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1B" w:rsidRPr="00417F1B" w:rsidRDefault="000376EA" w:rsidP="00417F1B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-455295</wp:posOffset>
            </wp:positionV>
            <wp:extent cx="5940425" cy="1942465"/>
            <wp:effectExtent l="0" t="0" r="3175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57C6" w:rsidRPr="00E957C6" w:rsidRDefault="00E957C6" w:rsidP="00E957C6">
      <w:pPr>
        <w:ind w:right="-104"/>
        <w:jc w:val="both"/>
        <w:rPr>
          <w:sz w:val="20"/>
        </w:rPr>
      </w:pPr>
    </w:p>
    <w:p w:rsidR="00171FAC" w:rsidRDefault="000376EA" w:rsidP="004E4F55">
      <w:pPr>
        <w:jc w:val="right"/>
        <w:rPr>
          <w:sz w:val="20"/>
        </w:rPr>
      </w:pP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Pr="00E6501D" w:rsidRDefault="002815F4" w:rsidP="004E4F55">
      <w:pPr>
        <w:jc w:val="right"/>
        <w:rPr>
          <w:szCs w:val="28"/>
        </w:rPr>
      </w:pPr>
    </w:p>
    <w:p w:rsidR="002815F4" w:rsidRPr="00E957C6" w:rsidRDefault="002815F4" w:rsidP="004E4F55">
      <w:pPr>
        <w:jc w:val="right"/>
        <w:rPr>
          <w:szCs w:val="28"/>
        </w:rPr>
      </w:pPr>
    </w:p>
    <w:p w:rsidR="00DE0BC4" w:rsidRDefault="007D1958" w:rsidP="007D1958">
      <w:pPr>
        <w:tabs>
          <w:tab w:val="left" w:pos="8416"/>
        </w:tabs>
        <w:ind w:right="5386"/>
        <w:jc w:val="both"/>
        <w:rPr>
          <w:b/>
        </w:rPr>
      </w:pPr>
      <w:r w:rsidRPr="007D1958">
        <w:rPr>
          <w:b/>
        </w:rPr>
        <w:t xml:space="preserve">Про </w:t>
      </w:r>
      <w:r w:rsidR="00802476">
        <w:rPr>
          <w:b/>
        </w:rPr>
        <w:t>затвердження</w:t>
      </w:r>
      <w:r>
        <w:rPr>
          <w:b/>
        </w:rPr>
        <w:t xml:space="preserve"> </w:t>
      </w:r>
      <w:r w:rsidR="00802476">
        <w:rPr>
          <w:b/>
        </w:rPr>
        <w:t>З</w:t>
      </w:r>
      <w:r>
        <w:rPr>
          <w:b/>
        </w:rPr>
        <w:t xml:space="preserve">мін до нормативно-правових актів Міністерства освіти і науки України </w:t>
      </w:r>
      <w:r w:rsidR="000C770A">
        <w:rPr>
          <w:b/>
        </w:rPr>
        <w:t>щодо</w:t>
      </w:r>
      <w:r>
        <w:rPr>
          <w:b/>
        </w:rPr>
        <w:t xml:space="preserve"> дерегуляції господарської діяльності</w:t>
      </w:r>
    </w:p>
    <w:p w:rsidR="007D1958" w:rsidRDefault="007D1958" w:rsidP="007D1958">
      <w:pPr>
        <w:tabs>
          <w:tab w:val="left" w:pos="8416"/>
        </w:tabs>
        <w:ind w:right="5386"/>
        <w:jc w:val="both"/>
        <w:rPr>
          <w:b/>
        </w:rPr>
      </w:pPr>
    </w:p>
    <w:p w:rsidR="007D1958" w:rsidRDefault="007D1958" w:rsidP="007D1958">
      <w:pPr>
        <w:tabs>
          <w:tab w:val="left" w:pos="8416"/>
        </w:tabs>
        <w:ind w:right="-1" w:firstLine="567"/>
        <w:jc w:val="both"/>
      </w:pPr>
      <w:r w:rsidRPr="007D1958">
        <w:t xml:space="preserve">На виконання </w:t>
      </w:r>
      <w:r>
        <w:t xml:space="preserve">пункту 2 розпорядження Кабінету Міністрів України </w:t>
      </w:r>
      <w:r>
        <w:br/>
        <w:t>від 04 грудня 2019 р. № 1413 «</w:t>
      </w:r>
      <w:r w:rsidRPr="007D1958">
        <w:t xml:space="preserve">Про затвердження плану заходів щодо дерегуляції господарської діяльності та покращення бізнес-клімату </w:t>
      </w:r>
      <w:r w:rsidR="00147B8D">
        <w:br/>
      </w:r>
      <w:r w:rsidRPr="007D1958">
        <w:t>та визнання такими, що втратили чинність, деяких розпоряджень Кабінету Міністрів України</w:t>
      </w:r>
      <w:r>
        <w:t xml:space="preserve">», відповідно до пункту 8 Положення про </w:t>
      </w:r>
      <w:r w:rsidR="00147B8D">
        <w:t>Міністерство освіти і науки України, затвердженого постановою Кабінету Міністрів України від 16 жовтня 2014 року № 630 та з метою забезпечення заходів, визначених пунктами 81 та 82 П</w:t>
      </w:r>
      <w:r w:rsidR="00147B8D" w:rsidRPr="007D1958">
        <w:t>лану заходів щодо дерегуляції господарської діяльності та покращення бізнес-клімату</w:t>
      </w:r>
      <w:r w:rsidR="00147B8D">
        <w:t>, затвердженого розпорядженням Кабінету Міністрів України від 04 грудня 2019 р. № 1413,</w:t>
      </w:r>
    </w:p>
    <w:p w:rsidR="00147B8D" w:rsidRDefault="00147B8D" w:rsidP="007D1958">
      <w:pPr>
        <w:tabs>
          <w:tab w:val="left" w:pos="8416"/>
        </w:tabs>
        <w:ind w:right="-1" w:firstLine="567"/>
        <w:jc w:val="both"/>
      </w:pPr>
    </w:p>
    <w:p w:rsidR="00147B8D" w:rsidRDefault="00147B8D" w:rsidP="00147B8D">
      <w:pPr>
        <w:tabs>
          <w:tab w:val="left" w:pos="8416"/>
        </w:tabs>
        <w:ind w:right="-1"/>
        <w:jc w:val="both"/>
        <w:rPr>
          <w:b/>
        </w:rPr>
      </w:pPr>
      <w:r>
        <w:rPr>
          <w:b/>
        </w:rPr>
        <w:t>НАКАЗУЮ:</w:t>
      </w:r>
    </w:p>
    <w:p w:rsidR="00147B8D" w:rsidRDefault="00147B8D" w:rsidP="00147B8D">
      <w:pPr>
        <w:tabs>
          <w:tab w:val="left" w:pos="8416"/>
        </w:tabs>
        <w:ind w:right="-1"/>
        <w:jc w:val="both"/>
        <w:rPr>
          <w:b/>
        </w:rPr>
      </w:pPr>
    </w:p>
    <w:p w:rsidR="00147B8D" w:rsidRDefault="00802476" w:rsidP="00802476">
      <w:pPr>
        <w:pStyle w:val="ab"/>
        <w:numPr>
          <w:ilvl w:val="0"/>
          <w:numId w:val="1"/>
        </w:numPr>
        <w:tabs>
          <w:tab w:val="left" w:pos="851"/>
        </w:tabs>
        <w:ind w:left="0" w:right="-1" w:firstLine="567"/>
        <w:jc w:val="both"/>
      </w:pPr>
      <w:r>
        <w:t xml:space="preserve">Затвердити Зміни до </w:t>
      </w:r>
      <w:r w:rsidRPr="00802476">
        <w:t xml:space="preserve">нормативно-правових актів Міністерства освіти </w:t>
      </w:r>
      <w:r>
        <w:br/>
      </w:r>
      <w:r w:rsidRPr="00802476">
        <w:t xml:space="preserve">і науки України </w:t>
      </w:r>
      <w:r w:rsidR="000C770A">
        <w:t>щодо</w:t>
      </w:r>
      <w:r>
        <w:t xml:space="preserve"> </w:t>
      </w:r>
      <w:r w:rsidRPr="00802476">
        <w:t>дерегуляції господарської діяльності</w:t>
      </w:r>
      <w:r w:rsidR="000C770A">
        <w:t>,</w:t>
      </w:r>
      <w:r w:rsidRPr="00802476">
        <w:t xml:space="preserve"> </w:t>
      </w:r>
      <w:r w:rsidR="00147B8D">
        <w:t>що додаються.</w:t>
      </w:r>
    </w:p>
    <w:p w:rsidR="006B2437" w:rsidRDefault="006B2437" w:rsidP="006B2437">
      <w:pPr>
        <w:pStyle w:val="ab"/>
        <w:tabs>
          <w:tab w:val="left" w:pos="851"/>
        </w:tabs>
        <w:ind w:left="567" w:right="-1"/>
        <w:jc w:val="both"/>
      </w:pPr>
    </w:p>
    <w:p w:rsidR="006B2437" w:rsidRDefault="006B2437" w:rsidP="006B2437">
      <w:pPr>
        <w:pStyle w:val="ab"/>
        <w:numPr>
          <w:ilvl w:val="0"/>
          <w:numId w:val="1"/>
        </w:numPr>
        <w:tabs>
          <w:tab w:val="left" w:pos="851"/>
        </w:tabs>
        <w:ind w:left="0" w:right="-1" w:firstLine="567"/>
        <w:jc w:val="both"/>
      </w:pPr>
      <w:r w:rsidRPr="006B2437">
        <w:t>Департаменту забезпечення документообігу, контролю та</w:t>
      </w:r>
      <w:r>
        <w:t xml:space="preserve"> інформаційних технологій (</w:t>
      </w:r>
      <w:proofErr w:type="spellStart"/>
      <w:r>
        <w:t>Єрко</w:t>
      </w:r>
      <w:proofErr w:type="spellEnd"/>
      <w:r>
        <w:t xml:space="preserve"> Інна) у встановленому порядку зробити відмітку в справах архіву.</w:t>
      </w:r>
    </w:p>
    <w:p w:rsidR="006B2437" w:rsidRDefault="006B2437" w:rsidP="006B2437">
      <w:pPr>
        <w:pStyle w:val="ab"/>
      </w:pPr>
    </w:p>
    <w:p w:rsidR="006B2437" w:rsidRDefault="006B2437" w:rsidP="006B2437">
      <w:pPr>
        <w:pStyle w:val="ab"/>
        <w:numPr>
          <w:ilvl w:val="0"/>
          <w:numId w:val="1"/>
        </w:numPr>
        <w:tabs>
          <w:tab w:val="left" w:pos="993"/>
        </w:tabs>
        <w:ind w:left="0" w:right="-1" w:firstLine="567"/>
        <w:jc w:val="both"/>
      </w:pPr>
      <w:r>
        <w:t>Директорату шкільної освіти (</w:t>
      </w:r>
      <w:proofErr w:type="spellStart"/>
      <w:r w:rsidR="00802476">
        <w:t>Кільдерова</w:t>
      </w:r>
      <w:proofErr w:type="spellEnd"/>
      <w:r w:rsidR="00802476">
        <w:t xml:space="preserve"> Інна</w:t>
      </w:r>
      <w:r>
        <w:t>)</w:t>
      </w:r>
      <w:r w:rsidR="00AA42A7">
        <w:t xml:space="preserve"> </w:t>
      </w:r>
      <w:r>
        <w:t>забезпечити подання цього наказу на державну реєстрацію в установленому законодавством порядку.</w:t>
      </w:r>
    </w:p>
    <w:p w:rsidR="006B2437" w:rsidRDefault="006B2437" w:rsidP="006B2437">
      <w:pPr>
        <w:pStyle w:val="ab"/>
        <w:tabs>
          <w:tab w:val="left" w:pos="993"/>
        </w:tabs>
        <w:ind w:left="0" w:firstLine="567"/>
      </w:pPr>
    </w:p>
    <w:p w:rsidR="006B2437" w:rsidRDefault="006B2437" w:rsidP="006B2437">
      <w:pPr>
        <w:pStyle w:val="ab"/>
        <w:numPr>
          <w:ilvl w:val="0"/>
          <w:numId w:val="1"/>
        </w:numPr>
        <w:tabs>
          <w:tab w:val="left" w:pos="993"/>
        </w:tabs>
        <w:ind w:left="0" w:right="-1" w:firstLine="567"/>
        <w:jc w:val="both"/>
      </w:pPr>
      <w:r>
        <w:t>Цей наказ набирає чинності з дня наступного за днем його офіційного опублікування.</w:t>
      </w:r>
    </w:p>
    <w:p w:rsidR="000C770A" w:rsidRDefault="000C770A" w:rsidP="006B2437">
      <w:pPr>
        <w:pStyle w:val="ab"/>
        <w:tabs>
          <w:tab w:val="left" w:pos="993"/>
        </w:tabs>
        <w:ind w:left="0" w:firstLine="567"/>
      </w:pPr>
    </w:p>
    <w:p w:rsidR="006B2437" w:rsidRDefault="006B2437" w:rsidP="006B2437">
      <w:pPr>
        <w:pStyle w:val="ab"/>
        <w:numPr>
          <w:ilvl w:val="0"/>
          <w:numId w:val="1"/>
        </w:numPr>
        <w:tabs>
          <w:tab w:val="left" w:pos="993"/>
        </w:tabs>
        <w:ind w:left="0" w:right="-1" w:firstLine="567"/>
        <w:jc w:val="both"/>
      </w:pPr>
      <w:r>
        <w:t>Контроль за виконанням цього наказу покласти на засту</w:t>
      </w:r>
      <w:r w:rsidR="00802476">
        <w:t>п</w:t>
      </w:r>
      <w:r>
        <w:t xml:space="preserve">ника Міністра </w:t>
      </w:r>
      <w:proofErr w:type="spellStart"/>
      <w:r w:rsidR="002D603B">
        <w:t>Кузьмичову</w:t>
      </w:r>
      <w:proofErr w:type="spellEnd"/>
      <w:r w:rsidR="002D603B">
        <w:t xml:space="preserve"> Надію</w:t>
      </w:r>
      <w:r>
        <w:t>.</w:t>
      </w:r>
      <w:bookmarkStart w:id="0" w:name="_GoBack"/>
      <w:bookmarkEnd w:id="0"/>
    </w:p>
    <w:p w:rsidR="006B2437" w:rsidRDefault="006B2437" w:rsidP="006B2437">
      <w:pPr>
        <w:pStyle w:val="ab"/>
        <w:tabs>
          <w:tab w:val="left" w:pos="993"/>
        </w:tabs>
        <w:ind w:left="0" w:firstLine="567"/>
      </w:pPr>
    </w:p>
    <w:p w:rsidR="006B2437" w:rsidRPr="006B2437" w:rsidRDefault="006B2437" w:rsidP="006B2437">
      <w:pPr>
        <w:tabs>
          <w:tab w:val="left" w:pos="851"/>
        </w:tabs>
        <w:ind w:right="-1"/>
        <w:jc w:val="both"/>
        <w:rPr>
          <w:b/>
        </w:rPr>
      </w:pPr>
      <w:r w:rsidRPr="006B2437">
        <w:rPr>
          <w:b/>
        </w:rPr>
        <w:t xml:space="preserve">Міністр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6B2437">
        <w:rPr>
          <w:b/>
        </w:rPr>
        <w:t>Оксен ЛІСОВИЙ</w:t>
      </w:r>
    </w:p>
    <w:sectPr w:rsidR="006B2437" w:rsidRPr="006B2437" w:rsidSect="000C770A">
      <w:headerReference w:type="default" r:id="rId11"/>
      <w:pgSz w:w="11907" w:h="16839" w:code="9"/>
      <w:pgMar w:top="1134" w:right="851" w:bottom="709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C4" w:rsidRDefault="00EE69C4" w:rsidP="006B2437">
      <w:r>
        <w:separator/>
      </w:r>
    </w:p>
  </w:endnote>
  <w:endnote w:type="continuationSeparator" w:id="0">
    <w:p w:rsidR="00EE69C4" w:rsidRDefault="00EE69C4" w:rsidP="006B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C4" w:rsidRDefault="00EE69C4" w:rsidP="006B2437">
      <w:r>
        <w:separator/>
      </w:r>
    </w:p>
  </w:footnote>
  <w:footnote w:type="continuationSeparator" w:id="0">
    <w:p w:rsidR="00EE69C4" w:rsidRDefault="00EE69C4" w:rsidP="006B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830366"/>
      <w:docPartObj>
        <w:docPartGallery w:val="Page Numbers (Top of Page)"/>
        <w:docPartUnique/>
      </w:docPartObj>
    </w:sdtPr>
    <w:sdtEndPr/>
    <w:sdtContent>
      <w:p w:rsidR="006B2437" w:rsidRDefault="006B24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03B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90B63"/>
    <w:multiLevelType w:val="hybridMultilevel"/>
    <w:tmpl w:val="729E7A2C"/>
    <w:lvl w:ilvl="0" w:tplc="6B32D1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3"/>
    <w:rsid w:val="0000717A"/>
    <w:rsid w:val="000376EA"/>
    <w:rsid w:val="000653F3"/>
    <w:rsid w:val="000C08FC"/>
    <w:rsid w:val="000C770A"/>
    <w:rsid w:val="00147B8D"/>
    <w:rsid w:val="00171FAC"/>
    <w:rsid w:val="001942BB"/>
    <w:rsid w:val="00223171"/>
    <w:rsid w:val="002815F4"/>
    <w:rsid w:val="002C7A2A"/>
    <w:rsid w:val="002D095C"/>
    <w:rsid w:val="002D603B"/>
    <w:rsid w:val="003556DA"/>
    <w:rsid w:val="00370671"/>
    <w:rsid w:val="00375C1A"/>
    <w:rsid w:val="003D48D7"/>
    <w:rsid w:val="00417F1B"/>
    <w:rsid w:val="00461BFB"/>
    <w:rsid w:val="00466AA9"/>
    <w:rsid w:val="00472D25"/>
    <w:rsid w:val="004856CF"/>
    <w:rsid w:val="004A19A0"/>
    <w:rsid w:val="004A6647"/>
    <w:rsid w:val="004E4F55"/>
    <w:rsid w:val="00500C86"/>
    <w:rsid w:val="00540A49"/>
    <w:rsid w:val="005704CE"/>
    <w:rsid w:val="00574E60"/>
    <w:rsid w:val="005D03AF"/>
    <w:rsid w:val="005E004D"/>
    <w:rsid w:val="0063375B"/>
    <w:rsid w:val="006525CA"/>
    <w:rsid w:val="00657463"/>
    <w:rsid w:val="0067240B"/>
    <w:rsid w:val="006B2437"/>
    <w:rsid w:val="006C46EA"/>
    <w:rsid w:val="00734D8C"/>
    <w:rsid w:val="00745156"/>
    <w:rsid w:val="00782CD5"/>
    <w:rsid w:val="007D1958"/>
    <w:rsid w:val="00802476"/>
    <w:rsid w:val="008627B9"/>
    <w:rsid w:val="008C3385"/>
    <w:rsid w:val="008F68ED"/>
    <w:rsid w:val="00934CC0"/>
    <w:rsid w:val="00984A00"/>
    <w:rsid w:val="009B5D7F"/>
    <w:rsid w:val="009F6536"/>
    <w:rsid w:val="00A50A5F"/>
    <w:rsid w:val="00AA42A7"/>
    <w:rsid w:val="00AB6458"/>
    <w:rsid w:val="00AB796F"/>
    <w:rsid w:val="00AC2BE7"/>
    <w:rsid w:val="00AE4994"/>
    <w:rsid w:val="00B261CB"/>
    <w:rsid w:val="00B848D8"/>
    <w:rsid w:val="00BA3616"/>
    <w:rsid w:val="00BA62C3"/>
    <w:rsid w:val="00BB4A21"/>
    <w:rsid w:val="00BC0D96"/>
    <w:rsid w:val="00BF0A14"/>
    <w:rsid w:val="00C638C9"/>
    <w:rsid w:val="00C80F28"/>
    <w:rsid w:val="00C917D4"/>
    <w:rsid w:val="00CB08EF"/>
    <w:rsid w:val="00CB151F"/>
    <w:rsid w:val="00CC25CB"/>
    <w:rsid w:val="00D05C0D"/>
    <w:rsid w:val="00D419F7"/>
    <w:rsid w:val="00D66AA5"/>
    <w:rsid w:val="00D90EB1"/>
    <w:rsid w:val="00D9774F"/>
    <w:rsid w:val="00DA0BCC"/>
    <w:rsid w:val="00DE0BC4"/>
    <w:rsid w:val="00E32DD1"/>
    <w:rsid w:val="00E6501D"/>
    <w:rsid w:val="00E957C6"/>
    <w:rsid w:val="00EE69C4"/>
    <w:rsid w:val="00F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0B728"/>
  <w15:chartTrackingRefBased/>
  <w15:docId w15:val="{8EBCD5A2-A7B5-4873-93D2-BF77920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widowControl w:val="0"/>
      <w:spacing w:line="260" w:lineRule="auto"/>
      <w:ind w:right="-85"/>
      <w:outlineLvl w:val="0"/>
    </w:pPr>
    <w:rPr>
      <w:snapToGrid w:val="0"/>
    </w:rPr>
  </w:style>
  <w:style w:type="paragraph" w:styleId="2">
    <w:name w:val="heading 2"/>
    <w:basedOn w:val="a"/>
    <w:next w:val="a"/>
    <w:qFormat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</w:rPr>
  </w:style>
  <w:style w:type="paragraph" w:styleId="3">
    <w:name w:val="heading 3"/>
    <w:basedOn w:val="a"/>
    <w:next w:val="a"/>
    <w:link w:val="30"/>
    <w:qFormat/>
    <w:rsid w:val="00574E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before="240" w:line="220" w:lineRule="auto"/>
      <w:ind w:firstLine="920"/>
      <w:jc w:val="both"/>
    </w:pPr>
    <w:rPr>
      <w:snapToGrid w:val="0"/>
    </w:rPr>
  </w:style>
  <w:style w:type="table" w:styleId="a4">
    <w:name w:val="Table Grid"/>
    <w:basedOn w:val="a1"/>
    <w:rsid w:val="002C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75C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957C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E957C6"/>
    <w:rPr>
      <w:sz w:val="28"/>
      <w:lang w:eastAsia="ru-RU"/>
    </w:rPr>
  </w:style>
  <w:style w:type="paragraph" w:styleId="a8">
    <w:name w:val="footer"/>
    <w:basedOn w:val="a"/>
    <w:link w:val="a9"/>
    <w:uiPriority w:val="99"/>
    <w:rsid w:val="00E957C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E957C6"/>
    <w:rPr>
      <w:sz w:val="28"/>
      <w:lang w:eastAsia="ru-RU"/>
    </w:rPr>
  </w:style>
  <w:style w:type="character" w:customStyle="1" w:styleId="30">
    <w:name w:val="Заголовок 3 Знак"/>
    <w:link w:val="3"/>
    <w:semiHidden/>
    <w:rsid w:val="00574E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Hyperlink"/>
    <w:basedOn w:val="a0"/>
    <w:rsid w:val="004856C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47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t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3CEC0-2653-4C42-917C-3388C5C4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98E3B3-451B-4E13-8C8F-E28544F64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09855-5A74-4610-A036-EFB629D31B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МОНУ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Заритов Віталій</cp:lastModifiedBy>
  <cp:revision>10</cp:revision>
  <cp:lastPrinted>2014-01-11T13:16:00Z</cp:lastPrinted>
  <dcterms:created xsi:type="dcterms:W3CDTF">2019-02-14T14:21:00Z</dcterms:created>
  <dcterms:modified xsi:type="dcterms:W3CDTF">2026-03-23T14:53:00Z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