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0288B" w14:textId="77777777" w:rsidR="00264527" w:rsidRDefault="00264527" w:rsidP="00264527">
      <w:pPr>
        <w:pStyle w:val="30"/>
        <w:spacing w:after="0" w:line="252" w:lineRule="auto"/>
      </w:pPr>
    </w:p>
    <w:p w14:paraId="4ED2E4A3" w14:textId="09F80478" w:rsidR="00891B84" w:rsidRDefault="003A4D09" w:rsidP="00264527">
      <w:pPr>
        <w:pStyle w:val="30"/>
        <w:spacing w:after="0" w:line="252" w:lineRule="auto"/>
      </w:pPr>
      <w:r>
        <w:t>АНАЛІЗ РЕГУЛЯТОРНОГО ВПЛИВУ</w:t>
      </w:r>
      <w:r>
        <w:br/>
      </w:r>
      <w:r w:rsidR="00601D7C">
        <w:t xml:space="preserve">до </w:t>
      </w:r>
      <w:proofErr w:type="spellStart"/>
      <w:r>
        <w:t>про</w:t>
      </w:r>
      <w:r w:rsidR="00BB0B66">
        <w:t>є</w:t>
      </w:r>
      <w:r>
        <w:t>кту</w:t>
      </w:r>
      <w:proofErr w:type="spellEnd"/>
      <w:r>
        <w:t xml:space="preserve"> наказу </w:t>
      </w:r>
      <w:r w:rsidR="00732745">
        <w:t>Міністерства освіти і науки України, Міністерства оборони України, Міністерства внутрішніх справ України, Адміністрації Державної служби спеціального зв'язку та захисту інформації України, Служби безпеки України «Про затвердження Методики оцінювання ефективності наукової (науково-технічної) діяльності наукових установ, вищих військових навчальних закладів та закладів вищої освіти у тому числі із специфічними умовами навчання в частині провадження такими закладами наукової (науково-технічної) діяльності за науковим напрямом "Безпековий" під час проведення державної атестації»</w:t>
      </w:r>
    </w:p>
    <w:p w14:paraId="32C7915A" w14:textId="77777777" w:rsidR="00181582" w:rsidRDefault="00181582" w:rsidP="00264527">
      <w:pPr>
        <w:pStyle w:val="30"/>
        <w:spacing w:after="0" w:line="252" w:lineRule="auto"/>
      </w:pPr>
    </w:p>
    <w:p w14:paraId="2D2003C3" w14:textId="77777777" w:rsidR="00891B84" w:rsidRDefault="003A4D09" w:rsidP="00264527">
      <w:pPr>
        <w:pStyle w:val="10"/>
        <w:keepNext/>
        <w:keepLines/>
        <w:shd w:val="clear" w:color="auto" w:fill="auto"/>
        <w:spacing w:before="0" w:line="252" w:lineRule="auto"/>
        <w:ind w:firstLine="567"/>
      </w:pPr>
      <w:bookmarkStart w:id="0" w:name="bookmark0"/>
      <w:r>
        <w:t>I. Визначення проблеми</w:t>
      </w:r>
      <w:bookmarkEnd w:id="0"/>
    </w:p>
    <w:p w14:paraId="403D100E" w14:textId="50646E2D" w:rsidR="00E316A3" w:rsidRDefault="003A4D09" w:rsidP="00264527">
      <w:pPr>
        <w:pStyle w:val="20"/>
        <w:spacing w:line="252" w:lineRule="auto"/>
        <w:ind w:firstLine="567"/>
      </w:pPr>
      <w:r>
        <w:t xml:space="preserve">На сьогодні державна атестація наукових установа та закладів вищої освіти в частині провадження такими закладами наукової (науково-технічної) діяльності (далі </w:t>
      </w:r>
      <w:r w:rsidR="003604CA">
        <w:t>–</w:t>
      </w:r>
      <w:r>
        <w:t xml:space="preserve"> державна</w:t>
      </w:r>
      <w:r w:rsidR="003604CA">
        <w:t xml:space="preserve"> </w:t>
      </w:r>
      <w:r>
        <w:t>атестація)</w:t>
      </w:r>
      <w:r w:rsidR="00944F6F">
        <w:t>,</w:t>
      </w:r>
      <w:r>
        <w:t xml:space="preserve"> </w:t>
      </w:r>
      <w:r w:rsidR="00C63D70">
        <w:t xml:space="preserve">що </w:t>
      </w:r>
      <w:r>
        <w:t xml:space="preserve">передбачена статтями 11 та 19 Закону України «Про наукову і науково-технічну діяльність» (далі </w:t>
      </w:r>
      <w:r w:rsidR="003604CA">
        <w:t>–</w:t>
      </w:r>
      <w:r>
        <w:t xml:space="preserve"> Закон)</w:t>
      </w:r>
      <w:r w:rsidR="00944F6F">
        <w:t>,</w:t>
      </w:r>
      <w:r w:rsidR="00E316A3">
        <w:t xml:space="preserve"> </w:t>
      </w:r>
      <w:r>
        <w:t xml:space="preserve">здійснюється МОН відповідно до Порядку проведення державної атестації наукових установ </w:t>
      </w:r>
      <w:r w:rsidRPr="003A4D09">
        <w:t>та закладів вищої освіти в частині провадження такими закладами наукової (науково-технічної) діяльності</w:t>
      </w:r>
      <w:r>
        <w:t>, затверджен</w:t>
      </w:r>
      <w:r w:rsidR="00944F6F">
        <w:t>ого</w:t>
      </w:r>
      <w:r>
        <w:t xml:space="preserve"> постановою Кабінету Міністрів України від 19 липня 2017 р. №</w:t>
      </w:r>
      <w:r w:rsidR="00E316A3">
        <w:t> </w:t>
      </w:r>
      <w:r>
        <w:t>540</w:t>
      </w:r>
      <w:r w:rsidR="00E316A3">
        <w:t xml:space="preserve"> (зі змінами) (далі – Порядок). </w:t>
      </w:r>
      <w:r w:rsidR="00181582">
        <w:t xml:space="preserve">Цією постановою </w:t>
      </w:r>
      <w:r w:rsidR="00BB0B66">
        <w:t>визначе</w:t>
      </w:r>
      <w:r w:rsidR="00181582">
        <w:t>но назви семи наукових напрямів ("Аграрно-ветеринарний", "Безпековий", "</w:t>
      </w:r>
      <w:proofErr w:type="spellStart"/>
      <w:r w:rsidR="00181582">
        <w:t>Гуманітарно</w:t>
      </w:r>
      <w:proofErr w:type="spellEnd"/>
      <w:r w:rsidR="00181582">
        <w:t>-мистецький", "Суспільний", Біомедичний", "Природничо-математичний", "Інженерно-технол</w:t>
      </w:r>
      <w:r w:rsidR="00C63D70">
        <w:t>о</w:t>
      </w:r>
      <w:r w:rsidR="00181582">
        <w:t xml:space="preserve">гічний"), за якими проводиться державна атестація наукових установ та закладів вищої освіти в частині провадження такими закладами наукової (науково-технічної) діяльності, та </w:t>
      </w:r>
      <w:proofErr w:type="spellStart"/>
      <w:r w:rsidR="00BB0B66">
        <w:t>встанол</w:t>
      </w:r>
      <w:r w:rsidR="00181582">
        <w:t>ено</w:t>
      </w:r>
      <w:proofErr w:type="spellEnd"/>
      <w:r w:rsidR="00181582">
        <w:t xml:space="preserve"> відповідність </w:t>
      </w:r>
      <w:r w:rsidR="00C63D70">
        <w:t xml:space="preserve">згаданих </w:t>
      </w:r>
      <w:r w:rsidR="00181582">
        <w:t>наукових напрямів, галузям знань, що враховуються у науковому напрямі.</w:t>
      </w:r>
    </w:p>
    <w:p w14:paraId="019DB61E" w14:textId="77777777" w:rsidR="00E316A3" w:rsidRDefault="00181582" w:rsidP="00264527">
      <w:pPr>
        <w:pStyle w:val="20"/>
        <w:spacing w:line="252" w:lineRule="auto"/>
        <w:ind w:firstLine="567"/>
      </w:pPr>
      <w:r>
        <w:t>Відтак, н</w:t>
      </w:r>
      <w:r w:rsidR="00E316A3">
        <w:t>а виконання абзацу восьмого пункту 5 Порядку наказом Міністерства освіти і науки України від 21.10.2024 № 1485 "Про державну атестацію наукових установ та закладів вищої освіти в частині провадження такими закладами наукової (науково-технічної) діяльності", зареєстрованим в Міністерстві юстиції України 20 листопада 2024 року за № 1743/43088 та № 1744/43089 (далі – Наказ), затверджено Методику оцінювання ефективності наукової (науково-технічної) діяльності наукових установ та закладів вищої освіти в частині провадження такими закладами наукової (науково-технічної) діяльності</w:t>
      </w:r>
      <w:r w:rsidR="00F77DE3">
        <w:t xml:space="preserve"> (далі – Методика А)</w:t>
      </w:r>
      <w:r w:rsidR="00E316A3">
        <w:t>, а також Положення про експертні групи та експертну комісію з питань проведення державної атестації наукових установ та закладів вищої освіти в частині провадження такими закладами наукової (науково-технічної) діяльності.</w:t>
      </w:r>
    </w:p>
    <w:p w14:paraId="1A6045E3" w14:textId="77777777" w:rsidR="00181582" w:rsidRDefault="00181582" w:rsidP="00264527">
      <w:pPr>
        <w:pStyle w:val="20"/>
        <w:spacing w:line="252" w:lineRule="auto"/>
        <w:ind w:firstLine="567"/>
      </w:pPr>
    </w:p>
    <w:p w14:paraId="7A65D6A7" w14:textId="77777777" w:rsidR="00181582" w:rsidRDefault="00181582" w:rsidP="00264527">
      <w:pPr>
        <w:pStyle w:val="20"/>
        <w:spacing w:line="252" w:lineRule="auto"/>
        <w:ind w:firstLine="567"/>
      </w:pPr>
    </w:p>
    <w:p w14:paraId="2FE8AB0F" w14:textId="77777777" w:rsidR="00F77DE3" w:rsidRDefault="00F77DE3" w:rsidP="00264527">
      <w:pPr>
        <w:pStyle w:val="20"/>
        <w:spacing w:line="252" w:lineRule="auto"/>
        <w:ind w:firstLine="567"/>
      </w:pPr>
    </w:p>
    <w:p w14:paraId="0BF72D5A" w14:textId="496D252A" w:rsidR="00E316A3" w:rsidRDefault="00E316A3" w:rsidP="00264527">
      <w:pPr>
        <w:pStyle w:val="20"/>
        <w:spacing w:line="252" w:lineRule="auto"/>
        <w:ind w:firstLine="567"/>
      </w:pPr>
      <w:r>
        <w:lastRenderedPageBreak/>
        <w:t xml:space="preserve">Впродовж 2024 – 2025 років за шістьма науковими напрямами </w:t>
      </w:r>
      <w:r w:rsidR="00880F8C">
        <w:t xml:space="preserve">МОН </w:t>
      </w:r>
      <w:r>
        <w:t>забезпечено проведення чергової (базової) державної атестації за 665 атестаційними справами, з яких 316 справ стосу</w:t>
      </w:r>
      <w:r w:rsidR="00E51020">
        <w:t>вали</w:t>
      </w:r>
      <w:r>
        <w:t>ся державної атестації наукових установ, а 349 справ – закладів вищої освіти, щодо яких відповідними наказами МОН затверджено Висновки про результати державної атестації наукових установ та закладів вищої освіти за науковими напрямами, а саме: за науковими напрямами “Аграрно-ветеринарний” та “Суспільний” – наказом від 27.06.2025 № 945; за науковими напрямами “Інженерно-технологічний” та “Природнич</w:t>
      </w:r>
      <w:r w:rsidR="00DA60B3">
        <w:t>о</w:t>
      </w:r>
      <w:r>
        <w:t>-математичний” – наказом від 15.10.2025 № 1360; за науковими напрямами “</w:t>
      </w:r>
      <w:proofErr w:type="spellStart"/>
      <w:r>
        <w:t>Гуманітарно</w:t>
      </w:r>
      <w:proofErr w:type="spellEnd"/>
      <w:r>
        <w:t xml:space="preserve">-мистецький” та “Біомедичний” – наказом від 28.11.2025 № 1561. З результатами державної атестації можна ознайомитись в Національній електронній науково-інформаційній системі "URIS" за посиланням: </w:t>
      </w:r>
      <w:hyperlink r:id="rId8" w:history="1">
        <w:r w:rsidRPr="00277765">
          <w:rPr>
            <w:rStyle w:val="a3"/>
          </w:rPr>
          <w:t>https://atestat.nauka.gov.ua/uk/atestat-2025</w:t>
        </w:r>
      </w:hyperlink>
      <w:r>
        <w:t>.</w:t>
      </w:r>
    </w:p>
    <w:p w14:paraId="24939370" w14:textId="77777777" w:rsidR="00944F6F" w:rsidRDefault="00C63D70" w:rsidP="00264527">
      <w:pPr>
        <w:pStyle w:val="20"/>
        <w:shd w:val="clear" w:color="auto" w:fill="auto"/>
        <w:spacing w:line="252" w:lineRule="auto"/>
        <w:ind w:firstLine="567"/>
      </w:pPr>
      <w:r>
        <w:t>А</w:t>
      </w:r>
      <w:r w:rsidR="00944F6F">
        <w:t>бзацом другим пункту 1 Порядку визначено, що о</w:t>
      </w:r>
      <w:r w:rsidR="00944F6F" w:rsidRPr="00944F6F">
        <w:t>собливості проведення державної атестації закладів вищої освіти (вищих військових навчальних закладів, закладів вищої освіти із специфічними умовами навчання) в частині провадження такими закладами наукової (науково-технічної) діяльності, наукових установ за науковим напрямом “Безпековий” з урахуванням положень Порядку встановлюються спільним наказом МОН та центральних органів виконавчої влади, інших державних органів, Національної академії наук, національних галузевих академій наук, до сфери управління яких належать (у віданні (підпорядкуванні) яких перебувають) наукові установи/заклади вищої освіти, яким розпорядчими документами органів державного управління (засновників) визначені повноваження у сферах національної безпеки і оборони, з урахуванням специфіки їх діяльності</w:t>
      </w:r>
      <w:r w:rsidR="00913DC5">
        <w:t xml:space="preserve">. </w:t>
      </w:r>
    </w:p>
    <w:p w14:paraId="4C8BFCF0" w14:textId="4BA2BEC1" w:rsidR="00913DC5" w:rsidRDefault="00913DC5" w:rsidP="00264527">
      <w:pPr>
        <w:pStyle w:val="20"/>
        <w:spacing w:line="252" w:lineRule="auto"/>
        <w:ind w:firstLine="567"/>
      </w:pPr>
      <w:r>
        <w:t xml:space="preserve">На виконання абзацу дев'ятого пункту 5 Порядку для забезпечення розроблення методики державної атестації за науковим  напрямом "Безпековий" наказом Міністерства освіти і науки України від 28.01.2025 № 106 було затверджено персональний склад робочої групи з напрацювання особливостей проведення державної атестації наукових установ та закладів вищої освіти в частині провадження такими закладами наукової (науково-технічної) діяльності за науковим напрямом "Безпековий" (далі – Робоча група). У 2026 році персональний склад Робочої групи наказом Міністерства освіти і науки </w:t>
      </w:r>
      <w:r w:rsidR="0022613A">
        <w:t xml:space="preserve">України </w:t>
      </w:r>
      <w:r>
        <w:t>від 16.01.2026 №</w:t>
      </w:r>
      <w:r w:rsidR="00C63D70">
        <w:t> </w:t>
      </w:r>
      <w:r>
        <w:t>51 було оновлено.</w:t>
      </w:r>
      <w:r w:rsidR="00F77DE3">
        <w:t xml:space="preserve"> </w:t>
      </w:r>
    </w:p>
    <w:p w14:paraId="31736771" w14:textId="3E55ACA3" w:rsidR="00F77DE3" w:rsidRDefault="00F77DE3" w:rsidP="00264527">
      <w:pPr>
        <w:pStyle w:val="20"/>
        <w:spacing w:line="252" w:lineRule="auto"/>
        <w:ind w:firstLine="567"/>
      </w:pPr>
      <w:r>
        <w:t xml:space="preserve">Листом від 27.10.2025 № 1/22687-25 МОН звернулось до </w:t>
      </w:r>
      <w:r w:rsidR="00B6298F">
        <w:t>низки</w:t>
      </w:r>
      <w:r>
        <w:t xml:space="preserve"> державних органів та державної організації з проханням надати перелік наукових установ (далі – НУ) та/або закладів вищої освіти (вищих військових</w:t>
      </w:r>
      <w:r w:rsidR="00B6298F">
        <w:t xml:space="preserve"> </w:t>
      </w:r>
      <w:r>
        <w:t>навчальних закладів, закладів вищої освіти у тому числі із специфічними</w:t>
      </w:r>
      <w:r w:rsidR="00B6298F">
        <w:t xml:space="preserve"> </w:t>
      </w:r>
      <w:r>
        <w:t xml:space="preserve">умовами навчання) (далі – ЗВО), що належать до сфери </w:t>
      </w:r>
      <w:r w:rsidR="00B6298F">
        <w:t>їхнього</w:t>
      </w:r>
      <w:r>
        <w:t xml:space="preserve"> управління або</w:t>
      </w:r>
      <w:r w:rsidR="00B6298F">
        <w:t xml:space="preserve"> </w:t>
      </w:r>
      <w:r>
        <w:t xml:space="preserve">перебувають у </w:t>
      </w:r>
      <w:r w:rsidR="00B6298F">
        <w:t xml:space="preserve">їхньому </w:t>
      </w:r>
      <w:r>
        <w:t>віданні, які планують подати відповідну заявку та</w:t>
      </w:r>
      <w:r w:rsidR="00B6298F">
        <w:t xml:space="preserve"> </w:t>
      </w:r>
      <w:r>
        <w:t>інформаційні матеріали на чергову (базову) державну атестацію за науковим</w:t>
      </w:r>
      <w:r w:rsidR="00B6298F">
        <w:t xml:space="preserve"> </w:t>
      </w:r>
      <w:r>
        <w:t>напрямом "Безпековий".</w:t>
      </w:r>
      <w:r w:rsidR="00B6298F">
        <w:t xml:space="preserve"> </w:t>
      </w:r>
      <w:r w:rsidR="00C63D70">
        <w:t>Аналіз в</w:t>
      </w:r>
      <w:r w:rsidR="00B6298F">
        <w:t>ідповід</w:t>
      </w:r>
      <w:r w:rsidR="00C63D70">
        <w:t>ей</w:t>
      </w:r>
      <w:r w:rsidR="00B6298F">
        <w:t xml:space="preserve"> на цей лист да</w:t>
      </w:r>
      <w:r w:rsidR="00C63D70">
        <w:t>в</w:t>
      </w:r>
      <w:r w:rsidR="00B6298F">
        <w:t xml:space="preserve"> змогу оптимізувати перелік суб'єктів </w:t>
      </w:r>
      <w:proofErr w:type="spellStart"/>
      <w:r w:rsidR="00B6298F">
        <w:t>нормотворення</w:t>
      </w:r>
      <w:proofErr w:type="spellEnd"/>
      <w:r w:rsidR="00B6298F">
        <w:t xml:space="preserve"> спільного наказу</w:t>
      </w:r>
      <w:r w:rsidR="00C63D70">
        <w:t>, а саме</w:t>
      </w:r>
      <w:r w:rsidR="00B6298F">
        <w:t xml:space="preserve">: МОН, МО, МВС, Адміністрація </w:t>
      </w:r>
      <w:proofErr w:type="spellStart"/>
      <w:r w:rsidR="00B6298F">
        <w:t>Держспецзв'язку</w:t>
      </w:r>
      <w:proofErr w:type="spellEnd"/>
      <w:r w:rsidR="00B6298F">
        <w:t>, СБУ</w:t>
      </w:r>
      <w:r w:rsidR="007734C3">
        <w:t xml:space="preserve">, </w:t>
      </w:r>
      <w:r w:rsidR="007734C3">
        <w:lastRenderedPageBreak/>
        <w:t>а також з’ясувати кількість  НУ та ЗВО можуть подати заявку та інформаційні матеріали на державну атестацію за науковим напрямом «Безпековий», а саме – 44.</w:t>
      </w:r>
    </w:p>
    <w:p w14:paraId="3354353D" w14:textId="77777777" w:rsidR="00F77DE3" w:rsidRDefault="00F77DE3" w:rsidP="00264527">
      <w:pPr>
        <w:pStyle w:val="20"/>
        <w:spacing w:line="252" w:lineRule="auto"/>
        <w:ind w:firstLine="567"/>
      </w:pPr>
      <w:r>
        <w:t xml:space="preserve">Станом на лютий 2026 року Робоча група з урахуванням </w:t>
      </w:r>
      <w:r w:rsidR="00B6298F">
        <w:t xml:space="preserve">Порядку та </w:t>
      </w:r>
      <w:r>
        <w:t xml:space="preserve">Методики А, затвердженої Наказом, завершила напрацювання </w:t>
      </w:r>
      <w:r w:rsidR="00B6298F">
        <w:t>особливостей проведення державної атестації наукових установ та закладів вищої освіти в частині провадження такими закладами наукової (науково-технічної) діяльності за науковим напрямом "Безпековий".</w:t>
      </w:r>
    </w:p>
    <w:p w14:paraId="408B412C" w14:textId="126EB7AA" w:rsidR="00B6298F" w:rsidRDefault="00B6298F" w:rsidP="00264527">
      <w:pPr>
        <w:pStyle w:val="20"/>
        <w:shd w:val="clear" w:color="auto" w:fill="auto"/>
        <w:spacing w:line="252" w:lineRule="auto"/>
        <w:ind w:firstLine="567"/>
      </w:pPr>
      <w:r>
        <w:t xml:space="preserve">Розроблений МОН за участі Робочої групи </w:t>
      </w:r>
      <w:proofErr w:type="spellStart"/>
      <w:r>
        <w:t>проєкт</w:t>
      </w:r>
      <w:proofErr w:type="spellEnd"/>
      <w:r>
        <w:t xml:space="preserve"> наказу </w:t>
      </w:r>
      <w:r w:rsidRPr="00B6298F">
        <w:t>Міністерства освіти і науки України, Міністерства оборони України, Міністерства внутрішніх справ України, Адміністрації Державної служби спеціального зв'язку та захисту інформації України, Служби безпеки України «Про затвердження Методики оцінювання ефективності наукової (науково-технічної) діяльності наукових установ, вищих військових навчальних закладів та закладів вищої освіти у тому числі із специфічними умовами навчання в частині провадження такими закладами наукової (науково-технічної) діяльності за науковим напрямом "Безпековий" під час проведення державної атестації»</w:t>
      </w:r>
      <w:r>
        <w:t xml:space="preserve"> як </w:t>
      </w:r>
      <w:proofErr w:type="spellStart"/>
      <w:r>
        <w:t>проєкт</w:t>
      </w:r>
      <w:proofErr w:type="spellEnd"/>
      <w:r>
        <w:t xml:space="preserve"> регуляторного </w:t>
      </w:r>
      <w:proofErr w:type="spellStart"/>
      <w:r>
        <w:t>акта</w:t>
      </w:r>
      <w:proofErr w:type="spellEnd"/>
      <w:r>
        <w:t xml:space="preserve"> спрямований на вирішення проблеми, яка існує на сьогодні, а саме – відсутність </w:t>
      </w:r>
      <w:r w:rsidR="00880F8C">
        <w:t xml:space="preserve">як такої </w:t>
      </w:r>
      <w:r w:rsidRPr="00B6298F">
        <w:t>Методики оцінювання ефективності наукової (науково-технічної) діяльності наукових установ, вищих військових навчальних закладів та закладів вищої освіти у тому числі із специфічними умовами навчання в частині провадження такими закладами наукової (науково-технічної) діяльності за науковим напрямом "Безпековий" під час проведення державної атестації</w:t>
      </w:r>
      <w:r w:rsidR="009A3418">
        <w:t>.</w:t>
      </w:r>
    </w:p>
    <w:p w14:paraId="395010EC" w14:textId="77777777" w:rsidR="009A3418" w:rsidRDefault="009A3418" w:rsidP="00264527">
      <w:pPr>
        <w:pStyle w:val="20"/>
        <w:shd w:val="clear" w:color="auto" w:fill="auto"/>
        <w:spacing w:line="252" w:lineRule="auto"/>
        <w:ind w:firstLine="567"/>
      </w:pPr>
      <w:r>
        <w:t xml:space="preserve">Реалізація </w:t>
      </w:r>
      <w:proofErr w:type="spellStart"/>
      <w:r>
        <w:t>проєкту</w:t>
      </w:r>
      <w:proofErr w:type="spellEnd"/>
      <w:r>
        <w:t xml:space="preserve"> регуляторного </w:t>
      </w:r>
      <w:proofErr w:type="spellStart"/>
      <w:r>
        <w:t>акта</w:t>
      </w:r>
      <w:proofErr w:type="spellEnd"/>
      <w:r>
        <w:t xml:space="preserve"> вплине на:</w:t>
      </w:r>
    </w:p>
    <w:tbl>
      <w:tblPr>
        <w:tblStyle w:val="a9"/>
        <w:tblW w:w="0" w:type="auto"/>
        <w:jc w:val="center"/>
        <w:tblLook w:val="04A0" w:firstRow="1" w:lastRow="0" w:firstColumn="1" w:lastColumn="0" w:noHBand="0" w:noVBand="1"/>
      </w:tblPr>
      <w:tblGrid>
        <w:gridCol w:w="5240"/>
        <w:gridCol w:w="2014"/>
        <w:gridCol w:w="2126"/>
      </w:tblGrid>
      <w:tr w:rsidR="009A3418" w:rsidRPr="009A3418" w14:paraId="661EDC4A" w14:textId="77777777" w:rsidTr="009A3418">
        <w:trPr>
          <w:jc w:val="center"/>
        </w:trPr>
        <w:tc>
          <w:tcPr>
            <w:tcW w:w="5240" w:type="dxa"/>
          </w:tcPr>
          <w:p w14:paraId="4FA602B4" w14:textId="77777777" w:rsidR="009A3418" w:rsidRPr="009A3418" w:rsidRDefault="009A3418" w:rsidP="00264527">
            <w:pPr>
              <w:pStyle w:val="20"/>
              <w:shd w:val="clear" w:color="auto" w:fill="auto"/>
              <w:spacing w:line="252" w:lineRule="auto"/>
              <w:jc w:val="center"/>
              <w:rPr>
                <w:sz w:val="24"/>
              </w:rPr>
            </w:pPr>
            <w:r w:rsidRPr="009A3418">
              <w:rPr>
                <w:sz w:val="24"/>
              </w:rPr>
              <w:t>Групи (підгрупи)</w:t>
            </w:r>
          </w:p>
        </w:tc>
        <w:tc>
          <w:tcPr>
            <w:tcW w:w="2014" w:type="dxa"/>
          </w:tcPr>
          <w:p w14:paraId="2EC28C7B" w14:textId="77777777" w:rsidR="009A3418" w:rsidRPr="009A3418" w:rsidRDefault="009A3418" w:rsidP="00264527">
            <w:pPr>
              <w:pStyle w:val="20"/>
              <w:shd w:val="clear" w:color="auto" w:fill="auto"/>
              <w:spacing w:line="252" w:lineRule="auto"/>
              <w:jc w:val="center"/>
              <w:rPr>
                <w:sz w:val="24"/>
              </w:rPr>
            </w:pPr>
            <w:r w:rsidRPr="009A3418">
              <w:rPr>
                <w:sz w:val="24"/>
              </w:rPr>
              <w:t>Так</w:t>
            </w:r>
          </w:p>
        </w:tc>
        <w:tc>
          <w:tcPr>
            <w:tcW w:w="2126" w:type="dxa"/>
          </w:tcPr>
          <w:p w14:paraId="78942365" w14:textId="77777777" w:rsidR="009A3418" w:rsidRPr="009A3418" w:rsidRDefault="009A3418" w:rsidP="00264527">
            <w:pPr>
              <w:pStyle w:val="20"/>
              <w:shd w:val="clear" w:color="auto" w:fill="auto"/>
              <w:spacing w:line="252" w:lineRule="auto"/>
              <w:jc w:val="center"/>
              <w:rPr>
                <w:sz w:val="24"/>
              </w:rPr>
            </w:pPr>
            <w:r w:rsidRPr="009A3418">
              <w:rPr>
                <w:sz w:val="24"/>
              </w:rPr>
              <w:t>Ні</w:t>
            </w:r>
          </w:p>
        </w:tc>
      </w:tr>
      <w:tr w:rsidR="009A3418" w:rsidRPr="009A3418" w14:paraId="67B691AA" w14:textId="77777777" w:rsidTr="009A3418">
        <w:trPr>
          <w:jc w:val="center"/>
        </w:trPr>
        <w:tc>
          <w:tcPr>
            <w:tcW w:w="5240" w:type="dxa"/>
          </w:tcPr>
          <w:p w14:paraId="48F5F3CD" w14:textId="77777777" w:rsidR="009A3418" w:rsidRPr="009A3418" w:rsidRDefault="009A3418" w:rsidP="00264527">
            <w:pPr>
              <w:pStyle w:val="20"/>
              <w:shd w:val="clear" w:color="auto" w:fill="auto"/>
              <w:spacing w:line="252" w:lineRule="auto"/>
              <w:rPr>
                <w:sz w:val="24"/>
              </w:rPr>
            </w:pPr>
            <w:r w:rsidRPr="009A3418">
              <w:rPr>
                <w:sz w:val="24"/>
              </w:rPr>
              <w:t>Громадяни</w:t>
            </w:r>
          </w:p>
        </w:tc>
        <w:tc>
          <w:tcPr>
            <w:tcW w:w="2014" w:type="dxa"/>
          </w:tcPr>
          <w:p w14:paraId="1E96CF0D" w14:textId="77777777" w:rsidR="009A3418" w:rsidRPr="009A3418" w:rsidRDefault="009A3418" w:rsidP="00264527">
            <w:pPr>
              <w:pStyle w:val="20"/>
              <w:shd w:val="clear" w:color="auto" w:fill="auto"/>
              <w:spacing w:line="252" w:lineRule="auto"/>
              <w:jc w:val="center"/>
              <w:rPr>
                <w:sz w:val="24"/>
              </w:rPr>
            </w:pPr>
            <w:r>
              <w:rPr>
                <w:sz w:val="24"/>
              </w:rPr>
              <w:t>-</w:t>
            </w:r>
          </w:p>
        </w:tc>
        <w:tc>
          <w:tcPr>
            <w:tcW w:w="2126" w:type="dxa"/>
          </w:tcPr>
          <w:p w14:paraId="1A91D574" w14:textId="77777777" w:rsidR="009A3418" w:rsidRPr="009A3418" w:rsidRDefault="009A3418" w:rsidP="00264527">
            <w:pPr>
              <w:pStyle w:val="20"/>
              <w:shd w:val="clear" w:color="auto" w:fill="auto"/>
              <w:spacing w:line="252" w:lineRule="auto"/>
              <w:jc w:val="center"/>
              <w:rPr>
                <w:sz w:val="24"/>
              </w:rPr>
            </w:pPr>
            <w:r w:rsidRPr="009A3418">
              <w:rPr>
                <w:sz w:val="24"/>
              </w:rPr>
              <w:t>+</w:t>
            </w:r>
          </w:p>
        </w:tc>
      </w:tr>
      <w:tr w:rsidR="009A3418" w:rsidRPr="009A3418" w14:paraId="01946BE7" w14:textId="77777777" w:rsidTr="009A3418">
        <w:trPr>
          <w:jc w:val="center"/>
        </w:trPr>
        <w:tc>
          <w:tcPr>
            <w:tcW w:w="5240" w:type="dxa"/>
          </w:tcPr>
          <w:p w14:paraId="61FF0E62" w14:textId="77777777" w:rsidR="009A3418" w:rsidRPr="009A3418" w:rsidRDefault="009A3418" w:rsidP="00264527">
            <w:pPr>
              <w:pStyle w:val="20"/>
              <w:shd w:val="clear" w:color="auto" w:fill="auto"/>
              <w:spacing w:line="252" w:lineRule="auto"/>
              <w:rPr>
                <w:sz w:val="24"/>
              </w:rPr>
            </w:pPr>
            <w:r w:rsidRPr="009A3418">
              <w:rPr>
                <w:sz w:val="24"/>
              </w:rPr>
              <w:t>Держава</w:t>
            </w:r>
          </w:p>
        </w:tc>
        <w:tc>
          <w:tcPr>
            <w:tcW w:w="2014" w:type="dxa"/>
          </w:tcPr>
          <w:p w14:paraId="10D7A776" w14:textId="77777777" w:rsidR="009A3418" w:rsidRPr="009A3418" w:rsidRDefault="009A3418" w:rsidP="00264527">
            <w:pPr>
              <w:pStyle w:val="20"/>
              <w:shd w:val="clear" w:color="auto" w:fill="auto"/>
              <w:spacing w:line="252" w:lineRule="auto"/>
              <w:jc w:val="center"/>
              <w:rPr>
                <w:sz w:val="24"/>
              </w:rPr>
            </w:pPr>
            <w:r w:rsidRPr="009A3418">
              <w:rPr>
                <w:sz w:val="24"/>
              </w:rPr>
              <w:t>+</w:t>
            </w:r>
          </w:p>
        </w:tc>
        <w:tc>
          <w:tcPr>
            <w:tcW w:w="2126" w:type="dxa"/>
          </w:tcPr>
          <w:p w14:paraId="3C4015E3" w14:textId="77777777" w:rsidR="009A3418" w:rsidRPr="009A3418" w:rsidRDefault="009A3418" w:rsidP="00264527">
            <w:pPr>
              <w:pStyle w:val="20"/>
              <w:shd w:val="clear" w:color="auto" w:fill="auto"/>
              <w:spacing w:line="252" w:lineRule="auto"/>
              <w:jc w:val="center"/>
              <w:rPr>
                <w:sz w:val="24"/>
              </w:rPr>
            </w:pPr>
            <w:r>
              <w:rPr>
                <w:sz w:val="24"/>
              </w:rPr>
              <w:t>-</w:t>
            </w:r>
          </w:p>
        </w:tc>
      </w:tr>
      <w:tr w:rsidR="009A3418" w:rsidRPr="009A3418" w14:paraId="57868705" w14:textId="77777777" w:rsidTr="009A3418">
        <w:trPr>
          <w:jc w:val="center"/>
        </w:trPr>
        <w:tc>
          <w:tcPr>
            <w:tcW w:w="5240" w:type="dxa"/>
          </w:tcPr>
          <w:p w14:paraId="35FC2681" w14:textId="77777777" w:rsidR="009A3418" w:rsidRPr="009A3418" w:rsidRDefault="009A3418" w:rsidP="00264527">
            <w:pPr>
              <w:pStyle w:val="20"/>
              <w:shd w:val="clear" w:color="auto" w:fill="auto"/>
              <w:spacing w:line="252" w:lineRule="auto"/>
              <w:rPr>
                <w:sz w:val="24"/>
              </w:rPr>
            </w:pPr>
            <w:r w:rsidRPr="009A3418">
              <w:rPr>
                <w:sz w:val="24"/>
              </w:rPr>
              <w:t>Суб’єкти господарювання, у тому числі суб’єкти малого підприємництва</w:t>
            </w:r>
          </w:p>
        </w:tc>
        <w:tc>
          <w:tcPr>
            <w:tcW w:w="2014" w:type="dxa"/>
          </w:tcPr>
          <w:p w14:paraId="255DF570" w14:textId="77777777" w:rsidR="009A3418" w:rsidRPr="009A3418" w:rsidRDefault="009A3418" w:rsidP="00264527">
            <w:pPr>
              <w:pStyle w:val="20"/>
              <w:shd w:val="clear" w:color="auto" w:fill="auto"/>
              <w:spacing w:line="252" w:lineRule="auto"/>
              <w:jc w:val="center"/>
              <w:rPr>
                <w:sz w:val="24"/>
              </w:rPr>
            </w:pPr>
            <w:r w:rsidRPr="009A3418">
              <w:rPr>
                <w:sz w:val="24"/>
              </w:rPr>
              <w:t>+</w:t>
            </w:r>
          </w:p>
        </w:tc>
        <w:tc>
          <w:tcPr>
            <w:tcW w:w="2126" w:type="dxa"/>
          </w:tcPr>
          <w:p w14:paraId="209D8F13" w14:textId="77777777" w:rsidR="009A3418" w:rsidRPr="009A3418" w:rsidRDefault="009A3418" w:rsidP="00264527">
            <w:pPr>
              <w:pStyle w:val="20"/>
              <w:shd w:val="clear" w:color="auto" w:fill="auto"/>
              <w:spacing w:line="252" w:lineRule="auto"/>
              <w:jc w:val="center"/>
              <w:rPr>
                <w:sz w:val="24"/>
              </w:rPr>
            </w:pPr>
            <w:r>
              <w:rPr>
                <w:sz w:val="24"/>
              </w:rPr>
              <w:t>-</w:t>
            </w:r>
          </w:p>
        </w:tc>
      </w:tr>
    </w:tbl>
    <w:p w14:paraId="5EF6B0B8" w14:textId="77777777" w:rsidR="009A3418" w:rsidRDefault="009A3418" w:rsidP="00264527">
      <w:pPr>
        <w:pStyle w:val="32"/>
        <w:shd w:val="clear" w:color="auto" w:fill="auto"/>
        <w:spacing w:line="252" w:lineRule="auto"/>
        <w:ind w:firstLine="567"/>
        <w:jc w:val="both"/>
      </w:pPr>
      <w:r>
        <w:t>Обґрунтування неможливості вирішення проблеми за допомогою ринкових механізмів:</w:t>
      </w:r>
    </w:p>
    <w:p w14:paraId="38E65DE2" w14:textId="77777777" w:rsidR="00891B84" w:rsidRDefault="00891B84" w:rsidP="00264527">
      <w:pPr>
        <w:spacing w:line="252" w:lineRule="auto"/>
        <w:rPr>
          <w:sz w:val="2"/>
          <w:szCs w:val="2"/>
        </w:rPr>
      </w:pPr>
    </w:p>
    <w:p w14:paraId="78AC752C" w14:textId="77777777" w:rsidR="00891B84" w:rsidRDefault="003A4D09" w:rsidP="00264527">
      <w:pPr>
        <w:pStyle w:val="20"/>
        <w:shd w:val="clear" w:color="auto" w:fill="auto"/>
        <w:spacing w:line="252" w:lineRule="auto"/>
        <w:ind w:firstLine="567"/>
      </w:pPr>
      <w:r>
        <w:t>Проблема не може бути розв’язана за допомогою ринкових механізмів, оскільки питання, що порушуються, не стосуються механізмів стихійного регулювання ціни, темпів і пропорцій суспільного виробництва.</w:t>
      </w:r>
    </w:p>
    <w:p w14:paraId="0B182388" w14:textId="77777777" w:rsidR="00891B84" w:rsidRDefault="003A4D09" w:rsidP="00264527">
      <w:pPr>
        <w:pStyle w:val="30"/>
        <w:shd w:val="clear" w:color="auto" w:fill="auto"/>
        <w:spacing w:after="0" w:line="252" w:lineRule="auto"/>
        <w:ind w:firstLine="567"/>
        <w:jc w:val="both"/>
      </w:pPr>
      <w:r>
        <w:t>Обґрунтування неможливості вирішення проблеми за допомогою діючих регуляторних актів:</w:t>
      </w:r>
    </w:p>
    <w:p w14:paraId="3817C657" w14:textId="4BE403C7" w:rsidR="00891B84" w:rsidRDefault="003A4D09" w:rsidP="00264527">
      <w:pPr>
        <w:pStyle w:val="20"/>
        <w:shd w:val="clear" w:color="auto" w:fill="auto"/>
        <w:spacing w:line="252" w:lineRule="auto"/>
        <w:ind w:firstLine="567"/>
      </w:pPr>
      <w:r>
        <w:t xml:space="preserve">Проблема не може бути розв’язана за допомогою діючих регуляторних актів, </w:t>
      </w:r>
      <w:r w:rsidR="005E0810">
        <w:t xml:space="preserve">зокрема, </w:t>
      </w:r>
      <w:r w:rsidR="000A0092">
        <w:t xml:space="preserve">шляхом застосування </w:t>
      </w:r>
      <w:r w:rsidR="005E0810">
        <w:t xml:space="preserve">Наказу, </w:t>
      </w:r>
      <w:r w:rsidR="008F39A8">
        <w:t xml:space="preserve">яким затверджено Методику А, </w:t>
      </w:r>
      <w:r>
        <w:t xml:space="preserve">оскільки </w:t>
      </w:r>
      <w:r w:rsidR="005E0810">
        <w:t xml:space="preserve">абзацом другим пункту 1 Порядку визначено окрему процедуру затвердження </w:t>
      </w:r>
      <w:r w:rsidR="005E0810" w:rsidRPr="00B6298F">
        <w:t>Методики оцінювання ефективності наукової (науково-технічної) діяльності наукових установ, вищих військових навчальних закладів та закладів вищої освіти у тому числі із специфічними умовами навчання в частині провадження такими закладами наукової (науково-технічної) діяльності за науковим напрямом "Безпековий" під час проведення державної атестації</w:t>
      </w:r>
      <w:r>
        <w:t>.</w:t>
      </w:r>
    </w:p>
    <w:p w14:paraId="0571B62C" w14:textId="77777777" w:rsidR="00880F8C" w:rsidRDefault="00880F8C" w:rsidP="00264527">
      <w:pPr>
        <w:pStyle w:val="20"/>
        <w:shd w:val="clear" w:color="auto" w:fill="auto"/>
        <w:spacing w:line="252" w:lineRule="auto"/>
        <w:ind w:firstLine="567"/>
      </w:pPr>
    </w:p>
    <w:p w14:paraId="0320B859" w14:textId="77777777" w:rsidR="00891B84" w:rsidRDefault="003A4D09" w:rsidP="00264527">
      <w:pPr>
        <w:pStyle w:val="10"/>
        <w:keepNext/>
        <w:keepLines/>
        <w:shd w:val="clear" w:color="auto" w:fill="auto"/>
        <w:spacing w:before="0" w:line="252" w:lineRule="auto"/>
        <w:ind w:firstLine="567"/>
      </w:pPr>
      <w:bookmarkStart w:id="1" w:name="bookmark1"/>
      <w:r>
        <w:t>II. Цілі державного регулювання</w:t>
      </w:r>
      <w:bookmarkEnd w:id="1"/>
    </w:p>
    <w:p w14:paraId="194CDF6A" w14:textId="2AA4C625" w:rsidR="00891B84" w:rsidRDefault="003A4D09" w:rsidP="00264527">
      <w:pPr>
        <w:pStyle w:val="20"/>
        <w:shd w:val="clear" w:color="auto" w:fill="auto"/>
        <w:spacing w:line="252" w:lineRule="auto"/>
        <w:ind w:firstLine="567"/>
      </w:pPr>
      <w:r w:rsidRPr="00704DB9">
        <w:t xml:space="preserve">Основною ціллю державного регулювання є запровадження </w:t>
      </w:r>
      <w:r w:rsidR="00EF7C07" w:rsidRPr="00704DB9">
        <w:t xml:space="preserve">Методики оцінювання ефективності наукової (науково-технічної) діяльності наукових установ, вищих військових навчальних закладів та закладів вищої освіти у тому числі із специфічними умовами навчання в частині провадження такими закладами наукової (науково-технічної) діяльності за науковим напрямом "Безпековий" під час проведення державної атестації, яка відповідає </w:t>
      </w:r>
      <w:r w:rsidR="000A0092">
        <w:t xml:space="preserve">загальним підходам до процедур державної атестації, зафіксованим в </w:t>
      </w:r>
      <w:r w:rsidR="00704DB9" w:rsidRPr="00704DB9">
        <w:t>Методиці А</w:t>
      </w:r>
      <w:r w:rsidR="000A0092">
        <w:t>,</w:t>
      </w:r>
      <w:r w:rsidR="00704DB9" w:rsidRPr="00704DB9">
        <w:t xml:space="preserve"> та </w:t>
      </w:r>
      <w:r w:rsidR="00EF7C07" w:rsidRPr="00704DB9">
        <w:t xml:space="preserve">вимогам Порядку, що </w:t>
      </w:r>
      <w:r w:rsidRPr="00704DB9">
        <w:t xml:space="preserve">сприятиме </w:t>
      </w:r>
      <w:r w:rsidRPr="00704DB9">
        <w:rPr>
          <w:lang w:eastAsia="ru-RU" w:bidi="ru-RU"/>
        </w:rPr>
        <w:t>незалежно</w:t>
      </w:r>
      <w:r w:rsidR="00D91EFF">
        <w:rPr>
          <w:lang w:eastAsia="ru-RU" w:bidi="ru-RU"/>
        </w:rPr>
        <w:t>му</w:t>
      </w:r>
      <w:r w:rsidRPr="00704DB9">
        <w:rPr>
          <w:lang w:eastAsia="ru-RU" w:bidi="ru-RU"/>
        </w:rPr>
        <w:t xml:space="preserve">, </w:t>
      </w:r>
      <w:r w:rsidRPr="00704DB9">
        <w:t>прозоро</w:t>
      </w:r>
      <w:r w:rsidR="00D91EFF">
        <w:t>му</w:t>
      </w:r>
      <w:r w:rsidRPr="00704DB9">
        <w:t xml:space="preserve"> та об’єктивно</w:t>
      </w:r>
      <w:r w:rsidR="00D91EFF">
        <w:t>му</w:t>
      </w:r>
      <w:r w:rsidRPr="00704DB9">
        <w:t xml:space="preserve"> оцінюванн</w:t>
      </w:r>
      <w:r w:rsidR="000C4C9C">
        <w:t>ю</w:t>
      </w:r>
      <w:r w:rsidRPr="00704DB9">
        <w:t xml:space="preserve"> ефективності </w:t>
      </w:r>
      <w:r w:rsidR="00704DB9" w:rsidRPr="00704DB9">
        <w:t xml:space="preserve">наукової та науково-технічної </w:t>
      </w:r>
      <w:r w:rsidRPr="00704DB9">
        <w:t>діяльності</w:t>
      </w:r>
      <w:r w:rsidR="00704DB9" w:rsidRPr="00704DB9">
        <w:t xml:space="preserve"> закладів вищої освіти (вищих військових навчальних закладів, закладів вищої освіти із специфічними умовами навчання) в частині провадження такими закладами наукової (науково-технічної) діяльності (далі – ЗВО), наукових установ (далі – НУ) за науковим напрямом “Безпековий”</w:t>
      </w:r>
      <w:r w:rsidRPr="00704DB9">
        <w:t xml:space="preserve">, та приведенню базового бюджетного фінансування </w:t>
      </w:r>
      <w:r w:rsidR="00D91EFF">
        <w:t xml:space="preserve">відповідних </w:t>
      </w:r>
      <w:r w:rsidRPr="00704DB9">
        <w:t xml:space="preserve">державних НУ та ЗВО до результатів </w:t>
      </w:r>
      <w:r w:rsidR="00704DB9" w:rsidRPr="00704DB9">
        <w:t xml:space="preserve">їх </w:t>
      </w:r>
      <w:r w:rsidRPr="00704DB9">
        <w:t>державної атестації.</w:t>
      </w:r>
    </w:p>
    <w:p w14:paraId="1FD29582" w14:textId="77777777" w:rsidR="00A43A99" w:rsidRDefault="00A43A99" w:rsidP="00264527">
      <w:pPr>
        <w:pStyle w:val="20"/>
        <w:shd w:val="clear" w:color="auto" w:fill="auto"/>
        <w:spacing w:line="252" w:lineRule="auto"/>
        <w:ind w:firstLine="567"/>
      </w:pPr>
    </w:p>
    <w:p w14:paraId="35239803" w14:textId="77777777" w:rsidR="00704DB9" w:rsidRDefault="00704DB9" w:rsidP="00264527">
      <w:pPr>
        <w:pStyle w:val="32"/>
        <w:shd w:val="clear" w:color="auto" w:fill="auto"/>
        <w:tabs>
          <w:tab w:val="left" w:pos="1276"/>
        </w:tabs>
        <w:spacing w:line="252" w:lineRule="auto"/>
        <w:ind w:firstLine="567"/>
      </w:pPr>
      <w:r>
        <w:t>III.</w:t>
      </w:r>
      <w:r w:rsidR="001F1D03">
        <w:tab/>
      </w:r>
      <w:r>
        <w:t>Визначення та оцінка альтернативних способів досягнення цілей</w:t>
      </w:r>
    </w:p>
    <w:p w14:paraId="318B85E7" w14:textId="7632393F" w:rsidR="00704DB9" w:rsidRDefault="00704DB9" w:rsidP="00264527">
      <w:pPr>
        <w:pStyle w:val="22"/>
        <w:numPr>
          <w:ilvl w:val="0"/>
          <w:numId w:val="4"/>
        </w:numPr>
        <w:shd w:val="clear" w:color="auto" w:fill="auto"/>
        <w:tabs>
          <w:tab w:val="left" w:pos="1276"/>
        </w:tabs>
        <w:spacing w:line="252" w:lineRule="auto"/>
        <w:ind w:left="0" w:firstLine="567"/>
      </w:pPr>
      <w:r>
        <w:t>Визначення альтернативних способів</w:t>
      </w:r>
      <w:r w:rsidR="00E8226F">
        <w:t xml:space="preserve"> досягнення цілей</w:t>
      </w:r>
    </w:p>
    <w:tbl>
      <w:tblPr>
        <w:tblStyle w:val="a9"/>
        <w:tblW w:w="9634" w:type="dxa"/>
        <w:tblLook w:val="04A0" w:firstRow="1" w:lastRow="0" w:firstColumn="1" w:lastColumn="0" w:noHBand="0" w:noVBand="1"/>
      </w:tblPr>
      <w:tblGrid>
        <w:gridCol w:w="2830"/>
        <w:gridCol w:w="6804"/>
      </w:tblGrid>
      <w:tr w:rsidR="00704DB9" w:rsidRPr="00704DB9" w14:paraId="30CAD6E3" w14:textId="77777777" w:rsidTr="007317C7">
        <w:tc>
          <w:tcPr>
            <w:tcW w:w="2830" w:type="dxa"/>
            <w:vAlign w:val="bottom"/>
          </w:tcPr>
          <w:p w14:paraId="509CCE73" w14:textId="77777777" w:rsidR="00704DB9" w:rsidRPr="00704DB9" w:rsidRDefault="00704DB9" w:rsidP="00264527">
            <w:pPr>
              <w:pStyle w:val="20"/>
              <w:shd w:val="clear" w:color="auto" w:fill="auto"/>
              <w:spacing w:line="252" w:lineRule="auto"/>
              <w:jc w:val="center"/>
              <w:rPr>
                <w:sz w:val="24"/>
              </w:rPr>
            </w:pPr>
            <w:r w:rsidRPr="00704DB9">
              <w:rPr>
                <w:rStyle w:val="211pt"/>
                <w:sz w:val="24"/>
              </w:rPr>
              <w:t>Вид альтернативи</w:t>
            </w:r>
          </w:p>
        </w:tc>
        <w:tc>
          <w:tcPr>
            <w:tcW w:w="6804" w:type="dxa"/>
            <w:vAlign w:val="bottom"/>
          </w:tcPr>
          <w:p w14:paraId="2AA90252" w14:textId="77777777" w:rsidR="00704DB9" w:rsidRPr="00704DB9" w:rsidRDefault="00704DB9" w:rsidP="00264527">
            <w:pPr>
              <w:pStyle w:val="20"/>
              <w:shd w:val="clear" w:color="auto" w:fill="auto"/>
              <w:spacing w:line="252" w:lineRule="auto"/>
              <w:jc w:val="center"/>
              <w:rPr>
                <w:sz w:val="24"/>
              </w:rPr>
            </w:pPr>
            <w:r w:rsidRPr="00704DB9">
              <w:rPr>
                <w:rStyle w:val="211pt"/>
                <w:sz w:val="24"/>
              </w:rPr>
              <w:t>Опис альтернативи</w:t>
            </w:r>
          </w:p>
        </w:tc>
      </w:tr>
      <w:tr w:rsidR="00704DB9" w:rsidRPr="00704DB9" w14:paraId="5D362ECD" w14:textId="77777777" w:rsidTr="007317C7">
        <w:tc>
          <w:tcPr>
            <w:tcW w:w="2830" w:type="dxa"/>
          </w:tcPr>
          <w:p w14:paraId="70A286CC" w14:textId="77777777" w:rsidR="00704DB9" w:rsidRPr="00704DB9" w:rsidRDefault="00704DB9" w:rsidP="00264527">
            <w:pPr>
              <w:pStyle w:val="20"/>
              <w:shd w:val="clear" w:color="auto" w:fill="auto"/>
              <w:spacing w:line="252" w:lineRule="auto"/>
              <w:rPr>
                <w:sz w:val="24"/>
              </w:rPr>
            </w:pPr>
            <w:r w:rsidRPr="00704DB9">
              <w:rPr>
                <w:rStyle w:val="211pt"/>
                <w:sz w:val="24"/>
              </w:rPr>
              <w:t>Альтернатива 1:</w:t>
            </w:r>
          </w:p>
          <w:p w14:paraId="261A3320" w14:textId="77777777" w:rsidR="00704DB9" w:rsidRPr="00704DB9" w:rsidRDefault="001F1D03" w:rsidP="00264527">
            <w:pPr>
              <w:pStyle w:val="20"/>
              <w:shd w:val="clear" w:color="auto" w:fill="auto"/>
              <w:spacing w:line="252" w:lineRule="auto"/>
              <w:rPr>
                <w:sz w:val="24"/>
              </w:rPr>
            </w:pPr>
            <w:r>
              <w:rPr>
                <w:rStyle w:val="211pt"/>
                <w:sz w:val="24"/>
              </w:rPr>
              <w:t>Використання</w:t>
            </w:r>
            <w:r w:rsidR="00704DB9" w:rsidRPr="00704DB9">
              <w:rPr>
                <w:rStyle w:val="211pt"/>
                <w:sz w:val="24"/>
              </w:rPr>
              <w:t xml:space="preserve"> Методик</w:t>
            </w:r>
            <w:r w:rsidR="00856A3E">
              <w:rPr>
                <w:rStyle w:val="211pt"/>
                <w:sz w:val="24"/>
              </w:rPr>
              <w:t>и А</w:t>
            </w:r>
            <w:r w:rsidR="00704DB9" w:rsidRPr="00704DB9">
              <w:rPr>
                <w:rStyle w:val="211pt"/>
                <w:sz w:val="24"/>
              </w:rPr>
              <w:t>.</w:t>
            </w:r>
          </w:p>
        </w:tc>
        <w:tc>
          <w:tcPr>
            <w:tcW w:w="6804" w:type="dxa"/>
          </w:tcPr>
          <w:p w14:paraId="56282592" w14:textId="15141D85" w:rsidR="00704DB9" w:rsidRPr="000C4C9C" w:rsidRDefault="00704DB9" w:rsidP="00264527">
            <w:pPr>
              <w:pStyle w:val="20"/>
              <w:shd w:val="clear" w:color="auto" w:fill="auto"/>
              <w:spacing w:line="252" w:lineRule="auto"/>
              <w:rPr>
                <w:sz w:val="24"/>
                <w:szCs w:val="24"/>
              </w:rPr>
            </w:pPr>
            <w:r w:rsidRPr="000C4C9C">
              <w:rPr>
                <w:rStyle w:val="211pt"/>
                <w:sz w:val="24"/>
                <w:szCs w:val="24"/>
              </w:rPr>
              <w:t xml:space="preserve">Зазначений спосіб </w:t>
            </w:r>
            <w:r w:rsidR="001F1D03" w:rsidRPr="000C4C9C">
              <w:rPr>
                <w:rStyle w:val="211pt"/>
                <w:sz w:val="24"/>
                <w:szCs w:val="24"/>
              </w:rPr>
              <w:t xml:space="preserve">не відповідатиме вимогам Порядку та </w:t>
            </w:r>
            <w:r w:rsidRPr="000C4C9C">
              <w:rPr>
                <w:rStyle w:val="211pt"/>
                <w:sz w:val="24"/>
                <w:szCs w:val="24"/>
              </w:rPr>
              <w:t xml:space="preserve">не </w:t>
            </w:r>
            <w:r w:rsidR="00771492" w:rsidRPr="000C4C9C">
              <w:rPr>
                <w:rStyle w:val="211pt"/>
                <w:sz w:val="24"/>
                <w:szCs w:val="24"/>
              </w:rPr>
              <w:t>забезпечить</w:t>
            </w:r>
            <w:r w:rsidRPr="000C4C9C">
              <w:rPr>
                <w:rStyle w:val="211pt"/>
                <w:sz w:val="24"/>
                <w:szCs w:val="24"/>
              </w:rPr>
              <w:t xml:space="preserve"> незалежн</w:t>
            </w:r>
            <w:r w:rsidR="00771492" w:rsidRPr="000C4C9C">
              <w:rPr>
                <w:rStyle w:val="211pt"/>
                <w:sz w:val="24"/>
                <w:szCs w:val="24"/>
              </w:rPr>
              <w:t>е</w:t>
            </w:r>
            <w:r w:rsidRPr="000C4C9C">
              <w:rPr>
                <w:rStyle w:val="211pt"/>
                <w:sz w:val="24"/>
                <w:szCs w:val="24"/>
              </w:rPr>
              <w:t>, прозор</w:t>
            </w:r>
            <w:r w:rsidR="00771492" w:rsidRPr="000C4C9C">
              <w:rPr>
                <w:rStyle w:val="211pt"/>
                <w:sz w:val="24"/>
                <w:szCs w:val="24"/>
              </w:rPr>
              <w:t>е</w:t>
            </w:r>
            <w:r w:rsidRPr="000C4C9C">
              <w:rPr>
                <w:rStyle w:val="211pt"/>
                <w:sz w:val="24"/>
                <w:szCs w:val="24"/>
              </w:rPr>
              <w:t xml:space="preserve"> та об’єктивн</w:t>
            </w:r>
            <w:r w:rsidR="00771492" w:rsidRPr="000C4C9C">
              <w:rPr>
                <w:rStyle w:val="211pt"/>
                <w:sz w:val="24"/>
                <w:szCs w:val="24"/>
              </w:rPr>
              <w:t>е</w:t>
            </w:r>
            <w:r w:rsidRPr="000C4C9C">
              <w:rPr>
                <w:rStyle w:val="211pt"/>
                <w:sz w:val="24"/>
                <w:szCs w:val="24"/>
              </w:rPr>
              <w:t xml:space="preserve"> оцінювання ефективності діяльності НУ та ЗВО </w:t>
            </w:r>
            <w:r w:rsidR="00856A3E" w:rsidRPr="000C4C9C">
              <w:rPr>
                <w:rStyle w:val="211pt"/>
                <w:sz w:val="24"/>
                <w:szCs w:val="24"/>
              </w:rPr>
              <w:t>за науковим напрямом "Безпековий"</w:t>
            </w:r>
            <w:r w:rsidR="00A367C0" w:rsidRPr="000C4C9C">
              <w:rPr>
                <w:rStyle w:val="211pt"/>
                <w:sz w:val="24"/>
                <w:szCs w:val="24"/>
              </w:rPr>
              <w:t>. Я</w:t>
            </w:r>
            <w:r w:rsidR="00771492" w:rsidRPr="000C4C9C">
              <w:rPr>
                <w:rStyle w:val="211pt"/>
                <w:sz w:val="24"/>
                <w:szCs w:val="24"/>
              </w:rPr>
              <w:t xml:space="preserve">к наслідок, </w:t>
            </w:r>
            <w:r w:rsidRPr="000C4C9C">
              <w:rPr>
                <w:rStyle w:val="211pt"/>
                <w:sz w:val="24"/>
                <w:szCs w:val="24"/>
              </w:rPr>
              <w:t>їх базов</w:t>
            </w:r>
            <w:r w:rsidR="00771492" w:rsidRPr="000C4C9C">
              <w:rPr>
                <w:rStyle w:val="211pt"/>
                <w:sz w:val="24"/>
                <w:szCs w:val="24"/>
              </w:rPr>
              <w:t>е</w:t>
            </w:r>
            <w:r w:rsidRPr="000C4C9C">
              <w:rPr>
                <w:rStyle w:val="211pt"/>
                <w:sz w:val="24"/>
                <w:szCs w:val="24"/>
              </w:rPr>
              <w:t xml:space="preserve"> бюджетн</w:t>
            </w:r>
            <w:r w:rsidR="00771492" w:rsidRPr="000C4C9C">
              <w:rPr>
                <w:rStyle w:val="211pt"/>
                <w:sz w:val="24"/>
                <w:szCs w:val="24"/>
              </w:rPr>
              <w:t>е</w:t>
            </w:r>
            <w:r w:rsidRPr="000C4C9C">
              <w:rPr>
                <w:rStyle w:val="211pt"/>
                <w:sz w:val="24"/>
                <w:szCs w:val="24"/>
              </w:rPr>
              <w:t xml:space="preserve"> фінансування </w:t>
            </w:r>
            <w:r w:rsidR="00A367C0" w:rsidRPr="000C4C9C">
              <w:rPr>
                <w:rStyle w:val="211pt"/>
                <w:sz w:val="24"/>
                <w:szCs w:val="24"/>
              </w:rPr>
              <w:t xml:space="preserve">не буде приведе </w:t>
            </w:r>
            <w:r w:rsidRPr="000C4C9C">
              <w:rPr>
                <w:rStyle w:val="211pt"/>
                <w:sz w:val="24"/>
                <w:szCs w:val="24"/>
              </w:rPr>
              <w:t>у відповідність до результатів державної атестації</w:t>
            </w:r>
            <w:r w:rsidR="00771492" w:rsidRPr="000C4C9C">
              <w:rPr>
                <w:rStyle w:val="211pt"/>
                <w:sz w:val="24"/>
                <w:szCs w:val="24"/>
              </w:rPr>
              <w:t>.</w:t>
            </w:r>
          </w:p>
        </w:tc>
      </w:tr>
      <w:tr w:rsidR="00704DB9" w:rsidRPr="00704DB9" w14:paraId="6FB079F3" w14:textId="77777777" w:rsidTr="007317C7">
        <w:tc>
          <w:tcPr>
            <w:tcW w:w="2830" w:type="dxa"/>
          </w:tcPr>
          <w:p w14:paraId="02AE435F" w14:textId="77777777" w:rsidR="00704DB9" w:rsidRPr="00704DB9" w:rsidRDefault="00704DB9" w:rsidP="00264527">
            <w:pPr>
              <w:pStyle w:val="20"/>
              <w:shd w:val="clear" w:color="auto" w:fill="auto"/>
              <w:spacing w:line="252" w:lineRule="auto"/>
              <w:rPr>
                <w:sz w:val="24"/>
              </w:rPr>
            </w:pPr>
            <w:r w:rsidRPr="00704DB9">
              <w:rPr>
                <w:rStyle w:val="211pt"/>
                <w:sz w:val="24"/>
              </w:rPr>
              <w:t>Альтернатива 2:</w:t>
            </w:r>
          </w:p>
          <w:p w14:paraId="725B3F44" w14:textId="77777777" w:rsidR="00704DB9" w:rsidRPr="00704DB9" w:rsidRDefault="00704DB9" w:rsidP="00264527">
            <w:pPr>
              <w:pStyle w:val="20"/>
              <w:shd w:val="clear" w:color="auto" w:fill="auto"/>
              <w:spacing w:line="252" w:lineRule="auto"/>
              <w:rPr>
                <w:sz w:val="24"/>
              </w:rPr>
            </w:pPr>
            <w:r w:rsidRPr="00704DB9">
              <w:rPr>
                <w:rStyle w:val="211pt"/>
                <w:sz w:val="24"/>
              </w:rPr>
              <w:t xml:space="preserve">(прийняття нормативного </w:t>
            </w:r>
            <w:proofErr w:type="spellStart"/>
            <w:r w:rsidRPr="00704DB9">
              <w:rPr>
                <w:rStyle w:val="211pt"/>
                <w:sz w:val="24"/>
              </w:rPr>
              <w:t>акта</w:t>
            </w:r>
            <w:proofErr w:type="spellEnd"/>
            <w:r w:rsidRPr="00704DB9">
              <w:rPr>
                <w:rStyle w:val="211pt"/>
                <w:sz w:val="24"/>
              </w:rPr>
              <w:t xml:space="preserve"> та проведення його державної реєстрації)</w:t>
            </w:r>
          </w:p>
        </w:tc>
        <w:tc>
          <w:tcPr>
            <w:tcW w:w="6804" w:type="dxa"/>
          </w:tcPr>
          <w:p w14:paraId="319716E8" w14:textId="307FD57F" w:rsidR="00704DB9" w:rsidRPr="00704DB9" w:rsidRDefault="00704DB9" w:rsidP="00264527">
            <w:pPr>
              <w:pStyle w:val="20"/>
              <w:shd w:val="clear" w:color="auto" w:fill="auto"/>
              <w:spacing w:line="252" w:lineRule="auto"/>
              <w:rPr>
                <w:sz w:val="24"/>
              </w:rPr>
            </w:pPr>
            <w:r w:rsidRPr="00704DB9">
              <w:rPr>
                <w:rStyle w:val="211pt"/>
                <w:sz w:val="24"/>
              </w:rPr>
              <w:t>Забезпечує досягнення цілей. Сприятиме реалізації засад державної політики у сфері наукової та науково- технічної діяльності</w:t>
            </w:r>
            <w:r w:rsidR="00A367C0">
              <w:rPr>
                <w:rStyle w:val="211pt"/>
                <w:sz w:val="24"/>
              </w:rPr>
              <w:t xml:space="preserve"> щодо всіх без винятку наукових установ та закладів вищої освіти</w:t>
            </w:r>
            <w:r w:rsidRPr="00704DB9">
              <w:rPr>
                <w:rStyle w:val="211pt"/>
                <w:sz w:val="24"/>
              </w:rPr>
              <w:t>.</w:t>
            </w:r>
          </w:p>
          <w:p w14:paraId="0C568EC9" w14:textId="1EE474F8" w:rsidR="00704DB9" w:rsidRPr="00704DB9" w:rsidRDefault="00704DB9" w:rsidP="00264527">
            <w:pPr>
              <w:pStyle w:val="20"/>
              <w:shd w:val="clear" w:color="auto" w:fill="auto"/>
              <w:spacing w:line="252" w:lineRule="auto"/>
              <w:rPr>
                <w:sz w:val="24"/>
              </w:rPr>
            </w:pPr>
            <w:r w:rsidRPr="00704DB9">
              <w:rPr>
                <w:rStyle w:val="211pt"/>
                <w:sz w:val="24"/>
              </w:rPr>
              <w:t xml:space="preserve">Прийняття </w:t>
            </w:r>
            <w:proofErr w:type="spellStart"/>
            <w:r w:rsidRPr="00704DB9">
              <w:rPr>
                <w:rStyle w:val="211pt"/>
                <w:sz w:val="24"/>
              </w:rPr>
              <w:t>проєкту</w:t>
            </w:r>
            <w:proofErr w:type="spellEnd"/>
            <w:r w:rsidRPr="00704DB9">
              <w:rPr>
                <w:rStyle w:val="211pt"/>
                <w:sz w:val="24"/>
              </w:rPr>
              <w:t xml:space="preserve"> </w:t>
            </w:r>
            <w:proofErr w:type="spellStart"/>
            <w:r w:rsidRPr="00704DB9">
              <w:rPr>
                <w:rStyle w:val="211pt"/>
                <w:sz w:val="24"/>
              </w:rPr>
              <w:t>акта</w:t>
            </w:r>
            <w:proofErr w:type="spellEnd"/>
            <w:r w:rsidRPr="00704DB9">
              <w:rPr>
                <w:rStyle w:val="211pt"/>
                <w:sz w:val="24"/>
              </w:rPr>
              <w:t xml:space="preserve"> забезпечить </w:t>
            </w:r>
            <w:r w:rsidR="00771492" w:rsidRPr="00771492">
              <w:rPr>
                <w:rStyle w:val="211pt"/>
                <w:sz w:val="24"/>
                <w:szCs w:val="24"/>
              </w:rPr>
              <w:t>завершення</w:t>
            </w:r>
            <w:r w:rsidRPr="00704DB9">
              <w:rPr>
                <w:rStyle w:val="211pt"/>
                <w:sz w:val="24"/>
              </w:rPr>
              <w:t xml:space="preserve"> формування прозорої та об’єктивної системи державної атестації НУ та ЗВО </w:t>
            </w:r>
            <w:r w:rsidR="00856A3E">
              <w:rPr>
                <w:rStyle w:val="211pt"/>
                <w:sz w:val="24"/>
              </w:rPr>
              <w:t>за науковим напрямом "Безпековий"</w:t>
            </w:r>
            <w:r w:rsidR="00A367C0">
              <w:rPr>
                <w:rStyle w:val="211pt"/>
                <w:sz w:val="24"/>
              </w:rPr>
              <w:t xml:space="preserve"> і дозволить провести </w:t>
            </w:r>
            <w:r w:rsidRPr="00704DB9">
              <w:rPr>
                <w:rStyle w:val="211pt"/>
                <w:sz w:val="24"/>
              </w:rPr>
              <w:t>незалежн</w:t>
            </w:r>
            <w:r w:rsidR="00A367C0">
              <w:rPr>
                <w:rStyle w:val="211pt"/>
                <w:sz w:val="24"/>
              </w:rPr>
              <w:t>е</w:t>
            </w:r>
            <w:r w:rsidRPr="00704DB9">
              <w:rPr>
                <w:rStyle w:val="211pt"/>
                <w:sz w:val="24"/>
              </w:rPr>
              <w:t xml:space="preserve"> оцінювання </w:t>
            </w:r>
            <w:r w:rsidRPr="00771492">
              <w:rPr>
                <w:rStyle w:val="211pt"/>
                <w:sz w:val="24"/>
                <w:szCs w:val="24"/>
              </w:rPr>
              <w:t xml:space="preserve">ефективності їх </w:t>
            </w:r>
            <w:r w:rsidR="00A367C0">
              <w:rPr>
                <w:rStyle w:val="211pt"/>
                <w:sz w:val="24"/>
                <w:szCs w:val="24"/>
              </w:rPr>
              <w:t xml:space="preserve">наукової та науково-технічної </w:t>
            </w:r>
            <w:r w:rsidRPr="00771492">
              <w:rPr>
                <w:rStyle w:val="211pt"/>
                <w:sz w:val="24"/>
                <w:szCs w:val="24"/>
              </w:rPr>
              <w:t>діяльності під час проведення державної атестації</w:t>
            </w:r>
            <w:r w:rsidR="00771492" w:rsidRPr="00771492">
              <w:rPr>
                <w:rStyle w:val="211pt"/>
                <w:sz w:val="24"/>
                <w:szCs w:val="24"/>
              </w:rPr>
              <w:t xml:space="preserve"> за відповідною єдиною методикою</w:t>
            </w:r>
            <w:r w:rsidRPr="00771492">
              <w:rPr>
                <w:rStyle w:val="211pt"/>
                <w:sz w:val="24"/>
                <w:szCs w:val="24"/>
              </w:rPr>
              <w:t>.</w:t>
            </w:r>
          </w:p>
        </w:tc>
      </w:tr>
    </w:tbl>
    <w:p w14:paraId="604363AD" w14:textId="77777777" w:rsidR="009E6462" w:rsidRPr="001F1D03" w:rsidRDefault="009A5CB5" w:rsidP="00264527">
      <w:pPr>
        <w:pStyle w:val="aa"/>
        <w:numPr>
          <w:ilvl w:val="0"/>
          <w:numId w:val="4"/>
        </w:numPr>
        <w:tabs>
          <w:tab w:val="left" w:pos="1276"/>
        </w:tabs>
        <w:spacing w:line="252" w:lineRule="auto"/>
        <w:ind w:left="0" w:firstLine="567"/>
        <w:jc w:val="both"/>
        <w:rPr>
          <w:rStyle w:val="2Exact"/>
          <w:rFonts w:eastAsia="Microsoft Sans Serif"/>
        </w:rPr>
      </w:pPr>
      <w:r w:rsidRPr="001F1D03">
        <w:rPr>
          <w:rStyle w:val="2Exact"/>
          <w:rFonts w:eastAsia="Microsoft Sans Serif"/>
        </w:rPr>
        <w:t>Оцінка вибраних альтернативних способів досягнення цілей</w:t>
      </w:r>
      <w:r w:rsidR="009E6462" w:rsidRPr="001F1D03">
        <w:rPr>
          <w:rStyle w:val="2Exact"/>
          <w:rFonts w:eastAsia="Microsoft Sans Serif"/>
        </w:rPr>
        <w:t>.</w:t>
      </w:r>
      <w:r w:rsidRPr="001F1D03">
        <w:rPr>
          <w:rStyle w:val="2Exact"/>
          <w:rFonts w:eastAsia="Microsoft Sans Serif"/>
        </w:rPr>
        <w:t xml:space="preserve"> </w:t>
      </w:r>
    </w:p>
    <w:p w14:paraId="1453BC31" w14:textId="1A64309C" w:rsidR="00891B84" w:rsidRPr="009F4407" w:rsidRDefault="009A5CB5" w:rsidP="00264527">
      <w:pPr>
        <w:spacing w:line="252" w:lineRule="auto"/>
        <w:ind w:firstLine="567"/>
        <w:jc w:val="both"/>
        <w:rPr>
          <w:i/>
          <w:iCs/>
        </w:rPr>
      </w:pPr>
      <w:r w:rsidRPr="009F4407">
        <w:rPr>
          <w:rStyle w:val="2Exact"/>
          <w:rFonts w:eastAsia="Microsoft Sans Serif"/>
          <w:i/>
          <w:iCs/>
        </w:rPr>
        <w:t>Оцінка впливу на сферу інтересів держави.</w:t>
      </w:r>
    </w:p>
    <w:tbl>
      <w:tblPr>
        <w:tblStyle w:val="a9"/>
        <w:tblW w:w="9776" w:type="dxa"/>
        <w:tblLook w:val="04A0" w:firstRow="1" w:lastRow="0" w:firstColumn="1" w:lastColumn="0" w:noHBand="0" w:noVBand="1"/>
      </w:tblPr>
      <w:tblGrid>
        <w:gridCol w:w="1838"/>
        <w:gridCol w:w="3969"/>
        <w:gridCol w:w="3969"/>
      </w:tblGrid>
      <w:tr w:rsidR="009A5CB5" w:rsidRPr="00F331DE" w14:paraId="737607F3" w14:textId="77777777" w:rsidTr="00F210A6">
        <w:tc>
          <w:tcPr>
            <w:tcW w:w="1838" w:type="dxa"/>
            <w:vAlign w:val="center"/>
          </w:tcPr>
          <w:p w14:paraId="6B675D32" w14:textId="77777777" w:rsidR="009A5CB5" w:rsidRPr="00F331DE" w:rsidRDefault="009A5CB5" w:rsidP="00264527">
            <w:pPr>
              <w:pStyle w:val="20"/>
              <w:shd w:val="clear" w:color="auto" w:fill="auto"/>
              <w:spacing w:line="252" w:lineRule="auto"/>
              <w:jc w:val="center"/>
              <w:rPr>
                <w:sz w:val="24"/>
              </w:rPr>
            </w:pPr>
            <w:r w:rsidRPr="00F331DE">
              <w:rPr>
                <w:rStyle w:val="211pt"/>
                <w:sz w:val="24"/>
              </w:rPr>
              <w:t xml:space="preserve">Вид </w:t>
            </w:r>
            <w:r w:rsidR="008968AD" w:rsidRPr="00F331DE">
              <w:rPr>
                <w:rStyle w:val="211pt"/>
                <w:sz w:val="24"/>
              </w:rPr>
              <w:br/>
            </w:r>
            <w:r w:rsidRPr="00F331DE">
              <w:rPr>
                <w:rStyle w:val="211pt"/>
                <w:sz w:val="24"/>
              </w:rPr>
              <w:t>альтернативи</w:t>
            </w:r>
          </w:p>
        </w:tc>
        <w:tc>
          <w:tcPr>
            <w:tcW w:w="3969" w:type="dxa"/>
            <w:vAlign w:val="center"/>
          </w:tcPr>
          <w:p w14:paraId="776F263F" w14:textId="77777777" w:rsidR="009A5CB5" w:rsidRPr="00F331DE" w:rsidRDefault="009A5CB5" w:rsidP="00264527">
            <w:pPr>
              <w:pStyle w:val="20"/>
              <w:shd w:val="clear" w:color="auto" w:fill="auto"/>
              <w:spacing w:line="252" w:lineRule="auto"/>
              <w:jc w:val="center"/>
              <w:rPr>
                <w:sz w:val="24"/>
              </w:rPr>
            </w:pPr>
            <w:r w:rsidRPr="00F331DE">
              <w:rPr>
                <w:rStyle w:val="211pt"/>
                <w:sz w:val="24"/>
              </w:rPr>
              <w:t>Вигоди</w:t>
            </w:r>
          </w:p>
        </w:tc>
        <w:tc>
          <w:tcPr>
            <w:tcW w:w="3969" w:type="dxa"/>
            <w:vAlign w:val="center"/>
          </w:tcPr>
          <w:p w14:paraId="7E1B2C0E" w14:textId="77777777" w:rsidR="009A5CB5" w:rsidRPr="00F331DE" w:rsidRDefault="009A5CB5" w:rsidP="00264527">
            <w:pPr>
              <w:pStyle w:val="20"/>
              <w:shd w:val="clear" w:color="auto" w:fill="auto"/>
              <w:spacing w:line="252" w:lineRule="auto"/>
              <w:jc w:val="center"/>
              <w:rPr>
                <w:sz w:val="24"/>
              </w:rPr>
            </w:pPr>
            <w:r w:rsidRPr="00F331DE">
              <w:rPr>
                <w:rStyle w:val="211pt"/>
                <w:sz w:val="24"/>
              </w:rPr>
              <w:t>Витрати</w:t>
            </w:r>
          </w:p>
        </w:tc>
      </w:tr>
      <w:tr w:rsidR="009A5CB5" w:rsidRPr="00F331DE" w14:paraId="7A497085" w14:textId="77777777" w:rsidTr="00F210A6">
        <w:tc>
          <w:tcPr>
            <w:tcW w:w="1838" w:type="dxa"/>
          </w:tcPr>
          <w:p w14:paraId="121BE0A7" w14:textId="77777777" w:rsidR="009A5CB5" w:rsidRPr="00F331DE" w:rsidRDefault="009A5CB5" w:rsidP="00264527">
            <w:pPr>
              <w:pStyle w:val="20"/>
              <w:shd w:val="clear" w:color="auto" w:fill="auto"/>
              <w:spacing w:line="252" w:lineRule="auto"/>
              <w:jc w:val="left"/>
              <w:rPr>
                <w:sz w:val="24"/>
              </w:rPr>
            </w:pPr>
            <w:r w:rsidRPr="00F331DE">
              <w:rPr>
                <w:rStyle w:val="211pt"/>
                <w:sz w:val="24"/>
              </w:rPr>
              <w:t>Альтернатива 1</w:t>
            </w:r>
          </w:p>
        </w:tc>
        <w:tc>
          <w:tcPr>
            <w:tcW w:w="3969" w:type="dxa"/>
          </w:tcPr>
          <w:p w14:paraId="52862562" w14:textId="77777777" w:rsidR="009A5CB5" w:rsidRPr="00F331DE" w:rsidRDefault="009A5CB5" w:rsidP="00264527">
            <w:pPr>
              <w:pStyle w:val="20"/>
              <w:shd w:val="clear" w:color="auto" w:fill="auto"/>
              <w:spacing w:line="252" w:lineRule="auto"/>
              <w:jc w:val="center"/>
              <w:rPr>
                <w:sz w:val="24"/>
              </w:rPr>
            </w:pPr>
            <w:r w:rsidRPr="00F331DE">
              <w:rPr>
                <w:rStyle w:val="211pt"/>
                <w:sz w:val="24"/>
              </w:rPr>
              <w:t>Відсутні</w:t>
            </w:r>
          </w:p>
        </w:tc>
        <w:tc>
          <w:tcPr>
            <w:tcW w:w="3969" w:type="dxa"/>
          </w:tcPr>
          <w:p w14:paraId="7F54FBB6" w14:textId="77777777" w:rsidR="009A5CB5" w:rsidRPr="00F331DE" w:rsidRDefault="009A5CB5" w:rsidP="00264527">
            <w:pPr>
              <w:pStyle w:val="20"/>
              <w:shd w:val="clear" w:color="auto" w:fill="auto"/>
              <w:spacing w:line="252" w:lineRule="auto"/>
              <w:rPr>
                <w:sz w:val="24"/>
              </w:rPr>
            </w:pPr>
            <w:r w:rsidRPr="00F331DE">
              <w:rPr>
                <w:rStyle w:val="211pt"/>
                <w:sz w:val="24"/>
              </w:rPr>
              <w:t>У зв’язку з тим, що державна атестація проводиться окремо для НУ</w:t>
            </w:r>
            <w:r w:rsidR="007B4BFE" w:rsidRPr="00F331DE">
              <w:rPr>
                <w:rStyle w:val="211pt"/>
                <w:sz w:val="24"/>
              </w:rPr>
              <w:t xml:space="preserve">, </w:t>
            </w:r>
            <w:r w:rsidRPr="00F331DE">
              <w:rPr>
                <w:rStyle w:val="211pt"/>
                <w:sz w:val="24"/>
              </w:rPr>
              <w:t xml:space="preserve">для ЗВО за </w:t>
            </w:r>
            <w:r w:rsidR="001F1D03" w:rsidRPr="00F331DE">
              <w:rPr>
                <w:rStyle w:val="211pt"/>
                <w:sz w:val="24"/>
              </w:rPr>
              <w:t>окремими науковими напрямами</w:t>
            </w:r>
            <w:r w:rsidR="007B4BFE" w:rsidRPr="00F331DE">
              <w:rPr>
                <w:rStyle w:val="211pt"/>
                <w:sz w:val="24"/>
              </w:rPr>
              <w:t xml:space="preserve">, проведення державної атестації НУ та ЗВО за науковим напрямом "Безпековий" за </w:t>
            </w:r>
            <w:r w:rsidR="007B4BFE" w:rsidRPr="00F331DE">
              <w:rPr>
                <w:rStyle w:val="211pt"/>
                <w:sz w:val="24"/>
              </w:rPr>
              <w:lastRenderedPageBreak/>
              <w:t xml:space="preserve">Методикою А з урахуванням абзацу другого пункту 1 Порядку є неможливим. Відтак, </w:t>
            </w:r>
            <w:r w:rsidRPr="00F331DE">
              <w:rPr>
                <w:rStyle w:val="211pt"/>
                <w:sz w:val="24"/>
              </w:rPr>
              <w:t>втрачається можливість об’єктивного, незалежного і прозорого оцінювання ефективності наукової і науково-технічної діяльності НУ та ЗВО</w:t>
            </w:r>
            <w:r w:rsidR="00B12935" w:rsidRPr="00F331DE">
              <w:rPr>
                <w:rStyle w:val="211pt"/>
                <w:sz w:val="24"/>
              </w:rPr>
              <w:t xml:space="preserve"> за науковим напрямом "Безпековий"</w:t>
            </w:r>
            <w:r w:rsidRPr="00F331DE">
              <w:rPr>
                <w:rStyle w:val="211pt"/>
                <w:sz w:val="24"/>
              </w:rPr>
              <w:t>, приведення їх базового бюджетного фінансування у відповідність до результатів державної атестації.</w:t>
            </w:r>
          </w:p>
        </w:tc>
      </w:tr>
      <w:tr w:rsidR="009A5CB5" w:rsidRPr="00F331DE" w14:paraId="3339822A" w14:textId="77777777" w:rsidTr="00F210A6">
        <w:tc>
          <w:tcPr>
            <w:tcW w:w="1838" w:type="dxa"/>
          </w:tcPr>
          <w:p w14:paraId="6E6EA4CF" w14:textId="77777777" w:rsidR="009A5CB5" w:rsidRPr="00F331DE" w:rsidRDefault="009A5CB5" w:rsidP="00264527">
            <w:pPr>
              <w:pStyle w:val="20"/>
              <w:shd w:val="clear" w:color="auto" w:fill="auto"/>
              <w:spacing w:line="252" w:lineRule="auto"/>
              <w:jc w:val="left"/>
              <w:rPr>
                <w:sz w:val="24"/>
              </w:rPr>
            </w:pPr>
            <w:r w:rsidRPr="00F331DE">
              <w:rPr>
                <w:rStyle w:val="211pt"/>
                <w:sz w:val="24"/>
              </w:rPr>
              <w:lastRenderedPageBreak/>
              <w:t>Альтернатива 2</w:t>
            </w:r>
          </w:p>
        </w:tc>
        <w:tc>
          <w:tcPr>
            <w:tcW w:w="3969" w:type="dxa"/>
            <w:vAlign w:val="bottom"/>
          </w:tcPr>
          <w:p w14:paraId="25B59B34" w14:textId="186CAD1C" w:rsidR="009A5CB5" w:rsidRPr="00F331DE" w:rsidRDefault="009A5CB5" w:rsidP="00264527">
            <w:pPr>
              <w:pStyle w:val="20"/>
              <w:shd w:val="clear" w:color="auto" w:fill="auto"/>
              <w:spacing w:line="252" w:lineRule="auto"/>
              <w:rPr>
                <w:sz w:val="24"/>
              </w:rPr>
            </w:pPr>
            <w:r w:rsidRPr="00F331DE">
              <w:rPr>
                <w:rStyle w:val="211pt"/>
                <w:sz w:val="24"/>
              </w:rPr>
              <w:t xml:space="preserve">Прийняття </w:t>
            </w:r>
            <w:proofErr w:type="spellStart"/>
            <w:r w:rsidRPr="00F331DE">
              <w:rPr>
                <w:rStyle w:val="211pt"/>
                <w:sz w:val="24"/>
              </w:rPr>
              <w:t>проєкту</w:t>
            </w:r>
            <w:proofErr w:type="spellEnd"/>
            <w:r w:rsidRPr="00F331DE">
              <w:rPr>
                <w:rStyle w:val="211pt"/>
                <w:sz w:val="24"/>
              </w:rPr>
              <w:t xml:space="preserve"> регуляторного </w:t>
            </w:r>
            <w:proofErr w:type="spellStart"/>
            <w:r w:rsidRPr="00F331DE">
              <w:rPr>
                <w:rStyle w:val="211pt"/>
                <w:sz w:val="24"/>
              </w:rPr>
              <w:t>акта</w:t>
            </w:r>
            <w:proofErr w:type="spellEnd"/>
            <w:r w:rsidRPr="00F331DE">
              <w:rPr>
                <w:rStyle w:val="211pt"/>
                <w:sz w:val="24"/>
              </w:rPr>
              <w:t xml:space="preserve"> забезпечить введення для всіх НУ та ЗВО будь-якого підпорядкування та форми власності </w:t>
            </w:r>
            <w:r w:rsidR="009F4407" w:rsidRPr="00F331DE">
              <w:rPr>
                <w:rStyle w:val="211pt"/>
                <w:sz w:val="24"/>
              </w:rPr>
              <w:t xml:space="preserve">загальної </w:t>
            </w:r>
            <w:r w:rsidRPr="00F331DE">
              <w:rPr>
                <w:rStyle w:val="211pt"/>
                <w:sz w:val="24"/>
              </w:rPr>
              <w:t>Методики державної атестації</w:t>
            </w:r>
            <w:r w:rsidR="008968AD" w:rsidRPr="00F331DE">
              <w:rPr>
                <w:rStyle w:val="211pt"/>
                <w:sz w:val="24"/>
              </w:rPr>
              <w:t xml:space="preserve"> за науковим напрямом "Безпековий"</w:t>
            </w:r>
            <w:r w:rsidRPr="00F331DE">
              <w:rPr>
                <w:rStyle w:val="211pt"/>
                <w:sz w:val="24"/>
              </w:rPr>
              <w:t xml:space="preserve">. Прийняття </w:t>
            </w:r>
            <w:proofErr w:type="spellStart"/>
            <w:r w:rsidRPr="00F331DE">
              <w:rPr>
                <w:rStyle w:val="211pt"/>
                <w:sz w:val="24"/>
              </w:rPr>
              <w:t>проєкту</w:t>
            </w:r>
            <w:proofErr w:type="spellEnd"/>
            <w:r w:rsidRPr="00F331DE">
              <w:rPr>
                <w:rStyle w:val="211pt"/>
                <w:sz w:val="24"/>
              </w:rPr>
              <w:t xml:space="preserve"> регуляторного </w:t>
            </w:r>
            <w:proofErr w:type="spellStart"/>
            <w:r w:rsidRPr="00F331DE">
              <w:rPr>
                <w:rStyle w:val="211pt"/>
                <w:sz w:val="24"/>
              </w:rPr>
              <w:t>акта</w:t>
            </w:r>
            <w:proofErr w:type="spellEnd"/>
            <w:r w:rsidRPr="00F331DE">
              <w:rPr>
                <w:rStyle w:val="211pt"/>
                <w:sz w:val="24"/>
              </w:rPr>
              <w:t xml:space="preserve"> сприятиме:</w:t>
            </w:r>
          </w:p>
          <w:p w14:paraId="430FD310" w14:textId="4C8F6876" w:rsidR="009A5CB5" w:rsidRPr="00F331DE" w:rsidRDefault="009A5CB5" w:rsidP="00264527">
            <w:pPr>
              <w:pStyle w:val="20"/>
              <w:shd w:val="clear" w:color="auto" w:fill="auto"/>
              <w:spacing w:line="252" w:lineRule="auto"/>
              <w:rPr>
                <w:sz w:val="24"/>
              </w:rPr>
            </w:pPr>
            <w:r w:rsidRPr="00F331DE">
              <w:rPr>
                <w:rStyle w:val="211pt"/>
                <w:sz w:val="24"/>
              </w:rPr>
              <w:t>формуванн</w:t>
            </w:r>
            <w:r w:rsidR="009F4407">
              <w:rPr>
                <w:rStyle w:val="211pt"/>
                <w:sz w:val="24"/>
              </w:rPr>
              <w:t>ю</w:t>
            </w:r>
            <w:r w:rsidRPr="00F331DE">
              <w:rPr>
                <w:rStyle w:val="211pt"/>
                <w:sz w:val="24"/>
              </w:rPr>
              <w:t xml:space="preserve"> прозорої та об’єктивної системи державної атестації НУ та ЗВО </w:t>
            </w:r>
            <w:r w:rsidR="008968AD" w:rsidRPr="00F331DE">
              <w:rPr>
                <w:rStyle w:val="211pt"/>
                <w:sz w:val="24"/>
              </w:rPr>
              <w:t xml:space="preserve">за науковим напрямом "Безпековий" </w:t>
            </w:r>
            <w:r w:rsidRPr="00F331DE">
              <w:rPr>
                <w:rStyle w:val="211pt"/>
                <w:sz w:val="24"/>
              </w:rPr>
              <w:t xml:space="preserve">шляхом незалежного оцінювання ефективності їх </w:t>
            </w:r>
            <w:r w:rsidR="008968AD" w:rsidRPr="00F331DE">
              <w:rPr>
                <w:rStyle w:val="211pt"/>
                <w:sz w:val="24"/>
              </w:rPr>
              <w:t xml:space="preserve">наукової та науково-технічної </w:t>
            </w:r>
            <w:r w:rsidRPr="00F331DE">
              <w:rPr>
                <w:rStyle w:val="211pt"/>
                <w:sz w:val="24"/>
              </w:rPr>
              <w:t>діяльності</w:t>
            </w:r>
            <w:r w:rsidR="009F4407">
              <w:rPr>
                <w:rStyle w:val="211pt"/>
                <w:sz w:val="24"/>
              </w:rPr>
              <w:t>;</w:t>
            </w:r>
          </w:p>
          <w:p w14:paraId="5120D6FE" w14:textId="5A3547A7" w:rsidR="009A5CB5" w:rsidRPr="00F02F80" w:rsidRDefault="009A5CB5" w:rsidP="00264527">
            <w:pPr>
              <w:pStyle w:val="20"/>
              <w:shd w:val="clear" w:color="auto" w:fill="auto"/>
              <w:spacing w:line="252" w:lineRule="auto"/>
              <w:rPr>
                <w:sz w:val="24"/>
                <w:szCs w:val="24"/>
              </w:rPr>
            </w:pPr>
            <w:r w:rsidRPr="00F02F80">
              <w:rPr>
                <w:rStyle w:val="211pt"/>
                <w:sz w:val="24"/>
                <w:szCs w:val="24"/>
              </w:rPr>
              <w:t>встановленню єдин</w:t>
            </w:r>
            <w:r w:rsidR="00F02F80" w:rsidRPr="00F02F80">
              <w:rPr>
                <w:rStyle w:val="211pt"/>
                <w:sz w:val="24"/>
                <w:szCs w:val="24"/>
              </w:rPr>
              <w:t xml:space="preserve">ого переліку </w:t>
            </w:r>
            <w:r w:rsidRPr="00F02F80">
              <w:rPr>
                <w:rStyle w:val="211pt"/>
                <w:sz w:val="24"/>
                <w:szCs w:val="24"/>
              </w:rPr>
              <w:t xml:space="preserve"> </w:t>
            </w:r>
            <w:r w:rsidR="00F02F80" w:rsidRPr="00F02F80">
              <w:rPr>
                <w:rStyle w:val="211pt"/>
                <w:sz w:val="24"/>
                <w:szCs w:val="24"/>
              </w:rPr>
              <w:t>показників</w:t>
            </w:r>
            <w:r w:rsidRPr="00F02F80">
              <w:rPr>
                <w:rStyle w:val="211pt"/>
                <w:sz w:val="24"/>
                <w:szCs w:val="24"/>
              </w:rPr>
              <w:t xml:space="preserve"> д</w:t>
            </w:r>
            <w:r w:rsidR="00F02F80" w:rsidRPr="00F02F80">
              <w:rPr>
                <w:rStyle w:val="211pt"/>
                <w:sz w:val="24"/>
                <w:szCs w:val="24"/>
              </w:rPr>
              <w:t>ля</w:t>
            </w:r>
            <w:r w:rsidRPr="00F02F80">
              <w:rPr>
                <w:rStyle w:val="211pt"/>
                <w:sz w:val="24"/>
                <w:szCs w:val="24"/>
              </w:rPr>
              <w:t xml:space="preserve"> НУ та ЗВО будь-якої форми власності та підпорядкування під час проведення державної атестації</w:t>
            </w:r>
            <w:r w:rsidR="008968AD" w:rsidRPr="00F02F80">
              <w:rPr>
                <w:rStyle w:val="211pt"/>
                <w:sz w:val="24"/>
                <w:szCs w:val="24"/>
              </w:rPr>
              <w:t xml:space="preserve"> за науковим напрямом "Безпековий"</w:t>
            </w:r>
            <w:r w:rsidRPr="00F02F80">
              <w:rPr>
                <w:rStyle w:val="211pt"/>
                <w:sz w:val="24"/>
                <w:szCs w:val="24"/>
              </w:rPr>
              <w:t>;</w:t>
            </w:r>
          </w:p>
          <w:p w14:paraId="73E4A15E" w14:textId="34A75F05" w:rsidR="009A5CB5" w:rsidRPr="00F331DE" w:rsidRDefault="009A5CB5" w:rsidP="00264527">
            <w:pPr>
              <w:pStyle w:val="20"/>
              <w:shd w:val="clear" w:color="auto" w:fill="auto"/>
              <w:spacing w:line="252" w:lineRule="auto"/>
              <w:rPr>
                <w:sz w:val="24"/>
              </w:rPr>
            </w:pPr>
            <w:r w:rsidRPr="00F331DE">
              <w:rPr>
                <w:rStyle w:val="211pt"/>
                <w:sz w:val="24"/>
              </w:rPr>
              <w:t>оптимізації людських, матеріальних та часових витрат під час проведення державної атестації</w:t>
            </w:r>
            <w:r w:rsidR="008968AD" w:rsidRPr="00F331DE">
              <w:rPr>
                <w:rStyle w:val="211pt"/>
                <w:sz w:val="24"/>
              </w:rPr>
              <w:t xml:space="preserve"> за науковим напрямом "Безпековий"</w:t>
            </w:r>
            <w:r w:rsidR="009F4407">
              <w:rPr>
                <w:rStyle w:val="211pt"/>
                <w:sz w:val="24"/>
              </w:rPr>
              <w:t>.</w:t>
            </w:r>
          </w:p>
        </w:tc>
        <w:tc>
          <w:tcPr>
            <w:tcW w:w="3969" w:type="dxa"/>
          </w:tcPr>
          <w:p w14:paraId="5E5BBA7B" w14:textId="619C34FE" w:rsidR="009A5CB5" w:rsidRPr="007317C7" w:rsidRDefault="009A5CB5" w:rsidP="00264527">
            <w:pPr>
              <w:pStyle w:val="20"/>
              <w:shd w:val="clear" w:color="auto" w:fill="auto"/>
              <w:spacing w:line="252" w:lineRule="auto"/>
              <w:rPr>
                <w:color w:val="auto"/>
                <w:sz w:val="24"/>
                <w:szCs w:val="24"/>
              </w:rPr>
            </w:pPr>
            <w:r w:rsidRPr="00134BB1">
              <w:rPr>
                <w:rStyle w:val="211pt"/>
                <w:sz w:val="24"/>
                <w:szCs w:val="24"/>
              </w:rPr>
              <w:t>П</w:t>
            </w:r>
            <w:r w:rsidR="009F4407" w:rsidRPr="00134BB1">
              <w:rPr>
                <w:rStyle w:val="211pt"/>
                <w:sz w:val="24"/>
                <w:szCs w:val="24"/>
              </w:rPr>
              <w:t>ри п</w:t>
            </w:r>
            <w:r w:rsidRPr="00134BB1">
              <w:rPr>
                <w:rStyle w:val="211pt"/>
                <w:sz w:val="24"/>
                <w:szCs w:val="24"/>
              </w:rPr>
              <w:t>роведенн</w:t>
            </w:r>
            <w:r w:rsidR="009F4407" w:rsidRPr="00134BB1">
              <w:rPr>
                <w:rStyle w:val="211pt"/>
                <w:sz w:val="24"/>
                <w:szCs w:val="24"/>
              </w:rPr>
              <w:t>і</w:t>
            </w:r>
            <w:r w:rsidRPr="00134BB1">
              <w:rPr>
                <w:rStyle w:val="211pt"/>
                <w:sz w:val="24"/>
                <w:szCs w:val="24"/>
              </w:rPr>
              <w:t xml:space="preserve"> державної атестації НУ та ЗВО будь-якої форми власності </w:t>
            </w:r>
            <w:r w:rsidR="008968AD" w:rsidRPr="00EB18EE">
              <w:rPr>
                <w:rStyle w:val="211pt"/>
                <w:color w:val="auto"/>
                <w:sz w:val="24"/>
                <w:szCs w:val="24"/>
              </w:rPr>
              <w:t xml:space="preserve">за науковим напрямом "Безпековий" </w:t>
            </w:r>
            <w:r w:rsidR="009F4407" w:rsidRPr="007317C7">
              <w:rPr>
                <w:rStyle w:val="211pt"/>
                <w:color w:val="auto"/>
                <w:sz w:val="24"/>
                <w:szCs w:val="24"/>
              </w:rPr>
              <w:t>в</w:t>
            </w:r>
            <w:r w:rsidRPr="007317C7">
              <w:rPr>
                <w:rStyle w:val="211pt"/>
                <w:color w:val="auto"/>
                <w:sz w:val="24"/>
                <w:szCs w:val="24"/>
              </w:rPr>
              <w:t xml:space="preserve">итрати держави за 1 рік становитимуть </w:t>
            </w:r>
            <w:r w:rsidR="00EB18EE" w:rsidRPr="007317C7">
              <w:rPr>
                <w:rStyle w:val="211pt"/>
                <w:color w:val="auto"/>
                <w:sz w:val="24"/>
                <w:szCs w:val="24"/>
              </w:rPr>
              <w:t xml:space="preserve">75244,4 </w:t>
            </w:r>
            <w:r w:rsidRPr="007317C7">
              <w:rPr>
                <w:rStyle w:val="211pt"/>
                <w:color w:val="auto"/>
                <w:sz w:val="24"/>
                <w:szCs w:val="24"/>
              </w:rPr>
              <w:t xml:space="preserve">грн, за 5 років - </w:t>
            </w:r>
            <w:r w:rsidR="00EB18EE" w:rsidRPr="007317C7">
              <w:rPr>
                <w:rStyle w:val="211pt"/>
                <w:color w:val="auto"/>
                <w:sz w:val="24"/>
                <w:szCs w:val="24"/>
              </w:rPr>
              <w:t xml:space="preserve">75244,4 </w:t>
            </w:r>
            <w:r w:rsidRPr="007317C7">
              <w:rPr>
                <w:rStyle w:val="211pt"/>
                <w:color w:val="auto"/>
                <w:sz w:val="24"/>
                <w:szCs w:val="24"/>
              </w:rPr>
              <w:t>грн.</w:t>
            </w:r>
          </w:p>
          <w:p w14:paraId="000DF9EC" w14:textId="6D6BE62F" w:rsidR="009A5CB5" w:rsidRPr="00134BB1" w:rsidRDefault="009A5CB5" w:rsidP="00264527">
            <w:pPr>
              <w:pStyle w:val="20"/>
              <w:shd w:val="clear" w:color="auto" w:fill="auto"/>
              <w:spacing w:line="252" w:lineRule="auto"/>
              <w:rPr>
                <w:sz w:val="24"/>
                <w:szCs w:val="24"/>
              </w:rPr>
            </w:pPr>
            <w:r w:rsidRPr="00134BB1">
              <w:rPr>
                <w:rStyle w:val="211pt"/>
                <w:color w:val="auto"/>
                <w:sz w:val="24"/>
                <w:szCs w:val="24"/>
                <w:lang w:eastAsia="ru-RU" w:bidi="ru-RU"/>
              </w:rPr>
              <w:t xml:space="preserve">При </w:t>
            </w:r>
            <w:r w:rsidRPr="00134BB1">
              <w:rPr>
                <w:rStyle w:val="211pt"/>
                <w:color w:val="auto"/>
                <w:sz w:val="24"/>
                <w:szCs w:val="24"/>
              </w:rPr>
              <w:t>цьому скорочуються витрати, пов’язані з формуванням експертних груп та експертної комісії, а також організацією їх роботи</w:t>
            </w:r>
            <w:r w:rsidR="00452523" w:rsidRPr="00134BB1">
              <w:rPr>
                <w:rStyle w:val="211pt"/>
                <w:color w:val="auto"/>
                <w:sz w:val="24"/>
                <w:szCs w:val="24"/>
              </w:rPr>
              <w:t xml:space="preserve">, оскільки </w:t>
            </w:r>
            <w:r w:rsidR="00F02F80" w:rsidRPr="00134BB1">
              <w:rPr>
                <w:rStyle w:val="211pt"/>
                <w:color w:val="auto"/>
                <w:sz w:val="24"/>
                <w:szCs w:val="24"/>
              </w:rPr>
              <w:t>є</w:t>
            </w:r>
            <w:r w:rsidR="00F02F80" w:rsidRPr="00134BB1">
              <w:rPr>
                <w:rStyle w:val="211pt"/>
                <w:sz w:val="24"/>
                <w:szCs w:val="24"/>
              </w:rPr>
              <w:t xml:space="preserve"> </w:t>
            </w:r>
            <w:r w:rsidR="00452523" w:rsidRPr="00134BB1">
              <w:rPr>
                <w:rStyle w:val="211pt"/>
                <w:color w:val="auto"/>
                <w:sz w:val="24"/>
                <w:szCs w:val="24"/>
              </w:rPr>
              <w:t>вже сформован</w:t>
            </w:r>
            <w:r w:rsidR="00F02F80" w:rsidRPr="00134BB1">
              <w:rPr>
                <w:rStyle w:val="211pt"/>
                <w:color w:val="auto"/>
                <w:sz w:val="24"/>
                <w:szCs w:val="24"/>
              </w:rPr>
              <w:t>и</w:t>
            </w:r>
            <w:r w:rsidR="00F02F80" w:rsidRPr="00134BB1">
              <w:rPr>
                <w:rStyle w:val="211pt"/>
                <w:sz w:val="24"/>
                <w:szCs w:val="24"/>
              </w:rPr>
              <w:t>ми</w:t>
            </w:r>
            <w:r w:rsidR="00452523" w:rsidRPr="00134BB1">
              <w:rPr>
                <w:rStyle w:val="211pt"/>
                <w:color w:val="auto"/>
                <w:sz w:val="24"/>
                <w:szCs w:val="24"/>
              </w:rPr>
              <w:t xml:space="preserve"> відповідно до Методики А та Положення про експертні групи та експертну комісію з питань проведення державної атестації наукових установ та закладів вищої освіти в частині провадження такими закладами наукової (науково-технічної) діяльності, затверджених Наказом</w:t>
            </w:r>
            <w:r w:rsidRPr="00134BB1">
              <w:rPr>
                <w:rStyle w:val="211pt"/>
                <w:color w:val="auto"/>
                <w:sz w:val="24"/>
                <w:szCs w:val="24"/>
              </w:rPr>
              <w:t>.</w:t>
            </w:r>
          </w:p>
        </w:tc>
      </w:tr>
    </w:tbl>
    <w:p w14:paraId="40435E46" w14:textId="77777777" w:rsidR="009E6462" w:rsidRPr="009F4407" w:rsidRDefault="009E6462" w:rsidP="00264527">
      <w:pPr>
        <w:spacing w:line="252" w:lineRule="auto"/>
        <w:ind w:left="567"/>
        <w:rPr>
          <w:rFonts w:ascii="Times New Roman" w:hAnsi="Times New Roman" w:cs="Times New Roman"/>
          <w:i/>
          <w:iCs/>
          <w:sz w:val="28"/>
        </w:rPr>
      </w:pPr>
      <w:r w:rsidRPr="009F4407">
        <w:rPr>
          <w:rFonts w:ascii="Times New Roman" w:hAnsi="Times New Roman" w:cs="Times New Roman"/>
          <w:i/>
          <w:iCs/>
          <w:sz w:val="28"/>
        </w:rPr>
        <w:t>Оцінка впливу на сферу інтересів громадян</w:t>
      </w:r>
    </w:p>
    <w:tbl>
      <w:tblPr>
        <w:tblpPr w:leftFromText="180" w:rightFromText="180" w:vertAnchor="text" w:horzAnchor="margin" w:tblpY="67"/>
        <w:tblOverlap w:val="never"/>
        <w:tblW w:w="9820" w:type="dxa"/>
        <w:tblLayout w:type="fixed"/>
        <w:tblCellMar>
          <w:left w:w="10" w:type="dxa"/>
          <w:right w:w="10" w:type="dxa"/>
        </w:tblCellMar>
        <w:tblLook w:val="04A0" w:firstRow="1" w:lastRow="0" w:firstColumn="1" w:lastColumn="0" w:noHBand="0" w:noVBand="1"/>
      </w:tblPr>
      <w:tblGrid>
        <w:gridCol w:w="3397"/>
        <w:gridCol w:w="3202"/>
        <w:gridCol w:w="3221"/>
      </w:tblGrid>
      <w:tr w:rsidR="009E6462" w:rsidRPr="00F331DE" w14:paraId="098FC4F5" w14:textId="77777777" w:rsidTr="00B94A4D">
        <w:trPr>
          <w:trHeight w:hRule="exact" w:val="580"/>
        </w:trPr>
        <w:tc>
          <w:tcPr>
            <w:tcW w:w="3397" w:type="dxa"/>
            <w:tcBorders>
              <w:top w:val="single" w:sz="4" w:space="0" w:color="auto"/>
              <w:left w:val="single" w:sz="4" w:space="0" w:color="auto"/>
            </w:tcBorders>
            <w:shd w:val="clear" w:color="auto" w:fill="FFFFFF"/>
            <w:vAlign w:val="bottom"/>
          </w:tcPr>
          <w:p w14:paraId="738482D0" w14:textId="77777777" w:rsidR="009E6462" w:rsidRPr="00F331DE" w:rsidRDefault="009E6462" w:rsidP="00264527">
            <w:pPr>
              <w:pStyle w:val="20"/>
              <w:shd w:val="clear" w:color="auto" w:fill="auto"/>
              <w:spacing w:line="252" w:lineRule="auto"/>
              <w:jc w:val="center"/>
              <w:rPr>
                <w:sz w:val="24"/>
              </w:rPr>
            </w:pPr>
            <w:r w:rsidRPr="00F331DE">
              <w:rPr>
                <w:rStyle w:val="211pt"/>
                <w:sz w:val="24"/>
              </w:rPr>
              <w:t>Вид альтернативи</w:t>
            </w:r>
          </w:p>
        </w:tc>
        <w:tc>
          <w:tcPr>
            <w:tcW w:w="3202" w:type="dxa"/>
            <w:tcBorders>
              <w:top w:val="single" w:sz="4" w:space="0" w:color="auto"/>
              <w:left w:val="single" w:sz="4" w:space="0" w:color="auto"/>
            </w:tcBorders>
            <w:shd w:val="clear" w:color="auto" w:fill="FFFFFF"/>
            <w:vAlign w:val="bottom"/>
          </w:tcPr>
          <w:p w14:paraId="3D9B482B" w14:textId="77777777" w:rsidR="009E6462" w:rsidRPr="00F331DE" w:rsidRDefault="009E6462" w:rsidP="00264527">
            <w:pPr>
              <w:pStyle w:val="20"/>
              <w:shd w:val="clear" w:color="auto" w:fill="auto"/>
              <w:spacing w:line="252" w:lineRule="auto"/>
              <w:jc w:val="center"/>
              <w:rPr>
                <w:sz w:val="24"/>
              </w:rPr>
            </w:pPr>
            <w:r w:rsidRPr="00F331DE">
              <w:rPr>
                <w:rStyle w:val="211pt"/>
                <w:sz w:val="24"/>
              </w:rPr>
              <w:t>Вигоди</w:t>
            </w:r>
          </w:p>
        </w:tc>
        <w:tc>
          <w:tcPr>
            <w:tcW w:w="3221" w:type="dxa"/>
            <w:tcBorders>
              <w:top w:val="single" w:sz="4" w:space="0" w:color="auto"/>
              <w:left w:val="single" w:sz="4" w:space="0" w:color="auto"/>
              <w:right w:val="single" w:sz="4" w:space="0" w:color="auto"/>
            </w:tcBorders>
            <w:shd w:val="clear" w:color="auto" w:fill="FFFFFF"/>
            <w:vAlign w:val="bottom"/>
          </w:tcPr>
          <w:p w14:paraId="092C74F6" w14:textId="77777777" w:rsidR="009E6462" w:rsidRPr="00F331DE" w:rsidRDefault="009E6462" w:rsidP="00264527">
            <w:pPr>
              <w:pStyle w:val="20"/>
              <w:shd w:val="clear" w:color="auto" w:fill="auto"/>
              <w:spacing w:line="252" w:lineRule="auto"/>
              <w:jc w:val="center"/>
              <w:rPr>
                <w:sz w:val="24"/>
              </w:rPr>
            </w:pPr>
            <w:r w:rsidRPr="00F331DE">
              <w:rPr>
                <w:rStyle w:val="211pt"/>
                <w:sz w:val="24"/>
              </w:rPr>
              <w:t>Витрати</w:t>
            </w:r>
          </w:p>
        </w:tc>
      </w:tr>
      <w:tr w:rsidR="009E6462" w:rsidRPr="00F331DE" w14:paraId="187EBB61" w14:textId="77777777" w:rsidTr="00B94A4D">
        <w:trPr>
          <w:trHeight w:hRule="exact" w:val="274"/>
        </w:trPr>
        <w:tc>
          <w:tcPr>
            <w:tcW w:w="3397" w:type="dxa"/>
            <w:tcBorders>
              <w:top w:val="single" w:sz="4" w:space="0" w:color="auto"/>
              <w:left w:val="single" w:sz="4" w:space="0" w:color="auto"/>
            </w:tcBorders>
            <w:shd w:val="clear" w:color="auto" w:fill="FFFFFF"/>
            <w:vAlign w:val="bottom"/>
          </w:tcPr>
          <w:p w14:paraId="6B839855" w14:textId="77777777" w:rsidR="009E6462" w:rsidRPr="00F331DE" w:rsidRDefault="009E6462" w:rsidP="00264527">
            <w:pPr>
              <w:pStyle w:val="20"/>
              <w:shd w:val="clear" w:color="auto" w:fill="auto"/>
              <w:spacing w:line="252" w:lineRule="auto"/>
              <w:ind w:left="415"/>
              <w:jc w:val="left"/>
              <w:rPr>
                <w:sz w:val="24"/>
              </w:rPr>
            </w:pPr>
            <w:r w:rsidRPr="00F331DE">
              <w:rPr>
                <w:rStyle w:val="211pt"/>
                <w:sz w:val="24"/>
              </w:rPr>
              <w:t>Альтернатива 1</w:t>
            </w:r>
          </w:p>
        </w:tc>
        <w:tc>
          <w:tcPr>
            <w:tcW w:w="3202" w:type="dxa"/>
            <w:tcBorders>
              <w:top w:val="single" w:sz="4" w:space="0" w:color="auto"/>
              <w:left w:val="single" w:sz="4" w:space="0" w:color="auto"/>
            </w:tcBorders>
            <w:shd w:val="clear" w:color="auto" w:fill="FFFFFF"/>
            <w:vAlign w:val="bottom"/>
          </w:tcPr>
          <w:p w14:paraId="3277F0F6" w14:textId="77777777" w:rsidR="009E6462" w:rsidRPr="00F331DE" w:rsidRDefault="009E6462" w:rsidP="00264527">
            <w:pPr>
              <w:pStyle w:val="20"/>
              <w:shd w:val="clear" w:color="auto" w:fill="auto"/>
              <w:spacing w:line="252" w:lineRule="auto"/>
              <w:jc w:val="center"/>
              <w:rPr>
                <w:sz w:val="24"/>
              </w:rPr>
            </w:pPr>
            <w:r w:rsidRPr="00F331DE">
              <w:rPr>
                <w:rStyle w:val="211pt"/>
                <w:sz w:val="24"/>
              </w:rPr>
              <w:t>Відсутні</w:t>
            </w:r>
          </w:p>
        </w:tc>
        <w:tc>
          <w:tcPr>
            <w:tcW w:w="3221" w:type="dxa"/>
            <w:tcBorders>
              <w:top w:val="single" w:sz="4" w:space="0" w:color="auto"/>
              <w:left w:val="single" w:sz="4" w:space="0" w:color="auto"/>
              <w:right w:val="single" w:sz="4" w:space="0" w:color="auto"/>
            </w:tcBorders>
            <w:shd w:val="clear" w:color="auto" w:fill="FFFFFF"/>
            <w:vAlign w:val="bottom"/>
          </w:tcPr>
          <w:p w14:paraId="3E63DF6A" w14:textId="77777777" w:rsidR="009E6462" w:rsidRPr="00F331DE" w:rsidRDefault="009E6462" w:rsidP="00264527">
            <w:pPr>
              <w:pStyle w:val="20"/>
              <w:shd w:val="clear" w:color="auto" w:fill="auto"/>
              <w:spacing w:line="252" w:lineRule="auto"/>
              <w:jc w:val="center"/>
              <w:rPr>
                <w:sz w:val="24"/>
              </w:rPr>
            </w:pPr>
            <w:r w:rsidRPr="00F331DE">
              <w:rPr>
                <w:rStyle w:val="211pt"/>
                <w:sz w:val="24"/>
              </w:rPr>
              <w:t>Відсутні</w:t>
            </w:r>
          </w:p>
        </w:tc>
      </w:tr>
      <w:tr w:rsidR="009E6462" w:rsidRPr="00F331DE" w14:paraId="2F1EBECD" w14:textId="77777777" w:rsidTr="00B94A4D">
        <w:trPr>
          <w:trHeight w:hRule="exact" w:val="278"/>
        </w:trPr>
        <w:tc>
          <w:tcPr>
            <w:tcW w:w="3397" w:type="dxa"/>
            <w:tcBorders>
              <w:top w:val="single" w:sz="4" w:space="0" w:color="auto"/>
              <w:left w:val="single" w:sz="4" w:space="0" w:color="auto"/>
              <w:bottom w:val="single" w:sz="4" w:space="0" w:color="auto"/>
            </w:tcBorders>
            <w:shd w:val="clear" w:color="auto" w:fill="FFFFFF"/>
            <w:vAlign w:val="bottom"/>
          </w:tcPr>
          <w:p w14:paraId="50E731DC" w14:textId="77777777" w:rsidR="009E6462" w:rsidRPr="00F331DE" w:rsidRDefault="009E6462" w:rsidP="00264527">
            <w:pPr>
              <w:pStyle w:val="20"/>
              <w:shd w:val="clear" w:color="auto" w:fill="auto"/>
              <w:spacing w:line="252" w:lineRule="auto"/>
              <w:ind w:left="415"/>
              <w:jc w:val="left"/>
              <w:rPr>
                <w:sz w:val="24"/>
              </w:rPr>
            </w:pPr>
            <w:r w:rsidRPr="00F331DE">
              <w:rPr>
                <w:rStyle w:val="211pt"/>
                <w:sz w:val="24"/>
              </w:rPr>
              <w:t>Альтернатива 2</w:t>
            </w:r>
          </w:p>
        </w:tc>
        <w:tc>
          <w:tcPr>
            <w:tcW w:w="3202" w:type="dxa"/>
            <w:tcBorders>
              <w:top w:val="single" w:sz="4" w:space="0" w:color="auto"/>
              <w:left w:val="single" w:sz="4" w:space="0" w:color="auto"/>
              <w:bottom w:val="single" w:sz="4" w:space="0" w:color="auto"/>
            </w:tcBorders>
            <w:shd w:val="clear" w:color="auto" w:fill="FFFFFF"/>
            <w:vAlign w:val="bottom"/>
          </w:tcPr>
          <w:p w14:paraId="5070928C" w14:textId="77777777" w:rsidR="009E6462" w:rsidRPr="00F331DE" w:rsidRDefault="009E6462" w:rsidP="00264527">
            <w:pPr>
              <w:pStyle w:val="20"/>
              <w:shd w:val="clear" w:color="auto" w:fill="auto"/>
              <w:spacing w:line="252" w:lineRule="auto"/>
              <w:jc w:val="center"/>
              <w:rPr>
                <w:sz w:val="24"/>
              </w:rPr>
            </w:pPr>
            <w:r w:rsidRPr="00F331DE">
              <w:rPr>
                <w:rStyle w:val="211pt"/>
                <w:sz w:val="24"/>
              </w:rPr>
              <w:t>Відсутні</w:t>
            </w:r>
          </w:p>
        </w:tc>
        <w:tc>
          <w:tcPr>
            <w:tcW w:w="3221" w:type="dxa"/>
            <w:tcBorders>
              <w:top w:val="single" w:sz="4" w:space="0" w:color="auto"/>
              <w:left w:val="single" w:sz="4" w:space="0" w:color="auto"/>
              <w:bottom w:val="single" w:sz="4" w:space="0" w:color="auto"/>
              <w:right w:val="single" w:sz="4" w:space="0" w:color="auto"/>
            </w:tcBorders>
            <w:shd w:val="clear" w:color="auto" w:fill="FFFFFF"/>
            <w:vAlign w:val="bottom"/>
          </w:tcPr>
          <w:p w14:paraId="09B2E598" w14:textId="77777777" w:rsidR="009E6462" w:rsidRPr="00F331DE" w:rsidRDefault="009E6462" w:rsidP="00264527">
            <w:pPr>
              <w:pStyle w:val="20"/>
              <w:shd w:val="clear" w:color="auto" w:fill="auto"/>
              <w:spacing w:line="252" w:lineRule="auto"/>
              <w:jc w:val="center"/>
              <w:rPr>
                <w:sz w:val="24"/>
              </w:rPr>
            </w:pPr>
            <w:r w:rsidRPr="00F331DE">
              <w:rPr>
                <w:rStyle w:val="211pt"/>
                <w:sz w:val="24"/>
              </w:rPr>
              <w:t>Відсутні</w:t>
            </w:r>
          </w:p>
        </w:tc>
      </w:tr>
    </w:tbl>
    <w:p w14:paraId="498A9C5C" w14:textId="77777777" w:rsidR="00891B84" w:rsidRDefault="00891B84" w:rsidP="00264527">
      <w:pPr>
        <w:spacing w:line="252" w:lineRule="auto"/>
        <w:rPr>
          <w:sz w:val="2"/>
          <w:szCs w:val="2"/>
        </w:rPr>
      </w:pPr>
    </w:p>
    <w:p w14:paraId="659D3FC0" w14:textId="77777777" w:rsidR="009E6462" w:rsidRDefault="009E6462" w:rsidP="00264527">
      <w:pPr>
        <w:spacing w:line="252" w:lineRule="auto"/>
        <w:rPr>
          <w:sz w:val="2"/>
          <w:szCs w:val="2"/>
        </w:rPr>
      </w:pPr>
    </w:p>
    <w:p w14:paraId="08E9A01E" w14:textId="77777777" w:rsidR="00891B84" w:rsidRPr="0016758F" w:rsidRDefault="003A4D09" w:rsidP="00264527">
      <w:pPr>
        <w:pStyle w:val="20"/>
        <w:shd w:val="clear" w:color="auto" w:fill="auto"/>
        <w:spacing w:line="252" w:lineRule="auto"/>
        <w:ind w:left="567"/>
        <w:jc w:val="left"/>
        <w:rPr>
          <w:i/>
          <w:iCs/>
        </w:rPr>
      </w:pPr>
      <w:r w:rsidRPr="0016758F">
        <w:rPr>
          <w:i/>
          <w:iCs/>
        </w:rPr>
        <w:t>Оцінка впливу на сферу інтересів суб’єктів господарювання.</w:t>
      </w:r>
    </w:p>
    <w:p w14:paraId="05B045F1" w14:textId="77777777" w:rsidR="00891B84" w:rsidRDefault="003A4D09" w:rsidP="00264527">
      <w:pPr>
        <w:pStyle w:val="20"/>
        <w:shd w:val="clear" w:color="auto" w:fill="auto"/>
        <w:spacing w:line="252" w:lineRule="auto"/>
        <w:ind w:firstLine="567"/>
      </w:pPr>
      <w:r>
        <w:t xml:space="preserve">Дія </w:t>
      </w:r>
      <w:proofErr w:type="spellStart"/>
      <w:r>
        <w:t>проєкту</w:t>
      </w:r>
      <w:proofErr w:type="spellEnd"/>
      <w:r>
        <w:t xml:space="preserve"> регуляторного </w:t>
      </w:r>
      <w:proofErr w:type="spellStart"/>
      <w:r>
        <w:t>акта</w:t>
      </w:r>
      <w:proofErr w:type="spellEnd"/>
      <w:r>
        <w:t xml:space="preserve"> поширюватиметься на сферу інтересів</w:t>
      </w:r>
      <w:r w:rsidR="009E6462" w:rsidRPr="009E6462">
        <w:t xml:space="preserve"> </w:t>
      </w:r>
      <w:r w:rsidR="009E6462">
        <w:t>суб’єктів господарювання</w:t>
      </w:r>
    </w:p>
    <w:tbl>
      <w:tblPr>
        <w:tblStyle w:val="a9"/>
        <w:tblW w:w="9748" w:type="dxa"/>
        <w:tblInd w:w="-5" w:type="dxa"/>
        <w:tblLook w:val="04A0" w:firstRow="1" w:lastRow="0" w:firstColumn="1" w:lastColumn="0" w:noHBand="0" w:noVBand="1"/>
      </w:tblPr>
      <w:tblGrid>
        <w:gridCol w:w="1844"/>
        <w:gridCol w:w="2589"/>
        <w:gridCol w:w="1237"/>
        <w:gridCol w:w="83"/>
        <w:gridCol w:w="1071"/>
        <w:gridCol w:w="974"/>
        <w:gridCol w:w="1114"/>
        <w:gridCol w:w="836"/>
      </w:tblGrid>
      <w:tr w:rsidR="00617516" w:rsidRPr="00617516" w14:paraId="0CEED7F1" w14:textId="77777777" w:rsidTr="007317C7">
        <w:tc>
          <w:tcPr>
            <w:tcW w:w="4433" w:type="dxa"/>
            <w:gridSpan w:val="2"/>
            <w:vAlign w:val="bottom"/>
          </w:tcPr>
          <w:p w14:paraId="5677D404" w14:textId="77777777" w:rsidR="00617516" w:rsidRPr="00617516" w:rsidRDefault="00617516" w:rsidP="00264527">
            <w:pPr>
              <w:pStyle w:val="20"/>
              <w:shd w:val="clear" w:color="auto" w:fill="auto"/>
              <w:spacing w:line="252" w:lineRule="auto"/>
              <w:jc w:val="center"/>
              <w:rPr>
                <w:sz w:val="24"/>
              </w:rPr>
            </w:pPr>
            <w:r w:rsidRPr="00617516">
              <w:rPr>
                <w:rStyle w:val="211pt"/>
                <w:sz w:val="24"/>
              </w:rPr>
              <w:t>Показник</w:t>
            </w:r>
          </w:p>
        </w:tc>
        <w:tc>
          <w:tcPr>
            <w:tcW w:w="1320" w:type="dxa"/>
            <w:gridSpan w:val="2"/>
            <w:vAlign w:val="bottom"/>
          </w:tcPr>
          <w:p w14:paraId="4E0D7066" w14:textId="77777777" w:rsidR="00617516" w:rsidRPr="00617516" w:rsidRDefault="00617516" w:rsidP="00264527">
            <w:pPr>
              <w:pStyle w:val="20"/>
              <w:shd w:val="clear" w:color="auto" w:fill="auto"/>
              <w:spacing w:line="252" w:lineRule="auto"/>
              <w:jc w:val="left"/>
              <w:rPr>
                <w:sz w:val="24"/>
              </w:rPr>
            </w:pPr>
            <w:r w:rsidRPr="00617516">
              <w:rPr>
                <w:rStyle w:val="211pt"/>
                <w:sz w:val="24"/>
              </w:rPr>
              <w:t>Великі</w:t>
            </w:r>
          </w:p>
        </w:tc>
        <w:tc>
          <w:tcPr>
            <w:tcW w:w="1071" w:type="dxa"/>
            <w:vAlign w:val="bottom"/>
          </w:tcPr>
          <w:p w14:paraId="749DD5D0" w14:textId="77777777" w:rsidR="00617516" w:rsidRPr="00617516" w:rsidRDefault="00617516" w:rsidP="00264527">
            <w:pPr>
              <w:pStyle w:val="20"/>
              <w:shd w:val="clear" w:color="auto" w:fill="auto"/>
              <w:spacing w:line="252" w:lineRule="auto"/>
              <w:jc w:val="left"/>
              <w:rPr>
                <w:sz w:val="24"/>
              </w:rPr>
            </w:pPr>
            <w:r w:rsidRPr="00617516">
              <w:rPr>
                <w:rStyle w:val="211pt"/>
                <w:sz w:val="24"/>
              </w:rPr>
              <w:t>Середні</w:t>
            </w:r>
          </w:p>
        </w:tc>
        <w:tc>
          <w:tcPr>
            <w:tcW w:w="974" w:type="dxa"/>
            <w:vAlign w:val="bottom"/>
          </w:tcPr>
          <w:p w14:paraId="662087D1" w14:textId="77777777" w:rsidR="00617516" w:rsidRPr="00617516" w:rsidRDefault="00617516" w:rsidP="00264527">
            <w:pPr>
              <w:pStyle w:val="20"/>
              <w:shd w:val="clear" w:color="auto" w:fill="auto"/>
              <w:spacing w:line="252" w:lineRule="auto"/>
              <w:jc w:val="center"/>
              <w:rPr>
                <w:sz w:val="24"/>
              </w:rPr>
            </w:pPr>
            <w:r w:rsidRPr="00617516">
              <w:rPr>
                <w:rStyle w:val="211pt"/>
                <w:sz w:val="24"/>
              </w:rPr>
              <w:t>Малі</w:t>
            </w:r>
          </w:p>
        </w:tc>
        <w:tc>
          <w:tcPr>
            <w:tcW w:w="1114" w:type="dxa"/>
            <w:vAlign w:val="bottom"/>
          </w:tcPr>
          <w:p w14:paraId="0907557D" w14:textId="77777777" w:rsidR="00617516" w:rsidRPr="00617516" w:rsidRDefault="00617516" w:rsidP="00264527">
            <w:pPr>
              <w:pStyle w:val="20"/>
              <w:shd w:val="clear" w:color="auto" w:fill="auto"/>
              <w:spacing w:line="252" w:lineRule="auto"/>
              <w:jc w:val="center"/>
              <w:rPr>
                <w:sz w:val="24"/>
              </w:rPr>
            </w:pPr>
            <w:r w:rsidRPr="00617516">
              <w:rPr>
                <w:rStyle w:val="211pt"/>
                <w:sz w:val="24"/>
              </w:rPr>
              <w:t>Мікро</w:t>
            </w:r>
          </w:p>
        </w:tc>
        <w:tc>
          <w:tcPr>
            <w:tcW w:w="836" w:type="dxa"/>
            <w:vAlign w:val="bottom"/>
          </w:tcPr>
          <w:p w14:paraId="796759D9" w14:textId="77777777" w:rsidR="00617516" w:rsidRPr="00617516" w:rsidRDefault="00617516" w:rsidP="00264527">
            <w:pPr>
              <w:pStyle w:val="20"/>
              <w:shd w:val="clear" w:color="auto" w:fill="auto"/>
              <w:spacing w:line="252" w:lineRule="auto"/>
              <w:jc w:val="center"/>
              <w:rPr>
                <w:sz w:val="24"/>
              </w:rPr>
            </w:pPr>
            <w:r w:rsidRPr="00617516">
              <w:rPr>
                <w:rStyle w:val="211pt"/>
                <w:sz w:val="24"/>
              </w:rPr>
              <w:t>Разом</w:t>
            </w:r>
          </w:p>
        </w:tc>
      </w:tr>
      <w:tr w:rsidR="00617516" w:rsidRPr="00617516" w14:paraId="59AEAD73" w14:textId="77777777" w:rsidTr="007317C7">
        <w:tc>
          <w:tcPr>
            <w:tcW w:w="4433" w:type="dxa"/>
            <w:gridSpan w:val="2"/>
            <w:vAlign w:val="bottom"/>
          </w:tcPr>
          <w:p w14:paraId="41DEE0A3" w14:textId="10AE713F" w:rsidR="00617516" w:rsidRPr="00617516" w:rsidRDefault="00617516" w:rsidP="00264527">
            <w:pPr>
              <w:pStyle w:val="20"/>
              <w:shd w:val="clear" w:color="auto" w:fill="auto"/>
              <w:spacing w:line="252" w:lineRule="auto"/>
              <w:rPr>
                <w:sz w:val="24"/>
              </w:rPr>
            </w:pPr>
            <w:r w:rsidRPr="00617516">
              <w:rPr>
                <w:rStyle w:val="211pt"/>
                <w:sz w:val="24"/>
              </w:rPr>
              <w:t>Кількість суб’єктів господарювання, що підпадають під дію регулювання,</w:t>
            </w:r>
            <w:r w:rsidR="0016758F">
              <w:rPr>
                <w:rStyle w:val="211pt"/>
                <w:sz w:val="24"/>
              </w:rPr>
              <w:t xml:space="preserve"> </w:t>
            </w:r>
            <w:r w:rsidRPr="00617516">
              <w:rPr>
                <w:rStyle w:val="211pt"/>
                <w:sz w:val="24"/>
              </w:rPr>
              <w:t>одиниць</w:t>
            </w:r>
          </w:p>
        </w:tc>
        <w:tc>
          <w:tcPr>
            <w:tcW w:w="1320" w:type="dxa"/>
            <w:gridSpan w:val="2"/>
            <w:vAlign w:val="center"/>
          </w:tcPr>
          <w:p w14:paraId="1E5CADE0" w14:textId="5F83F519" w:rsidR="007A5450" w:rsidRPr="00617516" w:rsidRDefault="00F83653" w:rsidP="00264527">
            <w:pPr>
              <w:pStyle w:val="20"/>
              <w:shd w:val="clear" w:color="auto" w:fill="auto"/>
              <w:spacing w:line="252" w:lineRule="auto"/>
              <w:jc w:val="center"/>
              <w:rPr>
                <w:sz w:val="24"/>
              </w:rPr>
            </w:pPr>
            <w:r>
              <w:rPr>
                <w:sz w:val="24"/>
              </w:rPr>
              <w:t>-</w:t>
            </w:r>
          </w:p>
        </w:tc>
        <w:tc>
          <w:tcPr>
            <w:tcW w:w="1071" w:type="dxa"/>
            <w:vAlign w:val="center"/>
          </w:tcPr>
          <w:p w14:paraId="648729FD" w14:textId="7A1CDE72" w:rsidR="00617516" w:rsidRPr="00617516" w:rsidRDefault="00F83653" w:rsidP="00264527">
            <w:pPr>
              <w:pStyle w:val="20"/>
              <w:shd w:val="clear" w:color="auto" w:fill="auto"/>
              <w:spacing w:line="252" w:lineRule="auto"/>
              <w:jc w:val="center"/>
              <w:rPr>
                <w:sz w:val="24"/>
              </w:rPr>
            </w:pPr>
            <w:r>
              <w:rPr>
                <w:sz w:val="24"/>
              </w:rPr>
              <w:t>44</w:t>
            </w:r>
          </w:p>
        </w:tc>
        <w:tc>
          <w:tcPr>
            <w:tcW w:w="974" w:type="dxa"/>
            <w:vAlign w:val="center"/>
          </w:tcPr>
          <w:p w14:paraId="3062B0EB" w14:textId="77777777" w:rsidR="00617516" w:rsidRPr="00617516" w:rsidRDefault="007A5450" w:rsidP="00264527">
            <w:pPr>
              <w:pStyle w:val="20"/>
              <w:shd w:val="clear" w:color="auto" w:fill="auto"/>
              <w:spacing w:line="252" w:lineRule="auto"/>
              <w:jc w:val="center"/>
              <w:rPr>
                <w:sz w:val="24"/>
              </w:rPr>
            </w:pPr>
            <w:r>
              <w:rPr>
                <w:sz w:val="24"/>
              </w:rPr>
              <w:t>-</w:t>
            </w:r>
          </w:p>
        </w:tc>
        <w:tc>
          <w:tcPr>
            <w:tcW w:w="1114" w:type="dxa"/>
            <w:vAlign w:val="center"/>
          </w:tcPr>
          <w:p w14:paraId="5529F153" w14:textId="77777777" w:rsidR="00617516" w:rsidRPr="00617516" w:rsidRDefault="00617516" w:rsidP="00264527">
            <w:pPr>
              <w:pStyle w:val="20"/>
              <w:shd w:val="clear" w:color="auto" w:fill="auto"/>
              <w:spacing w:line="252" w:lineRule="auto"/>
              <w:jc w:val="center"/>
              <w:rPr>
                <w:sz w:val="24"/>
              </w:rPr>
            </w:pPr>
            <w:r>
              <w:rPr>
                <w:sz w:val="24"/>
              </w:rPr>
              <w:t>-</w:t>
            </w:r>
          </w:p>
        </w:tc>
        <w:tc>
          <w:tcPr>
            <w:tcW w:w="836" w:type="dxa"/>
            <w:vAlign w:val="center"/>
          </w:tcPr>
          <w:p w14:paraId="451BE1B5" w14:textId="77777777" w:rsidR="00617516" w:rsidRPr="00617516" w:rsidRDefault="007A5450" w:rsidP="00264527">
            <w:pPr>
              <w:pStyle w:val="20"/>
              <w:shd w:val="clear" w:color="auto" w:fill="auto"/>
              <w:spacing w:line="252" w:lineRule="auto"/>
              <w:jc w:val="center"/>
              <w:rPr>
                <w:sz w:val="24"/>
              </w:rPr>
            </w:pPr>
            <w:r>
              <w:rPr>
                <w:sz w:val="24"/>
              </w:rPr>
              <w:t>44</w:t>
            </w:r>
          </w:p>
        </w:tc>
      </w:tr>
      <w:tr w:rsidR="00617516" w:rsidRPr="00617516" w14:paraId="7E25A741" w14:textId="77777777" w:rsidTr="007317C7">
        <w:tc>
          <w:tcPr>
            <w:tcW w:w="4433" w:type="dxa"/>
            <w:gridSpan w:val="2"/>
            <w:vAlign w:val="bottom"/>
          </w:tcPr>
          <w:p w14:paraId="1D4106AC" w14:textId="77777777" w:rsidR="00617516" w:rsidRPr="00617516" w:rsidRDefault="00617516" w:rsidP="00264527">
            <w:pPr>
              <w:pStyle w:val="20"/>
              <w:shd w:val="clear" w:color="auto" w:fill="auto"/>
              <w:spacing w:line="252" w:lineRule="auto"/>
              <w:rPr>
                <w:sz w:val="24"/>
              </w:rPr>
            </w:pPr>
            <w:r w:rsidRPr="00617516">
              <w:rPr>
                <w:rStyle w:val="211pt"/>
                <w:sz w:val="24"/>
              </w:rPr>
              <w:t xml:space="preserve">Питома вага групи у загальній кількості, </w:t>
            </w:r>
            <w:r w:rsidRPr="00617516">
              <w:rPr>
                <w:rStyle w:val="211pt"/>
                <w:sz w:val="24"/>
              </w:rPr>
              <w:lastRenderedPageBreak/>
              <w:t>відсот</w:t>
            </w:r>
            <w:r>
              <w:rPr>
                <w:rStyle w:val="211pt"/>
                <w:sz w:val="24"/>
              </w:rPr>
              <w:t>о</w:t>
            </w:r>
            <w:r w:rsidRPr="00617516">
              <w:rPr>
                <w:rStyle w:val="211pt"/>
                <w:sz w:val="24"/>
              </w:rPr>
              <w:t>к</w:t>
            </w:r>
          </w:p>
        </w:tc>
        <w:tc>
          <w:tcPr>
            <w:tcW w:w="1320" w:type="dxa"/>
            <w:gridSpan w:val="2"/>
            <w:vAlign w:val="center"/>
          </w:tcPr>
          <w:p w14:paraId="62A9AB8E" w14:textId="3B8A5322" w:rsidR="00617516" w:rsidRPr="00617516" w:rsidRDefault="00F83653" w:rsidP="00264527">
            <w:pPr>
              <w:pStyle w:val="20"/>
              <w:shd w:val="clear" w:color="auto" w:fill="auto"/>
              <w:spacing w:line="252" w:lineRule="auto"/>
              <w:jc w:val="center"/>
              <w:rPr>
                <w:sz w:val="24"/>
              </w:rPr>
            </w:pPr>
            <w:r>
              <w:rPr>
                <w:sz w:val="24"/>
              </w:rPr>
              <w:lastRenderedPageBreak/>
              <w:t>-</w:t>
            </w:r>
          </w:p>
        </w:tc>
        <w:tc>
          <w:tcPr>
            <w:tcW w:w="1071" w:type="dxa"/>
            <w:vAlign w:val="center"/>
          </w:tcPr>
          <w:p w14:paraId="222753D5" w14:textId="70B3C15B" w:rsidR="00617516" w:rsidRPr="00617516" w:rsidRDefault="00F83653" w:rsidP="00264527">
            <w:pPr>
              <w:pStyle w:val="20"/>
              <w:shd w:val="clear" w:color="auto" w:fill="auto"/>
              <w:spacing w:line="252" w:lineRule="auto"/>
              <w:jc w:val="center"/>
              <w:rPr>
                <w:sz w:val="24"/>
              </w:rPr>
            </w:pPr>
            <w:r>
              <w:rPr>
                <w:sz w:val="24"/>
              </w:rPr>
              <w:t>10</w:t>
            </w:r>
            <w:r w:rsidR="007A5450">
              <w:rPr>
                <w:sz w:val="24"/>
              </w:rPr>
              <w:t>0 %</w:t>
            </w:r>
          </w:p>
        </w:tc>
        <w:tc>
          <w:tcPr>
            <w:tcW w:w="974" w:type="dxa"/>
            <w:vAlign w:val="center"/>
          </w:tcPr>
          <w:p w14:paraId="59C7E5C6" w14:textId="77777777" w:rsidR="00617516" w:rsidRPr="00617516" w:rsidRDefault="007A5450" w:rsidP="00264527">
            <w:pPr>
              <w:pStyle w:val="20"/>
              <w:shd w:val="clear" w:color="auto" w:fill="auto"/>
              <w:spacing w:line="252" w:lineRule="auto"/>
              <w:jc w:val="center"/>
              <w:rPr>
                <w:sz w:val="24"/>
              </w:rPr>
            </w:pPr>
            <w:r>
              <w:rPr>
                <w:sz w:val="24"/>
              </w:rPr>
              <w:t>-</w:t>
            </w:r>
          </w:p>
        </w:tc>
        <w:tc>
          <w:tcPr>
            <w:tcW w:w="1114" w:type="dxa"/>
            <w:vAlign w:val="center"/>
          </w:tcPr>
          <w:p w14:paraId="64C6BD23" w14:textId="77777777" w:rsidR="00617516" w:rsidRPr="00617516" w:rsidRDefault="007A5450" w:rsidP="00264527">
            <w:pPr>
              <w:pStyle w:val="20"/>
              <w:shd w:val="clear" w:color="auto" w:fill="auto"/>
              <w:spacing w:line="252" w:lineRule="auto"/>
              <w:jc w:val="center"/>
              <w:rPr>
                <w:sz w:val="24"/>
              </w:rPr>
            </w:pPr>
            <w:r>
              <w:rPr>
                <w:sz w:val="24"/>
              </w:rPr>
              <w:t>-</w:t>
            </w:r>
          </w:p>
        </w:tc>
        <w:tc>
          <w:tcPr>
            <w:tcW w:w="836" w:type="dxa"/>
            <w:vAlign w:val="center"/>
          </w:tcPr>
          <w:p w14:paraId="3752CA3F" w14:textId="77777777" w:rsidR="00617516" w:rsidRPr="00617516" w:rsidRDefault="007A5450" w:rsidP="00264527">
            <w:pPr>
              <w:pStyle w:val="20"/>
              <w:shd w:val="clear" w:color="auto" w:fill="auto"/>
              <w:spacing w:line="252" w:lineRule="auto"/>
              <w:jc w:val="center"/>
              <w:rPr>
                <w:sz w:val="24"/>
              </w:rPr>
            </w:pPr>
            <w:r>
              <w:rPr>
                <w:sz w:val="24"/>
              </w:rPr>
              <w:t>100 %</w:t>
            </w:r>
          </w:p>
        </w:tc>
      </w:tr>
      <w:tr w:rsidR="007A5450" w:rsidRPr="007A5450" w14:paraId="4FA4B13B" w14:textId="77777777" w:rsidTr="007317C7">
        <w:tc>
          <w:tcPr>
            <w:tcW w:w="1844" w:type="dxa"/>
            <w:vAlign w:val="bottom"/>
          </w:tcPr>
          <w:p w14:paraId="40A04AF8" w14:textId="77777777" w:rsidR="007A5450" w:rsidRPr="007A5450" w:rsidRDefault="007A5450" w:rsidP="00264527">
            <w:pPr>
              <w:pStyle w:val="20"/>
              <w:shd w:val="clear" w:color="auto" w:fill="auto"/>
              <w:spacing w:line="252" w:lineRule="auto"/>
              <w:jc w:val="center"/>
              <w:rPr>
                <w:sz w:val="24"/>
                <w:szCs w:val="24"/>
              </w:rPr>
            </w:pPr>
            <w:r w:rsidRPr="007A5450">
              <w:rPr>
                <w:rStyle w:val="211pt"/>
                <w:sz w:val="24"/>
                <w:szCs w:val="24"/>
                <w:lang w:val="ru-RU" w:eastAsia="ru-RU" w:bidi="ru-RU"/>
              </w:rPr>
              <w:t xml:space="preserve">Вид </w:t>
            </w:r>
            <w:r>
              <w:rPr>
                <w:rStyle w:val="211pt"/>
                <w:sz w:val="24"/>
                <w:szCs w:val="24"/>
                <w:lang w:val="ru-RU" w:eastAsia="ru-RU" w:bidi="ru-RU"/>
              </w:rPr>
              <w:br/>
            </w:r>
            <w:r w:rsidRPr="007A5450">
              <w:rPr>
                <w:rStyle w:val="211pt"/>
                <w:sz w:val="24"/>
                <w:szCs w:val="24"/>
              </w:rPr>
              <w:t>альтернативи</w:t>
            </w:r>
          </w:p>
        </w:tc>
        <w:tc>
          <w:tcPr>
            <w:tcW w:w="3826" w:type="dxa"/>
            <w:gridSpan w:val="2"/>
            <w:vAlign w:val="bottom"/>
          </w:tcPr>
          <w:p w14:paraId="6068EC4D" w14:textId="77777777" w:rsidR="007A5450" w:rsidRPr="007A5450" w:rsidRDefault="007A5450" w:rsidP="00264527">
            <w:pPr>
              <w:pStyle w:val="20"/>
              <w:shd w:val="clear" w:color="auto" w:fill="auto"/>
              <w:spacing w:line="252" w:lineRule="auto"/>
              <w:jc w:val="center"/>
              <w:rPr>
                <w:sz w:val="24"/>
                <w:szCs w:val="24"/>
              </w:rPr>
            </w:pPr>
            <w:r w:rsidRPr="007A5450">
              <w:rPr>
                <w:rStyle w:val="211pt"/>
                <w:sz w:val="24"/>
                <w:szCs w:val="24"/>
              </w:rPr>
              <w:t>Вигоди</w:t>
            </w:r>
          </w:p>
        </w:tc>
        <w:tc>
          <w:tcPr>
            <w:tcW w:w="4076" w:type="dxa"/>
            <w:gridSpan w:val="5"/>
            <w:vAlign w:val="bottom"/>
          </w:tcPr>
          <w:p w14:paraId="343E2881" w14:textId="77777777" w:rsidR="007A5450" w:rsidRPr="007A5450" w:rsidRDefault="007A5450" w:rsidP="00264527">
            <w:pPr>
              <w:pStyle w:val="20"/>
              <w:shd w:val="clear" w:color="auto" w:fill="auto"/>
              <w:spacing w:line="252" w:lineRule="auto"/>
              <w:jc w:val="center"/>
              <w:rPr>
                <w:sz w:val="24"/>
                <w:szCs w:val="24"/>
              </w:rPr>
            </w:pPr>
            <w:r w:rsidRPr="007A5450">
              <w:rPr>
                <w:rStyle w:val="211pt"/>
                <w:sz w:val="24"/>
                <w:szCs w:val="24"/>
              </w:rPr>
              <w:t>Витрати</w:t>
            </w:r>
          </w:p>
        </w:tc>
      </w:tr>
      <w:tr w:rsidR="007A5450" w:rsidRPr="007A5450" w14:paraId="4C34357A" w14:textId="77777777" w:rsidTr="007317C7">
        <w:tc>
          <w:tcPr>
            <w:tcW w:w="1844" w:type="dxa"/>
          </w:tcPr>
          <w:p w14:paraId="7C301280" w14:textId="77777777" w:rsidR="007A5450" w:rsidRPr="007A5450" w:rsidRDefault="007A5450" w:rsidP="00264527">
            <w:pPr>
              <w:pStyle w:val="20"/>
              <w:shd w:val="clear" w:color="auto" w:fill="auto"/>
              <w:spacing w:line="252" w:lineRule="auto"/>
              <w:jc w:val="left"/>
              <w:rPr>
                <w:sz w:val="24"/>
                <w:szCs w:val="24"/>
              </w:rPr>
            </w:pPr>
            <w:r w:rsidRPr="007A5450">
              <w:rPr>
                <w:rStyle w:val="211pt"/>
                <w:sz w:val="24"/>
                <w:szCs w:val="24"/>
              </w:rPr>
              <w:t>Альтернатива 1</w:t>
            </w:r>
          </w:p>
        </w:tc>
        <w:tc>
          <w:tcPr>
            <w:tcW w:w="3826" w:type="dxa"/>
            <w:gridSpan w:val="2"/>
          </w:tcPr>
          <w:p w14:paraId="28BA8E51" w14:textId="3EC702DC" w:rsidR="007A5450" w:rsidRPr="007A5450" w:rsidRDefault="007A5450" w:rsidP="00264527">
            <w:pPr>
              <w:pStyle w:val="20"/>
              <w:shd w:val="clear" w:color="auto" w:fill="auto"/>
              <w:spacing w:line="252" w:lineRule="auto"/>
              <w:jc w:val="center"/>
              <w:rPr>
                <w:sz w:val="24"/>
                <w:szCs w:val="24"/>
              </w:rPr>
            </w:pPr>
            <w:r w:rsidRPr="007A5450">
              <w:rPr>
                <w:rStyle w:val="211pt"/>
                <w:sz w:val="24"/>
                <w:szCs w:val="24"/>
              </w:rPr>
              <w:t>Відсутні</w:t>
            </w:r>
          </w:p>
        </w:tc>
        <w:tc>
          <w:tcPr>
            <w:tcW w:w="4076" w:type="dxa"/>
            <w:gridSpan w:val="5"/>
            <w:vAlign w:val="bottom"/>
          </w:tcPr>
          <w:p w14:paraId="17F279B8" w14:textId="24B67970" w:rsidR="007A5450" w:rsidRPr="00F83653" w:rsidRDefault="0038165E" w:rsidP="00264527">
            <w:pPr>
              <w:pStyle w:val="20"/>
              <w:shd w:val="clear" w:color="auto" w:fill="auto"/>
              <w:spacing w:line="252" w:lineRule="auto"/>
              <w:rPr>
                <w:sz w:val="24"/>
                <w:szCs w:val="24"/>
              </w:rPr>
            </w:pPr>
            <w:r w:rsidRPr="00F83653">
              <w:rPr>
                <w:rStyle w:val="211pt"/>
                <w:sz w:val="24"/>
                <w:szCs w:val="24"/>
              </w:rPr>
              <w:t xml:space="preserve">Надання роз’яснень </w:t>
            </w:r>
            <w:r w:rsidR="007A5450" w:rsidRPr="00F83653">
              <w:rPr>
                <w:rStyle w:val="211pt"/>
                <w:sz w:val="24"/>
                <w:szCs w:val="24"/>
              </w:rPr>
              <w:t xml:space="preserve">НУ та ЗВО </w:t>
            </w:r>
            <w:r w:rsidRPr="00F83653">
              <w:rPr>
                <w:rStyle w:val="211pt"/>
                <w:sz w:val="24"/>
                <w:szCs w:val="24"/>
              </w:rPr>
              <w:t xml:space="preserve">щодо </w:t>
            </w:r>
            <w:r w:rsidR="002A0A09" w:rsidRPr="00F83653">
              <w:rPr>
                <w:rStyle w:val="211pt"/>
                <w:sz w:val="24"/>
                <w:szCs w:val="24"/>
              </w:rPr>
              <w:t>немож</w:t>
            </w:r>
            <w:r w:rsidRPr="00F83653">
              <w:rPr>
                <w:rStyle w:val="211pt"/>
                <w:sz w:val="24"/>
                <w:szCs w:val="24"/>
              </w:rPr>
              <w:t xml:space="preserve">ливості </w:t>
            </w:r>
            <w:r w:rsidR="002A0A09" w:rsidRPr="00F83653">
              <w:rPr>
                <w:rStyle w:val="211pt"/>
                <w:sz w:val="24"/>
                <w:szCs w:val="24"/>
              </w:rPr>
              <w:t>про</w:t>
            </w:r>
            <w:r w:rsidRPr="00F83653">
              <w:rPr>
                <w:rStyle w:val="211pt"/>
                <w:sz w:val="24"/>
                <w:szCs w:val="24"/>
              </w:rPr>
              <w:t xml:space="preserve">ходження </w:t>
            </w:r>
            <w:r w:rsidR="002A0A09" w:rsidRPr="00F83653">
              <w:rPr>
                <w:rStyle w:val="211pt"/>
                <w:sz w:val="24"/>
                <w:szCs w:val="24"/>
              </w:rPr>
              <w:t>державн</w:t>
            </w:r>
            <w:r w:rsidRPr="00F83653">
              <w:rPr>
                <w:rStyle w:val="211pt"/>
                <w:sz w:val="24"/>
                <w:szCs w:val="24"/>
              </w:rPr>
              <w:t>ої</w:t>
            </w:r>
            <w:r w:rsidR="002A0A09" w:rsidRPr="00F83653">
              <w:rPr>
                <w:rStyle w:val="211pt"/>
                <w:sz w:val="24"/>
                <w:szCs w:val="24"/>
              </w:rPr>
              <w:t xml:space="preserve"> атестаці</w:t>
            </w:r>
            <w:r w:rsidRPr="00F83653">
              <w:rPr>
                <w:rStyle w:val="211pt"/>
                <w:sz w:val="24"/>
                <w:szCs w:val="24"/>
              </w:rPr>
              <w:t>ї</w:t>
            </w:r>
            <w:r w:rsidR="002A0A09" w:rsidRPr="00F83653">
              <w:rPr>
                <w:rStyle w:val="211pt"/>
                <w:sz w:val="24"/>
                <w:szCs w:val="24"/>
              </w:rPr>
              <w:t xml:space="preserve"> за науковим напрямом "Безпековий"</w:t>
            </w:r>
            <w:r w:rsidR="00B94A4D" w:rsidRPr="00F83653">
              <w:rPr>
                <w:rStyle w:val="211pt"/>
                <w:sz w:val="24"/>
                <w:szCs w:val="24"/>
              </w:rPr>
              <w:t xml:space="preserve"> через відсутність відповідної методики</w:t>
            </w:r>
            <w:r w:rsidR="002A0A09" w:rsidRPr="00F83653">
              <w:rPr>
                <w:rStyle w:val="211pt"/>
                <w:sz w:val="24"/>
                <w:szCs w:val="24"/>
              </w:rPr>
              <w:t xml:space="preserve">. Як наслідок, частина НУ та ЗВО </w:t>
            </w:r>
            <w:r w:rsidR="00F83653" w:rsidRPr="00F83653">
              <w:rPr>
                <w:rStyle w:val="211pt"/>
                <w:sz w:val="24"/>
                <w:szCs w:val="24"/>
              </w:rPr>
              <w:t xml:space="preserve">не </w:t>
            </w:r>
            <w:r w:rsidR="002A0A09" w:rsidRPr="00F83653">
              <w:rPr>
                <w:rStyle w:val="211pt"/>
                <w:sz w:val="24"/>
                <w:szCs w:val="24"/>
              </w:rPr>
              <w:t>мож</w:t>
            </w:r>
            <w:r w:rsidRPr="00F83653">
              <w:rPr>
                <w:rStyle w:val="211pt"/>
                <w:sz w:val="24"/>
                <w:szCs w:val="24"/>
              </w:rPr>
              <w:t>е</w:t>
            </w:r>
            <w:r w:rsidR="00F83653" w:rsidRPr="00F83653">
              <w:rPr>
                <w:rStyle w:val="211pt"/>
                <w:sz w:val="24"/>
                <w:szCs w:val="24"/>
              </w:rPr>
              <w:t xml:space="preserve"> пройти державну атестацію та </w:t>
            </w:r>
            <w:r w:rsidR="002A0A09" w:rsidRPr="00F83653">
              <w:rPr>
                <w:rStyle w:val="211pt"/>
                <w:sz w:val="24"/>
                <w:szCs w:val="24"/>
              </w:rPr>
              <w:t>отримати базов</w:t>
            </w:r>
            <w:r w:rsidRPr="00F83653">
              <w:rPr>
                <w:rStyle w:val="211pt"/>
                <w:sz w:val="24"/>
                <w:szCs w:val="24"/>
              </w:rPr>
              <w:t>е</w:t>
            </w:r>
            <w:r w:rsidR="002A0A09" w:rsidRPr="00F83653">
              <w:rPr>
                <w:rStyle w:val="211pt"/>
                <w:sz w:val="24"/>
                <w:szCs w:val="24"/>
              </w:rPr>
              <w:t xml:space="preserve"> бюджетн</w:t>
            </w:r>
            <w:r w:rsidRPr="00F83653">
              <w:rPr>
                <w:rStyle w:val="211pt"/>
                <w:sz w:val="24"/>
                <w:szCs w:val="24"/>
              </w:rPr>
              <w:t>е</w:t>
            </w:r>
            <w:r w:rsidR="002A0A09" w:rsidRPr="00F83653">
              <w:rPr>
                <w:rStyle w:val="211pt"/>
                <w:sz w:val="24"/>
                <w:szCs w:val="24"/>
              </w:rPr>
              <w:t xml:space="preserve"> фінансування</w:t>
            </w:r>
            <w:r w:rsidR="007A5450" w:rsidRPr="00F83653">
              <w:rPr>
                <w:rStyle w:val="211pt"/>
                <w:sz w:val="24"/>
                <w:szCs w:val="24"/>
              </w:rPr>
              <w:t>.</w:t>
            </w:r>
          </w:p>
        </w:tc>
      </w:tr>
      <w:tr w:rsidR="007A5450" w:rsidRPr="007A5450" w14:paraId="12F3BAFD" w14:textId="77777777" w:rsidTr="007317C7">
        <w:tc>
          <w:tcPr>
            <w:tcW w:w="1844" w:type="dxa"/>
          </w:tcPr>
          <w:p w14:paraId="09F4548D" w14:textId="77777777" w:rsidR="007A5450" w:rsidRPr="007A5450" w:rsidRDefault="007A5450" w:rsidP="00264527">
            <w:pPr>
              <w:pStyle w:val="20"/>
              <w:shd w:val="clear" w:color="auto" w:fill="auto"/>
              <w:spacing w:line="252" w:lineRule="auto"/>
              <w:jc w:val="left"/>
              <w:rPr>
                <w:sz w:val="24"/>
                <w:szCs w:val="24"/>
              </w:rPr>
            </w:pPr>
            <w:r w:rsidRPr="007A5450">
              <w:rPr>
                <w:rStyle w:val="211pt"/>
                <w:sz w:val="24"/>
                <w:szCs w:val="24"/>
              </w:rPr>
              <w:t>Альтернатива 2</w:t>
            </w:r>
          </w:p>
        </w:tc>
        <w:tc>
          <w:tcPr>
            <w:tcW w:w="3826" w:type="dxa"/>
            <w:gridSpan w:val="2"/>
          </w:tcPr>
          <w:p w14:paraId="7D5C66C8" w14:textId="77777777" w:rsidR="007A5450" w:rsidRPr="007A5450" w:rsidRDefault="007A5450" w:rsidP="00264527">
            <w:pPr>
              <w:pStyle w:val="20"/>
              <w:shd w:val="clear" w:color="auto" w:fill="auto"/>
              <w:spacing w:line="252" w:lineRule="auto"/>
              <w:rPr>
                <w:sz w:val="24"/>
                <w:szCs w:val="24"/>
              </w:rPr>
            </w:pPr>
            <w:r w:rsidRPr="007A5450">
              <w:rPr>
                <w:rStyle w:val="211pt"/>
                <w:sz w:val="24"/>
                <w:szCs w:val="24"/>
              </w:rPr>
              <w:t>Забезпечить:</w:t>
            </w:r>
          </w:p>
          <w:p w14:paraId="442E036B" w14:textId="075D8433" w:rsidR="00D52048" w:rsidRPr="00154FA4" w:rsidRDefault="007A5450" w:rsidP="00264527">
            <w:pPr>
              <w:pStyle w:val="20"/>
              <w:numPr>
                <w:ilvl w:val="0"/>
                <w:numId w:val="1"/>
              </w:numPr>
              <w:shd w:val="clear" w:color="auto" w:fill="auto"/>
              <w:tabs>
                <w:tab w:val="left" w:pos="523"/>
              </w:tabs>
              <w:spacing w:line="252" w:lineRule="auto"/>
              <w:rPr>
                <w:rStyle w:val="211pt"/>
                <w:sz w:val="24"/>
                <w:szCs w:val="24"/>
              </w:rPr>
            </w:pPr>
            <w:r w:rsidRPr="007A5450">
              <w:rPr>
                <w:rStyle w:val="211pt"/>
                <w:sz w:val="24"/>
                <w:szCs w:val="24"/>
              </w:rPr>
              <w:t xml:space="preserve">затвердження </w:t>
            </w:r>
            <w:r w:rsidR="00FC6DEE" w:rsidRPr="00FC6DEE">
              <w:rPr>
                <w:rStyle w:val="211pt"/>
                <w:sz w:val="24"/>
                <w:szCs w:val="24"/>
              </w:rPr>
              <w:t>Методики оцінювання ефективності наукової (науково-технічної) діяльності наукових установ, вищих військових навчальних закладів та закладів вищої освіти у тому числі із специфічними умовами навчання в частині провадження такими закладами наукової (науково-технічної) діяльності за науковим напрямом "Безпековий" під час проведення державної атестації</w:t>
            </w:r>
            <w:r w:rsidR="00D52048" w:rsidRPr="00154FA4">
              <w:rPr>
                <w:rStyle w:val="211pt"/>
                <w:sz w:val="24"/>
                <w:szCs w:val="24"/>
              </w:rPr>
              <w:t>;</w:t>
            </w:r>
          </w:p>
          <w:p w14:paraId="54D999AE" w14:textId="28166824" w:rsidR="00D52048" w:rsidRPr="00124089" w:rsidRDefault="00D52048" w:rsidP="00264527">
            <w:pPr>
              <w:pStyle w:val="20"/>
              <w:numPr>
                <w:ilvl w:val="0"/>
                <w:numId w:val="1"/>
              </w:numPr>
              <w:shd w:val="clear" w:color="auto" w:fill="auto"/>
              <w:tabs>
                <w:tab w:val="left" w:pos="523"/>
              </w:tabs>
              <w:spacing w:line="252" w:lineRule="auto"/>
              <w:rPr>
                <w:rStyle w:val="211pt"/>
                <w:sz w:val="24"/>
                <w:szCs w:val="24"/>
              </w:rPr>
            </w:pPr>
            <w:r w:rsidRPr="00154FA4">
              <w:rPr>
                <w:rStyle w:val="211pt"/>
                <w:sz w:val="24"/>
                <w:szCs w:val="24"/>
              </w:rPr>
              <w:t xml:space="preserve">дотримання єдиних вимог до </w:t>
            </w:r>
            <w:r w:rsidR="007A5450" w:rsidRPr="00154FA4">
              <w:rPr>
                <w:rStyle w:val="211pt"/>
                <w:sz w:val="24"/>
                <w:szCs w:val="24"/>
              </w:rPr>
              <w:t xml:space="preserve"> порядку проведення державної атестації</w:t>
            </w:r>
            <w:r w:rsidRPr="00154FA4">
              <w:rPr>
                <w:rStyle w:val="211pt"/>
                <w:sz w:val="24"/>
                <w:szCs w:val="24"/>
              </w:rPr>
              <w:t xml:space="preserve"> </w:t>
            </w:r>
            <w:r w:rsidR="007A5450" w:rsidRPr="00154FA4">
              <w:rPr>
                <w:rStyle w:val="211pt"/>
                <w:sz w:val="24"/>
                <w:szCs w:val="24"/>
              </w:rPr>
              <w:t xml:space="preserve">НУ та ЗВО будь-якої форми власності та </w:t>
            </w:r>
            <w:r w:rsidR="007A5450" w:rsidRPr="00124089">
              <w:rPr>
                <w:rStyle w:val="211pt"/>
                <w:sz w:val="24"/>
                <w:szCs w:val="24"/>
              </w:rPr>
              <w:t>підпорядкування</w:t>
            </w:r>
            <w:r w:rsidR="00154FA4" w:rsidRPr="00124089">
              <w:rPr>
                <w:rStyle w:val="211pt"/>
                <w:sz w:val="24"/>
                <w:szCs w:val="24"/>
              </w:rPr>
              <w:t xml:space="preserve"> за науковим напрямом «Безпековий»</w:t>
            </w:r>
            <w:r w:rsidRPr="00124089">
              <w:rPr>
                <w:rStyle w:val="211pt"/>
                <w:sz w:val="24"/>
                <w:szCs w:val="24"/>
              </w:rPr>
              <w:t>;</w:t>
            </w:r>
          </w:p>
          <w:p w14:paraId="34F60D6F" w14:textId="77777777" w:rsidR="007A5450" w:rsidRPr="00124089" w:rsidRDefault="007A5450" w:rsidP="00264527">
            <w:pPr>
              <w:pStyle w:val="20"/>
              <w:numPr>
                <w:ilvl w:val="0"/>
                <w:numId w:val="1"/>
              </w:numPr>
              <w:shd w:val="clear" w:color="auto" w:fill="auto"/>
              <w:tabs>
                <w:tab w:val="left" w:pos="523"/>
              </w:tabs>
              <w:spacing w:line="252" w:lineRule="auto"/>
              <w:rPr>
                <w:rStyle w:val="211pt"/>
                <w:sz w:val="24"/>
                <w:szCs w:val="24"/>
              </w:rPr>
            </w:pPr>
            <w:r w:rsidRPr="00124089">
              <w:rPr>
                <w:rStyle w:val="211pt"/>
                <w:sz w:val="24"/>
                <w:szCs w:val="24"/>
              </w:rPr>
              <w:t>економію людських, матеріальних та часових витрат</w:t>
            </w:r>
            <w:r w:rsidR="00124089" w:rsidRPr="00124089">
              <w:rPr>
                <w:rStyle w:val="211pt"/>
                <w:sz w:val="24"/>
                <w:szCs w:val="24"/>
              </w:rPr>
              <w:t>;</w:t>
            </w:r>
          </w:p>
          <w:p w14:paraId="5CE00462" w14:textId="4A61536C" w:rsidR="00124089" w:rsidRPr="007A5450" w:rsidRDefault="00124089" w:rsidP="00264527">
            <w:pPr>
              <w:pStyle w:val="20"/>
              <w:numPr>
                <w:ilvl w:val="0"/>
                <w:numId w:val="1"/>
              </w:numPr>
              <w:shd w:val="clear" w:color="auto" w:fill="auto"/>
              <w:tabs>
                <w:tab w:val="left" w:pos="523"/>
              </w:tabs>
              <w:spacing w:line="252" w:lineRule="auto"/>
              <w:rPr>
                <w:sz w:val="24"/>
                <w:szCs w:val="24"/>
              </w:rPr>
            </w:pPr>
            <w:r w:rsidRPr="00124089">
              <w:rPr>
                <w:sz w:val="24"/>
                <w:szCs w:val="24"/>
              </w:rPr>
              <w:t>завершення формування нормативно-правової бази державної атестації НУ та З</w:t>
            </w:r>
            <w:r>
              <w:rPr>
                <w:sz w:val="24"/>
                <w:szCs w:val="24"/>
              </w:rPr>
              <w:t>В</w:t>
            </w:r>
            <w:r w:rsidRPr="00124089">
              <w:rPr>
                <w:sz w:val="24"/>
                <w:szCs w:val="24"/>
              </w:rPr>
              <w:t>О в Україні.</w:t>
            </w:r>
          </w:p>
        </w:tc>
        <w:tc>
          <w:tcPr>
            <w:tcW w:w="4076" w:type="dxa"/>
            <w:gridSpan w:val="5"/>
          </w:tcPr>
          <w:p w14:paraId="19151C04" w14:textId="653C5916" w:rsidR="007A5450" w:rsidRPr="007104D6" w:rsidRDefault="007A5450" w:rsidP="00264527">
            <w:pPr>
              <w:pStyle w:val="20"/>
              <w:shd w:val="clear" w:color="auto" w:fill="auto"/>
              <w:spacing w:line="252" w:lineRule="auto"/>
              <w:rPr>
                <w:color w:val="auto"/>
                <w:sz w:val="24"/>
                <w:szCs w:val="24"/>
              </w:rPr>
            </w:pPr>
            <w:r w:rsidRPr="007A5450">
              <w:rPr>
                <w:rStyle w:val="211pt"/>
                <w:sz w:val="24"/>
                <w:szCs w:val="24"/>
              </w:rPr>
              <w:t xml:space="preserve">Проведення державної атестації НУ та ЗВО передбачає витрати на її проведення в частині підготовки </w:t>
            </w:r>
            <w:r w:rsidRPr="00F83653">
              <w:rPr>
                <w:rStyle w:val="211pt"/>
                <w:sz w:val="24"/>
                <w:szCs w:val="24"/>
              </w:rPr>
              <w:t>інформаційних матеріалів для подання МОН</w:t>
            </w:r>
            <w:r w:rsidR="00F83653" w:rsidRPr="00F83653">
              <w:rPr>
                <w:rStyle w:val="211pt"/>
                <w:sz w:val="24"/>
                <w:szCs w:val="24"/>
              </w:rPr>
              <w:t xml:space="preserve"> та </w:t>
            </w:r>
            <w:r w:rsidRPr="00F83653">
              <w:rPr>
                <w:rStyle w:val="211pt"/>
                <w:sz w:val="24"/>
                <w:szCs w:val="24"/>
              </w:rPr>
              <w:t xml:space="preserve">економію людських, </w:t>
            </w:r>
            <w:r w:rsidRPr="007104D6">
              <w:rPr>
                <w:rStyle w:val="211pt"/>
                <w:color w:val="auto"/>
                <w:sz w:val="24"/>
                <w:szCs w:val="24"/>
              </w:rPr>
              <w:t>матеріальних та часових витрат під час проведення оцінювання діяльності НУ та ЗВО експертами.</w:t>
            </w:r>
          </w:p>
          <w:p w14:paraId="59E074F5" w14:textId="37B45613" w:rsidR="007A5450" w:rsidRPr="007A5450" w:rsidRDefault="007A5450" w:rsidP="00264527">
            <w:pPr>
              <w:pStyle w:val="20"/>
              <w:shd w:val="clear" w:color="auto" w:fill="auto"/>
              <w:spacing w:line="252" w:lineRule="auto"/>
              <w:rPr>
                <w:sz w:val="24"/>
                <w:szCs w:val="24"/>
              </w:rPr>
            </w:pPr>
            <w:r w:rsidRPr="007104D6">
              <w:rPr>
                <w:rStyle w:val="211pt"/>
                <w:color w:val="auto"/>
                <w:sz w:val="24"/>
                <w:szCs w:val="24"/>
              </w:rPr>
              <w:t xml:space="preserve">Витрати середніх суб’єктів господарювання за 1 рік становитимуть </w:t>
            </w:r>
            <w:r w:rsidR="007104D6" w:rsidRPr="007104D6">
              <w:rPr>
                <w:rStyle w:val="211pt"/>
                <w:color w:val="auto"/>
                <w:sz w:val="24"/>
                <w:szCs w:val="24"/>
              </w:rPr>
              <w:t xml:space="preserve">73959,6 </w:t>
            </w:r>
            <w:r w:rsidR="002B692D" w:rsidRPr="007104D6">
              <w:rPr>
                <w:rStyle w:val="211pt"/>
                <w:color w:val="auto"/>
                <w:sz w:val="24"/>
                <w:szCs w:val="24"/>
              </w:rPr>
              <w:t>грн</w:t>
            </w:r>
            <w:r w:rsidRPr="007104D6">
              <w:rPr>
                <w:rStyle w:val="211pt"/>
                <w:color w:val="auto"/>
                <w:sz w:val="24"/>
                <w:szCs w:val="24"/>
              </w:rPr>
              <w:t xml:space="preserve">, за 5 років - </w:t>
            </w:r>
            <w:r w:rsidR="007104D6" w:rsidRPr="007104D6">
              <w:rPr>
                <w:rStyle w:val="211pt"/>
                <w:color w:val="auto"/>
                <w:sz w:val="24"/>
                <w:szCs w:val="24"/>
              </w:rPr>
              <w:t xml:space="preserve">73959,6 </w:t>
            </w:r>
            <w:r w:rsidR="002B692D" w:rsidRPr="007104D6">
              <w:rPr>
                <w:rStyle w:val="211pt"/>
                <w:color w:val="auto"/>
                <w:sz w:val="24"/>
                <w:szCs w:val="24"/>
              </w:rPr>
              <w:t>грн.</w:t>
            </w:r>
            <w:r w:rsidRPr="007104D6">
              <w:rPr>
                <w:rStyle w:val="211pt"/>
                <w:color w:val="auto"/>
                <w:sz w:val="24"/>
                <w:szCs w:val="24"/>
              </w:rPr>
              <w:t xml:space="preserve"> Зазначені витрати не </w:t>
            </w:r>
            <w:r w:rsidR="0055581E" w:rsidRPr="007104D6">
              <w:rPr>
                <w:rStyle w:val="211pt"/>
                <w:color w:val="auto"/>
                <w:sz w:val="24"/>
                <w:szCs w:val="24"/>
              </w:rPr>
              <w:t>буд</w:t>
            </w:r>
            <w:r w:rsidRPr="007104D6">
              <w:rPr>
                <w:rStyle w:val="211pt"/>
                <w:color w:val="auto"/>
                <w:sz w:val="24"/>
                <w:szCs w:val="24"/>
              </w:rPr>
              <w:t xml:space="preserve">уть додатковим фінансовим </w:t>
            </w:r>
            <w:r w:rsidRPr="007104D6">
              <w:rPr>
                <w:color w:val="auto"/>
                <w:sz w:val="24"/>
                <w:szCs w:val="24"/>
                <w:lang w:bidi="ar-SA"/>
              </w:rPr>
              <w:t>навантаженням для НУ та ЗВО,</w:t>
            </w:r>
            <w:r w:rsidR="006941ED" w:rsidRPr="007104D6">
              <w:rPr>
                <w:color w:val="auto"/>
                <w:sz w:val="24"/>
                <w:szCs w:val="24"/>
                <w:lang w:bidi="ar-SA"/>
              </w:rPr>
              <w:t xml:space="preserve"> </w:t>
            </w:r>
            <w:r w:rsidRPr="007104D6">
              <w:rPr>
                <w:color w:val="auto"/>
                <w:sz w:val="24"/>
                <w:szCs w:val="24"/>
                <w:lang w:bidi="ar-SA"/>
              </w:rPr>
              <w:t xml:space="preserve">оскільки </w:t>
            </w:r>
            <w:r w:rsidR="0055581E" w:rsidRPr="007104D6">
              <w:rPr>
                <w:color w:val="auto"/>
                <w:sz w:val="24"/>
                <w:szCs w:val="24"/>
                <w:lang w:bidi="ar-SA"/>
              </w:rPr>
              <w:t>пов</w:t>
            </w:r>
            <w:r w:rsidR="00A66C43" w:rsidRPr="007104D6">
              <w:rPr>
                <w:color w:val="auto"/>
                <w:sz w:val="24"/>
                <w:szCs w:val="24"/>
                <w:lang w:bidi="ar-SA"/>
              </w:rPr>
              <w:t>’</w:t>
            </w:r>
            <w:r w:rsidR="0055581E" w:rsidRPr="007104D6">
              <w:rPr>
                <w:color w:val="auto"/>
                <w:sz w:val="24"/>
                <w:szCs w:val="24"/>
                <w:lang w:bidi="ar-SA"/>
              </w:rPr>
              <w:t xml:space="preserve">язані з діями виключно щодо подання </w:t>
            </w:r>
            <w:r w:rsidR="000475F8" w:rsidRPr="007104D6">
              <w:rPr>
                <w:color w:val="auto"/>
                <w:sz w:val="24"/>
                <w:szCs w:val="24"/>
                <w:lang w:bidi="ar-SA"/>
              </w:rPr>
              <w:t xml:space="preserve">на державну атестацію </w:t>
            </w:r>
            <w:r w:rsidR="000475F8">
              <w:rPr>
                <w:color w:val="auto"/>
                <w:sz w:val="24"/>
                <w:szCs w:val="24"/>
                <w:lang w:bidi="ar-SA"/>
              </w:rPr>
              <w:t xml:space="preserve">за науковим напрямом «Безпековий» </w:t>
            </w:r>
            <w:r w:rsidR="0055581E" w:rsidRPr="0055581E">
              <w:rPr>
                <w:color w:val="auto"/>
                <w:sz w:val="24"/>
                <w:szCs w:val="24"/>
                <w:lang w:bidi="ar-SA"/>
              </w:rPr>
              <w:t xml:space="preserve">інформаційних матеріалів </w:t>
            </w:r>
            <w:r w:rsidR="000475F8">
              <w:rPr>
                <w:color w:val="auto"/>
                <w:sz w:val="24"/>
                <w:szCs w:val="24"/>
                <w:lang w:bidi="ar-SA"/>
              </w:rPr>
              <w:t>про</w:t>
            </w:r>
            <w:r w:rsidR="0055581E" w:rsidRPr="0055581E">
              <w:rPr>
                <w:color w:val="auto"/>
                <w:sz w:val="24"/>
                <w:szCs w:val="24"/>
                <w:lang w:bidi="ar-SA"/>
              </w:rPr>
              <w:t xml:space="preserve"> результат</w:t>
            </w:r>
            <w:r w:rsidR="000475F8">
              <w:rPr>
                <w:color w:val="auto"/>
                <w:sz w:val="24"/>
                <w:szCs w:val="24"/>
                <w:lang w:bidi="ar-SA"/>
              </w:rPr>
              <w:t>и</w:t>
            </w:r>
            <w:r w:rsidR="0055581E" w:rsidRPr="0055581E">
              <w:rPr>
                <w:color w:val="auto"/>
                <w:sz w:val="24"/>
                <w:szCs w:val="24"/>
                <w:lang w:bidi="ar-SA"/>
              </w:rPr>
              <w:t xml:space="preserve"> наукової та науково-техніч</w:t>
            </w:r>
            <w:r w:rsidR="000475F8">
              <w:rPr>
                <w:color w:val="auto"/>
                <w:sz w:val="24"/>
                <w:szCs w:val="24"/>
                <w:lang w:bidi="ar-SA"/>
              </w:rPr>
              <w:t>н</w:t>
            </w:r>
            <w:r w:rsidR="0055581E" w:rsidRPr="0055581E">
              <w:rPr>
                <w:color w:val="auto"/>
                <w:sz w:val="24"/>
                <w:szCs w:val="24"/>
                <w:lang w:bidi="ar-SA"/>
              </w:rPr>
              <w:t>ої діяльності, отриман</w:t>
            </w:r>
            <w:r w:rsidR="000475F8">
              <w:rPr>
                <w:color w:val="auto"/>
                <w:sz w:val="24"/>
                <w:szCs w:val="24"/>
                <w:lang w:bidi="ar-SA"/>
              </w:rPr>
              <w:t>і</w:t>
            </w:r>
            <w:r w:rsidR="0055581E" w:rsidRPr="0055581E">
              <w:rPr>
                <w:color w:val="auto"/>
                <w:sz w:val="24"/>
                <w:szCs w:val="24"/>
                <w:lang w:bidi="ar-SA"/>
              </w:rPr>
              <w:t xml:space="preserve"> впродовж звітного періоду</w:t>
            </w:r>
            <w:r w:rsidRPr="0055581E">
              <w:rPr>
                <w:color w:val="auto"/>
                <w:sz w:val="24"/>
                <w:szCs w:val="24"/>
                <w:lang w:bidi="ar-SA"/>
              </w:rPr>
              <w:t>.</w:t>
            </w:r>
          </w:p>
        </w:tc>
      </w:tr>
    </w:tbl>
    <w:p w14:paraId="2B59498A" w14:textId="77777777" w:rsidR="006941ED" w:rsidRDefault="006941ED" w:rsidP="00264527">
      <w:pPr>
        <w:spacing w:line="252" w:lineRule="auto"/>
      </w:pPr>
    </w:p>
    <w:p w14:paraId="1B66ED81" w14:textId="77777777" w:rsidR="00891B84" w:rsidRDefault="00891B84" w:rsidP="00264527">
      <w:pPr>
        <w:spacing w:line="252" w:lineRule="auto"/>
        <w:rPr>
          <w:sz w:val="2"/>
          <w:szCs w:val="2"/>
        </w:rPr>
      </w:pPr>
    </w:p>
    <w:p w14:paraId="56B23472" w14:textId="77777777" w:rsidR="00891B84" w:rsidRDefault="00891B84" w:rsidP="00264527">
      <w:pPr>
        <w:spacing w:line="252" w:lineRule="auto"/>
        <w:rPr>
          <w:sz w:val="2"/>
          <w:szCs w:val="2"/>
        </w:rPr>
      </w:pPr>
    </w:p>
    <w:tbl>
      <w:tblPr>
        <w:tblStyle w:val="a9"/>
        <w:tblpPr w:leftFromText="180" w:rightFromText="180" w:vertAnchor="text" w:horzAnchor="margin" w:tblpY="54"/>
        <w:tblW w:w="9776" w:type="dxa"/>
        <w:tblLook w:val="04A0" w:firstRow="1" w:lastRow="0" w:firstColumn="1" w:lastColumn="0" w:noHBand="0" w:noVBand="1"/>
      </w:tblPr>
      <w:tblGrid>
        <w:gridCol w:w="4513"/>
        <w:gridCol w:w="5263"/>
      </w:tblGrid>
      <w:tr w:rsidR="007104D6" w:rsidRPr="007104D6" w14:paraId="096CBE02" w14:textId="77777777" w:rsidTr="00FC6DEE">
        <w:tc>
          <w:tcPr>
            <w:tcW w:w="4513" w:type="dxa"/>
            <w:vAlign w:val="bottom"/>
          </w:tcPr>
          <w:p w14:paraId="0D92D74D" w14:textId="77777777" w:rsidR="006941ED" w:rsidRPr="007104D6" w:rsidRDefault="006941ED" w:rsidP="00264527">
            <w:pPr>
              <w:pStyle w:val="20"/>
              <w:shd w:val="clear" w:color="auto" w:fill="auto"/>
              <w:spacing w:line="252" w:lineRule="auto"/>
              <w:jc w:val="center"/>
              <w:rPr>
                <w:color w:val="auto"/>
                <w:sz w:val="24"/>
                <w:szCs w:val="24"/>
              </w:rPr>
            </w:pPr>
            <w:bookmarkStart w:id="2" w:name="bookmark2"/>
            <w:r w:rsidRPr="007104D6">
              <w:rPr>
                <w:rStyle w:val="211pt"/>
                <w:color w:val="auto"/>
                <w:sz w:val="24"/>
                <w:szCs w:val="24"/>
              </w:rPr>
              <w:t>Сумарні витрати за альтернативами</w:t>
            </w:r>
          </w:p>
        </w:tc>
        <w:tc>
          <w:tcPr>
            <w:tcW w:w="5263" w:type="dxa"/>
            <w:vAlign w:val="bottom"/>
          </w:tcPr>
          <w:p w14:paraId="555A6F4D" w14:textId="77777777" w:rsidR="006941ED" w:rsidRPr="007104D6" w:rsidRDefault="006941ED" w:rsidP="00264527">
            <w:pPr>
              <w:pStyle w:val="20"/>
              <w:shd w:val="clear" w:color="auto" w:fill="auto"/>
              <w:spacing w:line="252" w:lineRule="auto"/>
              <w:jc w:val="center"/>
              <w:rPr>
                <w:color w:val="auto"/>
                <w:sz w:val="24"/>
                <w:szCs w:val="24"/>
              </w:rPr>
            </w:pPr>
            <w:r w:rsidRPr="007104D6">
              <w:rPr>
                <w:rStyle w:val="211pt"/>
                <w:color w:val="auto"/>
                <w:sz w:val="24"/>
                <w:szCs w:val="24"/>
              </w:rPr>
              <w:t>Сума витрат, гривень</w:t>
            </w:r>
          </w:p>
        </w:tc>
      </w:tr>
      <w:tr w:rsidR="007104D6" w:rsidRPr="007104D6" w14:paraId="1E2D6121" w14:textId="77777777" w:rsidTr="00FC6DEE">
        <w:tc>
          <w:tcPr>
            <w:tcW w:w="4513" w:type="dxa"/>
            <w:vAlign w:val="bottom"/>
          </w:tcPr>
          <w:p w14:paraId="2BC20ED2" w14:textId="77777777" w:rsidR="006941ED" w:rsidRPr="007104D6" w:rsidRDefault="006941ED" w:rsidP="00264527">
            <w:pPr>
              <w:pStyle w:val="20"/>
              <w:shd w:val="clear" w:color="auto" w:fill="auto"/>
              <w:spacing w:line="252" w:lineRule="auto"/>
              <w:jc w:val="left"/>
              <w:rPr>
                <w:color w:val="auto"/>
                <w:sz w:val="24"/>
                <w:szCs w:val="24"/>
              </w:rPr>
            </w:pPr>
            <w:r w:rsidRPr="007104D6">
              <w:rPr>
                <w:rStyle w:val="211pt"/>
                <w:color w:val="auto"/>
                <w:sz w:val="24"/>
                <w:szCs w:val="24"/>
              </w:rPr>
              <w:t>Альтернатива 1</w:t>
            </w:r>
          </w:p>
        </w:tc>
        <w:tc>
          <w:tcPr>
            <w:tcW w:w="5263" w:type="dxa"/>
            <w:vAlign w:val="bottom"/>
          </w:tcPr>
          <w:p w14:paraId="4EBF5BB0" w14:textId="2D728D94" w:rsidR="006941ED" w:rsidRPr="007104D6" w:rsidRDefault="002B692D" w:rsidP="00264527">
            <w:pPr>
              <w:pStyle w:val="20"/>
              <w:shd w:val="clear" w:color="auto" w:fill="auto"/>
              <w:spacing w:line="252" w:lineRule="auto"/>
              <w:jc w:val="center"/>
              <w:rPr>
                <w:color w:val="auto"/>
                <w:sz w:val="24"/>
                <w:szCs w:val="24"/>
              </w:rPr>
            </w:pPr>
            <w:r w:rsidRPr="007104D6">
              <w:rPr>
                <w:rStyle w:val="211pt"/>
                <w:color w:val="auto"/>
                <w:sz w:val="24"/>
                <w:szCs w:val="24"/>
              </w:rPr>
              <w:t>-</w:t>
            </w:r>
          </w:p>
        </w:tc>
      </w:tr>
      <w:tr w:rsidR="007104D6" w:rsidRPr="007104D6" w14:paraId="4DD1F163" w14:textId="77777777" w:rsidTr="00FC6DEE">
        <w:tc>
          <w:tcPr>
            <w:tcW w:w="4513" w:type="dxa"/>
            <w:vAlign w:val="bottom"/>
          </w:tcPr>
          <w:p w14:paraId="4DF401EF" w14:textId="77777777" w:rsidR="006941ED" w:rsidRPr="007104D6" w:rsidRDefault="006941ED" w:rsidP="00264527">
            <w:pPr>
              <w:pStyle w:val="20"/>
              <w:shd w:val="clear" w:color="auto" w:fill="auto"/>
              <w:spacing w:line="252" w:lineRule="auto"/>
              <w:jc w:val="left"/>
              <w:rPr>
                <w:color w:val="auto"/>
                <w:sz w:val="24"/>
                <w:szCs w:val="24"/>
              </w:rPr>
            </w:pPr>
            <w:r w:rsidRPr="007104D6">
              <w:rPr>
                <w:rStyle w:val="211pt"/>
                <w:color w:val="auto"/>
                <w:sz w:val="24"/>
                <w:szCs w:val="24"/>
              </w:rPr>
              <w:t>Альтернатива 2</w:t>
            </w:r>
          </w:p>
        </w:tc>
        <w:tc>
          <w:tcPr>
            <w:tcW w:w="5263" w:type="dxa"/>
            <w:vAlign w:val="bottom"/>
          </w:tcPr>
          <w:p w14:paraId="24FB0A96" w14:textId="437DA0F4" w:rsidR="006941ED" w:rsidRPr="007104D6" w:rsidRDefault="007104D6" w:rsidP="00264527">
            <w:pPr>
              <w:pStyle w:val="20"/>
              <w:shd w:val="clear" w:color="auto" w:fill="auto"/>
              <w:spacing w:line="252" w:lineRule="auto"/>
              <w:jc w:val="center"/>
              <w:rPr>
                <w:color w:val="auto"/>
                <w:sz w:val="24"/>
                <w:szCs w:val="24"/>
              </w:rPr>
            </w:pPr>
            <w:r w:rsidRPr="007104D6">
              <w:rPr>
                <w:rStyle w:val="211pt"/>
                <w:color w:val="auto"/>
                <w:sz w:val="24"/>
                <w:szCs w:val="24"/>
              </w:rPr>
              <w:t xml:space="preserve">73959,6 </w:t>
            </w:r>
            <w:r w:rsidR="002B692D" w:rsidRPr="007104D6">
              <w:rPr>
                <w:rStyle w:val="211pt"/>
                <w:color w:val="auto"/>
                <w:sz w:val="24"/>
                <w:szCs w:val="24"/>
              </w:rPr>
              <w:t>грн</w:t>
            </w:r>
          </w:p>
        </w:tc>
      </w:tr>
    </w:tbl>
    <w:p w14:paraId="192A705C" w14:textId="77777777" w:rsidR="00264527" w:rsidRDefault="00264527"/>
    <w:p w14:paraId="0A263517" w14:textId="77777777" w:rsidR="00891B84" w:rsidRDefault="003A4D09" w:rsidP="00264527">
      <w:pPr>
        <w:pStyle w:val="10"/>
        <w:keepNext/>
        <w:keepLines/>
        <w:numPr>
          <w:ilvl w:val="0"/>
          <w:numId w:val="2"/>
        </w:numPr>
        <w:shd w:val="clear" w:color="auto" w:fill="auto"/>
        <w:tabs>
          <w:tab w:val="left" w:pos="1440"/>
        </w:tabs>
        <w:spacing w:before="0" w:line="252" w:lineRule="auto"/>
      </w:pPr>
      <w:r>
        <w:t>Вибір найбільш оптимального альтернативного способу досягнення цілей</w:t>
      </w:r>
      <w:bookmarkEnd w:id="2"/>
    </w:p>
    <w:p w14:paraId="76CF69D3" w14:textId="77777777" w:rsidR="00891B84" w:rsidRDefault="003A4D09" w:rsidP="00264527">
      <w:pPr>
        <w:pStyle w:val="20"/>
        <w:shd w:val="clear" w:color="auto" w:fill="auto"/>
        <w:spacing w:line="252" w:lineRule="auto"/>
        <w:ind w:firstLine="740"/>
      </w:pPr>
      <w:r>
        <w:t>Здійснити вибір оптимального альтернативного способу з урахуванням системи бальної оцінки ступеня досягнення визначених цілей.</w:t>
      </w:r>
    </w:p>
    <w:p w14:paraId="0E1BC5E2" w14:textId="77777777" w:rsidR="00891B84" w:rsidRDefault="003A4D09" w:rsidP="00264527">
      <w:pPr>
        <w:pStyle w:val="20"/>
        <w:shd w:val="clear" w:color="auto" w:fill="auto"/>
        <w:spacing w:line="252" w:lineRule="auto"/>
        <w:ind w:firstLine="740"/>
      </w:pPr>
      <w:r>
        <w:t>Вартість балів визначається за чотирибальною системою оцінки ступеня досягнення визначених цілей, де:</w:t>
      </w:r>
    </w:p>
    <w:p w14:paraId="5A8316E3" w14:textId="4391005C" w:rsidR="00891B84" w:rsidRDefault="003A4D09" w:rsidP="00264527">
      <w:pPr>
        <w:pStyle w:val="20"/>
        <w:shd w:val="clear" w:color="auto" w:fill="auto"/>
        <w:spacing w:line="252" w:lineRule="auto"/>
        <w:ind w:firstLine="740"/>
      </w:pPr>
      <w:r>
        <w:t xml:space="preserve">4 </w:t>
      </w:r>
      <w:r w:rsidR="000475F8">
        <w:t>–</w:t>
      </w:r>
      <w:r>
        <w:t xml:space="preserve"> цілі</w:t>
      </w:r>
      <w:r w:rsidR="000475F8">
        <w:t xml:space="preserve"> </w:t>
      </w:r>
      <w:r>
        <w:t xml:space="preserve">прийняття регуляторного </w:t>
      </w:r>
      <w:proofErr w:type="spellStart"/>
      <w:r>
        <w:t>акта</w:t>
      </w:r>
      <w:proofErr w:type="spellEnd"/>
      <w:r>
        <w:t xml:space="preserve">, які можуть бути досягнуті повною </w:t>
      </w:r>
      <w:r>
        <w:lastRenderedPageBreak/>
        <w:t>мірою (проблема більше існувати не буде);</w:t>
      </w:r>
    </w:p>
    <w:p w14:paraId="7211ED9C" w14:textId="77D9BE2C" w:rsidR="00891B84" w:rsidRDefault="003A4D09" w:rsidP="00264527">
      <w:pPr>
        <w:pStyle w:val="20"/>
        <w:shd w:val="clear" w:color="auto" w:fill="auto"/>
        <w:spacing w:line="252" w:lineRule="auto"/>
        <w:ind w:firstLine="740"/>
      </w:pPr>
      <w:r>
        <w:t xml:space="preserve">3 </w:t>
      </w:r>
      <w:r w:rsidR="000475F8">
        <w:t>–</w:t>
      </w:r>
      <w:r>
        <w:t xml:space="preserve"> цілі</w:t>
      </w:r>
      <w:r w:rsidR="000475F8">
        <w:t xml:space="preserve"> </w:t>
      </w:r>
      <w:r>
        <w:t xml:space="preserve">прийняття регуляторного </w:t>
      </w:r>
      <w:proofErr w:type="spellStart"/>
      <w:r>
        <w:t>акта</w:t>
      </w:r>
      <w:proofErr w:type="spellEnd"/>
      <w:r>
        <w:t>, які можуть бути досягнуті майже повною мірою (усі важливі аспекти проблеми існувати не будуть);</w:t>
      </w:r>
    </w:p>
    <w:p w14:paraId="34D57022" w14:textId="2787F202" w:rsidR="00891B84" w:rsidRDefault="003A4D09" w:rsidP="00264527">
      <w:pPr>
        <w:pStyle w:val="20"/>
        <w:shd w:val="clear" w:color="auto" w:fill="auto"/>
        <w:spacing w:line="252" w:lineRule="auto"/>
        <w:ind w:firstLine="740"/>
      </w:pPr>
      <w:r>
        <w:t xml:space="preserve">2 </w:t>
      </w:r>
      <w:r w:rsidR="000475F8">
        <w:t>–</w:t>
      </w:r>
      <w:r>
        <w:t xml:space="preserve"> цілі</w:t>
      </w:r>
      <w:r w:rsidR="000475F8">
        <w:t xml:space="preserve"> </w:t>
      </w:r>
      <w:r>
        <w:t xml:space="preserve">прийняття регуляторного </w:t>
      </w:r>
      <w:proofErr w:type="spellStart"/>
      <w:r>
        <w:t>акта</w:t>
      </w:r>
      <w:proofErr w:type="spellEnd"/>
      <w:r>
        <w:t>, які можуть бути досягнуті частково (проблема значно зменшиться, деякі важливі та критичні аспекти проблеми залишаться невирішеними);</w:t>
      </w:r>
    </w:p>
    <w:p w14:paraId="7B3BA8EE" w14:textId="29AA628B" w:rsidR="00891B84" w:rsidRDefault="003A4D09" w:rsidP="00264527">
      <w:pPr>
        <w:pStyle w:val="20"/>
        <w:shd w:val="clear" w:color="auto" w:fill="auto"/>
        <w:spacing w:line="252" w:lineRule="auto"/>
        <w:ind w:firstLine="740"/>
      </w:pPr>
      <w:r>
        <w:t xml:space="preserve">1 </w:t>
      </w:r>
      <w:r w:rsidR="000475F8">
        <w:t>–</w:t>
      </w:r>
      <w:r>
        <w:t xml:space="preserve"> цілі</w:t>
      </w:r>
      <w:r w:rsidR="000475F8">
        <w:t xml:space="preserve"> </w:t>
      </w:r>
      <w:r>
        <w:t xml:space="preserve">прийняття регуляторного </w:t>
      </w:r>
      <w:proofErr w:type="spellStart"/>
      <w:r>
        <w:t>акта</w:t>
      </w:r>
      <w:proofErr w:type="spellEnd"/>
      <w:r>
        <w:t>, які не можуть бути досягнуті (проблема продовжує існувати).</w:t>
      </w:r>
    </w:p>
    <w:tbl>
      <w:tblPr>
        <w:tblStyle w:val="a9"/>
        <w:tblW w:w="9634" w:type="dxa"/>
        <w:tblLook w:val="04A0" w:firstRow="1" w:lastRow="0" w:firstColumn="1" w:lastColumn="0" w:noHBand="0" w:noVBand="1"/>
      </w:tblPr>
      <w:tblGrid>
        <w:gridCol w:w="2263"/>
        <w:gridCol w:w="2268"/>
        <w:gridCol w:w="5103"/>
      </w:tblGrid>
      <w:tr w:rsidR="00130933" w:rsidRPr="00130933" w14:paraId="3D311CCE" w14:textId="77777777" w:rsidTr="007317C7">
        <w:tc>
          <w:tcPr>
            <w:tcW w:w="2263" w:type="dxa"/>
            <w:vAlign w:val="center"/>
          </w:tcPr>
          <w:p w14:paraId="5AB54C81" w14:textId="77777777" w:rsidR="00130933" w:rsidRPr="00130933" w:rsidRDefault="00130933" w:rsidP="00264527">
            <w:pPr>
              <w:pStyle w:val="20"/>
              <w:shd w:val="clear" w:color="auto" w:fill="auto"/>
              <w:spacing w:line="252" w:lineRule="auto"/>
              <w:jc w:val="center"/>
              <w:rPr>
                <w:sz w:val="24"/>
              </w:rPr>
            </w:pPr>
            <w:r w:rsidRPr="00130933">
              <w:rPr>
                <w:rStyle w:val="211pt"/>
                <w:sz w:val="24"/>
              </w:rPr>
              <w:t>Рейтинг результативності (досягнення цілей під час вирішення проблеми)</w:t>
            </w:r>
          </w:p>
        </w:tc>
        <w:tc>
          <w:tcPr>
            <w:tcW w:w="2268" w:type="dxa"/>
            <w:vAlign w:val="center"/>
          </w:tcPr>
          <w:p w14:paraId="7844E0CE" w14:textId="77777777" w:rsidR="00130933" w:rsidRPr="00130933" w:rsidRDefault="00130933" w:rsidP="00264527">
            <w:pPr>
              <w:pStyle w:val="20"/>
              <w:shd w:val="clear" w:color="auto" w:fill="auto"/>
              <w:spacing w:line="252" w:lineRule="auto"/>
              <w:ind w:hanging="4"/>
              <w:jc w:val="center"/>
              <w:rPr>
                <w:sz w:val="24"/>
              </w:rPr>
            </w:pPr>
            <w:r w:rsidRPr="00130933">
              <w:rPr>
                <w:rStyle w:val="211pt"/>
                <w:sz w:val="24"/>
              </w:rPr>
              <w:t>Бал результативності (за чотирибальною системою оцінки)</w:t>
            </w:r>
          </w:p>
        </w:tc>
        <w:tc>
          <w:tcPr>
            <w:tcW w:w="5103" w:type="dxa"/>
            <w:vAlign w:val="center"/>
          </w:tcPr>
          <w:p w14:paraId="057126EA" w14:textId="77777777" w:rsidR="00130933" w:rsidRPr="00130933" w:rsidRDefault="00130933" w:rsidP="00264527">
            <w:pPr>
              <w:pStyle w:val="20"/>
              <w:shd w:val="clear" w:color="auto" w:fill="auto"/>
              <w:spacing w:line="252" w:lineRule="auto"/>
              <w:jc w:val="center"/>
              <w:rPr>
                <w:sz w:val="24"/>
              </w:rPr>
            </w:pPr>
            <w:r w:rsidRPr="00130933">
              <w:rPr>
                <w:rStyle w:val="211pt"/>
                <w:sz w:val="24"/>
              </w:rPr>
              <w:t>Коментарі</w:t>
            </w:r>
          </w:p>
          <w:p w14:paraId="60EE9E05" w14:textId="77777777" w:rsidR="00130933" w:rsidRPr="00130933" w:rsidRDefault="00130933" w:rsidP="00264527">
            <w:pPr>
              <w:pStyle w:val="20"/>
              <w:shd w:val="clear" w:color="auto" w:fill="auto"/>
              <w:spacing w:line="252" w:lineRule="auto"/>
              <w:jc w:val="center"/>
              <w:rPr>
                <w:sz w:val="24"/>
              </w:rPr>
            </w:pPr>
            <w:r w:rsidRPr="00130933">
              <w:rPr>
                <w:rStyle w:val="211pt"/>
                <w:sz w:val="24"/>
              </w:rPr>
              <w:t xml:space="preserve">щодо присвоєння відповідного </w:t>
            </w:r>
            <w:proofErr w:type="spellStart"/>
            <w:r w:rsidRPr="00130933">
              <w:rPr>
                <w:rStyle w:val="211pt"/>
                <w:sz w:val="24"/>
              </w:rPr>
              <w:t>бала</w:t>
            </w:r>
            <w:proofErr w:type="spellEnd"/>
          </w:p>
        </w:tc>
      </w:tr>
      <w:tr w:rsidR="00130933" w:rsidRPr="00130933" w14:paraId="6798E164" w14:textId="77777777" w:rsidTr="007317C7">
        <w:tc>
          <w:tcPr>
            <w:tcW w:w="2263" w:type="dxa"/>
          </w:tcPr>
          <w:p w14:paraId="202ACF66" w14:textId="77777777" w:rsidR="00130933" w:rsidRPr="00130933" w:rsidRDefault="00130933" w:rsidP="00264527">
            <w:pPr>
              <w:pStyle w:val="20"/>
              <w:shd w:val="clear" w:color="auto" w:fill="auto"/>
              <w:spacing w:line="252" w:lineRule="auto"/>
              <w:jc w:val="left"/>
              <w:rPr>
                <w:sz w:val="24"/>
              </w:rPr>
            </w:pPr>
            <w:r w:rsidRPr="00130933">
              <w:rPr>
                <w:rStyle w:val="211pt"/>
                <w:sz w:val="24"/>
              </w:rPr>
              <w:t>Альтернатива 1</w:t>
            </w:r>
          </w:p>
        </w:tc>
        <w:tc>
          <w:tcPr>
            <w:tcW w:w="2268" w:type="dxa"/>
          </w:tcPr>
          <w:p w14:paraId="25633740" w14:textId="77777777" w:rsidR="00130933" w:rsidRPr="00130933" w:rsidRDefault="00130933" w:rsidP="00264527">
            <w:pPr>
              <w:pStyle w:val="20"/>
              <w:shd w:val="clear" w:color="auto" w:fill="auto"/>
              <w:spacing w:line="252" w:lineRule="auto"/>
              <w:jc w:val="center"/>
              <w:rPr>
                <w:sz w:val="24"/>
              </w:rPr>
            </w:pPr>
            <w:r w:rsidRPr="00130933">
              <w:rPr>
                <w:rStyle w:val="211pt"/>
                <w:sz w:val="24"/>
              </w:rPr>
              <w:t>1</w:t>
            </w:r>
          </w:p>
        </w:tc>
        <w:tc>
          <w:tcPr>
            <w:tcW w:w="5103" w:type="dxa"/>
            <w:vAlign w:val="bottom"/>
          </w:tcPr>
          <w:p w14:paraId="6A4B58C1" w14:textId="469A5900" w:rsidR="00130933" w:rsidRPr="00A66C43" w:rsidRDefault="00130933" w:rsidP="00264527">
            <w:pPr>
              <w:pStyle w:val="20"/>
              <w:shd w:val="clear" w:color="auto" w:fill="auto"/>
              <w:spacing w:line="252" w:lineRule="auto"/>
              <w:rPr>
                <w:sz w:val="24"/>
                <w:szCs w:val="24"/>
              </w:rPr>
            </w:pPr>
            <w:r w:rsidRPr="00A66C43">
              <w:rPr>
                <w:rStyle w:val="211pt"/>
                <w:sz w:val="24"/>
                <w:szCs w:val="24"/>
              </w:rPr>
              <w:t xml:space="preserve">Зазначений спосіб не сприятиме вирішенню проблеми, що існує сьогодні, щодо незалежного, прозорого та об’єктивного </w:t>
            </w:r>
            <w:r w:rsidR="00A66C43" w:rsidRPr="00A66C43">
              <w:rPr>
                <w:rStyle w:val="211pt"/>
                <w:sz w:val="24"/>
                <w:szCs w:val="24"/>
              </w:rPr>
              <w:t xml:space="preserve">в рамках державної атестації оцінювання </w:t>
            </w:r>
            <w:r w:rsidRPr="00A66C43">
              <w:rPr>
                <w:rStyle w:val="211pt"/>
                <w:sz w:val="24"/>
                <w:szCs w:val="24"/>
              </w:rPr>
              <w:t xml:space="preserve">ефективності </w:t>
            </w:r>
            <w:r w:rsidR="00E15AEE" w:rsidRPr="00A66C43">
              <w:rPr>
                <w:rStyle w:val="211pt"/>
                <w:sz w:val="24"/>
                <w:szCs w:val="24"/>
              </w:rPr>
              <w:t xml:space="preserve">наукової та науково-технічної </w:t>
            </w:r>
            <w:r w:rsidRPr="00A66C43">
              <w:rPr>
                <w:rStyle w:val="211pt"/>
                <w:sz w:val="24"/>
                <w:szCs w:val="24"/>
              </w:rPr>
              <w:t xml:space="preserve">діяльності НУ та ЗВО </w:t>
            </w:r>
            <w:r w:rsidR="000475F8" w:rsidRPr="00A66C43">
              <w:rPr>
                <w:rStyle w:val="211pt"/>
                <w:sz w:val="24"/>
                <w:szCs w:val="24"/>
              </w:rPr>
              <w:t xml:space="preserve">за науковим напрямом «Безпековий» </w:t>
            </w:r>
            <w:r w:rsidRPr="00A66C43">
              <w:rPr>
                <w:rStyle w:val="211pt"/>
                <w:sz w:val="24"/>
                <w:szCs w:val="24"/>
              </w:rPr>
              <w:t>та подальшого надання базового бюджетного фінансування.</w:t>
            </w:r>
          </w:p>
        </w:tc>
      </w:tr>
      <w:tr w:rsidR="00130933" w:rsidRPr="00130933" w14:paraId="2299726D" w14:textId="77777777" w:rsidTr="007317C7">
        <w:tc>
          <w:tcPr>
            <w:tcW w:w="2263" w:type="dxa"/>
          </w:tcPr>
          <w:p w14:paraId="6F0BAE24" w14:textId="77777777" w:rsidR="00130933" w:rsidRPr="00130933" w:rsidRDefault="00130933" w:rsidP="00264527">
            <w:pPr>
              <w:pStyle w:val="20"/>
              <w:shd w:val="clear" w:color="auto" w:fill="auto"/>
              <w:spacing w:line="252" w:lineRule="auto"/>
              <w:jc w:val="left"/>
              <w:rPr>
                <w:sz w:val="24"/>
              </w:rPr>
            </w:pPr>
            <w:r w:rsidRPr="00130933">
              <w:rPr>
                <w:rStyle w:val="211pt"/>
                <w:sz w:val="24"/>
              </w:rPr>
              <w:t>Альтернатива 2</w:t>
            </w:r>
          </w:p>
        </w:tc>
        <w:tc>
          <w:tcPr>
            <w:tcW w:w="2268" w:type="dxa"/>
          </w:tcPr>
          <w:p w14:paraId="2E247BBD" w14:textId="77777777" w:rsidR="00130933" w:rsidRPr="00130933" w:rsidRDefault="00130933" w:rsidP="00264527">
            <w:pPr>
              <w:pStyle w:val="20"/>
              <w:shd w:val="clear" w:color="auto" w:fill="auto"/>
              <w:spacing w:line="252" w:lineRule="auto"/>
              <w:jc w:val="center"/>
              <w:rPr>
                <w:sz w:val="24"/>
              </w:rPr>
            </w:pPr>
            <w:r w:rsidRPr="00130933">
              <w:rPr>
                <w:rStyle w:val="211pt"/>
                <w:sz w:val="24"/>
              </w:rPr>
              <w:t>4</w:t>
            </w:r>
          </w:p>
        </w:tc>
        <w:tc>
          <w:tcPr>
            <w:tcW w:w="5103" w:type="dxa"/>
            <w:vAlign w:val="bottom"/>
          </w:tcPr>
          <w:p w14:paraId="00283C2E" w14:textId="3DB8F854" w:rsidR="00130933" w:rsidRPr="00A66C43" w:rsidRDefault="00130933" w:rsidP="00264527">
            <w:pPr>
              <w:pStyle w:val="20"/>
              <w:shd w:val="clear" w:color="auto" w:fill="auto"/>
              <w:spacing w:line="252" w:lineRule="auto"/>
              <w:rPr>
                <w:sz w:val="24"/>
                <w:szCs w:val="24"/>
              </w:rPr>
            </w:pPr>
            <w:r w:rsidRPr="00A66C43">
              <w:rPr>
                <w:rStyle w:val="211pt"/>
                <w:sz w:val="24"/>
                <w:szCs w:val="24"/>
              </w:rPr>
              <w:t xml:space="preserve">Прийняття </w:t>
            </w:r>
            <w:proofErr w:type="spellStart"/>
            <w:r w:rsidRPr="00A66C43">
              <w:rPr>
                <w:rStyle w:val="211pt"/>
                <w:sz w:val="24"/>
                <w:szCs w:val="24"/>
              </w:rPr>
              <w:t>проєкту</w:t>
            </w:r>
            <w:proofErr w:type="spellEnd"/>
            <w:r w:rsidRPr="00A66C43">
              <w:rPr>
                <w:rStyle w:val="211pt"/>
                <w:sz w:val="24"/>
                <w:szCs w:val="24"/>
              </w:rPr>
              <w:t xml:space="preserve"> регуляторного </w:t>
            </w:r>
            <w:proofErr w:type="spellStart"/>
            <w:r w:rsidRPr="00A66C43">
              <w:rPr>
                <w:rStyle w:val="211pt"/>
                <w:sz w:val="24"/>
                <w:szCs w:val="24"/>
              </w:rPr>
              <w:t>акта</w:t>
            </w:r>
            <w:proofErr w:type="spellEnd"/>
            <w:r w:rsidRPr="00A66C43">
              <w:rPr>
                <w:rStyle w:val="211pt"/>
                <w:sz w:val="24"/>
                <w:szCs w:val="24"/>
              </w:rPr>
              <w:t xml:space="preserve"> забезпечить </w:t>
            </w:r>
            <w:r w:rsidR="003903D2" w:rsidRPr="00A66C43">
              <w:rPr>
                <w:rStyle w:val="211pt"/>
                <w:sz w:val="24"/>
                <w:szCs w:val="24"/>
              </w:rPr>
              <w:t xml:space="preserve">можливість проведення </w:t>
            </w:r>
            <w:r w:rsidR="005F5978" w:rsidRPr="00A66C43">
              <w:rPr>
                <w:rStyle w:val="211pt"/>
                <w:sz w:val="24"/>
                <w:szCs w:val="24"/>
              </w:rPr>
              <w:t xml:space="preserve">за науковим напрямом «Безпековий» </w:t>
            </w:r>
            <w:r w:rsidR="003903D2" w:rsidRPr="00A66C43">
              <w:rPr>
                <w:rStyle w:val="211pt"/>
                <w:sz w:val="24"/>
                <w:szCs w:val="24"/>
              </w:rPr>
              <w:t xml:space="preserve">чергової (базової) </w:t>
            </w:r>
            <w:r w:rsidR="005F5978" w:rsidRPr="00A66C43">
              <w:rPr>
                <w:rStyle w:val="211pt"/>
                <w:sz w:val="24"/>
                <w:szCs w:val="24"/>
              </w:rPr>
              <w:t>державної атестації</w:t>
            </w:r>
            <w:r w:rsidR="00124089" w:rsidRPr="00A66C43">
              <w:rPr>
                <w:rStyle w:val="211pt"/>
                <w:sz w:val="24"/>
                <w:szCs w:val="24"/>
              </w:rPr>
              <w:t>,</w:t>
            </w:r>
            <w:r w:rsidR="005F5978" w:rsidRPr="00A66C43">
              <w:rPr>
                <w:rStyle w:val="211pt"/>
                <w:sz w:val="24"/>
                <w:szCs w:val="24"/>
              </w:rPr>
              <w:t xml:space="preserve"> </w:t>
            </w:r>
            <w:r w:rsidR="003903D2" w:rsidRPr="00A66C43">
              <w:rPr>
                <w:rStyle w:val="211pt"/>
                <w:sz w:val="24"/>
                <w:szCs w:val="24"/>
              </w:rPr>
              <w:t xml:space="preserve">позачергової державної атестації </w:t>
            </w:r>
            <w:r w:rsidRPr="00A66C43">
              <w:rPr>
                <w:rStyle w:val="211pt"/>
                <w:sz w:val="24"/>
                <w:szCs w:val="24"/>
              </w:rPr>
              <w:t>НУ та ЗВО будь-якого підпорядкування та форми власності</w:t>
            </w:r>
            <w:r w:rsidR="005F5978" w:rsidRPr="00A66C43">
              <w:rPr>
                <w:rStyle w:val="211pt"/>
                <w:sz w:val="24"/>
                <w:szCs w:val="24"/>
              </w:rPr>
              <w:t xml:space="preserve"> та </w:t>
            </w:r>
            <w:r w:rsidR="00124089" w:rsidRPr="00A66C43">
              <w:rPr>
                <w:rStyle w:val="211pt"/>
                <w:sz w:val="24"/>
                <w:szCs w:val="24"/>
              </w:rPr>
              <w:t xml:space="preserve">дозволить </w:t>
            </w:r>
            <w:r w:rsidR="005F5978" w:rsidRPr="00A66C43">
              <w:rPr>
                <w:rStyle w:val="211pt"/>
                <w:sz w:val="24"/>
                <w:szCs w:val="24"/>
              </w:rPr>
              <w:t>завершит</w:t>
            </w:r>
            <w:r w:rsidR="00124089" w:rsidRPr="00A66C43">
              <w:rPr>
                <w:rStyle w:val="211pt"/>
                <w:sz w:val="24"/>
                <w:szCs w:val="24"/>
              </w:rPr>
              <w:t>и</w:t>
            </w:r>
            <w:r w:rsidR="005F5978" w:rsidRPr="00A66C43">
              <w:rPr>
                <w:rStyle w:val="211pt"/>
                <w:sz w:val="24"/>
                <w:szCs w:val="24"/>
              </w:rPr>
              <w:t xml:space="preserve"> формування нормативно-правової бази проведення державної атестації НУ та ЗВО в Україні.</w:t>
            </w:r>
          </w:p>
        </w:tc>
      </w:tr>
    </w:tbl>
    <w:p w14:paraId="73C77E89" w14:textId="77777777" w:rsidR="00130933" w:rsidRDefault="00130933" w:rsidP="00264527">
      <w:pPr>
        <w:pStyle w:val="20"/>
        <w:shd w:val="clear" w:color="auto" w:fill="auto"/>
        <w:spacing w:line="252" w:lineRule="auto"/>
        <w:ind w:firstLine="740"/>
      </w:pPr>
    </w:p>
    <w:tbl>
      <w:tblPr>
        <w:tblStyle w:val="a9"/>
        <w:tblW w:w="9744" w:type="dxa"/>
        <w:tblLook w:val="04A0" w:firstRow="1" w:lastRow="0" w:firstColumn="1" w:lastColumn="0" w:noHBand="0" w:noVBand="1"/>
      </w:tblPr>
      <w:tblGrid>
        <w:gridCol w:w="1980"/>
        <w:gridCol w:w="2977"/>
        <w:gridCol w:w="2268"/>
        <w:gridCol w:w="2519"/>
      </w:tblGrid>
      <w:tr w:rsidR="00251068" w:rsidRPr="00515BC5" w14:paraId="6EA434C2" w14:textId="77777777" w:rsidTr="00515BC5">
        <w:tc>
          <w:tcPr>
            <w:tcW w:w="1980" w:type="dxa"/>
          </w:tcPr>
          <w:p w14:paraId="474E4C2C" w14:textId="77777777" w:rsidR="00251068" w:rsidRPr="00515BC5" w:rsidRDefault="00251068" w:rsidP="00264527">
            <w:pPr>
              <w:pStyle w:val="20"/>
              <w:shd w:val="clear" w:color="auto" w:fill="auto"/>
              <w:spacing w:line="252" w:lineRule="auto"/>
              <w:jc w:val="center"/>
              <w:rPr>
                <w:sz w:val="24"/>
                <w:szCs w:val="24"/>
              </w:rPr>
            </w:pPr>
            <w:r w:rsidRPr="00515BC5">
              <w:rPr>
                <w:rStyle w:val="211pt"/>
                <w:sz w:val="24"/>
                <w:szCs w:val="24"/>
              </w:rPr>
              <w:t>Рейтинг</w:t>
            </w:r>
          </w:p>
          <w:p w14:paraId="21CD1E4F" w14:textId="77777777" w:rsidR="00251068" w:rsidRPr="00515BC5" w:rsidRDefault="00251068" w:rsidP="00264527">
            <w:pPr>
              <w:pStyle w:val="20"/>
              <w:shd w:val="clear" w:color="auto" w:fill="auto"/>
              <w:spacing w:line="252" w:lineRule="auto"/>
              <w:jc w:val="center"/>
              <w:rPr>
                <w:sz w:val="24"/>
                <w:szCs w:val="24"/>
              </w:rPr>
            </w:pPr>
            <w:r w:rsidRPr="00515BC5">
              <w:rPr>
                <w:rStyle w:val="211pt"/>
                <w:sz w:val="24"/>
                <w:szCs w:val="24"/>
              </w:rPr>
              <w:t>результативності</w:t>
            </w:r>
          </w:p>
        </w:tc>
        <w:tc>
          <w:tcPr>
            <w:tcW w:w="2977" w:type="dxa"/>
          </w:tcPr>
          <w:p w14:paraId="55108CDF" w14:textId="77777777" w:rsidR="00251068" w:rsidRPr="00515BC5" w:rsidRDefault="00251068" w:rsidP="00264527">
            <w:pPr>
              <w:pStyle w:val="20"/>
              <w:shd w:val="clear" w:color="auto" w:fill="auto"/>
              <w:spacing w:line="252" w:lineRule="auto"/>
              <w:jc w:val="center"/>
              <w:rPr>
                <w:sz w:val="24"/>
                <w:szCs w:val="24"/>
              </w:rPr>
            </w:pPr>
            <w:r w:rsidRPr="00515BC5">
              <w:rPr>
                <w:rStyle w:val="211pt"/>
                <w:sz w:val="24"/>
                <w:szCs w:val="24"/>
              </w:rPr>
              <w:t>Вигоди</w:t>
            </w:r>
          </w:p>
          <w:p w14:paraId="76F92E7C" w14:textId="77777777" w:rsidR="00251068" w:rsidRPr="00515BC5" w:rsidRDefault="00251068" w:rsidP="00264527">
            <w:pPr>
              <w:pStyle w:val="20"/>
              <w:shd w:val="clear" w:color="auto" w:fill="auto"/>
              <w:spacing w:line="252" w:lineRule="auto"/>
              <w:jc w:val="center"/>
              <w:rPr>
                <w:sz w:val="24"/>
                <w:szCs w:val="24"/>
              </w:rPr>
            </w:pPr>
            <w:r w:rsidRPr="00515BC5">
              <w:rPr>
                <w:rStyle w:val="211pt"/>
                <w:sz w:val="24"/>
                <w:szCs w:val="24"/>
              </w:rPr>
              <w:t>(підсумок)</w:t>
            </w:r>
          </w:p>
        </w:tc>
        <w:tc>
          <w:tcPr>
            <w:tcW w:w="2268" w:type="dxa"/>
          </w:tcPr>
          <w:p w14:paraId="50794554" w14:textId="77777777" w:rsidR="00251068" w:rsidRPr="00515BC5" w:rsidRDefault="00251068" w:rsidP="00264527">
            <w:pPr>
              <w:pStyle w:val="20"/>
              <w:shd w:val="clear" w:color="auto" w:fill="auto"/>
              <w:spacing w:line="252" w:lineRule="auto"/>
              <w:jc w:val="center"/>
              <w:rPr>
                <w:sz w:val="24"/>
                <w:szCs w:val="24"/>
              </w:rPr>
            </w:pPr>
            <w:r w:rsidRPr="00515BC5">
              <w:rPr>
                <w:rStyle w:val="211pt"/>
                <w:sz w:val="24"/>
                <w:szCs w:val="24"/>
              </w:rPr>
              <w:t xml:space="preserve">Витрати </w:t>
            </w:r>
            <w:r w:rsidRPr="00515BC5">
              <w:rPr>
                <w:rStyle w:val="211pt"/>
                <w:sz w:val="24"/>
                <w:szCs w:val="24"/>
              </w:rPr>
              <w:br/>
              <w:t>(підсумок)</w:t>
            </w:r>
          </w:p>
        </w:tc>
        <w:tc>
          <w:tcPr>
            <w:tcW w:w="2519" w:type="dxa"/>
            <w:vAlign w:val="bottom"/>
          </w:tcPr>
          <w:p w14:paraId="57659223" w14:textId="77777777" w:rsidR="00251068" w:rsidRPr="00515BC5" w:rsidRDefault="00251068" w:rsidP="00264527">
            <w:pPr>
              <w:pStyle w:val="20"/>
              <w:shd w:val="clear" w:color="auto" w:fill="auto"/>
              <w:spacing w:line="252" w:lineRule="auto"/>
              <w:jc w:val="center"/>
              <w:rPr>
                <w:sz w:val="24"/>
                <w:szCs w:val="24"/>
              </w:rPr>
            </w:pPr>
            <w:r w:rsidRPr="00515BC5">
              <w:rPr>
                <w:rStyle w:val="211pt"/>
                <w:sz w:val="24"/>
                <w:szCs w:val="24"/>
              </w:rPr>
              <w:t>Обґрунтування відповідного місця альтернативи у рейтингу</w:t>
            </w:r>
          </w:p>
        </w:tc>
      </w:tr>
      <w:tr w:rsidR="00251068" w:rsidRPr="00515BC5" w14:paraId="1B920D03" w14:textId="77777777" w:rsidTr="00515BC5">
        <w:tc>
          <w:tcPr>
            <w:tcW w:w="1980" w:type="dxa"/>
          </w:tcPr>
          <w:p w14:paraId="2C88F3D5" w14:textId="77777777" w:rsidR="00251068" w:rsidRPr="00515BC5" w:rsidRDefault="00251068" w:rsidP="00264527">
            <w:pPr>
              <w:pStyle w:val="20"/>
              <w:shd w:val="clear" w:color="auto" w:fill="auto"/>
              <w:spacing w:line="252" w:lineRule="auto"/>
              <w:jc w:val="left"/>
              <w:rPr>
                <w:sz w:val="24"/>
                <w:szCs w:val="24"/>
              </w:rPr>
            </w:pPr>
            <w:r w:rsidRPr="00515BC5">
              <w:rPr>
                <w:rStyle w:val="211pt"/>
                <w:sz w:val="24"/>
                <w:szCs w:val="24"/>
              </w:rPr>
              <w:t>Альтернатива 1</w:t>
            </w:r>
          </w:p>
        </w:tc>
        <w:tc>
          <w:tcPr>
            <w:tcW w:w="2977" w:type="dxa"/>
          </w:tcPr>
          <w:p w14:paraId="1CFF07E0" w14:textId="77777777" w:rsidR="00251068" w:rsidRPr="00515BC5" w:rsidRDefault="00251068" w:rsidP="00264527">
            <w:pPr>
              <w:pStyle w:val="20"/>
              <w:shd w:val="clear" w:color="auto" w:fill="auto"/>
              <w:spacing w:line="252" w:lineRule="auto"/>
              <w:jc w:val="center"/>
              <w:rPr>
                <w:sz w:val="24"/>
                <w:szCs w:val="24"/>
              </w:rPr>
            </w:pPr>
            <w:r w:rsidRPr="00515BC5">
              <w:rPr>
                <w:rStyle w:val="211pt"/>
                <w:sz w:val="24"/>
                <w:szCs w:val="24"/>
              </w:rPr>
              <w:t>Відсутні</w:t>
            </w:r>
          </w:p>
        </w:tc>
        <w:tc>
          <w:tcPr>
            <w:tcW w:w="2268" w:type="dxa"/>
          </w:tcPr>
          <w:p w14:paraId="7EDDD983" w14:textId="77777777" w:rsidR="00251068" w:rsidRPr="00515BC5" w:rsidRDefault="00251068" w:rsidP="00264527">
            <w:pPr>
              <w:pStyle w:val="20"/>
              <w:shd w:val="clear" w:color="auto" w:fill="auto"/>
              <w:spacing w:line="252" w:lineRule="auto"/>
              <w:jc w:val="center"/>
              <w:rPr>
                <w:sz w:val="24"/>
                <w:szCs w:val="24"/>
              </w:rPr>
            </w:pPr>
            <w:r w:rsidRPr="00515BC5">
              <w:rPr>
                <w:rStyle w:val="211pt"/>
                <w:sz w:val="24"/>
                <w:szCs w:val="24"/>
              </w:rPr>
              <w:t>Відсутні (або залишаються без змін)</w:t>
            </w:r>
          </w:p>
        </w:tc>
        <w:tc>
          <w:tcPr>
            <w:tcW w:w="2519" w:type="dxa"/>
            <w:vAlign w:val="bottom"/>
          </w:tcPr>
          <w:p w14:paraId="1FEE7F30" w14:textId="77777777" w:rsidR="00251068" w:rsidRPr="00515BC5" w:rsidRDefault="00251068" w:rsidP="00264527">
            <w:pPr>
              <w:pStyle w:val="20"/>
              <w:shd w:val="clear" w:color="auto" w:fill="auto"/>
              <w:spacing w:line="252" w:lineRule="auto"/>
              <w:rPr>
                <w:sz w:val="24"/>
                <w:szCs w:val="24"/>
              </w:rPr>
            </w:pPr>
            <w:r w:rsidRPr="00515BC5">
              <w:rPr>
                <w:rStyle w:val="211pt"/>
                <w:sz w:val="24"/>
                <w:szCs w:val="24"/>
              </w:rPr>
              <w:t>Зазначений спосіб не сприяв вирішенню існуючої проблеми</w:t>
            </w:r>
          </w:p>
        </w:tc>
      </w:tr>
      <w:tr w:rsidR="00251068" w:rsidRPr="00515BC5" w14:paraId="2B9F4C3B" w14:textId="77777777" w:rsidTr="00515BC5">
        <w:tc>
          <w:tcPr>
            <w:tcW w:w="1980" w:type="dxa"/>
          </w:tcPr>
          <w:p w14:paraId="4D09E4E3" w14:textId="77777777" w:rsidR="00251068" w:rsidRPr="00515BC5" w:rsidRDefault="00251068" w:rsidP="00264527">
            <w:pPr>
              <w:pStyle w:val="20"/>
              <w:shd w:val="clear" w:color="auto" w:fill="auto"/>
              <w:spacing w:line="252" w:lineRule="auto"/>
              <w:jc w:val="left"/>
              <w:rPr>
                <w:sz w:val="24"/>
                <w:szCs w:val="24"/>
              </w:rPr>
            </w:pPr>
            <w:r w:rsidRPr="00515BC5">
              <w:rPr>
                <w:rStyle w:val="211pt"/>
                <w:sz w:val="24"/>
                <w:szCs w:val="24"/>
              </w:rPr>
              <w:t>Альтернатива 2</w:t>
            </w:r>
          </w:p>
        </w:tc>
        <w:tc>
          <w:tcPr>
            <w:tcW w:w="2977" w:type="dxa"/>
            <w:vAlign w:val="bottom"/>
          </w:tcPr>
          <w:p w14:paraId="7174DFE4" w14:textId="0063081A" w:rsidR="002348DF" w:rsidRPr="00515BC5" w:rsidRDefault="002348DF" w:rsidP="00264527">
            <w:pPr>
              <w:pStyle w:val="20"/>
              <w:shd w:val="clear" w:color="auto" w:fill="auto"/>
              <w:tabs>
                <w:tab w:val="left" w:pos="279"/>
              </w:tabs>
              <w:spacing w:line="252" w:lineRule="auto"/>
              <w:rPr>
                <w:rStyle w:val="211pt"/>
                <w:sz w:val="24"/>
                <w:szCs w:val="24"/>
              </w:rPr>
            </w:pPr>
            <w:r w:rsidRPr="00515BC5">
              <w:rPr>
                <w:rStyle w:val="211pt"/>
                <w:sz w:val="24"/>
                <w:szCs w:val="24"/>
              </w:rPr>
              <w:t>Буде забезпечено:</w:t>
            </w:r>
          </w:p>
          <w:p w14:paraId="69975938" w14:textId="2A17E33A" w:rsidR="002348DF" w:rsidRPr="00515BC5" w:rsidRDefault="002348DF" w:rsidP="00264527">
            <w:pPr>
              <w:pStyle w:val="20"/>
              <w:numPr>
                <w:ilvl w:val="0"/>
                <w:numId w:val="1"/>
              </w:numPr>
              <w:shd w:val="clear" w:color="auto" w:fill="auto"/>
              <w:tabs>
                <w:tab w:val="left" w:pos="279"/>
              </w:tabs>
              <w:spacing w:line="252" w:lineRule="auto"/>
              <w:rPr>
                <w:rStyle w:val="211pt"/>
                <w:sz w:val="24"/>
                <w:szCs w:val="24"/>
              </w:rPr>
            </w:pPr>
            <w:r w:rsidRPr="00515BC5">
              <w:rPr>
                <w:rStyle w:val="211pt"/>
                <w:sz w:val="24"/>
                <w:szCs w:val="24"/>
              </w:rPr>
              <w:t xml:space="preserve">затвердження Методики оцінювання ефективності наукової (науково-технічної) діяльності наукових установ, вищих військових навчальних закладів та закладів вищої освіти у тому числі із </w:t>
            </w:r>
            <w:r w:rsidRPr="00515BC5">
              <w:rPr>
                <w:rStyle w:val="211pt"/>
                <w:sz w:val="24"/>
                <w:szCs w:val="24"/>
              </w:rPr>
              <w:lastRenderedPageBreak/>
              <w:t>специфічними умовами навчання в частині провадження такими закладами наукової (науково-технічної) діяльності за науковим напрямом "Безпековий" під час проведення державної атестації;</w:t>
            </w:r>
          </w:p>
          <w:p w14:paraId="6E469EF2" w14:textId="77777777" w:rsidR="002348DF" w:rsidRPr="00515BC5" w:rsidRDefault="002348DF" w:rsidP="00264527">
            <w:pPr>
              <w:pStyle w:val="20"/>
              <w:numPr>
                <w:ilvl w:val="0"/>
                <w:numId w:val="1"/>
              </w:numPr>
              <w:shd w:val="clear" w:color="auto" w:fill="auto"/>
              <w:tabs>
                <w:tab w:val="left" w:pos="279"/>
              </w:tabs>
              <w:spacing w:line="252" w:lineRule="auto"/>
              <w:rPr>
                <w:rStyle w:val="211pt"/>
                <w:sz w:val="24"/>
                <w:szCs w:val="24"/>
              </w:rPr>
            </w:pPr>
            <w:r w:rsidRPr="00515BC5">
              <w:rPr>
                <w:rStyle w:val="211pt"/>
                <w:sz w:val="24"/>
                <w:szCs w:val="24"/>
              </w:rPr>
              <w:t>дотримання єдиних вимог до  порядку проведення державної атестації НУ та ЗВО будь-якої форми власності та підпорядкування за науковим напрямом «Безпековий»;</w:t>
            </w:r>
          </w:p>
          <w:p w14:paraId="264C8F72" w14:textId="77777777" w:rsidR="002348DF" w:rsidRPr="00515BC5" w:rsidRDefault="002348DF" w:rsidP="00264527">
            <w:pPr>
              <w:pStyle w:val="20"/>
              <w:numPr>
                <w:ilvl w:val="0"/>
                <w:numId w:val="1"/>
              </w:numPr>
              <w:shd w:val="clear" w:color="auto" w:fill="auto"/>
              <w:tabs>
                <w:tab w:val="left" w:pos="279"/>
              </w:tabs>
              <w:spacing w:line="252" w:lineRule="auto"/>
              <w:rPr>
                <w:rStyle w:val="211pt"/>
                <w:sz w:val="24"/>
                <w:szCs w:val="24"/>
              </w:rPr>
            </w:pPr>
            <w:r w:rsidRPr="00515BC5">
              <w:rPr>
                <w:rStyle w:val="211pt"/>
                <w:sz w:val="24"/>
                <w:szCs w:val="24"/>
              </w:rPr>
              <w:t>економію людських, матеріальних та часових витрат;</w:t>
            </w:r>
          </w:p>
          <w:p w14:paraId="08B51FD5" w14:textId="6227C0AF" w:rsidR="00251068" w:rsidRPr="00515BC5" w:rsidRDefault="002348DF" w:rsidP="00264527">
            <w:pPr>
              <w:pStyle w:val="20"/>
              <w:numPr>
                <w:ilvl w:val="0"/>
                <w:numId w:val="1"/>
              </w:numPr>
              <w:shd w:val="clear" w:color="auto" w:fill="auto"/>
              <w:tabs>
                <w:tab w:val="left" w:pos="279"/>
              </w:tabs>
              <w:spacing w:line="252" w:lineRule="auto"/>
              <w:rPr>
                <w:sz w:val="24"/>
                <w:szCs w:val="24"/>
              </w:rPr>
            </w:pPr>
            <w:r w:rsidRPr="00515BC5">
              <w:rPr>
                <w:sz w:val="24"/>
                <w:szCs w:val="24"/>
              </w:rPr>
              <w:t>завершення формування нормативно-правової бази державної атестації НУ та ЗВО в Україні.</w:t>
            </w:r>
          </w:p>
        </w:tc>
        <w:tc>
          <w:tcPr>
            <w:tcW w:w="2268" w:type="dxa"/>
          </w:tcPr>
          <w:p w14:paraId="2792E647" w14:textId="77777777" w:rsidR="00251068" w:rsidRPr="00515BC5" w:rsidRDefault="00251068" w:rsidP="00264527">
            <w:pPr>
              <w:pStyle w:val="20"/>
              <w:shd w:val="clear" w:color="auto" w:fill="auto"/>
              <w:spacing w:line="252" w:lineRule="auto"/>
              <w:rPr>
                <w:sz w:val="24"/>
                <w:szCs w:val="24"/>
              </w:rPr>
            </w:pPr>
            <w:r w:rsidRPr="00515BC5">
              <w:rPr>
                <w:rStyle w:val="211pt"/>
                <w:sz w:val="24"/>
                <w:szCs w:val="24"/>
              </w:rPr>
              <w:lastRenderedPageBreak/>
              <w:t xml:space="preserve">Проведення державної атестації НУ та ЗВО передбачає витрати на її проведення в частині підготовки НУ та ЗВО інформаційних матеріалів для подання МОН, </w:t>
            </w:r>
            <w:r w:rsidRPr="00515BC5">
              <w:rPr>
                <w:rStyle w:val="211pt"/>
                <w:sz w:val="24"/>
                <w:szCs w:val="24"/>
              </w:rPr>
              <w:lastRenderedPageBreak/>
              <w:t>встановлює єдині вимоги до НУ та ЗВО будь-якої форми власності та підпорядкування під час проведення державної атестації</w:t>
            </w:r>
          </w:p>
          <w:p w14:paraId="4998F89A" w14:textId="77777777" w:rsidR="00251068" w:rsidRPr="00515BC5" w:rsidRDefault="00251068" w:rsidP="00264527">
            <w:pPr>
              <w:pStyle w:val="20"/>
              <w:shd w:val="clear" w:color="auto" w:fill="auto"/>
              <w:spacing w:line="252" w:lineRule="auto"/>
              <w:rPr>
                <w:sz w:val="24"/>
                <w:szCs w:val="24"/>
              </w:rPr>
            </w:pPr>
            <w:r w:rsidRPr="00515BC5">
              <w:rPr>
                <w:rStyle w:val="211pt"/>
                <w:sz w:val="24"/>
                <w:szCs w:val="24"/>
              </w:rPr>
              <w:t>Фінансові витрати залишаться без змін.</w:t>
            </w:r>
          </w:p>
        </w:tc>
        <w:tc>
          <w:tcPr>
            <w:tcW w:w="2519" w:type="dxa"/>
            <w:vAlign w:val="bottom"/>
          </w:tcPr>
          <w:p w14:paraId="0C85F860" w14:textId="77777777" w:rsidR="00251068" w:rsidRPr="00515BC5" w:rsidRDefault="00251068" w:rsidP="00264527">
            <w:pPr>
              <w:pStyle w:val="20"/>
              <w:numPr>
                <w:ilvl w:val="0"/>
                <w:numId w:val="1"/>
              </w:numPr>
              <w:shd w:val="clear" w:color="auto" w:fill="auto"/>
              <w:tabs>
                <w:tab w:val="left" w:pos="313"/>
              </w:tabs>
              <w:spacing w:line="252" w:lineRule="auto"/>
              <w:rPr>
                <w:sz w:val="24"/>
                <w:szCs w:val="24"/>
              </w:rPr>
            </w:pPr>
            <w:r w:rsidRPr="00515BC5">
              <w:rPr>
                <w:rStyle w:val="211pt"/>
                <w:sz w:val="24"/>
                <w:szCs w:val="24"/>
              </w:rPr>
              <w:lastRenderedPageBreak/>
              <w:t xml:space="preserve">Прийняття </w:t>
            </w:r>
            <w:proofErr w:type="spellStart"/>
            <w:r w:rsidRPr="00515BC5">
              <w:rPr>
                <w:rStyle w:val="211pt"/>
                <w:sz w:val="24"/>
                <w:szCs w:val="24"/>
              </w:rPr>
              <w:t>проєкту</w:t>
            </w:r>
            <w:proofErr w:type="spellEnd"/>
            <w:r w:rsidRPr="00515BC5">
              <w:rPr>
                <w:rStyle w:val="211pt"/>
                <w:sz w:val="24"/>
                <w:szCs w:val="24"/>
              </w:rPr>
              <w:t xml:space="preserve"> регуляторного </w:t>
            </w:r>
            <w:proofErr w:type="spellStart"/>
            <w:r w:rsidRPr="00515BC5">
              <w:rPr>
                <w:rStyle w:val="211pt"/>
                <w:sz w:val="24"/>
                <w:szCs w:val="24"/>
              </w:rPr>
              <w:t>акта</w:t>
            </w:r>
            <w:proofErr w:type="spellEnd"/>
            <w:r w:rsidRPr="00515BC5">
              <w:rPr>
                <w:rStyle w:val="211pt"/>
                <w:sz w:val="24"/>
                <w:szCs w:val="24"/>
              </w:rPr>
              <w:t xml:space="preserve"> сприятиме: вирішенню проблеми, що існує сьогодні, а саме формування прозорої та об’єктивної системи державної атестації НУ та ЗВО шляхом </w:t>
            </w:r>
            <w:r w:rsidRPr="00515BC5">
              <w:rPr>
                <w:rStyle w:val="211pt"/>
                <w:sz w:val="24"/>
                <w:szCs w:val="24"/>
              </w:rPr>
              <w:lastRenderedPageBreak/>
              <w:t>незалежного оцінювання ефективності їх діяльності відповідно до завдань; приведення базового бюджетного фінансування державних НУ та ЗВО у відповідність до результатів державної атестації;</w:t>
            </w:r>
          </w:p>
          <w:p w14:paraId="0A9638D8" w14:textId="77777777" w:rsidR="00251068" w:rsidRPr="00515BC5" w:rsidRDefault="00251068" w:rsidP="00264527">
            <w:pPr>
              <w:pStyle w:val="20"/>
              <w:numPr>
                <w:ilvl w:val="0"/>
                <w:numId w:val="1"/>
              </w:numPr>
              <w:shd w:val="clear" w:color="auto" w:fill="auto"/>
              <w:tabs>
                <w:tab w:val="left" w:pos="313"/>
              </w:tabs>
              <w:spacing w:line="252" w:lineRule="auto"/>
              <w:rPr>
                <w:sz w:val="24"/>
                <w:szCs w:val="24"/>
              </w:rPr>
            </w:pPr>
            <w:r w:rsidRPr="00515BC5">
              <w:rPr>
                <w:rStyle w:val="211pt"/>
                <w:sz w:val="24"/>
                <w:szCs w:val="24"/>
              </w:rPr>
              <w:t>встановленню єдиних вимог до НУ та ЗВО будь-якої форми власності та підпорядкування під час проведення державної атестації;</w:t>
            </w:r>
          </w:p>
          <w:p w14:paraId="400F7243" w14:textId="77777777" w:rsidR="00251068" w:rsidRPr="00515BC5" w:rsidRDefault="00251068" w:rsidP="00264527">
            <w:pPr>
              <w:pStyle w:val="20"/>
              <w:numPr>
                <w:ilvl w:val="0"/>
                <w:numId w:val="1"/>
              </w:numPr>
              <w:shd w:val="clear" w:color="auto" w:fill="auto"/>
              <w:tabs>
                <w:tab w:val="left" w:pos="313"/>
              </w:tabs>
              <w:spacing w:line="252" w:lineRule="auto"/>
              <w:rPr>
                <w:sz w:val="24"/>
                <w:szCs w:val="24"/>
              </w:rPr>
            </w:pPr>
            <w:r w:rsidRPr="00515BC5">
              <w:rPr>
                <w:rStyle w:val="211pt"/>
                <w:sz w:val="24"/>
                <w:szCs w:val="24"/>
              </w:rPr>
              <w:t>оптимізації людських, матеріальних та часових витрат під час проведення державної атестації.</w:t>
            </w:r>
          </w:p>
        </w:tc>
      </w:tr>
    </w:tbl>
    <w:p w14:paraId="193C4FBF" w14:textId="77777777" w:rsidR="00130933" w:rsidRDefault="00130933" w:rsidP="00264527">
      <w:pPr>
        <w:pStyle w:val="20"/>
        <w:shd w:val="clear" w:color="auto" w:fill="auto"/>
        <w:spacing w:line="252" w:lineRule="auto"/>
        <w:ind w:firstLine="740"/>
      </w:pPr>
    </w:p>
    <w:tbl>
      <w:tblPr>
        <w:tblStyle w:val="a9"/>
        <w:tblW w:w="9772" w:type="dxa"/>
        <w:tblLook w:val="04A0" w:firstRow="1" w:lastRow="0" w:firstColumn="1" w:lastColumn="0" w:noHBand="0" w:noVBand="1"/>
      </w:tblPr>
      <w:tblGrid>
        <w:gridCol w:w="2263"/>
        <w:gridCol w:w="4253"/>
        <w:gridCol w:w="3256"/>
      </w:tblGrid>
      <w:tr w:rsidR="007B75F7" w:rsidRPr="00D860A5" w14:paraId="34225206" w14:textId="77777777" w:rsidTr="007317C7">
        <w:tc>
          <w:tcPr>
            <w:tcW w:w="2263" w:type="dxa"/>
            <w:vAlign w:val="center"/>
          </w:tcPr>
          <w:p w14:paraId="39CC23D6" w14:textId="77777777" w:rsidR="007B75F7" w:rsidRPr="00D860A5" w:rsidRDefault="007B75F7" w:rsidP="00264527">
            <w:pPr>
              <w:pStyle w:val="20"/>
              <w:shd w:val="clear" w:color="auto" w:fill="auto"/>
              <w:spacing w:line="252" w:lineRule="auto"/>
              <w:jc w:val="center"/>
              <w:rPr>
                <w:sz w:val="24"/>
              </w:rPr>
            </w:pPr>
            <w:r w:rsidRPr="00D860A5">
              <w:rPr>
                <w:rStyle w:val="211pt"/>
                <w:sz w:val="24"/>
              </w:rPr>
              <w:t>Рейтинг</w:t>
            </w:r>
          </w:p>
        </w:tc>
        <w:tc>
          <w:tcPr>
            <w:tcW w:w="4253" w:type="dxa"/>
            <w:vAlign w:val="bottom"/>
          </w:tcPr>
          <w:p w14:paraId="67878D39" w14:textId="77777777" w:rsidR="007B75F7" w:rsidRPr="00D860A5" w:rsidRDefault="007B75F7" w:rsidP="00264527">
            <w:pPr>
              <w:pStyle w:val="20"/>
              <w:shd w:val="clear" w:color="auto" w:fill="auto"/>
              <w:spacing w:line="252" w:lineRule="auto"/>
              <w:jc w:val="center"/>
              <w:rPr>
                <w:sz w:val="24"/>
              </w:rPr>
            </w:pPr>
            <w:r w:rsidRPr="00D860A5">
              <w:rPr>
                <w:rStyle w:val="211pt"/>
                <w:sz w:val="24"/>
              </w:rPr>
              <w:t>Аргументи щодо переваги обраної альтернативи/причини відмови від альтернативи</w:t>
            </w:r>
          </w:p>
        </w:tc>
        <w:tc>
          <w:tcPr>
            <w:tcW w:w="3256" w:type="dxa"/>
            <w:vAlign w:val="bottom"/>
          </w:tcPr>
          <w:p w14:paraId="5641C4A8" w14:textId="77777777" w:rsidR="007B75F7" w:rsidRPr="00D860A5" w:rsidRDefault="007B75F7" w:rsidP="00264527">
            <w:pPr>
              <w:pStyle w:val="20"/>
              <w:shd w:val="clear" w:color="auto" w:fill="auto"/>
              <w:spacing w:line="252" w:lineRule="auto"/>
              <w:jc w:val="center"/>
              <w:rPr>
                <w:sz w:val="24"/>
              </w:rPr>
            </w:pPr>
            <w:r w:rsidRPr="00D860A5">
              <w:rPr>
                <w:rStyle w:val="211pt"/>
                <w:sz w:val="24"/>
              </w:rPr>
              <w:t xml:space="preserve">Оцінка ризику зовнішніх чинників на дію запропонованого регуляторного </w:t>
            </w:r>
            <w:proofErr w:type="spellStart"/>
            <w:r w:rsidRPr="00D860A5">
              <w:rPr>
                <w:rStyle w:val="211pt"/>
                <w:sz w:val="24"/>
              </w:rPr>
              <w:t>акта</w:t>
            </w:r>
            <w:proofErr w:type="spellEnd"/>
          </w:p>
        </w:tc>
      </w:tr>
      <w:tr w:rsidR="007B75F7" w:rsidRPr="00D860A5" w14:paraId="297A0CDA" w14:textId="77777777" w:rsidTr="007317C7">
        <w:tc>
          <w:tcPr>
            <w:tcW w:w="2263" w:type="dxa"/>
          </w:tcPr>
          <w:p w14:paraId="23B186B9" w14:textId="77777777" w:rsidR="007B75F7" w:rsidRPr="00D860A5" w:rsidRDefault="007B75F7" w:rsidP="00264527">
            <w:pPr>
              <w:pStyle w:val="20"/>
              <w:shd w:val="clear" w:color="auto" w:fill="auto"/>
              <w:spacing w:line="252" w:lineRule="auto"/>
              <w:jc w:val="left"/>
              <w:rPr>
                <w:sz w:val="24"/>
              </w:rPr>
            </w:pPr>
            <w:r w:rsidRPr="00D860A5">
              <w:rPr>
                <w:rStyle w:val="211pt"/>
                <w:sz w:val="24"/>
              </w:rPr>
              <w:t>Альтернатива 1</w:t>
            </w:r>
          </w:p>
        </w:tc>
        <w:tc>
          <w:tcPr>
            <w:tcW w:w="4253" w:type="dxa"/>
            <w:vAlign w:val="bottom"/>
          </w:tcPr>
          <w:p w14:paraId="6C8A392D" w14:textId="7C4F3AF8" w:rsidR="007B75F7" w:rsidRPr="00D860A5" w:rsidRDefault="007B75F7" w:rsidP="00264527">
            <w:pPr>
              <w:pStyle w:val="20"/>
              <w:shd w:val="clear" w:color="auto" w:fill="auto"/>
              <w:spacing w:line="252" w:lineRule="auto"/>
              <w:rPr>
                <w:sz w:val="24"/>
              </w:rPr>
            </w:pPr>
            <w:r w:rsidRPr="00D860A5">
              <w:rPr>
                <w:rStyle w:val="211pt"/>
                <w:sz w:val="24"/>
              </w:rPr>
              <w:t>Зазначений спосіб не сприятиме вирішенню проблеми, що існує сьогодні, щодо незалежного, прозорого та об’єктивного оцінювання ефективності діяльності НУ та ЗВО</w:t>
            </w:r>
            <w:r w:rsidR="00F138C9" w:rsidRPr="00D860A5">
              <w:rPr>
                <w:rStyle w:val="211pt"/>
                <w:sz w:val="24"/>
              </w:rPr>
              <w:t xml:space="preserve"> </w:t>
            </w:r>
            <w:r w:rsidR="00F138C9" w:rsidRPr="00D860A5">
              <w:rPr>
                <w:rStyle w:val="211pt"/>
              </w:rPr>
              <w:t xml:space="preserve">за </w:t>
            </w:r>
            <w:proofErr w:type="spellStart"/>
            <w:r w:rsidR="00F138C9" w:rsidRPr="00D860A5">
              <w:rPr>
                <w:rStyle w:val="211pt"/>
              </w:rPr>
              <w:t>наукоим</w:t>
            </w:r>
            <w:proofErr w:type="spellEnd"/>
            <w:r w:rsidR="00F138C9" w:rsidRPr="00D860A5">
              <w:rPr>
                <w:rStyle w:val="211pt"/>
              </w:rPr>
              <w:t xml:space="preserve"> напрямом «Безпековий»</w:t>
            </w:r>
            <w:r w:rsidRPr="00D860A5">
              <w:rPr>
                <w:rStyle w:val="211pt"/>
                <w:sz w:val="24"/>
              </w:rPr>
              <w:t>, приведення їх базового бюджетного фінансування у відповідність до результатів державної атестації</w:t>
            </w:r>
          </w:p>
        </w:tc>
        <w:tc>
          <w:tcPr>
            <w:tcW w:w="3256" w:type="dxa"/>
          </w:tcPr>
          <w:p w14:paraId="0DC0689D" w14:textId="77777777" w:rsidR="007B75F7" w:rsidRPr="00D860A5" w:rsidRDefault="007B75F7" w:rsidP="00264527">
            <w:pPr>
              <w:pStyle w:val="20"/>
              <w:shd w:val="clear" w:color="auto" w:fill="auto"/>
              <w:spacing w:line="252" w:lineRule="auto"/>
              <w:jc w:val="left"/>
              <w:rPr>
                <w:sz w:val="24"/>
              </w:rPr>
            </w:pPr>
            <w:r w:rsidRPr="00D860A5">
              <w:rPr>
                <w:rStyle w:val="211pt"/>
                <w:sz w:val="24"/>
              </w:rPr>
              <w:t>Відсутні</w:t>
            </w:r>
          </w:p>
        </w:tc>
      </w:tr>
      <w:tr w:rsidR="007B75F7" w:rsidRPr="007B75F7" w14:paraId="08F27BE6" w14:textId="77777777" w:rsidTr="007317C7">
        <w:tc>
          <w:tcPr>
            <w:tcW w:w="2263" w:type="dxa"/>
          </w:tcPr>
          <w:p w14:paraId="4A4BDB6A" w14:textId="77777777" w:rsidR="007B75F7" w:rsidRPr="00D860A5" w:rsidRDefault="007B75F7" w:rsidP="00264527">
            <w:pPr>
              <w:pStyle w:val="20"/>
              <w:shd w:val="clear" w:color="auto" w:fill="auto"/>
              <w:spacing w:line="252" w:lineRule="auto"/>
              <w:jc w:val="left"/>
              <w:rPr>
                <w:sz w:val="24"/>
              </w:rPr>
            </w:pPr>
            <w:r w:rsidRPr="00D860A5">
              <w:rPr>
                <w:rStyle w:val="211pt"/>
                <w:sz w:val="24"/>
              </w:rPr>
              <w:t>Альтернатива 2</w:t>
            </w:r>
          </w:p>
        </w:tc>
        <w:tc>
          <w:tcPr>
            <w:tcW w:w="4253" w:type="dxa"/>
            <w:vAlign w:val="bottom"/>
          </w:tcPr>
          <w:p w14:paraId="5B2D51A4" w14:textId="3C6E9FC9" w:rsidR="007B75F7" w:rsidRPr="00D860A5" w:rsidRDefault="007B75F7" w:rsidP="00264527">
            <w:pPr>
              <w:pStyle w:val="50"/>
              <w:shd w:val="clear" w:color="auto" w:fill="auto"/>
              <w:spacing w:line="252" w:lineRule="auto"/>
              <w:rPr>
                <w:sz w:val="24"/>
              </w:rPr>
            </w:pPr>
            <w:r w:rsidRPr="00D860A5">
              <w:rPr>
                <w:rStyle w:val="211pt"/>
                <w:sz w:val="24"/>
              </w:rPr>
              <w:t xml:space="preserve">Прийняття </w:t>
            </w:r>
            <w:proofErr w:type="spellStart"/>
            <w:r w:rsidRPr="00D860A5">
              <w:rPr>
                <w:rStyle w:val="211pt"/>
                <w:sz w:val="24"/>
              </w:rPr>
              <w:t>проєкту</w:t>
            </w:r>
            <w:proofErr w:type="spellEnd"/>
            <w:r w:rsidRPr="00D860A5">
              <w:rPr>
                <w:rStyle w:val="211pt"/>
                <w:sz w:val="24"/>
              </w:rPr>
              <w:t xml:space="preserve"> </w:t>
            </w:r>
            <w:proofErr w:type="spellStart"/>
            <w:r w:rsidRPr="00D860A5">
              <w:rPr>
                <w:rStyle w:val="211pt"/>
                <w:sz w:val="24"/>
              </w:rPr>
              <w:t>акта</w:t>
            </w:r>
            <w:proofErr w:type="spellEnd"/>
            <w:r w:rsidRPr="00D860A5">
              <w:rPr>
                <w:rStyle w:val="211pt"/>
                <w:sz w:val="24"/>
              </w:rPr>
              <w:t xml:space="preserve"> забезпечить: </w:t>
            </w:r>
            <w:r w:rsidR="00F138C9" w:rsidRPr="00D860A5">
              <w:rPr>
                <w:rStyle w:val="211pt"/>
                <w:sz w:val="24"/>
              </w:rPr>
              <w:t>в</w:t>
            </w:r>
            <w:r w:rsidR="00F138C9" w:rsidRPr="00D860A5">
              <w:rPr>
                <w:rStyle w:val="211pt"/>
              </w:rPr>
              <w:t>иконання</w:t>
            </w:r>
            <w:r w:rsidRPr="00D860A5">
              <w:rPr>
                <w:rStyle w:val="211pt"/>
                <w:sz w:val="24"/>
              </w:rPr>
              <w:t xml:space="preserve"> Порядку проведення державної атестації наукових установ та закладів вищої освіти в частині провадження такими закладами наукової (науково-</w:t>
            </w:r>
            <w:r w:rsidRPr="00D860A5">
              <w:rPr>
                <w:rStyle w:val="5Exact"/>
                <w:sz w:val="24"/>
              </w:rPr>
              <w:t>технічної) діяльності, затвердженого постановою Кабінету Міністрів України від 19 липня 2017 р. №</w:t>
            </w:r>
            <w:r w:rsidR="00F138C9" w:rsidRPr="00D860A5">
              <w:rPr>
                <w:rStyle w:val="5Exact"/>
                <w:sz w:val="24"/>
              </w:rPr>
              <w:t> </w:t>
            </w:r>
            <w:r w:rsidRPr="00D860A5">
              <w:rPr>
                <w:rStyle w:val="5Exact"/>
                <w:sz w:val="24"/>
              </w:rPr>
              <w:t>540;</w:t>
            </w:r>
          </w:p>
          <w:p w14:paraId="74A1DC23" w14:textId="1EDEFDEA" w:rsidR="007B75F7" w:rsidRPr="00D860A5" w:rsidRDefault="007B75F7" w:rsidP="00264527">
            <w:pPr>
              <w:pStyle w:val="50"/>
              <w:shd w:val="clear" w:color="auto" w:fill="auto"/>
              <w:tabs>
                <w:tab w:val="left" w:pos="2693"/>
              </w:tabs>
              <w:spacing w:line="252" w:lineRule="auto"/>
              <w:rPr>
                <w:sz w:val="24"/>
              </w:rPr>
            </w:pPr>
            <w:r w:rsidRPr="00D860A5">
              <w:rPr>
                <w:rStyle w:val="5Exact"/>
                <w:sz w:val="24"/>
              </w:rPr>
              <w:t xml:space="preserve">- </w:t>
            </w:r>
            <w:r w:rsidR="00D860A5" w:rsidRPr="00D860A5">
              <w:rPr>
                <w:rStyle w:val="211pt"/>
                <w:sz w:val="24"/>
                <w:szCs w:val="24"/>
              </w:rPr>
              <w:t xml:space="preserve">Методики оцінювання ефективності наукової (науково-технічної) </w:t>
            </w:r>
            <w:r w:rsidR="00D860A5" w:rsidRPr="00D860A5">
              <w:rPr>
                <w:rStyle w:val="211pt"/>
                <w:sz w:val="24"/>
                <w:szCs w:val="24"/>
              </w:rPr>
              <w:lastRenderedPageBreak/>
              <w:t>діяльності наукових установ, вищих військових навчальних закладів та закладів вищої освіти у тому числі із специфічними умовами навчання в частині провадження такими закладами наукової (науково-технічної) діяльності за науковим напрямом "Безпековий" під час проведення державної атестації</w:t>
            </w:r>
            <w:r w:rsidRPr="00D860A5">
              <w:rPr>
                <w:rStyle w:val="5Exact"/>
                <w:sz w:val="24"/>
              </w:rPr>
              <w:t>.</w:t>
            </w:r>
          </w:p>
          <w:p w14:paraId="00872993" w14:textId="77777777" w:rsidR="007B75F7" w:rsidRPr="00D860A5" w:rsidRDefault="007B75F7" w:rsidP="00264527">
            <w:pPr>
              <w:pStyle w:val="50"/>
              <w:shd w:val="clear" w:color="auto" w:fill="auto"/>
              <w:spacing w:line="252" w:lineRule="auto"/>
              <w:rPr>
                <w:sz w:val="24"/>
              </w:rPr>
            </w:pPr>
            <w:r w:rsidRPr="00D860A5">
              <w:rPr>
                <w:rStyle w:val="5Exact"/>
                <w:sz w:val="24"/>
              </w:rPr>
              <w:t xml:space="preserve">Прийняття </w:t>
            </w:r>
            <w:proofErr w:type="spellStart"/>
            <w:r w:rsidRPr="00D860A5">
              <w:rPr>
                <w:rStyle w:val="5Exact"/>
                <w:sz w:val="24"/>
              </w:rPr>
              <w:t>проєкту</w:t>
            </w:r>
            <w:proofErr w:type="spellEnd"/>
            <w:r w:rsidRPr="00D860A5">
              <w:rPr>
                <w:rStyle w:val="5Exact"/>
                <w:sz w:val="24"/>
              </w:rPr>
              <w:t xml:space="preserve"> регуляторного </w:t>
            </w:r>
            <w:proofErr w:type="spellStart"/>
            <w:r w:rsidRPr="00D860A5">
              <w:rPr>
                <w:rStyle w:val="5Exact"/>
                <w:sz w:val="24"/>
              </w:rPr>
              <w:t>акта</w:t>
            </w:r>
            <w:proofErr w:type="spellEnd"/>
            <w:r w:rsidRPr="00D860A5">
              <w:rPr>
                <w:rStyle w:val="5Exact"/>
                <w:sz w:val="24"/>
              </w:rPr>
              <w:t xml:space="preserve"> сприятиме:</w:t>
            </w:r>
          </w:p>
          <w:p w14:paraId="28DC7099" w14:textId="77777777" w:rsidR="00D860A5" w:rsidRPr="00D860A5" w:rsidRDefault="007B75F7" w:rsidP="00264527">
            <w:pPr>
              <w:pStyle w:val="20"/>
              <w:numPr>
                <w:ilvl w:val="0"/>
                <w:numId w:val="1"/>
              </w:numPr>
              <w:shd w:val="clear" w:color="auto" w:fill="auto"/>
              <w:tabs>
                <w:tab w:val="left" w:pos="368"/>
              </w:tabs>
              <w:spacing w:line="252" w:lineRule="auto"/>
              <w:rPr>
                <w:rStyle w:val="5Exact"/>
              </w:rPr>
            </w:pPr>
            <w:r w:rsidRPr="00D860A5">
              <w:rPr>
                <w:rStyle w:val="5Exact"/>
                <w:sz w:val="24"/>
              </w:rPr>
              <w:t>вирішенню проблеми, що існує сьогодні, щодо формування прозорої та об’єктивної системи державної атестації НУ та ЗВО шляхом незалежного оцінювання ефективності їх діяльності</w:t>
            </w:r>
            <w:r w:rsidR="00D860A5" w:rsidRPr="00D860A5">
              <w:rPr>
                <w:rStyle w:val="5Exact"/>
                <w:sz w:val="24"/>
              </w:rPr>
              <w:t>;</w:t>
            </w:r>
          </w:p>
          <w:p w14:paraId="08120F12" w14:textId="77777777" w:rsidR="00D860A5" w:rsidRPr="00D860A5" w:rsidRDefault="007B75F7" w:rsidP="00264527">
            <w:pPr>
              <w:pStyle w:val="20"/>
              <w:numPr>
                <w:ilvl w:val="0"/>
                <w:numId w:val="1"/>
              </w:numPr>
              <w:shd w:val="clear" w:color="auto" w:fill="auto"/>
              <w:tabs>
                <w:tab w:val="left" w:pos="368"/>
              </w:tabs>
              <w:spacing w:line="252" w:lineRule="auto"/>
              <w:rPr>
                <w:rStyle w:val="5Exact"/>
                <w:sz w:val="24"/>
              </w:rPr>
            </w:pPr>
            <w:r w:rsidRPr="00D860A5">
              <w:rPr>
                <w:rStyle w:val="5Exact"/>
                <w:sz w:val="24"/>
              </w:rPr>
              <w:t>приведення базового бюджетного фінансування державних НУ та ЗВО у відповідність до результатів державної атестації;</w:t>
            </w:r>
          </w:p>
          <w:p w14:paraId="5C528D72" w14:textId="37D8D857" w:rsidR="007B75F7" w:rsidRPr="00D860A5" w:rsidRDefault="007B75F7" w:rsidP="00264527">
            <w:pPr>
              <w:pStyle w:val="20"/>
              <w:numPr>
                <w:ilvl w:val="0"/>
                <w:numId w:val="1"/>
              </w:numPr>
              <w:shd w:val="clear" w:color="auto" w:fill="auto"/>
              <w:tabs>
                <w:tab w:val="left" w:pos="368"/>
              </w:tabs>
              <w:spacing w:line="252" w:lineRule="auto"/>
              <w:rPr>
                <w:sz w:val="24"/>
              </w:rPr>
            </w:pPr>
            <w:r w:rsidRPr="00D860A5">
              <w:rPr>
                <w:rStyle w:val="5Exact"/>
                <w:sz w:val="24"/>
              </w:rPr>
              <w:t>оптимізації людських, матеріальних та часових витрат під час проведення державної атестації</w:t>
            </w:r>
          </w:p>
        </w:tc>
        <w:tc>
          <w:tcPr>
            <w:tcW w:w="3256" w:type="dxa"/>
          </w:tcPr>
          <w:p w14:paraId="66092C39" w14:textId="77777777" w:rsidR="007B75F7" w:rsidRPr="007B75F7" w:rsidRDefault="007B75F7" w:rsidP="00264527">
            <w:pPr>
              <w:pStyle w:val="20"/>
              <w:shd w:val="clear" w:color="auto" w:fill="auto"/>
              <w:spacing w:line="252" w:lineRule="auto"/>
              <w:jc w:val="left"/>
              <w:rPr>
                <w:sz w:val="24"/>
              </w:rPr>
            </w:pPr>
            <w:r w:rsidRPr="00D860A5">
              <w:rPr>
                <w:rStyle w:val="211pt"/>
                <w:sz w:val="24"/>
              </w:rPr>
              <w:lastRenderedPageBreak/>
              <w:t>Відсутні</w:t>
            </w:r>
          </w:p>
        </w:tc>
      </w:tr>
    </w:tbl>
    <w:p w14:paraId="5987DD53" w14:textId="77777777" w:rsidR="00130933" w:rsidRDefault="00130933" w:rsidP="00264527">
      <w:pPr>
        <w:pStyle w:val="20"/>
        <w:shd w:val="clear" w:color="auto" w:fill="auto"/>
        <w:spacing w:line="252" w:lineRule="auto"/>
        <w:ind w:firstLine="740"/>
      </w:pPr>
    </w:p>
    <w:p w14:paraId="4C42B0E3" w14:textId="77777777" w:rsidR="00891B84" w:rsidRDefault="00891B84" w:rsidP="00264527">
      <w:pPr>
        <w:spacing w:line="252" w:lineRule="auto"/>
        <w:rPr>
          <w:sz w:val="2"/>
          <w:szCs w:val="2"/>
        </w:rPr>
      </w:pPr>
    </w:p>
    <w:p w14:paraId="3588D858" w14:textId="77777777" w:rsidR="00891B84" w:rsidRDefault="00891B84" w:rsidP="00264527">
      <w:pPr>
        <w:spacing w:line="252" w:lineRule="auto"/>
        <w:rPr>
          <w:sz w:val="2"/>
          <w:szCs w:val="2"/>
        </w:rPr>
      </w:pPr>
    </w:p>
    <w:p w14:paraId="5DE086AD" w14:textId="77777777" w:rsidR="00891B84" w:rsidRDefault="00891B84" w:rsidP="00264527">
      <w:pPr>
        <w:framePr w:w="9365" w:wrap="notBeside" w:vAnchor="text" w:hAnchor="text" w:xAlign="center" w:y="1"/>
        <w:spacing w:line="252" w:lineRule="auto"/>
        <w:rPr>
          <w:sz w:val="2"/>
          <w:szCs w:val="2"/>
        </w:rPr>
      </w:pPr>
    </w:p>
    <w:p w14:paraId="099B8B78" w14:textId="77777777" w:rsidR="00891B84" w:rsidRDefault="00891B84" w:rsidP="00264527">
      <w:pPr>
        <w:spacing w:line="252" w:lineRule="auto"/>
        <w:rPr>
          <w:sz w:val="2"/>
          <w:szCs w:val="2"/>
        </w:rPr>
      </w:pPr>
    </w:p>
    <w:p w14:paraId="2F422E4C" w14:textId="77777777" w:rsidR="00891B84" w:rsidRDefault="00891B84" w:rsidP="00264527">
      <w:pPr>
        <w:spacing w:line="252" w:lineRule="auto"/>
        <w:rPr>
          <w:sz w:val="2"/>
          <w:szCs w:val="2"/>
        </w:rPr>
      </w:pPr>
    </w:p>
    <w:p w14:paraId="18F6D9D3" w14:textId="77777777" w:rsidR="00891B84" w:rsidRDefault="00891B84" w:rsidP="00264527">
      <w:pPr>
        <w:framePr w:w="9365" w:wrap="notBeside" w:vAnchor="text" w:hAnchor="text" w:xAlign="center" w:y="1"/>
        <w:spacing w:line="252" w:lineRule="auto"/>
        <w:rPr>
          <w:sz w:val="2"/>
          <w:szCs w:val="2"/>
        </w:rPr>
      </w:pPr>
    </w:p>
    <w:p w14:paraId="510F40AE" w14:textId="77777777" w:rsidR="00891B84" w:rsidRDefault="003A4D09" w:rsidP="00264527">
      <w:pPr>
        <w:pStyle w:val="10"/>
        <w:keepNext/>
        <w:keepLines/>
        <w:numPr>
          <w:ilvl w:val="0"/>
          <w:numId w:val="2"/>
        </w:numPr>
        <w:shd w:val="clear" w:color="auto" w:fill="auto"/>
        <w:tabs>
          <w:tab w:val="left" w:pos="1181"/>
        </w:tabs>
        <w:spacing w:before="0" w:line="252" w:lineRule="auto"/>
      </w:pPr>
      <w:bookmarkStart w:id="3" w:name="bookmark3"/>
      <w:r>
        <w:t>Механізми та заходи, які забезпечать розв’язання визначеної проблеми</w:t>
      </w:r>
      <w:bookmarkEnd w:id="3"/>
    </w:p>
    <w:p w14:paraId="5131228F" w14:textId="77777777" w:rsidR="00891B84" w:rsidRDefault="003A4D09" w:rsidP="00264527">
      <w:pPr>
        <w:pStyle w:val="20"/>
        <w:shd w:val="clear" w:color="auto" w:fill="auto"/>
        <w:spacing w:line="252" w:lineRule="auto"/>
        <w:ind w:firstLine="740"/>
      </w:pPr>
      <w:r>
        <w:t xml:space="preserve">Для вирішення проблем, визначених у розділі першому, та досягнення цілей, визначених у розділі другому цього аналізу регуляторного впливу, </w:t>
      </w:r>
      <w:proofErr w:type="spellStart"/>
      <w:r>
        <w:t>проєктом</w:t>
      </w:r>
      <w:proofErr w:type="spellEnd"/>
      <w:r>
        <w:t xml:space="preserve"> </w:t>
      </w:r>
      <w:proofErr w:type="spellStart"/>
      <w:r>
        <w:t>акта</w:t>
      </w:r>
      <w:proofErr w:type="spellEnd"/>
      <w:r>
        <w:t xml:space="preserve"> передбачено механізм розв’язання проблем шляхом його прийняття.</w:t>
      </w:r>
    </w:p>
    <w:p w14:paraId="6507AF80" w14:textId="54D77012" w:rsidR="007B75F7" w:rsidRDefault="003A4D09" w:rsidP="00264527">
      <w:pPr>
        <w:pStyle w:val="20"/>
        <w:shd w:val="clear" w:color="auto" w:fill="auto"/>
        <w:spacing w:line="252" w:lineRule="auto"/>
        <w:ind w:firstLine="740"/>
      </w:pPr>
      <w:proofErr w:type="spellStart"/>
      <w:r>
        <w:t>Проєктом</w:t>
      </w:r>
      <w:proofErr w:type="spellEnd"/>
      <w:r>
        <w:t xml:space="preserve"> </w:t>
      </w:r>
      <w:proofErr w:type="spellStart"/>
      <w:r>
        <w:t>акта</w:t>
      </w:r>
      <w:proofErr w:type="spellEnd"/>
      <w:r>
        <w:t xml:space="preserve"> пропонується затвердити </w:t>
      </w:r>
      <w:r w:rsidR="007B75F7" w:rsidRPr="007B75F7">
        <w:t>Методик</w:t>
      </w:r>
      <w:r w:rsidR="00461870">
        <w:t>у</w:t>
      </w:r>
      <w:r w:rsidR="007B75F7" w:rsidRPr="007B75F7">
        <w:t xml:space="preserve"> оцінювання ефективності наукової (науково-технічної) діяльності наукових установ, вищих військових навчальних закладів та закладів вищої освіти у тому числі із специфічними умовами навчання в частині провадження такими закладами наукової (науково-технічної) діяльності за науковим напрямом "Безпековий" під час проведення державної атестації</w:t>
      </w:r>
      <w:r w:rsidR="007B75F7">
        <w:t xml:space="preserve"> </w:t>
      </w:r>
    </w:p>
    <w:p w14:paraId="72E49C63" w14:textId="11990AD3" w:rsidR="00891B84" w:rsidRDefault="003A4D09" w:rsidP="00264527">
      <w:pPr>
        <w:pStyle w:val="20"/>
        <w:shd w:val="clear" w:color="auto" w:fill="auto"/>
        <w:spacing w:line="252" w:lineRule="auto"/>
        <w:ind w:firstLine="740"/>
      </w:pPr>
      <w:r>
        <w:t xml:space="preserve">Для впровадження </w:t>
      </w:r>
      <w:proofErr w:type="spellStart"/>
      <w:r>
        <w:t>проєкту</w:t>
      </w:r>
      <w:proofErr w:type="spellEnd"/>
      <w:r>
        <w:t xml:space="preserve"> </w:t>
      </w:r>
      <w:proofErr w:type="spellStart"/>
      <w:r>
        <w:t>акта</w:t>
      </w:r>
      <w:proofErr w:type="spellEnd"/>
      <w:r>
        <w:t xml:space="preserve"> необхідно забезпечити відповідне інформування НУ та ЗВО, центральних органів виконавчої влади, інших </w:t>
      </w:r>
      <w:r w:rsidR="00461870">
        <w:t xml:space="preserve">державних </w:t>
      </w:r>
      <w:r>
        <w:t xml:space="preserve">органів, до сфери управління яких належать (у віданні яких перебувають) НУ та ЗВО, </w:t>
      </w:r>
      <w:r w:rsidR="006A09E5">
        <w:t xml:space="preserve">що провадять наукову та науково-технічну діяльність за науковим напрямом «Безпековий», </w:t>
      </w:r>
      <w:r>
        <w:t xml:space="preserve">а також оприлюднити </w:t>
      </w:r>
      <w:r w:rsidR="00461870">
        <w:t xml:space="preserve">його </w:t>
      </w:r>
      <w:r>
        <w:t xml:space="preserve">на офіційному </w:t>
      </w:r>
      <w:proofErr w:type="spellStart"/>
      <w:r>
        <w:t>вебсайті</w:t>
      </w:r>
      <w:proofErr w:type="spellEnd"/>
      <w:r>
        <w:t xml:space="preserve"> МОН.</w:t>
      </w:r>
    </w:p>
    <w:p w14:paraId="47506877" w14:textId="77777777" w:rsidR="00891B84" w:rsidRDefault="003A4D09" w:rsidP="00264527">
      <w:pPr>
        <w:pStyle w:val="20"/>
        <w:shd w:val="clear" w:color="auto" w:fill="auto"/>
        <w:spacing w:line="252" w:lineRule="auto"/>
        <w:ind w:firstLine="740"/>
      </w:pPr>
      <w:r>
        <w:t xml:space="preserve">Ризиків впливу зовнішніх факторів на дію регуляторного </w:t>
      </w:r>
      <w:proofErr w:type="spellStart"/>
      <w:r>
        <w:t>акта</w:t>
      </w:r>
      <w:proofErr w:type="spellEnd"/>
      <w:r>
        <w:t xml:space="preserve"> немає.</w:t>
      </w:r>
    </w:p>
    <w:p w14:paraId="72C489A6" w14:textId="2BD75971" w:rsidR="00891B84" w:rsidRDefault="003A4D09" w:rsidP="00264527">
      <w:pPr>
        <w:pStyle w:val="20"/>
        <w:shd w:val="clear" w:color="auto" w:fill="auto"/>
        <w:spacing w:line="252" w:lineRule="auto"/>
        <w:ind w:firstLine="740"/>
      </w:pPr>
      <w:r>
        <w:t xml:space="preserve">Можливої шкоди, у разі очікуваних наслідків дії </w:t>
      </w:r>
      <w:proofErr w:type="spellStart"/>
      <w:r>
        <w:t>акта</w:t>
      </w:r>
      <w:proofErr w:type="spellEnd"/>
      <w:r>
        <w:t>, не прогнозується.</w:t>
      </w:r>
    </w:p>
    <w:p w14:paraId="7F8F096E" w14:textId="77777777" w:rsidR="00264527" w:rsidRDefault="00264527" w:rsidP="00264527">
      <w:pPr>
        <w:pStyle w:val="20"/>
        <w:shd w:val="clear" w:color="auto" w:fill="auto"/>
        <w:spacing w:line="252" w:lineRule="auto"/>
        <w:ind w:firstLine="740"/>
      </w:pPr>
    </w:p>
    <w:p w14:paraId="78E19F23" w14:textId="77777777" w:rsidR="00891B84" w:rsidRDefault="003A4D09" w:rsidP="00264527">
      <w:pPr>
        <w:pStyle w:val="30"/>
        <w:numPr>
          <w:ilvl w:val="0"/>
          <w:numId w:val="2"/>
        </w:numPr>
        <w:shd w:val="clear" w:color="auto" w:fill="auto"/>
        <w:tabs>
          <w:tab w:val="left" w:pos="1234"/>
        </w:tabs>
        <w:spacing w:after="0" w:line="252" w:lineRule="auto"/>
        <w:ind w:firstLine="740"/>
        <w:jc w:val="both"/>
      </w:pPr>
      <w:r>
        <w:lastRenderedPageBreak/>
        <w:t xml:space="preserve">Оцінка виконання вимог регуляторного </w:t>
      </w:r>
      <w:proofErr w:type="spellStart"/>
      <w:r>
        <w:t>акта</w:t>
      </w:r>
      <w:proofErr w:type="spellEnd"/>
      <w: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впроваджувати або виконувати ці вимоги</w:t>
      </w:r>
    </w:p>
    <w:p w14:paraId="02A2E90C" w14:textId="77777777" w:rsidR="00891B84" w:rsidRDefault="003A4D09" w:rsidP="00264527">
      <w:pPr>
        <w:pStyle w:val="20"/>
        <w:shd w:val="clear" w:color="auto" w:fill="auto"/>
        <w:spacing w:line="252" w:lineRule="auto"/>
        <w:ind w:firstLine="740"/>
      </w:pPr>
      <w:r>
        <w:t xml:space="preserve">Від впровадження </w:t>
      </w:r>
      <w:proofErr w:type="spellStart"/>
      <w:r>
        <w:t>проєкту</w:t>
      </w:r>
      <w:proofErr w:type="spellEnd"/>
      <w:r>
        <w:t xml:space="preserve"> регуляторного </w:t>
      </w:r>
      <w:proofErr w:type="spellStart"/>
      <w:r>
        <w:t>акта</w:t>
      </w:r>
      <w:proofErr w:type="spellEnd"/>
      <w:r>
        <w:t xml:space="preserve"> негативних наслідків не очікується.</w:t>
      </w:r>
    </w:p>
    <w:p w14:paraId="3ED3110E" w14:textId="5E537644" w:rsidR="00891B84" w:rsidRDefault="003A4D09" w:rsidP="00264527">
      <w:pPr>
        <w:pStyle w:val="20"/>
        <w:shd w:val="clear" w:color="auto" w:fill="auto"/>
        <w:spacing w:line="252" w:lineRule="auto"/>
        <w:ind w:firstLine="740"/>
      </w:pPr>
      <w:r w:rsidRPr="00264527">
        <w:t xml:space="preserve">Розрахунок витрат на виконання вимог регуляторного </w:t>
      </w:r>
      <w:proofErr w:type="spellStart"/>
      <w:r w:rsidRPr="00264527">
        <w:t>акта</w:t>
      </w:r>
      <w:proofErr w:type="spellEnd"/>
      <w:r w:rsidRPr="00264527">
        <w:t xml:space="preserve"> для органів виконавчої влади та суб’єктів господарювання зроблено відповідно до додатків 2 і 3.</w:t>
      </w:r>
    </w:p>
    <w:p w14:paraId="42ECF14F" w14:textId="77777777" w:rsidR="00123571" w:rsidRDefault="00123571" w:rsidP="00264527">
      <w:pPr>
        <w:pStyle w:val="20"/>
        <w:shd w:val="clear" w:color="auto" w:fill="auto"/>
        <w:spacing w:line="252" w:lineRule="auto"/>
        <w:ind w:firstLine="740"/>
      </w:pPr>
    </w:p>
    <w:p w14:paraId="4242198F" w14:textId="77777777" w:rsidR="00891B84" w:rsidRDefault="003A4D09" w:rsidP="00264527">
      <w:pPr>
        <w:pStyle w:val="10"/>
        <w:keepNext/>
        <w:keepLines/>
        <w:numPr>
          <w:ilvl w:val="0"/>
          <w:numId w:val="2"/>
        </w:numPr>
        <w:shd w:val="clear" w:color="auto" w:fill="auto"/>
        <w:tabs>
          <w:tab w:val="left" w:pos="1351"/>
        </w:tabs>
        <w:spacing w:before="0" w:line="252" w:lineRule="auto"/>
      </w:pPr>
      <w:bookmarkStart w:id="4" w:name="bookmark4"/>
      <w:r>
        <w:t xml:space="preserve">Обґрунтування запропонованого строку дії регуляторного </w:t>
      </w:r>
      <w:proofErr w:type="spellStart"/>
      <w:r>
        <w:t>акта</w:t>
      </w:r>
      <w:bookmarkEnd w:id="4"/>
      <w:proofErr w:type="spellEnd"/>
    </w:p>
    <w:p w14:paraId="7CDB5AC3" w14:textId="77777777" w:rsidR="00891B84" w:rsidRDefault="003A4D09" w:rsidP="00264527">
      <w:pPr>
        <w:pStyle w:val="20"/>
        <w:shd w:val="clear" w:color="auto" w:fill="auto"/>
        <w:spacing w:line="252" w:lineRule="auto"/>
        <w:ind w:firstLine="740"/>
      </w:pPr>
      <w:r>
        <w:t>Розроблений регуляторний акт буде діяти протягом дії постанови Кабінету Міністрів України від 19 липня 2017 р. №</w:t>
      </w:r>
      <w:r w:rsidR="007B75F7">
        <w:t> </w:t>
      </w:r>
      <w:r>
        <w:t>540 «Про затвердження Порядку проведення державної атестації наукових установ та закладів вищої освіти в частині провадження такими закладами наукової (науково-технічної) діяльності» (зі змінами).</w:t>
      </w:r>
    </w:p>
    <w:p w14:paraId="0635E68D" w14:textId="77777777" w:rsidR="00891B84" w:rsidRDefault="003A4D09" w:rsidP="00264527">
      <w:pPr>
        <w:pStyle w:val="20"/>
        <w:shd w:val="clear" w:color="auto" w:fill="auto"/>
        <w:spacing w:line="252" w:lineRule="auto"/>
        <w:ind w:firstLine="740"/>
      </w:pPr>
      <w:r>
        <w:t>Регуляторний акт набирає чинності з дня його опублікування.</w:t>
      </w:r>
    </w:p>
    <w:p w14:paraId="5CDA5E80" w14:textId="16F23F0A" w:rsidR="00891B84" w:rsidRDefault="003A4D09" w:rsidP="00264527">
      <w:pPr>
        <w:pStyle w:val="20"/>
        <w:shd w:val="clear" w:color="auto" w:fill="auto"/>
        <w:spacing w:line="252" w:lineRule="auto"/>
        <w:ind w:firstLine="740"/>
      </w:pPr>
      <w:r>
        <w:t xml:space="preserve">У разі, якщо під час строку дії регуляторного </w:t>
      </w:r>
      <w:proofErr w:type="spellStart"/>
      <w:r>
        <w:t>акта</w:t>
      </w:r>
      <w:proofErr w:type="spellEnd"/>
      <w:r>
        <w:t xml:space="preserve"> розв’язання визначеної проблеми буде неефективним, до нього будуть вноситися зміни для досягнення цілей державного регулювання.</w:t>
      </w:r>
    </w:p>
    <w:p w14:paraId="66692637" w14:textId="77777777" w:rsidR="00123571" w:rsidRDefault="00123571" w:rsidP="00264527">
      <w:pPr>
        <w:pStyle w:val="20"/>
        <w:shd w:val="clear" w:color="auto" w:fill="auto"/>
        <w:spacing w:line="252" w:lineRule="auto"/>
        <w:ind w:firstLine="740"/>
      </w:pPr>
    </w:p>
    <w:p w14:paraId="406845F1" w14:textId="77777777" w:rsidR="00891B84" w:rsidRDefault="003A4D09" w:rsidP="00264527">
      <w:pPr>
        <w:pStyle w:val="10"/>
        <w:keepNext/>
        <w:keepLines/>
        <w:numPr>
          <w:ilvl w:val="0"/>
          <w:numId w:val="2"/>
        </w:numPr>
        <w:shd w:val="clear" w:color="auto" w:fill="auto"/>
        <w:tabs>
          <w:tab w:val="left" w:pos="1462"/>
        </w:tabs>
        <w:spacing w:before="0" w:line="252" w:lineRule="auto"/>
      </w:pPr>
      <w:bookmarkStart w:id="5" w:name="bookmark5"/>
      <w:r>
        <w:t xml:space="preserve">Визначення показників результативності дії регуляторного </w:t>
      </w:r>
      <w:proofErr w:type="spellStart"/>
      <w:r>
        <w:t>акта</w:t>
      </w:r>
      <w:bookmarkEnd w:id="5"/>
      <w:proofErr w:type="spellEnd"/>
    </w:p>
    <w:p w14:paraId="7B500889" w14:textId="77777777" w:rsidR="00891B84" w:rsidRDefault="003A4D09" w:rsidP="00264527">
      <w:pPr>
        <w:pStyle w:val="20"/>
        <w:shd w:val="clear" w:color="auto" w:fill="auto"/>
        <w:spacing w:line="252" w:lineRule="auto"/>
        <w:ind w:firstLine="740"/>
      </w:pPr>
      <w:r>
        <w:t xml:space="preserve">Прогнозними значеннями показників результативності регуляторного </w:t>
      </w:r>
      <w:proofErr w:type="spellStart"/>
      <w:r>
        <w:t>акта</w:t>
      </w:r>
      <w:proofErr w:type="spellEnd"/>
      <w:r>
        <w:t xml:space="preserve"> є:</w:t>
      </w:r>
    </w:p>
    <w:p w14:paraId="486475BE" w14:textId="6C0C0881" w:rsidR="00891B84" w:rsidRDefault="003A4D09" w:rsidP="00264527">
      <w:pPr>
        <w:pStyle w:val="20"/>
        <w:shd w:val="clear" w:color="auto" w:fill="auto"/>
        <w:spacing w:line="252" w:lineRule="auto"/>
        <w:ind w:firstLine="740"/>
      </w:pPr>
      <w:r>
        <w:t xml:space="preserve">розмір надходжень до державного та місцевих бюджетів і державних цільових фондів, пов’язаних із дією </w:t>
      </w:r>
      <w:proofErr w:type="spellStart"/>
      <w:r>
        <w:t>акта</w:t>
      </w:r>
      <w:proofErr w:type="spellEnd"/>
      <w:r>
        <w:t xml:space="preserve"> </w:t>
      </w:r>
      <w:r w:rsidR="00461870">
        <w:t>–</w:t>
      </w:r>
      <w:r>
        <w:t xml:space="preserve"> не</w:t>
      </w:r>
      <w:r w:rsidR="00461870">
        <w:t xml:space="preserve"> </w:t>
      </w:r>
      <w:r>
        <w:t>передбачається;</w:t>
      </w:r>
    </w:p>
    <w:p w14:paraId="5105CB2C" w14:textId="77777777" w:rsidR="00891B84" w:rsidRDefault="003A4D09" w:rsidP="00264527">
      <w:pPr>
        <w:pStyle w:val="20"/>
        <w:shd w:val="clear" w:color="auto" w:fill="auto"/>
        <w:spacing w:line="252" w:lineRule="auto"/>
        <w:ind w:firstLine="740"/>
      </w:pPr>
      <w:r>
        <w:t xml:space="preserve">кількість суб'єктів господарювання, на яких поширюватиметься дія </w:t>
      </w:r>
      <w:proofErr w:type="spellStart"/>
      <w:r>
        <w:t>акта</w:t>
      </w:r>
      <w:proofErr w:type="spellEnd"/>
      <w:r>
        <w:t>;</w:t>
      </w:r>
    </w:p>
    <w:p w14:paraId="665025F5" w14:textId="77777777" w:rsidR="00891B84" w:rsidRDefault="003A4D09" w:rsidP="00264527">
      <w:pPr>
        <w:pStyle w:val="20"/>
        <w:shd w:val="clear" w:color="auto" w:fill="auto"/>
        <w:spacing w:line="252" w:lineRule="auto"/>
        <w:ind w:firstLine="740"/>
      </w:pPr>
      <w:r w:rsidRPr="00264527">
        <w:t xml:space="preserve">розмір коштів і час, що витрачатимуться суб'єктами господарювання на виконання вимог </w:t>
      </w:r>
      <w:proofErr w:type="spellStart"/>
      <w:r w:rsidRPr="00264527">
        <w:t>акта</w:t>
      </w:r>
      <w:proofErr w:type="spellEnd"/>
      <w:r w:rsidR="007B75F7" w:rsidRPr="00264527">
        <w:t>.</w:t>
      </w:r>
    </w:p>
    <w:p w14:paraId="2BCD1314" w14:textId="77777777" w:rsidR="00891B84" w:rsidRDefault="003A4D09" w:rsidP="00264527">
      <w:pPr>
        <w:pStyle w:val="20"/>
        <w:shd w:val="clear" w:color="auto" w:fill="auto"/>
        <w:spacing w:line="252" w:lineRule="auto"/>
        <w:ind w:firstLine="740"/>
      </w:pPr>
      <w:proofErr w:type="spellStart"/>
      <w:r>
        <w:t>Проєкт</w:t>
      </w:r>
      <w:proofErr w:type="spellEnd"/>
      <w:r>
        <w:t xml:space="preserve"> регуляторного </w:t>
      </w:r>
      <w:proofErr w:type="spellStart"/>
      <w:r>
        <w:t>акта</w:t>
      </w:r>
      <w:proofErr w:type="spellEnd"/>
      <w:r>
        <w:t xml:space="preserve"> розміщено на офіційному </w:t>
      </w:r>
      <w:proofErr w:type="spellStart"/>
      <w:r>
        <w:t>вебсайті</w:t>
      </w:r>
      <w:proofErr w:type="spellEnd"/>
      <w:r>
        <w:t xml:space="preserve"> Міністерства освіти і науки України для поінформованості широкої громадськості та суб’єктів господарювання з метою вивчення їх думки з приводу результативності запроваджених </w:t>
      </w:r>
      <w:proofErr w:type="spellStart"/>
      <w:r>
        <w:t>проєктом</w:t>
      </w:r>
      <w:proofErr w:type="spellEnd"/>
      <w:r>
        <w:t xml:space="preserve"> наказу заходів.</w:t>
      </w:r>
    </w:p>
    <w:p w14:paraId="7561AF65" w14:textId="77777777" w:rsidR="00891B84" w:rsidRDefault="003A4D09" w:rsidP="00264527">
      <w:pPr>
        <w:pStyle w:val="20"/>
        <w:shd w:val="clear" w:color="auto" w:fill="auto"/>
        <w:spacing w:line="252" w:lineRule="auto"/>
        <w:ind w:firstLine="740"/>
      </w:pPr>
      <w:r>
        <w:t xml:space="preserve">Рівень поінформованості з основними положеннями </w:t>
      </w:r>
      <w:proofErr w:type="spellStart"/>
      <w:r>
        <w:t>акта</w:t>
      </w:r>
      <w:proofErr w:type="spellEnd"/>
      <w:r>
        <w:t xml:space="preserve"> </w:t>
      </w:r>
      <w:r w:rsidR="007B75F7">
        <w:t>–</w:t>
      </w:r>
      <w:r>
        <w:t xml:space="preserve"> високий</w:t>
      </w:r>
      <w:r w:rsidR="007B75F7">
        <w:t xml:space="preserve"> </w:t>
      </w:r>
      <w:r>
        <w:t>за рахунок того, що:</w:t>
      </w:r>
    </w:p>
    <w:p w14:paraId="3F929A52" w14:textId="77777777" w:rsidR="00891B84" w:rsidRDefault="003A4D09" w:rsidP="00264527">
      <w:pPr>
        <w:pStyle w:val="20"/>
        <w:shd w:val="clear" w:color="auto" w:fill="auto"/>
        <w:tabs>
          <w:tab w:val="left" w:pos="1121"/>
        </w:tabs>
        <w:spacing w:line="252" w:lineRule="auto"/>
        <w:ind w:firstLine="740"/>
      </w:pPr>
      <w:r>
        <w:t>а)</w:t>
      </w:r>
      <w:r>
        <w:tab/>
        <w:t xml:space="preserve">НУ та ЗВО можуть ознайомитися з </w:t>
      </w:r>
      <w:proofErr w:type="spellStart"/>
      <w:r>
        <w:t>проєктом</w:t>
      </w:r>
      <w:proofErr w:type="spellEnd"/>
      <w:r>
        <w:t xml:space="preserve"> наказу МОН, який розміщено на офіційному </w:t>
      </w:r>
      <w:proofErr w:type="spellStart"/>
      <w:r>
        <w:t>вебсайті</w:t>
      </w:r>
      <w:proofErr w:type="spellEnd"/>
      <w:r>
        <w:t xml:space="preserve"> МОН;</w:t>
      </w:r>
    </w:p>
    <w:p w14:paraId="76371387" w14:textId="77777777" w:rsidR="00891B84" w:rsidRDefault="003A4D09" w:rsidP="00264527">
      <w:pPr>
        <w:pStyle w:val="20"/>
        <w:shd w:val="clear" w:color="auto" w:fill="auto"/>
        <w:tabs>
          <w:tab w:val="left" w:pos="1121"/>
        </w:tabs>
        <w:spacing w:line="252" w:lineRule="auto"/>
        <w:ind w:firstLine="740"/>
      </w:pPr>
      <w:r>
        <w:t>б)</w:t>
      </w:r>
      <w:r>
        <w:tab/>
        <w:t xml:space="preserve">у разі прийняття наказ буде розміщено на офіційному </w:t>
      </w:r>
      <w:proofErr w:type="spellStart"/>
      <w:r>
        <w:t>вебсайті</w:t>
      </w:r>
      <w:proofErr w:type="spellEnd"/>
      <w:r>
        <w:t xml:space="preserve"> Міністерства освіти і науки </w:t>
      </w:r>
      <w:r w:rsidRPr="00FD7D92">
        <w:rPr>
          <w:lang w:eastAsia="en-US" w:bidi="en-US"/>
        </w:rPr>
        <w:t>(</w:t>
      </w:r>
      <w:proofErr w:type="spellStart"/>
      <w:r>
        <w:rPr>
          <w:lang w:val="en-US" w:eastAsia="en-US" w:bidi="en-US"/>
        </w:rPr>
        <w:t>mon</w:t>
      </w:r>
      <w:proofErr w:type="spellEnd"/>
      <w:r w:rsidRPr="00FD7D92">
        <w:rPr>
          <w:lang w:eastAsia="en-US" w:bidi="en-US"/>
        </w:rPr>
        <w:t>.</w:t>
      </w:r>
      <w:r>
        <w:rPr>
          <w:lang w:val="en-US" w:eastAsia="en-US" w:bidi="en-US"/>
        </w:rPr>
        <w:t>gov</w:t>
      </w:r>
      <w:r w:rsidRPr="00FD7D92">
        <w:rPr>
          <w:lang w:eastAsia="en-US" w:bidi="en-US"/>
        </w:rPr>
        <w:t>.</w:t>
      </w:r>
      <w:proofErr w:type="spellStart"/>
      <w:r>
        <w:rPr>
          <w:lang w:val="en-US" w:eastAsia="en-US" w:bidi="en-US"/>
        </w:rPr>
        <w:t>ua</w:t>
      </w:r>
      <w:proofErr w:type="spellEnd"/>
      <w:r w:rsidRPr="00FD7D92">
        <w:rPr>
          <w:lang w:eastAsia="en-US" w:bidi="en-US"/>
        </w:rPr>
        <w:t>).</w:t>
      </w:r>
    </w:p>
    <w:p w14:paraId="39F516C8" w14:textId="77777777" w:rsidR="00891B84" w:rsidRDefault="003A4D09" w:rsidP="00264527">
      <w:pPr>
        <w:pStyle w:val="20"/>
        <w:shd w:val="clear" w:color="auto" w:fill="auto"/>
        <w:spacing w:line="252" w:lineRule="auto"/>
        <w:ind w:firstLine="740"/>
      </w:pPr>
      <w:r>
        <w:t xml:space="preserve">Кількісними показниками результативності </w:t>
      </w:r>
      <w:proofErr w:type="spellStart"/>
      <w:r>
        <w:t>акта</w:t>
      </w:r>
      <w:proofErr w:type="spellEnd"/>
      <w:r>
        <w:t xml:space="preserve"> є:</w:t>
      </w:r>
    </w:p>
    <w:p w14:paraId="0A77D080" w14:textId="77777777" w:rsidR="00891B84" w:rsidRDefault="003A4D09" w:rsidP="00264527">
      <w:pPr>
        <w:pStyle w:val="20"/>
        <w:numPr>
          <w:ilvl w:val="0"/>
          <w:numId w:val="3"/>
        </w:numPr>
        <w:shd w:val="clear" w:color="auto" w:fill="auto"/>
        <w:tabs>
          <w:tab w:val="left" w:pos="952"/>
        </w:tabs>
        <w:spacing w:line="252" w:lineRule="auto"/>
        <w:ind w:firstLine="740"/>
      </w:pPr>
      <w:r>
        <w:t xml:space="preserve">кількість НУ та ЗВО будь-якої форми власності та підпорядкування, які подали </w:t>
      </w:r>
      <w:r>
        <w:rPr>
          <w:lang w:val="ru-RU" w:eastAsia="ru-RU" w:bidi="ru-RU"/>
        </w:rPr>
        <w:t xml:space="preserve">заявку </w:t>
      </w:r>
      <w:r>
        <w:t>на проходження державної атестації</w:t>
      </w:r>
      <w:r w:rsidR="007B75F7">
        <w:t xml:space="preserve"> за науковим напрямом "Безпековий"</w:t>
      </w:r>
      <w:r>
        <w:t>;</w:t>
      </w:r>
    </w:p>
    <w:p w14:paraId="318669CF" w14:textId="77777777" w:rsidR="00891B84" w:rsidRDefault="003A4D09" w:rsidP="00264527">
      <w:pPr>
        <w:pStyle w:val="20"/>
        <w:numPr>
          <w:ilvl w:val="0"/>
          <w:numId w:val="3"/>
        </w:numPr>
        <w:shd w:val="clear" w:color="auto" w:fill="auto"/>
        <w:tabs>
          <w:tab w:val="left" w:pos="952"/>
        </w:tabs>
        <w:spacing w:line="252" w:lineRule="auto"/>
        <w:ind w:firstLine="740"/>
      </w:pPr>
      <w:r>
        <w:lastRenderedPageBreak/>
        <w:t>кількість НУ та ЗВО будь-якої форми власності та підпорядкування, що пройшли державну атестацію</w:t>
      </w:r>
      <w:r w:rsidR="007B75F7">
        <w:t xml:space="preserve"> за науковим напрямом "Безпековий"</w:t>
      </w:r>
      <w:r>
        <w:t>;</w:t>
      </w:r>
    </w:p>
    <w:p w14:paraId="0C960398" w14:textId="3DABE5BE" w:rsidR="00891B84" w:rsidRDefault="003A4D09" w:rsidP="00264527">
      <w:pPr>
        <w:pStyle w:val="20"/>
        <w:numPr>
          <w:ilvl w:val="0"/>
          <w:numId w:val="3"/>
        </w:numPr>
        <w:shd w:val="clear" w:color="auto" w:fill="auto"/>
        <w:tabs>
          <w:tab w:val="left" w:pos="957"/>
        </w:tabs>
        <w:spacing w:line="252" w:lineRule="auto"/>
        <w:ind w:firstLine="740"/>
      </w:pPr>
      <w:r>
        <w:t>кількість НУ та ЗВО, що належать до сфери управління або перебувають у віданні головних розпорядників</w:t>
      </w:r>
      <w:r w:rsidR="00264527">
        <w:t xml:space="preserve"> бюджетних коштів</w:t>
      </w:r>
      <w:r>
        <w:t>, які отримують кошти з державного бюджету на здійснення наукової і науково-технічної діяльності за результатами державної атестації</w:t>
      </w:r>
      <w:r w:rsidR="007B75F7">
        <w:t xml:space="preserve"> за науковим напрямом "Безпековий"</w:t>
      </w:r>
      <w:r>
        <w:t>.</w:t>
      </w:r>
    </w:p>
    <w:p w14:paraId="06997FF8" w14:textId="77777777" w:rsidR="00123571" w:rsidRDefault="00123571" w:rsidP="00123571">
      <w:pPr>
        <w:pStyle w:val="20"/>
        <w:shd w:val="clear" w:color="auto" w:fill="auto"/>
        <w:tabs>
          <w:tab w:val="left" w:pos="957"/>
        </w:tabs>
        <w:spacing w:line="252" w:lineRule="auto"/>
        <w:ind w:left="740"/>
      </w:pPr>
    </w:p>
    <w:p w14:paraId="72148614" w14:textId="77777777" w:rsidR="00891B84" w:rsidRDefault="003A4D09" w:rsidP="00264527">
      <w:pPr>
        <w:pStyle w:val="10"/>
        <w:keepNext/>
        <w:keepLines/>
        <w:numPr>
          <w:ilvl w:val="0"/>
          <w:numId w:val="2"/>
        </w:numPr>
        <w:shd w:val="clear" w:color="auto" w:fill="auto"/>
        <w:tabs>
          <w:tab w:val="left" w:pos="1325"/>
        </w:tabs>
        <w:spacing w:before="0" w:line="252" w:lineRule="auto"/>
      </w:pPr>
      <w:bookmarkStart w:id="6" w:name="bookmark6"/>
      <w:r>
        <w:t xml:space="preserve">Визначення заходів, за допомогою яких здійснюватиметься відстеження результативності дії регуляторного </w:t>
      </w:r>
      <w:proofErr w:type="spellStart"/>
      <w:r>
        <w:t>акта</w:t>
      </w:r>
      <w:bookmarkEnd w:id="6"/>
      <w:proofErr w:type="spellEnd"/>
    </w:p>
    <w:p w14:paraId="18689F62" w14:textId="77777777" w:rsidR="00891B84" w:rsidRDefault="003A4D09" w:rsidP="00264527">
      <w:pPr>
        <w:pStyle w:val="20"/>
        <w:shd w:val="clear" w:color="auto" w:fill="auto"/>
        <w:spacing w:line="252" w:lineRule="auto"/>
        <w:ind w:firstLine="740"/>
      </w:pPr>
      <w:r>
        <w:t xml:space="preserve">Відстеження результативності дії регуляторного </w:t>
      </w:r>
      <w:proofErr w:type="spellStart"/>
      <w:r>
        <w:t>акта</w:t>
      </w:r>
      <w:proofErr w:type="spellEnd"/>
      <w:r>
        <w:t xml:space="preserve"> буде проводитися за допомогою заходів, спрямованих на оцінку стану впровадження регуляторного </w:t>
      </w:r>
      <w:proofErr w:type="spellStart"/>
      <w:r>
        <w:t>акта</w:t>
      </w:r>
      <w:proofErr w:type="spellEnd"/>
      <w:r>
        <w:t xml:space="preserve"> та визначення ефективності та доцільності впровадженого регулювання, шляхом аналізу статистичних показників.</w:t>
      </w:r>
    </w:p>
    <w:p w14:paraId="00B73EA8" w14:textId="77777777" w:rsidR="00891B84" w:rsidRDefault="003A4D09" w:rsidP="00264527">
      <w:pPr>
        <w:pStyle w:val="20"/>
        <w:shd w:val="clear" w:color="auto" w:fill="auto"/>
        <w:spacing w:line="252" w:lineRule="auto"/>
        <w:ind w:firstLine="740"/>
      </w:pPr>
      <w:r>
        <w:t xml:space="preserve">Базове відстеження результативності буде проведено через рік після набрання чинності </w:t>
      </w:r>
      <w:proofErr w:type="spellStart"/>
      <w:r>
        <w:t>проєкт</w:t>
      </w:r>
      <w:r w:rsidR="007B75F7">
        <w:t>ом</w:t>
      </w:r>
      <w:proofErr w:type="spellEnd"/>
      <w:r>
        <w:t xml:space="preserve"> </w:t>
      </w:r>
      <w:proofErr w:type="spellStart"/>
      <w:r>
        <w:t>акта</w:t>
      </w:r>
      <w:proofErr w:type="spellEnd"/>
      <w:r>
        <w:t>.</w:t>
      </w:r>
    </w:p>
    <w:p w14:paraId="10EB7486" w14:textId="77777777" w:rsidR="00891B84" w:rsidRDefault="003A4D09" w:rsidP="00264527">
      <w:pPr>
        <w:pStyle w:val="20"/>
        <w:shd w:val="clear" w:color="auto" w:fill="auto"/>
        <w:spacing w:line="252" w:lineRule="auto"/>
        <w:ind w:firstLine="740"/>
      </w:pPr>
      <w:r>
        <w:t>Повторне відстеження буде проведено через рік після базового відстеження.</w:t>
      </w:r>
    </w:p>
    <w:p w14:paraId="33E1E2B7" w14:textId="77777777" w:rsidR="00891B84" w:rsidRDefault="003A4D09" w:rsidP="00264527">
      <w:pPr>
        <w:pStyle w:val="20"/>
        <w:shd w:val="clear" w:color="auto" w:fill="auto"/>
        <w:spacing w:line="252" w:lineRule="auto"/>
        <w:ind w:firstLine="740"/>
      </w:pPr>
      <w:r>
        <w:t xml:space="preserve">Періодичне відстеження результативності </w:t>
      </w:r>
      <w:proofErr w:type="spellStart"/>
      <w:r>
        <w:t>проєкту</w:t>
      </w:r>
      <w:proofErr w:type="spellEnd"/>
      <w:r>
        <w:t xml:space="preserve"> </w:t>
      </w:r>
      <w:proofErr w:type="spellStart"/>
      <w:r>
        <w:t>акта</w:t>
      </w:r>
      <w:proofErr w:type="spellEnd"/>
      <w:r>
        <w:t xml:space="preserve"> буде здійснюватися раз на кожні три роки, починаючи з дня закінчення заходів з повторного відстеження результативності цього </w:t>
      </w:r>
      <w:proofErr w:type="spellStart"/>
      <w:r>
        <w:t>акта</w:t>
      </w:r>
      <w:proofErr w:type="spellEnd"/>
      <w:r>
        <w:t>.</w:t>
      </w:r>
    </w:p>
    <w:p w14:paraId="7BC367FF" w14:textId="42983787" w:rsidR="00891B84" w:rsidRDefault="003A4D09" w:rsidP="00264527">
      <w:pPr>
        <w:pStyle w:val="20"/>
        <w:shd w:val="clear" w:color="auto" w:fill="auto"/>
        <w:spacing w:line="252" w:lineRule="auto"/>
        <w:ind w:firstLine="740"/>
      </w:pPr>
      <w:r>
        <w:t xml:space="preserve">У разі виявлення неврегульованих та проблемних питань шляхом аналізу якісних показників дії цього </w:t>
      </w:r>
      <w:proofErr w:type="spellStart"/>
      <w:r>
        <w:t>акта</w:t>
      </w:r>
      <w:proofErr w:type="spellEnd"/>
      <w:r>
        <w:t xml:space="preserve"> буде </w:t>
      </w:r>
      <w:proofErr w:type="spellStart"/>
      <w:r>
        <w:t>внесено</w:t>
      </w:r>
      <w:proofErr w:type="spellEnd"/>
      <w:r>
        <w:t xml:space="preserve"> відповідні зміни до регуляторного </w:t>
      </w:r>
      <w:proofErr w:type="spellStart"/>
      <w:r>
        <w:t>акта</w:t>
      </w:r>
      <w:proofErr w:type="spellEnd"/>
      <w:r>
        <w:t>.</w:t>
      </w:r>
    </w:p>
    <w:p w14:paraId="64970863" w14:textId="36FFC6BD" w:rsidR="007317C7" w:rsidRDefault="007317C7" w:rsidP="00264527">
      <w:pPr>
        <w:pStyle w:val="20"/>
        <w:shd w:val="clear" w:color="auto" w:fill="auto"/>
        <w:spacing w:line="252" w:lineRule="auto"/>
        <w:ind w:firstLine="740"/>
      </w:pPr>
    </w:p>
    <w:p w14:paraId="0D78134F" w14:textId="77777777" w:rsidR="007317C7" w:rsidRDefault="007317C7" w:rsidP="00264527">
      <w:pPr>
        <w:pStyle w:val="20"/>
        <w:shd w:val="clear" w:color="auto" w:fill="auto"/>
        <w:spacing w:line="252" w:lineRule="auto"/>
        <w:ind w:firstLine="740"/>
      </w:pPr>
    </w:p>
    <w:p w14:paraId="12799E35" w14:textId="77777777" w:rsidR="00891B84" w:rsidRDefault="003A4D09" w:rsidP="00264527">
      <w:pPr>
        <w:pStyle w:val="20"/>
        <w:shd w:val="clear" w:color="auto" w:fill="auto"/>
        <w:tabs>
          <w:tab w:val="left" w:pos="7018"/>
        </w:tabs>
        <w:spacing w:line="252" w:lineRule="auto"/>
      </w:pPr>
      <w:r>
        <w:t>Міністр освіти і науки України</w:t>
      </w:r>
      <w:r>
        <w:tab/>
        <w:t>Оксен ЛІСОВИЙ</w:t>
      </w:r>
    </w:p>
    <w:p w14:paraId="5EB71D29" w14:textId="77777777" w:rsidR="00891B84" w:rsidRDefault="003A4D09" w:rsidP="00264527">
      <w:pPr>
        <w:pStyle w:val="20"/>
        <w:shd w:val="clear" w:color="auto" w:fill="auto"/>
        <w:tabs>
          <w:tab w:val="left" w:leader="underscore" w:pos="696"/>
          <w:tab w:val="left" w:leader="underscore" w:pos="2443"/>
        </w:tabs>
        <w:spacing w:line="252" w:lineRule="auto"/>
      </w:pPr>
      <w:r>
        <w:t>«</w:t>
      </w:r>
      <w:r>
        <w:tab/>
        <w:t>»</w:t>
      </w:r>
      <w:r>
        <w:tab/>
        <w:t>202</w:t>
      </w:r>
      <w:r w:rsidR="007B75F7">
        <w:t>6</w:t>
      </w:r>
      <w:r>
        <w:t xml:space="preserve"> р.</w:t>
      </w:r>
    </w:p>
    <w:p w14:paraId="31E699CB" w14:textId="77777777" w:rsidR="0067019D" w:rsidRDefault="0067019D">
      <w:pPr>
        <w:pStyle w:val="20"/>
        <w:shd w:val="clear" w:color="auto" w:fill="auto"/>
        <w:tabs>
          <w:tab w:val="left" w:leader="underscore" w:pos="696"/>
          <w:tab w:val="left" w:leader="underscore" w:pos="2443"/>
        </w:tabs>
        <w:spacing w:line="677" w:lineRule="exact"/>
        <w:sectPr w:rsidR="0067019D" w:rsidSect="00134BB1">
          <w:headerReference w:type="default" r:id="rId9"/>
          <w:type w:val="continuous"/>
          <w:pgSz w:w="11900" w:h="16840"/>
          <w:pgMar w:top="1134" w:right="632" w:bottom="998" w:left="1491" w:header="0" w:footer="3" w:gutter="0"/>
          <w:cols w:space="720"/>
          <w:noEndnote/>
          <w:titlePg/>
          <w:docGrid w:linePitch="360"/>
        </w:sectPr>
      </w:pPr>
    </w:p>
    <w:p w14:paraId="76A6C9CC" w14:textId="77777777" w:rsidR="0067019D" w:rsidRPr="00DE2461" w:rsidRDefault="0067019D" w:rsidP="0067019D">
      <w:pPr>
        <w:widowControl/>
        <w:autoSpaceDE w:val="0"/>
        <w:autoSpaceDN w:val="0"/>
        <w:adjustRightInd w:val="0"/>
        <w:jc w:val="center"/>
        <w:rPr>
          <w:rFonts w:ascii="Times New Roman" w:hAnsi="Times New Roman" w:cs="Times New Roman"/>
          <w:color w:val="auto"/>
          <w:lang w:bidi="ar-SA"/>
        </w:rPr>
      </w:pPr>
      <w:r w:rsidRPr="00DE2461">
        <w:rPr>
          <w:rFonts w:ascii="Times New Roman" w:hAnsi="Times New Roman" w:cs="Times New Roman"/>
          <w:color w:val="auto"/>
          <w:lang w:bidi="ar-SA"/>
        </w:rPr>
        <w:lastRenderedPageBreak/>
        <w:t>ВИТРАТИ</w:t>
      </w:r>
    </w:p>
    <w:p w14:paraId="77989B21" w14:textId="5CFFDD81" w:rsidR="0067019D" w:rsidRPr="0067019D" w:rsidRDefault="0067019D" w:rsidP="0067019D">
      <w:pPr>
        <w:widowControl/>
        <w:autoSpaceDE w:val="0"/>
        <w:autoSpaceDN w:val="0"/>
        <w:adjustRightInd w:val="0"/>
        <w:jc w:val="center"/>
        <w:rPr>
          <w:rFonts w:ascii="Times New Roman" w:hAnsi="Times New Roman" w:cs="Times New Roman"/>
          <w:color w:val="auto"/>
          <w:lang w:bidi="ar-SA"/>
        </w:rPr>
      </w:pPr>
      <w:r w:rsidRPr="00DE2461">
        <w:rPr>
          <w:rFonts w:ascii="Times New Roman" w:hAnsi="Times New Roman" w:cs="Times New Roman"/>
          <w:color w:val="auto"/>
          <w:lang w:bidi="ar-SA"/>
        </w:rPr>
        <w:t xml:space="preserve">на одного суб’єкта господарювання середнього підприємництва, які виникають внаслідок дії регуляторного </w:t>
      </w:r>
      <w:proofErr w:type="spellStart"/>
      <w:r w:rsidRPr="00DE2461">
        <w:rPr>
          <w:rFonts w:ascii="Times New Roman" w:hAnsi="Times New Roman" w:cs="Times New Roman"/>
          <w:color w:val="auto"/>
          <w:lang w:bidi="ar-SA"/>
        </w:rPr>
        <w:t>акта</w:t>
      </w:r>
      <w:proofErr w:type="spellEnd"/>
      <w:r w:rsidRPr="00DE2461">
        <w:rPr>
          <w:rFonts w:ascii="Times New Roman" w:hAnsi="Times New Roman" w:cs="Times New Roman"/>
          <w:color w:val="auto"/>
          <w:lang w:bidi="ar-SA"/>
        </w:rPr>
        <w:t xml:space="preserve"> за Альтернативою 2.</w:t>
      </w:r>
    </w:p>
    <w:tbl>
      <w:tblPr>
        <w:tblStyle w:val="a9"/>
        <w:tblW w:w="9776" w:type="dxa"/>
        <w:tblLook w:val="04A0" w:firstRow="1" w:lastRow="0" w:firstColumn="1" w:lastColumn="0" w:noHBand="0" w:noVBand="1"/>
      </w:tblPr>
      <w:tblGrid>
        <w:gridCol w:w="562"/>
        <w:gridCol w:w="6096"/>
        <w:gridCol w:w="1560"/>
        <w:gridCol w:w="1558"/>
      </w:tblGrid>
      <w:tr w:rsidR="0067019D" w:rsidRPr="007104D6" w14:paraId="4A0C1D3C" w14:textId="77777777" w:rsidTr="007104D6">
        <w:tc>
          <w:tcPr>
            <w:tcW w:w="562" w:type="dxa"/>
          </w:tcPr>
          <w:p w14:paraId="3484434A" w14:textId="77777777" w:rsidR="0067019D" w:rsidRPr="007104D6" w:rsidRDefault="0067019D" w:rsidP="007734C3">
            <w:pPr>
              <w:pStyle w:val="20"/>
              <w:shd w:val="clear" w:color="auto" w:fill="auto"/>
              <w:spacing w:line="220" w:lineRule="exact"/>
              <w:jc w:val="center"/>
              <w:rPr>
                <w:sz w:val="24"/>
                <w:szCs w:val="24"/>
              </w:rPr>
            </w:pPr>
            <w:r w:rsidRPr="007104D6">
              <w:rPr>
                <w:rStyle w:val="211pt"/>
                <w:sz w:val="24"/>
                <w:szCs w:val="24"/>
              </w:rPr>
              <w:t>№</w:t>
            </w:r>
            <w:r w:rsidRPr="007104D6">
              <w:rPr>
                <w:rStyle w:val="211pt"/>
                <w:sz w:val="24"/>
                <w:szCs w:val="24"/>
              </w:rPr>
              <w:br/>
              <w:t>з/п</w:t>
            </w:r>
          </w:p>
        </w:tc>
        <w:tc>
          <w:tcPr>
            <w:tcW w:w="6096" w:type="dxa"/>
          </w:tcPr>
          <w:p w14:paraId="511642ED" w14:textId="77777777" w:rsidR="0067019D" w:rsidRPr="007104D6" w:rsidRDefault="0067019D" w:rsidP="007734C3">
            <w:pPr>
              <w:pStyle w:val="20"/>
              <w:shd w:val="clear" w:color="auto" w:fill="auto"/>
              <w:spacing w:line="220" w:lineRule="exact"/>
              <w:jc w:val="center"/>
              <w:rPr>
                <w:sz w:val="24"/>
                <w:szCs w:val="24"/>
              </w:rPr>
            </w:pPr>
            <w:r w:rsidRPr="007104D6">
              <w:rPr>
                <w:rStyle w:val="211pt"/>
                <w:sz w:val="24"/>
                <w:szCs w:val="24"/>
              </w:rPr>
              <w:t>Витрати</w:t>
            </w:r>
          </w:p>
        </w:tc>
        <w:tc>
          <w:tcPr>
            <w:tcW w:w="1560" w:type="dxa"/>
            <w:vAlign w:val="bottom"/>
          </w:tcPr>
          <w:p w14:paraId="5E125E27" w14:textId="77777777" w:rsidR="0067019D" w:rsidRPr="007104D6" w:rsidRDefault="0067019D" w:rsidP="007734C3">
            <w:pPr>
              <w:pStyle w:val="20"/>
              <w:shd w:val="clear" w:color="auto" w:fill="auto"/>
              <w:spacing w:line="293" w:lineRule="exact"/>
              <w:jc w:val="center"/>
              <w:rPr>
                <w:sz w:val="24"/>
                <w:szCs w:val="24"/>
              </w:rPr>
            </w:pPr>
            <w:r w:rsidRPr="007104D6">
              <w:rPr>
                <w:rStyle w:val="211pt"/>
                <w:sz w:val="24"/>
                <w:szCs w:val="24"/>
              </w:rPr>
              <w:t xml:space="preserve">За </w:t>
            </w:r>
            <w:r w:rsidRPr="007104D6">
              <w:rPr>
                <w:rStyle w:val="211pt"/>
                <w:sz w:val="24"/>
                <w:szCs w:val="24"/>
              </w:rPr>
              <w:br/>
              <w:t>перший рік</w:t>
            </w:r>
          </w:p>
        </w:tc>
        <w:tc>
          <w:tcPr>
            <w:tcW w:w="1558" w:type="dxa"/>
            <w:vAlign w:val="bottom"/>
          </w:tcPr>
          <w:p w14:paraId="01B2F921" w14:textId="77777777" w:rsidR="0067019D" w:rsidRPr="007104D6" w:rsidRDefault="0067019D" w:rsidP="007734C3">
            <w:pPr>
              <w:pStyle w:val="20"/>
              <w:shd w:val="clear" w:color="auto" w:fill="auto"/>
              <w:spacing w:line="293" w:lineRule="exact"/>
              <w:jc w:val="center"/>
              <w:rPr>
                <w:sz w:val="24"/>
                <w:szCs w:val="24"/>
              </w:rPr>
            </w:pPr>
            <w:r w:rsidRPr="007104D6">
              <w:rPr>
                <w:rStyle w:val="211pt"/>
                <w:sz w:val="24"/>
                <w:szCs w:val="24"/>
              </w:rPr>
              <w:t xml:space="preserve">За </w:t>
            </w:r>
            <w:r w:rsidRPr="007104D6">
              <w:rPr>
                <w:rStyle w:val="211pt"/>
                <w:sz w:val="24"/>
                <w:szCs w:val="24"/>
              </w:rPr>
              <w:br/>
              <w:t>п’ять років</w:t>
            </w:r>
          </w:p>
        </w:tc>
      </w:tr>
      <w:tr w:rsidR="0067019D" w:rsidRPr="007104D6" w14:paraId="6D2DB2F5" w14:textId="77777777" w:rsidTr="007104D6">
        <w:tc>
          <w:tcPr>
            <w:tcW w:w="562" w:type="dxa"/>
          </w:tcPr>
          <w:p w14:paraId="4DCA741E" w14:textId="77777777" w:rsidR="0067019D" w:rsidRPr="007104D6" w:rsidRDefault="0067019D" w:rsidP="0067019D">
            <w:pPr>
              <w:pStyle w:val="20"/>
              <w:shd w:val="clear" w:color="auto" w:fill="auto"/>
              <w:spacing w:line="220" w:lineRule="exact"/>
              <w:jc w:val="left"/>
              <w:rPr>
                <w:sz w:val="24"/>
                <w:szCs w:val="24"/>
              </w:rPr>
            </w:pPr>
            <w:r w:rsidRPr="007104D6">
              <w:rPr>
                <w:rStyle w:val="211pt"/>
                <w:sz w:val="24"/>
                <w:szCs w:val="24"/>
              </w:rPr>
              <w:t>1.</w:t>
            </w:r>
          </w:p>
        </w:tc>
        <w:tc>
          <w:tcPr>
            <w:tcW w:w="6096" w:type="dxa"/>
            <w:vAlign w:val="bottom"/>
          </w:tcPr>
          <w:p w14:paraId="6AD59443" w14:textId="77777777" w:rsidR="0067019D" w:rsidRPr="007104D6" w:rsidRDefault="0067019D" w:rsidP="0067019D">
            <w:pPr>
              <w:pStyle w:val="20"/>
              <w:shd w:val="clear" w:color="auto" w:fill="auto"/>
              <w:spacing w:line="288" w:lineRule="exact"/>
              <w:jc w:val="left"/>
              <w:rPr>
                <w:sz w:val="24"/>
                <w:szCs w:val="24"/>
              </w:rPr>
            </w:pPr>
            <w:r w:rsidRPr="007104D6">
              <w:rPr>
                <w:rStyle w:val="211pt"/>
                <w:sz w:val="24"/>
                <w:szCs w:val="24"/>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1560" w:type="dxa"/>
          </w:tcPr>
          <w:p w14:paraId="1EA5C7BA" w14:textId="77777777" w:rsidR="0067019D" w:rsidRPr="007104D6" w:rsidRDefault="0067019D" w:rsidP="0067019D">
            <w:pPr>
              <w:pStyle w:val="20"/>
              <w:shd w:val="clear" w:color="auto" w:fill="auto"/>
              <w:spacing w:line="220" w:lineRule="exact"/>
              <w:rPr>
                <w:sz w:val="24"/>
                <w:szCs w:val="24"/>
              </w:rPr>
            </w:pPr>
            <w:r w:rsidRPr="007104D6">
              <w:rPr>
                <w:rStyle w:val="211pt"/>
                <w:sz w:val="24"/>
                <w:szCs w:val="24"/>
              </w:rPr>
              <w:t>0,00 грн.</w:t>
            </w:r>
          </w:p>
        </w:tc>
        <w:tc>
          <w:tcPr>
            <w:tcW w:w="1558" w:type="dxa"/>
          </w:tcPr>
          <w:p w14:paraId="58EBE7EF" w14:textId="77777777" w:rsidR="0067019D" w:rsidRPr="007104D6" w:rsidRDefault="0067019D" w:rsidP="0067019D">
            <w:pPr>
              <w:pStyle w:val="20"/>
              <w:shd w:val="clear" w:color="auto" w:fill="auto"/>
              <w:spacing w:line="220" w:lineRule="exact"/>
              <w:jc w:val="left"/>
              <w:rPr>
                <w:sz w:val="24"/>
                <w:szCs w:val="24"/>
              </w:rPr>
            </w:pPr>
            <w:r w:rsidRPr="007104D6">
              <w:rPr>
                <w:rStyle w:val="211pt"/>
                <w:sz w:val="24"/>
                <w:szCs w:val="24"/>
              </w:rPr>
              <w:t xml:space="preserve">0,00 </w:t>
            </w:r>
            <w:r w:rsidRPr="007104D6">
              <w:rPr>
                <w:rStyle w:val="211pt"/>
                <w:sz w:val="24"/>
                <w:szCs w:val="24"/>
                <w:lang w:val="ru-RU" w:eastAsia="ru-RU" w:bidi="ru-RU"/>
              </w:rPr>
              <w:t>грн.</w:t>
            </w:r>
          </w:p>
        </w:tc>
      </w:tr>
      <w:tr w:rsidR="0067019D" w:rsidRPr="007104D6" w14:paraId="6580DC15" w14:textId="77777777" w:rsidTr="007104D6">
        <w:tc>
          <w:tcPr>
            <w:tcW w:w="562" w:type="dxa"/>
          </w:tcPr>
          <w:p w14:paraId="0D3759DE" w14:textId="77777777" w:rsidR="0067019D" w:rsidRPr="007104D6" w:rsidRDefault="0067019D" w:rsidP="0067019D">
            <w:pPr>
              <w:pStyle w:val="20"/>
              <w:shd w:val="clear" w:color="auto" w:fill="auto"/>
              <w:spacing w:line="220" w:lineRule="exact"/>
              <w:jc w:val="left"/>
              <w:rPr>
                <w:sz w:val="24"/>
                <w:szCs w:val="24"/>
              </w:rPr>
            </w:pPr>
            <w:r w:rsidRPr="007104D6">
              <w:rPr>
                <w:rStyle w:val="211pt"/>
                <w:sz w:val="24"/>
                <w:szCs w:val="24"/>
              </w:rPr>
              <w:t>2.</w:t>
            </w:r>
          </w:p>
        </w:tc>
        <w:tc>
          <w:tcPr>
            <w:tcW w:w="6096" w:type="dxa"/>
            <w:vAlign w:val="bottom"/>
          </w:tcPr>
          <w:p w14:paraId="1F7F4CAD" w14:textId="77777777" w:rsidR="0067019D" w:rsidRPr="007104D6" w:rsidRDefault="0067019D" w:rsidP="0067019D">
            <w:pPr>
              <w:pStyle w:val="20"/>
              <w:shd w:val="clear" w:color="auto" w:fill="auto"/>
              <w:spacing w:line="288" w:lineRule="exact"/>
              <w:jc w:val="left"/>
              <w:rPr>
                <w:sz w:val="24"/>
                <w:szCs w:val="24"/>
              </w:rPr>
            </w:pPr>
            <w:r w:rsidRPr="007104D6">
              <w:rPr>
                <w:rStyle w:val="211pt"/>
                <w:sz w:val="24"/>
                <w:szCs w:val="24"/>
              </w:rPr>
              <w:t>Податки та збори (зміна розміру податків/зборів, виникнення необхідності у сплаті податків/зборів), гривень</w:t>
            </w:r>
          </w:p>
        </w:tc>
        <w:tc>
          <w:tcPr>
            <w:tcW w:w="1560" w:type="dxa"/>
          </w:tcPr>
          <w:p w14:paraId="71AD5712" w14:textId="77777777" w:rsidR="0067019D" w:rsidRPr="007104D6" w:rsidRDefault="0067019D" w:rsidP="0067019D">
            <w:pPr>
              <w:pStyle w:val="20"/>
              <w:shd w:val="clear" w:color="auto" w:fill="auto"/>
              <w:spacing w:line="220" w:lineRule="exact"/>
              <w:rPr>
                <w:sz w:val="24"/>
                <w:szCs w:val="24"/>
              </w:rPr>
            </w:pPr>
            <w:r w:rsidRPr="007104D6">
              <w:rPr>
                <w:rStyle w:val="211pt"/>
                <w:sz w:val="24"/>
                <w:szCs w:val="24"/>
              </w:rPr>
              <w:t>0,00 грн.</w:t>
            </w:r>
          </w:p>
        </w:tc>
        <w:tc>
          <w:tcPr>
            <w:tcW w:w="1558" w:type="dxa"/>
          </w:tcPr>
          <w:p w14:paraId="21F23FA8" w14:textId="77777777" w:rsidR="0067019D" w:rsidRPr="007104D6" w:rsidRDefault="0067019D" w:rsidP="0067019D">
            <w:pPr>
              <w:pStyle w:val="20"/>
              <w:shd w:val="clear" w:color="auto" w:fill="auto"/>
              <w:spacing w:line="220" w:lineRule="exact"/>
              <w:jc w:val="left"/>
              <w:rPr>
                <w:sz w:val="24"/>
                <w:szCs w:val="24"/>
              </w:rPr>
            </w:pPr>
            <w:r w:rsidRPr="007104D6">
              <w:rPr>
                <w:rStyle w:val="211pt"/>
                <w:sz w:val="24"/>
                <w:szCs w:val="24"/>
              </w:rPr>
              <w:t xml:space="preserve">0,00 </w:t>
            </w:r>
            <w:r w:rsidRPr="007104D6">
              <w:rPr>
                <w:rStyle w:val="211pt"/>
                <w:sz w:val="24"/>
                <w:szCs w:val="24"/>
                <w:lang w:val="ru-RU" w:eastAsia="ru-RU" w:bidi="ru-RU"/>
              </w:rPr>
              <w:t>грн.</w:t>
            </w:r>
          </w:p>
        </w:tc>
      </w:tr>
      <w:tr w:rsidR="0067019D" w:rsidRPr="007104D6" w14:paraId="0C8625AC" w14:textId="77777777" w:rsidTr="007104D6">
        <w:tc>
          <w:tcPr>
            <w:tcW w:w="562" w:type="dxa"/>
            <w:vAlign w:val="center"/>
          </w:tcPr>
          <w:p w14:paraId="1B87F97B" w14:textId="77777777" w:rsidR="0067019D" w:rsidRPr="007104D6" w:rsidRDefault="0067019D" w:rsidP="0067019D">
            <w:pPr>
              <w:pStyle w:val="20"/>
              <w:shd w:val="clear" w:color="auto" w:fill="auto"/>
              <w:spacing w:line="220" w:lineRule="exact"/>
              <w:jc w:val="left"/>
              <w:rPr>
                <w:sz w:val="24"/>
                <w:szCs w:val="24"/>
              </w:rPr>
            </w:pPr>
            <w:r w:rsidRPr="007104D6">
              <w:rPr>
                <w:rStyle w:val="211pt"/>
                <w:sz w:val="24"/>
                <w:szCs w:val="24"/>
              </w:rPr>
              <w:t>3.</w:t>
            </w:r>
          </w:p>
        </w:tc>
        <w:tc>
          <w:tcPr>
            <w:tcW w:w="6096" w:type="dxa"/>
            <w:vAlign w:val="bottom"/>
          </w:tcPr>
          <w:p w14:paraId="4A7AB415" w14:textId="77777777" w:rsidR="0067019D" w:rsidRPr="007104D6" w:rsidRDefault="0067019D" w:rsidP="0067019D">
            <w:pPr>
              <w:pStyle w:val="20"/>
              <w:shd w:val="clear" w:color="auto" w:fill="auto"/>
              <w:spacing w:line="288" w:lineRule="exact"/>
              <w:jc w:val="left"/>
              <w:rPr>
                <w:sz w:val="24"/>
                <w:szCs w:val="24"/>
              </w:rPr>
            </w:pPr>
            <w:r w:rsidRPr="007104D6">
              <w:rPr>
                <w:rStyle w:val="211pt"/>
                <w:sz w:val="24"/>
                <w:szCs w:val="24"/>
              </w:rPr>
              <w:t>Витрати, пов’язані із веденням обліку, підготовкою та поданням звітності державним органам, гривень</w:t>
            </w:r>
          </w:p>
        </w:tc>
        <w:tc>
          <w:tcPr>
            <w:tcW w:w="1560" w:type="dxa"/>
            <w:vAlign w:val="center"/>
          </w:tcPr>
          <w:p w14:paraId="605B5FA5" w14:textId="77777777" w:rsidR="0067019D" w:rsidRPr="007104D6" w:rsidRDefault="0067019D" w:rsidP="0067019D">
            <w:pPr>
              <w:pStyle w:val="20"/>
              <w:shd w:val="clear" w:color="auto" w:fill="auto"/>
              <w:spacing w:line="220" w:lineRule="exact"/>
              <w:rPr>
                <w:sz w:val="24"/>
                <w:szCs w:val="24"/>
              </w:rPr>
            </w:pPr>
            <w:r w:rsidRPr="007104D6">
              <w:rPr>
                <w:rStyle w:val="211pt"/>
                <w:sz w:val="24"/>
                <w:szCs w:val="24"/>
              </w:rPr>
              <w:t>0,00 грн.</w:t>
            </w:r>
          </w:p>
        </w:tc>
        <w:tc>
          <w:tcPr>
            <w:tcW w:w="1558" w:type="dxa"/>
            <w:vAlign w:val="center"/>
          </w:tcPr>
          <w:p w14:paraId="2C712ADD" w14:textId="77777777" w:rsidR="0067019D" w:rsidRPr="007104D6" w:rsidRDefault="0067019D" w:rsidP="0067019D">
            <w:pPr>
              <w:pStyle w:val="20"/>
              <w:shd w:val="clear" w:color="auto" w:fill="auto"/>
              <w:spacing w:line="220" w:lineRule="exact"/>
              <w:jc w:val="left"/>
              <w:rPr>
                <w:sz w:val="24"/>
                <w:szCs w:val="24"/>
              </w:rPr>
            </w:pPr>
            <w:r w:rsidRPr="007104D6">
              <w:rPr>
                <w:rStyle w:val="211pt"/>
                <w:sz w:val="24"/>
                <w:szCs w:val="24"/>
              </w:rPr>
              <w:t>0,00 грн.</w:t>
            </w:r>
          </w:p>
        </w:tc>
      </w:tr>
      <w:tr w:rsidR="0067019D" w:rsidRPr="007104D6" w14:paraId="7501EB2B" w14:textId="77777777" w:rsidTr="007104D6">
        <w:tc>
          <w:tcPr>
            <w:tcW w:w="562" w:type="dxa"/>
          </w:tcPr>
          <w:p w14:paraId="115FF29B" w14:textId="77777777" w:rsidR="0067019D" w:rsidRPr="007104D6" w:rsidRDefault="0067019D" w:rsidP="0067019D">
            <w:pPr>
              <w:pStyle w:val="20"/>
              <w:shd w:val="clear" w:color="auto" w:fill="auto"/>
              <w:spacing w:line="220" w:lineRule="exact"/>
              <w:jc w:val="left"/>
              <w:rPr>
                <w:sz w:val="24"/>
                <w:szCs w:val="24"/>
              </w:rPr>
            </w:pPr>
            <w:r w:rsidRPr="007104D6">
              <w:rPr>
                <w:rStyle w:val="211pt"/>
                <w:sz w:val="24"/>
                <w:szCs w:val="24"/>
              </w:rPr>
              <w:t>4.</w:t>
            </w:r>
          </w:p>
        </w:tc>
        <w:tc>
          <w:tcPr>
            <w:tcW w:w="6096" w:type="dxa"/>
            <w:vAlign w:val="bottom"/>
          </w:tcPr>
          <w:p w14:paraId="28EAE3D9" w14:textId="77777777" w:rsidR="0067019D" w:rsidRPr="007104D6" w:rsidRDefault="0067019D" w:rsidP="0067019D">
            <w:pPr>
              <w:pStyle w:val="20"/>
              <w:shd w:val="clear" w:color="auto" w:fill="auto"/>
              <w:spacing w:line="288" w:lineRule="exact"/>
              <w:jc w:val="left"/>
              <w:rPr>
                <w:sz w:val="24"/>
                <w:szCs w:val="24"/>
              </w:rPr>
            </w:pPr>
            <w:r w:rsidRPr="007104D6">
              <w:rPr>
                <w:rStyle w:val="211pt"/>
                <w:sz w:val="24"/>
                <w:szCs w:val="24"/>
              </w:rPr>
              <w:t>Витрати, пов’язані з адмініструванням заходів державного нагляду (контролю) (перевірок, штрафних санкцій, виконання рішень/ приписів тощо), гривень</w:t>
            </w:r>
          </w:p>
        </w:tc>
        <w:tc>
          <w:tcPr>
            <w:tcW w:w="1560" w:type="dxa"/>
          </w:tcPr>
          <w:p w14:paraId="5633D6DE" w14:textId="77777777" w:rsidR="0067019D" w:rsidRPr="007104D6" w:rsidRDefault="0067019D" w:rsidP="0067019D">
            <w:pPr>
              <w:pStyle w:val="20"/>
              <w:shd w:val="clear" w:color="auto" w:fill="auto"/>
              <w:spacing w:line="220" w:lineRule="exact"/>
              <w:rPr>
                <w:sz w:val="24"/>
                <w:szCs w:val="24"/>
              </w:rPr>
            </w:pPr>
            <w:r w:rsidRPr="007104D6">
              <w:rPr>
                <w:rStyle w:val="211pt"/>
                <w:sz w:val="24"/>
                <w:szCs w:val="24"/>
              </w:rPr>
              <w:t xml:space="preserve">0,00 </w:t>
            </w:r>
            <w:r w:rsidRPr="007104D6">
              <w:rPr>
                <w:rStyle w:val="211pt"/>
                <w:sz w:val="24"/>
                <w:szCs w:val="24"/>
                <w:lang w:val="ru-RU" w:eastAsia="ru-RU" w:bidi="ru-RU"/>
              </w:rPr>
              <w:t>грн.</w:t>
            </w:r>
          </w:p>
        </w:tc>
        <w:tc>
          <w:tcPr>
            <w:tcW w:w="1558" w:type="dxa"/>
          </w:tcPr>
          <w:p w14:paraId="1DC6F717" w14:textId="77777777" w:rsidR="0067019D" w:rsidRPr="007104D6" w:rsidRDefault="0067019D" w:rsidP="0067019D">
            <w:pPr>
              <w:pStyle w:val="20"/>
              <w:shd w:val="clear" w:color="auto" w:fill="auto"/>
              <w:spacing w:line="220" w:lineRule="exact"/>
              <w:jc w:val="left"/>
              <w:rPr>
                <w:sz w:val="24"/>
                <w:szCs w:val="24"/>
              </w:rPr>
            </w:pPr>
            <w:r w:rsidRPr="007104D6">
              <w:rPr>
                <w:rStyle w:val="211pt"/>
                <w:sz w:val="24"/>
                <w:szCs w:val="24"/>
              </w:rPr>
              <w:t xml:space="preserve">0,00 </w:t>
            </w:r>
            <w:r w:rsidRPr="007104D6">
              <w:rPr>
                <w:rStyle w:val="211pt"/>
                <w:sz w:val="24"/>
                <w:szCs w:val="24"/>
                <w:lang w:val="ru-RU" w:eastAsia="ru-RU" w:bidi="ru-RU"/>
              </w:rPr>
              <w:t>грн.</w:t>
            </w:r>
          </w:p>
        </w:tc>
      </w:tr>
      <w:tr w:rsidR="0067019D" w:rsidRPr="007104D6" w14:paraId="7E215706" w14:textId="77777777" w:rsidTr="007104D6">
        <w:tc>
          <w:tcPr>
            <w:tcW w:w="562" w:type="dxa"/>
          </w:tcPr>
          <w:p w14:paraId="65A7CB34" w14:textId="77777777" w:rsidR="0067019D" w:rsidRPr="007104D6" w:rsidRDefault="0067019D" w:rsidP="0067019D">
            <w:pPr>
              <w:pStyle w:val="20"/>
              <w:shd w:val="clear" w:color="auto" w:fill="auto"/>
              <w:spacing w:line="220" w:lineRule="exact"/>
              <w:jc w:val="left"/>
              <w:rPr>
                <w:sz w:val="24"/>
                <w:szCs w:val="24"/>
              </w:rPr>
            </w:pPr>
            <w:r w:rsidRPr="007104D6">
              <w:rPr>
                <w:rStyle w:val="211pt"/>
                <w:sz w:val="24"/>
                <w:szCs w:val="24"/>
              </w:rPr>
              <w:t>5.</w:t>
            </w:r>
          </w:p>
        </w:tc>
        <w:tc>
          <w:tcPr>
            <w:tcW w:w="6096" w:type="dxa"/>
            <w:vAlign w:val="bottom"/>
          </w:tcPr>
          <w:p w14:paraId="712B6A05" w14:textId="77777777" w:rsidR="0067019D" w:rsidRPr="007104D6" w:rsidRDefault="0067019D" w:rsidP="0067019D">
            <w:pPr>
              <w:pStyle w:val="20"/>
              <w:shd w:val="clear" w:color="auto" w:fill="auto"/>
              <w:spacing w:line="288" w:lineRule="exact"/>
              <w:jc w:val="left"/>
              <w:rPr>
                <w:sz w:val="24"/>
                <w:szCs w:val="24"/>
              </w:rPr>
            </w:pPr>
            <w:r w:rsidRPr="007104D6">
              <w:rPr>
                <w:rStyle w:val="211pt"/>
                <w:sz w:val="24"/>
                <w:szCs w:val="24"/>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1560" w:type="dxa"/>
          </w:tcPr>
          <w:p w14:paraId="298F43BE" w14:textId="77777777" w:rsidR="0067019D" w:rsidRPr="007104D6" w:rsidRDefault="0067019D" w:rsidP="0067019D">
            <w:pPr>
              <w:pStyle w:val="20"/>
              <w:shd w:val="clear" w:color="auto" w:fill="auto"/>
              <w:spacing w:line="220" w:lineRule="exact"/>
              <w:rPr>
                <w:sz w:val="24"/>
                <w:szCs w:val="24"/>
              </w:rPr>
            </w:pPr>
            <w:r w:rsidRPr="007104D6">
              <w:rPr>
                <w:rStyle w:val="211pt"/>
                <w:sz w:val="24"/>
                <w:szCs w:val="24"/>
              </w:rPr>
              <w:t xml:space="preserve">0,00 </w:t>
            </w:r>
            <w:proofErr w:type="spellStart"/>
            <w:r w:rsidRPr="007104D6">
              <w:rPr>
                <w:rStyle w:val="211pt"/>
                <w:sz w:val="24"/>
                <w:szCs w:val="24"/>
                <w:lang w:val="ru-RU" w:eastAsia="ru-RU" w:bidi="ru-RU"/>
              </w:rPr>
              <w:t>грн</w:t>
            </w:r>
            <w:proofErr w:type="spellEnd"/>
          </w:p>
        </w:tc>
        <w:tc>
          <w:tcPr>
            <w:tcW w:w="1558" w:type="dxa"/>
          </w:tcPr>
          <w:p w14:paraId="7826A8A9" w14:textId="77777777" w:rsidR="0067019D" w:rsidRPr="007104D6" w:rsidRDefault="0067019D" w:rsidP="0067019D">
            <w:pPr>
              <w:pStyle w:val="20"/>
              <w:shd w:val="clear" w:color="auto" w:fill="auto"/>
              <w:spacing w:line="220" w:lineRule="exact"/>
              <w:jc w:val="left"/>
              <w:rPr>
                <w:sz w:val="24"/>
                <w:szCs w:val="24"/>
              </w:rPr>
            </w:pPr>
            <w:r w:rsidRPr="007104D6">
              <w:rPr>
                <w:rStyle w:val="211pt"/>
                <w:sz w:val="24"/>
                <w:szCs w:val="24"/>
              </w:rPr>
              <w:t xml:space="preserve">0,00 </w:t>
            </w:r>
            <w:proofErr w:type="spellStart"/>
            <w:r w:rsidRPr="007104D6">
              <w:rPr>
                <w:rStyle w:val="211pt"/>
                <w:sz w:val="24"/>
                <w:szCs w:val="24"/>
                <w:lang w:val="ru-RU" w:eastAsia="ru-RU" w:bidi="ru-RU"/>
              </w:rPr>
              <w:t>грн</w:t>
            </w:r>
            <w:proofErr w:type="spellEnd"/>
          </w:p>
        </w:tc>
      </w:tr>
      <w:tr w:rsidR="0067019D" w:rsidRPr="007104D6" w14:paraId="0CB02B4D" w14:textId="77777777" w:rsidTr="007104D6">
        <w:tc>
          <w:tcPr>
            <w:tcW w:w="562" w:type="dxa"/>
            <w:vAlign w:val="center"/>
          </w:tcPr>
          <w:p w14:paraId="6014764A" w14:textId="77777777" w:rsidR="0067019D" w:rsidRPr="007104D6" w:rsidRDefault="0067019D" w:rsidP="0067019D">
            <w:pPr>
              <w:pStyle w:val="20"/>
              <w:shd w:val="clear" w:color="auto" w:fill="auto"/>
              <w:spacing w:line="220" w:lineRule="exact"/>
              <w:jc w:val="left"/>
              <w:rPr>
                <w:sz w:val="24"/>
                <w:szCs w:val="24"/>
              </w:rPr>
            </w:pPr>
            <w:r w:rsidRPr="007104D6">
              <w:rPr>
                <w:rStyle w:val="211pt"/>
                <w:sz w:val="24"/>
                <w:szCs w:val="24"/>
              </w:rPr>
              <w:t>6.</w:t>
            </w:r>
          </w:p>
        </w:tc>
        <w:tc>
          <w:tcPr>
            <w:tcW w:w="6096" w:type="dxa"/>
            <w:vAlign w:val="bottom"/>
          </w:tcPr>
          <w:p w14:paraId="0C0AF17E" w14:textId="77777777" w:rsidR="0067019D" w:rsidRPr="007104D6" w:rsidRDefault="0067019D" w:rsidP="0067019D">
            <w:pPr>
              <w:pStyle w:val="20"/>
              <w:shd w:val="clear" w:color="auto" w:fill="auto"/>
              <w:spacing w:line="288" w:lineRule="exact"/>
              <w:jc w:val="left"/>
              <w:rPr>
                <w:sz w:val="24"/>
                <w:szCs w:val="24"/>
              </w:rPr>
            </w:pPr>
            <w:r w:rsidRPr="007104D6">
              <w:rPr>
                <w:rStyle w:val="211pt"/>
                <w:sz w:val="24"/>
                <w:szCs w:val="24"/>
              </w:rPr>
              <w:t>Витрати на оборотні активи (матеріали, канцелярські товари тощо), гривень</w:t>
            </w:r>
          </w:p>
        </w:tc>
        <w:tc>
          <w:tcPr>
            <w:tcW w:w="1560" w:type="dxa"/>
          </w:tcPr>
          <w:p w14:paraId="1ADF24E0" w14:textId="75F71C05" w:rsidR="0067019D" w:rsidRPr="007104D6" w:rsidRDefault="007104D6" w:rsidP="0067019D">
            <w:pPr>
              <w:pStyle w:val="20"/>
              <w:shd w:val="clear" w:color="auto" w:fill="auto"/>
              <w:spacing w:line="220" w:lineRule="exact"/>
              <w:rPr>
                <w:sz w:val="24"/>
                <w:szCs w:val="24"/>
              </w:rPr>
            </w:pPr>
            <w:r w:rsidRPr="007104D6">
              <w:rPr>
                <w:rStyle w:val="211pt"/>
                <w:sz w:val="24"/>
                <w:szCs w:val="24"/>
              </w:rPr>
              <w:t>432</w:t>
            </w:r>
            <w:r w:rsidR="0067019D" w:rsidRPr="007104D6">
              <w:rPr>
                <w:rStyle w:val="211pt"/>
                <w:sz w:val="24"/>
                <w:szCs w:val="24"/>
              </w:rPr>
              <w:t>,90 грн.</w:t>
            </w:r>
          </w:p>
        </w:tc>
        <w:tc>
          <w:tcPr>
            <w:tcW w:w="1558" w:type="dxa"/>
          </w:tcPr>
          <w:p w14:paraId="7D965E64" w14:textId="4C42D0FC" w:rsidR="0067019D" w:rsidRPr="007104D6" w:rsidRDefault="007104D6" w:rsidP="0067019D">
            <w:pPr>
              <w:pStyle w:val="20"/>
              <w:shd w:val="clear" w:color="auto" w:fill="auto"/>
              <w:spacing w:line="220" w:lineRule="exact"/>
              <w:jc w:val="left"/>
              <w:rPr>
                <w:sz w:val="24"/>
                <w:szCs w:val="24"/>
              </w:rPr>
            </w:pPr>
            <w:r w:rsidRPr="007104D6">
              <w:rPr>
                <w:rStyle w:val="211pt"/>
                <w:sz w:val="24"/>
                <w:szCs w:val="24"/>
              </w:rPr>
              <w:t>432</w:t>
            </w:r>
            <w:r w:rsidR="0067019D" w:rsidRPr="007104D6">
              <w:rPr>
                <w:rStyle w:val="211pt"/>
                <w:sz w:val="24"/>
                <w:szCs w:val="24"/>
              </w:rPr>
              <w:t>,90 грн.</w:t>
            </w:r>
          </w:p>
        </w:tc>
      </w:tr>
      <w:tr w:rsidR="0067019D" w:rsidRPr="007104D6" w14:paraId="0CF460F8" w14:textId="77777777" w:rsidTr="007104D6">
        <w:tc>
          <w:tcPr>
            <w:tcW w:w="562" w:type="dxa"/>
            <w:vAlign w:val="center"/>
          </w:tcPr>
          <w:p w14:paraId="5D79DDF2" w14:textId="77777777" w:rsidR="0067019D" w:rsidRPr="007104D6" w:rsidRDefault="0067019D" w:rsidP="0067019D">
            <w:pPr>
              <w:pStyle w:val="20"/>
              <w:shd w:val="clear" w:color="auto" w:fill="auto"/>
              <w:spacing w:line="220" w:lineRule="exact"/>
              <w:jc w:val="left"/>
              <w:rPr>
                <w:sz w:val="24"/>
                <w:szCs w:val="24"/>
              </w:rPr>
            </w:pPr>
            <w:r w:rsidRPr="007104D6">
              <w:rPr>
                <w:rStyle w:val="211pt"/>
                <w:sz w:val="24"/>
                <w:szCs w:val="24"/>
              </w:rPr>
              <w:t>7.</w:t>
            </w:r>
          </w:p>
        </w:tc>
        <w:tc>
          <w:tcPr>
            <w:tcW w:w="6096" w:type="dxa"/>
            <w:vAlign w:val="bottom"/>
          </w:tcPr>
          <w:p w14:paraId="274476DD" w14:textId="77777777" w:rsidR="0067019D" w:rsidRPr="007104D6" w:rsidRDefault="0067019D" w:rsidP="0067019D">
            <w:pPr>
              <w:pStyle w:val="20"/>
              <w:shd w:val="clear" w:color="auto" w:fill="auto"/>
              <w:spacing w:line="288" w:lineRule="exact"/>
              <w:jc w:val="left"/>
              <w:rPr>
                <w:sz w:val="24"/>
                <w:szCs w:val="24"/>
              </w:rPr>
            </w:pPr>
            <w:r w:rsidRPr="007104D6">
              <w:rPr>
                <w:rStyle w:val="211pt"/>
                <w:sz w:val="24"/>
                <w:szCs w:val="24"/>
              </w:rPr>
              <w:t xml:space="preserve">Витрати, пов’язані із </w:t>
            </w:r>
            <w:proofErr w:type="spellStart"/>
            <w:r w:rsidRPr="007104D6">
              <w:rPr>
                <w:rStyle w:val="211pt"/>
                <w:sz w:val="24"/>
                <w:szCs w:val="24"/>
              </w:rPr>
              <w:t>наймом</w:t>
            </w:r>
            <w:proofErr w:type="spellEnd"/>
            <w:r w:rsidRPr="007104D6">
              <w:rPr>
                <w:rStyle w:val="211pt"/>
                <w:sz w:val="24"/>
                <w:szCs w:val="24"/>
              </w:rPr>
              <w:t xml:space="preserve"> додаткового персоналу, гривень</w:t>
            </w:r>
          </w:p>
        </w:tc>
        <w:tc>
          <w:tcPr>
            <w:tcW w:w="1560" w:type="dxa"/>
            <w:vAlign w:val="center"/>
          </w:tcPr>
          <w:p w14:paraId="0890CFFC" w14:textId="77777777" w:rsidR="0067019D" w:rsidRPr="007104D6" w:rsidRDefault="0067019D" w:rsidP="0067019D">
            <w:pPr>
              <w:pStyle w:val="20"/>
              <w:shd w:val="clear" w:color="auto" w:fill="auto"/>
              <w:spacing w:line="220" w:lineRule="exact"/>
              <w:rPr>
                <w:sz w:val="24"/>
                <w:szCs w:val="24"/>
              </w:rPr>
            </w:pPr>
            <w:r w:rsidRPr="007104D6">
              <w:rPr>
                <w:rStyle w:val="211pt"/>
                <w:sz w:val="24"/>
                <w:szCs w:val="24"/>
              </w:rPr>
              <w:t>0,00 грн.</w:t>
            </w:r>
          </w:p>
        </w:tc>
        <w:tc>
          <w:tcPr>
            <w:tcW w:w="1558" w:type="dxa"/>
            <w:vAlign w:val="center"/>
          </w:tcPr>
          <w:p w14:paraId="3687A5E7" w14:textId="77777777" w:rsidR="0067019D" w:rsidRPr="007104D6" w:rsidRDefault="0067019D" w:rsidP="0067019D">
            <w:pPr>
              <w:pStyle w:val="20"/>
              <w:shd w:val="clear" w:color="auto" w:fill="auto"/>
              <w:spacing w:line="220" w:lineRule="exact"/>
              <w:jc w:val="left"/>
              <w:rPr>
                <w:sz w:val="24"/>
                <w:szCs w:val="24"/>
              </w:rPr>
            </w:pPr>
            <w:r w:rsidRPr="007104D6">
              <w:rPr>
                <w:rStyle w:val="211pt"/>
                <w:sz w:val="24"/>
                <w:szCs w:val="24"/>
              </w:rPr>
              <w:t>0,00 грн.</w:t>
            </w:r>
          </w:p>
        </w:tc>
      </w:tr>
      <w:tr w:rsidR="0067019D" w:rsidRPr="007104D6" w14:paraId="092AD322" w14:textId="77777777" w:rsidTr="007104D6">
        <w:tc>
          <w:tcPr>
            <w:tcW w:w="562" w:type="dxa"/>
          </w:tcPr>
          <w:p w14:paraId="1638B99A" w14:textId="77777777" w:rsidR="0067019D" w:rsidRPr="007104D6" w:rsidRDefault="0067019D" w:rsidP="0067019D">
            <w:pPr>
              <w:pStyle w:val="20"/>
              <w:shd w:val="clear" w:color="auto" w:fill="auto"/>
              <w:spacing w:line="220" w:lineRule="exact"/>
              <w:jc w:val="left"/>
              <w:rPr>
                <w:sz w:val="24"/>
                <w:szCs w:val="24"/>
              </w:rPr>
            </w:pPr>
            <w:r w:rsidRPr="007104D6">
              <w:rPr>
                <w:rStyle w:val="211pt"/>
                <w:sz w:val="24"/>
                <w:szCs w:val="24"/>
              </w:rPr>
              <w:t>8.</w:t>
            </w:r>
          </w:p>
        </w:tc>
        <w:tc>
          <w:tcPr>
            <w:tcW w:w="6096" w:type="dxa"/>
            <w:vAlign w:val="bottom"/>
          </w:tcPr>
          <w:p w14:paraId="19350291" w14:textId="77777777" w:rsidR="0067019D" w:rsidRPr="007104D6" w:rsidRDefault="0067019D" w:rsidP="0067019D">
            <w:pPr>
              <w:pStyle w:val="20"/>
              <w:shd w:val="clear" w:color="auto" w:fill="auto"/>
              <w:spacing w:line="288" w:lineRule="exact"/>
              <w:jc w:val="left"/>
              <w:rPr>
                <w:sz w:val="24"/>
                <w:szCs w:val="24"/>
              </w:rPr>
            </w:pPr>
            <w:r w:rsidRPr="007104D6">
              <w:rPr>
                <w:rStyle w:val="211pt"/>
                <w:sz w:val="24"/>
                <w:szCs w:val="24"/>
              </w:rPr>
              <w:t>Інше (уточнити), гривень</w:t>
            </w:r>
          </w:p>
          <w:p w14:paraId="21B0424E" w14:textId="77777777" w:rsidR="0067019D" w:rsidRPr="007104D6" w:rsidRDefault="0067019D" w:rsidP="0067019D">
            <w:pPr>
              <w:pStyle w:val="20"/>
              <w:shd w:val="clear" w:color="auto" w:fill="auto"/>
              <w:spacing w:line="288" w:lineRule="exact"/>
              <w:jc w:val="left"/>
              <w:rPr>
                <w:sz w:val="24"/>
                <w:szCs w:val="24"/>
              </w:rPr>
            </w:pPr>
            <w:r w:rsidRPr="007104D6">
              <w:rPr>
                <w:rStyle w:val="211pt"/>
                <w:sz w:val="24"/>
                <w:szCs w:val="24"/>
              </w:rPr>
              <w:t>Витрати, пов’язані з поданням науковою установою або закладом вищої освіти заявки та інформаційних матеріалів для проведення державної атестації, гривень</w:t>
            </w:r>
          </w:p>
        </w:tc>
        <w:tc>
          <w:tcPr>
            <w:tcW w:w="1560" w:type="dxa"/>
          </w:tcPr>
          <w:p w14:paraId="01EC64B6" w14:textId="41FCBE76" w:rsidR="0067019D" w:rsidRPr="007104D6" w:rsidRDefault="0067019D" w:rsidP="0067019D">
            <w:pPr>
              <w:pStyle w:val="20"/>
              <w:shd w:val="clear" w:color="auto" w:fill="auto"/>
              <w:spacing w:line="220" w:lineRule="exact"/>
              <w:jc w:val="left"/>
              <w:rPr>
                <w:sz w:val="24"/>
                <w:szCs w:val="24"/>
              </w:rPr>
            </w:pPr>
            <w:r w:rsidRPr="007104D6">
              <w:rPr>
                <w:rStyle w:val="211pt"/>
                <w:sz w:val="24"/>
                <w:szCs w:val="24"/>
              </w:rPr>
              <w:t>1</w:t>
            </w:r>
            <w:r w:rsidR="007104D6" w:rsidRPr="007104D6">
              <w:rPr>
                <w:rStyle w:val="211pt"/>
                <w:sz w:val="24"/>
                <w:szCs w:val="24"/>
              </w:rPr>
              <w:t>248</w:t>
            </w:r>
            <w:r w:rsidRPr="007104D6">
              <w:rPr>
                <w:rStyle w:val="211pt"/>
                <w:sz w:val="24"/>
                <w:szCs w:val="24"/>
              </w:rPr>
              <w:t>,00 грн</w:t>
            </w:r>
          </w:p>
        </w:tc>
        <w:tc>
          <w:tcPr>
            <w:tcW w:w="1558" w:type="dxa"/>
          </w:tcPr>
          <w:p w14:paraId="64E03A56" w14:textId="3C1095A7" w:rsidR="0067019D" w:rsidRPr="007104D6" w:rsidRDefault="0067019D" w:rsidP="0067019D">
            <w:pPr>
              <w:pStyle w:val="20"/>
              <w:shd w:val="clear" w:color="auto" w:fill="auto"/>
              <w:spacing w:line="220" w:lineRule="exact"/>
              <w:jc w:val="left"/>
              <w:rPr>
                <w:sz w:val="24"/>
                <w:szCs w:val="24"/>
              </w:rPr>
            </w:pPr>
            <w:r w:rsidRPr="007104D6">
              <w:rPr>
                <w:rStyle w:val="211pt"/>
                <w:sz w:val="24"/>
                <w:szCs w:val="24"/>
              </w:rPr>
              <w:t>1</w:t>
            </w:r>
            <w:r w:rsidR="007104D6" w:rsidRPr="007104D6">
              <w:rPr>
                <w:rStyle w:val="211pt"/>
                <w:sz w:val="24"/>
                <w:szCs w:val="24"/>
              </w:rPr>
              <w:t>248</w:t>
            </w:r>
            <w:r w:rsidRPr="007104D6">
              <w:rPr>
                <w:rStyle w:val="211pt"/>
                <w:sz w:val="24"/>
                <w:szCs w:val="24"/>
              </w:rPr>
              <w:t>,00 грн</w:t>
            </w:r>
          </w:p>
        </w:tc>
      </w:tr>
      <w:tr w:rsidR="0067019D" w:rsidRPr="007104D6" w14:paraId="17CB7AAE" w14:textId="77777777" w:rsidTr="007104D6">
        <w:tc>
          <w:tcPr>
            <w:tcW w:w="562" w:type="dxa"/>
          </w:tcPr>
          <w:p w14:paraId="4AF27A52" w14:textId="77777777" w:rsidR="0067019D" w:rsidRPr="007104D6" w:rsidRDefault="0067019D" w:rsidP="0067019D">
            <w:pPr>
              <w:pStyle w:val="20"/>
              <w:shd w:val="clear" w:color="auto" w:fill="auto"/>
              <w:spacing w:line="220" w:lineRule="exact"/>
              <w:jc w:val="left"/>
              <w:rPr>
                <w:sz w:val="24"/>
                <w:szCs w:val="24"/>
              </w:rPr>
            </w:pPr>
            <w:r w:rsidRPr="007104D6">
              <w:rPr>
                <w:rStyle w:val="211pt"/>
                <w:sz w:val="24"/>
                <w:szCs w:val="24"/>
              </w:rPr>
              <w:t>9.</w:t>
            </w:r>
          </w:p>
        </w:tc>
        <w:tc>
          <w:tcPr>
            <w:tcW w:w="6096" w:type="dxa"/>
            <w:vAlign w:val="bottom"/>
          </w:tcPr>
          <w:p w14:paraId="534B73C1" w14:textId="77777777" w:rsidR="0067019D" w:rsidRPr="007104D6" w:rsidRDefault="0067019D" w:rsidP="0067019D">
            <w:pPr>
              <w:pStyle w:val="20"/>
              <w:shd w:val="clear" w:color="auto" w:fill="auto"/>
              <w:spacing w:line="288" w:lineRule="exact"/>
              <w:jc w:val="left"/>
              <w:rPr>
                <w:sz w:val="24"/>
                <w:szCs w:val="24"/>
              </w:rPr>
            </w:pPr>
            <w:r w:rsidRPr="007104D6">
              <w:rPr>
                <w:rStyle w:val="211pt"/>
                <w:sz w:val="24"/>
                <w:szCs w:val="24"/>
              </w:rPr>
              <w:t>РАЗОМ (сума рядків: 1 + 2 + 3 + 4 + 5 + 6 + 7 + 8), гривень</w:t>
            </w:r>
          </w:p>
        </w:tc>
        <w:tc>
          <w:tcPr>
            <w:tcW w:w="1560" w:type="dxa"/>
          </w:tcPr>
          <w:p w14:paraId="10A49665" w14:textId="4762735D" w:rsidR="0067019D" w:rsidRPr="007104D6" w:rsidRDefault="0067019D" w:rsidP="0067019D">
            <w:pPr>
              <w:pStyle w:val="20"/>
              <w:shd w:val="clear" w:color="auto" w:fill="auto"/>
              <w:spacing w:line="220" w:lineRule="exact"/>
              <w:jc w:val="left"/>
              <w:rPr>
                <w:sz w:val="24"/>
                <w:szCs w:val="24"/>
              </w:rPr>
            </w:pPr>
            <w:r w:rsidRPr="007104D6">
              <w:rPr>
                <w:rStyle w:val="211pt"/>
                <w:sz w:val="24"/>
                <w:szCs w:val="24"/>
              </w:rPr>
              <w:t>1</w:t>
            </w:r>
            <w:r w:rsidR="007104D6" w:rsidRPr="007104D6">
              <w:rPr>
                <w:rStyle w:val="211pt"/>
                <w:sz w:val="24"/>
                <w:szCs w:val="24"/>
              </w:rPr>
              <w:t>680</w:t>
            </w:r>
            <w:r w:rsidRPr="007104D6">
              <w:rPr>
                <w:rStyle w:val="211pt"/>
                <w:sz w:val="24"/>
                <w:szCs w:val="24"/>
              </w:rPr>
              <w:t>,90 грн</w:t>
            </w:r>
          </w:p>
        </w:tc>
        <w:tc>
          <w:tcPr>
            <w:tcW w:w="1558" w:type="dxa"/>
          </w:tcPr>
          <w:p w14:paraId="152A6E05" w14:textId="5C0C1888" w:rsidR="0067019D" w:rsidRPr="007104D6" w:rsidRDefault="0067019D" w:rsidP="0067019D">
            <w:pPr>
              <w:pStyle w:val="20"/>
              <w:shd w:val="clear" w:color="auto" w:fill="auto"/>
              <w:spacing w:line="220" w:lineRule="exact"/>
              <w:jc w:val="left"/>
              <w:rPr>
                <w:sz w:val="24"/>
                <w:szCs w:val="24"/>
              </w:rPr>
            </w:pPr>
            <w:r w:rsidRPr="007104D6">
              <w:rPr>
                <w:rStyle w:val="211pt"/>
                <w:sz w:val="24"/>
                <w:szCs w:val="24"/>
              </w:rPr>
              <w:t>1</w:t>
            </w:r>
            <w:r w:rsidR="007104D6" w:rsidRPr="007104D6">
              <w:rPr>
                <w:rStyle w:val="211pt"/>
                <w:sz w:val="24"/>
                <w:szCs w:val="24"/>
              </w:rPr>
              <w:t>680</w:t>
            </w:r>
            <w:r w:rsidRPr="007104D6">
              <w:rPr>
                <w:rStyle w:val="211pt"/>
                <w:sz w:val="24"/>
                <w:szCs w:val="24"/>
              </w:rPr>
              <w:t>,90 грн</w:t>
            </w:r>
          </w:p>
        </w:tc>
      </w:tr>
      <w:tr w:rsidR="0067019D" w:rsidRPr="007104D6" w14:paraId="6CEC8F9F" w14:textId="77777777" w:rsidTr="007104D6">
        <w:tc>
          <w:tcPr>
            <w:tcW w:w="562" w:type="dxa"/>
          </w:tcPr>
          <w:p w14:paraId="742E15E9" w14:textId="77777777" w:rsidR="0067019D" w:rsidRPr="007104D6" w:rsidRDefault="0067019D" w:rsidP="0067019D">
            <w:pPr>
              <w:pStyle w:val="20"/>
              <w:shd w:val="clear" w:color="auto" w:fill="auto"/>
              <w:spacing w:line="220" w:lineRule="exact"/>
              <w:jc w:val="left"/>
              <w:rPr>
                <w:sz w:val="24"/>
                <w:szCs w:val="24"/>
              </w:rPr>
            </w:pPr>
            <w:r w:rsidRPr="007104D6">
              <w:rPr>
                <w:rStyle w:val="211pt"/>
                <w:sz w:val="24"/>
                <w:szCs w:val="24"/>
              </w:rPr>
              <w:t>10.</w:t>
            </w:r>
          </w:p>
        </w:tc>
        <w:tc>
          <w:tcPr>
            <w:tcW w:w="6096" w:type="dxa"/>
            <w:vAlign w:val="bottom"/>
          </w:tcPr>
          <w:p w14:paraId="270B8E65" w14:textId="118E63A6" w:rsidR="0067019D" w:rsidRPr="007104D6" w:rsidRDefault="0067019D" w:rsidP="0067019D">
            <w:pPr>
              <w:pStyle w:val="20"/>
              <w:shd w:val="clear" w:color="auto" w:fill="auto"/>
              <w:spacing w:line="288" w:lineRule="exact"/>
              <w:jc w:val="left"/>
              <w:rPr>
                <w:sz w:val="24"/>
                <w:szCs w:val="24"/>
              </w:rPr>
            </w:pPr>
            <w:r w:rsidRPr="007104D6">
              <w:rPr>
                <w:rStyle w:val="211pt"/>
                <w:sz w:val="24"/>
                <w:szCs w:val="24"/>
              </w:rPr>
              <w:t>Кількість суб’єктів господарювання середнього підприємництва, на яких буде поширено регулювання, одиниць</w:t>
            </w:r>
          </w:p>
        </w:tc>
        <w:tc>
          <w:tcPr>
            <w:tcW w:w="1560" w:type="dxa"/>
          </w:tcPr>
          <w:p w14:paraId="01629130" w14:textId="3E6CCF5F" w:rsidR="0067019D" w:rsidRPr="007104D6" w:rsidRDefault="00DE2461" w:rsidP="0067019D">
            <w:pPr>
              <w:pStyle w:val="20"/>
              <w:shd w:val="clear" w:color="auto" w:fill="auto"/>
              <w:spacing w:line="220" w:lineRule="exact"/>
              <w:rPr>
                <w:sz w:val="24"/>
                <w:szCs w:val="24"/>
              </w:rPr>
            </w:pPr>
            <w:r w:rsidRPr="007104D6">
              <w:rPr>
                <w:rStyle w:val="211pt"/>
                <w:sz w:val="24"/>
                <w:szCs w:val="24"/>
              </w:rPr>
              <w:t>44</w:t>
            </w:r>
          </w:p>
        </w:tc>
        <w:tc>
          <w:tcPr>
            <w:tcW w:w="1558" w:type="dxa"/>
          </w:tcPr>
          <w:p w14:paraId="3D687F68" w14:textId="7F11DB40" w:rsidR="0067019D" w:rsidRPr="007104D6" w:rsidRDefault="00DE2461" w:rsidP="0067019D">
            <w:pPr>
              <w:pStyle w:val="20"/>
              <w:shd w:val="clear" w:color="auto" w:fill="auto"/>
              <w:spacing w:line="220" w:lineRule="exact"/>
              <w:jc w:val="left"/>
              <w:rPr>
                <w:sz w:val="24"/>
                <w:szCs w:val="24"/>
              </w:rPr>
            </w:pPr>
            <w:r w:rsidRPr="007104D6">
              <w:rPr>
                <w:rStyle w:val="211pt"/>
                <w:sz w:val="24"/>
                <w:szCs w:val="24"/>
              </w:rPr>
              <w:t>44</w:t>
            </w:r>
          </w:p>
        </w:tc>
      </w:tr>
      <w:tr w:rsidR="00DE2461" w:rsidRPr="007104D6" w14:paraId="209109AF" w14:textId="77777777" w:rsidTr="007104D6">
        <w:tc>
          <w:tcPr>
            <w:tcW w:w="562" w:type="dxa"/>
          </w:tcPr>
          <w:p w14:paraId="4A4EC012" w14:textId="77777777" w:rsidR="00DE2461" w:rsidRPr="007104D6" w:rsidRDefault="00DE2461" w:rsidP="00DE2461">
            <w:pPr>
              <w:pStyle w:val="20"/>
              <w:shd w:val="clear" w:color="auto" w:fill="auto"/>
              <w:spacing w:line="220" w:lineRule="exact"/>
              <w:jc w:val="left"/>
              <w:rPr>
                <w:sz w:val="24"/>
                <w:szCs w:val="24"/>
              </w:rPr>
            </w:pPr>
            <w:r w:rsidRPr="007104D6">
              <w:rPr>
                <w:rStyle w:val="211pt"/>
                <w:sz w:val="24"/>
                <w:szCs w:val="24"/>
              </w:rPr>
              <w:t>11.</w:t>
            </w:r>
          </w:p>
        </w:tc>
        <w:tc>
          <w:tcPr>
            <w:tcW w:w="6096" w:type="dxa"/>
            <w:vAlign w:val="bottom"/>
          </w:tcPr>
          <w:p w14:paraId="4A2B4F60" w14:textId="7BC6B804" w:rsidR="00DE2461" w:rsidRPr="007104D6" w:rsidRDefault="00DE2461" w:rsidP="00DE2461">
            <w:pPr>
              <w:pStyle w:val="20"/>
              <w:shd w:val="clear" w:color="auto" w:fill="auto"/>
              <w:spacing w:line="288" w:lineRule="exact"/>
              <w:jc w:val="left"/>
              <w:rPr>
                <w:sz w:val="24"/>
                <w:szCs w:val="24"/>
              </w:rPr>
            </w:pPr>
            <w:r w:rsidRPr="007104D6">
              <w:rPr>
                <w:rStyle w:val="211pt"/>
                <w:sz w:val="24"/>
                <w:szCs w:val="24"/>
              </w:rPr>
              <w:t>Сумарні витрати суб’єктів господарювання середнього підприємництва, на виконання регулювання (вартість регулювання) (рядок 9 х рядок 10), гривень</w:t>
            </w:r>
          </w:p>
        </w:tc>
        <w:tc>
          <w:tcPr>
            <w:tcW w:w="1560" w:type="dxa"/>
          </w:tcPr>
          <w:p w14:paraId="7A90F1BC" w14:textId="0E118213" w:rsidR="00DE2461" w:rsidRPr="007104D6" w:rsidRDefault="007104D6" w:rsidP="00DE2461">
            <w:pPr>
              <w:pStyle w:val="20"/>
              <w:shd w:val="clear" w:color="auto" w:fill="auto"/>
              <w:spacing w:after="120" w:line="220" w:lineRule="exact"/>
              <w:rPr>
                <w:sz w:val="24"/>
                <w:szCs w:val="24"/>
              </w:rPr>
            </w:pPr>
            <w:r w:rsidRPr="007104D6">
              <w:rPr>
                <w:rStyle w:val="211pt"/>
                <w:sz w:val="24"/>
                <w:szCs w:val="24"/>
              </w:rPr>
              <w:t>73959</w:t>
            </w:r>
            <w:r w:rsidR="00DE2461" w:rsidRPr="007104D6">
              <w:rPr>
                <w:rStyle w:val="211pt"/>
                <w:sz w:val="24"/>
                <w:szCs w:val="24"/>
              </w:rPr>
              <w:t>,6 грн.</w:t>
            </w:r>
          </w:p>
        </w:tc>
        <w:tc>
          <w:tcPr>
            <w:tcW w:w="1558" w:type="dxa"/>
          </w:tcPr>
          <w:p w14:paraId="2596ADAA" w14:textId="05ED0A94" w:rsidR="00DE2461" w:rsidRPr="007104D6" w:rsidRDefault="007104D6" w:rsidP="00DE2461">
            <w:pPr>
              <w:pStyle w:val="20"/>
              <w:shd w:val="clear" w:color="auto" w:fill="auto"/>
              <w:spacing w:after="120" w:line="220" w:lineRule="exact"/>
              <w:jc w:val="left"/>
              <w:rPr>
                <w:sz w:val="24"/>
                <w:szCs w:val="24"/>
              </w:rPr>
            </w:pPr>
            <w:r w:rsidRPr="007104D6">
              <w:rPr>
                <w:rStyle w:val="211pt"/>
                <w:sz w:val="24"/>
                <w:szCs w:val="24"/>
              </w:rPr>
              <w:t xml:space="preserve">73959,6 </w:t>
            </w:r>
            <w:r w:rsidR="00DE2461" w:rsidRPr="007104D6">
              <w:rPr>
                <w:rStyle w:val="211pt"/>
                <w:sz w:val="24"/>
                <w:szCs w:val="24"/>
              </w:rPr>
              <w:t>грн.</w:t>
            </w:r>
          </w:p>
        </w:tc>
      </w:tr>
      <w:tr w:rsidR="0067019D" w:rsidRPr="007104D6" w14:paraId="6DA13A23" w14:textId="77777777" w:rsidTr="007104D6">
        <w:tc>
          <w:tcPr>
            <w:tcW w:w="562" w:type="dxa"/>
          </w:tcPr>
          <w:p w14:paraId="772D3784" w14:textId="77777777" w:rsidR="0067019D" w:rsidRPr="007104D6" w:rsidRDefault="0067019D" w:rsidP="0067019D">
            <w:pPr>
              <w:widowControl/>
              <w:autoSpaceDE w:val="0"/>
              <w:autoSpaceDN w:val="0"/>
              <w:adjustRightInd w:val="0"/>
              <w:rPr>
                <w:rFonts w:ascii="Times New Roman" w:hAnsi="Times New Roman" w:cs="Times New Roman"/>
                <w:color w:val="auto"/>
                <w:lang w:bidi="ar-SA"/>
              </w:rPr>
            </w:pPr>
          </w:p>
        </w:tc>
        <w:tc>
          <w:tcPr>
            <w:tcW w:w="6096" w:type="dxa"/>
          </w:tcPr>
          <w:p w14:paraId="1CB7C4F5" w14:textId="77777777" w:rsidR="0067019D" w:rsidRPr="007104D6" w:rsidRDefault="0067019D" w:rsidP="0067019D">
            <w:pPr>
              <w:widowControl/>
              <w:autoSpaceDE w:val="0"/>
              <w:autoSpaceDN w:val="0"/>
              <w:adjustRightInd w:val="0"/>
              <w:rPr>
                <w:rFonts w:ascii="Times New Roman" w:hAnsi="Times New Roman" w:cs="Times New Roman"/>
                <w:color w:val="auto"/>
                <w:lang w:bidi="ar-SA"/>
              </w:rPr>
            </w:pPr>
          </w:p>
        </w:tc>
        <w:tc>
          <w:tcPr>
            <w:tcW w:w="1560" w:type="dxa"/>
          </w:tcPr>
          <w:p w14:paraId="510BA42C" w14:textId="77777777" w:rsidR="0067019D" w:rsidRPr="007104D6" w:rsidRDefault="0067019D" w:rsidP="0067019D">
            <w:pPr>
              <w:widowControl/>
              <w:autoSpaceDE w:val="0"/>
              <w:autoSpaceDN w:val="0"/>
              <w:adjustRightInd w:val="0"/>
              <w:rPr>
                <w:rFonts w:ascii="Times New Roman" w:hAnsi="Times New Roman" w:cs="Times New Roman"/>
                <w:color w:val="auto"/>
                <w:lang w:bidi="ar-SA"/>
              </w:rPr>
            </w:pPr>
          </w:p>
        </w:tc>
        <w:tc>
          <w:tcPr>
            <w:tcW w:w="1558" w:type="dxa"/>
          </w:tcPr>
          <w:p w14:paraId="46A61C87" w14:textId="77777777" w:rsidR="0067019D" w:rsidRPr="007104D6" w:rsidRDefault="0067019D" w:rsidP="0067019D">
            <w:pPr>
              <w:widowControl/>
              <w:autoSpaceDE w:val="0"/>
              <w:autoSpaceDN w:val="0"/>
              <w:adjustRightInd w:val="0"/>
              <w:rPr>
                <w:rFonts w:ascii="Times New Roman" w:hAnsi="Times New Roman" w:cs="Times New Roman"/>
                <w:color w:val="auto"/>
                <w:lang w:bidi="ar-SA"/>
              </w:rPr>
            </w:pPr>
          </w:p>
        </w:tc>
      </w:tr>
    </w:tbl>
    <w:p w14:paraId="5D403B69" w14:textId="77777777" w:rsidR="0067019D" w:rsidRDefault="0067019D" w:rsidP="0067019D">
      <w:pPr>
        <w:widowControl/>
        <w:autoSpaceDE w:val="0"/>
        <w:autoSpaceDN w:val="0"/>
        <w:adjustRightInd w:val="0"/>
        <w:rPr>
          <w:rFonts w:ascii="TimesNewRomanPSMT" w:hAnsi="TimesNewRomanPSMT" w:cs="TimesNewRomanPSMT"/>
          <w:color w:val="auto"/>
          <w:lang w:bidi="ar-SA"/>
        </w:rPr>
      </w:pPr>
    </w:p>
    <w:p w14:paraId="04341E2A" w14:textId="77777777" w:rsidR="0067019D" w:rsidRDefault="0067019D" w:rsidP="0067019D">
      <w:pPr>
        <w:widowControl/>
        <w:autoSpaceDE w:val="0"/>
        <w:autoSpaceDN w:val="0"/>
        <w:adjustRightInd w:val="0"/>
        <w:rPr>
          <w:rFonts w:ascii="TimesNewRomanPSMT" w:hAnsi="TimesNewRomanPSMT" w:cs="TimesNewRomanPSMT"/>
          <w:color w:val="auto"/>
          <w:lang w:bidi="ar-SA"/>
        </w:rPr>
      </w:pPr>
    </w:p>
    <w:p w14:paraId="5E75DDC4" w14:textId="77777777" w:rsidR="0067019D" w:rsidRDefault="0067019D" w:rsidP="0067019D">
      <w:pPr>
        <w:widowControl/>
        <w:autoSpaceDE w:val="0"/>
        <w:autoSpaceDN w:val="0"/>
        <w:adjustRightInd w:val="0"/>
        <w:rPr>
          <w:rFonts w:ascii="TimesNewRomanPSMT" w:hAnsi="TimesNewRomanPSMT" w:cs="TimesNewRomanPSMT"/>
          <w:color w:val="auto"/>
          <w:lang w:bidi="ar-SA"/>
        </w:rPr>
      </w:pPr>
    </w:p>
    <w:p w14:paraId="6AC97DFE" w14:textId="77777777" w:rsidR="0067019D" w:rsidRDefault="0067019D" w:rsidP="0067019D">
      <w:pPr>
        <w:widowControl/>
        <w:autoSpaceDE w:val="0"/>
        <w:autoSpaceDN w:val="0"/>
        <w:adjustRightInd w:val="0"/>
        <w:rPr>
          <w:rFonts w:ascii="TimesNewRomanPSMT" w:hAnsi="TimesNewRomanPSMT" w:cs="TimesNewRomanPSMT"/>
          <w:color w:val="auto"/>
          <w:lang w:bidi="ar-SA"/>
        </w:rPr>
      </w:pPr>
    </w:p>
    <w:p w14:paraId="4EF378A7" w14:textId="77777777" w:rsidR="0067019D" w:rsidRDefault="0067019D" w:rsidP="0067019D">
      <w:pPr>
        <w:widowControl/>
        <w:autoSpaceDE w:val="0"/>
        <w:autoSpaceDN w:val="0"/>
        <w:adjustRightInd w:val="0"/>
        <w:rPr>
          <w:rFonts w:ascii="TimesNewRomanPSMT" w:hAnsi="TimesNewRomanPSMT" w:cs="TimesNewRomanPSMT"/>
          <w:color w:val="auto"/>
          <w:lang w:bidi="ar-SA"/>
        </w:rPr>
      </w:pPr>
    </w:p>
    <w:p w14:paraId="6D68706A" w14:textId="77777777" w:rsidR="0067019D" w:rsidRDefault="0067019D" w:rsidP="0067019D">
      <w:pPr>
        <w:widowControl/>
        <w:autoSpaceDE w:val="0"/>
        <w:autoSpaceDN w:val="0"/>
        <w:adjustRightInd w:val="0"/>
        <w:rPr>
          <w:rFonts w:ascii="TimesNewRomanPSMT" w:hAnsi="TimesNewRomanPSMT" w:cs="TimesNewRomanPSMT"/>
          <w:color w:val="auto"/>
          <w:lang w:bidi="ar-SA"/>
        </w:rPr>
      </w:pPr>
    </w:p>
    <w:p w14:paraId="5AAD72DD" w14:textId="77777777" w:rsidR="0067019D" w:rsidRDefault="0067019D" w:rsidP="0067019D">
      <w:pPr>
        <w:widowControl/>
        <w:autoSpaceDE w:val="0"/>
        <w:autoSpaceDN w:val="0"/>
        <w:adjustRightInd w:val="0"/>
        <w:rPr>
          <w:rFonts w:ascii="TimesNewRomanPSMT" w:hAnsi="TimesNewRomanPSMT" w:cs="TimesNewRomanPSMT"/>
          <w:color w:val="auto"/>
          <w:lang w:bidi="ar-SA"/>
        </w:rPr>
      </w:pPr>
    </w:p>
    <w:p w14:paraId="4B1C78E7" w14:textId="77777777" w:rsidR="0067019D" w:rsidRDefault="0067019D" w:rsidP="0067019D">
      <w:pPr>
        <w:widowControl/>
        <w:autoSpaceDE w:val="0"/>
        <w:autoSpaceDN w:val="0"/>
        <w:adjustRightInd w:val="0"/>
        <w:rPr>
          <w:rFonts w:ascii="TimesNewRomanPSMT" w:hAnsi="TimesNewRomanPSMT" w:cs="TimesNewRomanPSMT"/>
          <w:color w:val="auto"/>
          <w:lang w:bidi="ar-SA"/>
        </w:rPr>
      </w:pPr>
    </w:p>
    <w:p w14:paraId="1E570FFC" w14:textId="77777777" w:rsidR="0067019D" w:rsidRDefault="0067019D" w:rsidP="0067019D">
      <w:pPr>
        <w:widowControl/>
        <w:autoSpaceDE w:val="0"/>
        <w:autoSpaceDN w:val="0"/>
        <w:adjustRightInd w:val="0"/>
        <w:rPr>
          <w:rFonts w:ascii="TimesNewRomanPSMT" w:hAnsi="TimesNewRomanPSMT" w:cs="TimesNewRomanPSMT"/>
          <w:color w:val="auto"/>
          <w:lang w:bidi="ar-SA"/>
        </w:rPr>
      </w:pPr>
    </w:p>
    <w:p w14:paraId="0D0CF6C4" w14:textId="77777777" w:rsidR="008057AE" w:rsidRDefault="008057AE" w:rsidP="0067019D">
      <w:pPr>
        <w:widowControl/>
        <w:autoSpaceDE w:val="0"/>
        <w:autoSpaceDN w:val="0"/>
        <w:adjustRightInd w:val="0"/>
        <w:rPr>
          <w:rFonts w:ascii="TimesNewRomanPSMT" w:hAnsi="TimesNewRomanPSMT" w:cs="TimesNewRomanPSMT"/>
          <w:color w:val="auto"/>
          <w:lang w:bidi="ar-SA"/>
        </w:rPr>
      </w:pPr>
    </w:p>
    <w:p w14:paraId="456363DE" w14:textId="77777777" w:rsidR="008057AE" w:rsidRDefault="008057AE" w:rsidP="0067019D">
      <w:pPr>
        <w:widowControl/>
        <w:autoSpaceDE w:val="0"/>
        <w:autoSpaceDN w:val="0"/>
        <w:adjustRightInd w:val="0"/>
        <w:rPr>
          <w:rFonts w:ascii="TimesNewRomanPSMT" w:hAnsi="TimesNewRomanPSMT" w:cs="TimesNewRomanPSMT"/>
          <w:color w:val="auto"/>
          <w:lang w:bidi="ar-SA"/>
        </w:rPr>
      </w:pPr>
    </w:p>
    <w:p w14:paraId="10FB0B00" w14:textId="77777777" w:rsidR="008057AE" w:rsidRDefault="008057AE" w:rsidP="0067019D">
      <w:pPr>
        <w:widowControl/>
        <w:autoSpaceDE w:val="0"/>
        <w:autoSpaceDN w:val="0"/>
        <w:adjustRightInd w:val="0"/>
        <w:rPr>
          <w:rFonts w:ascii="TimesNewRomanPSMT" w:hAnsi="TimesNewRomanPSMT" w:cs="TimesNewRomanPSMT"/>
          <w:color w:val="auto"/>
          <w:lang w:bidi="ar-SA"/>
        </w:rPr>
      </w:pPr>
    </w:p>
    <w:p w14:paraId="09E1C031" w14:textId="77777777" w:rsidR="008057AE" w:rsidRPr="004D1249" w:rsidRDefault="008057AE" w:rsidP="0067019D">
      <w:pPr>
        <w:widowControl/>
        <w:autoSpaceDE w:val="0"/>
        <w:autoSpaceDN w:val="0"/>
        <w:adjustRightInd w:val="0"/>
        <w:rPr>
          <w:rFonts w:ascii="Times New Roman" w:hAnsi="Times New Roman" w:cs="Times New Roman"/>
        </w:rPr>
      </w:pPr>
      <w:r w:rsidRPr="004D1249">
        <w:rPr>
          <w:rFonts w:ascii="Times New Roman" w:hAnsi="Times New Roman" w:cs="Times New Roman"/>
        </w:rPr>
        <w:t>Розрахунок відповідних витрат на одного суб’єкта господарювання</w:t>
      </w:r>
    </w:p>
    <w:tbl>
      <w:tblPr>
        <w:tblStyle w:val="a9"/>
        <w:tblW w:w="9740" w:type="dxa"/>
        <w:tblLook w:val="04A0" w:firstRow="1" w:lastRow="0" w:firstColumn="1" w:lastColumn="0" w:noHBand="0" w:noVBand="1"/>
      </w:tblPr>
      <w:tblGrid>
        <w:gridCol w:w="4531"/>
        <w:gridCol w:w="1807"/>
        <w:gridCol w:w="1559"/>
        <w:gridCol w:w="1843"/>
      </w:tblGrid>
      <w:tr w:rsidR="008057AE" w:rsidRPr="004D1249" w14:paraId="4C659BD4" w14:textId="77777777" w:rsidTr="004D1249">
        <w:tc>
          <w:tcPr>
            <w:tcW w:w="4531" w:type="dxa"/>
            <w:vAlign w:val="center"/>
          </w:tcPr>
          <w:p w14:paraId="3496CC54" w14:textId="77777777" w:rsidR="008057AE" w:rsidRPr="004D1249" w:rsidRDefault="008057AE" w:rsidP="008057AE">
            <w:pPr>
              <w:pStyle w:val="20"/>
              <w:shd w:val="clear" w:color="auto" w:fill="auto"/>
              <w:spacing w:line="220" w:lineRule="exact"/>
              <w:jc w:val="center"/>
              <w:rPr>
                <w:sz w:val="24"/>
                <w:szCs w:val="24"/>
              </w:rPr>
            </w:pPr>
            <w:r w:rsidRPr="004D1249">
              <w:rPr>
                <w:rStyle w:val="211pt"/>
                <w:sz w:val="24"/>
                <w:szCs w:val="24"/>
                <w:lang w:val="ru-RU" w:eastAsia="ru-RU" w:bidi="ru-RU"/>
              </w:rPr>
              <w:t xml:space="preserve">Вид </w:t>
            </w:r>
            <w:r w:rsidRPr="004D1249">
              <w:rPr>
                <w:rStyle w:val="211pt"/>
                <w:sz w:val="24"/>
                <w:szCs w:val="24"/>
              </w:rPr>
              <w:t>витрат</w:t>
            </w:r>
          </w:p>
        </w:tc>
        <w:tc>
          <w:tcPr>
            <w:tcW w:w="1807" w:type="dxa"/>
            <w:vAlign w:val="center"/>
          </w:tcPr>
          <w:p w14:paraId="182972A8" w14:textId="77777777" w:rsidR="008057AE" w:rsidRPr="004D1249" w:rsidRDefault="008057AE" w:rsidP="008057AE">
            <w:pPr>
              <w:pStyle w:val="20"/>
              <w:shd w:val="clear" w:color="auto" w:fill="auto"/>
              <w:spacing w:line="220" w:lineRule="exact"/>
              <w:jc w:val="left"/>
              <w:rPr>
                <w:sz w:val="24"/>
                <w:szCs w:val="24"/>
              </w:rPr>
            </w:pPr>
            <w:r w:rsidRPr="004D1249">
              <w:rPr>
                <w:rStyle w:val="211pt"/>
                <w:sz w:val="24"/>
                <w:szCs w:val="24"/>
              </w:rPr>
              <w:t>У перший рік</w:t>
            </w:r>
          </w:p>
        </w:tc>
        <w:tc>
          <w:tcPr>
            <w:tcW w:w="1559" w:type="dxa"/>
            <w:vAlign w:val="center"/>
          </w:tcPr>
          <w:p w14:paraId="09205D18" w14:textId="77777777" w:rsidR="008057AE" w:rsidRPr="004D1249" w:rsidRDefault="008057AE" w:rsidP="008057AE">
            <w:pPr>
              <w:pStyle w:val="20"/>
              <w:shd w:val="clear" w:color="auto" w:fill="auto"/>
              <w:spacing w:line="293" w:lineRule="exact"/>
              <w:jc w:val="center"/>
              <w:rPr>
                <w:sz w:val="24"/>
                <w:szCs w:val="24"/>
              </w:rPr>
            </w:pPr>
            <w:r w:rsidRPr="004D1249">
              <w:rPr>
                <w:rStyle w:val="211pt"/>
                <w:sz w:val="24"/>
                <w:szCs w:val="24"/>
              </w:rPr>
              <w:t>Періодичні (за рік)</w:t>
            </w:r>
          </w:p>
        </w:tc>
        <w:tc>
          <w:tcPr>
            <w:tcW w:w="1843" w:type="dxa"/>
            <w:vAlign w:val="center"/>
          </w:tcPr>
          <w:p w14:paraId="39A00ED4" w14:textId="77777777" w:rsidR="008057AE" w:rsidRPr="004D1249" w:rsidRDefault="008057AE" w:rsidP="008057AE">
            <w:pPr>
              <w:pStyle w:val="20"/>
              <w:shd w:val="clear" w:color="auto" w:fill="auto"/>
              <w:spacing w:line="288" w:lineRule="exact"/>
              <w:ind w:left="260"/>
              <w:jc w:val="left"/>
              <w:rPr>
                <w:sz w:val="24"/>
                <w:szCs w:val="24"/>
              </w:rPr>
            </w:pPr>
            <w:r w:rsidRPr="004D1249">
              <w:rPr>
                <w:rStyle w:val="211pt"/>
                <w:sz w:val="24"/>
                <w:szCs w:val="24"/>
              </w:rPr>
              <w:t>Витрати за п’ять років</w:t>
            </w:r>
          </w:p>
        </w:tc>
      </w:tr>
      <w:tr w:rsidR="008057AE" w:rsidRPr="004D1249" w14:paraId="490A56E4" w14:textId="77777777" w:rsidTr="004D1249">
        <w:tc>
          <w:tcPr>
            <w:tcW w:w="4531" w:type="dxa"/>
            <w:vAlign w:val="center"/>
          </w:tcPr>
          <w:p w14:paraId="7117F26C" w14:textId="77777777" w:rsidR="008057AE" w:rsidRPr="004D1249" w:rsidRDefault="008057AE" w:rsidP="008057AE">
            <w:pPr>
              <w:pStyle w:val="20"/>
              <w:shd w:val="clear" w:color="auto" w:fill="auto"/>
              <w:spacing w:line="220" w:lineRule="exact"/>
              <w:jc w:val="left"/>
              <w:rPr>
                <w:sz w:val="24"/>
                <w:szCs w:val="24"/>
              </w:rPr>
            </w:pPr>
            <w:r w:rsidRPr="004D1249">
              <w:rPr>
                <w:rStyle w:val="211pt"/>
                <w:sz w:val="24"/>
                <w:szCs w:val="24"/>
              </w:rPr>
              <w:t>Витрати, пов’язані з поданням науковою установою або закладом вищої освіти заявки та інформаційних матеріалів для проведення державної атестації, гривень</w:t>
            </w:r>
          </w:p>
        </w:tc>
        <w:tc>
          <w:tcPr>
            <w:tcW w:w="1807" w:type="dxa"/>
            <w:vAlign w:val="center"/>
          </w:tcPr>
          <w:p w14:paraId="3EBC1458" w14:textId="17D6F7A6" w:rsidR="008057AE" w:rsidRPr="004D1249" w:rsidRDefault="008057AE" w:rsidP="008057AE">
            <w:pPr>
              <w:pStyle w:val="20"/>
              <w:shd w:val="clear" w:color="auto" w:fill="auto"/>
              <w:spacing w:line="220" w:lineRule="exact"/>
              <w:ind w:right="320"/>
              <w:jc w:val="right"/>
              <w:rPr>
                <w:sz w:val="24"/>
                <w:szCs w:val="24"/>
              </w:rPr>
            </w:pPr>
            <w:r w:rsidRPr="004D1249">
              <w:rPr>
                <w:rStyle w:val="211pt"/>
                <w:sz w:val="24"/>
                <w:szCs w:val="24"/>
              </w:rPr>
              <w:t>*1</w:t>
            </w:r>
            <w:r w:rsidR="007734C3">
              <w:rPr>
                <w:rStyle w:val="211pt"/>
                <w:sz w:val="24"/>
                <w:szCs w:val="24"/>
              </w:rPr>
              <w:t>2</w:t>
            </w:r>
            <w:r w:rsidR="007734C3">
              <w:rPr>
                <w:rStyle w:val="211pt"/>
              </w:rPr>
              <w:t>48</w:t>
            </w:r>
            <w:r w:rsidRPr="004D1249">
              <w:rPr>
                <w:rStyle w:val="211pt"/>
                <w:sz w:val="24"/>
                <w:szCs w:val="24"/>
              </w:rPr>
              <w:t>,00</w:t>
            </w:r>
          </w:p>
        </w:tc>
        <w:tc>
          <w:tcPr>
            <w:tcW w:w="1559" w:type="dxa"/>
            <w:vAlign w:val="center"/>
          </w:tcPr>
          <w:p w14:paraId="5065383A" w14:textId="77777777" w:rsidR="008057AE" w:rsidRPr="004D1249" w:rsidRDefault="008057AE" w:rsidP="008057AE">
            <w:pPr>
              <w:pStyle w:val="20"/>
              <w:shd w:val="clear" w:color="auto" w:fill="auto"/>
              <w:spacing w:line="220" w:lineRule="exact"/>
              <w:jc w:val="center"/>
              <w:rPr>
                <w:sz w:val="24"/>
                <w:szCs w:val="24"/>
              </w:rPr>
            </w:pPr>
            <w:r w:rsidRPr="004D1249">
              <w:rPr>
                <w:rStyle w:val="211pt"/>
                <w:sz w:val="24"/>
                <w:szCs w:val="24"/>
              </w:rPr>
              <w:t>-</w:t>
            </w:r>
          </w:p>
        </w:tc>
        <w:tc>
          <w:tcPr>
            <w:tcW w:w="1843" w:type="dxa"/>
            <w:vAlign w:val="center"/>
          </w:tcPr>
          <w:p w14:paraId="562AF51E" w14:textId="6D03B7CA" w:rsidR="008057AE" w:rsidRPr="004D1249" w:rsidRDefault="008057AE" w:rsidP="008057AE">
            <w:pPr>
              <w:pStyle w:val="20"/>
              <w:shd w:val="clear" w:color="auto" w:fill="auto"/>
              <w:spacing w:line="220" w:lineRule="exact"/>
              <w:jc w:val="center"/>
              <w:rPr>
                <w:sz w:val="24"/>
                <w:szCs w:val="24"/>
              </w:rPr>
            </w:pPr>
            <w:r w:rsidRPr="004D1249">
              <w:rPr>
                <w:rStyle w:val="211pt"/>
                <w:sz w:val="24"/>
                <w:szCs w:val="24"/>
              </w:rPr>
              <w:t>1</w:t>
            </w:r>
            <w:r w:rsidR="007734C3">
              <w:rPr>
                <w:rStyle w:val="211pt"/>
                <w:sz w:val="24"/>
                <w:szCs w:val="24"/>
              </w:rPr>
              <w:t>2</w:t>
            </w:r>
            <w:r w:rsidR="007734C3">
              <w:rPr>
                <w:rStyle w:val="211pt"/>
              </w:rPr>
              <w:t>48</w:t>
            </w:r>
            <w:r w:rsidRPr="004D1249">
              <w:rPr>
                <w:rStyle w:val="211pt"/>
                <w:sz w:val="24"/>
                <w:szCs w:val="24"/>
              </w:rPr>
              <w:t>,00</w:t>
            </w:r>
          </w:p>
        </w:tc>
      </w:tr>
    </w:tbl>
    <w:p w14:paraId="2CB43E3F" w14:textId="77777777" w:rsidR="008057AE" w:rsidRPr="004D1249" w:rsidRDefault="008057AE" w:rsidP="0067019D">
      <w:pPr>
        <w:widowControl/>
        <w:autoSpaceDE w:val="0"/>
        <w:autoSpaceDN w:val="0"/>
        <w:adjustRightInd w:val="0"/>
        <w:rPr>
          <w:rFonts w:ascii="Times New Roman" w:hAnsi="Times New Roman" w:cs="Times New Roman"/>
          <w:color w:val="auto"/>
          <w:lang w:bidi="ar-SA"/>
        </w:rPr>
      </w:pPr>
    </w:p>
    <w:p w14:paraId="19C4D36D" w14:textId="4533B617" w:rsidR="008057AE" w:rsidRDefault="008057AE" w:rsidP="008057AE">
      <w:pPr>
        <w:pStyle w:val="50"/>
        <w:shd w:val="clear" w:color="auto" w:fill="auto"/>
        <w:spacing w:line="288" w:lineRule="exact"/>
        <w:ind w:left="200" w:right="200"/>
      </w:pPr>
      <w:r>
        <w:t>* Один спеціаліст витрачає на підготовку та подання науковою установою або закладом вищої освіти заявки та інформаційних матеріалів для проведення державної атестації 24 години</w:t>
      </w:r>
      <w:r w:rsidR="004D1249">
        <w:t>.</w:t>
      </w:r>
    </w:p>
    <w:p w14:paraId="2EEFBC96" w14:textId="61ABDF69" w:rsidR="008057AE" w:rsidRDefault="008057AE" w:rsidP="008057AE">
      <w:pPr>
        <w:pStyle w:val="50"/>
        <w:shd w:val="clear" w:color="auto" w:fill="auto"/>
        <w:spacing w:line="288" w:lineRule="exact"/>
        <w:ind w:left="200" w:right="200"/>
      </w:pPr>
      <w:r>
        <w:t>Мінімальна заробітна плата у погодинному розмірі станом на 01.0</w:t>
      </w:r>
      <w:r w:rsidR="007734C3">
        <w:t>1</w:t>
      </w:r>
      <w:r>
        <w:t>.202</w:t>
      </w:r>
      <w:r w:rsidR="007734C3">
        <w:t>6</w:t>
      </w:r>
      <w:r>
        <w:t xml:space="preserve"> відповідно до Закону </w:t>
      </w:r>
      <w:r w:rsidRPr="00D909B5">
        <w:t>України «Про Державний бюджет України на 202</w:t>
      </w:r>
      <w:r w:rsidR="007734C3">
        <w:t xml:space="preserve">6 </w:t>
      </w:r>
      <w:r w:rsidRPr="00D909B5">
        <w:t xml:space="preserve">рік» становить </w:t>
      </w:r>
      <w:r w:rsidR="007734C3">
        <w:t>52</w:t>
      </w:r>
      <w:r w:rsidRPr="00D909B5">
        <w:t xml:space="preserve"> грн.</w:t>
      </w:r>
    </w:p>
    <w:p w14:paraId="3E22A4FA" w14:textId="29A8367C" w:rsidR="008057AE" w:rsidRDefault="008057AE" w:rsidP="008057AE">
      <w:pPr>
        <w:pStyle w:val="50"/>
        <w:shd w:val="clear" w:color="auto" w:fill="auto"/>
        <w:spacing w:line="288" w:lineRule="exact"/>
        <w:ind w:left="200" w:right="200"/>
      </w:pPr>
      <w:r>
        <w:t xml:space="preserve">Вартість витрат, пов’язаних із підготовкою та поданням науковою установою або закладом вищої освіти заявки та інформаційних матеріалів для проведення державної атестації становитиме 24 х </w:t>
      </w:r>
      <w:r w:rsidR="007734C3">
        <w:t>52</w:t>
      </w:r>
      <w:r>
        <w:t xml:space="preserve"> = 1</w:t>
      </w:r>
      <w:r w:rsidR="007734C3">
        <w:t>248</w:t>
      </w:r>
      <w:r>
        <w:t>,00 грн.</w:t>
      </w:r>
    </w:p>
    <w:p w14:paraId="521FE688" w14:textId="77777777" w:rsidR="008057AE" w:rsidRDefault="008057AE" w:rsidP="0067019D">
      <w:pPr>
        <w:widowControl/>
        <w:autoSpaceDE w:val="0"/>
        <w:autoSpaceDN w:val="0"/>
        <w:adjustRightInd w:val="0"/>
        <w:rPr>
          <w:rFonts w:ascii="TimesNewRomanPSMT" w:hAnsi="TimesNewRomanPSMT" w:cs="TimesNewRomanPSMT"/>
          <w:color w:val="auto"/>
          <w:lang w:bidi="ar-SA"/>
        </w:rPr>
      </w:pPr>
    </w:p>
    <w:tbl>
      <w:tblPr>
        <w:tblStyle w:val="a9"/>
        <w:tblW w:w="9599" w:type="dxa"/>
        <w:jc w:val="center"/>
        <w:tblLook w:val="04A0" w:firstRow="1" w:lastRow="0" w:firstColumn="1" w:lastColumn="0" w:noHBand="0" w:noVBand="1"/>
      </w:tblPr>
      <w:tblGrid>
        <w:gridCol w:w="4815"/>
        <w:gridCol w:w="1665"/>
        <w:gridCol w:w="1559"/>
        <w:gridCol w:w="1560"/>
      </w:tblGrid>
      <w:tr w:rsidR="008057AE" w14:paraId="36A94A20" w14:textId="77777777" w:rsidTr="00D909B5">
        <w:trPr>
          <w:jc w:val="center"/>
        </w:trPr>
        <w:tc>
          <w:tcPr>
            <w:tcW w:w="4815" w:type="dxa"/>
            <w:vAlign w:val="center"/>
          </w:tcPr>
          <w:p w14:paraId="2CDBD5D6" w14:textId="77777777" w:rsidR="008057AE" w:rsidRDefault="008057AE" w:rsidP="00D909B5">
            <w:pPr>
              <w:pStyle w:val="20"/>
              <w:shd w:val="clear" w:color="auto" w:fill="auto"/>
              <w:spacing w:line="220" w:lineRule="exact"/>
              <w:jc w:val="center"/>
            </w:pPr>
            <w:r>
              <w:rPr>
                <w:rStyle w:val="211pt"/>
              </w:rPr>
              <w:t>Вид витрат</w:t>
            </w:r>
          </w:p>
        </w:tc>
        <w:tc>
          <w:tcPr>
            <w:tcW w:w="1665" w:type="dxa"/>
            <w:vAlign w:val="center"/>
          </w:tcPr>
          <w:p w14:paraId="08A731D6" w14:textId="77777777" w:rsidR="008057AE" w:rsidRDefault="008057AE" w:rsidP="00D909B5">
            <w:pPr>
              <w:pStyle w:val="20"/>
              <w:shd w:val="clear" w:color="auto" w:fill="auto"/>
              <w:spacing w:line="220" w:lineRule="exact"/>
              <w:ind w:left="260"/>
              <w:jc w:val="center"/>
            </w:pPr>
            <w:r>
              <w:rPr>
                <w:rStyle w:val="211pt"/>
              </w:rPr>
              <w:t>У перший рік</w:t>
            </w:r>
          </w:p>
        </w:tc>
        <w:tc>
          <w:tcPr>
            <w:tcW w:w="1559" w:type="dxa"/>
            <w:vAlign w:val="center"/>
          </w:tcPr>
          <w:p w14:paraId="112F8FF9" w14:textId="77777777" w:rsidR="008057AE" w:rsidRDefault="008057AE" w:rsidP="00D909B5">
            <w:pPr>
              <w:pStyle w:val="20"/>
              <w:shd w:val="clear" w:color="auto" w:fill="auto"/>
              <w:spacing w:line="220" w:lineRule="exact"/>
              <w:jc w:val="center"/>
            </w:pPr>
            <w:r>
              <w:rPr>
                <w:rStyle w:val="211pt"/>
              </w:rPr>
              <w:t>Періодичні (за рік)</w:t>
            </w:r>
          </w:p>
        </w:tc>
        <w:tc>
          <w:tcPr>
            <w:tcW w:w="1560" w:type="dxa"/>
            <w:vAlign w:val="center"/>
          </w:tcPr>
          <w:p w14:paraId="68B303E5" w14:textId="77777777" w:rsidR="008057AE" w:rsidRDefault="008057AE" w:rsidP="00D909B5">
            <w:pPr>
              <w:pStyle w:val="20"/>
              <w:shd w:val="clear" w:color="auto" w:fill="auto"/>
              <w:spacing w:line="288" w:lineRule="exact"/>
              <w:jc w:val="center"/>
            </w:pPr>
            <w:r>
              <w:rPr>
                <w:rStyle w:val="211pt"/>
              </w:rPr>
              <w:t>Витрати за п’ять років</w:t>
            </w:r>
          </w:p>
        </w:tc>
      </w:tr>
      <w:tr w:rsidR="008057AE" w14:paraId="3920304F" w14:textId="77777777" w:rsidTr="00D909B5">
        <w:trPr>
          <w:jc w:val="center"/>
        </w:trPr>
        <w:tc>
          <w:tcPr>
            <w:tcW w:w="4815" w:type="dxa"/>
            <w:vAlign w:val="center"/>
          </w:tcPr>
          <w:p w14:paraId="178D709D" w14:textId="77777777" w:rsidR="008057AE" w:rsidRDefault="008057AE" w:rsidP="008057AE">
            <w:pPr>
              <w:pStyle w:val="20"/>
              <w:shd w:val="clear" w:color="auto" w:fill="auto"/>
              <w:spacing w:line="220" w:lineRule="exact"/>
              <w:jc w:val="left"/>
            </w:pPr>
            <w:r>
              <w:rPr>
                <w:rStyle w:val="211pt"/>
              </w:rPr>
              <w:t>Витрати на оборотні активи (матеріали, канцелярські товари тощо)</w:t>
            </w:r>
          </w:p>
        </w:tc>
        <w:tc>
          <w:tcPr>
            <w:tcW w:w="1665" w:type="dxa"/>
            <w:vAlign w:val="center"/>
          </w:tcPr>
          <w:p w14:paraId="2825F959" w14:textId="1A7E9D0E" w:rsidR="008057AE" w:rsidRDefault="007734C3" w:rsidP="008057AE">
            <w:pPr>
              <w:pStyle w:val="20"/>
              <w:shd w:val="clear" w:color="auto" w:fill="auto"/>
              <w:spacing w:line="220" w:lineRule="exact"/>
              <w:jc w:val="center"/>
            </w:pPr>
            <w:r>
              <w:rPr>
                <w:rStyle w:val="211pt"/>
              </w:rPr>
              <w:t>432</w:t>
            </w:r>
            <w:r w:rsidR="008057AE">
              <w:rPr>
                <w:rStyle w:val="211pt"/>
              </w:rPr>
              <w:t>,90</w:t>
            </w:r>
          </w:p>
        </w:tc>
        <w:tc>
          <w:tcPr>
            <w:tcW w:w="1559" w:type="dxa"/>
            <w:vAlign w:val="center"/>
          </w:tcPr>
          <w:p w14:paraId="53DB9BA7" w14:textId="77777777" w:rsidR="008057AE" w:rsidRDefault="008057AE" w:rsidP="008057AE">
            <w:pPr>
              <w:pStyle w:val="20"/>
              <w:shd w:val="clear" w:color="auto" w:fill="auto"/>
              <w:spacing w:line="220" w:lineRule="exact"/>
              <w:jc w:val="center"/>
            </w:pPr>
            <w:r>
              <w:rPr>
                <w:rStyle w:val="211pt"/>
              </w:rPr>
              <w:t>-</w:t>
            </w:r>
          </w:p>
        </w:tc>
        <w:tc>
          <w:tcPr>
            <w:tcW w:w="1560" w:type="dxa"/>
            <w:vAlign w:val="center"/>
          </w:tcPr>
          <w:p w14:paraId="2AEF4B15" w14:textId="2535C163" w:rsidR="008057AE" w:rsidRDefault="007734C3" w:rsidP="008057AE">
            <w:pPr>
              <w:pStyle w:val="20"/>
              <w:shd w:val="clear" w:color="auto" w:fill="auto"/>
              <w:spacing w:line="220" w:lineRule="exact"/>
              <w:jc w:val="center"/>
            </w:pPr>
            <w:r>
              <w:rPr>
                <w:rStyle w:val="211pt"/>
              </w:rPr>
              <w:t>432</w:t>
            </w:r>
            <w:r w:rsidR="008057AE">
              <w:rPr>
                <w:rStyle w:val="211pt"/>
              </w:rPr>
              <w:t>,90</w:t>
            </w:r>
          </w:p>
        </w:tc>
      </w:tr>
    </w:tbl>
    <w:p w14:paraId="22EA0BB6" w14:textId="77777777" w:rsidR="008057AE" w:rsidRDefault="008057AE" w:rsidP="0067019D">
      <w:pPr>
        <w:widowControl/>
        <w:autoSpaceDE w:val="0"/>
        <w:autoSpaceDN w:val="0"/>
        <w:adjustRightInd w:val="0"/>
        <w:rPr>
          <w:rFonts w:ascii="TimesNewRomanPSMT" w:hAnsi="TimesNewRomanPSMT" w:cs="TimesNewRomanPSMT"/>
          <w:color w:val="auto"/>
          <w:lang w:bidi="ar-SA"/>
        </w:rPr>
      </w:pPr>
    </w:p>
    <w:p w14:paraId="07D003C3" w14:textId="7BAF4AA1" w:rsidR="008057AE" w:rsidRDefault="008057AE" w:rsidP="008057AE">
      <w:pPr>
        <w:pStyle w:val="a8"/>
        <w:framePr w:w="9418" w:wrap="notBeside" w:vAnchor="text" w:hAnchor="text" w:xAlign="center" w:y="1"/>
        <w:shd w:val="clear" w:color="auto" w:fill="auto"/>
        <w:spacing w:line="264" w:lineRule="exact"/>
        <w:jc w:val="both"/>
      </w:pPr>
      <w:r w:rsidRPr="00D909B5">
        <w:t>Витрати на оборотні активи обраховано, керуючись граничними нормами витрат на копіювання або друк документів, що надаються за запитом на інформацію, затвердженими постановою Кабінету Міністрів України від 13 липня 2011 р. №</w:t>
      </w:r>
      <w:r w:rsidR="00D909B5" w:rsidRPr="00D909B5">
        <w:t> </w:t>
      </w:r>
      <w:r w:rsidRPr="00D909B5">
        <w:t>740 (зі змінами) та розміру прожиткового мінімуму для працездатних осіб, передбаченого у Державному бюджеті України на 202</w:t>
      </w:r>
      <w:r w:rsidR="007734C3">
        <w:t>6</w:t>
      </w:r>
      <w:r w:rsidRPr="00D909B5">
        <w:t xml:space="preserve"> рік станом на 1 січня в розмірі 3</w:t>
      </w:r>
      <w:r w:rsidR="007734C3">
        <w:t>3</w:t>
      </w:r>
      <w:r w:rsidRPr="00D909B5">
        <w:t>28 грив</w:t>
      </w:r>
      <w:r w:rsidR="00D909B5" w:rsidRPr="00D909B5">
        <w:t>ень</w:t>
      </w:r>
      <w:r w:rsidRPr="00D909B5">
        <w:t>.</w:t>
      </w:r>
    </w:p>
    <w:p w14:paraId="522CFD9F" w14:textId="77777777" w:rsidR="008057AE" w:rsidRDefault="008057AE" w:rsidP="008057AE">
      <w:pPr>
        <w:pStyle w:val="a8"/>
        <w:framePr w:w="9418" w:wrap="notBeside" w:vAnchor="text" w:hAnchor="text" w:xAlign="center" w:y="1"/>
        <w:shd w:val="clear" w:color="auto" w:fill="auto"/>
        <w:spacing w:line="264" w:lineRule="exact"/>
        <w:jc w:val="both"/>
      </w:pPr>
      <w:r>
        <w:t>Необхідна кількість паперу для друку заявки та інформаційних матеріалів становить 65 аркушів. Гранична норма витрат за виготовлення однієї сторінки становить 0,2 відсотка розміру прожиткового мінімуму для працездатних осіб.</w:t>
      </w:r>
    </w:p>
    <w:p w14:paraId="230A95EE" w14:textId="2EB80364" w:rsidR="008057AE" w:rsidRPr="00D909B5" w:rsidRDefault="008057AE" w:rsidP="008057AE">
      <w:pPr>
        <w:widowControl/>
        <w:autoSpaceDE w:val="0"/>
        <w:autoSpaceDN w:val="0"/>
        <w:adjustRightInd w:val="0"/>
        <w:rPr>
          <w:rFonts w:ascii="Times New Roman" w:hAnsi="Times New Roman" w:cs="Times New Roman"/>
          <w:color w:val="auto"/>
          <w:lang w:bidi="ar-SA"/>
        </w:rPr>
      </w:pPr>
      <w:r w:rsidRPr="00D909B5">
        <w:rPr>
          <w:rFonts w:ascii="Times New Roman" w:hAnsi="Times New Roman" w:cs="Times New Roman"/>
        </w:rPr>
        <w:t>Витрати на оборотні активи становитимуть: 65 х 6,</w:t>
      </w:r>
      <w:r w:rsidR="007734C3">
        <w:rPr>
          <w:rFonts w:ascii="Times New Roman" w:hAnsi="Times New Roman" w:cs="Times New Roman"/>
        </w:rPr>
        <w:t>6</w:t>
      </w:r>
      <w:r w:rsidRPr="00D909B5">
        <w:rPr>
          <w:rFonts w:ascii="Times New Roman" w:hAnsi="Times New Roman" w:cs="Times New Roman"/>
        </w:rPr>
        <w:t xml:space="preserve">6 = </w:t>
      </w:r>
      <w:r w:rsidR="007734C3">
        <w:rPr>
          <w:rFonts w:ascii="Times New Roman" w:hAnsi="Times New Roman" w:cs="Times New Roman"/>
        </w:rPr>
        <w:t>432</w:t>
      </w:r>
      <w:r w:rsidRPr="00D909B5">
        <w:rPr>
          <w:rFonts w:ascii="Times New Roman" w:hAnsi="Times New Roman" w:cs="Times New Roman"/>
        </w:rPr>
        <w:t>,90 грн.</w:t>
      </w:r>
    </w:p>
    <w:p w14:paraId="682684C7" w14:textId="77777777" w:rsidR="008057AE" w:rsidRPr="00D909B5" w:rsidRDefault="008057AE" w:rsidP="0067019D">
      <w:pPr>
        <w:widowControl/>
        <w:autoSpaceDE w:val="0"/>
        <w:autoSpaceDN w:val="0"/>
        <w:adjustRightInd w:val="0"/>
        <w:rPr>
          <w:rFonts w:ascii="Times New Roman" w:hAnsi="Times New Roman" w:cs="Times New Roman"/>
          <w:color w:val="auto"/>
          <w:lang w:bidi="ar-SA"/>
        </w:rPr>
      </w:pPr>
    </w:p>
    <w:p w14:paraId="28C0C4C6" w14:textId="77777777" w:rsidR="008057AE" w:rsidRPr="00D909B5" w:rsidRDefault="008057AE" w:rsidP="0067019D">
      <w:pPr>
        <w:widowControl/>
        <w:autoSpaceDE w:val="0"/>
        <w:autoSpaceDN w:val="0"/>
        <w:adjustRightInd w:val="0"/>
        <w:rPr>
          <w:rFonts w:ascii="Times New Roman" w:hAnsi="Times New Roman" w:cs="Times New Roman"/>
          <w:color w:val="auto"/>
          <w:lang w:bidi="ar-SA"/>
        </w:rPr>
      </w:pPr>
    </w:p>
    <w:p w14:paraId="0649AAC9" w14:textId="77777777" w:rsidR="008057AE" w:rsidRPr="00D909B5" w:rsidRDefault="008057AE" w:rsidP="0067019D">
      <w:pPr>
        <w:widowControl/>
        <w:autoSpaceDE w:val="0"/>
        <w:autoSpaceDN w:val="0"/>
        <w:adjustRightInd w:val="0"/>
        <w:rPr>
          <w:rFonts w:ascii="Times New Roman" w:hAnsi="Times New Roman" w:cs="Times New Roman"/>
          <w:color w:val="auto"/>
          <w:lang w:bidi="ar-SA"/>
        </w:rPr>
      </w:pPr>
    </w:p>
    <w:p w14:paraId="5329A61A" w14:textId="77777777" w:rsidR="008057AE" w:rsidRPr="00D909B5" w:rsidRDefault="008057AE" w:rsidP="0067019D">
      <w:pPr>
        <w:widowControl/>
        <w:autoSpaceDE w:val="0"/>
        <w:autoSpaceDN w:val="0"/>
        <w:adjustRightInd w:val="0"/>
        <w:rPr>
          <w:rFonts w:ascii="Times New Roman" w:hAnsi="Times New Roman" w:cs="Times New Roman"/>
          <w:color w:val="auto"/>
          <w:lang w:bidi="ar-SA"/>
        </w:rPr>
      </w:pPr>
    </w:p>
    <w:p w14:paraId="7FD61F6A" w14:textId="77777777" w:rsidR="0067019D" w:rsidRPr="00D909B5" w:rsidRDefault="0067019D" w:rsidP="0067019D">
      <w:pPr>
        <w:widowControl/>
        <w:autoSpaceDE w:val="0"/>
        <w:autoSpaceDN w:val="0"/>
        <w:adjustRightInd w:val="0"/>
        <w:rPr>
          <w:rFonts w:ascii="Times New Roman" w:hAnsi="Times New Roman" w:cs="Times New Roman"/>
        </w:rPr>
        <w:sectPr w:rsidR="0067019D" w:rsidRPr="00D909B5" w:rsidSect="0067019D">
          <w:pgSz w:w="11900" w:h="16840"/>
          <w:pgMar w:top="1258" w:right="632" w:bottom="998" w:left="1491" w:header="0" w:footer="3" w:gutter="0"/>
          <w:cols w:space="720"/>
          <w:noEndnote/>
          <w:docGrid w:linePitch="360"/>
        </w:sectPr>
      </w:pPr>
    </w:p>
    <w:p w14:paraId="54801BE5" w14:textId="77777777" w:rsidR="00891B84" w:rsidRDefault="00891B84">
      <w:pPr>
        <w:rPr>
          <w:sz w:val="2"/>
          <w:szCs w:val="2"/>
        </w:rPr>
      </w:pPr>
    </w:p>
    <w:p w14:paraId="51BAF9BB" w14:textId="77777777" w:rsidR="00891B84" w:rsidRDefault="003A4D09" w:rsidP="00F11680">
      <w:pPr>
        <w:pStyle w:val="50"/>
        <w:shd w:val="clear" w:color="auto" w:fill="auto"/>
        <w:spacing w:line="240" w:lineRule="auto"/>
        <w:jc w:val="center"/>
      </w:pPr>
      <w:r>
        <w:t>БЮДЖЕТНІ ВИТРАТИ</w:t>
      </w:r>
    </w:p>
    <w:p w14:paraId="0D0B5719" w14:textId="4EDB91C3" w:rsidR="00891B84" w:rsidRDefault="003A4D09" w:rsidP="00F11680">
      <w:pPr>
        <w:pStyle w:val="50"/>
        <w:shd w:val="clear" w:color="auto" w:fill="auto"/>
        <w:spacing w:line="240" w:lineRule="auto"/>
        <w:jc w:val="center"/>
      </w:pPr>
      <w:r>
        <w:t>на адміністрування регулювання для суб’єктів середнього підприємництва,</w:t>
      </w:r>
      <w:r>
        <w:br/>
        <w:t>що здійснюється Міністерством освіти і науки України</w:t>
      </w:r>
    </w:p>
    <w:p w14:paraId="07191D99" w14:textId="77777777" w:rsidR="00F11680" w:rsidRDefault="00F11680" w:rsidP="00F11680">
      <w:pPr>
        <w:pStyle w:val="50"/>
        <w:shd w:val="clear" w:color="auto" w:fill="auto"/>
        <w:spacing w:line="240" w:lineRule="auto"/>
        <w:jc w:val="center"/>
      </w:pPr>
    </w:p>
    <w:tbl>
      <w:tblPr>
        <w:tblStyle w:val="a9"/>
        <w:tblW w:w="14820" w:type="dxa"/>
        <w:tblLook w:val="04A0" w:firstRow="1" w:lastRow="0" w:firstColumn="1" w:lastColumn="0" w:noHBand="0" w:noVBand="1"/>
      </w:tblPr>
      <w:tblGrid>
        <w:gridCol w:w="6799"/>
        <w:gridCol w:w="1302"/>
        <w:gridCol w:w="1823"/>
        <w:gridCol w:w="1451"/>
        <w:gridCol w:w="1548"/>
        <w:gridCol w:w="1897"/>
      </w:tblGrid>
      <w:tr w:rsidR="00F11680" w:rsidRPr="00F11680" w14:paraId="1E6658D4" w14:textId="77777777" w:rsidTr="00F11680">
        <w:tc>
          <w:tcPr>
            <w:tcW w:w="6799" w:type="dxa"/>
            <w:vAlign w:val="center"/>
          </w:tcPr>
          <w:p w14:paraId="69911CF1" w14:textId="77777777" w:rsidR="00F11680" w:rsidRPr="00F11680" w:rsidRDefault="00F11680" w:rsidP="00F11680">
            <w:pPr>
              <w:pStyle w:val="20"/>
              <w:shd w:val="clear" w:color="auto" w:fill="auto"/>
              <w:spacing w:line="288" w:lineRule="exact"/>
              <w:jc w:val="center"/>
              <w:rPr>
                <w:sz w:val="24"/>
                <w:szCs w:val="24"/>
              </w:rPr>
            </w:pPr>
            <w:r w:rsidRPr="00F11680">
              <w:rPr>
                <w:rStyle w:val="211pt"/>
                <w:sz w:val="24"/>
                <w:szCs w:val="24"/>
              </w:rPr>
              <w:t>Процедура регулювання суб’єктів великого і середнього підприємництва (розрахунок на одного типового суб’єкта господарювання)</w:t>
            </w:r>
          </w:p>
        </w:tc>
        <w:tc>
          <w:tcPr>
            <w:tcW w:w="1302" w:type="dxa"/>
            <w:vAlign w:val="center"/>
          </w:tcPr>
          <w:p w14:paraId="7F1049C0" w14:textId="77777777" w:rsidR="00F11680" w:rsidRPr="00F11680" w:rsidRDefault="00F11680" w:rsidP="00F11680">
            <w:pPr>
              <w:pStyle w:val="20"/>
              <w:shd w:val="clear" w:color="auto" w:fill="auto"/>
              <w:spacing w:line="288" w:lineRule="exact"/>
              <w:jc w:val="center"/>
              <w:rPr>
                <w:sz w:val="24"/>
                <w:szCs w:val="24"/>
              </w:rPr>
            </w:pPr>
            <w:r w:rsidRPr="00F11680">
              <w:rPr>
                <w:rStyle w:val="211pt"/>
                <w:sz w:val="24"/>
                <w:szCs w:val="24"/>
              </w:rPr>
              <w:t>Планові витрати часу на процедуру</w:t>
            </w:r>
          </w:p>
        </w:tc>
        <w:tc>
          <w:tcPr>
            <w:tcW w:w="1823" w:type="dxa"/>
            <w:vAlign w:val="center"/>
          </w:tcPr>
          <w:p w14:paraId="2EEA42C9" w14:textId="77777777" w:rsidR="00F11680" w:rsidRPr="00F11680" w:rsidRDefault="00F11680" w:rsidP="00F11680">
            <w:pPr>
              <w:pStyle w:val="20"/>
              <w:shd w:val="clear" w:color="auto" w:fill="auto"/>
              <w:spacing w:line="288" w:lineRule="exact"/>
              <w:jc w:val="center"/>
              <w:rPr>
                <w:sz w:val="24"/>
                <w:szCs w:val="24"/>
              </w:rPr>
            </w:pPr>
            <w:r w:rsidRPr="00F11680">
              <w:rPr>
                <w:rStyle w:val="211pt"/>
                <w:sz w:val="24"/>
                <w:szCs w:val="24"/>
              </w:rPr>
              <w:t>Вартість часу співробітника органу державної влади відповідної категорії (заробітна плата)</w:t>
            </w:r>
          </w:p>
        </w:tc>
        <w:tc>
          <w:tcPr>
            <w:tcW w:w="1451" w:type="dxa"/>
            <w:vAlign w:val="center"/>
          </w:tcPr>
          <w:p w14:paraId="6C10F28E" w14:textId="77777777" w:rsidR="00F11680" w:rsidRPr="00F11680" w:rsidRDefault="00F11680" w:rsidP="00F11680">
            <w:pPr>
              <w:pStyle w:val="20"/>
              <w:shd w:val="clear" w:color="auto" w:fill="auto"/>
              <w:spacing w:line="288" w:lineRule="exact"/>
              <w:jc w:val="center"/>
              <w:rPr>
                <w:sz w:val="24"/>
                <w:szCs w:val="24"/>
              </w:rPr>
            </w:pPr>
            <w:r w:rsidRPr="00F11680">
              <w:rPr>
                <w:rStyle w:val="211pt"/>
                <w:sz w:val="24"/>
                <w:szCs w:val="24"/>
              </w:rPr>
              <w:t>Оцінка кількості процедур за рік, що припадають на одного суб’єкта</w:t>
            </w:r>
          </w:p>
        </w:tc>
        <w:tc>
          <w:tcPr>
            <w:tcW w:w="1548" w:type="dxa"/>
            <w:vAlign w:val="center"/>
          </w:tcPr>
          <w:p w14:paraId="6136341C" w14:textId="77777777" w:rsidR="00F11680" w:rsidRPr="00F11680" w:rsidRDefault="00F11680" w:rsidP="00F11680">
            <w:pPr>
              <w:pStyle w:val="20"/>
              <w:shd w:val="clear" w:color="auto" w:fill="auto"/>
              <w:spacing w:line="288" w:lineRule="exact"/>
              <w:jc w:val="center"/>
              <w:rPr>
                <w:sz w:val="24"/>
                <w:szCs w:val="24"/>
              </w:rPr>
            </w:pPr>
            <w:r w:rsidRPr="00F11680">
              <w:rPr>
                <w:rStyle w:val="211pt"/>
                <w:sz w:val="24"/>
                <w:szCs w:val="24"/>
              </w:rPr>
              <w:t>Оцінка кількості суб’єктів, що підпадають під дію процедури регулювання</w:t>
            </w:r>
          </w:p>
        </w:tc>
        <w:tc>
          <w:tcPr>
            <w:tcW w:w="1897" w:type="dxa"/>
            <w:vAlign w:val="center"/>
          </w:tcPr>
          <w:p w14:paraId="777A0031" w14:textId="77777777" w:rsidR="00F11680" w:rsidRPr="00F11680" w:rsidRDefault="00F11680" w:rsidP="00F11680">
            <w:pPr>
              <w:pStyle w:val="20"/>
              <w:shd w:val="clear" w:color="auto" w:fill="auto"/>
              <w:spacing w:line="288" w:lineRule="exact"/>
              <w:jc w:val="center"/>
              <w:rPr>
                <w:sz w:val="24"/>
                <w:szCs w:val="24"/>
              </w:rPr>
            </w:pPr>
            <w:r w:rsidRPr="00F11680">
              <w:rPr>
                <w:rStyle w:val="211pt"/>
                <w:sz w:val="24"/>
                <w:szCs w:val="24"/>
              </w:rPr>
              <w:t xml:space="preserve">Витрати на адміністрування регулювання* </w:t>
            </w:r>
            <w:r w:rsidRPr="00F11680">
              <w:rPr>
                <w:rStyle w:val="211pt"/>
                <w:sz w:val="24"/>
                <w:szCs w:val="24"/>
              </w:rPr>
              <w:br/>
              <w:t xml:space="preserve">(за рік), </w:t>
            </w:r>
            <w:r>
              <w:rPr>
                <w:rStyle w:val="211pt"/>
                <w:sz w:val="24"/>
                <w:szCs w:val="24"/>
              </w:rPr>
              <w:br/>
            </w:r>
            <w:r w:rsidRPr="00F11680">
              <w:rPr>
                <w:rStyle w:val="211pt"/>
                <w:sz w:val="24"/>
                <w:szCs w:val="24"/>
              </w:rPr>
              <w:t>гривень</w:t>
            </w:r>
          </w:p>
        </w:tc>
      </w:tr>
      <w:tr w:rsidR="00F11680" w:rsidRPr="00F11680" w14:paraId="46D3A2F3" w14:textId="77777777" w:rsidTr="00F11680">
        <w:tc>
          <w:tcPr>
            <w:tcW w:w="6799" w:type="dxa"/>
            <w:vAlign w:val="center"/>
          </w:tcPr>
          <w:p w14:paraId="576A8EC3" w14:textId="77777777" w:rsidR="00F11680" w:rsidRPr="00F11680" w:rsidRDefault="00F11680" w:rsidP="00F11680">
            <w:pPr>
              <w:pStyle w:val="20"/>
              <w:shd w:val="clear" w:color="auto" w:fill="auto"/>
              <w:spacing w:line="288" w:lineRule="exact"/>
              <w:jc w:val="left"/>
              <w:rPr>
                <w:sz w:val="24"/>
                <w:szCs w:val="24"/>
              </w:rPr>
            </w:pPr>
            <w:r w:rsidRPr="00F11680">
              <w:rPr>
                <w:rStyle w:val="211pt"/>
                <w:sz w:val="24"/>
                <w:szCs w:val="24"/>
              </w:rPr>
              <w:t>1. Облік суб’єкта господарювання, що перебуває у сфері регулювання</w:t>
            </w:r>
          </w:p>
        </w:tc>
        <w:tc>
          <w:tcPr>
            <w:tcW w:w="1302" w:type="dxa"/>
            <w:vAlign w:val="center"/>
          </w:tcPr>
          <w:p w14:paraId="2DF3AF33" w14:textId="77777777" w:rsidR="00F11680" w:rsidRPr="00F11680" w:rsidRDefault="00F11680" w:rsidP="00F11680">
            <w:pPr>
              <w:rPr>
                <w:rFonts w:ascii="Times New Roman" w:hAnsi="Times New Roman" w:cs="Times New Roman"/>
              </w:rPr>
            </w:pPr>
          </w:p>
        </w:tc>
        <w:tc>
          <w:tcPr>
            <w:tcW w:w="1823" w:type="dxa"/>
            <w:vAlign w:val="center"/>
          </w:tcPr>
          <w:p w14:paraId="789501A1" w14:textId="77777777" w:rsidR="00F11680" w:rsidRPr="00F11680" w:rsidRDefault="00F11680" w:rsidP="00F11680">
            <w:pPr>
              <w:rPr>
                <w:rFonts w:ascii="Times New Roman" w:hAnsi="Times New Roman" w:cs="Times New Roman"/>
              </w:rPr>
            </w:pPr>
          </w:p>
        </w:tc>
        <w:tc>
          <w:tcPr>
            <w:tcW w:w="1451" w:type="dxa"/>
            <w:vAlign w:val="center"/>
          </w:tcPr>
          <w:p w14:paraId="076C6FFC" w14:textId="77777777" w:rsidR="00F11680" w:rsidRPr="00F11680" w:rsidRDefault="00F11680" w:rsidP="00F11680">
            <w:pPr>
              <w:rPr>
                <w:rFonts w:ascii="Times New Roman" w:hAnsi="Times New Roman" w:cs="Times New Roman"/>
              </w:rPr>
            </w:pPr>
          </w:p>
        </w:tc>
        <w:tc>
          <w:tcPr>
            <w:tcW w:w="1548" w:type="dxa"/>
            <w:vAlign w:val="center"/>
          </w:tcPr>
          <w:p w14:paraId="6610B8A3" w14:textId="77777777" w:rsidR="00F11680" w:rsidRPr="00F11680" w:rsidRDefault="00F11680" w:rsidP="00F11680">
            <w:pPr>
              <w:rPr>
                <w:rFonts w:ascii="Times New Roman" w:hAnsi="Times New Roman" w:cs="Times New Roman"/>
              </w:rPr>
            </w:pPr>
          </w:p>
        </w:tc>
        <w:tc>
          <w:tcPr>
            <w:tcW w:w="1897" w:type="dxa"/>
            <w:vAlign w:val="center"/>
          </w:tcPr>
          <w:p w14:paraId="2A8837DB" w14:textId="77777777" w:rsidR="00F11680" w:rsidRPr="00F11680" w:rsidRDefault="00F11680" w:rsidP="00F11680">
            <w:pPr>
              <w:rPr>
                <w:rFonts w:ascii="Times New Roman" w:hAnsi="Times New Roman" w:cs="Times New Roman"/>
              </w:rPr>
            </w:pPr>
          </w:p>
        </w:tc>
      </w:tr>
      <w:tr w:rsidR="00F11680" w:rsidRPr="00F11680" w14:paraId="05D53B50" w14:textId="77777777" w:rsidTr="00F11680">
        <w:tc>
          <w:tcPr>
            <w:tcW w:w="6799" w:type="dxa"/>
            <w:vAlign w:val="center"/>
          </w:tcPr>
          <w:p w14:paraId="401F2EAD" w14:textId="77777777" w:rsidR="00F11680" w:rsidRPr="00F11680" w:rsidRDefault="00F11680" w:rsidP="00F11680">
            <w:pPr>
              <w:pStyle w:val="20"/>
              <w:shd w:val="clear" w:color="auto" w:fill="auto"/>
              <w:spacing w:line="288" w:lineRule="exact"/>
              <w:jc w:val="left"/>
              <w:rPr>
                <w:sz w:val="24"/>
                <w:szCs w:val="24"/>
              </w:rPr>
            </w:pPr>
            <w:r w:rsidRPr="00F11680">
              <w:rPr>
                <w:rStyle w:val="211pt"/>
                <w:sz w:val="24"/>
                <w:szCs w:val="24"/>
              </w:rPr>
              <w:t>2. Поточний контроль за суб’єктом господарювання, що перебуває у сфері регулювання, у тому числі:</w:t>
            </w:r>
          </w:p>
        </w:tc>
        <w:tc>
          <w:tcPr>
            <w:tcW w:w="1302" w:type="dxa"/>
            <w:vAlign w:val="center"/>
          </w:tcPr>
          <w:p w14:paraId="074E79FE" w14:textId="77777777" w:rsidR="00F11680" w:rsidRPr="00F11680" w:rsidRDefault="00F11680" w:rsidP="00F11680">
            <w:pPr>
              <w:rPr>
                <w:rFonts w:ascii="Times New Roman" w:hAnsi="Times New Roman" w:cs="Times New Roman"/>
              </w:rPr>
            </w:pPr>
          </w:p>
        </w:tc>
        <w:tc>
          <w:tcPr>
            <w:tcW w:w="1823" w:type="dxa"/>
            <w:vAlign w:val="center"/>
          </w:tcPr>
          <w:p w14:paraId="68AAC243" w14:textId="77777777" w:rsidR="00F11680" w:rsidRPr="00F11680" w:rsidRDefault="00F11680" w:rsidP="00F11680">
            <w:pPr>
              <w:rPr>
                <w:rFonts w:ascii="Times New Roman" w:hAnsi="Times New Roman" w:cs="Times New Roman"/>
              </w:rPr>
            </w:pPr>
          </w:p>
        </w:tc>
        <w:tc>
          <w:tcPr>
            <w:tcW w:w="1451" w:type="dxa"/>
            <w:vAlign w:val="center"/>
          </w:tcPr>
          <w:p w14:paraId="79EB7EFF" w14:textId="77777777" w:rsidR="00F11680" w:rsidRPr="00F11680" w:rsidRDefault="00F11680" w:rsidP="00F11680">
            <w:pPr>
              <w:rPr>
                <w:rFonts w:ascii="Times New Roman" w:hAnsi="Times New Roman" w:cs="Times New Roman"/>
              </w:rPr>
            </w:pPr>
          </w:p>
        </w:tc>
        <w:tc>
          <w:tcPr>
            <w:tcW w:w="1548" w:type="dxa"/>
            <w:vAlign w:val="center"/>
          </w:tcPr>
          <w:p w14:paraId="5A73E3BD" w14:textId="77777777" w:rsidR="00F11680" w:rsidRPr="00F11680" w:rsidRDefault="00F11680" w:rsidP="00F11680">
            <w:pPr>
              <w:rPr>
                <w:rFonts w:ascii="Times New Roman" w:hAnsi="Times New Roman" w:cs="Times New Roman"/>
              </w:rPr>
            </w:pPr>
          </w:p>
        </w:tc>
        <w:tc>
          <w:tcPr>
            <w:tcW w:w="1897" w:type="dxa"/>
            <w:vAlign w:val="center"/>
          </w:tcPr>
          <w:p w14:paraId="2AF4A11A" w14:textId="77777777" w:rsidR="00F11680" w:rsidRPr="00F11680" w:rsidRDefault="00F11680" w:rsidP="00F11680">
            <w:pPr>
              <w:rPr>
                <w:rFonts w:ascii="Times New Roman" w:hAnsi="Times New Roman" w:cs="Times New Roman"/>
              </w:rPr>
            </w:pPr>
          </w:p>
        </w:tc>
      </w:tr>
      <w:tr w:rsidR="00F11680" w:rsidRPr="00F11680" w14:paraId="0449B22E" w14:textId="77777777" w:rsidTr="00F11680">
        <w:tc>
          <w:tcPr>
            <w:tcW w:w="6799" w:type="dxa"/>
            <w:vAlign w:val="center"/>
          </w:tcPr>
          <w:p w14:paraId="60512FDF" w14:textId="77777777" w:rsidR="00F11680" w:rsidRPr="00F11680" w:rsidRDefault="00F11680" w:rsidP="00F11680">
            <w:pPr>
              <w:pStyle w:val="20"/>
              <w:shd w:val="clear" w:color="auto" w:fill="auto"/>
              <w:spacing w:line="220" w:lineRule="exact"/>
              <w:jc w:val="left"/>
              <w:rPr>
                <w:sz w:val="24"/>
                <w:szCs w:val="24"/>
              </w:rPr>
            </w:pPr>
            <w:r w:rsidRPr="00F11680">
              <w:rPr>
                <w:rStyle w:val="211pt"/>
                <w:sz w:val="24"/>
                <w:szCs w:val="24"/>
              </w:rPr>
              <w:t>камеральні</w:t>
            </w:r>
          </w:p>
        </w:tc>
        <w:tc>
          <w:tcPr>
            <w:tcW w:w="1302" w:type="dxa"/>
            <w:vAlign w:val="center"/>
          </w:tcPr>
          <w:p w14:paraId="25A6669D" w14:textId="77777777" w:rsidR="00F11680" w:rsidRPr="00F11680" w:rsidRDefault="00F11680" w:rsidP="00F11680">
            <w:pPr>
              <w:pStyle w:val="20"/>
              <w:shd w:val="clear" w:color="auto" w:fill="auto"/>
              <w:spacing w:line="220" w:lineRule="exact"/>
              <w:jc w:val="center"/>
              <w:rPr>
                <w:sz w:val="24"/>
                <w:szCs w:val="24"/>
              </w:rPr>
            </w:pPr>
            <w:r w:rsidRPr="00F11680">
              <w:rPr>
                <w:rStyle w:val="211pt"/>
                <w:sz w:val="24"/>
                <w:szCs w:val="24"/>
              </w:rPr>
              <w:t>-</w:t>
            </w:r>
          </w:p>
        </w:tc>
        <w:tc>
          <w:tcPr>
            <w:tcW w:w="1823" w:type="dxa"/>
            <w:vAlign w:val="center"/>
          </w:tcPr>
          <w:p w14:paraId="7BBB5E63" w14:textId="77777777" w:rsidR="00F11680" w:rsidRPr="00F11680" w:rsidRDefault="00F11680" w:rsidP="00F11680">
            <w:pPr>
              <w:pStyle w:val="20"/>
              <w:shd w:val="clear" w:color="auto" w:fill="auto"/>
              <w:spacing w:line="220" w:lineRule="exact"/>
              <w:jc w:val="center"/>
              <w:rPr>
                <w:sz w:val="24"/>
                <w:szCs w:val="24"/>
              </w:rPr>
            </w:pPr>
            <w:r w:rsidRPr="00F11680">
              <w:rPr>
                <w:rStyle w:val="211pt"/>
                <w:sz w:val="24"/>
                <w:szCs w:val="24"/>
              </w:rPr>
              <w:t>-</w:t>
            </w:r>
          </w:p>
        </w:tc>
        <w:tc>
          <w:tcPr>
            <w:tcW w:w="1451" w:type="dxa"/>
            <w:vAlign w:val="center"/>
          </w:tcPr>
          <w:p w14:paraId="5E20F57F" w14:textId="77777777" w:rsidR="00F11680" w:rsidRPr="00F11680" w:rsidRDefault="00F11680" w:rsidP="00F11680">
            <w:pPr>
              <w:pStyle w:val="20"/>
              <w:shd w:val="clear" w:color="auto" w:fill="auto"/>
              <w:spacing w:line="220" w:lineRule="exact"/>
              <w:jc w:val="center"/>
              <w:rPr>
                <w:sz w:val="24"/>
                <w:szCs w:val="24"/>
              </w:rPr>
            </w:pPr>
            <w:r w:rsidRPr="00F11680">
              <w:rPr>
                <w:rStyle w:val="211pt"/>
                <w:sz w:val="24"/>
                <w:szCs w:val="24"/>
              </w:rPr>
              <w:t>-</w:t>
            </w:r>
          </w:p>
        </w:tc>
        <w:tc>
          <w:tcPr>
            <w:tcW w:w="1548" w:type="dxa"/>
            <w:vAlign w:val="center"/>
          </w:tcPr>
          <w:p w14:paraId="3176FAF4" w14:textId="77777777" w:rsidR="00F11680" w:rsidRPr="00F11680" w:rsidRDefault="00F11680" w:rsidP="00F11680">
            <w:pPr>
              <w:pStyle w:val="20"/>
              <w:shd w:val="clear" w:color="auto" w:fill="auto"/>
              <w:spacing w:line="220" w:lineRule="exact"/>
              <w:jc w:val="center"/>
              <w:rPr>
                <w:sz w:val="24"/>
                <w:szCs w:val="24"/>
              </w:rPr>
            </w:pPr>
            <w:r w:rsidRPr="00F11680">
              <w:rPr>
                <w:rStyle w:val="211pt"/>
                <w:sz w:val="24"/>
                <w:szCs w:val="24"/>
              </w:rPr>
              <w:t>-</w:t>
            </w:r>
          </w:p>
        </w:tc>
        <w:tc>
          <w:tcPr>
            <w:tcW w:w="1897" w:type="dxa"/>
            <w:vAlign w:val="center"/>
          </w:tcPr>
          <w:p w14:paraId="3C86391C" w14:textId="77777777" w:rsidR="00F11680" w:rsidRPr="00F11680" w:rsidRDefault="00F11680" w:rsidP="00F11680">
            <w:pPr>
              <w:pStyle w:val="20"/>
              <w:shd w:val="clear" w:color="auto" w:fill="auto"/>
              <w:spacing w:line="220" w:lineRule="exact"/>
              <w:jc w:val="center"/>
              <w:rPr>
                <w:sz w:val="24"/>
                <w:szCs w:val="24"/>
              </w:rPr>
            </w:pPr>
            <w:r w:rsidRPr="00F11680">
              <w:rPr>
                <w:rStyle w:val="211pt"/>
                <w:sz w:val="24"/>
                <w:szCs w:val="24"/>
              </w:rPr>
              <w:t>-</w:t>
            </w:r>
          </w:p>
        </w:tc>
      </w:tr>
      <w:tr w:rsidR="00F11680" w:rsidRPr="00F11680" w14:paraId="6B85D15B" w14:textId="77777777" w:rsidTr="00F11680">
        <w:tc>
          <w:tcPr>
            <w:tcW w:w="6799" w:type="dxa"/>
            <w:vAlign w:val="center"/>
          </w:tcPr>
          <w:p w14:paraId="1A453B5F" w14:textId="77777777" w:rsidR="00F11680" w:rsidRPr="00F11680" w:rsidRDefault="00F11680" w:rsidP="00F11680">
            <w:pPr>
              <w:pStyle w:val="20"/>
              <w:shd w:val="clear" w:color="auto" w:fill="auto"/>
              <w:spacing w:line="220" w:lineRule="exact"/>
              <w:jc w:val="left"/>
              <w:rPr>
                <w:sz w:val="24"/>
                <w:szCs w:val="24"/>
              </w:rPr>
            </w:pPr>
            <w:r w:rsidRPr="00F11680">
              <w:rPr>
                <w:rStyle w:val="211pt"/>
                <w:sz w:val="24"/>
                <w:szCs w:val="24"/>
              </w:rPr>
              <w:t>виїзні</w:t>
            </w:r>
          </w:p>
        </w:tc>
        <w:tc>
          <w:tcPr>
            <w:tcW w:w="1302" w:type="dxa"/>
            <w:vAlign w:val="center"/>
          </w:tcPr>
          <w:p w14:paraId="6D0368E0" w14:textId="77777777" w:rsidR="00F11680" w:rsidRPr="00F11680" w:rsidRDefault="00F11680" w:rsidP="00F11680">
            <w:pPr>
              <w:pStyle w:val="20"/>
              <w:shd w:val="clear" w:color="auto" w:fill="auto"/>
              <w:spacing w:line="220" w:lineRule="exact"/>
              <w:jc w:val="center"/>
              <w:rPr>
                <w:sz w:val="24"/>
                <w:szCs w:val="24"/>
              </w:rPr>
            </w:pPr>
            <w:r w:rsidRPr="00F11680">
              <w:rPr>
                <w:rStyle w:val="211pt"/>
                <w:sz w:val="24"/>
                <w:szCs w:val="24"/>
              </w:rPr>
              <w:t>-</w:t>
            </w:r>
          </w:p>
        </w:tc>
        <w:tc>
          <w:tcPr>
            <w:tcW w:w="1823" w:type="dxa"/>
            <w:vAlign w:val="center"/>
          </w:tcPr>
          <w:p w14:paraId="36DB5083" w14:textId="77777777" w:rsidR="00F11680" w:rsidRPr="00F11680" w:rsidRDefault="00F11680" w:rsidP="00F11680">
            <w:pPr>
              <w:pStyle w:val="20"/>
              <w:shd w:val="clear" w:color="auto" w:fill="auto"/>
              <w:spacing w:line="220" w:lineRule="exact"/>
              <w:jc w:val="center"/>
              <w:rPr>
                <w:sz w:val="24"/>
                <w:szCs w:val="24"/>
              </w:rPr>
            </w:pPr>
            <w:r w:rsidRPr="00F11680">
              <w:rPr>
                <w:rStyle w:val="211pt"/>
                <w:sz w:val="24"/>
                <w:szCs w:val="24"/>
              </w:rPr>
              <w:t>-</w:t>
            </w:r>
          </w:p>
        </w:tc>
        <w:tc>
          <w:tcPr>
            <w:tcW w:w="1451" w:type="dxa"/>
            <w:vAlign w:val="center"/>
          </w:tcPr>
          <w:p w14:paraId="16AC843D" w14:textId="77777777" w:rsidR="00F11680" w:rsidRPr="00F11680" w:rsidRDefault="00F11680" w:rsidP="00F11680">
            <w:pPr>
              <w:pStyle w:val="20"/>
              <w:shd w:val="clear" w:color="auto" w:fill="auto"/>
              <w:spacing w:line="220" w:lineRule="exact"/>
              <w:jc w:val="center"/>
              <w:rPr>
                <w:sz w:val="24"/>
                <w:szCs w:val="24"/>
              </w:rPr>
            </w:pPr>
            <w:r w:rsidRPr="00F11680">
              <w:rPr>
                <w:rStyle w:val="211pt"/>
                <w:sz w:val="24"/>
                <w:szCs w:val="24"/>
              </w:rPr>
              <w:t>-</w:t>
            </w:r>
          </w:p>
        </w:tc>
        <w:tc>
          <w:tcPr>
            <w:tcW w:w="1548" w:type="dxa"/>
            <w:vAlign w:val="center"/>
          </w:tcPr>
          <w:p w14:paraId="7359D90C" w14:textId="77777777" w:rsidR="00F11680" w:rsidRPr="00F11680" w:rsidRDefault="00F11680" w:rsidP="00F11680">
            <w:pPr>
              <w:pStyle w:val="20"/>
              <w:shd w:val="clear" w:color="auto" w:fill="auto"/>
              <w:spacing w:line="220" w:lineRule="exact"/>
              <w:jc w:val="center"/>
              <w:rPr>
                <w:sz w:val="24"/>
                <w:szCs w:val="24"/>
              </w:rPr>
            </w:pPr>
            <w:r w:rsidRPr="00F11680">
              <w:rPr>
                <w:rStyle w:val="211pt"/>
                <w:sz w:val="24"/>
                <w:szCs w:val="24"/>
              </w:rPr>
              <w:t>-</w:t>
            </w:r>
          </w:p>
        </w:tc>
        <w:tc>
          <w:tcPr>
            <w:tcW w:w="1897" w:type="dxa"/>
            <w:vAlign w:val="center"/>
          </w:tcPr>
          <w:p w14:paraId="58E886BC" w14:textId="77777777" w:rsidR="00F11680" w:rsidRPr="00F11680" w:rsidRDefault="00F11680" w:rsidP="00F11680">
            <w:pPr>
              <w:pStyle w:val="20"/>
              <w:shd w:val="clear" w:color="auto" w:fill="auto"/>
              <w:spacing w:line="220" w:lineRule="exact"/>
              <w:jc w:val="center"/>
              <w:rPr>
                <w:sz w:val="24"/>
                <w:szCs w:val="24"/>
              </w:rPr>
            </w:pPr>
            <w:r w:rsidRPr="00F11680">
              <w:rPr>
                <w:rStyle w:val="211pt"/>
                <w:sz w:val="24"/>
                <w:szCs w:val="24"/>
              </w:rPr>
              <w:t>-</w:t>
            </w:r>
          </w:p>
        </w:tc>
      </w:tr>
      <w:tr w:rsidR="00F11680" w:rsidRPr="00F11680" w14:paraId="74E03149" w14:textId="77777777" w:rsidTr="00F11680">
        <w:tc>
          <w:tcPr>
            <w:tcW w:w="6799" w:type="dxa"/>
            <w:vAlign w:val="center"/>
          </w:tcPr>
          <w:p w14:paraId="07BD81F4" w14:textId="77777777" w:rsidR="00F11680" w:rsidRPr="00F11680" w:rsidRDefault="00F11680" w:rsidP="00F11680">
            <w:pPr>
              <w:pStyle w:val="20"/>
              <w:shd w:val="clear" w:color="auto" w:fill="auto"/>
              <w:spacing w:line="288" w:lineRule="exact"/>
              <w:jc w:val="left"/>
              <w:rPr>
                <w:sz w:val="24"/>
                <w:szCs w:val="24"/>
              </w:rPr>
            </w:pPr>
            <w:r w:rsidRPr="00F11680">
              <w:rPr>
                <w:rStyle w:val="211pt"/>
                <w:sz w:val="24"/>
                <w:szCs w:val="24"/>
              </w:rPr>
              <w:t xml:space="preserve">3. Підготовка, затвердження та опрацювання одного окремого </w:t>
            </w:r>
            <w:proofErr w:type="spellStart"/>
            <w:r w:rsidRPr="00F11680">
              <w:rPr>
                <w:rStyle w:val="211pt"/>
                <w:sz w:val="24"/>
                <w:szCs w:val="24"/>
              </w:rPr>
              <w:t>акта</w:t>
            </w:r>
            <w:proofErr w:type="spellEnd"/>
            <w:r w:rsidRPr="00F11680">
              <w:rPr>
                <w:rStyle w:val="211pt"/>
                <w:sz w:val="24"/>
                <w:szCs w:val="24"/>
              </w:rPr>
              <w:t xml:space="preserve"> про порушення вимог регулювання</w:t>
            </w:r>
          </w:p>
        </w:tc>
        <w:tc>
          <w:tcPr>
            <w:tcW w:w="1302" w:type="dxa"/>
            <w:vAlign w:val="center"/>
          </w:tcPr>
          <w:p w14:paraId="0C2F24B7" w14:textId="77777777" w:rsidR="00F11680" w:rsidRPr="00F11680" w:rsidRDefault="00F11680" w:rsidP="00F11680">
            <w:pPr>
              <w:rPr>
                <w:rFonts w:ascii="Times New Roman" w:hAnsi="Times New Roman" w:cs="Times New Roman"/>
              </w:rPr>
            </w:pPr>
          </w:p>
        </w:tc>
        <w:tc>
          <w:tcPr>
            <w:tcW w:w="1823" w:type="dxa"/>
            <w:vAlign w:val="center"/>
          </w:tcPr>
          <w:p w14:paraId="07A0475E" w14:textId="77777777" w:rsidR="00F11680" w:rsidRPr="00F11680" w:rsidRDefault="00F11680" w:rsidP="00F11680">
            <w:pPr>
              <w:rPr>
                <w:rFonts w:ascii="Times New Roman" w:hAnsi="Times New Roman" w:cs="Times New Roman"/>
              </w:rPr>
            </w:pPr>
          </w:p>
        </w:tc>
        <w:tc>
          <w:tcPr>
            <w:tcW w:w="1451" w:type="dxa"/>
            <w:vAlign w:val="center"/>
          </w:tcPr>
          <w:p w14:paraId="2ADE8E2F" w14:textId="77777777" w:rsidR="00F11680" w:rsidRPr="00F11680" w:rsidRDefault="00F11680" w:rsidP="00F11680">
            <w:pPr>
              <w:rPr>
                <w:rFonts w:ascii="Times New Roman" w:hAnsi="Times New Roman" w:cs="Times New Roman"/>
              </w:rPr>
            </w:pPr>
          </w:p>
        </w:tc>
        <w:tc>
          <w:tcPr>
            <w:tcW w:w="1548" w:type="dxa"/>
            <w:vAlign w:val="center"/>
          </w:tcPr>
          <w:p w14:paraId="37015AEB" w14:textId="77777777" w:rsidR="00F11680" w:rsidRPr="00F11680" w:rsidRDefault="00F11680" w:rsidP="00F11680">
            <w:pPr>
              <w:rPr>
                <w:rFonts w:ascii="Times New Roman" w:hAnsi="Times New Roman" w:cs="Times New Roman"/>
              </w:rPr>
            </w:pPr>
          </w:p>
        </w:tc>
        <w:tc>
          <w:tcPr>
            <w:tcW w:w="1897" w:type="dxa"/>
            <w:vAlign w:val="center"/>
          </w:tcPr>
          <w:p w14:paraId="4A09CBE7" w14:textId="77777777" w:rsidR="00F11680" w:rsidRPr="00F11680" w:rsidRDefault="00F11680" w:rsidP="00F11680">
            <w:pPr>
              <w:rPr>
                <w:rFonts w:ascii="Times New Roman" w:hAnsi="Times New Roman" w:cs="Times New Roman"/>
              </w:rPr>
            </w:pPr>
          </w:p>
        </w:tc>
      </w:tr>
      <w:tr w:rsidR="00F11680" w:rsidRPr="00F11680" w14:paraId="75287CD6" w14:textId="77777777" w:rsidTr="00F11680">
        <w:tc>
          <w:tcPr>
            <w:tcW w:w="6799" w:type="dxa"/>
            <w:vAlign w:val="center"/>
          </w:tcPr>
          <w:p w14:paraId="57CFAB97" w14:textId="77777777" w:rsidR="00F11680" w:rsidRPr="00F11680" w:rsidRDefault="00F11680" w:rsidP="00F11680">
            <w:pPr>
              <w:pStyle w:val="20"/>
              <w:shd w:val="clear" w:color="auto" w:fill="auto"/>
              <w:spacing w:line="288" w:lineRule="exact"/>
              <w:jc w:val="left"/>
              <w:rPr>
                <w:sz w:val="24"/>
                <w:szCs w:val="24"/>
              </w:rPr>
            </w:pPr>
            <w:r w:rsidRPr="00F11680">
              <w:rPr>
                <w:rStyle w:val="211pt"/>
                <w:sz w:val="24"/>
                <w:szCs w:val="24"/>
              </w:rPr>
              <w:t>4. Реалізація одного окремого рішення щодо порушення вимог регулювання</w:t>
            </w:r>
          </w:p>
        </w:tc>
        <w:tc>
          <w:tcPr>
            <w:tcW w:w="1302" w:type="dxa"/>
            <w:vAlign w:val="center"/>
          </w:tcPr>
          <w:p w14:paraId="54F69340" w14:textId="77777777" w:rsidR="00F11680" w:rsidRPr="00F11680" w:rsidRDefault="00F11680" w:rsidP="00F11680">
            <w:pPr>
              <w:rPr>
                <w:rFonts w:ascii="Times New Roman" w:hAnsi="Times New Roman" w:cs="Times New Roman"/>
              </w:rPr>
            </w:pPr>
          </w:p>
        </w:tc>
        <w:tc>
          <w:tcPr>
            <w:tcW w:w="1823" w:type="dxa"/>
            <w:vAlign w:val="center"/>
          </w:tcPr>
          <w:p w14:paraId="127BDE76" w14:textId="77777777" w:rsidR="00F11680" w:rsidRPr="00F11680" w:rsidRDefault="00F11680" w:rsidP="00F11680">
            <w:pPr>
              <w:rPr>
                <w:rFonts w:ascii="Times New Roman" w:hAnsi="Times New Roman" w:cs="Times New Roman"/>
              </w:rPr>
            </w:pPr>
          </w:p>
        </w:tc>
        <w:tc>
          <w:tcPr>
            <w:tcW w:w="1451" w:type="dxa"/>
            <w:vAlign w:val="center"/>
          </w:tcPr>
          <w:p w14:paraId="35121109" w14:textId="77777777" w:rsidR="00F11680" w:rsidRPr="00F11680" w:rsidRDefault="00F11680" w:rsidP="00F11680">
            <w:pPr>
              <w:rPr>
                <w:rFonts w:ascii="Times New Roman" w:hAnsi="Times New Roman" w:cs="Times New Roman"/>
              </w:rPr>
            </w:pPr>
          </w:p>
        </w:tc>
        <w:tc>
          <w:tcPr>
            <w:tcW w:w="1548" w:type="dxa"/>
            <w:vAlign w:val="center"/>
          </w:tcPr>
          <w:p w14:paraId="11245AA4" w14:textId="77777777" w:rsidR="00F11680" w:rsidRPr="00F11680" w:rsidRDefault="00F11680" w:rsidP="00F11680">
            <w:pPr>
              <w:rPr>
                <w:rFonts w:ascii="Times New Roman" w:hAnsi="Times New Roman" w:cs="Times New Roman"/>
              </w:rPr>
            </w:pPr>
          </w:p>
        </w:tc>
        <w:tc>
          <w:tcPr>
            <w:tcW w:w="1897" w:type="dxa"/>
            <w:vAlign w:val="center"/>
          </w:tcPr>
          <w:p w14:paraId="3AB60D49" w14:textId="77777777" w:rsidR="00F11680" w:rsidRPr="00F11680" w:rsidRDefault="00F11680" w:rsidP="00F11680">
            <w:pPr>
              <w:rPr>
                <w:rFonts w:ascii="Times New Roman" w:hAnsi="Times New Roman" w:cs="Times New Roman"/>
              </w:rPr>
            </w:pPr>
          </w:p>
        </w:tc>
      </w:tr>
      <w:tr w:rsidR="00F11680" w:rsidRPr="00F11680" w14:paraId="26DED68D" w14:textId="77777777" w:rsidTr="006D4D2D">
        <w:tc>
          <w:tcPr>
            <w:tcW w:w="6799" w:type="dxa"/>
            <w:vAlign w:val="bottom"/>
          </w:tcPr>
          <w:p w14:paraId="2D4A1D59" w14:textId="77777777" w:rsidR="00F11680" w:rsidRDefault="00517F3C" w:rsidP="00517F3C">
            <w:pPr>
              <w:pStyle w:val="20"/>
              <w:shd w:val="clear" w:color="auto" w:fill="auto"/>
              <w:spacing w:line="293" w:lineRule="exact"/>
              <w:jc w:val="left"/>
            </w:pPr>
            <w:r>
              <w:rPr>
                <w:rStyle w:val="211pt"/>
              </w:rPr>
              <w:t>5. Оскарження одного окремого р</w:t>
            </w:r>
            <w:r w:rsidR="00F11680">
              <w:rPr>
                <w:rStyle w:val="211pt"/>
              </w:rPr>
              <w:t>ішення суб’єктами господарювання</w:t>
            </w:r>
          </w:p>
        </w:tc>
        <w:tc>
          <w:tcPr>
            <w:tcW w:w="1302" w:type="dxa"/>
          </w:tcPr>
          <w:p w14:paraId="0F549FB3" w14:textId="77777777" w:rsidR="00F11680" w:rsidRDefault="00F11680" w:rsidP="00F11680">
            <w:pPr>
              <w:rPr>
                <w:sz w:val="10"/>
                <w:szCs w:val="10"/>
              </w:rPr>
            </w:pPr>
          </w:p>
        </w:tc>
        <w:tc>
          <w:tcPr>
            <w:tcW w:w="1823" w:type="dxa"/>
          </w:tcPr>
          <w:p w14:paraId="3C7F4AA1" w14:textId="77777777" w:rsidR="00F11680" w:rsidRDefault="00F11680" w:rsidP="00F11680">
            <w:pPr>
              <w:rPr>
                <w:sz w:val="10"/>
                <w:szCs w:val="10"/>
              </w:rPr>
            </w:pPr>
          </w:p>
        </w:tc>
        <w:tc>
          <w:tcPr>
            <w:tcW w:w="1451" w:type="dxa"/>
          </w:tcPr>
          <w:p w14:paraId="7A5EC998" w14:textId="77777777" w:rsidR="00F11680" w:rsidRDefault="00F11680" w:rsidP="00F11680">
            <w:pPr>
              <w:rPr>
                <w:sz w:val="10"/>
                <w:szCs w:val="10"/>
              </w:rPr>
            </w:pPr>
          </w:p>
        </w:tc>
        <w:tc>
          <w:tcPr>
            <w:tcW w:w="1548" w:type="dxa"/>
          </w:tcPr>
          <w:p w14:paraId="2168B485" w14:textId="77777777" w:rsidR="00F11680" w:rsidRDefault="00F11680" w:rsidP="00F11680">
            <w:pPr>
              <w:rPr>
                <w:sz w:val="10"/>
                <w:szCs w:val="10"/>
              </w:rPr>
            </w:pPr>
          </w:p>
        </w:tc>
        <w:tc>
          <w:tcPr>
            <w:tcW w:w="1897" w:type="dxa"/>
          </w:tcPr>
          <w:p w14:paraId="48E22629" w14:textId="77777777" w:rsidR="00F11680" w:rsidRDefault="00F11680" w:rsidP="00F11680">
            <w:pPr>
              <w:rPr>
                <w:sz w:val="10"/>
                <w:szCs w:val="10"/>
              </w:rPr>
            </w:pPr>
          </w:p>
        </w:tc>
      </w:tr>
      <w:tr w:rsidR="00F11680" w:rsidRPr="00F11680" w14:paraId="2E6D59A0" w14:textId="77777777" w:rsidTr="00F11680">
        <w:tc>
          <w:tcPr>
            <w:tcW w:w="6799" w:type="dxa"/>
          </w:tcPr>
          <w:p w14:paraId="4DD9A907" w14:textId="77777777" w:rsidR="00F11680" w:rsidRDefault="00F11680" w:rsidP="00F11680">
            <w:pPr>
              <w:pStyle w:val="20"/>
              <w:shd w:val="clear" w:color="auto" w:fill="auto"/>
              <w:spacing w:line="288" w:lineRule="exact"/>
              <w:jc w:val="left"/>
            </w:pPr>
            <w:r>
              <w:rPr>
                <w:rStyle w:val="211pt"/>
              </w:rPr>
              <w:t>6. Підготовка звітності за результатами регулювання</w:t>
            </w:r>
          </w:p>
        </w:tc>
        <w:tc>
          <w:tcPr>
            <w:tcW w:w="1302" w:type="dxa"/>
          </w:tcPr>
          <w:p w14:paraId="32364829" w14:textId="77777777" w:rsidR="00F11680" w:rsidRDefault="00F11680" w:rsidP="00F11680">
            <w:pPr>
              <w:rPr>
                <w:sz w:val="10"/>
                <w:szCs w:val="10"/>
              </w:rPr>
            </w:pPr>
          </w:p>
        </w:tc>
        <w:tc>
          <w:tcPr>
            <w:tcW w:w="1823" w:type="dxa"/>
          </w:tcPr>
          <w:p w14:paraId="677B25D5" w14:textId="77777777" w:rsidR="00F11680" w:rsidRDefault="00F11680" w:rsidP="00F11680">
            <w:pPr>
              <w:rPr>
                <w:sz w:val="10"/>
                <w:szCs w:val="10"/>
              </w:rPr>
            </w:pPr>
          </w:p>
        </w:tc>
        <w:tc>
          <w:tcPr>
            <w:tcW w:w="1451" w:type="dxa"/>
          </w:tcPr>
          <w:p w14:paraId="7A674D84" w14:textId="77777777" w:rsidR="00F11680" w:rsidRDefault="00F11680" w:rsidP="00F11680">
            <w:pPr>
              <w:rPr>
                <w:sz w:val="10"/>
                <w:szCs w:val="10"/>
              </w:rPr>
            </w:pPr>
          </w:p>
        </w:tc>
        <w:tc>
          <w:tcPr>
            <w:tcW w:w="1548" w:type="dxa"/>
          </w:tcPr>
          <w:p w14:paraId="6815CBCB" w14:textId="77777777" w:rsidR="00F11680" w:rsidRDefault="00F11680" w:rsidP="00F11680">
            <w:pPr>
              <w:rPr>
                <w:sz w:val="10"/>
                <w:szCs w:val="10"/>
              </w:rPr>
            </w:pPr>
          </w:p>
        </w:tc>
        <w:tc>
          <w:tcPr>
            <w:tcW w:w="1897" w:type="dxa"/>
          </w:tcPr>
          <w:p w14:paraId="27381AEA" w14:textId="77777777" w:rsidR="00F11680" w:rsidRDefault="00F11680" w:rsidP="00F11680">
            <w:pPr>
              <w:rPr>
                <w:sz w:val="10"/>
                <w:szCs w:val="10"/>
              </w:rPr>
            </w:pPr>
          </w:p>
        </w:tc>
      </w:tr>
      <w:tr w:rsidR="00517F3C" w:rsidRPr="00F11680" w14:paraId="0451DEF5" w14:textId="77777777" w:rsidTr="00BA0E1E">
        <w:tc>
          <w:tcPr>
            <w:tcW w:w="14820" w:type="dxa"/>
            <w:gridSpan w:val="6"/>
          </w:tcPr>
          <w:p w14:paraId="34142811" w14:textId="77777777" w:rsidR="00517F3C" w:rsidRPr="00F11680" w:rsidRDefault="00517F3C" w:rsidP="00517F3C">
            <w:pPr>
              <w:pStyle w:val="50"/>
              <w:shd w:val="clear" w:color="auto" w:fill="auto"/>
              <w:spacing w:line="240" w:lineRule="auto"/>
              <w:jc w:val="left"/>
              <w:rPr>
                <w:sz w:val="24"/>
                <w:szCs w:val="24"/>
              </w:rPr>
            </w:pPr>
            <w:r>
              <w:rPr>
                <w:sz w:val="24"/>
                <w:szCs w:val="24"/>
              </w:rPr>
              <w:t>7. Інші</w:t>
            </w:r>
          </w:p>
        </w:tc>
      </w:tr>
      <w:tr w:rsidR="00517F3C" w:rsidRPr="00F11680" w14:paraId="33CD2A31" w14:textId="77777777" w:rsidTr="007830AC">
        <w:tc>
          <w:tcPr>
            <w:tcW w:w="6799" w:type="dxa"/>
            <w:vAlign w:val="center"/>
          </w:tcPr>
          <w:p w14:paraId="53E31B1E" w14:textId="77777777" w:rsidR="00517F3C" w:rsidRDefault="00517F3C" w:rsidP="00517F3C">
            <w:pPr>
              <w:pStyle w:val="20"/>
              <w:shd w:val="clear" w:color="auto" w:fill="auto"/>
              <w:spacing w:line="288" w:lineRule="exact"/>
              <w:jc w:val="left"/>
            </w:pPr>
            <w:r>
              <w:rPr>
                <w:rStyle w:val="211pt"/>
              </w:rPr>
              <w:t>Забезпечення проведення експертного оцінювання ефективності наукової і науково-технічної діяльності наукової установи або закладу вищої освіти</w:t>
            </w:r>
          </w:p>
        </w:tc>
        <w:tc>
          <w:tcPr>
            <w:tcW w:w="1302" w:type="dxa"/>
          </w:tcPr>
          <w:p w14:paraId="4A943DFE" w14:textId="77777777" w:rsidR="00517F3C" w:rsidRDefault="00517F3C" w:rsidP="00517F3C">
            <w:pPr>
              <w:pStyle w:val="20"/>
              <w:shd w:val="clear" w:color="auto" w:fill="auto"/>
              <w:spacing w:line="220" w:lineRule="exact"/>
              <w:jc w:val="center"/>
            </w:pPr>
            <w:r>
              <w:rPr>
                <w:rStyle w:val="211pt"/>
              </w:rPr>
              <w:t>8</w:t>
            </w:r>
          </w:p>
        </w:tc>
        <w:tc>
          <w:tcPr>
            <w:tcW w:w="1823" w:type="dxa"/>
          </w:tcPr>
          <w:p w14:paraId="341B08EC" w14:textId="77777777" w:rsidR="00517F3C" w:rsidRDefault="00517F3C" w:rsidP="00517F3C">
            <w:pPr>
              <w:pStyle w:val="20"/>
              <w:shd w:val="clear" w:color="auto" w:fill="auto"/>
              <w:spacing w:line="220" w:lineRule="exact"/>
              <w:jc w:val="center"/>
            </w:pPr>
            <w:r>
              <w:rPr>
                <w:rStyle w:val="211pt"/>
              </w:rPr>
              <w:t>171,01*</w:t>
            </w:r>
          </w:p>
        </w:tc>
        <w:tc>
          <w:tcPr>
            <w:tcW w:w="1451" w:type="dxa"/>
          </w:tcPr>
          <w:p w14:paraId="0C3222CC" w14:textId="77777777" w:rsidR="00517F3C" w:rsidRDefault="00517F3C" w:rsidP="00517F3C">
            <w:pPr>
              <w:pStyle w:val="20"/>
              <w:shd w:val="clear" w:color="auto" w:fill="auto"/>
              <w:spacing w:line="220" w:lineRule="exact"/>
              <w:jc w:val="center"/>
            </w:pPr>
            <w:r>
              <w:rPr>
                <w:rStyle w:val="211pt"/>
              </w:rPr>
              <w:t>1</w:t>
            </w:r>
          </w:p>
        </w:tc>
        <w:tc>
          <w:tcPr>
            <w:tcW w:w="1548" w:type="dxa"/>
          </w:tcPr>
          <w:p w14:paraId="7A6DB683" w14:textId="73995DD6" w:rsidR="00517F3C" w:rsidRDefault="00AA71FB" w:rsidP="00517F3C">
            <w:pPr>
              <w:pStyle w:val="20"/>
              <w:shd w:val="clear" w:color="auto" w:fill="auto"/>
              <w:spacing w:line="220" w:lineRule="exact"/>
              <w:jc w:val="center"/>
            </w:pPr>
            <w:r>
              <w:rPr>
                <w:rStyle w:val="211pt"/>
              </w:rPr>
              <w:t>44</w:t>
            </w:r>
          </w:p>
        </w:tc>
        <w:tc>
          <w:tcPr>
            <w:tcW w:w="1897" w:type="dxa"/>
          </w:tcPr>
          <w:p w14:paraId="5DFFA797" w14:textId="5F235183" w:rsidR="00517F3C" w:rsidRDefault="00AA71FB" w:rsidP="00517F3C">
            <w:pPr>
              <w:pStyle w:val="20"/>
              <w:shd w:val="clear" w:color="auto" w:fill="auto"/>
              <w:spacing w:line="220" w:lineRule="exact"/>
              <w:jc w:val="center"/>
            </w:pPr>
            <w:r>
              <w:rPr>
                <w:rStyle w:val="211pt"/>
              </w:rPr>
              <w:t>60195,52</w:t>
            </w:r>
          </w:p>
        </w:tc>
      </w:tr>
      <w:tr w:rsidR="00517F3C" w:rsidRPr="00F11680" w14:paraId="5B12BA64" w14:textId="77777777" w:rsidTr="007830AC">
        <w:tc>
          <w:tcPr>
            <w:tcW w:w="6799" w:type="dxa"/>
            <w:vAlign w:val="center"/>
          </w:tcPr>
          <w:p w14:paraId="60D86793" w14:textId="77777777" w:rsidR="00517F3C" w:rsidRDefault="00517F3C" w:rsidP="00517F3C">
            <w:pPr>
              <w:pStyle w:val="20"/>
              <w:shd w:val="clear" w:color="auto" w:fill="auto"/>
              <w:spacing w:line="288" w:lineRule="exact"/>
              <w:jc w:val="left"/>
            </w:pPr>
            <w:r>
              <w:rPr>
                <w:rStyle w:val="211pt"/>
              </w:rPr>
              <w:t>Підготовка експертною комісією результатів державної атестації наукової установи або закладу вищої освіти</w:t>
            </w:r>
          </w:p>
        </w:tc>
        <w:tc>
          <w:tcPr>
            <w:tcW w:w="1302" w:type="dxa"/>
          </w:tcPr>
          <w:p w14:paraId="690A6112" w14:textId="77777777" w:rsidR="00517F3C" w:rsidRDefault="00517F3C" w:rsidP="00517F3C">
            <w:pPr>
              <w:pStyle w:val="20"/>
              <w:shd w:val="clear" w:color="auto" w:fill="auto"/>
              <w:spacing w:line="220" w:lineRule="exact"/>
              <w:jc w:val="center"/>
            </w:pPr>
            <w:r>
              <w:rPr>
                <w:rStyle w:val="211pt"/>
              </w:rPr>
              <w:t>1</w:t>
            </w:r>
          </w:p>
        </w:tc>
        <w:tc>
          <w:tcPr>
            <w:tcW w:w="1823" w:type="dxa"/>
          </w:tcPr>
          <w:p w14:paraId="4E3AD43E" w14:textId="77777777" w:rsidR="00517F3C" w:rsidRDefault="00517F3C" w:rsidP="00517F3C">
            <w:pPr>
              <w:pStyle w:val="20"/>
              <w:shd w:val="clear" w:color="auto" w:fill="auto"/>
              <w:spacing w:line="220" w:lineRule="exact"/>
              <w:jc w:val="center"/>
            </w:pPr>
            <w:r>
              <w:rPr>
                <w:rStyle w:val="211pt"/>
              </w:rPr>
              <w:t>171,01</w:t>
            </w:r>
          </w:p>
        </w:tc>
        <w:tc>
          <w:tcPr>
            <w:tcW w:w="1451" w:type="dxa"/>
          </w:tcPr>
          <w:p w14:paraId="41ED2D28" w14:textId="77777777" w:rsidR="00517F3C" w:rsidRDefault="00517F3C" w:rsidP="00517F3C">
            <w:pPr>
              <w:pStyle w:val="20"/>
              <w:shd w:val="clear" w:color="auto" w:fill="auto"/>
              <w:spacing w:line="220" w:lineRule="exact"/>
              <w:jc w:val="center"/>
            </w:pPr>
            <w:r>
              <w:rPr>
                <w:rStyle w:val="211pt"/>
              </w:rPr>
              <w:t>1</w:t>
            </w:r>
          </w:p>
        </w:tc>
        <w:tc>
          <w:tcPr>
            <w:tcW w:w="1548" w:type="dxa"/>
          </w:tcPr>
          <w:p w14:paraId="42EA412E" w14:textId="35D32A3D" w:rsidR="00517F3C" w:rsidRDefault="00AA71FB" w:rsidP="00517F3C">
            <w:pPr>
              <w:pStyle w:val="20"/>
              <w:shd w:val="clear" w:color="auto" w:fill="auto"/>
              <w:spacing w:line="220" w:lineRule="exact"/>
              <w:jc w:val="center"/>
            </w:pPr>
            <w:r>
              <w:rPr>
                <w:rStyle w:val="211pt"/>
              </w:rPr>
              <w:t>44</w:t>
            </w:r>
          </w:p>
        </w:tc>
        <w:tc>
          <w:tcPr>
            <w:tcW w:w="1897" w:type="dxa"/>
          </w:tcPr>
          <w:p w14:paraId="2FD35FE6" w14:textId="26AD498A" w:rsidR="00517F3C" w:rsidRDefault="00AA71FB" w:rsidP="00517F3C">
            <w:pPr>
              <w:pStyle w:val="20"/>
              <w:shd w:val="clear" w:color="auto" w:fill="auto"/>
              <w:spacing w:line="220" w:lineRule="exact"/>
              <w:jc w:val="center"/>
            </w:pPr>
            <w:r>
              <w:rPr>
                <w:rStyle w:val="211pt"/>
              </w:rPr>
              <w:t>7524,44</w:t>
            </w:r>
          </w:p>
        </w:tc>
      </w:tr>
      <w:tr w:rsidR="00517F3C" w:rsidRPr="00F11680" w14:paraId="50890F1D" w14:textId="77777777" w:rsidTr="007830AC">
        <w:tc>
          <w:tcPr>
            <w:tcW w:w="6799" w:type="dxa"/>
            <w:vAlign w:val="center"/>
          </w:tcPr>
          <w:p w14:paraId="7885853C" w14:textId="77777777" w:rsidR="00517F3C" w:rsidRDefault="00517F3C" w:rsidP="00517F3C">
            <w:pPr>
              <w:pStyle w:val="20"/>
              <w:shd w:val="clear" w:color="auto" w:fill="auto"/>
              <w:spacing w:line="288" w:lineRule="exact"/>
              <w:jc w:val="left"/>
            </w:pPr>
            <w:r>
              <w:rPr>
                <w:rStyle w:val="211pt"/>
              </w:rPr>
              <w:t>Оприлюднення МОН результатів на офіційному веб-сайті</w:t>
            </w:r>
          </w:p>
        </w:tc>
        <w:tc>
          <w:tcPr>
            <w:tcW w:w="1302" w:type="dxa"/>
          </w:tcPr>
          <w:p w14:paraId="3555591E" w14:textId="77777777" w:rsidR="00517F3C" w:rsidRDefault="00517F3C" w:rsidP="00517F3C">
            <w:pPr>
              <w:pStyle w:val="20"/>
              <w:shd w:val="clear" w:color="auto" w:fill="auto"/>
              <w:spacing w:line="220" w:lineRule="exact"/>
              <w:jc w:val="center"/>
            </w:pPr>
            <w:r>
              <w:rPr>
                <w:rStyle w:val="211pt"/>
              </w:rPr>
              <w:t>0,5</w:t>
            </w:r>
          </w:p>
        </w:tc>
        <w:tc>
          <w:tcPr>
            <w:tcW w:w="1823" w:type="dxa"/>
          </w:tcPr>
          <w:p w14:paraId="2648935D" w14:textId="77777777" w:rsidR="00517F3C" w:rsidRDefault="00517F3C" w:rsidP="00517F3C">
            <w:pPr>
              <w:pStyle w:val="20"/>
              <w:shd w:val="clear" w:color="auto" w:fill="auto"/>
              <w:spacing w:line="220" w:lineRule="exact"/>
              <w:jc w:val="center"/>
            </w:pPr>
            <w:r>
              <w:rPr>
                <w:rStyle w:val="211pt"/>
              </w:rPr>
              <w:t>171,01</w:t>
            </w:r>
          </w:p>
        </w:tc>
        <w:tc>
          <w:tcPr>
            <w:tcW w:w="1451" w:type="dxa"/>
          </w:tcPr>
          <w:p w14:paraId="494A2ADB" w14:textId="77777777" w:rsidR="00517F3C" w:rsidRDefault="00517F3C" w:rsidP="00517F3C">
            <w:pPr>
              <w:pStyle w:val="20"/>
              <w:shd w:val="clear" w:color="auto" w:fill="auto"/>
              <w:spacing w:line="220" w:lineRule="exact"/>
              <w:jc w:val="center"/>
            </w:pPr>
            <w:r>
              <w:rPr>
                <w:rStyle w:val="211pt"/>
              </w:rPr>
              <w:t>1</w:t>
            </w:r>
          </w:p>
        </w:tc>
        <w:tc>
          <w:tcPr>
            <w:tcW w:w="1548" w:type="dxa"/>
          </w:tcPr>
          <w:p w14:paraId="3D5AE5C1" w14:textId="4162C704" w:rsidR="00517F3C" w:rsidRDefault="00AA71FB" w:rsidP="00517F3C">
            <w:pPr>
              <w:pStyle w:val="20"/>
              <w:shd w:val="clear" w:color="auto" w:fill="auto"/>
              <w:spacing w:line="220" w:lineRule="exact"/>
              <w:jc w:val="center"/>
            </w:pPr>
            <w:r>
              <w:rPr>
                <w:rStyle w:val="211pt"/>
              </w:rPr>
              <w:t>44</w:t>
            </w:r>
          </w:p>
        </w:tc>
        <w:tc>
          <w:tcPr>
            <w:tcW w:w="1897" w:type="dxa"/>
          </w:tcPr>
          <w:p w14:paraId="632D00EA" w14:textId="23B7B603" w:rsidR="00517F3C" w:rsidRDefault="00AA71FB" w:rsidP="00517F3C">
            <w:pPr>
              <w:pStyle w:val="20"/>
              <w:shd w:val="clear" w:color="auto" w:fill="auto"/>
              <w:spacing w:line="220" w:lineRule="exact"/>
              <w:jc w:val="center"/>
            </w:pPr>
            <w:r>
              <w:rPr>
                <w:rStyle w:val="211pt"/>
              </w:rPr>
              <w:t>3762,22</w:t>
            </w:r>
          </w:p>
        </w:tc>
      </w:tr>
      <w:tr w:rsidR="00517F3C" w:rsidRPr="00F11680" w14:paraId="4CC756FD" w14:textId="77777777" w:rsidTr="007830AC">
        <w:tc>
          <w:tcPr>
            <w:tcW w:w="6799" w:type="dxa"/>
            <w:vAlign w:val="center"/>
          </w:tcPr>
          <w:p w14:paraId="351599E9" w14:textId="77777777" w:rsidR="00517F3C" w:rsidRDefault="00517F3C" w:rsidP="00517F3C">
            <w:pPr>
              <w:pStyle w:val="20"/>
              <w:shd w:val="clear" w:color="auto" w:fill="auto"/>
              <w:spacing w:line="288" w:lineRule="exact"/>
              <w:jc w:val="left"/>
            </w:pPr>
            <w:r>
              <w:rPr>
                <w:rStyle w:val="211pt"/>
              </w:rPr>
              <w:t xml:space="preserve">Надання МОН результатів державної атестації на вимогу наукової </w:t>
            </w:r>
            <w:r>
              <w:rPr>
                <w:rStyle w:val="211pt"/>
              </w:rPr>
              <w:lastRenderedPageBreak/>
              <w:t>установи або закладу вищої освіти</w:t>
            </w:r>
          </w:p>
        </w:tc>
        <w:tc>
          <w:tcPr>
            <w:tcW w:w="1302" w:type="dxa"/>
          </w:tcPr>
          <w:p w14:paraId="18BE5956" w14:textId="77777777" w:rsidR="00517F3C" w:rsidRDefault="00517F3C" w:rsidP="00517F3C">
            <w:pPr>
              <w:pStyle w:val="20"/>
              <w:shd w:val="clear" w:color="auto" w:fill="auto"/>
              <w:spacing w:line="220" w:lineRule="exact"/>
              <w:jc w:val="center"/>
            </w:pPr>
            <w:r>
              <w:rPr>
                <w:rStyle w:val="211pt"/>
              </w:rPr>
              <w:lastRenderedPageBreak/>
              <w:t>0,5</w:t>
            </w:r>
          </w:p>
        </w:tc>
        <w:tc>
          <w:tcPr>
            <w:tcW w:w="1823" w:type="dxa"/>
          </w:tcPr>
          <w:p w14:paraId="5975FBFA" w14:textId="77777777" w:rsidR="00517F3C" w:rsidRDefault="00517F3C" w:rsidP="00517F3C">
            <w:pPr>
              <w:pStyle w:val="20"/>
              <w:shd w:val="clear" w:color="auto" w:fill="auto"/>
              <w:spacing w:line="220" w:lineRule="exact"/>
              <w:jc w:val="center"/>
            </w:pPr>
            <w:r>
              <w:rPr>
                <w:rStyle w:val="211pt"/>
              </w:rPr>
              <w:t>171,01</w:t>
            </w:r>
          </w:p>
        </w:tc>
        <w:tc>
          <w:tcPr>
            <w:tcW w:w="1451" w:type="dxa"/>
          </w:tcPr>
          <w:p w14:paraId="1E508774" w14:textId="77777777" w:rsidR="00517F3C" w:rsidRDefault="00517F3C" w:rsidP="00517F3C">
            <w:pPr>
              <w:pStyle w:val="20"/>
              <w:shd w:val="clear" w:color="auto" w:fill="auto"/>
              <w:spacing w:line="220" w:lineRule="exact"/>
              <w:jc w:val="center"/>
            </w:pPr>
            <w:r>
              <w:rPr>
                <w:rStyle w:val="211pt"/>
              </w:rPr>
              <w:t>1</w:t>
            </w:r>
          </w:p>
        </w:tc>
        <w:tc>
          <w:tcPr>
            <w:tcW w:w="1548" w:type="dxa"/>
          </w:tcPr>
          <w:p w14:paraId="12693A9F" w14:textId="18FEFE7C" w:rsidR="00517F3C" w:rsidRDefault="00AA71FB" w:rsidP="00517F3C">
            <w:pPr>
              <w:pStyle w:val="20"/>
              <w:shd w:val="clear" w:color="auto" w:fill="auto"/>
              <w:spacing w:line="220" w:lineRule="exact"/>
              <w:jc w:val="center"/>
            </w:pPr>
            <w:r>
              <w:rPr>
                <w:rStyle w:val="211pt"/>
              </w:rPr>
              <w:t>44</w:t>
            </w:r>
          </w:p>
        </w:tc>
        <w:tc>
          <w:tcPr>
            <w:tcW w:w="1897" w:type="dxa"/>
          </w:tcPr>
          <w:p w14:paraId="69FA9231" w14:textId="317C3B41" w:rsidR="00517F3C" w:rsidRDefault="00AA71FB" w:rsidP="00517F3C">
            <w:pPr>
              <w:pStyle w:val="20"/>
              <w:shd w:val="clear" w:color="auto" w:fill="auto"/>
              <w:spacing w:line="220" w:lineRule="exact"/>
              <w:jc w:val="center"/>
            </w:pPr>
            <w:r>
              <w:rPr>
                <w:rStyle w:val="211pt"/>
              </w:rPr>
              <w:t>3762,22</w:t>
            </w:r>
          </w:p>
        </w:tc>
      </w:tr>
      <w:tr w:rsidR="00517F3C" w:rsidRPr="00F11680" w14:paraId="3D093ACB" w14:textId="77777777" w:rsidTr="007830AC">
        <w:tc>
          <w:tcPr>
            <w:tcW w:w="6799" w:type="dxa"/>
            <w:vAlign w:val="center"/>
          </w:tcPr>
          <w:p w14:paraId="1661050D" w14:textId="77777777" w:rsidR="00517F3C" w:rsidRDefault="00517F3C" w:rsidP="00517F3C">
            <w:pPr>
              <w:pStyle w:val="20"/>
              <w:shd w:val="clear" w:color="auto" w:fill="auto"/>
              <w:spacing w:line="220" w:lineRule="exact"/>
              <w:jc w:val="left"/>
            </w:pPr>
            <w:r>
              <w:rPr>
                <w:rStyle w:val="211pt"/>
              </w:rPr>
              <w:t>Разом за рік</w:t>
            </w:r>
          </w:p>
        </w:tc>
        <w:tc>
          <w:tcPr>
            <w:tcW w:w="1302" w:type="dxa"/>
            <w:vAlign w:val="bottom"/>
          </w:tcPr>
          <w:p w14:paraId="230B6EBC" w14:textId="77777777" w:rsidR="00517F3C" w:rsidRDefault="00517F3C" w:rsidP="00517F3C">
            <w:pPr>
              <w:pStyle w:val="20"/>
              <w:shd w:val="clear" w:color="auto" w:fill="auto"/>
              <w:spacing w:line="220" w:lineRule="exact"/>
              <w:jc w:val="center"/>
            </w:pPr>
            <w:r>
              <w:rPr>
                <w:rStyle w:val="211pt"/>
              </w:rPr>
              <w:t>10</w:t>
            </w:r>
          </w:p>
        </w:tc>
        <w:tc>
          <w:tcPr>
            <w:tcW w:w="1823" w:type="dxa"/>
            <w:vAlign w:val="bottom"/>
          </w:tcPr>
          <w:p w14:paraId="08A3DFD1" w14:textId="77777777" w:rsidR="00517F3C" w:rsidRDefault="00517F3C" w:rsidP="00517F3C">
            <w:pPr>
              <w:pStyle w:val="20"/>
              <w:shd w:val="clear" w:color="auto" w:fill="auto"/>
              <w:spacing w:line="220" w:lineRule="exact"/>
              <w:jc w:val="center"/>
            </w:pPr>
            <w:r>
              <w:rPr>
                <w:rStyle w:val="211pt"/>
              </w:rPr>
              <w:t>171,01</w:t>
            </w:r>
          </w:p>
        </w:tc>
        <w:tc>
          <w:tcPr>
            <w:tcW w:w="1451" w:type="dxa"/>
            <w:vAlign w:val="bottom"/>
          </w:tcPr>
          <w:p w14:paraId="11CE0D46" w14:textId="77777777" w:rsidR="00517F3C" w:rsidRDefault="00517F3C" w:rsidP="00517F3C">
            <w:pPr>
              <w:pStyle w:val="20"/>
              <w:shd w:val="clear" w:color="auto" w:fill="auto"/>
              <w:spacing w:line="220" w:lineRule="exact"/>
              <w:jc w:val="center"/>
            </w:pPr>
            <w:r>
              <w:rPr>
                <w:rStyle w:val="211pt"/>
              </w:rPr>
              <w:t>4</w:t>
            </w:r>
          </w:p>
        </w:tc>
        <w:tc>
          <w:tcPr>
            <w:tcW w:w="1548" w:type="dxa"/>
            <w:vAlign w:val="bottom"/>
          </w:tcPr>
          <w:p w14:paraId="28E000AF" w14:textId="4A40BBB1" w:rsidR="00517F3C" w:rsidRDefault="00AA71FB" w:rsidP="00517F3C">
            <w:pPr>
              <w:pStyle w:val="20"/>
              <w:shd w:val="clear" w:color="auto" w:fill="auto"/>
              <w:spacing w:line="220" w:lineRule="exact"/>
              <w:jc w:val="center"/>
            </w:pPr>
            <w:r>
              <w:rPr>
                <w:rStyle w:val="211pt"/>
              </w:rPr>
              <w:t>44</w:t>
            </w:r>
          </w:p>
        </w:tc>
        <w:tc>
          <w:tcPr>
            <w:tcW w:w="1897" w:type="dxa"/>
            <w:vAlign w:val="bottom"/>
          </w:tcPr>
          <w:p w14:paraId="348713A4" w14:textId="0AD01D7D" w:rsidR="00517F3C" w:rsidRDefault="00134BB1" w:rsidP="00517F3C">
            <w:pPr>
              <w:pStyle w:val="20"/>
              <w:shd w:val="clear" w:color="auto" w:fill="auto"/>
              <w:spacing w:line="220" w:lineRule="exact"/>
              <w:jc w:val="center"/>
            </w:pPr>
            <w:r>
              <w:rPr>
                <w:rStyle w:val="211pt"/>
              </w:rPr>
              <w:t>75244,4</w:t>
            </w:r>
          </w:p>
        </w:tc>
      </w:tr>
      <w:tr w:rsidR="008C3EA8" w:rsidRPr="00F11680" w14:paraId="500957A1" w14:textId="77777777" w:rsidTr="00BE65E2">
        <w:tc>
          <w:tcPr>
            <w:tcW w:w="6799" w:type="dxa"/>
            <w:vAlign w:val="center"/>
          </w:tcPr>
          <w:p w14:paraId="26214AC6" w14:textId="77777777" w:rsidR="008C3EA8" w:rsidRDefault="008C3EA8" w:rsidP="008C3EA8">
            <w:pPr>
              <w:pStyle w:val="20"/>
              <w:shd w:val="clear" w:color="auto" w:fill="auto"/>
              <w:spacing w:line="293" w:lineRule="exact"/>
              <w:jc w:val="left"/>
            </w:pPr>
            <w:r>
              <w:rPr>
                <w:rStyle w:val="211pt"/>
              </w:rPr>
              <w:t>Сумарно за п’ять років</w:t>
            </w:r>
          </w:p>
        </w:tc>
        <w:tc>
          <w:tcPr>
            <w:tcW w:w="1302" w:type="dxa"/>
            <w:vAlign w:val="center"/>
          </w:tcPr>
          <w:p w14:paraId="663E5D47" w14:textId="77777777" w:rsidR="008C3EA8" w:rsidRDefault="008C3EA8" w:rsidP="008C3EA8">
            <w:pPr>
              <w:pStyle w:val="20"/>
              <w:shd w:val="clear" w:color="auto" w:fill="auto"/>
              <w:spacing w:line="220" w:lineRule="exact"/>
              <w:jc w:val="center"/>
            </w:pPr>
            <w:r>
              <w:rPr>
                <w:rStyle w:val="211pt"/>
              </w:rPr>
              <w:t>10</w:t>
            </w:r>
          </w:p>
        </w:tc>
        <w:tc>
          <w:tcPr>
            <w:tcW w:w="1823" w:type="dxa"/>
          </w:tcPr>
          <w:p w14:paraId="018D5459" w14:textId="77777777" w:rsidR="008C3EA8" w:rsidRDefault="008C3EA8" w:rsidP="008C3EA8">
            <w:pPr>
              <w:pStyle w:val="20"/>
              <w:shd w:val="clear" w:color="auto" w:fill="auto"/>
              <w:spacing w:line="220" w:lineRule="exact"/>
              <w:jc w:val="center"/>
            </w:pPr>
            <w:r>
              <w:rPr>
                <w:rStyle w:val="211pt"/>
              </w:rPr>
              <w:t>171,01</w:t>
            </w:r>
          </w:p>
        </w:tc>
        <w:tc>
          <w:tcPr>
            <w:tcW w:w="1451" w:type="dxa"/>
          </w:tcPr>
          <w:p w14:paraId="25E98EDC" w14:textId="77777777" w:rsidR="008C3EA8" w:rsidRDefault="008C3EA8" w:rsidP="008C3EA8">
            <w:pPr>
              <w:pStyle w:val="20"/>
              <w:shd w:val="clear" w:color="auto" w:fill="auto"/>
              <w:spacing w:line="220" w:lineRule="exact"/>
              <w:jc w:val="center"/>
            </w:pPr>
            <w:r>
              <w:rPr>
                <w:rStyle w:val="211pt"/>
              </w:rPr>
              <w:t>4</w:t>
            </w:r>
          </w:p>
        </w:tc>
        <w:tc>
          <w:tcPr>
            <w:tcW w:w="1548" w:type="dxa"/>
            <w:vAlign w:val="bottom"/>
          </w:tcPr>
          <w:p w14:paraId="0C1A4E11" w14:textId="1849EFE5" w:rsidR="008C3EA8" w:rsidRDefault="008C3EA8" w:rsidP="008C3EA8">
            <w:pPr>
              <w:pStyle w:val="20"/>
              <w:shd w:val="clear" w:color="auto" w:fill="auto"/>
              <w:spacing w:line="220" w:lineRule="exact"/>
              <w:jc w:val="center"/>
            </w:pPr>
            <w:r>
              <w:rPr>
                <w:rStyle w:val="211pt"/>
              </w:rPr>
              <w:t>44</w:t>
            </w:r>
          </w:p>
        </w:tc>
        <w:tc>
          <w:tcPr>
            <w:tcW w:w="1897" w:type="dxa"/>
            <w:vAlign w:val="bottom"/>
          </w:tcPr>
          <w:p w14:paraId="68318D5F" w14:textId="21786F4F" w:rsidR="008C3EA8" w:rsidRDefault="00134BB1" w:rsidP="008C3EA8">
            <w:pPr>
              <w:pStyle w:val="20"/>
              <w:shd w:val="clear" w:color="auto" w:fill="auto"/>
              <w:spacing w:line="220" w:lineRule="exact"/>
              <w:jc w:val="center"/>
            </w:pPr>
            <w:r>
              <w:rPr>
                <w:rStyle w:val="211pt"/>
              </w:rPr>
              <w:t>75244,4</w:t>
            </w:r>
          </w:p>
        </w:tc>
      </w:tr>
      <w:tr w:rsidR="00F11680" w:rsidRPr="00F11680" w14:paraId="49EA39B7" w14:textId="77777777" w:rsidTr="00F11680">
        <w:tc>
          <w:tcPr>
            <w:tcW w:w="6799" w:type="dxa"/>
          </w:tcPr>
          <w:p w14:paraId="1173A30B" w14:textId="77777777" w:rsidR="00F11680" w:rsidRPr="00F11680" w:rsidRDefault="00F11680" w:rsidP="00F11680">
            <w:pPr>
              <w:pStyle w:val="50"/>
              <w:shd w:val="clear" w:color="auto" w:fill="auto"/>
              <w:spacing w:line="240" w:lineRule="auto"/>
              <w:jc w:val="center"/>
              <w:rPr>
                <w:sz w:val="24"/>
                <w:szCs w:val="24"/>
              </w:rPr>
            </w:pPr>
          </w:p>
        </w:tc>
        <w:tc>
          <w:tcPr>
            <w:tcW w:w="1302" w:type="dxa"/>
          </w:tcPr>
          <w:p w14:paraId="1C429186" w14:textId="77777777" w:rsidR="00F11680" w:rsidRPr="00F11680" w:rsidRDefault="00F11680" w:rsidP="00F11680">
            <w:pPr>
              <w:pStyle w:val="50"/>
              <w:shd w:val="clear" w:color="auto" w:fill="auto"/>
              <w:spacing w:line="240" w:lineRule="auto"/>
              <w:jc w:val="center"/>
              <w:rPr>
                <w:sz w:val="24"/>
                <w:szCs w:val="24"/>
              </w:rPr>
            </w:pPr>
          </w:p>
        </w:tc>
        <w:tc>
          <w:tcPr>
            <w:tcW w:w="1823" w:type="dxa"/>
          </w:tcPr>
          <w:p w14:paraId="40D581D2" w14:textId="77777777" w:rsidR="00F11680" w:rsidRPr="00F11680" w:rsidRDefault="00F11680" w:rsidP="00F11680">
            <w:pPr>
              <w:pStyle w:val="50"/>
              <w:shd w:val="clear" w:color="auto" w:fill="auto"/>
              <w:spacing w:line="240" w:lineRule="auto"/>
              <w:jc w:val="center"/>
              <w:rPr>
                <w:sz w:val="24"/>
                <w:szCs w:val="24"/>
              </w:rPr>
            </w:pPr>
          </w:p>
        </w:tc>
        <w:tc>
          <w:tcPr>
            <w:tcW w:w="1451" w:type="dxa"/>
          </w:tcPr>
          <w:p w14:paraId="59E21B59" w14:textId="77777777" w:rsidR="00F11680" w:rsidRPr="00F11680" w:rsidRDefault="00F11680" w:rsidP="00F11680">
            <w:pPr>
              <w:pStyle w:val="50"/>
              <w:shd w:val="clear" w:color="auto" w:fill="auto"/>
              <w:spacing w:line="240" w:lineRule="auto"/>
              <w:jc w:val="center"/>
              <w:rPr>
                <w:sz w:val="24"/>
                <w:szCs w:val="24"/>
              </w:rPr>
            </w:pPr>
          </w:p>
        </w:tc>
        <w:tc>
          <w:tcPr>
            <w:tcW w:w="1548" w:type="dxa"/>
          </w:tcPr>
          <w:p w14:paraId="523FF8CD" w14:textId="77777777" w:rsidR="00F11680" w:rsidRPr="00F11680" w:rsidRDefault="00F11680" w:rsidP="00F11680">
            <w:pPr>
              <w:pStyle w:val="50"/>
              <w:shd w:val="clear" w:color="auto" w:fill="auto"/>
              <w:spacing w:line="240" w:lineRule="auto"/>
              <w:jc w:val="center"/>
              <w:rPr>
                <w:sz w:val="24"/>
                <w:szCs w:val="24"/>
              </w:rPr>
            </w:pPr>
          </w:p>
        </w:tc>
        <w:tc>
          <w:tcPr>
            <w:tcW w:w="1897" w:type="dxa"/>
          </w:tcPr>
          <w:p w14:paraId="7B38B7A5" w14:textId="77777777" w:rsidR="00F11680" w:rsidRPr="00F11680" w:rsidRDefault="00F11680" w:rsidP="00F11680">
            <w:pPr>
              <w:pStyle w:val="50"/>
              <w:shd w:val="clear" w:color="auto" w:fill="auto"/>
              <w:spacing w:line="240" w:lineRule="auto"/>
              <w:jc w:val="center"/>
              <w:rPr>
                <w:sz w:val="24"/>
                <w:szCs w:val="24"/>
              </w:rPr>
            </w:pPr>
          </w:p>
        </w:tc>
      </w:tr>
    </w:tbl>
    <w:p w14:paraId="3C37C9A0" w14:textId="77777777" w:rsidR="00891B84" w:rsidRDefault="00891B84">
      <w:pPr>
        <w:rPr>
          <w:sz w:val="2"/>
          <w:szCs w:val="2"/>
        </w:rPr>
      </w:pPr>
    </w:p>
    <w:p w14:paraId="433ECDF3" w14:textId="44239981" w:rsidR="00891B84" w:rsidRPr="002B692D" w:rsidRDefault="003A4D09">
      <w:pPr>
        <w:pStyle w:val="50"/>
        <w:shd w:val="clear" w:color="auto" w:fill="auto"/>
        <w:spacing w:line="288" w:lineRule="exact"/>
      </w:pPr>
      <w:r>
        <w:t xml:space="preserve">* Вартість часу співробітника органу державної влади відповідної категорії (заробітна плата) обраховано з урахуванням посадового окладу головного спеціаліста міністерства (29 186 грн.), встановленого схемою посадових окладів на посадах державної служби з урахуванням сімей і рівнів посад, </w:t>
      </w:r>
      <w:r w:rsidRPr="002B692D">
        <w:t>юрисдикції та типів державних органів у 202</w:t>
      </w:r>
      <w:r w:rsidR="007317C7">
        <w:t>6</w:t>
      </w:r>
      <w:r w:rsidRPr="002B692D">
        <w:t xml:space="preserve"> році, затвердженої постановою Кабінету Міністрів України від 29 грудня 2023 р. №</w:t>
      </w:r>
      <w:r w:rsidR="002B692D" w:rsidRPr="002B692D">
        <w:t> </w:t>
      </w:r>
      <w:r w:rsidRPr="002B692D">
        <w:t>1409 «Питання оплати праці державних службовців на основі класифікації посад у 202</w:t>
      </w:r>
      <w:r w:rsidR="007317C7">
        <w:t>6</w:t>
      </w:r>
      <w:r w:rsidRPr="002B692D">
        <w:t xml:space="preserve"> році (256 дні з урахуванням святкових днів) та 8-годинного робочого дня.</w:t>
      </w:r>
    </w:p>
    <w:p w14:paraId="5B6FCBE0" w14:textId="77777777" w:rsidR="00891B84" w:rsidRDefault="003A4D09">
      <w:pPr>
        <w:pStyle w:val="50"/>
        <w:shd w:val="clear" w:color="auto" w:fill="auto"/>
        <w:spacing w:line="288" w:lineRule="exact"/>
      </w:pPr>
      <w:r w:rsidRPr="002B692D">
        <w:t>Вартість часу співробітника органу державної влади відповідної категорії (заробітна плата) становить: 29186 х 12 / 256 х 8 = 171,01 грн.</w:t>
      </w:r>
    </w:p>
    <w:sectPr w:rsidR="00891B84" w:rsidSect="00517F3C">
      <w:headerReference w:type="default" r:id="rId10"/>
      <w:headerReference w:type="first" r:id="rId11"/>
      <w:pgSz w:w="16840" w:h="11900" w:orient="landscape"/>
      <w:pgMar w:top="783" w:right="1522" w:bottom="1633" w:left="1109" w:header="0" w:footer="3" w:gutter="0"/>
      <w:pgNumType w:start="2"/>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8B376" w14:textId="77777777" w:rsidR="00C63D70" w:rsidRDefault="00C63D70">
      <w:r>
        <w:separator/>
      </w:r>
    </w:p>
  </w:endnote>
  <w:endnote w:type="continuationSeparator" w:id="0">
    <w:p w14:paraId="5F0F564A" w14:textId="77777777" w:rsidR="00C63D70" w:rsidRDefault="00C63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F1548" w14:textId="77777777" w:rsidR="00C63D70" w:rsidRDefault="00C63D70"/>
  </w:footnote>
  <w:footnote w:type="continuationSeparator" w:id="0">
    <w:p w14:paraId="4E526221" w14:textId="77777777" w:rsidR="00C63D70" w:rsidRDefault="00C63D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1EACB" w14:textId="77777777" w:rsidR="0024077C" w:rsidRDefault="0024077C">
    <w:pPr>
      <w:pStyle w:val="ab"/>
      <w:jc w:val="center"/>
    </w:pPr>
  </w:p>
  <w:sdt>
    <w:sdtPr>
      <w:id w:val="-1009134326"/>
      <w:docPartObj>
        <w:docPartGallery w:val="Page Numbers (Top of Page)"/>
        <w:docPartUnique/>
      </w:docPartObj>
    </w:sdtPr>
    <w:sdtEndPr/>
    <w:sdtContent>
      <w:p w14:paraId="74C48D36" w14:textId="77777777" w:rsidR="00134BB1" w:rsidRDefault="00134BB1" w:rsidP="00134BB1">
        <w:pPr>
          <w:pStyle w:val="ab"/>
          <w:jc w:val="center"/>
        </w:pPr>
      </w:p>
      <w:p w14:paraId="53292CE4" w14:textId="412CF51F" w:rsidR="0024077C" w:rsidRDefault="0024077C" w:rsidP="00134BB1">
        <w:pPr>
          <w:pStyle w:val="ab"/>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3BE84" w14:textId="77777777" w:rsidR="00C63D70" w:rsidRDefault="00C63D70">
    <w:pPr>
      <w:rPr>
        <w:sz w:val="2"/>
        <w:szCs w:val="2"/>
      </w:rPr>
    </w:pPr>
    <w:r>
      <w:rPr>
        <w:noProof/>
        <w:lang w:bidi="ar-SA"/>
      </w:rPr>
      <mc:AlternateContent>
        <mc:Choice Requires="wps">
          <w:drawing>
            <wp:anchor distT="0" distB="0" distL="63500" distR="63500" simplePos="0" relativeHeight="314572420" behindDoc="1" locked="0" layoutInCell="1" allowOverlap="1" wp14:anchorId="4462D24E" wp14:editId="1E2AE0FD">
              <wp:simplePos x="0" y="0"/>
              <wp:positionH relativeFrom="page">
                <wp:posOffset>4016375</wp:posOffset>
              </wp:positionH>
              <wp:positionV relativeFrom="page">
                <wp:posOffset>491490</wp:posOffset>
              </wp:positionV>
              <wp:extent cx="70485" cy="1606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A14F2" w14:textId="77777777" w:rsidR="00C63D70" w:rsidRDefault="00C63D70">
                          <w:pPr>
                            <w:pStyle w:val="a5"/>
                            <w:shd w:val="clear" w:color="auto" w:fill="auto"/>
                            <w:spacing w:line="240" w:lineRule="auto"/>
                          </w:pPr>
                          <w:r>
                            <w:fldChar w:fldCharType="begin"/>
                          </w:r>
                          <w:r>
                            <w:instrText xml:space="preserve"> PAGE \* MERGEFORMAT </w:instrText>
                          </w:r>
                          <w:r>
                            <w:fldChar w:fldCharType="separate"/>
                          </w:r>
                          <w:r w:rsidR="007F15A2" w:rsidRPr="007F15A2">
                            <w:rPr>
                              <w:rStyle w:val="a6"/>
                              <w:noProof/>
                            </w:rPr>
                            <w:t>3</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62D24E" id="_x0000_t202" coordsize="21600,21600" o:spt="202" path="m,l,21600r21600,l21600,xe">
              <v:stroke joinstyle="miter"/>
              <v:path gradientshapeok="t" o:connecttype="rect"/>
            </v:shapetype>
            <v:shape id="Text Box 2" o:spid="_x0000_s1026" type="#_x0000_t202" style="position:absolute;margin-left:316.25pt;margin-top:38.7pt;width:5.55pt;height:12.6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" filled="f" stroked="f">
              <v:textbox style="mso-fit-shape-to-text:t" inset="0,0,0,0">
                <w:txbxContent>
                  <w:p w14:paraId="26EA14F2" w14:textId="77777777" w:rsidR="00C63D70" w:rsidRDefault="00C63D70">
                    <w:pPr>
                      <w:pStyle w:val="a5"/>
                      <w:shd w:val="clear" w:color="auto" w:fill="auto"/>
                      <w:spacing w:line="240" w:lineRule="auto"/>
                    </w:pPr>
                    <w:r>
                      <w:fldChar w:fldCharType="begin"/>
                    </w:r>
                    <w:r>
                      <w:instrText xml:space="preserve"> PAGE \* MERGEFORMAT </w:instrText>
                    </w:r>
                    <w:r>
                      <w:fldChar w:fldCharType="separate"/>
                    </w:r>
                    <w:r w:rsidR="007F15A2" w:rsidRPr="007F15A2">
                      <w:rPr>
                        <w:rStyle w:val="a6"/>
                        <w:noProof/>
                      </w:rPr>
                      <w:t>3</w:t>
                    </w:r>
                    <w:r>
                      <w:rPr>
                        <w:rStyle w:val="a6"/>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F9BA1" w14:textId="77777777" w:rsidR="00C63D70" w:rsidRDefault="00C63D70">
    <w:pPr>
      <w:rPr>
        <w:sz w:val="2"/>
        <w:szCs w:val="2"/>
      </w:rPr>
    </w:pPr>
    <w:r>
      <w:rPr>
        <w:noProof/>
        <w:lang w:bidi="ar-SA"/>
      </w:rPr>
      <mc:AlternateContent>
        <mc:Choice Requires="wps">
          <w:drawing>
            <wp:anchor distT="0" distB="0" distL="63500" distR="63500" simplePos="0" relativeHeight="314572421" behindDoc="1" locked="0" layoutInCell="1" allowOverlap="1" wp14:anchorId="6E061DE7" wp14:editId="7BB61882">
              <wp:simplePos x="0" y="0"/>
              <wp:positionH relativeFrom="page">
                <wp:posOffset>4012565</wp:posOffset>
              </wp:positionH>
              <wp:positionV relativeFrom="page">
                <wp:posOffset>491490</wp:posOffset>
              </wp:positionV>
              <wp:extent cx="70485" cy="160655"/>
              <wp:effectExtent l="2540"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38387" w14:textId="77777777" w:rsidR="00C63D70" w:rsidRDefault="00C63D70">
                          <w:pPr>
                            <w:pStyle w:val="a5"/>
                            <w:shd w:val="clear" w:color="auto" w:fill="auto"/>
                            <w:spacing w:line="240" w:lineRule="auto"/>
                          </w:pPr>
                          <w:r>
                            <w:fldChar w:fldCharType="begin"/>
                          </w:r>
                          <w:r>
                            <w:instrText xml:space="preserve"> PAGE \* MERGEFORMAT </w:instrText>
                          </w:r>
                          <w:r>
                            <w:fldChar w:fldCharType="separate"/>
                          </w:r>
                          <w:r w:rsidR="007F15A2" w:rsidRPr="007F15A2">
                            <w:rPr>
                              <w:rStyle w:val="a6"/>
                              <w:noProof/>
                            </w:rPr>
                            <w:t>2</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061DE7" id="_x0000_t202" coordsize="21600,21600" o:spt="202" path="m,l,21600r21600,l21600,xe">
              <v:stroke joinstyle="miter"/>
              <v:path gradientshapeok="t" o:connecttype="rect"/>
            </v:shapetype>
            <v:shape id="Text Box 1" o:spid="_x0000_s1027" type="#_x0000_t202" style="position:absolute;margin-left:315.95pt;margin-top:38.7pt;width:5.55pt;height:12.6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" filled="f" stroked="f">
              <v:textbox style="mso-fit-shape-to-text:t" inset="0,0,0,0">
                <w:txbxContent>
                  <w:p w14:paraId="0D538387" w14:textId="77777777" w:rsidR="00C63D70" w:rsidRDefault="00C63D70">
                    <w:pPr>
                      <w:pStyle w:val="a5"/>
                      <w:shd w:val="clear" w:color="auto" w:fill="auto"/>
                      <w:spacing w:line="240" w:lineRule="auto"/>
                    </w:pPr>
                    <w:r>
                      <w:fldChar w:fldCharType="begin"/>
                    </w:r>
                    <w:r>
                      <w:instrText xml:space="preserve"> PAGE \* MERGEFORMAT </w:instrText>
                    </w:r>
                    <w:r>
                      <w:fldChar w:fldCharType="separate"/>
                    </w:r>
                    <w:r w:rsidR="007F15A2" w:rsidRPr="007F15A2">
                      <w:rPr>
                        <w:rStyle w:val="a6"/>
                        <w:noProof/>
                      </w:rPr>
                      <w:t>2</w:t>
                    </w:r>
                    <w:r>
                      <w:rPr>
                        <w:rStyle w:val="a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8003C"/>
    <w:multiLevelType w:val="multilevel"/>
    <w:tmpl w:val="679AD9F0"/>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F4239BD"/>
    <w:multiLevelType w:val="hybridMultilevel"/>
    <w:tmpl w:val="B748DC18"/>
    <w:lvl w:ilvl="0" w:tplc="96D601E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3C391C61"/>
    <w:multiLevelType w:val="multilevel"/>
    <w:tmpl w:val="CFEAD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2F7574"/>
    <w:multiLevelType w:val="multilevel"/>
    <w:tmpl w:val="799E3F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drawingGridHorizontalSpacing w:val="181"/>
  <w:drawingGridVerticalSpacing w:val="181"/>
  <w:characterSpacingControl w:val="compressPunctuation"/>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B84"/>
    <w:rsid w:val="000475F8"/>
    <w:rsid w:val="00053712"/>
    <w:rsid w:val="000A0092"/>
    <w:rsid w:val="000C4C9C"/>
    <w:rsid w:val="00123571"/>
    <w:rsid w:val="00124089"/>
    <w:rsid w:val="0012616E"/>
    <w:rsid w:val="00130933"/>
    <w:rsid w:val="00134BB1"/>
    <w:rsid w:val="00154FA4"/>
    <w:rsid w:val="0016758F"/>
    <w:rsid w:val="00181582"/>
    <w:rsid w:val="001F1D03"/>
    <w:rsid w:val="00210EE9"/>
    <w:rsid w:val="0022613A"/>
    <w:rsid w:val="002348DF"/>
    <w:rsid w:val="0024077C"/>
    <w:rsid w:val="00251068"/>
    <w:rsid w:val="00264527"/>
    <w:rsid w:val="002A0A09"/>
    <w:rsid w:val="002B3864"/>
    <w:rsid w:val="002B692D"/>
    <w:rsid w:val="00304B62"/>
    <w:rsid w:val="003604CA"/>
    <w:rsid w:val="0038165E"/>
    <w:rsid w:val="003903D2"/>
    <w:rsid w:val="003940AC"/>
    <w:rsid w:val="003A4D09"/>
    <w:rsid w:val="00452523"/>
    <w:rsid w:val="00461870"/>
    <w:rsid w:val="004D1249"/>
    <w:rsid w:val="00515BC5"/>
    <w:rsid w:val="00517F3C"/>
    <w:rsid w:val="0055581E"/>
    <w:rsid w:val="005E0810"/>
    <w:rsid w:val="005F5978"/>
    <w:rsid w:val="00601D7C"/>
    <w:rsid w:val="00615463"/>
    <w:rsid w:val="00617516"/>
    <w:rsid w:val="0067019D"/>
    <w:rsid w:val="006941ED"/>
    <w:rsid w:val="006A09E5"/>
    <w:rsid w:val="006B6C1A"/>
    <w:rsid w:val="00704DB9"/>
    <w:rsid w:val="007104D6"/>
    <w:rsid w:val="0071480E"/>
    <w:rsid w:val="007317C7"/>
    <w:rsid w:val="00732745"/>
    <w:rsid w:val="00771492"/>
    <w:rsid w:val="007734C3"/>
    <w:rsid w:val="007A5450"/>
    <w:rsid w:val="007B4BFE"/>
    <w:rsid w:val="007B75F7"/>
    <w:rsid w:val="007F15A2"/>
    <w:rsid w:val="008057AE"/>
    <w:rsid w:val="00856A3E"/>
    <w:rsid w:val="00880F8C"/>
    <w:rsid w:val="00891B84"/>
    <w:rsid w:val="008968AD"/>
    <w:rsid w:val="008C3EA8"/>
    <w:rsid w:val="008F39A8"/>
    <w:rsid w:val="008F412C"/>
    <w:rsid w:val="00913DC5"/>
    <w:rsid w:val="00944F6F"/>
    <w:rsid w:val="00997583"/>
    <w:rsid w:val="009A3418"/>
    <w:rsid w:val="009A5CB5"/>
    <w:rsid w:val="009D559C"/>
    <w:rsid w:val="009E6462"/>
    <w:rsid w:val="009F4407"/>
    <w:rsid w:val="00A31080"/>
    <w:rsid w:val="00A367C0"/>
    <w:rsid w:val="00A43A99"/>
    <w:rsid w:val="00A55DE0"/>
    <w:rsid w:val="00A66C43"/>
    <w:rsid w:val="00AA71FB"/>
    <w:rsid w:val="00AC431D"/>
    <w:rsid w:val="00B12935"/>
    <w:rsid w:val="00B6298F"/>
    <w:rsid w:val="00B93341"/>
    <w:rsid w:val="00B94A4D"/>
    <w:rsid w:val="00BB0B66"/>
    <w:rsid w:val="00BC49DC"/>
    <w:rsid w:val="00C15E1D"/>
    <w:rsid w:val="00C63D70"/>
    <w:rsid w:val="00CA17A3"/>
    <w:rsid w:val="00D52048"/>
    <w:rsid w:val="00D860A5"/>
    <w:rsid w:val="00D909B5"/>
    <w:rsid w:val="00D91EFF"/>
    <w:rsid w:val="00DA28E9"/>
    <w:rsid w:val="00DA60B3"/>
    <w:rsid w:val="00DE2461"/>
    <w:rsid w:val="00E15AEE"/>
    <w:rsid w:val="00E30B21"/>
    <w:rsid w:val="00E316A3"/>
    <w:rsid w:val="00E51020"/>
    <w:rsid w:val="00E8226F"/>
    <w:rsid w:val="00EB18EE"/>
    <w:rsid w:val="00EF7C07"/>
    <w:rsid w:val="00F02F80"/>
    <w:rsid w:val="00F11680"/>
    <w:rsid w:val="00F138C9"/>
    <w:rsid w:val="00F210A6"/>
    <w:rsid w:val="00F331DE"/>
    <w:rsid w:val="00F41436"/>
    <w:rsid w:val="00F53787"/>
    <w:rsid w:val="00F77DE3"/>
    <w:rsid w:val="00F83653"/>
    <w:rsid w:val="00FC6DEE"/>
    <w:rsid w:val="00FD7D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702D5B"/>
  <w15:docId w15:val="{7A60C7CC-2819-4486-B638-4D32D21C0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Pr>
      <w:rFonts w:ascii="Arial" w:eastAsia="Arial" w:hAnsi="Arial" w:cs="Arial"/>
      <w:b w:val="0"/>
      <w:bCs w:val="0"/>
      <w:i w:val="0"/>
      <w:iCs w:val="0"/>
      <w:smallCaps w:val="0"/>
      <w:strike w:val="0"/>
      <w:sz w:val="16"/>
      <w:szCs w:val="16"/>
      <w:u w:val="none"/>
    </w:rPr>
  </w:style>
  <w:style w:type="character" w:customStyle="1" w:styleId="49pt">
    <w:name w:val="Основной текст (4) + 9 pt;Полужирный"/>
    <w:basedOn w:val="4"/>
    <w:rPr>
      <w:rFonts w:ascii="Arial" w:eastAsia="Arial" w:hAnsi="Arial" w:cs="Arial"/>
      <w:b/>
      <w:bCs/>
      <w:i w:val="0"/>
      <w:iCs w:val="0"/>
      <w:smallCaps w:val="0"/>
      <w:strike w:val="0"/>
      <w:color w:val="000000"/>
      <w:spacing w:val="0"/>
      <w:w w:val="100"/>
      <w:position w:val="0"/>
      <w:sz w:val="18"/>
      <w:szCs w:val="18"/>
      <w:u w:val="none"/>
      <w:lang w:val="uk-UA" w:eastAsia="uk-UA" w:bidi="uk-UA"/>
    </w:rPr>
  </w:style>
  <w:style w:type="character" w:customStyle="1" w:styleId="49pt0">
    <w:name w:val="Основной текст (4) + 9 pt"/>
    <w:basedOn w:val="4"/>
    <w:rPr>
      <w:rFonts w:ascii="Arial" w:eastAsia="Arial" w:hAnsi="Arial" w:cs="Arial"/>
      <w:b w:val="0"/>
      <w:bCs w:val="0"/>
      <w:i w:val="0"/>
      <w:iCs w:val="0"/>
      <w:smallCaps w:val="0"/>
      <w:strike w:val="0"/>
      <w:color w:val="000000"/>
      <w:spacing w:val="0"/>
      <w:w w:val="100"/>
      <w:position w:val="0"/>
      <w:sz w:val="18"/>
      <w:szCs w:val="18"/>
      <w:u w:val="none"/>
      <w:lang w:val="uk-UA" w:eastAsia="uk-UA" w:bidi="uk-UA"/>
    </w:rPr>
  </w:style>
  <w:style w:type="character" w:customStyle="1" w:styleId="2Candara13pt-2pt">
    <w:name w:val="Основной текст (2) + Candara;13 pt;Интервал -2 pt"/>
    <w:basedOn w:val="2"/>
    <w:rPr>
      <w:rFonts w:ascii="Candara" w:eastAsia="Candara" w:hAnsi="Candara" w:cs="Candara"/>
      <w:b w:val="0"/>
      <w:bCs w:val="0"/>
      <w:i w:val="0"/>
      <w:iCs w:val="0"/>
      <w:smallCaps w:val="0"/>
      <w:strike w:val="0"/>
      <w:color w:val="000000"/>
      <w:spacing w:val="-50"/>
      <w:w w:val="100"/>
      <w:position w:val="0"/>
      <w:sz w:val="26"/>
      <w:szCs w:val="26"/>
      <w:u w:val="none"/>
      <w:lang w:val="uk-UA" w:eastAsia="uk-UA" w:bidi="uk-UA"/>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2"/>
      <w:szCs w:val="22"/>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1">
    <w:name w:val="Подпись к таблице (2)_"/>
    <w:basedOn w:val="a0"/>
    <w:link w:val="22"/>
    <w:rPr>
      <w:rFonts w:ascii="Times New Roman" w:eastAsia="Times New Roman" w:hAnsi="Times New Roman" w:cs="Times New Roman"/>
      <w:b w:val="0"/>
      <w:bCs w:val="0"/>
      <w:i w:val="0"/>
      <w:iCs w:val="0"/>
      <w:smallCaps w:val="0"/>
      <w:strike w:val="0"/>
      <w:sz w:val="28"/>
      <w:szCs w:val="28"/>
      <w:u w:val="none"/>
    </w:rPr>
  </w:style>
  <w:style w:type="character" w:customStyle="1" w:styleId="31">
    <w:name w:val="Подпись к таблице (3)_"/>
    <w:basedOn w:val="a0"/>
    <w:link w:val="32"/>
    <w:rPr>
      <w:rFonts w:ascii="Times New Roman" w:eastAsia="Times New Roman" w:hAnsi="Times New Roman" w:cs="Times New Roman"/>
      <w:b/>
      <w:bCs/>
      <w:i w:val="0"/>
      <w:iCs w:val="0"/>
      <w:smallCaps w:val="0"/>
      <w:strike w:val="0"/>
      <w:sz w:val="28"/>
      <w:szCs w:val="28"/>
      <w:u w:val="none"/>
    </w:rPr>
  </w:style>
  <w:style w:type="character" w:customStyle="1" w:styleId="211pt">
    <w:name w:val="Основной текст (2) + 11 p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5Exact">
    <w:name w:val="Основной текст (5) Exact"/>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24">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2"/>
      <w:szCs w:val="22"/>
      <w:u w:val="none"/>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sz w:val="22"/>
      <w:szCs w:val="22"/>
      <w:u w:val="none"/>
    </w:rPr>
  </w:style>
  <w:style w:type="paragraph" w:customStyle="1" w:styleId="30">
    <w:name w:val="Основной текст (3)"/>
    <w:basedOn w:val="a"/>
    <w:link w:val="3"/>
    <w:pPr>
      <w:shd w:val="clear" w:color="auto" w:fill="FFFFFF"/>
      <w:spacing w:after="600" w:line="335" w:lineRule="exact"/>
      <w:jc w:val="center"/>
    </w:pPr>
    <w:rPr>
      <w:rFonts w:ascii="Times New Roman" w:eastAsia="Times New Roman" w:hAnsi="Times New Roman" w:cs="Times New Roman"/>
      <w:b/>
      <w:bCs/>
      <w:sz w:val="28"/>
      <w:szCs w:val="28"/>
    </w:rPr>
  </w:style>
  <w:style w:type="paragraph" w:customStyle="1" w:styleId="10">
    <w:name w:val="Заголовок №1"/>
    <w:basedOn w:val="a"/>
    <w:link w:val="1"/>
    <w:pPr>
      <w:shd w:val="clear" w:color="auto" w:fill="FFFFFF"/>
      <w:spacing w:before="600" w:line="335" w:lineRule="exact"/>
      <w:ind w:firstLine="740"/>
      <w:jc w:val="both"/>
      <w:outlineLvl w:val="0"/>
    </w:pPr>
    <w:rPr>
      <w:rFonts w:ascii="Times New Roman" w:eastAsia="Times New Roman" w:hAnsi="Times New Roman" w:cs="Times New Roman"/>
      <w:b/>
      <w:bCs/>
      <w:sz w:val="28"/>
      <w:szCs w:val="28"/>
    </w:rPr>
  </w:style>
  <w:style w:type="paragraph" w:customStyle="1" w:styleId="20">
    <w:name w:val="Основной текст (2)"/>
    <w:basedOn w:val="a"/>
    <w:link w:val="2"/>
    <w:pPr>
      <w:shd w:val="clear" w:color="auto" w:fill="FFFFFF"/>
      <w:spacing w:line="335" w:lineRule="exact"/>
      <w:jc w:val="both"/>
    </w:pPr>
    <w:rPr>
      <w:rFonts w:ascii="Times New Roman" w:eastAsia="Times New Roman" w:hAnsi="Times New Roman" w:cs="Times New Roman"/>
      <w:sz w:val="28"/>
      <w:szCs w:val="28"/>
    </w:rPr>
  </w:style>
  <w:style w:type="paragraph" w:customStyle="1" w:styleId="40">
    <w:name w:val="Основной текст (4)"/>
    <w:basedOn w:val="a"/>
    <w:link w:val="4"/>
    <w:pPr>
      <w:shd w:val="clear" w:color="auto" w:fill="FFFFFF"/>
      <w:spacing w:before="60" w:line="452" w:lineRule="exact"/>
    </w:pPr>
    <w:rPr>
      <w:rFonts w:ascii="Arial" w:eastAsia="Arial" w:hAnsi="Arial" w:cs="Arial"/>
      <w:sz w:val="16"/>
      <w:szCs w:val="16"/>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22"/>
      <w:szCs w:val="22"/>
    </w:rPr>
  </w:style>
  <w:style w:type="paragraph" w:customStyle="1" w:styleId="22">
    <w:name w:val="Подпись к таблице (2)"/>
    <w:basedOn w:val="a"/>
    <w:link w:val="21"/>
    <w:pPr>
      <w:shd w:val="clear" w:color="auto" w:fill="FFFFFF"/>
      <w:spacing w:line="0" w:lineRule="atLeast"/>
    </w:pPr>
    <w:rPr>
      <w:rFonts w:ascii="Times New Roman" w:eastAsia="Times New Roman" w:hAnsi="Times New Roman" w:cs="Times New Roman"/>
      <w:sz w:val="28"/>
      <w:szCs w:val="28"/>
    </w:rPr>
  </w:style>
  <w:style w:type="paragraph" w:customStyle="1" w:styleId="32">
    <w:name w:val="Подпись к таблице (3)"/>
    <w:basedOn w:val="a"/>
    <w:link w:val="31"/>
    <w:pPr>
      <w:shd w:val="clear" w:color="auto" w:fill="FFFFFF"/>
      <w:spacing w:line="336" w:lineRule="exact"/>
    </w:pPr>
    <w:rPr>
      <w:rFonts w:ascii="Times New Roman" w:eastAsia="Times New Roman" w:hAnsi="Times New Roman" w:cs="Times New Roman"/>
      <w:b/>
      <w:bCs/>
      <w:sz w:val="28"/>
      <w:szCs w:val="28"/>
    </w:rPr>
  </w:style>
  <w:style w:type="paragraph" w:customStyle="1" w:styleId="50">
    <w:name w:val="Основной текст (5)"/>
    <w:basedOn w:val="a"/>
    <w:link w:val="5"/>
    <w:pPr>
      <w:shd w:val="clear" w:color="auto" w:fill="FFFFFF"/>
      <w:spacing w:line="264" w:lineRule="exact"/>
      <w:jc w:val="both"/>
    </w:pPr>
    <w:rPr>
      <w:rFonts w:ascii="Times New Roman" w:eastAsia="Times New Roman" w:hAnsi="Times New Roman" w:cs="Times New Roman"/>
      <w:sz w:val="22"/>
      <w:szCs w:val="22"/>
    </w:rPr>
  </w:style>
  <w:style w:type="paragraph" w:customStyle="1" w:styleId="a8">
    <w:name w:val="Подпись к таблице"/>
    <w:basedOn w:val="a"/>
    <w:link w:val="a7"/>
    <w:pPr>
      <w:shd w:val="clear" w:color="auto" w:fill="FFFFFF"/>
      <w:spacing w:line="293" w:lineRule="exact"/>
      <w:jc w:val="center"/>
    </w:pPr>
    <w:rPr>
      <w:rFonts w:ascii="Times New Roman" w:eastAsia="Times New Roman" w:hAnsi="Times New Roman" w:cs="Times New Roman"/>
      <w:sz w:val="22"/>
      <w:szCs w:val="22"/>
    </w:rPr>
  </w:style>
  <w:style w:type="table" w:styleId="a9">
    <w:name w:val="Table Grid"/>
    <w:basedOn w:val="a1"/>
    <w:uiPriority w:val="39"/>
    <w:rsid w:val="009A3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F1D03"/>
    <w:pPr>
      <w:ind w:left="720"/>
      <w:contextualSpacing/>
    </w:pPr>
  </w:style>
  <w:style w:type="paragraph" w:styleId="ab">
    <w:name w:val="header"/>
    <w:basedOn w:val="a"/>
    <w:link w:val="ac"/>
    <w:uiPriority w:val="99"/>
    <w:unhideWhenUsed/>
    <w:rsid w:val="00B94A4D"/>
    <w:pPr>
      <w:tabs>
        <w:tab w:val="center" w:pos="4819"/>
        <w:tab w:val="right" w:pos="9639"/>
      </w:tabs>
    </w:pPr>
  </w:style>
  <w:style w:type="character" w:customStyle="1" w:styleId="ac">
    <w:name w:val="Верхній колонтитул Знак"/>
    <w:basedOn w:val="a0"/>
    <w:link w:val="ab"/>
    <w:uiPriority w:val="99"/>
    <w:rsid w:val="00B94A4D"/>
    <w:rPr>
      <w:color w:val="000000"/>
    </w:rPr>
  </w:style>
  <w:style w:type="paragraph" w:styleId="ad">
    <w:name w:val="footer"/>
    <w:basedOn w:val="a"/>
    <w:link w:val="ae"/>
    <w:uiPriority w:val="99"/>
    <w:unhideWhenUsed/>
    <w:rsid w:val="00B94A4D"/>
    <w:pPr>
      <w:tabs>
        <w:tab w:val="center" w:pos="4819"/>
        <w:tab w:val="right" w:pos="9639"/>
      </w:tabs>
    </w:pPr>
  </w:style>
  <w:style w:type="character" w:customStyle="1" w:styleId="ae">
    <w:name w:val="Нижній колонтитул Знак"/>
    <w:basedOn w:val="a0"/>
    <w:link w:val="ad"/>
    <w:uiPriority w:val="99"/>
    <w:rsid w:val="00B94A4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testat.nauka.gov.ua/uk/atestat-202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F41B9-A3D0-4F4D-B9E7-F7DD1BD95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1313</TotalTime>
  <Pages>15</Pages>
  <Words>4579</Words>
  <Characters>26101</Characters>
  <Application>Microsoft Office Word</Application>
  <DocSecurity>0</DocSecurity>
  <Lines>217</Lines>
  <Paragraphs>61</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30619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Khymenko O.A</dc:creator>
  <cp:lastModifiedBy>ASUS</cp:lastModifiedBy>
  <cp:revision>55</cp:revision>
  <dcterms:created xsi:type="dcterms:W3CDTF">2026-02-23T10:06:00Z</dcterms:created>
  <dcterms:modified xsi:type="dcterms:W3CDTF">2026-03-13T12:28:00Z</dcterms:modified>
</cp:coreProperties>
</file>