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D4A36" w14:textId="77777777" w:rsidR="00557400" w:rsidRPr="005D4350" w:rsidRDefault="002923C8">
      <w:pPr>
        <w:jc w:val="center"/>
        <w:rPr>
          <w:b/>
          <w:bCs/>
          <w:color w:val="000000" w:themeColor="text1"/>
          <w:sz w:val="28"/>
          <w:szCs w:val="28"/>
        </w:rPr>
      </w:pPr>
      <w:r w:rsidRPr="005D4350">
        <w:rPr>
          <w:b/>
          <w:bCs/>
          <w:color w:val="000000" w:themeColor="text1"/>
          <w:sz w:val="28"/>
          <w:szCs w:val="28"/>
        </w:rPr>
        <w:t>ПОРІВНЯЛЬНА ТАБЛИЦЯ</w:t>
      </w:r>
      <w:r w:rsidRPr="005D4350">
        <w:rPr>
          <w:noProof/>
          <w:color w:val="000000" w:themeColor="text1"/>
          <w:sz w:val="28"/>
          <w:szCs w:val="28"/>
          <w:lang w:val="uk-UA" w:eastAsia="uk-UA"/>
        </w:rPr>
        <mc:AlternateContent>
          <mc:Choice Requires="wps">
            <w:drawing>
              <wp:anchor distT="0" distB="0" distL="114300" distR="114300" simplePos="0" relativeHeight="251658240" behindDoc="0" locked="0" layoutInCell="1" hidden="0" allowOverlap="1" wp14:anchorId="27474F01" wp14:editId="75AE936E">
                <wp:simplePos x="0" y="0"/>
                <wp:positionH relativeFrom="column">
                  <wp:posOffset>4629150</wp:posOffset>
                </wp:positionH>
                <wp:positionV relativeFrom="paragraph">
                  <wp:posOffset>-374648</wp:posOffset>
                </wp:positionV>
                <wp:extent cx="330200" cy="263525"/>
                <wp:effectExtent l="0" t="0" r="0" b="0"/>
                <wp:wrapNone/>
                <wp:docPr id="3" name="Овал 3"/>
                <wp:cNvGraphicFramePr/>
                <a:graphic xmlns:a="http://schemas.openxmlformats.org/drawingml/2006/main">
                  <a:graphicData uri="http://schemas.microsoft.com/office/word/2010/wordprocessingShape">
                    <wps:wsp>
                      <wps:cNvSpPr/>
                      <wps:spPr>
                        <a:xfrm>
                          <a:off x="5193600" y="3660938"/>
                          <a:ext cx="304800" cy="23812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5B206540" w14:textId="77777777" w:rsidR="00557400" w:rsidRDefault="00557400">
                            <w:pPr>
                              <w:textDirection w:val="btLr"/>
                            </w:pPr>
                          </w:p>
                        </w:txbxContent>
                      </wps:txbx>
                      <wps:bodyPr spcFirstLastPara="1" wrap="square" lIns="91425" tIns="91425" rIns="91425" bIns="91425" anchor="ctr" anchorCtr="0">
                        <a:noAutofit/>
                      </wps:bodyPr>
                    </wps:wsp>
                  </a:graphicData>
                </a:graphic>
              </wp:anchor>
            </w:drawing>
          </mc:Choice>
          <mc:Fallback>
            <w:pict>
              <v:oval w14:anchorId="27474F01" id="Овал 3" o:spid="_x0000_s1026" style="position:absolute;left:0;text-align:left;margin-left:364.5pt;margin-top:-29.5pt;width:26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" fillcolor="white [3201]" strokecolor="white [3201]" strokeweight="1pt">
                <v:stroke startarrowwidth="narrow" startarrowlength="short" endarrowwidth="narrow" endarrowlength="short" joinstyle="miter"/>
                <v:textbox inset="2.53958mm,2.53958mm,2.53958mm,2.53958mm">
                  <w:txbxContent>
                    <w:p w14:paraId="5B206540" w14:textId="77777777" w:rsidR="00557400" w:rsidRDefault="00557400">
                      <w:pPr>
                        <w:textDirection w:val="btLr"/>
                      </w:pPr>
                    </w:p>
                  </w:txbxContent>
                </v:textbox>
              </v:oval>
            </w:pict>
          </mc:Fallback>
        </mc:AlternateContent>
      </w:r>
    </w:p>
    <w:p w14:paraId="422A2FBB" w14:textId="77777777" w:rsidR="006C5BBC" w:rsidRDefault="002923C8">
      <w:pPr>
        <w:jc w:val="center"/>
        <w:rPr>
          <w:b/>
          <w:bCs/>
          <w:color w:val="000000" w:themeColor="text1"/>
          <w:sz w:val="28"/>
          <w:szCs w:val="28"/>
          <w:lang w:val="uk-UA"/>
        </w:rPr>
      </w:pPr>
      <w:r w:rsidRPr="005D4350">
        <w:rPr>
          <w:b/>
          <w:bCs/>
          <w:color w:val="000000" w:themeColor="text1"/>
          <w:sz w:val="28"/>
          <w:szCs w:val="28"/>
        </w:rPr>
        <w:t xml:space="preserve">до проєкту наказу Міністерства освіти і науки України «Про внесення змін до Порядку конкурсного відбору підручників (крім електронних) та посібників для здобувачів повної загальної середньої освіти </w:t>
      </w:r>
    </w:p>
    <w:p w14:paraId="2D94DF12" w14:textId="058E60F4" w:rsidR="00557400" w:rsidRDefault="002923C8">
      <w:pPr>
        <w:jc w:val="center"/>
        <w:rPr>
          <w:b/>
          <w:bCs/>
          <w:color w:val="000000" w:themeColor="text1"/>
          <w:sz w:val="28"/>
          <w:szCs w:val="28"/>
          <w:lang w:val="uk-UA"/>
        </w:rPr>
      </w:pPr>
      <w:r w:rsidRPr="005D4350">
        <w:rPr>
          <w:b/>
          <w:bCs/>
          <w:color w:val="000000" w:themeColor="text1"/>
          <w:sz w:val="28"/>
          <w:szCs w:val="28"/>
        </w:rPr>
        <w:t>та педагогічних працівників»</w:t>
      </w:r>
    </w:p>
    <w:p w14:paraId="5675F03E" w14:textId="77777777" w:rsidR="006C5BBC" w:rsidRPr="006C5BBC" w:rsidRDefault="006C5BBC">
      <w:pPr>
        <w:jc w:val="center"/>
        <w:rPr>
          <w:b/>
          <w:bCs/>
          <w:color w:val="000000" w:themeColor="text1"/>
          <w:sz w:val="28"/>
          <w:szCs w:val="28"/>
          <w:lang w:val="uk-UA"/>
        </w:rPr>
      </w:pPr>
    </w:p>
    <w:tbl>
      <w:tblPr>
        <w:tblStyle w:val="31"/>
        <w:tblW w:w="15026" w:type="dxa"/>
        <w:tblInd w:w="-147" w:type="dxa"/>
        <w:tblLayout w:type="fixed"/>
        <w:tblLook w:val="0400" w:firstRow="0" w:lastRow="0" w:firstColumn="0" w:lastColumn="0" w:noHBand="0" w:noVBand="1"/>
      </w:tblPr>
      <w:tblGrid>
        <w:gridCol w:w="7513"/>
        <w:gridCol w:w="7513"/>
      </w:tblGrid>
      <w:tr w:rsidR="005D4350" w:rsidRPr="005D4350" w14:paraId="43EC5450" w14:textId="77777777">
        <w:trPr>
          <w:trHeight w:val="620"/>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3E8D21" w14:textId="77777777" w:rsidR="00557400" w:rsidRPr="005D4350" w:rsidRDefault="002923C8">
            <w:pPr>
              <w:jc w:val="center"/>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 xml:space="preserve">Зміст положення (норми) чинного </w:t>
            </w:r>
            <w:proofErr w:type="spellStart"/>
            <w:r w:rsidRPr="005D4350">
              <w:rPr>
                <w:rFonts w:ascii="Times New Roman" w:eastAsia="Times New Roman" w:hAnsi="Times New Roman" w:cs="Times New Roman"/>
                <w:b/>
                <w:bCs/>
                <w:color w:val="000000" w:themeColor="text1"/>
                <w:sz w:val="28"/>
                <w:szCs w:val="28"/>
              </w:rPr>
              <w:t>акта</w:t>
            </w:r>
            <w:proofErr w:type="spellEnd"/>
            <w:r w:rsidRPr="005D4350">
              <w:rPr>
                <w:rFonts w:ascii="Times New Roman" w:eastAsia="Times New Roman" w:hAnsi="Times New Roman" w:cs="Times New Roman"/>
                <w:b/>
                <w:bCs/>
                <w:color w:val="000000" w:themeColor="text1"/>
                <w:sz w:val="28"/>
                <w:szCs w:val="28"/>
              </w:rPr>
              <w:t xml:space="preserve"> законодавства</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B911CA" w14:textId="77777777" w:rsidR="00557400" w:rsidRPr="005D4350" w:rsidRDefault="002923C8">
            <w:pPr>
              <w:jc w:val="center"/>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 xml:space="preserve">Зміст відповідного положення (норми) проєкту </w:t>
            </w:r>
            <w:proofErr w:type="spellStart"/>
            <w:r w:rsidRPr="005D4350">
              <w:rPr>
                <w:rFonts w:ascii="Times New Roman" w:eastAsia="Times New Roman" w:hAnsi="Times New Roman" w:cs="Times New Roman"/>
                <w:b/>
                <w:bCs/>
                <w:color w:val="000000" w:themeColor="text1"/>
                <w:sz w:val="28"/>
                <w:szCs w:val="28"/>
              </w:rPr>
              <w:t>акта</w:t>
            </w:r>
            <w:proofErr w:type="spellEnd"/>
          </w:p>
        </w:tc>
      </w:tr>
      <w:tr w:rsidR="005D4350" w:rsidRPr="005D4350" w14:paraId="1FDE26D2"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6B6A69" w14:textId="16243A59" w:rsidR="000F3368" w:rsidRPr="005D4350" w:rsidRDefault="002923C8" w:rsidP="000F3368">
            <w:pPr>
              <w:jc w:val="center"/>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rPr>
              <w:t>Порядок конкурсного відбору підручників (крім електронних) та посібників для здобувачів повної загальної середньої освіти та педагогічних працівників</w:t>
            </w:r>
            <w:r w:rsidR="004C20DE">
              <w:rPr>
                <w:rFonts w:ascii="Times New Roman" w:eastAsia="Times New Roman" w:hAnsi="Times New Roman" w:cs="Times New Roman"/>
                <w:b/>
                <w:bCs/>
                <w:color w:val="000000" w:themeColor="text1"/>
                <w:sz w:val="28"/>
                <w:szCs w:val="28"/>
                <w:lang w:val="uk-UA"/>
              </w:rPr>
              <w:t>,</w:t>
            </w:r>
            <w:r w:rsidR="000F3368" w:rsidRPr="005D4350">
              <w:rPr>
                <w:rFonts w:ascii="Times New Roman" w:eastAsia="Times New Roman" w:hAnsi="Times New Roman" w:cs="Times New Roman"/>
                <w:b/>
                <w:bCs/>
                <w:color w:val="000000" w:themeColor="text1"/>
                <w:sz w:val="28"/>
                <w:szCs w:val="28"/>
                <w:lang w:val="uk-UA"/>
              </w:rPr>
              <w:t xml:space="preserve"> затверджений наказом </w:t>
            </w:r>
            <w:r w:rsidR="000F3368" w:rsidRPr="005D4350">
              <w:rPr>
                <w:rFonts w:ascii="Times New Roman" w:hAnsi="Times New Roman" w:cs="Times New Roman"/>
                <w:b/>
                <w:bCs/>
                <w:color w:val="000000" w:themeColor="text1"/>
                <w:sz w:val="28"/>
                <w:szCs w:val="28"/>
              </w:rPr>
              <w:t>Міністерства освіти і науки України</w:t>
            </w:r>
            <w:r w:rsidR="000F3368" w:rsidRPr="005D4350">
              <w:rPr>
                <w:rFonts w:ascii="Times New Roman" w:hAnsi="Times New Roman" w:cs="Times New Roman"/>
                <w:b/>
                <w:bCs/>
                <w:color w:val="000000" w:themeColor="text1"/>
                <w:sz w:val="28"/>
                <w:szCs w:val="28"/>
                <w:lang w:val="uk-UA"/>
              </w:rPr>
              <w:t xml:space="preserve"> від 21.09.2021 № 1001 (</w:t>
            </w:r>
            <w:r w:rsidR="004C20DE">
              <w:rPr>
                <w:rFonts w:ascii="Times New Roman" w:hAnsi="Times New Roman" w:cs="Times New Roman"/>
                <w:b/>
                <w:bCs/>
                <w:color w:val="000000" w:themeColor="text1"/>
                <w:sz w:val="28"/>
                <w:szCs w:val="28"/>
                <w:lang w:val="uk-UA"/>
              </w:rPr>
              <w:t>у</w:t>
            </w:r>
            <w:r w:rsidR="000F3368" w:rsidRPr="005D4350">
              <w:rPr>
                <w:rFonts w:ascii="Times New Roman" w:hAnsi="Times New Roman" w:cs="Times New Roman"/>
                <w:b/>
                <w:bCs/>
                <w:color w:val="000000" w:themeColor="text1"/>
                <w:sz w:val="28"/>
                <w:szCs w:val="28"/>
                <w:lang w:val="uk-UA"/>
              </w:rPr>
              <w:t xml:space="preserve"> редакції наказу </w:t>
            </w:r>
            <w:r w:rsidR="000F3368" w:rsidRPr="005D4350">
              <w:rPr>
                <w:rFonts w:ascii="Times New Roman" w:hAnsi="Times New Roman" w:cs="Times New Roman"/>
                <w:b/>
                <w:bCs/>
                <w:color w:val="000000" w:themeColor="text1"/>
                <w:sz w:val="28"/>
                <w:szCs w:val="28"/>
              </w:rPr>
              <w:t>Міністерства освіти і науки України</w:t>
            </w:r>
            <w:r w:rsidR="000F3368" w:rsidRPr="005D4350">
              <w:rPr>
                <w:rFonts w:ascii="Times New Roman" w:hAnsi="Times New Roman" w:cs="Times New Roman"/>
                <w:b/>
                <w:bCs/>
                <w:color w:val="000000" w:themeColor="text1"/>
                <w:sz w:val="28"/>
                <w:szCs w:val="28"/>
                <w:lang w:val="uk-UA"/>
              </w:rPr>
              <w:t xml:space="preserve"> від 06.02.2025 № 155)</w:t>
            </w:r>
          </w:p>
        </w:tc>
      </w:tr>
      <w:tr w:rsidR="005D4350" w:rsidRPr="005D4350" w14:paraId="6E645415"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84169D" w14:textId="77777777" w:rsidR="00557400" w:rsidRPr="005D4350" w:rsidRDefault="002923C8">
            <w:pPr>
              <w:jc w:val="center"/>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b/>
                <w:bCs/>
                <w:color w:val="000000" w:themeColor="text1"/>
                <w:sz w:val="28"/>
                <w:szCs w:val="28"/>
              </w:rPr>
              <w:t>І. Загальні положення</w:t>
            </w:r>
          </w:p>
        </w:tc>
      </w:tr>
      <w:tr w:rsidR="005D4350" w:rsidRPr="005D4350" w14:paraId="12B3A15D"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FA9BAC" w14:textId="1EA7224D"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1. Цей Порядок визначає механізм проведення конкурсного відбору підручників (крім електронних) та посібників для здобувачів повної загальної середньої освіти та педагогічних працівників закладів освіти (далі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Конкурс) згідно з переліком підручників / посібників, у виданні яких за кошти державного бюджету є потреба (далі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Перелік).</w:t>
            </w:r>
          </w:p>
          <w:p w14:paraId="3E32DAA5" w14:textId="77777777" w:rsidR="00557400" w:rsidRPr="005D4350" w:rsidRDefault="00557400">
            <w:pPr>
              <w:jc w:val="both"/>
              <w:rPr>
                <w:rFonts w:ascii="Times New Roman" w:eastAsia="Times New Roman" w:hAnsi="Times New Roman" w:cs="Times New Roman"/>
                <w:color w:val="000000" w:themeColor="text1"/>
                <w:sz w:val="28"/>
                <w:szCs w:val="28"/>
              </w:rPr>
            </w:pPr>
          </w:p>
          <w:p w14:paraId="3FFAB885" w14:textId="77777777" w:rsidR="00557400" w:rsidRPr="005D4350" w:rsidRDefault="00557400">
            <w:pPr>
              <w:jc w:val="both"/>
              <w:rPr>
                <w:rFonts w:ascii="Times New Roman" w:eastAsia="Times New Roman" w:hAnsi="Times New Roman" w:cs="Times New Roman"/>
                <w:color w:val="000000" w:themeColor="text1"/>
                <w:sz w:val="28"/>
                <w:szCs w:val="28"/>
              </w:rPr>
            </w:pPr>
          </w:p>
          <w:p w14:paraId="10859239" w14:textId="77777777" w:rsidR="00557400" w:rsidRPr="005D4350" w:rsidRDefault="00557400">
            <w:pPr>
              <w:jc w:val="both"/>
              <w:rPr>
                <w:rFonts w:ascii="Times New Roman" w:eastAsia="Times New Roman" w:hAnsi="Times New Roman" w:cs="Times New Roman"/>
                <w:color w:val="000000" w:themeColor="text1"/>
                <w:sz w:val="28"/>
                <w:szCs w:val="28"/>
              </w:rPr>
            </w:pPr>
          </w:p>
          <w:p w14:paraId="6F474841" w14:textId="77777777" w:rsidR="00557400" w:rsidRPr="005D4350" w:rsidRDefault="00557400">
            <w:pPr>
              <w:jc w:val="both"/>
              <w:rPr>
                <w:rFonts w:ascii="Times New Roman" w:eastAsia="Times New Roman" w:hAnsi="Times New Roman" w:cs="Times New Roman"/>
                <w:color w:val="000000" w:themeColor="text1"/>
                <w:sz w:val="28"/>
                <w:szCs w:val="28"/>
              </w:rPr>
            </w:pPr>
          </w:p>
          <w:p w14:paraId="1CABE49F" w14:textId="77777777" w:rsidR="00557400" w:rsidRPr="005D4350" w:rsidRDefault="00557400">
            <w:pPr>
              <w:jc w:val="both"/>
              <w:rPr>
                <w:rFonts w:ascii="Times New Roman" w:eastAsia="Times New Roman" w:hAnsi="Times New Roman" w:cs="Times New Roman"/>
                <w:color w:val="000000" w:themeColor="text1"/>
                <w:sz w:val="28"/>
                <w:szCs w:val="28"/>
              </w:rPr>
            </w:pPr>
          </w:p>
          <w:p w14:paraId="096E56BF"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Перелік, що містить вид навчального видання (підручника / посібника) та його назву, затверджується наказом МОН про проведення Конкурсу.</w:t>
            </w:r>
          </w:p>
          <w:p w14:paraId="69028C97" w14:textId="77777777" w:rsidR="00557400" w:rsidRPr="005D4350" w:rsidRDefault="00557400">
            <w:pPr>
              <w:jc w:val="both"/>
              <w:rPr>
                <w:rFonts w:ascii="Times New Roman" w:eastAsia="Times New Roman" w:hAnsi="Times New Roman" w:cs="Times New Roman"/>
                <w:color w:val="000000" w:themeColor="text1"/>
                <w:sz w:val="28"/>
                <w:szCs w:val="28"/>
              </w:rPr>
            </w:pPr>
          </w:p>
          <w:p w14:paraId="21D86755" w14:textId="77777777" w:rsidR="00557400" w:rsidRPr="005D4350" w:rsidRDefault="00557400">
            <w:pPr>
              <w:jc w:val="both"/>
              <w:rPr>
                <w:rFonts w:ascii="Times New Roman" w:eastAsia="Times New Roman" w:hAnsi="Times New Roman" w:cs="Times New Roman"/>
                <w:color w:val="000000" w:themeColor="text1"/>
                <w:sz w:val="28"/>
                <w:szCs w:val="28"/>
              </w:rPr>
            </w:pPr>
          </w:p>
          <w:p w14:paraId="0600DFA1" w14:textId="77777777" w:rsidR="00557400" w:rsidRPr="005D4350" w:rsidRDefault="00557400">
            <w:pPr>
              <w:jc w:val="both"/>
              <w:rPr>
                <w:rFonts w:ascii="Times New Roman" w:eastAsia="Times New Roman" w:hAnsi="Times New Roman" w:cs="Times New Roman"/>
                <w:color w:val="000000" w:themeColor="text1"/>
                <w:sz w:val="28"/>
                <w:szCs w:val="28"/>
              </w:rPr>
            </w:pPr>
          </w:p>
          <w:p w14:paraId="6A8FDC5B" w14:textId="77777777" w:rsidR="00557400" w:rsidRPr="005D4350" w:rsidRDefault="002923C8">
            <w:pPr>
              <w:jc w:val="both"/>
              <w:rPr>
                <w:rFonts w:ascii="Times New Roman" w:eastAsia="Times New Roman" w:hAnsi="Times New Roman" w:cs="Times New Roman"/>
                <w:i/>
                <w:iCs/>
                <w:color w:val="000000" w:themeColor="text1"/>
                <w:sz w:val="28"/>
                <w:szCs w:val="28"/>
              </w:rPr>
            </w:pPr>
            <w:r w:rsidRPr="005D4350">
              <w:rPr>
                <w:rFonts w:ascii="Times New Roman" w:eastAsia="Times New Roman" w:hAnsi="Times New Roman" w:cs="Times New Roman"/>
                <w:i/>
                <w:iCs/>
                <w:color w:val="000000" w:themeColor="text1"/>
                <w:sz w:val="28"/>
                <w:szCs w:val="28"/>
              </w:rPr>
              <w:t>Дія цього Порядку не поширюється на конкурсний відбір підручників / посібників для осіб з особливими освітніми потребами (окрім осіб з порушеннями зору) і педагогічних працівників, які працюють з такими особами.</w:t>
            </w:r>
          </w:p>
        </w:tc>
        <w:tc>
          <w:tcPr>
            <w:tcW w:w="7513" w:type="dxa"/>
            <w:tcBorders>
              <w:top w:val="single" w:sz="4" w:space="0" w:color="000000"/>
              <w:left w:val="single" w:sz="4" w:space="0" w:color="000000"/>
              <w:bottom w:val="single" w:sz="4" w:space="0" w:color="000000"/>
              <w:right w:val="single" w:sz="4" w:space="0" w:color="000000"/>
            </w:tcBorders>
          </w:tcPr>
          <w:p w14:paraId="2C058A18" w14:textId="190C6371"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 xml:space="preserve">1. Цей Порядок визначає механізм проведення конкурсного відбору підручників (крім електронних) та посібників для здобувачів повної загальної середньої освіти та педагогічних працівників закладів освіти, </w:t>
            </w:r>
            <w:r w:rsidRPr="005D4350">
              <w:rPr>
                <w:rFonts w:ascii="Times New Roman" w:eastAsia="Times New Roman" w:hAnsi="Times New Roman" w:cs="Times New Roman"/>
                <w:b/>
                <w:bCs/>
                <w:color w:val="000000" w:themeColor="text1"/>
                <w:sz w:val="28"/>
                <w:szCs w:val="28"/>
              </w:rPr>
              <w:t xml:space="preserve">у тому числі підручників та посібників для осіб з особливими освітніми потребами, здобувачів професійної та фахової </w:t>
            </w:r>
            <w:proofErr w:type="spellStart"/>
            <w:r w:rsidRPr="005D4350">
              <w:rPr>
                <w:rFonts w:ascii="Times New Roman" w:eastAsia="Times New Roman" w:hAnsi="Times New Roman" w:cs="Times New Roman"/>
                <w:b/>
                <w:bCs/>
                <w:color w:val="000000" w:themeColor="text1"/>
                <w:sz w:val="28"/>
                <w:szCs w:val="28"/>
              </w:rPr>
              <w:t>передвищої</w:t>
            </w:r>
            <w:proofErr w:type="spellEnd"/>
            <w:r w:rsidRPr="005D4350">
              <w:rPr>
                <w:rFonts w:ascii="Times New Roman" w:eastAsia="Times New Roman" w:hAnsi="Times New Roman" w:cs="Times New Roman"/>
                <w:b/>
                <w:bCs/>
                <w:color w:val="000000" w:themeColor="text1"/>
                <w:sz w:val="28"/>
                <w:szCs w:val="28"/>
              </w:rPr>
              <w:t xml:space="preserve"> освіти</w:t>
            </w:r>
            <w:r w:rsidRPr="005D4350">
              <w:rPr>
                <w:rFonts w:ascii="Times New Roman" w:eastAsia="Times New Roman" w:hAnsi="Times New Roman" w:cs="Times New Roman"/>
                <w:color w:val="000000" w:themeColor="text1"/>
                <w:sz w:val="28"/>
                <w:szCs w:val="28"/>
              </w:rPr>
              <w:t xml:space="preserve"> (далі</w:t>
            </w:r>
            <w:r w:rsidR="00B8180B">
              <w:rPr>
                <w:rFonts w:ascii="Times New Roman" w:eastAsia="Times New Roman" w:hAnsi="Times New Roman" w:cs="Times New Roman"/>
                <w:color w:val="000000" w:themeColor="text1"/>
                <w:sz w:val="28"/>
                <w:szCs w:val="28"/>
                <w:lang w:val="uk-UA"/>
              </w:rPr>
              <w:t>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Конкурс) згідно з переліком підручників / посібників, у виданні яких за кошти державного бюджету є потреба (далі</w:t>
            </w:r>
            <w:r w:rsidR="00CB6DDD">
              <w:rPr>
                <w:rFonts w:ascii="Times New Roman" w:eastAsia="Times New Roman" w:hAnsi="Times New Roman" w:cs="Times New Roman"/>
                <w:color w:val="000000" w:themeColor="text1"/>
                <w:sz w:val="28"/>
                <w:szCs w:val="28"/>
                <w:lang w:val="uk-UA"/>
              </w:rPr>
              <w:t> –</w:t>
            </w:r>
            <w:r w:rsidRPr="005D4350">
              <w:rPr>
                <w:rFonts w:ascii="Times New Roman" w:eastAsia="Times New Roman" w:hAnsi="Times New Roman" w:cs="Times New Roman"/>
                <w:color w:val="000000" w:themeColor="text1"/>
                <w:sz w:val="28"/>
                <w:szCs w:val="28"/>
              </w:rPr>
              <w:t xml:space="preserve"> Перелік).</w:t>
            </w:r>
          </w:p>
          <w:p w14:paraId="6B8F77EF" w14:textId="77777777" w:rsidR="00557400" w:rsidRDefault="00557400" w:rsidP="005D4350">
            <w:pPr>
              <w:ind w:right="128"/>
              <w:jc w:val="both"/>
              <w:rPr>
                <w:rFonts w:ascii="Times New Roman" w:eastAsia="Times New Roman" w:hAnsi="Times New Roman" w:cs="Times New Roman"/>
                <w:color w:val="000000" w:themeColor="text1"/>
                <w:sz w:val="28"/>
                <w:szCs w:val="28"/>
                <w:lang w:val="uk-UA"/>
              </w:rPr>
            </w:pPr>
          </w:p>
          <w:p w14:paraId="684B324B" w14:textId="77777777" w:rsidR="00A90CFD" w:rsidRPr="00A90CFD" w:rsidRDefault="00A90CFD" w:rsidP="005D4350">
            <w:pPr>
              <w:ind w:right="128"/>
              <w:jc w:val="both"/>
              <w:rPr>
                <w:rFonts w:ascii="Times New Roman" w:eastAsia="Times New Roman" w:hAnsi="Times New Roman" w:cs="Times New Roman"/>
                <w:color w:val="000000" w:themeColor="text1"/>
                <w:sz w:val="28"/>
                <w:szCs w:val="28"/>
                <w:lang w:val="uk-UA"/>
              </w:rPr>
            </w:pPr>
          </w:p>
          <w:p w14:paraId="79F8F505" w14:textId="4CC4D387"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ED739F">
              <w:rPr>
                <w:rFonts w:ascii="Times New Roman" w:eastAsia="Times New Roman" w:hAnsi="Times New Roman" w:cs="Times New Roman"/>
                <w:color w:val="000000" w:themeColor="text1"/>
                <w:sz w:val="28"/>
                <w:szCs w:val="28"/>
              </w:rPr>
              <w:t>Перелік, що містить вид навчального видання (підручника / посібника)</w:t>
            </w:r>
            <w:r w:rsidR="00ED5370" w:rsidRPr="00ED739F">
              <w:rPr>
                <w:rFonts w:ascii="Times New Roman" w:eastAsia="Times New Roman" w:hAnsi="Times New Roman" w:cs="Times New Roman"/>
                <w:color w:val="000000" w:themeColor="text1"/>
                <w:sz w:val="28"/>
                <w:szCs w:val="28"/>
                <w:lang w:val="uk-UA"/>
              </w:rPr>
              <w:t>,</w:t>
            </w:r>
            <w:r w:rsidRPr="00ED739F">
              <w:rPr>
                <w:rFonts w:ascii="Times New Roman" w:eastAsia="Times New Roman" w:hAnsi="Times New Roman" w:cs="Times New Roman"/>
                <w:color w:val="000000" w:themeColor="text1"/>
                <w:sz w:val="28"/>
                <w:szCs w:val="28"/>
              </w:rPr>
              <w:t xml:space="preserve"> </w:t>
            </w:r>
            <w:r w:rsidRPr="00ED739F">
              <w:rPr>
                <w:rFonts w:ascii="Times New Roman" w:eastAsia="Times New Roman" w:hAnsi="Times New Roman" w:cs="Times New Roman"/>
                <w:b/>
                <w:bCs/>
                <w:color w:val="000000" w:themeColor="text1"/>
                <w:sz w:val="28"/>
                <w:szCs w:val="28"/>
              </w:rPr>
              <w:t>його</w:t>
            </w:r>
            <w:r w:rsidR="00E329CD" w:rsidRPr="00ED739F">
              <w:rPr>
                <w:rFonts w:ascii="Times New Roman" w:eastAsia="Times New Roman" w:hAnsi="Times New Roman" w:cs="Times New Roman"/>
                <w:b/>
                <w:bCs/>
                <w:color w:val="000000" w:themeColor="text1"/>
                <w:sz w:val="28"/>
                <w:szCs w:val="28"/>
              </w:rPr>
              <w:t xml:space="preserve"> назву та призначення</w:t>
            </w:r>
            <w:r w:rsidR="00F15142" w:rsidRPr="00ED739F">
              <w:rPr>
                <w:rFonts w:ascii="Times New Roman" w:eastAsia="Times New Roman" w:hAnsi="Times New Roman" w:cs="Times New Roman"/>
                <w:b/>
                <w:bCs/>
                <w:color w:val="000000" w:themeColor="text1"/>
                <w:sz w:val="28"/>
                <w:szCs w:val="28"/>
                <w:lang w:val="uk-UA"/>
              </w:rPr>
              <w:t>,</w:t>
            </w:r>
            <w:r w:rsidR="00E329CD" w:rsidRPr="00ED739F">
              <w:rPr>
                <w:rFonts w:ascii="Times New Roman" w:eastAsia="Times New Roman" w:hAnsi="Times New Roman" w:cs="Times New Roman"/>
                <w:b/>
                <w:bCs/>
                <w:color w:val="000000" w:themeColor="text1"/>
                <w:sz w:val="28"/>
                <w:szCs w:val="28"/>
              </w:rPr>
              <w:t xml:space="preserve"> зокрема</w:t>
            </w:r>
            <w:r w:rsidRPr="00ED739F">
              <w:rPr>
                <w:rFonts w:ascii="Times New Roman" w:eastAsia="Times New Roman" w:hAnsi="Times New Roman" w:cs="Times New Roman"/>
                <w:b/>
                <w:bCs/>
                <w:color w:val="000000" w:themeColor="text1"/>
                <w:sz w:val="28"/>
                <w:szCs w:val="28"/>
              </w:rPr>
              <w:t>, для осіб з порушеннями слуху,</w:t>
            </w:r>
            <w:r w:rsidR="00E329CD" w:rsidRPr="00ED739F">
              <w:rPr>
                <w:rFonts w:ascii="Times New Roman" w:eastAsia="Times New Roman" w:hAnsi="Times New Roman" w:cs="Times New Roman"/>
                <w:b/>
                <w:bCs/>
                <w:color w:val="000000" w:themeColor="text1"/>
                <w:sz w:val="28"/>
                <w:szCs w:val="28"/>
                <w:lang w:val="uk-UA"/>
              </w:rPr>
              <w:t xml:space="preserve"> зору,</w:t>
            </w:r>
            <w:r w:rsidRPr="00ED739F">
              <w:rPr>
                <w:rFonts w:ascii="Times New Roman" w:eastAsia="Times New Roman" w:hAnsi="Times New Roman" w:cs="Times New Roman"/>
                <w:b/>
                <w:bCs/>
                <w:color w:val="000000" w:themeColor="text1"/>
                <w:sz w:val="28"/>
                <w:szCs w:val="28"/>
              </w:rPr>
              <w:t xml:space="preserve"> </w:t>
            </w:r>
            <w:r w:rsidR="003E734C" w:rsidRPr="00ED739F">
              <w:rPr>
                <w:rFonts w:ascii="Times New Roman" w:eastAsia="Times New Roman" w:hAnsi="Times New Roman" w:cs="Times New Roman"/>
                <w:b/>
                <w:bCs/>
                <w:color w:val="000000" w:themeColor="text1"/>
                <w:sz w:val="28"/>
                <w:szCs w:val="28"/>
              </w:rPr>
              <w:t>порушеннями інтелектуального розвитку</w:t>
            </w:r>
            <w:r w:rsidR="00E329CD" w:rsidRPr="00ED739F">
              <w:rPr>
                <w:rFonts w:ascii="Times New Roman" w:eastAsia="Times New Roman" w:hAnsi="Times New Roman" w:cs="Times New Roman"/>
                <w:b/>
                <w:bCs/>
                <w:color w:val="000000" w:themeColor="text1"/>
                <w:sz w:val="28"/>
                <w:szCs w:val="28"/>
              </w:rPr>
              <w:t xml:space="preserve"> тощо</w:t>
            </w:r>
            <w:r w:rsidRPr="00ED739F">
              <w:rPr>
                <w:rFonts w:ascii="Times New Roman" w:eastAsia="Times New Roman" w:hAnsi="Times New Roman" w:cs="Times New Roman"/>
                <w:b/>
                <w:bCs/>
                <w:color w:val="000000" w:themeColor="text1"/>
                <w:sz w:val="28"/>
                <w:szCs w:val="28"/>
              </w:rPr>
              <w:t>,</w:t>
            </w:r>
            <w:r w:rsidRPr="005D4350">
              <w:rPr>
                <w:rFonts w:ascii="Times New Roman" w:eastAsia="Times New Roman" w:hAnsi="Times New Roman" w:cs="Times New Roman"/>
                <w:b/>
                <w:bCs/>
                <w:color w:val="000000" w:themeColor="text1"/>
                <w:sz w:val="28"/>
                <w:szCs w:val="28"/>
              </w:rPr>
              <w:t xml:space="preserve"> тип закладів освіти</w:t>
            </w:r>
            <w:r w:rsidRPr="005D4350">
              <w:rPr>
                <w:rFonts w:ascii="Times New Roman" w:eastAsia="Times New Roman" w:hAnsi="Times New Roman" w:cs="Times New Roman"/>
                <w:color w:val="000000" w:themeColor="text1"/>
                <w:sz w:val="28"/>
                <w:szCs w:val="28"/>
              </w:rPr>
              <w:t>, затверджується наказом МОН про проведення Конкурсу.</w:t>
            </w:r>
          </w:p>
          <w:p w14:paraId="5EDCC1EB" w14:textId="77777777" w:rsidR="000F3368" w:rsidRDefault="000F3368" w:rsidP="005D4350">
            <w:pPr>
              <w:ind w:right="128"/>
              <w:jc w:val="both"/>
              <w:rPr>
                <w:rFonts w:ascii="Times New Roman" w:eastAsia="Times New Roman" w:hAnsi="Times New Roman" w:cs="Times New Roman"/>
                <w:color w:val="000000" w:themeColor="text1"/>
                <w:sz w:val="28"/>
                <w:szCs w:val="28"/>
                <w:lang w:val="uk-UA"/>
              </w:rPr>
            </w:pPr>
          </w:p>
          <w:p w14:paraId="56082D03" w14:textId="0A5D34E9" w:rsidR="00557400" w:rsidRPr="00152FD7" w:rsidRDefault="002923C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rPr>
              <w:t>Виключити</w:t>
            </w:r>
          </w:p>
        </w:tc>
      </w:tr>
      <w:tr w:rsidR="005D4350" w:rsidRPr="005D4350" w14:paraId="03BA2909"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421506"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2. У цьому Порядку терміни і поняття вживаються в таких значеннях:</w:t>
            </w:r>
          </w:p>
          <w:p w14:paraId="522D4F69" w14:textId="77777777" w:rsidR="00557400" w:rsidRPr="005D4350" w:rsidRDefault="00557400">
            <w:pPr>
              <w:jc w:val="both"/>
              <w:rPr>
                <w:rFonts w:ascii="Times New Roman" w:eastAsia="Times New Roman" w:hAnsi="Times New Roman" w:cs="Times New Roman"/>
                <w:color w:val="000000" w:themeColor="text1"/>
                <w:sz w:val="28"/>
                <w:szCs w:val="28"/>
              </w:rPr>
            </w:pPr>
          </w:p>
          <w:p w14:paraId="2F4C4CE2" w14:textId="77777777" w:rsidR="00557400" w:rsidRDefault="002923C8">
            <w:pPr>
              <w:jc w:val="both"/>
              <w:rPr>
                <w:rFonts w:ascii="Times New Roman" w:eastAsia="Times New Roman" w:hAnsi="Times New Roman" w:cs="Times New Roman"/>
                <w:color w:val="000000" w:themeColor="text1"/>
                <w:sz w:val="28"/>
                <w:szCs w:val="28"/>
                <w:lang w:val="uk-UA"/>
              </w:rPr>
            </w:pPr>
            <w:proofErr w:type="spellStart"/>
            <w:r w:rsidRPr="005D4350">
              <w:rPr>
                <w:rFonts w:ascii="Times New Roman" w:eastAsia="Times New Roman" w:hAnsi="Times New Roman" w:cs="Times New Roman"/>
                <w:color w:val="000000" w:themeColor="text1"/>
                <w:sz w:val="28"/>
                <w:szCs w:val="28"/>
              </w:rPr>
              <w:t>аудіосупровід</w:t>
            </w:r>
            <w:proofErr w:type="spellEnd"/>
            <w:r w:rsidRPr="005D4350">
              <w:rPr>
                <w:rFonts w:ascii="Times New Roman" w:eastAsia="Times New Roman" w:hAnsi="Times New Roman" w:cs="Times New Roman"/>
                <w:color w:val="000000" w:themeColor="text1"/>
                <w:sz w:val="28"/>
                <w:szCs w:val="28"/>
              </w:rPr>
              <w:t xml:space="preserve"> — звуковий додаток до підручника / посібника, який містить тексти до уроків (пісні, скоромовки, вірші, римовані рядки, моделі для вимови голосних і приголосних букв тощо), начитані в природному темпі носіями мови, що використовується для навчання сприйняття мови на слух, для прослуховування паралельно з читанням тексту;</w:t>
            </w:r>
          </w:p>
          <w:p w14:paraId="7784EB9B" w14:textId="77777777" w:rsidR="001236C8" w:rsidRPr="001236C8" w:rsidRDefault="001236C8">
            <w:pPr>
              <w:jc w:val="both"/>
              <w:rPr>
                <w:rFonts w:ascii="Times New Roman" w:eastAsia="Times New Roman" w:hAnsi="Times New Roman" w:cs="Times New Roman"/>
                <w:color w:val="000000" w:themeColor="text1"/>
                <w:sz w:val="28"/>
                <w:szCs w:val="28"/>
                <w:lang w:val="uk-UA"/>
              </w:rPr>
            </w:pPr>
          </w:p>
          <w:p w14:paraId="1D2E367F" w14:textId="77777777" w:rsidR="00557400" w:rsidRPr="005D4350" w:rsidRDefault="000F3368">
            <w:pP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p w14:paraId="10ED690D" w14:textId="77777777" w:rsidR="00557400" w:rsidRPr="005D4350" w:rsidRDefault="00557400">
            <w:pPr>
              <w:jc w:val="both"/>
              <w:rPr>
                <w:rFonts w:ascii="Times New Roman" w:eastAsia="Times New Roman" w:hAnsi="Times New Roman" w:cs="Times New Roman"/>
                <w:color w:val="000000" w:themeColor="text1"/>
                <w:sz w:val="28"/>
                <w:szCs w:val="28"/>
              </w:rPr>
            </w:pPr>
          </w:p>
          <w:p w14:paraId="7EE3D310" w14:textId="77777777" w:rsidR="00557400" w:rsidRPr="00EF3804" w:rsidRDefault="002923C8">
            <w:pPr>
              <w:jc w:val="both"/>
              <w:rPr>
                <w:rFonts w:ascii="Times New Roman" w:eastAsia="Times New Roman" w:hAnsi="Times New Roman" w:cs="Times New Roman"/>
                <w:i/>
                <w:iCs/>
                <w:color w:val="000000" w:themeColor="text1"/>
                <w:sz w:val="28"/>
                <w:szCs w:val="28"/>
              </w:rPr>
            </w:pPr>
            <w:r w:rsidRPr="00EF3804">
              <w:rPr>
                <w:rFonts w:ascii="Times New Roman" w:eastAsia="Times New Roman" w:hAnsi="Times New Roman" w:cs="Times New Roman"/>
                <w:i/>
                <w:iCs/>
                <w:color w:val="000000" w:themeColor="text1"/>
                <w:sz w:val="28"/>
                <w:szCs w:val="28"/>
              </w:rPr>
              <w:t>посібники — навчальні посібники для учнів початкових класів, що замінюють або доповнюють підручники;</w:t>
            </w:r>
          </w:p>
          <w:p w14:paraId="052507A0" w14:textId="77777777" w:rsidR="00557400" w:rsidRPr="005D4350" w:rsidRDefault="00557400">
            <w:pPr>
              <w:jc w:val="both"/>
              <w:rPr>
                <w:rFonts w:ascii="Times New Roman" w:eastAsia="Times New Roman" w:hAnsi="Times New Roman" w:cs="Times New Roman"/>
                <w:color w:val="000000" w:themeColor="text1"/>
                <w:sz w:val="28"/>
                <w:szCs w:val="28"/>
              </w:rPr>
            </w:pPr>
          </w:p>
          <w:p w14:paraId="78A22D82" w14:textId="77777777" w:rsidR="00557400" w:rsidRPr="005D4350" w:rsidRDefault="00557400">
            <w:pPr>
              <w:jc w:val="both"/>
              <w:rPr>
                <w:rFonts w:ascii="Times New Roman" w:eastAsia="Times New Roman" w:hAnsi="Times New Roman" w:cs="Times New Roman"/>
                <w:color w:val="000000" w:themeColor="text1"/>
                <w:sz w:val="28"/>
                <w:szCs w:val="28"/>
              </w:rPr>
            </w:pPr>
          </w:p>
          <w:p w14:paraId="00B8D0C3" w14:textId="77777777" w:rsidR="00557400" w:rsidRPr="005D4350" w:rsidRDefault="00557400">
            <w:pPr>
              <w:jc w:val="both"/>
              <w:rPr>
                <w:rFonts w:ascii="Times New Roman" w:eastAsia="Times New Roman" w:hAnsi="Times New Roman" w:cs="Times New Roman"/>
                <w:color w:val="000000" w:themeColor="text1"/>
                <w:sz w:val="28"/>
                <w:szCs w:val="28"/>
                <w:lang w:val="uk-UA"/>
              </w:rPr>
            </w:pPr>
          </w:p>
          <w:p w14:paraId="4D2D781E" w14:textId="77777777" w:rsidR="000F3368" w:rsidRPr="005D4350" w:rsidRDefault="000F3368">
            <w:pPr>
              <w:jc w:val="both"/>
              <w:rPr>
                <w:rFonts w:ascii="Times New Roman" w:eastAsia="Times New Roman" w:hAnsi="Times New Roman" w:cs="Times New Roman"/>
                <w:color w:val="000000" w:themeColor="text1"/>
                <w:sz w:val="28"/>
                <w:szCs w:val="28"/>
                <w:lang w:val="uk-UA"/>
              </w:rPr>
            </w:pPr>
          </w:p>
          <w:p w14:paraId="64660857" w14:textId="77777777" w:rsidR="00557400" w:rsidRPr="005D4350" w:rsidRDefault="000F3368">
            <w:pPr>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tc>
        <w:tc>
          <w:tcPr>
            <w:tcW w:w="7513" w:type="dxa"/>
            <w:tcBorders>
              <w:top w:val="single" w:sz="4" w:space="0" w:color="000000"/>
              <w:left w:val="single" w:sz="4" w:space="0" w:color="000000"/>
              <w:bottom w:val="single" w:sz="4" w:space="0" w:color="000000"/>
              <w:right w:val="single" w:sz="4" w:space="0" w:color="000000"/>
            </w:tcBorders>
          </w:tcPr>
          <w:p w14:paraId="395AD70F" w14:textId="77777777"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2. У цьому Порядку терміни і поняття вживаються в таких значеннях:</w:t>
            </w:r>
          </w:p>
          <w:p w14:paraId="6CF9320A"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2F019070" w14:textId="77777777"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proofErr w:type="spellStart"/>
            <w:r w:rsidRPr="005D4350">
              <w:rPr>
                <w:rFonts w:ascii="Times New Roman" w:eastAsia="Times New Roman" w:hAnsi="Times New Roman" w:cs="Times New Roman"/>
                <w:color w:val="000000" w:themeColor="text1"/>
                <w:sz w:val="28"/>
                <w:szCs w:val="28"/>
              </w:rPr>
              <w:t>аудіосупровід</w:t>
            </w:r>
            <w:proofErr w:type="spellEnd"/>
            <w:r w:rsidRPr="005D4350">
              <w:rPr>
                <w:rFonts w:ascii="Times New Roman" w:eastAsia="Times New Roman" w:hAnsi="Times New Roman" w:cs="Times New Roman"/>
                <w:color w:val="000000" w:themeColor="text1"/>
                <w:sz w:val="28"/>
                <w:szCs w:val="28"/>
              </w:rPr>
              <w:t xml:space="preserve"> — звуковий додаток до підручника / посібника, який містить тексти до уроків (пісні, скоромовки, вірші, римовані рядки, моделі для вимови голосних і приголосних букв тощо), начитані в природному темпі носіями мови, що використовується для навчання сприйняття мови на слух, для прослуховування паралельно з читанням тексту;</w:t>
            </w:r>
          </w:p>
          <w:p w14:paraId="6A0ED441"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55F1AAF6" w14:textId="77777777" w:rsidR="00557400" w:rsidRPr="005D4350" w:rsidRDefault="000F3368" w:rsidP="005D4350">
            <w:pPr>
              <w:ind w:left="40" w:right="128"/>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p w14:paraId="3338880B"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1AC7DE52" w14:textId="41BA7983" w:rsidR="00557400" w:rsidRPr="004838A9" w:rsidRDefault="002923C8" w:rsidP="005D4350">
            <w:pPr>
              <w:ind w:left="40" w:right="128"/>
              <w:jc w:val="both"/>
              <w:rPr>
                <w:rFonts w:ascii="Times New Roman" w:eastAsia="Times New Roman" w:hAnsi="Times New Roman" w:cs="Times New Roman"/>
                <w:b/>
                <w:bCs/>
                <w:color w:val="000000" w:themeColor="text1"/>
                <w:sz w:val="28"/>
                <w:szCs w:val="28"/>
              </w:rPr>
            </w:pPr>
            <w:r w:rsidRPr="00C7149B">
              <w:rPr>
                <w:rFonts w:ascii="Times New Roman" w:eastAsia="Times New Roman" w:hAnsi="Times New Roman" w:cs="Times New Roman"/>
                <w:b/>
                <w:bCs/>
                <w:color w:val="000000" w:themeColor="text1"/>
                <w:sz w:val="28"/>
                <w:szCs w:val="28"/>
              </w:rPr>
              <w:t xml:space="preserve">посібники — </w:t>
            </w:r>
            <w:sdt>
              <w:sdtPr>
                <w:rPr>
                  <w:b/>
                  <w:bCs/>
                  <w:color w:val="000000" w:themeColor="text1"/>
                  <w:sz w:val="28"/>
                  <w:szCs w:val="28"/>
                </w:rPr>
                <w:tag w:val="goog_rdk_4"/>
                <w:id w:val="1376024341"/>
              </w:sdtPr>
              <w:sdtContent>
                <w:r w:rsidRPr="00C7149B">
                  <w:rPr>
                    <w:rFonts w:ascii="Times New Roman" w:eastAsia="Times New Roman" w:hAnsi="Times New Roman" w:cs="Times New Roman"/>
                    <w:b/>
                    <w:bCs/>
                    <w:color w:val="000000" w:themeColor="text1"/>
                    <w:sz w:val="28"/>
                    <w:szCs w:val="28"/>
                  </w:rPr>
                  <w:t xml:space="preserve">навчальні </w:t>
                </w:r>
                <w:sdt>
                  <w:sdtPr>
                    <w:rPr>
                      <w:b/>
                      <w:bCs/>
                      <w:color w:val="000000" w:themeColor="text1"/>
                      <w:sz w:val="28"/>
                      <w:szCs w:val="28"/>
                    </w:rPr>
                    <w:tag w:val="goog_rdk_5"/>
                    <w:id w:val="334994328"/>
                  </w:sdtPr>
                  <w:sdtContent>
                    <w:r w:rsidRPr="00C7149B">
                      <w:rPr>
                        <w:rFonts w:ascii="Times New Roman" w:hAnsi="Times New Roman" w:cs="Times New Roman"/>
                        <w:b/>
                        <w:bCs/>
                        <w:color w:val="000000" w:themeColor="text1"/>
                        <w:sz w:val="28"/>
                        <w:szCs w:val="28"/>
                      </w:rPr>
                      <w:t>посібники,</w:t>
                    </w:r>
                  </w:sdtContent>
                </w:sdt>
                <w:r w:rsidRPr="00C7149B">
                  <w:rPr>
                    <w:rFonts w:ascii="Times New Roman" w:eastAsia="Times New Roman" w:hAnsi="Times New Roman" w:cs="Times New Roman"/>
                    <w:b/>
                    <w:bCs/>
                    <w:color w:val="000000" w:themeColor="text1"/>
                    <w:sz w:val="28"/>
                    <w:szCs w:val="28"/>
                  </w:rPr>
                  <w:t xml:space="preserve"> </w:t>
                </w:r>
              </w:sdtContent>
            </w:sdt>
            <w:r w:rsidRPr="00C7149B">
              <w:rPr>
                <w:rFonts w:ascii="Times New Roman" w:eastAsia="Times New Roman" w:hAnsi="Times New Roman" w:cs="Times New Roman"/>
                <w:b/>
                <w:bCs/>
                <w:color w:val="000000" w:themeColor="text1"/>
                <w:sz w:val="28"/>
                <w:szCs w:val="28"/>
              </w:rPr>
              <w:t>навчальн</w:t>
            </w:r>
            <w:r w:rsidRPr="00C7149B">
              <w:rPr>
                <w:rFonts w:ascii="Times New Roman" w:hAnsi="Times New Roman" w:cs="Times New Roman"/>
                <w:b/>
                <w:bCs/>
                <w:color w:val="000000" w:themeColor="text1"/>
                <w:sz w:val="28"/>
                <w:szCs w:val="28"/>
              </w:rPr>
              <w:t>о-методичні (методичні) посібники,</w:t>
            </w:r>
            <w:r w:rsidRPr="00C7149B">
              <w:rPr>
                <w:rFonts w:ascii="Times New Roman" w:eastAsia="Times New Roman" w:hAnsi="Times New Roman" w:cs="Times New Roman"/>
                <w:b/>
                <w:bCs/>
                <w:color w:val="000000" w:themeColor="text1"/>
                <w:sz w:val="28"/>
                <w:szCs w:val="28"/>
              </w:rPr>
              <w:t xml:space="preserve"> </w:t>
            </w:r>
            <w:r w:rsidRPr="00C7149B">
              <w:rPr>
                <w:rFonts w:ascii="Times New Roman" w:eastAsia="Times New Roman" w:hAnsi="Times New Roman" w:cs="Times New Roman"/>
                <w:b/>
                <w:bCs/>
                <w:color w:val="000000" w:themeColor="text1"/>
                <w:sz w:val="28"/>
                <w:szCs w:val="28"/>
                <w:highlight w:val="white"/>
              </w:rPr>
              <w:t xml:space="preserve">посібники серії </w:t>
            </w:r>
            <w:r w:rsidR="000F3368" w:rsidRPr="00C7149B">
              <w:rPr>
                <w:rFonts w:ascii="Times New Roman" w:eastAsia="Times New Roman" w:hAnsi="Times New Roman" w:cs="Times New Roman"/>
                <w:b/>
                <w:bCs/>
                <w:color w:val="000000" w:themeColor="text1"/>
                <w:sz w:val="28"/>
                <w:szCs w:val="28"/>
                <w:highlight w:val="white"/>
                <w:lang w:val="uk-UA"/>
              </w:rPr>
              <w:t>«</w:t>
            </w:r>
            <w:r w:rsidRPr="00C7149B">
              <w:rPr>
                <w:rFonts w:ascii="Times New Roman" w:eastAsia="Times New Roman" w:hAnsi="Times New Roman" w:cs="Times New Roman"/>
                <w:b/>
                <w:bCs/>
                <w:color w:val="000000" w:themeColor="text1"/>
                <w:sz w:val="28"/>
                <w:szCs w:val="28"/>
                <w:highlight w:val="white"/>
              </w:rPr>
              <w:t>Шкільна бібліотека</w:t>
            </w:r>
            <w:r w:rsidR="000F3368" w:rsidRPr="00C7149B">
              <w:rPr>
                <w:rFonts w:ascii="Times New Roman" w:eastAsia="Times New Roman" w:hAnsi="Times New Roman" w:cs="Times New Roman"/>
                <w:b/>
                <w:bCs/>
                <w:color w:val="000000" w:themeColor="text1"/>
                <w:sz w:val="28"/>
                <w:szCs w:val="28"/>
                <w:highlight w:val="white"/>
                <w:lang w:val="uk-UA"/>
              </w:rPr>
              <w:t>»,</w:t>
            </w:r>
            <w:r w:rsidRPr="00C7149B">
              <w:rPr>
                <w:rFonts w:ascii="Times New Roman" w:eastAsia="Times New Roman" w:hAnsi="Times New Roman" w:cs="Times New Roman"/>
                <w:b/>
                <w:bCs/>
                <w:color w:val="000000" w:themeColor="text1"/>
                <w:sz w:val="28"/>
                <w:szCs w:val="28"/>
                <w:highlight w:val="white"/>
              </w:rPr>
              <w:t xml:space="preserve"> а </w:t>
            </w:r>
            <w:r w:rsidRPr="004838A9">
              <w:rPr>
                <w:rFonts w:ascii="Times New Roman" w:eastAsia="Times New Roman" w:hAnsi="Times New Roman" w:cs="Times New Roman"/>
                <w:b/>
                <w:bCs/>
                <w:color w:val="000000" w:themeColor="text1"/>
                <w:sz w:val="28"/>
                <w:szCs w:val="28"/>
              </w:rPr>
              <w:t xml:space="preserve">також словники для класів (груп) з навчанням мовами </w:t>
            </w:r>
            <w:r w:rsidR="00512D18" w:rsidRPr="004838A9">
              <w:rPr>
                <w:rFonts w:ascii="Times New Roman" w:eastAsia="Times New Roman" w:hAnsi="Times New Roman" w:cs="Times New Roman"/>
                <w:b/>
                <w:bCs/>
                <w:color w:val="000000" w:themeColor="text1"/>
                <w:sz w:val="28"/>
                <w:szCs w:val="28"/>
              </w:rPr>
              <w:t xml:space="preserve">корінних народів </w:t>
            </w:r>
            <w:r w:rsidR="00512D18" w:rsidRPr="004838A9">
              <w:rPr>
                <w:rFonts w:ascii="Times New Roman" w:eastAsia="Times New Roman" w:hAnsi="Times New Roman" w:cs="Times New Roman"/>
                <w:b/>
                <w:bCs/>
                <w:color w:val="000000" w:themeColor="text1"/>
                <w:sz w:val="28"/>
                <w:szCs w:val="28"/>
                <w:lang w:val="uk-UA"/>
              </w:rPr>
              <w:t xml:space="preserve">та </w:t>
            </w:r>
            <w:r w:rsidRPr="004838A9">
              <w:rPr>
                <w:rFonts w:ascii="Times New Roman" w:eastAsia="Times New Roman" w:hAnsi="Times New Roman" w:cs="Times New Roman"/>
                <w:b/>
                <w:bCs/>
                <w:color w:val="000000" w:themeColor="text1"/>
                <w:sz w:val="28"/>
                <w:szCs w:val="28"/>
              </w:rPr>
              <w:t xml:space="preserve">національних меншин </w:t>
            </w:r>
            <w:r w:rsidR="00512D18" w:rsidRPr="004838A9">
              <w:rPr>
                <w:rFonts w:ascii="Times New Roman" w:eastAsia="Times New Roman" w:hAnsi="Times New Roman" w:cs="Times New Roman"/>
                <w:b/>
                <w:bCs/>
                <w:color w:val="000000" w:themeColor="text1"/>
                <w:sz w:val="28"/>
                <w:szCs w:val="28"/>
                <w:lang w:val="uk-UA"/>
              </w:rPr>
              <w:t>(спільнот)</w:t>
            </w:r>
            <w:r w:rsidRPr="004838A9">
              <w:rPr>
                <w:rFonts w:ascii="Times New Roman" w:eastAsia="Times New Roman" w:hAnsi="Times New Roman" w:cs="Times New Roman"/>
                <w:b/>
                <w:bCs/>
                <w:color w:val="000000" w:themeColor="text1"/>
                <w:sz w:val="28"/>
                <w:szCs w:val="28"/>
              </w:rPr>
              <w:t>.</w:t>
            </w:r>
          </w:p>
          <w:p w14:paraId="00A8BED8"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64AE09C8" w14:textId="77777777" w:rsidR="00557400"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tc>
      </w:tr>
      <w:tr w:rsidR="005D4350" w:rsidRPr="005D4350" w14:paraId="733A2F0C"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1F5937" w14:textId="414FA37A" w:rsidR="00557400" w:rsidRDefault="002923C8">
            <w:pP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lastRenderedPageBreak/>
              <w:t xml:space="preserve">3. </w:t>
            </w:r>
            <w:r w:rsidRPr="00EF3804">
              <w:rPr>
                <w:rFonts w:ascii="Times New Roman" w:eastAsia="Times New Roman" w:hAnsi="Times New Roman" w:cs="Times New Roman"/>
                <w:i/>
                <w:iCs/>
                <w:color w:val="000000" w:themeColor="text1"/>
                <w:sz w:val="28"/>
                <w:szCs w:val="28"/>
              </w:rPr>
              <w:t xml:space="preserve">Конкурс підручників проводиться для учнів певного року навчання закладів загальної середньої освіти (далі — ЗЗСО). Конкурс підручників із вибірково-обов’язкових предметів для 10, 11 </w:t>
            </w:r>
            <w:r w:rsidRPr="00EF3804">
              <w:rPr>
                <w:rFonts w:ascii="Times New Roman" w:eastAsia="Times New Roman" w:hAnsi="Times New Roman" w:cs="Times New Roman"/>
                <w:i/>
                <w:iCs/>
                <w:color w:val="000000" w:themeColor="text1"/>
                <w:sz w:val="28"/>
                <w:szCs w:val="28"/>
                <w:u w:val="single"/>
              </w:rPr>
              <w:t>(12)</w:t>
            </w:r>
            <w:r w:rsidRPr="00EF3804">
              <w:rPr>
                <w:rFonts w:ascii="Times New Roman" w:eastAsia="Times New Roman" w:hAnsi="Times New Roman" w:cs="Times New Roman"/>
                <w:i/>
                <w:iCs/>
                <w:color w:val="000000" w:themeColor="text1"/>
                <w:sz w:val="28"/>
                <w:szCs w:val="28"/>
              </w:rPr>
              <w:t xml:space="preserve"> класів проводиться під час проведення Конкурсу підручників для 10 класу ЗЗСО.</w:t>
            </w:r>
          </w:p>
          <w:p w14:paraId="24843BBA" w14:textId="77777777" w:rsidR="001236C8" w:rsidRPr="001236C8" w:rsidRDefault="001236C8">
            <w:pPr>
              <w:contextualSpacing/>
              <w:jc w:val="both"/>
              <w:rPr>
                <w:rFonts w:ascii="Times New Roman" w:eastAsia="Times New Roman" w:hAnsi="Times New Roman" w:cs="Times New Roman"/>
                <w:color w:val="000000" w:themeColor="text1"/>
                <w:sz w:val="28"/>
                <w:szCs w:val="28"/>
                <w:lang w:val="uk-UA"/>
              </w:rPr>
            </w:pPr>
          </w:p>
          <w:p w14:paraId="08AE81CE" w14:textId="43FBCF30" w:rsidR="00557400" w:rsidRPr="00EF3804" w:rsidRDefault="002923C8">
            <w:pPr>
              <w:contextualSpacing/>
              <w:jc w:val="both"/>
              <w:rPr>
                <w:rFonts w:ascii="Times New Roman" w:eastAsia="Times New Roman" w:hAnsi="Times New Roman" w:cs="Times New Roman"/>
                <w:i/>
                <w:iCs/>
                <w:color w:val="000000" w:themeColor="text1"/>
                <w:sz w:val="28"/>
                <w:szCs w:val="28"/>
              </w:rPr>
            </w:pPr>
            <w:r w:rsidRPr="00EF3804">
              <w:rPr>
                <w:rFonts w:ascii="Times New Roman" w:eastAsia="Times New Roman" w:hAnsi="Times New Roman" w:cs="Times New Roman"/>
                <w:i/>
                <w:iCs/>
                <w:color w:val="000000" w:themeColor="text1"/>
                <w:sz w:val="28"/>
                <w:szCs w:val="28"/>
              </w:rPr>
              <w:t>Конкурс посібників може проводитися як окремо для певного</w:t>
            </w:r>
            <w:r w:rsidR="001236C8" w:rsidRPr="00EF3804">
              <w:rPr>
                <w:rFonts w:ascii="Times New Roman" w:eastAsia="Times New Roman" w:hAnsi="Times New Roman" w:cs="Times New Roman"/>
                <w:i/>
                <w:iCs/>
                <w:color w:val="000000" w:themeColor="text1"/>
                <w:sz w:val="28"/>
                <w:szCs w:val="28"/>
                <w:lang w:val="uk-UA"/>
              </w:rPr>
              <w:t xml:space="preserve"> </w:t>
            </w:r>
            <w:r w:rsidRPr="00EF3804">
              <w:rPr>
                <w:rFonts w:ascii="Times New Roman" w:eastAsia="Times New Roman" w:hAnsi="Times New Roman" w:cs="Times New Roman"/>
                <w:i/>
                <w:iCs/>
                <w:color w:val="000000" w:themeColor="text1"/>
                <w:sz w:val="28"/>
                <w:szCs w:val="28"/>
              </w:rPr>
              <w:t>року навчання ЗЗСО, так і для кількох років одночасно.</w:t>
            </w:r>
          </w:p>
          <w:p w14:paraId="29B661D4" w14:textId="77777777" w:rsidR="00557400" w:rsidRPr="005D4350" w:rsidRDefault="00557400">
            <w:pPr>
              <w:jc w:val="both"/>
              <w:rPr>
                <w:rFonts w:ascii="Times New Roman" w:eastAsia="Times New Roman" w:hAnsi="Times New Roman" w:cs="Times New Roman"/>
                <w:color w:val="000000" w:themeColor="text1"/>
                <w:sz w:val="28"/>
                <w:szCs w:val="28"/>
                <w:u w:val="single"/>
              </w:rPr>
            </w:pPr>
          </w:p>
          <w:p w14:paraId="54D3B903"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Конкурс може проводитися з використанням </w:t>
            </w:r>
            <w:r w:rsidRPr="00EF3804">
              <w:rPr>
                <w:rFonts w:ascii="Times New Roman" w:eastAsia="Times New Roman" w:hAnsi="Times New Roman" w:cs="Times New Roman"/>
                <w:i/>
                <w:iCs/>
                <w:color w:val="000000" w:themeColor="text1"/>
                <w:sz w:val="28"/>
                <w:szCs w:val="28"/>
              </w:rPr>
              <w:t>відповідного інформаційно-комунікаційного ресурсу, зокрема програмно-апаратного комплексу «Автоматизований інформаційний комплекс освітнього менеджменту».</w:t>
            </w:r>
          </w:p>
        </w:tc>
        <w:tc>
          <w:tcPr>
            <w:tcW w:w="7513" w:type="dxa"/>
            <w:tcBorders>
              <w:top w:val="single" w:sz="4" w:space="0" w:color="000000"/>
              <w:left w:val="single" w:sz="4" w:space="0" w:color="000000"/>
              <w:bottom w:val="single" w:sz="4" w:space="0" w:color="000000"/>
              <w:right w:val="single" w:sz="4" w:space="0" w:color="000000"/>
            </w:tcBorders>
          </w:tcPr>
          <w:p w14:paraId="596D8E5E" w14:textId="24154F8F" w:rsidR="00557400" w:rsidRPr="005D4350" w:rsidRDefault="002923C8" w:rsidP="005D4350">
            <w:pPr>
              <w:ind w:left="40" w:right="128"/>
              <w:jc w:val="both"/>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3.</w:t>
            </w:r>
            <w:r w:rsidR="000F3368" w:rsidRPr="005D4350">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Конкурс підручників</w:t>
            </w:r>
            <w:r w:rsidR="00730806">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w:t>
            </w:r>
            <w:r w:rsidR="00730806">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 xml:space="preserve">посібників проводиться у разі потреби, як окремо для певного року навчання, так і для кількох років одночасно. </w:t>
            </w:r>
          </w:p>
          <w:p w14:paraId="5AFB83AA" w14:textId="77777777" w:rsidR="00557400" w:rsidRPr="005D4350" w:rsidRDefault="00557400" w:rsidP="005D4350">
            <w:pPr>
              <w:ind w:left="40" w:right="128"/>
              <w:jc w:val="both"/>
              <w:rPr>
                <w:rFonts w:ascii="Times New Roman" w:eastAsia="Times New Roman" w:hAnsi="Times New Roman" w:cs="Times New Roman"/>
                <w:b/>
                <w:bCs/>
                <w:color w:val="000000" w:themeColor="text1"/>
                <w:sz w:val="28"/>
                <w:szCs w:val="28"/>
                <w:lang w:val="uk-UA"/>
              </w:rPr>
            </w:pPr>
          </w:p>
          <w:p w14:paraId="7DF6F096"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0578B6E9" w14:textId="77777777" w:rsidR="000F3368"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030DCB69" w14:textId="05D94DD3"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lang w:val="uk-UA"/>
              </w:rPr>
              <w:t>Виключити</w:t>
            </w:r>
          </w:p>
          <w:p w14:paraId="4341288D"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35BD85EA"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6C397493" w14:textId="6F5826AC" w:rsidR="002231C5" w:rsidRPr="002231C5" w:rsidRDefault="0002469E" w:rsidP="006E635C">
            <w:pPr>
              <w:ind w:left="40" w:right="128"/>
              <w:jc w:val="both"/>
              <w:rPr>
                <w:rFonts w:ascii="Times New Roman" w:eastAsia="Times New Roman" w:hAnsi="Times New Roman" w:cs="Times New Roman"/>
                <w:color w:val="000000" w:themeColor="text1"/>
                <w:sz w:val="28"/>
                <w:szCs w:val="28"/>
                <w:lang w:val="uk-UA"/>
              </w:rPr>
            </w:pPr>
            <w:r w:rsidRPr="0002469E">
              <w:rPr>
                <w:rFonts w:ascii="Times New Roman" w:eastAsia="Times New Roman" w:hAnsi="Times New Roman" w:cs="Times New Roman"/>
                <w:b/>
                <w:bCs/>
                <w:color w:val="000000" w:themeColor="text1"/>
                <w:sz w:val="28"/>
                <w:szCs w:val="28"/>
              </w:rPr>
              <w:t xml:space="preserve">Конкурс проводиться з використанням програмно-апаратного комплексу «Автоматизований інформаційний комплекс освітнього менеджменту» </w:t>
            </w:r>
            <w:r w:rsidR="003D276A">
              <w:rPr>
                <w:rFonts w:ascii="Times New Roman" w:eastAsia="Times New Roman" w:hAnsi="Times New Roman" w:cs="Times New Roman"/>
                <w:b/>
                <w:bCs/>
                <w:color w:val="000000" w:themeColor="text1"/>
                <w:sz w:val="28"/>
                <w:szCs w:val="28"/>
                <w:lang w:val="uk-UA"/>
              </w:rPr>
              <w:t>або</w:t>
            </w:r>
            <w:r w:rsidRPr="0002469E">
              <w:rPr>
                <w:rFonts w:ascii="Times New Roman" w:eastAsia="Times New Roman" w:hAnsi="Times New Roman" w:cs="Times New Roman"/>
                <w:b/>
                <w:bCs/>
                <w:color w:val="000000" w:themeColor="text1"/>
                <w:sz w:val="28"/>
                <w:szCs w:val="28"/>
              </w:rPr>
              <w:t xml:space="preserve"> програмного забезпечення, що з ним </w:t>
            </w:r>
            <w:proofErr w:type="spellStart"/>
            <w:r w:rsidRPr="0002469E">
              <w:rPr>
                <w:rFonts w:ascii="Times New Roman" w:eastAsia="Times New Roman" w:hAnsi="Times New Roman" w:cs="Times New Roman"/>
                <w:b/>
                <w:bCs/>
                <w:color w:val="000000" w:themeColor="text1"/>
                <w:sz w:val="28"/>
                <w:szCs w:val="28"/>
              </w:rPr>
              <w:t>взаємоді</w:t>
            </w:r>
            <w:proofErr w:type="spellEnd"/>
            <w:r w:rsidR="003D276A">
              <w:rPr>
                <w:rFonts w:ascii="Times New Roman" w:eastAsia="Times New Roman" w:hAnsi="Times New Roman" w:cs="Times New Roman"/>
                <w:b/>
                <w:bCs/>
                <w:color w:val="000000" w:themeColor="text1"/>
                <w:sz w:val="28"/>
                <w:szCs w:val="28"/>
                <w:lang w:val="uk-UA"/>
              </w:rPr>
              <w:t>є</w:t>
            </w:r>
            <w:r w:rsidRPr="005D4350">
              <w:rPr>
                <w:rFonts w:ascii="Times New Roman" w:eastAsia="Times New Roman" w:hAnsi="Times New Roman" w:cs="Times New Roman"/>
                <w:color w:val="000000" w:themeColor="text1"/>
                <w:sz w:val="28"/>
                <w:szCs w:val="28"/>
              </w:rPr>
              <w:t>.</w:t>
            </w:r>
          </w:p>
        </w:tc>
      </w:tr>
      <w:tr w:rsidR="005D4350" w:rsidRPr="005D4350" w14:paraId="30790946"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4E3D59" w14:textId="1B7B3355" w:rsidR="005D4350" w:rsidRPr="005D4350" w:rsidRDefault="005D4350" w:rsidP="005D4350">
            <w:pPr>
              <w:pStyle w:val="af8"/>
              <w:shd w:val="clear" w:color="auto" w:fill="FFFFFF"/>
              <w:spacing w:before="0" w:beforeAutospacing="0" w:after="0" w:afterAutospacing="0"/>
              <w:jc w:val="both"/>
              <w:rPr>
                <w:rFonts w:ascii="Times New Roman" w:hAnsi="Times New Roman" w:cs="Times New Roman"/>
                <w:color w:val="000000" w:themeColor="text1"/>
                <w:sz w:val="28"/>
                <w:szCs w:val="28"/>
              </w:rPr>
            </w:pPr>
            <w:r w:rsidRPr="005D4350">
              <w:rPr>
                <w:rFonts w:ascii="Times New Roman" w:hAnsi="Times New Roman" w:cs="Times New Roman"/>
                <w:color w:val="000000" w:themeColor="text1"/>
                <w:sz w:val="28"/>
                <w:szCs w:val="28"/>
              </w:rPr>
              <w:t xml:space="preserve">12. Склад Конкурсної комісії </w:t>
            </w:r>
            <w:r w:rsidRPr="006E635C">
              <w:rPr>
                <w:rFonts w:ascii="Times New Roman" w:hAnsi="Times New Roman" w:cs="Times New Roman"/>
                <w:i/>
                <w:iCs/>
                <w:color w:val="000000" w:themeColor="text1"/>
                <w:sz w:val="28"/>
                <w:szCs w:val="28"/>
              </w:rPr>
              <w:t>у</w:t>
            </w:r>
            <w:r w:rsidR="006E635C" w:rsidRPr="006E635C">
              <w:rPr>
                <w:rFonts w:ascii="Times New Roman" w:hAnsi="Times New Roman" w:cs="Times New Roman"/>
                <w:i/>
                <w:iCs/>
                <w:color w:val="000000" w:themeColor="text1"/>
                <w:sz w:val="28"/>
                <w:szCs w:val="28"/>
                <w:lang w:val="uk-UA"/>
              </w:rPr>
              <w:t>»</w:t>
            </w:r>
            <w:r w:rsidR="006E635C">
              <w:rPr>
                <w:rFonts w:ascii="Times New Roman" w:hAnsi="Times New Roman" w:cs="Times New Roman"/>
                <w:color w:val="000000" w:themeColor="text1"/>
                <w:sz w:val="28"/>
                <w:szCs w:val="28"/>
                <w:lang w:val="uk-UA"/>
              </w:rPr>
              <w:t xml:space="preserve"> </w:t>
            </w:r>
            <w:r w:rsidRPr="006E635C">
              <w:rPr>
                <w:rFonts w:ascii="Times New Roman" w:hAnsi="Times New Roman" w:cs="Times New Roman"/>
                <w:color w:val="000000" w:themeColor="text1"/>
                <w:sz w:val="28"/>
                <w:szCs w:val="28"/>
              </w:rPr>
              <w:t>кількості</w:t>
            </w:r>
            <w:r w:rsidRPr="005D4350">
              <w:rPr>
                <w:rFonts w:ascii="Times New Roman" w:hAnsi="Times New Roman" w:cs="Times New Roman"/>
                <w:color w:val="000000" w:themeColor="text1"/>
                <w:sz w:val="28"/>
                <w:szCs w:val="28"/>
              </w:rPr>
              <w:t xml:space="preserve"> не менше семи осіб (непарна кількість), які не залучені до роботи інших комісій, не є Учасниками або особами, які мають конфлікт інтересів, затверджується наказом МОН до закінчення строку подання комплектів конкурсних матеріалів та оприлюднюється на вебсайті Конкурсної установи наступного дня після завершення її роботи.</w:t>
            </w:r>
          </w:p>
          <w:p w14:paraId="4B947B57" w14:textId="77777777" w:rsidR="005D4350" w:rsidRPr="005D4350" w:rsidRDefault="005D4350" w:rsidP="005D4350">
            <w:pPr>
              <w:pStyle w:val="af8"/>
              <w:shd w:val="clear" w:color="auto" w:fill="FFFFFF"/>
              <w:spacing w:before="0" w:beforeAutospacing="0" w:after="0" w:afterAutospacing="0"/>
              <w:ind w:firstLine="460"/>
              <w:jc w:val="both"/>
              <w:rPr>
                <w:rFonts w:ascii="Times New Roman" w:hAnsi="Times New Roman" w:cs="Times New Roman"/>
                <w:color w:val="000000" w:themeColor="text1"/>
                <w:sz w:val="28"/>
                <w:szCs w:val="28"/>
              </w:rPr>
            </w:pPr>
          </w:p>
          <w:p w14:paraId="6032BFF5" w14:textId="77777777" w:rsidR="005D4350" w:rsidRPr="005D4350" w:rsidRDefault="005D4350" w:rsidP="005D4350">
            <w:pPr>
              <w:jc w:val="both"/>
              <w:rPr>
                <w:rFonts w:ascii="Times New Roman" w:hAnsi="Times New Roman" w:cs="Times New Roman"/>
                <w:color w:val="000000" w:themeColor="text1"/>
                <w:sz w:val="28"/>
                <w:szCs w:val="28"/>
                <w:lang w:val="uk-UA"/>
              </w:rPr>
            </w:pPr>
            <w:r w:rsidRPr="005D4350">
              <w:rPr>
                <w:rFonts w:ascii="Times New Roman" w:hAnsi="Times New Roman" w:cs="Times New Roman"/>
                <w:color w:val="000000" w:themeColor="text1"/>
                <w:sz w:val="28"/>
                <w:szCs w:val="28"/>
              </w:rPr>
              <w:t xml:space="preserve">Членами Конкурсної комісії можуть бути працівники МОН, Конкурсної установи, науково-педагогічні працівники закладів вищої та післядипломної педагогічної освіти, наукові працівники Національної академії наук України та Національної академії педагогічних наук України, </w:t>
            </w:r>
            <w:r w:rsidRPr="005D4350">
              <w:rPr>
                <w:rFonts w:ascii="Times New Roman" w:hAnsi="Times New Roman" w:cs="Times New Roman"/>
                <w:color w:val="000000" w:themeColor="text1"/>
                <w:sz w:val="28"/>
                <w:szCs w:val="28"/>
              </w:rPr>
              <w:lastRenderedPageBreak/>
              <w:t xml:space="preserve">педагогічні працівники, представники асоціацій і спілок </w:t>
            </w:r>
            <w:r w:rsidRPr="005D4350">
              <w:rPr>
                <w:rFonts w:ascii="Times New Roman" w:hAnsi="Times New Roman" w:cs="Times New Roman"/>
                <w:i/>
                <w:iCs/>
                <w:color w:val="000000" w:themeColor="text1"/>
                <w:sz w:val="28"/>
                <w:szCs w:val="28"/>
              </w:rPr>
              <w:t>учителів,</w:t>
            </w:r>
            <w:r w:rsidRPr="005D4350">
              <w:rPr>
                <w:rFonts w:ascii="Times New Roman" w:hAnsi="Times New Roman" w:cs="Times New Roman"/>
                <w:color w:val="000000" w:themeColor="text1"/>
                <w:sz w:val="28"/>
                <w:szCs w:val="28"/>
              </w:rPr>
              <w:t xml:space="preserve"> громадських об’єднань (за їх згодою).</w:t>
            </w:r>
          </w:p>
          <w:p w14:paraId="5BF882A2" w14:textId="77777777" w:rsidR="005D4350" w:rsidRDefault="005D4350" w:rsidP="005D4350">
            <w:pPr>
              <w:jc w:val="both"/>
              <w:rPr>
                <w:rFonts w:ascii="Times New Roman" w:hAnsi="Times New Roman" w:cs="Times New Roman"/>
                <w:color w:val="000000" w:themeColor="text1"/>
                <w:sz w:val="28"/>
                <w:szCs w:val="28"/>
                <w:lang w:val="uk-UA"/>
              </w:rPr>
            </w:pPr>
          </w:p>
          <w:p w14:paraId="3895FB4A" w14:textId="77777777" w:rsidR="001236C8" w:rsidRPr="005D4350" w:rsidRDefault="001236C8" w:rsidP="005D4350">
            <w:pPr>
              <w:jc w:val="both"/>
              <w:rPr>
                <w:rFonts w:ascii="Times New Roman" w:hAnsi="Times New Roman" w:cs="Times New Roman"/>
                <w:color w:val="000000" w:themeColor="text1"/>
                <w:sz w:val="28"/>
                <w:szCs w:val="28"/>
                <w:lang w:val="uk-UA"/>
              </w:rPr>
            </w:pPr>
          </w:p>
          <w:p w14:paraId="58AD1A70" w14:textId="3E7D6662" w:rsidR="005D4350" w:rsidRPr="005D4350" w:rsidRDefault="00DF170E" w:rsidP="005D4350">
            <w:pPr>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Норма відсутня</w:t>
            </w:r>
          </w:p>
        </w:tc>
        <w:tc>
          <w:tcPr>
            <w:tcW w:w="7513" w:type="dxa"/>
            <w:tcBorders>
              <w:top w:val="single" w:sz="4" w:space="0" w:color="000000"/>
              <w:left w:val="single" w:sz="4" w:space="0" w:color="000000"/>
              <w:bottom w:val="single" w:sz="4" w:space="0" w:color="000000"/>
              <w:right w:val="single" w:sz="4" w:space="0" w:color="000000"/>
            </w:tcBorders>
          </w:tcPr>
          <w:p w14:paraId="0464AA91" w14:textId="77777777" w:rsidR="005D4350" w:rsidRP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rPr>
            </w:pPr>
            <w:r w:rsidRPr="005D4350">
              <w:rPr>
                <w:rFonts w:ascii="Times New Roman" w:hAnsi="Times New Roman" w:cs="Times New Roman"/>
                <w:color w:val="000000" w:themeColor="text1"/>
                <w:sz w:val="28"/>
                <w:szCs w:val="28"/>
              </w:rPr>
              <w:lastRenderedPageBreak/>
              <w:t xml:space="preserve">12. Склад Конкурсної комісії </w:t>
            </w:r>
            <w:r w:rsidRPr="005D4350">
              <w:rPr>
                <w:rFonts w:ascii="Times New Roman" w:hAnsi="Times New Roman" w:cs="Times New Roman"/>
                <w:b/>
                <w:bCs/>
                <w:color w:val="000000" w:themeColor="text1"/>
                <w:sz w:val="28"/>
                <w:szCs w:val="28"/>
              </w:rPr>
              <w:t>у</w:t>
            </w:r>
            <w:r w:rsidRPr="005D4350">
              <w:rPr>
                <w:rFonts w:ascii="Times New Roman" w:hAnsi="Times New Roman" w:cs="Times New Roman"/>
                <w:color w:val="000000" w:themeColor="text1"/>
                <w:sz w:val="28"/>
                <w:szCs w:val="28"/>
              </w:rPr>
              <w:t xml:space="preserve"> кількості не менше семи осіб (непарна кількість), які не залучені до роботи інших комісій, не є Учасниками або особами, які мають конфлікт інтересів, затверджується наказом МОН до закінчення строку подання комплектів конкурсних матеріалів та оприлюднюється на вебсайті Конкурсної установи наступного дня після завершення її роботи.</w:t>
            </w:r>
          </w:p>
          <w:p w14:paraId="24F035EC" w14:textId="77777777" w:rsidR="005D4350" w:rsidRPr="005D4350" w:rsidRDefault="005D4350" w:rsidP="005D4350">
            <w:pPr>
              <w:pStyle w:val="af8"/>
              <w:shd w:val="clear" w:color="auto" w:fill="FFFFFF"/>
              <w:spacing w:before="0" w:beforeAutospacing="0" w:after="0" w:afterAutospacing="0"/>
              <w:ind w:left="40" w:right="128" w:firstLine="460"/>
              <w:jc w:val="both"/>
              <w:rPr>
                <w:rFonts w:ascii="Times New Roman" w:hAnsi="Times New Roman" w:cs="Times New Roman"/>
                <w:color w:val="000000" w:themeColor="text1"/>
                <w:sz w:val="28"/>
                <w:szCs w:val="28"/>
              </w:rPr>
            </w:pPr>
          </w:p>
          <w:p w14:paraId="2E516FE2" w14:textId="77777777" w:rsid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lang w:val="uk-UA"/>
              </w:rPr>
            </w:pPr>
            <w:r w:rsidRPr="005D4350">
              <w:rPr>
                <w:rFonts w:ascii="Times New Roman" w:hAnsi="Times New Roman" w:cs="Times New Roman"/>
                <w:color w:val="000000" w:themeColor="text1"/>
                <w:sz w:val="28"/>
                <w:szCs w:val="28"/>
              </w:rPr>
              <w:t xml:space="preserve">Членами Конкурсної комісії можуть бути працівники МОН, Конкурсної установи, науково-педагогічні працівники закладів вищої та післядипломної педагогічної освіти, наукові працівники Національної академії наук України та Національної академії педагогічних наук України, педагогічні працівники, представники асоціацій і спілок </w:t>
            </w:r>
            <w:r w:rsidRPr="005D4350">
              <w:rPr>
                <w:rFonts w:ascii="Times New Roman" w:hAnsi="Times New Roman" w:cs="Times New Roman"/>
                <w:b/>
                <w:bCs/>
                <w:color w:val="000000" w:themeColor="text1"/>
                <w:sz w:val="28"/>
                <w:szCs w:val="28"/>
              </w:rPr>
              <w:lastRenderedPageBreak/>
              <w:t>педагогічних працівників</w:t>
            </w:r>
            <w:r w:rsidRPr="005D4350">
              <w:rPr>
                <w:rFonts w:ascii="Times New Roman" w:hAnsi="Times New Roman" w:cs="Times New Roman"/>
                <w:color w:val="000000" w:themeColor="text1"/>
                <w:sz w:val="28"/>
                <w:szCs w:val="28"/>
              </w:rPr>
              <w:t>, громадських об’єднань (за їх згодою).</w:t>
            </w:r>
          </w:p>
          <w:p w14:paraId="5592D8C6" w14:textId="77777777" w:rsidR="00A4751A" w:rsidRPr="00A4751A" w:rsidRDefault="00A4751A"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lang w:val="uk-UA"/>
              </w:rPr>
            </w:pPr>
          </w:p>
          <w:p w14:paraId="03DC2B62" w14:textId="3695C3FA" w:rsidR="005D4350" w:rsidRPr="005D4350" w:rsidRDefault="005D4350" w:rsidP="005D4350">
            <w:pPr>
              <w:ind w:left="40" w:right="128"/>
              <w:jc w:val="both"/>
              <w:rPr>
                <w:rFonts w:ascii="Times New Roman" w:hAnsi="Times New Roman" w:cs="Times New Roman"/>
                <w:b/>
                <w:bCs/>
                <w:color w:val="000000" w:themeColor="text1"/>
                <w:sz w:val="28"/>
                <w:szCs w:val="28"/>
              </w:rPr>
            </w:pPr>
            <w:r w:rsidRPr="005D4350">
              <w:rPr>
                <w:rFonts w:ascii="Times New Roman" w:hAnsi="Times New Roman" w:cs="Times New Roman"/>
                <w:b/>
                <w:bCs/>
                <w:color w:val="000000" w:themeColor="text1"/>
                <w:sz w:val="28"/>
                <w:szCs w:val="28"/>
              </w:rPr>
              <w:t>Секретарем Конкурсної комісії без права голосу є працівник Конкурсної установи</w:t>
            </w:r>
            <w:r w:rsidRPr="005D4350">
              <w:rPr>
                <w:rFonts w:ascii="Times New Roman" w:hAnsi="Times New Roman" w:cs="Times New Roman"/>
                <w:color w:val="000000" w:themeColor="text1"/>
                <w:sz w:val="28"/>
                <w:szCs w:val="28"/>
              </w:rPr>
              <w:t>.</w:t>
            </w:r>
          </w:p>
        </w:tc>
      </w:tr>
      <w:tr w:rsidR="005D4350" w:rsidRPr="005D4350" w14:paraId="5F9A84FE"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E19B8B" w14:textId="77777777" w:rsidR="005D4350" w:rsidRPr="001236C8" w:rsidRDefault="005D4350" w:rsidP="001236C8">
            <w:pPr>
              <w:pStyle w:val="af8"/>
              <w:shd w:val="clear" w:color="auto" w:fill="FFFFFF"/>
              <w:spacing w:before="0" w:beforeAutospacing="0" w:after="0" w:afterAutospacing="0"/>
              <w:jc w:val="both"/>
              <w:rPr>
                <w:rFonts w:ascii="Times New Roman" w:hAnsi="Times New Roman" w:cs="Times New Roman"/>
                <w:sz w:val="28"/>
                <w:szCs w:val="28"/>
              </w:rPr>
            </w:pPr>
            <w:r w:rsidRPr="001236C8">
              <w:rPr>
                <w:rFonts w:ascii="Times New Roman" w:hAnsi="Times New Roman" w:cs="Times New Roman"/>
                <w:color w:val="000000"/>
                <w:sz w:val="28"/>
                <w:szCs w:val="28"/>
              </w:rPr>
              <w:lastRenderedPageBreak/>
              <w:t>13. Склад Апеляційної комісії у кількості не менше п’яти осіб (непарна кількість), які не є Учасниками, членами інших комісій, представниками видавництв, їх об’єднань та особами, які мають конфлікт інтересів, затверджується наказом МОН до закінчення строку подання комплектів конкурсних матеріалів та оприлюднюється на вебсайті Конкурсної установи наступного дня після завершення її роботи.</w:t>
            </w:r>
          </w:p>
          <w:p w14:paraId="0B18DB3F" w14:textId="77777777" w:rsidR="005D4350" w:rsidRPr="001236C8" w:rsidRDefault="005D4350"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0EF5414E" w14:textId="2E5A121B" w:rsidR="005D4350" w:rsidRPr="006E635C" w:rsidRDefault="005D4350" w:rsidP="001236C8">
            <w:pPr>
              <w:pStyle w:val="af8"/>
              <w:shd w:val="clear" w:color="auto" w:fill="FFFFFF"/>
              <w:spacing w:before="0" w:beforeAutospacing="0" w:after="0" w:afterAutospacing="0"/>
              <w:jc w:val="both"/>
              <w:rPr>
                <w:rFonts w:ascii="Times New Roman" w:hAnsi="Times New Roman" w:cs="Times New Roman"/>
                <w:i/>
                <w:iCs/>
                <w:sz w:val="28"/>
                <w:szCs w:val="28"/>
                <w:lang w:val="uk-UA"/>
              </w:rPr>
            </w:pPr>
            <w:r w:rsidRPr="00FD4E86">
              <w:rPr>
                <w:rFonts w:ascii="Times New Roman" w:hAnsi="Times New Roman" w:cs="Times New Roman"/>
                <w:i/>
                <w:iCs/>
                <w:color w:val="000000"/>
                <w:sz w:val="28"/>
                <w:szCs w:val="28"/>
              </w:rPr>
              <w:t>Голова Апеляційної комісії обирається з числа членів цієї комісії на першому її засіданні.</w:t>
            </w:r>
          </w:p>
        </w:tc>
        <w:tc>
          <w:tcPr>
            <w:tcW w:w="7513" w:type="dxa"/>
            <w:tcBorders>
              <w:top w:val="single" w:sz="4" w:space="0" w:color="000000"/>
              <w:left w:val="single" w:sz="4" w:space="0" w:color="000000"/>
              <w:bottom w:val="single" w:sz="4" w:space="0" w:color="000000"/>
              <w:right w:val="single" w:sz="4" w:space="0" w:color="000000"/>
            </w:tcBorders>
          </w:tcPr>
          <w:p w14:paraId="563CBB31" w14:textId="77777777" w:rsid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sz w:val="28"/>
                <w:szCs w:val="28"/>
                <w:lang w:val="uk-UA"/>
              </w:rPr>
            </w:pPr>
            <w:r w:rsidRPr="001236C8">
              <w:rPr>
                <w:rFonts w:ascii="Times New Roman" w:hAnsi="Times New Roman" w:cs="Times New Roman"/>
                <w:color w:val="000000"/>
                <w:sz w:val="28"/>
                <w:szCs w:val="28"/>
              </w:rPr>
              <w:t>13. Склад Апеляційної комісії у кількості не менше п’яти осіб (непарна кількість), які не є Учасниками, членами інших комісій, представниками видавництв, їх об’єднань та особами, які мають конфлікт інтересів, затверджується наказом МОН до закінчення строку подання комплектів конкурсних матеріалів та оприлюднюється на вебсайті Конкурсної установи наступного дня після завершення її роботи.</w:t>
            </w:r>
          </w:p>
          <w:p w14:paraId="11184FE4" w14:textId="77777777" w:rsidR="001236C8" w:rsidRPr="001236C8" w:rsidRDefault="001236C8" w:rsidP="005D4350">
            <w:pPr>
              <w:pStyle w:val="af8"/>
              <w:shd w:val="clear" w:color="auto" w:fill="FFFFFF"/>
              <w:spacing w:before="0" w:beforeAutospacing="0" w:after="0" w:afterAutospacing="0"/>
              <w:ind w:left="40" w:right="128"/>
              <w:jc w:val="both"/>
              <w:rPr>
                <w:rFonts w:ascii="Times New Roman" w:hAnsi="Times New Roman" w:cs="Times New Roman"/>
                <w:sz w:val="28"/>
                <w:szCs w:val="28"/>
                <w:lang w:val="uk-UA"/>
              </w:rPr>
            </w:pPr>
          </w:p>
          <w:p w14:paraId="014E2774" w14:textId="731C1205" w:rsidR="005D4350" w:rsidRPr="001236C8" w:rsidRDefault="001236C8" w:rsidP="005D4350">
            <w:pPr>
              <w:pStyle w:val="af8"/>
              <w:shd w:val="clear" w:color="auto" w:fill="FFFFFF"/>
              <w:spacing w:before="0" w:beforeAutospacing="0" w:after="0" w:afterAutospacing="0"/>
              <w:ind w:left="40" w:right="128"/>
              <w:jc w:val="both"/>
              <w:rPr>
                <w:rFonts w:ascii="Times New Roman" w:hAnsi="Times New Roman" w:cs="Times New Roman"/>
                <w:b/>
                <w:bCs/>
                <w:sz w:val="28"/>
                <w:szCs w:val="28"/>
                <w:lang w:val="uk-UA"/>
              </w:rPr>
            </w:pPr>
            <w:r w:rsidRPr="001236C8">
              <w:rPr>
                <w:rFonts w:ascii="Times New Roman" w:hAnsi="Times New Roman" w:cs="Times New Roman"/>
                <w:b/>
                <w:bCs/>
                <w:color w:val="000000"/>
                <w:sz w:val="28"/>
                <w:szCs w:val="28"/>
                <w:lang w:val="uk-UA"/>
              </w:rPr>
              <w:t>Виключити</w:t>
            </w:r>
          </w:p>
          <w:p w14:paraId="71D6FC50" w14:textId="17A50E95" w:rsidR="005D4350" w:rsidRPr="006E635C" w:rsidRDefault="005D4350" w:rsidP="006E635C">
            <w:pPr>
              <w:pStyle w:val="af8"/>
              <w:shd w:val="clear" w:color="auto" w:fill="FFFFFF"/>
              <w:spacing w:before="0" w:beforeAutospacing="0" w:after="0" w:afterAutospacing="0"/>
              <w:ind w:right="128"/>
              <w:jc w:val="both"/>
              <w:rPr>
                <w:rFonts w:ascii="Times New Roman" w:hAnsi="Times New Roman" w:cs="Times New Roman"/>
                <w:color w:val="000000" w:themeColor="text1"/>
                <w:sz w:val="28"/>
                <w:szCs w:val="28"/>
                <w:lang w:val="uk-UA"/>
              </w:rPr>
            </w:pPr>
          </w:p>
        </w:tc>
      </w:tr>
      <w:tr w:rsidR="001236C8" w:rsidRPr="005D4350" w14:paraId="2C6D0514"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627EA5" w14:textId="77777777" w:rsidR="001236C8" w:rsidRPr="001236C8" w:rsidRDefault="001236C8" w:rsidP="001236C8">
            <w:pPr>
              <w:pStyle w:val="af8"/>
              <w:shd w:val="clear" w:color="auto" w:fill="FFFFFF"/>
              <w:spacing w:before="0" w:beforeAutospacing="0" w:after="0" w:afterAutospacing="0"/>
              <w:jc w:val="both"/>
              <w:rPr>
                <w:rFonts w:ascii="Times New Roman" w:hAnsi="Times New Roman" w:cs="Times New Roman"/>
                <w:sz w:val="28"/>
                <w:szCs w:val="28"/>
              </w:rPr>
            </w:pPr>
            <w:r w:rsidRPr="001236C8">
              <w:rPr>
                <w:rFonts w:ascii="Times New Roman" w:hAnsi="Times New Roman" w:cs="Times New Roman"/>
                <w:color w:val="000000"/>
                <w:sz w:val="28"/>
                <w:szCs w:val="28"/>
              </w:rPr>
              <w:t>14. Комісії здійснюють роботу у строки, визначені наказом МОН про проведення Конкурсу.</w:t>
            </w:r>
          </w:p>
          <w:p w14:paraId="7F7F2B7E" w14:textId="32B70584" w:rsidR="001236C8" w:rsidRPr="00C7149B" w:rsidRDefault="00C7149B" w:rsidP="001236C8">
            <w:pPr>
              <w:pStyle w:val="af8"/>
              <w:shd w:val="clear" w:color="auto" w:fill="FFFFFF"/>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w:t>
            </w:r>
          </w:p>
          <w:p w14:paraId="4CB473F0" w14:textId="77777777" w:rsidR="001236C8" w:rsidRPr="001236C8" w:rsidRDefault="001236C8"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448E719A" w14:textId="77777777" w:rsidR="001236C8" w:rsidRDefault="001236C8" w:rsidP="001236C8">
            <w:pPr>
              <w:pStyle w:val="af8"/>
              <w:shd w:val="clear" w:color="auto" w:fill="FFFFFF"/>
              <w:spacing w:before="0" w:beforeAutospacing="0" w:after="0" w:afterAutospacing="0"/>
              <w:jc w:val="both"/>
              <w:rPr>
                <w:rFonts w:ascii="Times New Roman" w:hAnsi="Times New Roman" w:cs="Times New Roman"/>
                <w:color w:val="000000"/>
                <w:sz w:val="28"/>
                <w:szCs w:val="28"/>
                <w:lang w:val="uk-UA"/>
              </w:rPr>
            </w:pPr>
            <w:r w:rsidRPr="00FD4E86">
              <w:rPr>
                <w:rFonts w:ascii="Times New Roman" w:hAnsi="Times New Roman" w:cs="Times New Roman"/>
                <w:i/>
                <w:iCs/>
                <w:color w:val="000000"/>
                <w:sz w:val="28"/>
                <w:szCs w:val="28"/>
              </w:rPr>
              <w:t>Засідання комісій проводяться з урахуванням протиепідемічних заходів, що проводяться у зв’язку зі встановленим Кабінетом Міністрів України карантином</w:t>
            </w:r>
            <w:r w:rsidRPr="001236C8">
              <w:rPr>
                <w:rFonts w:ascii="Times New Roman" w:hAnsi="Times New Roman" w:cs="Times New Roman"/>
                <w:color w:val="000000"/>
                <w:sz w:val="28"/>
                <w:szCs w:val="28"/>
              </w:rPr>
              <w:t>.</w:t>
            </w:r>
          </w:p>
          <w:p w14:paraId="1B644345" w14:textId="77777777" w:rsidR="00197061" w:rsidRDefault="00197061" w:rsidP="001236C8">
            <w:pPr>
              <w:pStyle w:val="af8"/>
              <w:shd w:val="clear" w:color="auto" w:fill="FFFFFF"/>
              <w:spacing w:before="0" w:beforeAutospacing="0" w:after="0" w:afterAutospacing="0"/>
              <w:jc w:val="both"/>
              <w:rPr>
                <w:rFonts w:ascii="Times New Roman" w:hAnsi="Times New Roman" w:cs="Times New Roman"/>
                <w:color w:val="000000"/>
                <w:sz w:val="28"/>
                <w:szCs w:val="28"/>
                <w:lang w:val="uk-UA"/>
              </w:rPr>
            </w:pPr>
          </w:p>
          <w:p w14:paraId="61824ACC" w14:textId="77777777" w:rsidR="00197061" w:rsidRDefault="00197061" w:rsidP="001236C8">
            <w:pPr>
              <w:pStyle w:val="af8"/>
              <w:shd w:val="clear" w:color="auto" w:fill="FFFFFF"/>
              <w:spacing w:before="0" w:beforeAutospacing="0" w:after="0" w:afterAutospacing="0"/>
              <w:jc w:val="both"/>
              <w:rPr>
                <w:rFonts w:ascii="Times New Roman" w:hAnsi="Times New Roman" w:cs="Times New Roman"/>
                <w:color w:val="000000"/>
                <w:sz w:val="28"/>
                <w:szCs w:val="28"/>
                <w:lang w:val="uk-UA"/>
              </w:rPr>
            </w:pPr>
          </w:p>
          <w:p w14:paraId="63AA1F38" w14:textId="77777777" w:rsidR="00197061" w:rsidRDefault="00197061" w:rsidP="001236C8">
            <w:pPr>
              <w:pStyle w:val="af8"/>
              <w:shd w:val="clear" w:color="auto" w:fill="FFFFFF"/>
              <w:spacing w:before="0" w:beforeAutospacing="0" w:after="0" w:afterAutospacing="0"/>
              <w:jc w:val="both"/>
              <w:rPr>
                <w:rFonts w:ascii="Times New Roman" w:hAnsi="Times New Roman" w:cs="Times New Roman"/>
                <w:color w:val="000000"/>
                <w:sz w:val="28"/>
                <w:szCs w:val="28"/>
                <w:lang w:val="uk-UA"/>
              </w:rPr>
            </w:pPr>
          </w:p>
          <w:p w14:paraId="378BEE3C" w14:textId="557BF4C4" w:rsidR="00197061" w:rsidRPr="00197061" w:rsidRDefault="00197061" w:rsidP="001236C8">
            <w:pPr>
              <w:pStyle w:val="af8"/>
              <w:shd w:val="clear" w:color="auto" w:fill="FFFFFF"/>
              <w:spacing w:before="0" w:beforeAutospacing="0" w:after="0" w:afterAutospacing="0"/>
              <w:jc w:val="both"/>
              <w:rPr>
                <w:rFonts w:ascii="Times New Roman" w:hAnsi="Times New Roman" w:cs="Times New Roman"/>
                <w:sz w:val="28"/>
                <w:szCs w:val="28"/>
                <w:lang w:val="uk-UA"/>
              </w:rPr>
            </w:pPr>
          </w:p>
        </w:tc>
        <w:tc>
          <w:tcPr>
            <w:tcW w:w="7513" w:type="dxa"/>
            <w:tcBorders>
              <w:top w:val="single" w:sz="4" w:space="0" w:color="000000"/>
              <w:left w:val="single" w:sz="4" w:space="0" w:color="000000"/>
              <w:bottom w:val="single" w:sz="4" w:space="0" w:color="000000"/>
              <w:right w:val="single" w:sz="4" w:space="0" w:color="000000"/>
            </w:tcBorders>
          </w:tcPr>
          <w:p w14:paraId="643D31F8" w14:textId="428E6638" w:rsidR="001236C8" w:rsidRPr="00C7149B" w:rsidRDefault="001236C8" w:rsidP="00C7149B">
            <w:pPr>
              <w:pStyle w:val="af8"/>
              <w:shd w:val="clear" w:color="auto" w:fill="FFFFFF"/>
              <w:spacing w:before="0" w:beforeAutospacing="0" w:after="0" w:afterAutospacing="0"/>
              <w:ind w:left="40"/>
              <w:jc w:val="both"/>
              <w:rPr>
                <w:rFonts w:ascii="Times New Roman" w:hAnsi="Times New Roman" w:cs="Times New Roman"/>
                <w:sz w:val="28"/>
                <w:szCs w:val="28"/>
                <w:lang w:val="uk-UA"/>
              </w:rPr>
            </w:pPr>
            <w:r w:rsidRPr="001236C8">
              <w:rPr>
                <w:rFonts w:ascii="Times New Roman" w:hAnsi="Times New Roman" w:cs="Times New Roman"/>
                <w:color w:val="000000"/>
                <w:sz w:val="28"/>
                <w:szCs w:val="28"/>
              </w:rPr>
              <w:t>14. Комісії здійснюють роботу у строки, визначені наказом МОН про проведення Конкурсу.</w:t>
            </w:r>
          </w:p>
          <w:p w14:paraId="19248557" w14:textId="7FB5012B" w:rsidR="001236C8" w:rsidRPr="00C7149B" w:rsidRDefault="00C7149B" w:rsidP="001236C8">
            <w:pPr>
              <w:pStyle w:val="af8"/>
              <w:shd w:val="clear" w:color="auto" w:fill="FFFFFF"/>
              <w:spacing w:before="0" w:beforeAutospacing="0" w:after="0" w:afterAutospacing="0"/>
              <w:ind w:left="4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w:t>
            </w:r>
          </w:p>
          <w:p w14:paraId="291C1BDF" w14:textId="77777777" w:rsidR="001236C8" w:rsidRP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rPr>
            </w:pPr>
          </w:p>
          <w:p w14:paraId="3665F581" w14:textId="52AE2358" w:rsidR="001236C8" w:rsidRPr="00BF0E03" w:rsidRDefault="001236C8" w:rsidP="001236C8">
            <w:pPr>
              <w:pStyle w:val="af8"/>
              <w:shd w:val="clear" w:color="auto" w:fill="FFFFFF"/>
              <w:spacing w:before="0" w:beforeAutospacing="0" w:after="0" w:afterAutospacing="0"/>
              <w:ind w:left="40"/>
              <w:jc w:val="both"/>
              <w:rPr>
                <w:rFonts w:ascii="Times New Roman" w:hAnsi="Times New Roman" w:cs="Times New Roman"/>
                <w:b/>
                <w:bCs/>
                <w:sz w:val="28"/>
                <w:szCs w:val="28"/>
                <w:lang w:val="uk-UA"/>
              </w:rPr>
            </w:pPr>
            <w:r w:rsidRPr="001236C8">
              <w:rPr>
                <w:rFonts w:ascii="Times New Roman" w:hAnsi="Times New Roman" w:cs="Times New Roman"/>
                <w:b/>
                <w:bCs/>
                <w:color w:val="000000"/>
                <w:sz w:val="28"/>
                <w:szCs w:val="28"/>
                <w:lang w:val="uk-UA"/>
              </w:rPr>
              <w:t>Виключити</w:t>
            </w:r>
          </w:p>
          <w:p w14:paraId="00883840" w14:textId="77777777" w:rsid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lang w:val="uk-UA"/>
              </w:rPr>
            </w:pPr>
          </w:p>
          <w:p w14:paraId="0E3F45FF" w14:textId="04E28F53" w:rsidR="004B3325" w:rsidRPr="006E635C" w:rsidRDefault="004B3325" w:rsidP="006E635C">
            <w:pPr>
              <w:pStyle w:val="af8"/>
              <w:shd w:val="clear" w:color="auto" w:fill="FFFFFF"/>
              <w:spacing w:before="0" w:beforeAutospacing="0" w:after="0" w:afterAutospacing="0"/>
              <w:ind w:right="128"/>
              <w:jc w:val="both"/>
              <w:rPr>
                <w:rFonts w:ascii="Times New Roman" w:hAnsi="Times New Roman" w:cs="Times New Roman"/>
                <w:color w:val="000000"/>
                <w:sz w:val="28"/>
                <w:szCs w:val="28"/>
                <w:lang w:val="uk-UA"/>
              </w:rPr>
            </w:pPr>
          </w:p>
        </w:tc>
      </w:tr>
      <w:tr w:rsidR="005D4350" w:rsidRPr="005D4350" w14:paraId="21011F7E"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2BE51C" w14:textId="77777777" w:rsidR="00557400" w:rsidRPr="005D4350" w:rsidRDefault="002923C8">
            <w:pPr>
              <w:jc w:val="center"/>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b/>
                <w:bCs/>
                <w:color w:val="000000" w:themeColor="text1"/>
                <w:sz w:val="28"/>
                <w:szCs w:val="28"/>
              </w:rPr>
              <w:lastRenderedPageBreak/>
              <w:t>II. Підготовка та оголошення Конкурсу</w:t>
            </w:r>
          </w:p>
        </w:tc>
      </w:tr>
      <w:tr w:rsidR="005D4350" w:rsidRPr="005D4350" w14:paraId="0F23B0B0" w14:textId="77777777" w:rsidTr="000F3368">
        <w:trPr>
          <w:trHeight w:val="580"/>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21E0B7" w14:textId="77777777" w:rsidR="00557400" w:rsidRPr="005D4350" w:rsidRDefault="002923C8">
            <w:pPr>
              <w:pBdr>
                <w:top w:val="nil"/>
                <w:left w:val="nil"/>
                <w:bottom w:val="nil"/>
                <w:right w:val="nil"/>
                <w:between w:val="nil"/>
              </w:pBdr>
              <w:shd w:val="clear" w:color="auto" w:fill="FFFFFF"/>
              <w:spacing w:after="28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1. Конкурс оголошується наказом МОН, що оприлюднюється на офіційному вебсайті МОН та/або вебсайті Конкурсної установи у строк до 30 вересня.</w:t>
            </w:r>
          </w:p>
          <w:p w14:paraId="05B6B250" w14:textId="77777777" w:rsidR="00557400" w:rsidRPr="005D4350" w:rsidRDefault="002923C8">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themeColor="text1"/>
                <w:sz w:val="28"/>
                <w:szCs w:val="28"/>
              </w:rPr>
            </w:pPr>
            <w:bookmarkStart w:id="0" w:name="bookmark=id.jnlvwx3b535" w:colFirst="0" w:colLast="0"/>
            <w:bookmarkEnd w:id="0"/>
            <w:r w:rsidRPr="005D4350">
              <w:rPr>
                <w:rFonts w:ascii="Times New Roman" w:eastAsia="Times New Roman" w:hAnsi="Times New Roman" w:cs="Times New Roman"/>
                <w:color w:val="000000" w:themeColor="text1"/>
                <w:sz w:val="28"/>
                <w:szCs w:val="28"/>
              </w:rPr>
              <w:t>Оголошення має містити інформацію про мету Конкурсу, строки його проведення, Конкурсну установу, перелік навчальних предметів та назв підручників / посібників, з яких оголошується Конкурс (із зазначенням відповідної іноземної мови, мови корінних народів або національних меншин), строки подання комплектів конкурсних матеріалів та апеляцій, номери контактних телефонів, номери телефонної «гарячої лінії», адресу електронної пошти Конкурсної установи.</w:t>
            </w:r>
          </w:p>
          <w:p w14:paraId="4CE354C5" w14:textId="77777777" w:rsidR="00557400" w:rsidRPr="005D4350" w:rsidRDefault="00557400">
            <w:pPr>
              <w:jc w:val="both"/>
              <w:rPr>
                <w:rFonts w:ascii="Times New Roman" w:eastAsia="Times New Roman" w:hAnsi="Times New Roman" w:cs="Times New Roman"/>
                <w:color w:val="000000" w:themeColor="text1"/>
                <w:sz w:val="28"/>
                <w:szCs w:val="28"/>
              </w:rPr>
            </w:pP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37DBC3" w14:textId="77777777" w:rsidR="00557400" w:rsidRPr="005D4350" w:rsidRDefault="002923C8">
            <w:pPr>
              <w:pBdr>
                <w:top w:val="nil"/>
                <w:left w:val="nil"/>
                <w:bottom w:val="nil"/>
                <w:right w:val="nil"/>
                <w:between w:val="nil"/>
              </w:pBdr>
              <w:shd w:val="clear" w:color="auto" w:fill="FFFFFF"/>
              <w:spacing w:after="28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1. Конкурс оголошується наказом МОН, що оприлюднюється на офіційному вебсайті МОН та/або вебсайті Конкурсної установи у строк до 30 вересня.</w:t>
            </w:r>
          </w:p>
          <w:p w14:paraId="21F6ABA6" w14:textId="5807A56E" w:rsidR="00557400" w:rsidRPr="005D4350" w:rsidRDefault="002923C8" w:rsidP="00FC4D18">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Оголошення має містити інформацію про мету Конкурсу, строки його проведення, Конкурсну установу, перелік навчальних </w:t>
            </w:r>
            <w:r w:rsidRPr="00ED739F">
              <w:rPr>
                <w:rFonts w:ascii="Times New Roman" w:eastAsia="Times New Roman" w:hAnsi="Times New Roman" w:cs="Times New Roman"/>
                <w:color w:val="000000" w:themeColor="text1"/>
                <w:sz w:val="28"/>
                <w:szCs w:val="28"/>
              </w:rPr>
              <w:t>предметів та назв підручників / посібників, з яких оголошується Конкурс (із зазначенням відповідної іноземної мови, мови корінних народів або національних меншин</w:t>
            </w:r>
            <w:r w:rsidR="002352CE" w:rsidRPr="00ED739F">
              <w:rPr>
                <w:rFonts w:ascii="Times New Roman" w:eastAsia="Times New Roman" w:hAnsi="Times New Roman" w:cs="Times New Roman"/>
                <w:color w:val="000000" w:themeColor="text1"/>
                <w:sz w:val="28"/>
                <w:szCs w:val="28"/>
                <w:lang w:val="uk-UA"/>
              </w:rPr>
              <w:t xml:space="preserve"> (спільнот)</w:t>
            </w:r>
            <w:r w:rsidRPr="00ED739F">
              <w:rPr>
                <w:rFonts w:ascii="Times New Roman" w:eastAsia="Times New Roman" w:hAnsi="Times New Roman" w:cs="Times New Roman"/>
                <w:color w:val="000000" w:themeColor="text1"/>
                <w:sz w:val="28"/>
                <w:szCs w:val="28"/>
              </w:rPr>
              <w:t xml:space="preserve">, </w:t>
            </w:r>
            <w:r w:rsidR="00E329CD" w:rsidRPr="00ED739F">
              <w:rPr>
                <w:rFonts w:ascii="Times New Roman" w:eastAsia="Times New Roman" w:hAnsi="Times New Roman" w:cs="Times New Roman"/>
                <w:b/>
                <w:bCs/>
                <w:color w:val="000000" w:themeColor="text1"/>
                <w:sz w:val="28"/>
                <w:szCs w:val="28"/>
              </w:rPr>
              <w:t>їх призначення</w:t>
            </w:r>
            <w:r w:rsidR="00FC4D18" w:rsidRPr="00ED739F">
              <w:rPr>
                <w:rFonts w:ascii="Times New Roman" w:eastAsia="Times New Roman" w:hAnsi="Times New Roman" w:cs="Times New Roman"/>
                <w:b/>
                <w:bCs/>
                <w:color w:val="000000" w:themeColor="text1"/>
                <w:sz w:val="28"/>
                <w:szCs w:val="28"/>
                <w:lang w:val="uk-UA"/>
              </w:rPr>
              <w:t>,</w:t>
            </w:r>
            <w:r w:rsidR="00E329CD" w:rsidRPr="00ED739F">
              <w:rPr>
                <w:rFonts w:ascii="Times New Roman" w:eastAsia="Times New Roman" w:hAnsi="Times New Roman" w:cs="Times New Roman"/>
                <w:b/>
                <w:bCs/>
                <w:color w:val="000000" w:themeColor="text1"/>
                <w:sz w:val="28"/>
                <w:szCs w:val="28"/>
              </w:rPr>
              <w:t xml:space="preserve"> зокрема</w:t>
            </w:r>
            <w:r w:rsidRPr="00ED739F">
              <w:rPr>
                <w:rFonts w:ascii="Times New Roman" w:eastAsia="Times New Roman" w:hAnsi="Times New Roman" w:cs="Times New Roman"/>
                <w:b/>
                <w:bCs/>
                <w:color w:val="000000" w:themeColor="text1"/>
                <w:sz w:val="28"/>
                <w:szCs w:val="28"/>
              </w:rPr>
              <w:t>, для осіб з порушеннями слуху,</w:t>
            </w:r>
            <w:r w:rsidR="00E329CD" w:rsidRPr="00ED739F">
              <w:rPr>
                <w:rFonts w:ascii="Times New Roman" w:eastAsia="Times New Roman" w:hAnsi="Times New Roman" w:cs="Times New Roman"/>
                <w:b/>
                <w:bCs/>
                <w:color w:val="000000" w:themeColor="text1"/>
                <w:sz w:val="28"/>
                <w:szCs w:val="28"/>
                <w:lang w:val="uk-UA"/>
              </w:rPr>
              <w:t xml:space="preserve"> зору, </w:t>
            </w:r>
            <w:r w:rsidR="003E734C" w:rsidRPr="00ED739F">
              <w:rPr>
                <w:rFonts w:ascii="Times New Roman" w:eastAsia="Times New Roman" w:hAnsi="Times New Roman" w:cs="Times New Roman"/>
                <w:b/>
                <w:bCs/>
                <w:color w:val="000000" w:themeColor="text1"/>
                <w:sz w:val="28"/>
                <w:szCs w:val="28"/>
              </w:rPr>
              <w:t>порушеннями інтелектуального розвитку</w:t>
            </w:r>
            <w:r w:rsidR="009A43E6" w:rsidRPr="00ED739F">
              <w:rPr>
                <w:rFonts w:ascii="Times New Roman" w:eastAsia="Times New Roman" w:hAnsi="Times New Roman" w:cs="Times New Roman"/>
                <w:b/>
                <w:bCs/>
                <w:color w:val="000000" w:themeColor="text1"/>
                <w:sz w:val="28"/>
                <w:szCs w:val="28"/>
                <w:lang w:val="uk-UA"/>
              </w:rPr>
              <w:t xml:space="preserve"> тощо</w:t>
            </w:r>
            <w:r w:rsidRPr="00ED739F">
              <w:rPr>
                <w:rFonts w:ascii="Times New Roman" w:eastAsia="Times New Roman" w:hAnsi="Times New Roman" w:cs="Times New Roman"/>
                <w:b/>
                <w:bCs/>
                <w:color w:val="000000" w:themeColor="text1"/>
                <w:sz w:val="28"/>
                <w:szCs w:val="28"/>
              </w:rPr>
              <w:t xml:space="preserve">, тип закладів освіти, </w:t>
            </w:r>
            <w:r w:rsidRPr="00ED739F">
              <w:rPr>
                <w:rFonts w:ascii="Times New Roman" w:eastAsia="Times New Roman" w:hAnsi="Times New Roman" w:cs="Times New Roman"/>
                <w:color w:val="000000" w:themeColor="text1"/>
                <w:sz w:val="28"/>
                <w:szCs w:val="28"/>
              </w:rPr>
              <w:t>строки подання комплектів конкурсних матеріалів та апеляцій, номери контактних телефонів, номери телефонної «гарячої лінії», адресу електронної</w:t>
            </w:r>
            <w:r w:rsidRPr="005D4350">
              <w:rPr>
                <w:rFonts w:ascii="Times New Roman" w:eastAsia="Times New Roman" w:hAnsi="Times New Roman" w:cs="Times New Roman"/>
                <w:color w:val="000000" w:themeColor="text1"/>
                <w:sz w:val="28"/>
                <w:szCs w:val="28"/>
              </w:rPr>
              <w:t xml:space="preserve"> пошти Конкурсної установи.</w:t>
            </w:r>
          </w:p>
        </w:tc>
      </w:tr>
      <w:tr w:rsidR="005D4350" w:rsidRPr="005D4350" w14:paraId="138A4CC9" w14:textId="77777777" w:rsidTr="009311CF">
        <w:trPr>
          <w:trHeight w:val="71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3DF7F2" w14:textId="77777777" w:rsidR="00557400" w:rsidRPr="005D4350" w:rsidRDefault="002923C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2. Конкурсна установа для організованого проведення Конкурсу забезпечує формування переліку назв підручників / посібників, з яких оголошується Конкурс, пропозицій щодо складу Конкурсної та Апеляційної комісій.</w:t>
            </w:r>
          </w:p>
          <w:p w14:paraId="4F5DFEF7" w14:textId="77777777"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p w14:paraId="640B33D4" w14:textId="77777777"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p w14:paraId="7334F973" w14:textId="0CC8E466"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DE3B6A" w14:textId="77777777" w:rsidR="00404BF0" w:rsidRDefault="002923C8" w:rsidP="00404BF0">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2. Конкурсна установа для організованого проведення Конкурсу забезпечує формування переліку назв підручників / посібників, з яких оголошується </w:t>
            </w:r>
            <w:r w:rsidRPr="00381B4D">
              <w:rPr>
                <w:rFonts w:ascii="Times New Roman" w:eastAsia="Times New Roman" w:hAnsi="Times New Roman" w:cs="Times New Roman"/>
                <w:color w:val="000000" w:themeColor="text1"/>
                <w:sz w:val="28"/>
                <w:szCs w:val="28"/>
              </w:rPr>
              <w:t>Конкурс</w:t>
            </w:r>
            <w:r w:rsidR="005732F4" w:rsidRPr="00381B4D">
              <w:rPr>
                <w:rFonts w:ascii="Times New Roman" w:eastAsia="Times New Roman" w:hAnsi="Times New Roman" w:cs="Times New Roman"/>
                <w:color w:val="000000" w:themeColor="text1"/>
                <w:sz w:val="28"/>
                <w:szCs w:val="28"/>
                <w:lang w:val="uk-UA"/>
              </w:rPr>
              <w:t>,</w:t>
            </w:r>
            <w:r w:rsidRPr="00381B4D">
              <w:rPr>
                <w:rFonts w:ascii="Times New Roman" w:eastAsia="Times New Roman" w:hAnsi="Times New Roman" w:cs="Times New Roman"/>
                <w:color w:val="000000" w:themeColor="text1"/>
                <w:sz w:val="28"/>
                <w:szCs w:val="28"/>
              </w:rPr>
              <w:t xml:space="preserve"> </w:t>
            </w:r>
            <w:bookmarkStart w:id="1" w:name="bookmark=id.lzn7qd6o43xs" w:colFirst="0" w:colLast="0"/>
            <w:bookmarkEnd w:id="1"/>
            <w:r w:rsidR="000F3368" w:rsidRPr="00381B4D">
              <w:rPr>
                <w:rFonts w:ascii="Times New Roman" w:eastAsia="Times New Roman" w:hAnsi="Times New Roman" w:cs="Times New Roman"/>
                <w:b/>
                <w:bCs/>
                <w:color w:val="000000" w:themeColor="text1"/>
                <w:sz w:val="28"/>
                <w:szCs w:val="28"/>
                <w:lang w:val="uk-UA"/>
              </w:rPr>
              <w:t>із</w:t>
            </w:r>
            <w:r w:rsidR="000F3368" w:rsidRPr="005D4350">
              <w:rPr>
                <w:rFonts w:ascii="Times New Roman" w:eastAsia="Times New Roman" w:hAnsi="Times New Roman" w:cs="Times New Roman"/>
                <w:b/>
                <w:bCs/>
                <w:color w:val="000000" w:themeColor="text1"/>
                <w:sz w:val="28"/>
                <w:szCs w:val="28"/>
                <w:lang w:val="uk-UA"/>
              </w:rPr>
              <w:t xml:space="preserve"> зазначенням</w:t>
            </w:r>
            <w:r w:rsidR="000F3368" w:rsidRPr="005D4350">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їх</w:t>
            </w:r>
            <w:r w:rsidRPr="005D4350">
              <w:rPr>
                <w:rFonts w:ascii="Times New Roman" w:eastAsia="Times New Roman" w:hAnsi="Times New Roman" w:cs="Times New Roman"/>
                <w:color w:val="000000" w:themeColor="text1"/>
                <w:sz w:val="28"/>
                <w:szCs w:val="28"/>
              </w:rPr>
              <w:t xml:space="preserve"> </w:t>
            </w:r>
            <w:r w:rsidR="00E329CD" w:rsidRPr="00983E7C">
              <w:rPr>
                <w:rFonts w:ascii="Times New Roman" w:eastAsia="Times New Roman" w:hAnsi="Times New Roman" w:cs="Times New Roman"/>
                <w:b/>
                <w:bCs/>
                <w:color w:val="000000" w:themeColor="text1"/>
                <w:sz w:val="28"/>
                <w:szCs w:val="28"/>
              </w:rPr>
              <w:t>призначення</w:t>
            </w:r>
            <w:r w:rsidR="000B0D52" w:rsidRPr="00983E7C">
              <w:rPr>
                <w:rFonts w:ascii="Times New Roman" w:eastAsia="Times New Roman" w:hAnsi="Times New Roman" w:cs="Times New Roman"/>
                <w:b/>
                <w:bCs/>
                <w:color w:val="000000" w:themeColor="text1"/>
                <w:sz w:val="28"/>
                <w:szCs w:val="28"/>
                <w:lang w:val="uk-UA"/>
              </w:rPr>
              <w:t>,</w:t>
            </w:r>
            <w:r w:rsidR="00E329CD" w:rsidRPr="00983E7C">
              <w:rPr>
                <w:rFonts w:ascii="Times New Roman" w:eastAsia="Times New Roman" w:hAnsi="Times New Roman" w:cs="Times New Roman"/>
                <w:b/>
                <w:bCs/>
                <w:color w:val="000000" w:themeColor="text1"/>
                <w:sz w:val="28"/>
                <w:szCs w:val="28"/>
              </w:rPr>
              <w:t xml:space="preserve"> зокрема</w:t>
            </w:r>
            <w:r w:rsidRPr="00983E7C">
              <w:rPr>
                <w:rFonts w:ascii="Times New Roman" w:eastAsia="Times New Roman" w:hAnsi="Times New Roman" w:cs="Times New Roman"/>
                <w:b/>
                <w:bCs/>
                <w:color w:val="000000" w:themeColor="text1"/>
                <w:sz w:val="28"/>
                <w:szCs w:val="28"/>
              </w:rPr>
              <w:t xml:space="preserve">, для осіб з порушеннями слуху, </w:t>
            </w:r>
            <w:r w:rsidR="00E329CD" w:rsidRPr="00983E7C">
              <w:rPr>
                <w:rFonts w:ascii="Times New Roman" w:eastAsia="Times New Roman" w:hAnsi="Times New Roman" w:cs="Times New Roman"/>
                <w:b/>
                <w:bCs/>
                <w:color w:val="000000" w:themeColor="text1"/>
                <w:sz w:val="28"/>
                <w:szCs w:val="28"/>
                <w:lang w:val="uk-UA"/>
              </w:rPr>
              <w:t xml:space="preserve">зору, </w:t>
            </w:r>
            <w:r w:rsidR="003E734C" w:rsidRPr="00983E7C">
              <w:rPr>
                <w:rFonts w:ascii="Times New Roman" w:eastAsia="Times New Roman" w:hAnsi="Times New Roman" w:cs="Times New Roman"/>
                <w:b/>
                <w:bCs/>
                <w:color w:val="000000" w:themeColor="text1"/>
                <w:sz w:val="28"/>
                <w:szCs w:val="28"/>
              </w:rPr>
              <w:t>порушеннями інтелектуального розвитку</w:t>
            </w:r>
            <w:r w:rsidRPr="00983E7C">
              <w:rPr>
                <w:rFonts w:ascii="Times New Roman" w:eastAsia="Times New Roman" w:hAnsi="Times New Roman" w:cs="Times New Roman"/>
                <w:b/>
                <w:bCs/>
                <w:color w:val="000000" w:themeColor="text1"/>
                <w:sz w:val="28"/>
                <w:szCs w:val="28"/>
              </w:rPr>
              <w:t xml:space="preserve"> тощо</w:t>
            </w:r>
            <w:bookmarkStart w:id="2" w:name="bookmark=id.u2a5hz1od9xr" w:colFirst="0" w:colLast="0"/>
            <w:bookmarkEnd w:id="2"/>
            <w:r w:rsidRPr="00983E7C">
              <w:rPr>
                <w:rFonts w:ascii="Times New Roman" w:eastAsia="Times New Roman" w:hAnsi="Times New Roman" w:cs="Times New Roman"/>
                <w:b/>
                <w:bCs/>
                <w:color w:val="000000" w:themeColor="text1"/>
                <w:sz w:val="28"/>
                <w:szCs w:val="28"/>
              </w:rPr>
              <w:t>, тип</w:t>
            </w:r>
            <w:r w:rsidR="000F3368" w:rsidRPr="00983E7C">
              <w:rPr>
                <w:rFonts w:ascii="Times New Roman" w:eastAsia="Times New Roman" w:hAnsi="Times New Roman" w:cs="Times New Roman"/>
                <w:b/>
                <w:bCs/>
                <w:color w:val="000000" w:themeColor="text1"/>
                <w:sz w:val="28"/>
                <w:szCs w:val="28"/>
                <w:lang w:val="uk-UA"/>
              </w:rPr>
              <w:t>у</w:t>
            </w:r>
            <w:r w:rsidRPr="00983E7C">
              <w:rPr>
                <w:rFonts w:ascii="Times New Roman" w:eastAsia="Times New Roman" w:hAnsi="Times New Roman" w:cs="Times New Roman"/>
                <w:b/>
                <w:bCs/>
                <w:color w:val="000000" w:themeColor="text1"/>
                <w:sz w:val="28"/>
                <w:szCs w:val="28"/>
              </w:rPr>
              <w:t xml:space="preserve"> закладів освіти</w:t>
            </w:r>
            <w:r w:rsidRPr="00983E7C">
              <w:rPr>
                <w:rFonts w:ascii="Times New Roman" w:eastAsia="Times New Roman" w:hAnsi="Times New Roman" w:cs="Times New Roman"/>
                <w:color w:val="000000" w:themeColor="text1"/>
                <w:sz w:val="28"/>
                <w:szCs w:val="28"/>
              </w:rPr>
              <w:t>, пропозицій щодо складу Конкурсної та Апеляційної комісій.</w:t>
            </w:r>
          </w:p>
          <w:p w14:paraId="50F47B40" w14:textId="77777777" w:rsidR="00197061" w:rsidRDefault="00197061" w:rsidP="00404BF0">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p w14:paraId="47B8B1D0" w14:textId="52B7194A" w:rsidR="00197061" w:rsidRPr="00197061" w:rsidRDefault="00197061" w:rsidP="00404BF0">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tc>
      </w:tr>
      <w:tr w:rsidR="00FD4E86" w:rsidRPr="005D4350" w14:paraId="6978EDA6" w14:textId="77777777">
        <w:trPr>
          <w:trHeight w:val="287"/>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08D24F" w14:textId="4E292EED" w:rsidR="00335A2A" w:rsidRPr="00335A2A" w:rsidRDefault="00FD4E86" w:rsidP="00197061">
            <w:pPr>
              <w:pStyle w:val="af8"/>
              <w:spacing w:before="0" w:beforeAutospacing="0" w:after="0" w:afterAutospacing="0"/>
              <w:jc w:val="center"/>
              <w:rPr>
                <w:rFonts w:ascii="Times New Roman" w:hAnsi="Times New Roman" w:cs="Times New Roman"/>
                <w:color w:val="000000"/>
                <w:sz w:val="28"/>
                <w:szCs w:val="28"/>
                <w:lang w:val="uk-UA"/>
              </w:rPr>
            </w:pPr>
            <w:r w:rsidRPr="00FD4E86">
              <w:rPr>
                <w:rFonts w:ascii="Times New Roman" w:hAnsi="Times New Roman" w:cs="Times New Roman"/>
                <w:b/>
                <w:bCs/>
                <w:color w:val="000000" w:themeColor="text1"/>
                <w:sz w:val="28"/>
                <w:szCs w:val="28"/>
                <w:highlight w:val="white"/>
                <w:lang w:val="uk-UA"/>
              </w:rPr>
              <w:lastRenderedPageBreak/>
              <w:t xml:space="preserve">ІІІ. </w:t>
            </w:r>
            <w:r w:rsidRPr="00FD4E86">
              <w:rPr>
                <w:rFonts w:ascii="Times New Roman" w:hAnsi="Times New Roman" w:cs="Times New Roman"/>
                <w:b/>
                <w:bCs/>
                <w:color w:val="000000"/>
                <w:sz w:val="28"/>
                <w:szCs w:val="28"/>
              </w:rPr>
              <w:t>Вимоги до оформлення підручників / посібників та порядок подання їх на Конкурс</w:t>
            </w:r>
          </w:p>
        </w:tc>
      </w:tr>
      <w:tr w:rsidR="00FD4E86" w:rsidRPr="005D4350" w14:paraId="2F3E35FE" w14:textId="77777777" w:rsidTr="00534D84">
        <w:trPr>
          <w:trHeight w:val="287"/>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926F20" w14:textId="70045DF7" w:rsidR="00335A2A" w:rsidRDefault="00FD4E86" w:rsidP="00FD4E86">
            <w:pPr>
              <w:pStyle w:val="af8"/>
              <w:spacing w:before="0" w:beforeAutospacing="0" w:after="0" w:afterAutospacing="0"/>
              <w:jc w:val="both"/>
              <w:rPr>
                <w:rFonts w:ascii="Times New Roman" w:hAnsi="Times New Roman" w:cs="Times New Roman"/>
                <w:color w:val="000000"/>
                <w:sz w:val="28"/>
                <w:szCs w:val="28"/>
                <w:shd w:val="clear" w:color="auto" w:fill="FFFFFF"/>
                <w:lang w:val="uk-UA"/>
              </w:rPr>
            </w:pPr>
            <w:r w:rsidRPr="00EF3804">
              <w:rPr>
                <w:rFonts w:ascii="Times New Roman" w:hAnsi="Times New Roman" w:cs="Times New Roman"/>
                <w:i/>
                <w:iCs/>
                <w:color w:val="000000"/>
                <w:sz w:val="28"/>
                <w:szCs w:val="28"/>
                <w:shd w:val="clear" w:color="auto" w:fill="FFFFFF"/>
              </w:rPr>
              <w:t xml:space="preserve">6. Підручники з української літератури, зарубіжної літератури та літератур національних меншин (або відповідних інтегрованих курсів) мають містити тексти та/або уривки текстів літературно-художніх творів, обсяг яких для 10, 11 </w:t>
            </w:r>
            <w:r w:rsidRPr="00EF3804">
              <w:rPr>
                <w:rFonts w:ascii="Times New Roman" w:hAnsi="Times New Roman" w:cs="Times New Roman"/>
                <w:i/>
                <w:iCs/>
                <w:color w:val="000000"/>
                <w:sz w:val="28"/>
                <w:szCs w:val="28"/>
                <w:u w:val="single"/>
                <w:shd w:val="clear" w:color="auto" w:fill="FFFFFF"/>
              </w:rPr>
              <w:t>(12)</w:t>
            </w:r>
            <w:r w:rsidRPr="00EF3804">
              <w:rPr>
                <w:rFonts w:ascii="Times New Roman" w:hAnsi="Times New Roman" w:cs="Times New Roman"/>
                <w:i/>
                <w:iCs/>
                <w:color w:val="000000"/>
                <w:sz w:val="28"/>
                <w:szCs w:val="28"/>
                <w:shd w:val="clear" w:color="auto" w:fill="FFFFFF"/>
              </w:rPr>
              <w:t xml:space="preserve"> класів ЗЗСО не може перевищувати тридцяти відсотків від загального обсягу підручника</w:t>
            </w:r>
            <w:r w:rsidRPr="00FD4E86">
              <w:rPr>
                <w:rFonts w:ascii="Times New Roman" w:hAnsi="Times New Roman" w:cs="Times New Roman"/>
                <w:color w:val="000000"/>
                <w:sz w:val="28"/>
                <w:szCs w:val="28"/>
                <w:shd w:val="clear" w:color="auto" w:fill="FFFFFF"/>
              </w:rPr>
              <w:t>.</w:t>
            </w:r>
          </w:p>
          <w:p w14:paraId="1C95C4F1" w14:textId="25807B71" w:rsidR="00335A2A" w:rsidRPr="00335A2A" w:rsidRDefault="00335A2A" w:rsidP="00FD4E86">
            <w:pPr>
              <w:pStyle w:val="af8"/>
              <w:spacing w:before="0" w:beforeAutospacing="0" w:after="0" w:afterAutospacing="0"/>
              <w:jc w:val="both"/>
              <w:rPr>
                <w:rFonts w:ascii="Times New Roman" w:hAnsi="Times New Roman" w:cs="Times New Roman"/>
                <w:b/>
                <w:bCs/>
                <w:color w:val="000000" w:themeColor="text1"/>
                <w:sz w:val="28"/>
                <w:szCs w:val="28"/>
                <w:highlight w:val="white"/>
                <w:lang w:val="uk-UA"/>
              </w:rPr>
            </w:pPr>
          </w:p>
        </w:tc>
        <w:tc>
          <w:tcPr>
            <w:tcW w:w="7513" w:type="dxa"/>
            <w:tcBorders>
              <w:top w:val="single" w:sz="4" w:space="0" w:color="000000"/>
              <w:left w:val="single" w:sz="4" w:space="0" w:color="000000"/>
              <w:bottom w:val="single" w:sz="4" w:space="0" w:color="000000"/>
              <w:right w:val="single" w:sz="4" w:space="0" w:color="000000"/>
            </w:tcBorders>
          </w:tcPr>
          <w:p w14:paraId="72E3FBC2" w14:textId="75ABC3DF" w:rsidR="00FD4E86" w:rsidRPr="00A14695" w:rsidRDefault="00FD4E86" w:rsidP="00FD4E86">
            <w:pPr>
              <w:pStyle w:val="af8"/>
              <w:spacing w:before="0" w:beforeAutospacing="0" w:after="0" w:afterAutospacing="0"/>
              <w:jc w:val="both"/>
              <w:rPr>
                <w:rFonts w:ascii="Times New Roman" w:hAnsi="Times New Roman" w:cs="Times New Roman"/>
                <w:b/>
                <w:bCs/>
                <w:color w:val="000000" w:themeColor="text1"/>
                <w:sz w:val="28"/>
                <w:szCs w:val="28"/>
                <w:highlight w:val="white"/>
                <w:lang w:val="uk-UA"/>
              </w:rPr>
            </w:pPr>
            <w:r w:rsidRPr="00FD4E86">
              <w:rPr>
                <w:rFonts w:ascii="Times New Roman" w:hAnsi="Times New Roman" w:cs="Times New Roman"/>
                <w:b/>
                <w:bCs/>
                <w:color w:val="000000"/>
                <w:sz w:val="28"/>
                <w:szCs w:val="28"/>
                <w:shd w:val="clear" w:color="auto" w:fill="FFFFFF"/>
                <w:lang w:val="uk-UA"/>
              </w:rPr>
              <w:t>Виключити</w:t>
            </w:r>
          </w:p>
        </w:tc>
      </w:tr>
      <w:tr w:rsidR="005D4350" w:rsidRPr="005D4350" w14:paraId="7B7D44F1" w14:textId="77777777">
        <w:trPr>
          <w:trHeight w:val="287"/>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B074CA" w14:textId="77777777" w:rsidR="00557400" w:rsidRPr="005D4350" w:rsidRDefault="002923C8">
            <w:pPr>
              <w:jc w:val="center"/>
              <w:rPr>
                <w:rFonts w:ascii="Times New Roman" w:eastAsia="Times New Roman" w:hAnsi="Times New Roman" w:cs="Times New Roman"/>
                <w:color w:val="000000" w:themeColor="text1"/>
                <w:sz w:val="28"/>
                <w:szCs w:val="28"/>
                <w:highlight w:val="white"/>
              </w:rPr>
            </w:pPr>
            <w:r w:rsidRPr="005D4350">
              <w:rPr>
                <w:rFonts w:ascii="Times New Roman" w:eastAsia="Times New Roman" w:hAnsi="Times New Roman" w:cs="Times New Roman"/>
                <w:b/>
                <w:bCs/>
                <w:color w:val="000000" w:themeColor="text1"/>
                <w:sz w:val="28"/>
                <w:szCs w:val="28"/>
                <w:highlight w:val="white"/>
              </w:rPr>
              <w:t>IV. Порядок здійснення вибору підручників / посібників закладами освіти</w:t>
            </w:r>
          </w:p>
        </w:tc>
      </w:tr>
      <w:tr w:rsidR="005D4350" w:rsidRPr="005D4350" w14:paraId="558A7E1C"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CAD068"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r w:rsidRPr="005D4350">
              <w:rPr>
                <w:rFonts w:ascii="Times New Roman" w:eastAsia="Times New Roman" w:hAnsi="Times New Roman" w:cs="Times New Roman"/>
                <w:color w:val="000000" w:themeColor="text1"/>
                <w:sz w:val="28"/>
                <w:szCs w:val="28"/>
                <w:highlight w:val="white"/>
              </w:rPr>
              <w:t>1. Педагогічні працівники закладів освіти протягом не менше десяти робочих днів у строк, визначений наказом МОН про проведення Конкурсу, ознайомлюються з електронними версіями оригінал-макетів підручників / посібників у комплекті з проєктами обкладинок.</w:t>
            </w:r>
          </w:p>
          <w:p w14:paraId="72A9ED2F" w14:textId="77777777" w:rsidR="000F3368" w:rsidRPr="005D4350"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p>
          <w:p w14:paraId="7BFD283F" w14:textId="77777777" w:rsidR="000F3368"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bookmarkStart w:id="3" w:name="bookmark=id.vxizi4xc88vn" w:colFirst="0" w:colLast="0"/>
            <w:bookmarkEnd w:id="3"/>
            <w:r w:rsidRPr="005D4350">
              <w:rPr>
                <w:rFonts w:ascii="Times New Roman" w:eastAsia="Times New Roman" w:hAnsi="Times New Roman" w:cs="Times New Roman"/>
                <w:color w:val="000000" w:themeColor="text1"/>
                <w:sz w:val="28"/>
                <w:szCs w:val="28"/>
                <w:highlight w:val="white"/>
              </w:rPr>
              <w:t xml:space="preserve">Під час Конкурсу підручників / посібників для 10, 11 (12) класів вибір підручників / посібників здійснюють також заклади </w:t>
            </w:r>
            <w:r w:rsidRPr="005D4350">
              <w:rPr>
                <w:rFonts w:ascii="Times New Roman" w:eastAsia="Times New Roman" w:hAnsi="Times New Roman" w:cs="Times New Roman"/>
                <w:i/>
                <w:iCs/>
                <w:color w:val="000000" w:themeColor="text1"/>
                <w:sz w:val="28"/>
                <w:szCs w:val="28"/>
                <w:highlight w:val="white"/>
              </w:rPr>
              <w:t xml:space="preserve">професійної (професійно-технічної), фахової </w:t>
            </w:r>
            <w:proofErr w:type="spellStart"/>
            <w:r w:rsidRPr="005D4350">
              <w:rPr>
                <w:rFonts w:ascii="Times New Roman" w:eastAsia="Times New Roman" w:hAnsi="Times New Roman" w:cs="Times New Roman"/>
                <w:i/>
                <w:iCs/>
                <w:color w:val="000000" w:themeColor="text1"/>
                <w:sz w:val="28"/>
                <w:szCs w:val="28"/>
                <w:highlight w:val="white"/>
              </w:rPr>
              <w:t>передвищої</w:t>
            </w:r>
            <w:proofErr w:type="spellEnd"/>
            <w:r w:rsidRPr="005D4350">
              <w:rPr>
                <w:rFonts w:ascii="Times New Roman" w:eastAsia="Times New Roman" w:hAnsi="Times New Roman" w:cs="Times New Roman"/>
                <w:i/>
                <w:iCs/>
                <w:color w:val="000000" w:themeColor="text1"/>
                <w:sz w:val="28"/>
                <w:szCs w:val="28"/>
                <w:highlight w:val="white"/>
              </w:rPr>
              <w:t xml:space="preserve"> та вищої освіти</w:t>
            </w:r>
            <w:r w:rsidRPr="005D4350">
              <w:rPr>
                <w:rFonts w:ascii="Times New Roman" w:eastAsia="Times New Roman" w:hAnsi="Times New Roman" w:cs="Times New Roman"/>
                <w:color w:val="000000" w:themeColor="text1"/>
                <w:sz w:val="28"/>
                <w:szCs w:val="28"/>
                <w:highlight w:val="white"/>
              </w:rPr>
              <w:t>, що використовують в освітньому процесі підручники / посібники для ЗЗСО.</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FDE29C"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r w:rsidRPr="005D4350">
              <w:rPr>
                <w:rFonts w:ascii="Times New Roman" w:eastAsia="Times New Roman" w:hAnsi="Times New Roman" w:cs="Times New Roman"/>
                <w:color w:val="000000" w:themeColor="text1"/>
                <w:sz w:val="28"/>
                <w:szCs w:val="28"/>
                <w:highlight w:val="white"/>
              </w:rPr>
              <w:t>1. Педагогічні працівники закладів освіти протягом не менше десяти робочих днів у строк, визначений наказом МОН про проведення Конкурсу, ознайомлюються з електронними версіями оригінал-макетів підручників / посібників у комплекті з проєктами обкладинок.</w:t>
            </w:r>
          </w:p>
          <w:p w14:paraId="5BEB5FE6" w14:textId="77777777" w:rsidR="000F3368" w:rsidRPr="005D4350"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p>
          <w:p w14:paraId="4338370C" w14:textId="77777777" w:rsidR="000F3368" w:rsidRDefault="002923C8">
            <w:pPr>
              <w:jc w:val="both"/>
              <w:rPr>
                <w:rFonts w:ascii="Times New Roman" w:eastAsia="Times New Roman" w:hAnsi="Times New Roman" w:cs="Times New Roman"/>
                <w:color w:val="000000" w:themeColor="text1"/>
                <w:sz w:val="28"/>
                <w:szCs w:val="28"/>
                <w:highlight w:val="white"/>
              </w:rPr>
            </w:pPr>
            <w:r w:rsidRPr="005D4350">
              <w:rPr>
                <w:rFonts w:ascii="Times New Roman" w:eastAsia="Times New Roman" w:hAnsi="Times New Roman" w:cs="Times New Roman"/>
                <w:color w:val="000000" w:themeColor="text1"/>
                <w:sz w:val="28"/>
                <w:szCs w:val="28"/>
                <w:highlight w:val="white"/>
              </w:rPr>
              <w:t xml:space="preserve">Під час Конкурсу підручників / посібників для 10, 11, 12 класів вибір підручників / посібників здійснюють також заклади </w:t>
            </w:r>
            <w:r w:rsidRPr="005D4350">
              <w:rPr>
                <w:rFonts w:ascii="Times New Roman" w:eastAsia="Times New Roman" w:hAnsi="Times New Roman" w:cs="Times New Roman"/>
                <w:b/>
                <w:bCs/>
                <w:color w:val="000000" w:themeColor="text1"/>
                <w:sz w:val="28"/>
                <w:szCs w:val="28"/>
              </w:rPr>
              <w:t xml:space="preserve">професійної та фахової </w:t>
            </w:r>
            <w:proofErr w:type="spellStart"/>
            <w:r w:rsidRPr="005D4350">
              <w:rPr>
                <w:rFonts w:ascii="Times New Roman" w:eastAsia="Times New Roman" w:hAnsi="Times New Roman" w:cs="Times New Roman"/>
                <w:b/>
                <w:bCs/>
                <w:color w:val="000000" w:themeColor="text1"/>
                <w:sz w:val="28"/>
                <w:szCs w:val="28"/>
              </w:rPr>
              <w:t>передвищої</w:t>
            </w:r>
            <w:proofErr w:type="spellEnd"/>
            <w:r w:rsidRPr="005D4350">
              <w:rPr>
                <w:rFonts w:ascii="Times New Roman" w:eastAsia="Times New Roman" w:hAnsi="Times New Roman" w:cs="Times New Roman"/>
                <w:b/>
                <w:bCs/>
                <w:color w:val="000000" w:themeColor="text1"/>
                <w:sz w:val="28"/>
                <w:szCs w:val="28"/>
              </w:rPr>
              <w:t xml:space="preserve"> освіти</w:t>
            </w:r>
            <w:r w:rsidRPr="005D4350">
              <w:rPr>
                <w:rFonts w:ascii="Times New Roman" w:eastAsia="Times New Roman" w:hAnsi="Times New Roman" w:cs="Times New Roman"/>
                <w:color w:val="000000" w:themeColor="text1"/>
                <w:sz w:val="28"/>
                <w:szCs w:val="28"/>
                <w:highlight w:val="white"/>
              </w:rPr>
              <w:t>, що використовують в освітньому процесі підручники / посібники для ЗЗСО.</w:t>
            </w:r>
          </w:p>
          <w:p w14:paraId="6FCAE39A" w14:textId="7E2A98E3" w:rsidR="00EA2E53" w:rsidRPr="005D4350" w:rsidRDefault="00EA2E53">
            <w:pPr>
              <w:jc w:val="both"/>
              <w:rPr>
                <w:rFonts w:ascii="Times New Roman" w:eastAsia="Times New Roman" w:hAnsi="Times New Roman" w:cs="Times New Roman"/>
                <w:color w:val="000000" w:themeColor="text1"/>
                <w:sz w:val="28"/>
                <w:szCs w:val="28"/>
                <w:highlight w:val="white"/>
                <w:lang w:val="uk-UA"/>
              </w:rPr>
            </w:pPr>
          </w:p>
        </w:tc>
      </w:tr>
      <w:tr w:rsidR="001A2427" w:rsidRPr="005D4350" w14:paraId="55EB3DE9"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BBEE7D" w14:textId="77777777" w:rsidR="001A2427" w:rsidRDefault="001A2427" w:rsidP="001A2427">
            <w:pPr>
              <w:pStyle w:val="af8"/>
              <w:spacing w:before="0" w:beforeAutospacing="0" w:after="0" w:afterAutospacing="0"/>
              <w:jc w:val="both"/>
              <w:rPr>
                <w:rFonts w:ascii="Times New Roman" w:hAnsi="Times New Roman" w:cs="Times New Roman"/>
                <w:color w:val="000000"/>
                <w:sz w:val="28"/>
                <w:szCs w:val="28"/>
                <w:lang w:val="uk-UA"/>
              </w:rPr>
            </w:pPr>
            <w:r w:rsidRPr="001A2427">
              <w:rPr>
                <w:rFonts w:ascii="Times New Roman" w:hAnsi="Times New Roman" w:cs="Times New Roman"/>
                <w:color w:val="000000"/>
                <w:sz w:val="28"/>
                <w:szCs w:val="28"/>
              </w:rPr>
              <w:t xml:space="preserve">5. Заклади освіти протягом не менше п’яти робочих днів у строк, визначений наказом МОН про проведення Конкурсу, і відповідно до </w:t>
            </w:r>
            <w:proofErr w:type="spellStart"/>
            <w:r w:rsidRPr="001A2427">
              <w:rPr>
                <w:rFonts w:ascii="Times New Roman" w:hAnsi="Times New Roman" w:cs="Times New Roman"/>
                <w:color w:val="000000"/>
                <w:sz w:val="28"/>
                <w:szCs w:val="28"/>
              </w:rPr>
              <w:t>інструктивно</w:t>
            </w:r>
            <w:proofErr w:type="spellEnd"/>
            <w:r w:rsidRPr="001A2427">
              <w:rPr>
                <w:rFonts w:ascii="Times New Roman" w:hAnsi="Times New Roman" w:cs="Times New Roman"/>
                <w:color w:val="000000"/>
                <w:sz w:val="28"/>
                <w:szCs w:val="28"/>
              </w:rPr>
              <w:t xml:space="preserve">-методичних матеріалів </w:t>
            </w:r>
            <w:r w:rsidRPr="00E70943">
              <w:rPr>
                <w:rFonts w:ascii="Times New Roman" w:hAnsi="Times New Roman" w:cs="Times New Roman"/>
                <w:i/>
                <w:iCs/>
                <w:color w:val="000000"/>
                <w:sz w:val="28"/>
                <w:szCs w:val="28"/>
              </w:rPr>
              <w:t xml:space="preserve">для здійснення вибору закладами освіти підручників / посібників з кожної назви підручника / посібника у комплекті з проєктом обкладинки </w:t>
            </w:r>
            <w:r w:rsidRPr="001A2427">
              <w:rPr>
                <w:rFonts w:ascii="Times New Roman" w:hAnsi="Times New Roman" w:cs="Times New Roman"/>
                <w:color w:val="000000"/>
                <w:sz w:val="28"/>
                <w:szCs w:val="28"/>
              </w:rPr>
              <w:t xml:space="preserve">здійснюють вибір підручників / </w:t>
            </w:r>
            <w:r w:rsidRPr="001A2427">
              <w:rPr>
                <w:rFonts w:ascii="Times New Roman" w:hAnsi="Times New Roman" w:cs="Times New Roman"/>
                <w:color w:val="000000"/>
                <w:sz w:val="28"/>
                <w:szCs w:val="28"/>
              </w:rPr>
              <w:lastRenderedPageBreak/>
              <w:t xml:space="preserve">посібників та передають результати вибору </w:t>
            </w:r>
            <w:r w:rsidRPr="00E70943">
              <w:rPr>
                <w:rFonts w:ascii="Times New Roman" w:hAnsi="Times New Roman" w:cs="Times New Roman"/>
                <w:i/>
                <w:iCs/>
                <w:color w:val="000000"/>
                <w:sz w:val="28"/>
                <w:szCs w:val="28"/>
              </w:rPr>
              <w:t>в електронній формі</w:t>
            </w:r>
            <w:r w:rsidRPr="001A2427">
              <w:rPr>
                <w:rFonts w:ascii="Times New Roman" w:hAnsi="Times New Roman" w:cs="Times New Roman"/>
                <w:color w:val="000000"/>
                <w:sz w:val="28"/>
                <w:szCs w:val="28"/>
              </w:rPr>
              <w:t xml:space="preserve"> до органів управління освітою, функції яких здійснюють структурні підрозділи з питань освіти районних, міських (районних у містах) державних (військових) адміністрацій, або органи управління у сфері освіти відповідних територіальних громад (далі — ОУО), яким вони підпорядковані.</w:t>
            </w:r>
          </w:p>
          <w:p w14:paraId="14F2E96D" w14:textId="77777777" w:rsidR="00C775E1" w:rsidRDefault="00C775E1" w:rsidP="001A2427">
            <w:pPr>
              <w:pStyle w:val="af8"/>
              <w:spacing w:before="0" w:beforeAutospacing="0" w:after="0" w:afterAutospacing="0"/>
              <w:jc w:val="both"/>
              <w:rPr>
                <w:rFonts w:ascii="Times New Roman" w:hAnsi="Times New Roman" w:cs="Times New Roman"/>
                <w:color w:val="000000"/>
                <w:sz w:val="28"/>
                <w:szCs w:val="28"/>
                <w:lang w:val="uk-UA"/>
              </w:rPr>
            </w:pPr>
          </w:p>
          <w:p w14:paraId="17817B62" w14:textId="55740799" w:rsidR="001A2427" w:rsidRPr="00C775E1" w:rsidRDefault="00C775E1" w:rsidP="00C775E1">
            <w:pPr>
              <w:pStyle w:val="af8"/>
              <w:spacing w:before="0" w:beforeAutospacing="0" w:after="0" w:afterAutospacing="0"/>
              <w:jc w:val="both"/>
              <w:rPr>
                <w:rFonts w:ascii="Times New Roman" w:hAnsi="Times New Roman" w:cs="Times New Roman"/>
                <w:color w:val="000000"/>
                <w:sz w:val="28"/>
                <w:szCs w:val="28"/>
                <w:lang w:val="uk-UA"/>
              </w:rPr>
            </w:pPr>
            <w:r w:rsidRPr="00C775E1">
              <w:rPr>
                <w:rFonts w:ascii="Times New Roman" w:hAnsi="Times New Roman" w:cs="Times New Roman"/>
                <w:color w:val="000000"/>
                <w:sz w:val="28"/>
                <w:szCs w:val="28"/>
              </w:rPr>
              <w:t xml:space="preserve">Заклади освіти, які не підпорядковуються ОУО, передають результати вибору в електронній формі </w:t>
            </w:r>
            <w:r w:rsidRPr="00C775E1">
              <w:rPr>
                <w:rFonts w:ascii="Times New Roman" w:hAnsi="Times New Roman" w:cs="Times New Roman"/>
                <w:i/>
                <w:iCs/>
                <w:color w:val="000000"/>
                <w:sz w:val="28"/>
                <w:szCs w:val="28"/>
              </w:rPr>
              <w:t xml:space="preserve">(у форматі </w:t>
            </w:r>
            <w:proofErr w:type="spellStart"/>
            <w:r w:rsidRPr="00C775E1">
              <w:rPr>
                <w:rFonts w:ascii="Times New Roman" w:hAnsi="Times New Roman" w:cs="Times New Roman"/>
                <w:i/>
                <w:iCs/>
                <w:color w:val="000000"/>
                <w:sz w:val="28"/>
                <w:szCs w:val="28"/>
              </w:rPr>
              <w:t>pdf</w:t>
            </w:r>
            <w:proofErr w:type="spellEnd"/>
            <w:r w:rsidRPr="00C775E1">
              <w:rPr>
                <w:rFonts w:ascii="Times New Roman" w:hAnsi="Times New Roman" w:cs="Times New Roman"/>
                <w:i/>
                <w:iCs/>
                <w:color w:val="000000"/>
                <w:sz w:val="28"/>
                <w:szCs w:val="28"/>
              </w:rPr>
              <w:t>)</w:t>
            </w:r>
            <w:r w:rsidRPr="00C775E1">
              <w:rPr>
                <w:rFonts w:ascii="Times New Roman" w:hAnsi="Times New Roman" w:cs="Times New Roman"/>
                <w:color w:val="000000"/>
                <w:sz w:val="28"/>
                <w:szCs w:val="28"/>
              </w:rPr>
              <w:t xml:space="preserve"> за місцезнаходженням цього закладу освіти до Міністерства освіти і науки Автономної Республіки Крим, відповідного департаменту (управління) освіти і науки обласних, Київської та Севастопольської міських державних (військових) адміністрацій (далі — Департамент).</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212512" w14:textId="3CDD562A" w:rsidR="001A2427" w:rsidRDefault="001A2427" w:rsidP="0002469E">
            <w:pPr>
              <w:pStyle w:val="af8"/>
              <w:spacing w:before="0" w:beforeAutospacing="0" w:after="0" w:afterAutospacing="0"/>
              <w:jc w:val="both"/>
              <w:rPr>
                <w:rFonts w:ascii="Times New Roman" w:hAnsi="Times New Roman" w:cs="Times New Roman"/>
                <w:b/>
                <w:bCs/>
                <w:color w:val="000000"/>
                <w:sz w:val="28"/>
                <w:szCs w:val="28"/>
                <w:lang w:val="uk-UA"/>
              </w:rPr>
            </w:pPr>
            <w:r w:rsidRPr="001A2427">
              <w:rPr>
                <w:rFonts w:ascii="Times New Roman" w:hAnsi="Times New Roman" w:cs="Times New Roman"/>
                <w:color w:val="000000"/>
                <w:sz w:val="28"/>
                <w:szCs w:val="28"/>
              </w:rPr>
              <w:lastRenderedPageBreak/>
              <w:t xml:space="preserve">5. </w:t>
            </w:r>
            <w:r w:rsidRPr="001A2427">
              <w:rPr>
                <w:rFonts w:ascii="Times New Roman" w:hAnsi="Times New Roman" w:cs="Times New Roman"/>
                <w:b/>
                <w:bCs/>
                <w:color w:val="000000"/>
                <w:sz w:val="28"/>
                <w:szCs w:val="28"/>
              </w:rPr>
              <w:t xml:space="preserve">Заклади освіти протягом не менше п’яти робочих днів у строк, визначений наказом МОН про проведення Конкурсу, і відповідно до </w:t>
            </w:r>
            <w:proofErr w:type="spellStart"/>
            <w:r w:rsidRPr="001A2427">
              <w:rPr>
                <w:rFonts w:ascii="Times New Roman" w:hAnsi="Times New Roman" w:cs="Times New Roman"/>
                <w:b/>
                <w:bCs/>
                <w:color w:val="000000"/>
                <w:sz w:val="28"/>
                <w:szCs w:val="28"/>
              </w:rPr>
              <w:t>інструктивно</w:t>
            </w:r>
            <w:proofErr w:type="spellEnd"/>
            <w:r w:rsidRPr="001A2427">
              <w:rPr>
                <w:rFonts w:ascii="Times New Roman" w:hAnsi="Times New Roman" w:cs="Times New Roman"/>
                <w:b/>
                <w:bCs/>
                <w:color w:val="000000"/>
                <w:sz w:val="28"/>
                <w:szCs w:val="28"/>
              </w:rPr>
              <w:t xml:space="preserve">-методичних матеріалів здійснюють вибір підручників / посібників та передають результати вибору до органів управління освітою, функції яких здійснюють структурні підрозділи </w:t>
            </w:r>
            <w:r w:rsidRPr="001A2427">
              <w:rPr>
                <w:rFonts w:ascii="Times New Roman" w:hAnsi="Times New Roman" w:cs="Times New Roman"/>
                <w:b/>
                <w:bCs/>
                <w:color w:val="000000"/>
                <w:sz w:val="28"/>
                <w:szCs w:val="28"/>
              </w:rPr>
              <w:lastRenderedPageBreak/>
              <w:t xml:space="preserve">з питань освіти районних, міських (районних у містах) державних (військових) адміністрацій, або органи управління у сфері освіти відповідних територіальних громад (далі </w:t>
            </w:r>
            <w:r w:rsidR="0000711F">
              <w:rPr>
                <w:rFonts w:ascii="Times New Roman" w:hAnsi="Times New Roman" w:cs="Times New Roman"/>
                <w:b/>
                <w:bCs/>
                <w:color w:val="000000"/>
                <w:sz w:val="28"/>
                <w:szCs w:val="28"/>
                <w:lang w:val="uk-UA"/>
              </w:rPr>
              <w:t>–</w:t>
            </w:r>
            <w:r w:rsidRPr="001A2427">
              <w:rPr>
                <w:rFonts w:ascii="Times New Roman" w:hAnsi="Times New Roman" w:cs="Times New Roman"/>
                <w:b/>
                <w:bCs/>
                <w:color w:val="000000"/>
                <w:sz w:val="28"/>
                <w:szCs w:val="28"/>
              </w:rPr>
              <w:t xml:space="preserve"> ОУО), яким вони підпорядковані</w:t>
            </w:r>
            <w:r w:rsidR="007E7FA0">
              <w:rPr>
                <w:rFonts w:ascii="Times New Roman" w:hAnsi="Times New Roman" w:cs="Times New Roman"/>
                <w:b/>
                <w:bCs/>
                <w:color w:val="000000"/>
                <w:sz w:val="28"/>
                <w:szCs w:val="28"/>
                <w:lang w:val="uk-UA"/>
              </w:rPr>
              <w:t>.</w:t>
            </w:r>
          </w:p>
          <w:p w14:paraId="2A486D4C"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06A7B59D"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6D3F21BE"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1F867DCA"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5D67105A" w14:textId="2237455F" w:rsidR="00C775E1" w:rsidRPr="00C775E1" w:rsidRDefault="00C775E1" w:rsidP="0002469E">
            <w:pPr>
              <w:pStyle w:val="af8"/>
              <w:spacing w:before="0" w:beforeAutospacing="0" w:after="0" w:afterAutospacing="0"/>
              <w:jc w:val="both"/>
              <w:rPr>
                <w:rFonts w:ascii="Times New Roman" w:hAnsi="Times New Roman" w:cs="Times New Roman"/>
                <w:color w:val="000000"/>
                <w:sz w:val="28"/>
                <w:szCs w:val="28"/>
                <w:lang w:val="uk-UA"/>
              </w:rPr>
            </w:pPr>
            <w:r w:rsidRPr="00C775E1">
              <w:rPr>
                <w:rFonts w:ascii="Times New Roman" w:hAnsi="Times New Roman" w:cs="Times New Roman"/>
                <w:color w:val="000000"/>
                <w:sz w:val="28"/>
                <w:szCs w:val="28"/>
              </w:rPr>
              <w:t xml:space="preserve">Заклади освіти, які не підпорядковуються ОУО, передають результати вибору в електронній формі за місцезнаходженням цього закладу освіти до Міністерства освіти і науки Автономної Республіки Крим, відповідного департаменту (управління) освіти і науки обласних, Київської та Севастопольської міських державних (військових) адміністрацій (далі </w:t>
            </w:r>
            <w:r w:rsidR="0000711F">
              <w:rPr>
                <w:rFonts w:ascii="Times New Roman" w:hAnsi="Times New Roman" w:cs="Times New Roman"/>
                <w:color w:val="000000"/>
                <w:sz w:val="28"/>
                <w:szCs w:val="28"/>
                <w:lang w:val="uk-UA"/>
              </w:rPr>
              <w:t>–</w:t>
            </w:r>
            <w:r w:rsidRPr="00C775E1">
              <w:rPr>
                <w:rFonts w:ascii="Times New Roman" w:hAnsi="Times New Roman" w:cs="Times New Roman"/>
                <w:color w:val="000000"/>
                <w:sz w:val="28"/>
                <w:szCs w:val="28"/>
              </w:rPr>
              <w:t xml:space="preserve"> Департамент).</w:t>
            </w:r>
          </w:p>
        </w:tc>
      </w:tr>
      <w:tr w:rsidR="008E51C6" w:rsidRPr="005D4350" w14:paraId="2EFC6044"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22D9D0" w14:textId="53888DD8" w:rsidR="008E51C6" w:rsidRDefault="008E51C6" w:rsidP="007E7FA0">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lastRenderedPageBreak/>
              <w:t xml:space="preserve">6. Кожен ОУО протягом двох робочих днів у строк, визначений наказом МОН про проведення Конкурсу, узагальнює результати вибору, здійснені підпорядкованими йому закладами освіти, та передає узагальнені результати вибору </w:t>
            </w:r>
            <w:r w:rsidRPr="00841AC8">
              <w:rPr>
                <w:rFonts w:ascii="Times New Roman" w:hAnsi="Times New Roman" w:cs="Times New Roman"/>
                <w:i/>
                <w:iCs/>
                <w:color w:val="000000"/>
                <w:sz w:val="28"/>
                <w:szCs w:val="28"/>
              </w:rPr>
              <w:t>в електронній формі</w:t>
            </w:r>
            <w:r w:rsidRPr="008E51C6">
              <w:rPr>
                <w:rFonts w:ascii="Times New Roman" w:hAnsi="Times New Roman" w:cs="Times New Roman"/>
                <w:color w:val="000000"/>
                <w:sz w:val="28"/>
                <w:szCs w:val="28"/>
              </w:rPr>
              <w:t xml:space="preserve"> до Департаменту.</w:t>
            </w:r>
          </w:p>
          <w:p w14:paraId="6F92B992"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1447046F"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414C402E" w14:textId="0B9619C1" w:rsidR="008E51C6" w:rsidRPr="008E51C6" w:rsidRDefault="008E51C6" w:rsidP="007E7FA0">
            <w:pPr>
              <w:pStyle w:val="af8"/>
              <w:spacing w:before="0" w:beforeAutospacing="0" w:after="0" w:afterAutospacing="0"/>
              <w:jc w:val="both"/>
              <w:rPr>
                <w:rFonts w:ascii="Times New Roman" w:hAnsi="Times New Roman" w:cs="Times New Roman"/>
                <w:color w:val="000000"/>
                <w:sz w:val="28"/>
                <w:szCs w:val="28"/>
              </w:rPr>
            </w:pPr>
            <w:r w:rsidRPr="008E51C6">
              <w:rPr>
                <w:rFonts w:ascii="Times New Roman" w:hAnsi="Times New Roman" w:cs="Times New Roman"/>
                <w:color w:val="000000"/>
                <w:sz w:val="28"/>
                <w:szCs w:val="28"/>
              </w:rPr>
              <w:t xml:space="preserve">Узагальнені результати вибору ОУО </w:t>
            </w:r>
            <w:r w:rsidRPr="00E70943">
              <w:rPr>
                <w:rFonts w:ascii="Times New Roman" w:hAnsi="Times New Roman" w:cs="Times New Roman"/>
                <w:i/>
                <w:iCs/>
                <w:color w:val="000000"/>
                <w:sz w:val="28"/>
                <w:szCs w:val="28"/>
              </w:rPr>
              <w:t xml:space="preserve">в електронній формі засвідчуються підписом керівника (заступника керівника) відповідно до вимог законодавства та </w:t>
            </w:r>
            <w:r w:rsidRPr="008E51C6">
              <w:rPr>
                <w:rFonts w:ascii="Times New Roman" w:hAnsi="Times New Roman" w:cs="Times New Roman"/>
                <w:color w:val="000000"/>
                <w:sz w:val="28"/>
                <w:szCs w:val="28"/>
              </w:rPr>
              <w:t>оприлюднюються на вебсайті цього ОУО наступного дня після оголошення висновків Конкурсної комісії.</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3BAF68" w14:textId="3047A692" w:rsidR="007E7FA0" w:rsidRPr="00E70943" w:rsidRDefault="008E51C6" w:rsidP="007E7FA0">
            <w:pPr>
              <w:pStyle w:val="af8"/>
              <w:spacing w:before="0" w:beforeAutospacing="0" w:after="0" w:afterAutospacing="0"/>
              <w:jc w:val="both"/>
              <w:rPr>
                <w:rFonts w:ascii="Times New Roman" w:hAnsi="Times New Roman" w:cs="Times New Roman"/>
                <w:b/>
                <w:bCs/>
                <w:color w:val="000000"/>
                <w:sz w:val="28"/>
                <w:szCs w:val="28"/>
                <w:lang w:val="uk-UA"/>
              </w:rPr>
            </w:pPr>
            <w:r w:rsidRPr="008E51C6">
              <w:rPr>
                <w:rFonts w:ascii="Times New Roman" w:hAnsi="Times New Roman" w:cs="Times New Roman"/>
                <w:color w:val="000000"/>
                <w:sz w:val="28"/>
                <w:szCs w:val="28"/>
              </w:rPr>
              <w:t>6</w:t>
            </w:r>
            <w:r w:rsidRPr="00E70943">
              <w:rPr>
                <w:rFonts w:ascii="Times New Roman" w:hAnsi="Times New Roman" w:cs="Times New Roman"/>
                <w:b/>
                <w:bCs/>
                <w:color w:val="000000"/>
                <w:sz w:val="28"/>
                <w:szCs w:val="28"/>
              </w:rPr>
              <w:t xml:space="preserve">. Кожен ОУО протягом двох робочих днів у строк, визначений наказом МОН про проведення Конкурсу, узагальнює результати вибору, здійснені підпорядкованими йому закладами освіти, та передає узагальнені результати вибору до </w:t>
            </w:r>
            <w:r w:rsidR="007E7FA0" w:rsidRPr="00E70943">
              <w:rPr>
                <w:rFonts w:ascii="Times New Roman" w:hAnsi="Times New Roman" w:cs="Times New Roman"/>
                <w:b/>
                <w:bCs/>
                <w:color w:val="000000"/>
                <w:sz w:val="28"/>
                <w:szCs w:val="28"/>
              </w:rPr>
              <w:t>Департамент</w:t>
            </w:r>
            <w:r w:rsidR="0002469E" w:rsidRPr="00E70943">
              <w:rPr>
                <w:rFonts w:ascii="Times New Roman" w:hAnsi="Times New Roman" w:cs="Times New Roman"/>
                <w:b/>
                <w:bCs/>
                <w:color w:val="000000"/>
                <w:sz w:val="28"/>
                <w:szCs w:val="28"/>
                <w:lang w:val="uk-UA"/>
              </w:rPr>
              <w:t>у</w:t>
            </w:r>
            <w:r w:rsidR="007E7FA0" w:rsidRPr="00E70943">
              <w:rPr>
                <w:rFonts w:ascii="Times New Roman" w:hAnsi="Times New Roman" w:cs="Times New Roman"/>
                <w:b/>
                <w:bCs/>
                <w:color w:val="000000"/>
                <w:sz w:val="28"/>
                <w:szCs w:val="28"/>
                <w:lang w:val="uk-UA"/>
              </w:rPr>
              <w:t>.</w:t>
            </w:r>
          </w:p>
          <w:p w14:paraId="60C6A6A0" w14:textId="77777777" w:rsidR="007E7FA0" w:rsidRPr="0002469E" w:rsidRDefault="007E7FA0" w:rsidP="007E7FA0">
            <w:pPr>
              <w:pStyle w:val="af8"/>
              <w:spacing w:before="0" w:beforeAutospacing="0" w:after="0" w:afterAutospacing="0"/>
              <w:jc w:val="both"/>
              <w:rPr>
                <w:rFonts w:ascii="Times New Roman" w:hAnsi="Times New Roman" w:cs="Times New Roman"/>
                <w:b/>
                <w:bCs/>
                <w:color w:val="000000"/>
                <w:sz w:val="28"/>
                <w:szCs w:val="28"/>
                <w:lang w:val="ru-RU"/>
              </w:rPr>
            </w:pPr>
          </w:p>
          <w:p w14:paraId="6EC08BBF" w14:textId="77777777" w:rsidR="0002469E" w:rsidRPr="0002469E" w:rsidRDefault="0002469E" w:rsidP="007E7FA0">
            <w:pPr>
              <w:pStyle w:val="af8"/>
              <w:spacing w:before="0" w:beforeAutospacing="0" w:after="0" w:afterAutospacing="0"/>
              <w:jc w:val="both"/>
              <w:rPr>
                <w:rFonts w:ascii="Times New Roman" w:hAnsi="Times New Roman" w:cs="Times New Roman"/>
                <w:b/>
                <w:bCs/>
                <w:color w:val="000000"/>
                <w:sz w:val="28"/>
                <w:szCs w:val="28"/>
                <w:lang w:val="ru-RU"/>
              </w:rPr>
            </w:pPr>
          </w:p>
          <w:p w14:paraId="2546FA48" w14:textId="6E31C579" w:rsidR="008E51C6" w:rsidRPr="008E51C6" w:rsidRDefault="008E51C6" w:rsidP="007E7FA0">
            <w:pPr>
              <w:pStyle w:val="af8"/>
              <w:spacing w:before="0" w:beforeAutospacing="0" w:after="0" w:afterAutospacing="0"/>
              <w:jc w:val="both"/>
              <w:rPr>
                <w:rFonts w:ascii="Times New Roman" w:hAnsi="Times New Roman" w:cs="Times New Roman"/>
                <w:b/>
                <w:bCs/>
                <w:color w:val="000000"/>
                <w:sz w:val="28"/>
                <w:szCs w:val="28"/>
              </w:rPr>
            </w:pPr>
            <w:r w:rsidRPr="008E51C6">
              <w:rPr>
                <w:rFonts w:ascii="Times New Roman" w:hAnsi="Times New Roman" w:cs="Times New Roman"/>
                <w:b/>
                <w:bCs/>
                <w:color w:val="000000"/>
                <w:sz w:val="28"/>
                <w:szCs w:val="28"/>
              </w:rPr>
              <w:t>Узагальнені результати вибору ОУО оприлюднюються на вебсайті цього ОУО наступного дня після оголошення висновків Конкурсної комісії.</w:t>
            </w:r>
          </w:p>
        </w:tc>
      </w:tr>
      <w:tr w:rsidR="008E51C6" w:rsidRPr="005D4350" w14:paraId="5B139795"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6A8F90" w14:textId="77777777" w:rsidR="008E51C6" w:rsidRDefault="008E51C6" w:rsidP="008E51C6">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lastRenderedPageBreak/>
              <w:t xml:space="preserve">7. Кожен Департамент протягом двох робочих днів у строк, визначений наказом МОН про проведення Конкурсу, узагальнює результати вибору ОУО та передає узагальнені результати вибору </w:t>
            </w:r>
            <w:r w:rsidRPr="00EF3804">
              <w:rPr>
                <w:rFonts w:ascii="Times New Roman" w:hAnsi="Times New Roman" w:cs="Times New Roman"/>
                <w:i/>
                <w:iCs/>
                <w:color w:val="000000"/>
                <w:sz w:val="28"/>
                <w:szCs w:val="28"/>
              </w:rPr>
              <w:t>в електронній формі</w:t>
            </w:r>
            <w:r w:rsidRPr="008E51C6">
              <w:rPr>
                <w:rFonts w:ascii="Times New Roman" w:hAnsi="Times New Roman" w:cs="Times New Roman"/>
                <w:color w:val="000000"/>
                <w:sz w:val="28"/>
                <w:szCs w:val="28"/>
              </w:rPr>
              <w:t xml:space="preserve"> до Конкурсної установи.</w:t>
            </w:r>
          </w:p>
          <w:p w14:paraId="5D2414EE" w14:textId="77777777" w:rsidR="008E51C6" w:rsidRPr="008E51C6" w:rsidRDefault="008E51C6" w:rsidP="008E51C6">
            <w:pPr>
              <w:pStyle w:val="af8"/>
              <w:spacing w:before="0" w:beforeAutospacing="0" w:after="0" w:afterAutospacing="0"/>
              <w:jc w:val="both"/>
              <w:rPr>
                <w:rFonts w:ascii="Times New Roman" w:hAnsi="Times New Roman" w:cs="Times New Roman"/>
                <w:sz w:val="28"/>
                <w:szCs w:val="28"/>
                <w:lang w:val="uk-UA"/>
              </w:rPr>
            </w:pPr>
          </w:p>
          <w:p w14:paraId="09B10C81" w14:textId="77777777" w:rsidR="008E51C6" w:rsidRDefault="008E51C6" w:rsidP="008E51C6">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t xml:space="preserve">Узагальнені результати вибору Департаменту </w:t>
            </w:r>
            <w:r w:rsidRPr="00EF3804">
              <w:rPr>
                <w:rFonts w:ascii="Times New Roman" w:hAnsi="Times New Roman" w:cs="Times New Roman"/>
                <w:i/>
                <w:iCs/>
                <w:color w:val="000000"/>
                <w:sz w:val="28"/>
                <w:szCs w:val="28"/>
              </w:rPr>
              <w:t xml:space="preserve">в електронній формі засвідчуються підписом керівника (заступника керівника) цього Департаменту відповідно до вимог законодавства та </w:t>
            </w:r>
            <w:r w:rsidRPr="008E51C6">
              <w:rPr>
                <w:rFonts w:ascii="Times New Roman" w:hAnsi="Times New Roman" w:cs="Times New Roman"/>
                <w:color w:val="000000"/>
                <w:sz w:val="28"/>
                <w:szCs w:val="28"/>
              </w:rPr>
              <w:t>оприлюднюються на вебсайті цього Департаменту наступного дня після оголошення висновків Конкурсної комісії.</w:t>
            </w:r>
          </w:p>
          <w:p w14:paraId="7B136310" w14:textId="77777777" w:rsidR="007E7FA0" w:rsidRDefault="007E7FA0" w:rsidP="008E51C6">
            <w:pPr>
              <w:pStyle w:val="af8"/>
              <w:spacing w:before="0" w:beforeAutospacing="0" w:after="0" w:afterAutospacing="0"/>
              <w:jc w:val="both"/>
              <w:rPr>
                <w:rFonts w:ascii="Times New Roman" w:hAnsi="Times New Roman" w:cs="Times New Roman"/>
                <w:color w:val="000000"/>
                <w:sz w:val="28"/>
                <w:szCs w:val="28"/>
                <w:lang w:val="uk-UA"/>
              </w:rPr>
            </w:pPr>
          </w:p>
          <w:p w14:paraId="40E0FAB0" w14:textId="3B13D9D4" w:rsidR="007E7FA0" w:rsidRPr="007E7FA0" w:rsidRDefault="0015671C" w:rsidP="008E51C6">
            <w:pPr>
              <w:pStyle w:val="af8"/>
              <w:spacing w:before="0" w:beforeAutospacing="0" w:after="0" w:afterAutospacing="0"/>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Норма відсутня</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EEC6C4" w14:textId="50D83143" w:rsidR="008E51C6" w:rsidRDefault="008E51C6" w:rsidP="008E51C6">
            <w:pPr>
              <w:pStyle w:val="af8"/>
              <w:spacing w:before="0" w:beforeAutospacing="0" w:after="15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t xml:space="preserve">7. </w:t>
            </w:r>
            <w:r w:rsidRPr="007E7FA0">
              <w:rPr>
                <w:rFonts w:ascii="Times New Roman" w:hAnsi="Times New Roman" w:cs="Times New Roman"/>
                <w:b/>
                <w:bCs/>
                <w:color w:val="000000"/>
                <w:sz w:val="28"/>
                <w:szCs w:val="28"/>
              </w:rPr>
              <w:t xml:space="preserve">Кожен Департамент протягом двох робочих днів у строк, визначений наказом МОН про проведення Конкурсу, узагальнює результати вибору ОУО та передає узагальнені результати вибору </w:t>
            </w:r>
            <w:r w:rsidRPr="00EF3804">
              <w:rPr>
                <w:rFonts w:ascii="Times New Roman" w:hAnsi="Times New Roman" w:cs="Times New Roman"/>
                <w:b/>
                <w:bCs/>
                <w:sz w:val="28"/>
                <w:szCs w:val="28"/>
              </w:rPr>
              <w:t>до Конкурсної установи</w:t>
            </w:r>
            <w:r w:rsidR="007E7FA0">
              <w:rPr>
                <w:rFonts w:ascii="Times New Roman" w:hAnsi="Times New Roman" w:cs="Times New Roman"/>
                <w:color w:val="000000"/>
                <w:sz w:val="28"/>
                <w:szCs w:val="28"/>
                <w:lang w:val="uk-UA"/>
              </w:rPr>
              <w:t>.</w:t>
            </w:r>
            <w:r w:rsidRPr="007E7FA0">
              <w:rPr>
                <w:rFonts w:ascii="Times New Roman" w:hAnsi="Times New Roman" w:cs="Times New Roman"/>
                <w:color w:val="000000"/>
                <w:sz w:val="28"/>
                <w:szCs w:val="28"/>
                <w:lang w:val="uk-UA"/>
              </w:rPr>
              <w:t xml:space="preserve"> </w:t>
            </w:r>
          </w:p>
          <w:p w14:paraId="29089AD4" w14:textId="77777777" w:rsidR="008E51C6" w:rsidRPr="008E51C6" w:rsidRDefault="008E51C6" w:rsidP="008E51C6">
            <w:pPr>
              <w:pStyle w:val="af8"/>
              <w:spacing w:before="0" w:beforeAutospacing="0" w:after="150" w:afterAutospacing="0"/>
              <w:jc w:val="both"/>
              <w:rPr>
                <w:rFonts w:ascii="Times New Roman" w:hAnsi="Times New Roman" w:cs="Times New Roman"/>
                <w:sz w:val="28"/>
                <w:szCs w:val="28"/>
                <w:lang w:val="uk-UA"/>
              </w:rPr>
            </w:pPr>
          </w:p>
          <w:p w14:paraId="4F4C3461" w14:textId="4A288BFC" w:rsidR="008E51C6" w:rsidRDefault="008E51C6" w:rsidP="007E7FA0">
            <w:pPr>
              <w:pStyle w:val="af8"/>
              <w:spacing w:before="0" w:beforeAutospacing="0" w:after="0" w:afterAutospacing="0"/>
              <w:jc w:val="both"/>
              <w:rPr>
                <w:rFonts w:ascii="Times New Roman" w:hAnsi="Times New Roman" w:cs="Times New Roman"/>
                <w:color w:val="000000"/>
                <w:sz w:val="28"/>
                <w:szCs w:val="28"/>
                <w:lang w:val="uk-UA"/>
              </w:rPr>
            </w:pPr>
            <w:r w:rsidRPr="007E7FA0">
              <w:rPr>
                <w:rFonts w:ascii="Times New Roman" w:hAnsi="Times New Roman" w:cs="Times New Roman"/>
                <w:b/>
                <w:bCs/>
                <w:color w:val="000000"/>
                <w:sz w:val="28"/>
                <w:szCs w:val="28"/>
              </w:rPr>
              <w:t>Узагальнені результати вибору Департаменту оприлюднюються на вебсайті цього Департаменту наступного дня після оголошення висновків Конкурсної комісії</w:t>
            </w:r>
            <w:r w:rsidRPr="008E51C6">
              <w:rPr>
                <w:rFonts w:ascii="Times New Roman" w:hAnsi="Times New Roman" w:cs="Times New Roman"/>
                <w:color w:val="000000"/>
                <w:sz w:val="28"/>
                <w:szCs w:val="28"/>
              </w:rPr>
              <w:t>.</w:t>
            </w:r>
          </w:p>
          <w:p w14:paraId="7D5C682E"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2443D6FF" w14:textId="77777777" w:rsidR="007E7FA0" w:rsidRDefault="007E7FA0" w:rsidP="007E7FA0">
            <w:pPr>
              <w:pStyle w:val="af8"/>
              <w:spacing w:before="0" w:beforeAutospacing="0" w:after="0" w:afterAutospacing="0"/>
              <w:jc w:val="both"/>
              <w:rPr>
                <w:rFonts w:ascii="Times New Roman" w:hAnsi="Times New Roman" w:cs="Times New Roman"/>
                <w:sz w:val="28"/>
                <w:szCs w:val="28"/>
                <w:lang w:val="uk-UA"/>
              </w:rPr>
            </w:pPr>
          </w:p>
          <w:p w14:paraId="5A31F09F" w14:textId="77777777" w:rsidR="007E7FA0" w:rsidRDefault="007E7FA0" w:rsidP="007E7FA0">
            <w:pPr>
              <w:pStyle w:val="af8"/>
              <w:spacing w:before="0" w:beforeAutospacing="0" w:after="0" w:afterAutospacing="0"/>
              <w:jc w:val="both"/>
              <w:rPr>
                <w:rFonts w:ascii="Times New Roman" w:hAnsi="Times New Roman" w:cs="Times New Roman"/>
                <w:sz w:val="28"/>
                <w:szCs w:val="28"/>
                <w:lang w:val="uk-UA"/>
              </w:rPr>
            </w:pPr>
          </w:p>
          <w:p w14:paraId="48D1E078" w14:textId="77777777" w:rsidR="006E635C" w:rsidRPr="007E7FA0" w:rsidRDefault="006E635C" w:rsidP="007E7FA0">
            <w:pPr>
              <w:pStyle w:val="af8"/>
              <w:spacing w:before="0" w:beforeAutospacing="0" w:after="0" w:afterAutospacing="0"/>
              <w:jc w:val="both"/>
              <w:rPr>
                <w:rFonts w:ascii="Times New Roman" w:hAnsi="Times New Roman" w:cs="Times New Roman"/>
                <w:sz w:val="28"/>
                <w:szCs w:val="28"/>
                <w:lang w:val="uk-UA"/>
              </w:rPr>
            </w:pPr>
          </w:p>
          <w:p w14:paraId="11FE1260" w14:textId="5119E11A" w:rsidR="008E51C6" w:rsidRPr="007E7FA0" w:rsidRDefault="00145399" w:rsidP="007E7FA0">
            <w:pPr>
              <w:pStyle w:val="af8"/>
              <w:spacing w:before="0" w:beforeAutospacing="0" w:after="0" w:afterAutospacing="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uk-UA"/>
              </w:rPr>
              <w:t>7</w:t>
            </w:r>
            <w:r>
              <w:rPr>
                <w:rFonts w:ascii="Times New Roman" w:hAnsi="Times New Roman" w:cs="Times New Roman"/>
                <w:b/>
                <w:bCs/>
                <w:color w:val="000000"/>
                <w:sz w:val="28"/>
                <w:szCs w:val="28"/>
                <w:vertAlign w:val="superscript"/>
                <w:lang w:val="uk-UA"/>
              </w:rPr>
              <w:t>1</w:t>
            </w:r>
            <w:r>
              <w:rPr>
                <w:rFonts w:ascii="Times New Roman" w:hAnsi="Times New Roman" w:cs="Times New Roman"/>
                <w:b/>
                <w:bCs/>
                <w:color w:val="000000"/>
                <w:sz w:val="28"/>
                <w:szCs w:val="28"/>
                <w:lang w:val="uk-UA"/>
              </w:rPr>
              <w:t xml:space="preserve">. </w:t>
            </w:r>
            <w:r w:rsidR="008E51C6" w:rsidRPr="007E7FA0">
              <w:rPr>
                <w:rFonts w:ascii="Times New Roman" w:hAnsi="Times New Roman" w:cs="Times New Roman"/>
                <w:b/>
                <w:bCs/>
                <w:color w:val="000000"/>
                <w:sz w:val="28"/>
                <w:szCs w:val="28"/>
              </w:rPr>
              <w:t>Здійснення вибору, узагальнення</w:t>
            </w:r>
            <w:r w:rsidR="0002469E">
              <w:rPr>
                <w:rFonts w:ascii="Times New Roman" w:hAnsi="Times New Roman" w:cs="Times New Roman"/>
                <w:b/>
                <w:bCs/>
                <w:color w:val="000000"/>
                <w:sz w:val="28"/>
                <w:szCs w:val="28"/>
                <w:lang w:val="uk-UA"/>
              </w:rPr>
              <w:t>, підписання</w:t>
            </w:r>
            <w:r w:rsidR="008E51C6" w:rsidRPr="007E7FA0">
              <w:rPr>
                <w:rFonts w:ascii="Times New Roman" w:hAnsi="Times New Roman" w:cs="Times New Roman"/>
                <w:b/>
                <w:bCs/>
                <w:color w:val="000000"/>
                <w:sz w:val="28"/>
                <w:szCs w:val="28"/>
              </w:rPr>
              <w:t xml:space="preserve"> та передача результатів вибору відбувається з </w:t>
            </w:r>
            <w:r w:rsidR="0002469E" w:rsidRPr="0002469E">
              <w:rPr>
                <w:rFonts w:ascii="Times New Roman" w:eastAsia="Times New Roman" w:hAnsi="Times New Roman" w:cs="Times New Roman"/>
                <w:b/>
                <w:bCs/>
                <w:color w:val="000000" w:themeColor="text1"/>
                <w:sz w:val="28"/>
                <w:szCs w:val="28"/>
              </w:rPr>
              <w:t xml:space="preserve">використанням програмно-апаратного комплексу «Автоматизований інформаційний комплекс освітнього менеджменту» </w:t>
            </w:r>
            <w:r w:rsidR="003D276A">
              <w:rPr>
                <w:rFonts w:ascii="Times New Roman" w:eastAsia="Times New Roman" w:hAnsi="Times New Roman" w:cs="Times New Roman"/>
                <w:b/>
                <w:bCs/>
                <w:color w:val="000000" w:themeColor="text1"/>
                <w:sz w:val="28"/>
                <w:szCs w:val="28"/>
                <w:lang w:val="uk-UA"/>
              </w:rPr>
              <w:t>або</w:t>
            </w:r>
            <w:r w:rsidR="0002469E" w:rsidRPr="0002469E">
              <w:rPr>
                <w:rFonts w:ascii="Times New Roman" w:eastAsia="Times New Roman" w:hAnsi="Times New Roman" w:cs="Times New Roman"/>
                <w:b/>
                <w:bCs/>
                <w:color w:val="000000" w:themeColor="text1"/>
                <w:sz w:val="28"/>
                <w:szCs w:val="28"/>
              </w:rPr>
              <w:t xml:space="preserve"> програмного забезпечення, що з ним </w:t>
            </w:r>
            <w:proofErr w:type="spellStart"/>
            <w:r w:rsidR="0002469E" w:rsidRPr="0002469E">
              <w:rPr>
                <w:rFonts w:ascii="Times New Roman" w:eastAsia="Times New Roman" w:hAnsi="Times New Roman" w:cs="Times New Roman"/>
                <w:b/>
                <w:bCs/>
                <w:color w:val="000000" w:themeColor="text1"/>
                <w:sz w:val="28"/>
                <w:szCs w:val="28"/>
              </w:rPr>
              <w:t>взаємоді</w:t>
            </w:r>
            <w:proofErr w:type="spellEnd"/>
            <w:r w:rsidR="003D276A">
              <w:rPr>
                <w:rFonts w:ascii="Times New Roman" w:eastAsia="Times New Roman" w:hAnsi="Times New Roman" w:cs="Times New Roman"/>
                <w:b/>
                <w:bCs/>
                <w:color w:val="000000" w:themeColor="text1"/>
                <w:sz w:val="28"/>
                <w:szCs w:val="28"/>
                <w:lang w:val="uk-UA"/>
              </w:rPr>
              <w:t>є</w:t>
            </w:r>
            <w:r w:rsidR="008E51C6" w:rsidRPr="007E7FA0">
              <w:rPr>
                <w:rFonts w:ascii="Times New Roman" w:hAnsi="Times New Roman" w:cs="Times New Roman"/>
                <w:b/>
                <w:bCs/>
                <w:color w:val="000000"/>
                <w:sz w:val="28"/>
                <w:szCs w:val="28"/>
              </w:rPr>
              <w:t>. </w:t>
            </w:r>
          </w:p>
        </w:tc>
      </w:tr>
      <w:tr w:rsidR="005D4350" w:rsidRPr="005D4350" w14:paraId="13C3AD7F" w14:textId="77777777" w:rsidTr="006E635C">
        <w:trPr>
          <w:trHeight w:val="71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14D90E"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10. Підсумування узагальнених результатів вибору, що надійшли від Департаментів, здійснює Конкурсна комісія протягом п’яти робочих днів після їх надходження та надає пропозиції щодо формування переліку підручників / посібників, які можуть видаватися за кошти державного бюджету.</w:t>
            </w:r>
          </w:p>
          <w:p w14:paraId="63D7C29A"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bookmarkStart w:id="4" w:name="bookmark=id.4rod6f101zoh" w:colFirst="0" w:colLast="0"/>
            <w:bookmarkEnd w:id="4"/>
            <w:r w:rsidRPr="005D4350">
              <w:rPr>
                <w:rFonts w:ascii="Times New Roman" w:eastAsia="Times New Roman" w:hAnsi="Times New Roman" w:cs="Times New Roman"/>
                <w:color w:val="000000" w:themeColor="text1"/>
                <w:sz w:val="28"/>
                <w:szCs w:val="28"/>
              </w:rPr>
              <w:lastRenderedPageBreak/>
              <w:t xml:space="preserve">До переліку з кожної назви підручника / посібника, що можуть видаватися за кошти державного бюджету, включаються підручники / посібники, що отримали узагальнений результат вибору, який дорівнює </w:t>
            </w:r>
            <w:r w:rsidRPr="005D4350">
              <w:rPr>
                <w:rFonts w:ascii="Times New Roman" w:eastAsia="Times New Roman" w:hAnsi="Times New Roman" w:cs="Times New Roman"/>
                <w:i/>
                <w:iCs/>
                <w:color w:val="000000" w:themeColor="text1"/>
                <w:sz w:val="28"/>
                <w:szCs w:val="28"/>
              </w:rPr>
              <w:t xml:space="preserve">40 </w:t>
            </w:r>
            <w:r w:rsidRPr="005D4350">
              <w:rPr>
                <w:rFonts w:ascii="Times New Roman" w:eastAsia="Times New Roman" w:hAnsi="Times New Roman" w:cs="Times New Roman"/>
                <w:color w:val="000000" w:themeColor="text1"/>
                <w:sz w:val="28"/>
                <w:szCs w:val="28"/>
              </w:rPr>
              <w:t>тис. або більше.</w:t>
            </w:r>
          </w:p>
          <w:p w14:paraId="675189F3"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bookmarkStart w:id="5" w:name="bookmark=id.azdx8i85tsw5" w:colFirst="0" w:colLast="0"/>
            <w:bookmarkEnd w:id="5"/>
            <w:r w:rsidRPr="005D4350">
              <w:rPr>
                <w:rFonts w:ascii="Times New Roman" w:eastAsia="Times New Roman" w:hAnsi="Times New Roman" w:cs="Times New Roman"/>
                <w:color w:val="000000" w:themeColor="text1"/>
                <w:sz w:val="28"/>
                <w:szCs w:val="28"/>
              </w:rPr>
              <w:t>З кожної назви підручника / посібника до зазначеного переліку можуть також включатися підручники / посібники, що отримали:</w:t>
            </w:r>
          </w:p>
          <w:p w14:paraId="3E2620B8" w14:textId="77777777" w:rsidR="00557400" w:rsidRDefault="002923C8"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6" w:name="bookmark=id.y1zlwo94hq95" w:colFirst="0" w:colLast="0"/>
            <w:bookmarkEnd w:id="6"/>
            <w:r w:rsidRPr="005D4350">
              <w:rPr>
                <w:rFonts w:ascii="Times New Roman" w:eastAsia="Times New Roman" w:hAnsi="Times New Roman" w:cs="Times New Roman"/>
                <w:color w:val="000000" w:themeColor="text1"/>
                <w:sz w:val="28"/>
                <w:szCs w:val="28"/>
              </w:rPr>
              <w:t xml:space="preserve">узагальнений результат вибору від </w:t>
            </w:r>
            <w:r w:rsidRPr="005D4350">
              <w:rPr>
                <w:rFonts w:ascii="Times New Roman" w:eastAsia="Times New Roman" w:hAnsi="Times New Roman" w:cs="Times New Roman"/>
                <w:i/>
                <w:iCs/>
                <w:color w:val="000000" w:themeColor="text1"/>
                <w:sz w:val="28"/>
                <w:szCs w:val="28"/>
              </w:rPr>
              <w:t>десяти</w:t>
            </w:r>
            <w:r w:rsidRPr="005D4350">
              <w:rPr>
                <w:rFonts w:ascii="Times New Roman" w:eastAsia="Times New Roman" w:hAnsi="Times New Roman" w:cs="Times New Roman"/>
                <w:color w:val="000000" w:themeColor="text1"/>
                <w:sz w:val="28"/>
                <w:szCs w:val="28"/>
              </w:rPr>
              <w:t xml:space="preserve"> до </w:t>
            </w:r>
            <w:r w:rsidRPr="005D4350">
              <w:rPr>
                <w:rFonts w:ascii="Times New Roman" w:eastAsia="Times New Roman" w:hAnsi="Times New Roman" w:cs="Times New Roman"/>
                <w:i/>
                <w:iCs/>
                <w:color w:val="000000" w:themeColor="text1"/>
                <w:sz w:val="28"/>
                <w:szCs w:val="28"/>
              </w:rPr>
              <w:t>сорока</w:t>
            </w:r>
            <w:r w:rsidRPr="005D4350">
              <w:rPr>
                <w:rFonts w:ascii="Times New Roman" w:eastAsia="Times New Roman" w:hAnsi="Times New Roman" w:cs="Times New Roman"/>
                <w:color w:val="000000" w:themeColor="text1"/>
                <w:sz w:val="28"/>
                <w:szCs w:val="28"/>
              </w:rPr>
              <w:t xml:space="preserve"> тисяч за умови подання видавництвом до </w:t>
            </w:r>
            <w:r w:rsidRPr="00EF3804">
              <w:rPr>
                <w:rFonts w:ascii="Times New Roman" w:eastAsia="Times New Roman" w:hAnsi="Times New Roman" w:cs="Times New Roman"/>
                <w:i/>
                <w:iCs/>
                <w:color w:val="000000" w:themeColor="text1"/>
                <w:sz w:val="28"/>
                <w:szCs w:val="28"/>
              </w:rPr>
              <w:t>Конкурсної установи</w:t>
            </w:r>
            <w:r w:rsidRPr="005D4350">
              <w:rPr>
                <w:rFonts w:ascii="Times New Roman" w:eastAsia="Times New Roman" w:hAnsi="Times New Roman" w:cs="Times New Roman"/>
                <w:color w:val="000000" w:themeColor="text1"/>
                <w:sz w:val="28"/>
                <w:szCs w:val="28"/>
              </w:rPr>
              <w:t xml:space="preserve"> гарантійного листа про фінансування (за рахунок власних обігових коштів або інших коштів, не заборонених законодавством) різниці між запропонованою видавництвом вартістю такого підручника / посібника і середньою вартістю підручника / посібника, що зазначена у паспорті бюджетної програми на відповідний рік;</w:t>
            </w:r>
          </w:p>
          <w:p w14:paraId="789BCD93" w14:textId="77777777" w:rsid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486FC46F"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4A7326FD" w14:textId="6EB56316" w:rsidR="00557400" w:rsidRDefault="009311CF"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7" w:name="bookmark=id.tjocvecyk13" w:colFirst="0" w:colLast="0"/>
            <w:bookmarkEnd w:id="7"/>
            <w:r w:rsidRPr="005D4350">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w:t>
            </w:r>
          </w:p>
          <w:p w14:paraId="749A8D72"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55B5D36C" w14:textId="020ABDBD" w:rsidR="00557400" w:rsidRPr="000A44F2" w:rsidRDefault="000A44F2">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r>
              <w:rPr>
                <w:rFonts w:ascii="Times New Roman" w:eastAsia="Times New Roman" w:hAnsi="Times New Roman" w:cs="Times New Roman"/>
                <w:i/>
                <w:iCs/>
                <w:color w:val="000000" w:themeColor="text1"/>
                <w:sz w:val="28"/>
                <w:szCs w:val="28"/>
                <w:lang w:val="uk-UA"/>
              </w:rPr>
              <w:t>Норма відсутня</w:t>
            </w:r>
          </w:p>
          <w:p w14:paraId="3B7CC14F"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rPr>
            </w:pPr>
          </w:p>
          <w:p w14:paraId="3C10BCD4" w14:textId="77777777" w:rsidR="0055740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2C8005E1" w14:textId="77777777" w:rsidR="002C5741" w:rsidRPr="005D4350" w:rsidRDefault="002C5741">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6928F5A4" w14:textId="77777777" w:rsidR="000F3368"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4D3AEC7B" w14:textId="77777777" w:rsidR="006E635C" w:rsidRDefault="006E635C">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6254EEC0" w14:textId="77777777" w:rsidR="006E635C" w:rsidRPr="005D4350" w:rsidRDefault="006E635C">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6364929B"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rPr>
            </w:pPr>
            <w:bookmarkStart w:id="8" w:name="bookmark=id.qxco3gb1lct8" w:colFirst="0" w:colLast="0"/>
            <w:bookmarkEnd w:id="8"/>
            <w:r w:rsidRPr="005D4350">
              <w:rPr>
                <w:rFonts w:ascii="Times New Roman" w:eastAsia="Times New Roman" w:hAnsi="Times New Roman" w:cs="Times New Roman"/>
                <w:color w:val="000000" w:themeColor="text1"/>
                <w:sz w:val="28"/>
                <w:szCs w:val="28"/>
              </w:rPr>
              <w:t xml:space="preserve">До зазначеного переліку з кожної назви </w:t>
            </w:r>
            <w:r w:rsidRPr="005D4350">
              <w:rPr>
                <w:rFonts w:ascii="Times New Roman" w:eastAsia="Times New Roman" w:hAnsi="Times New Roman" w:cs="Times New Roman"/>
                <w:i/>
                <w:iCs/>
                <w:color w:val="000000" w:themeColor="text1"/>
                <w:sz w:val="28"/>
                <w:szCs w:val="28"/>
              </w:rPr>
              <w:t xml:space="preserve">підручника профільного рівня для 10, 11 (12) класів </w:t>
            </w:r>
            <w:r w:rsidRPr="005D4350">
              <w:rPr>
                <w:rFonts w:ascii="Times New Roman" w:eastAsia="Times New Roman" w:hAnsi="Times New Roman" w:cs="Times New Roman"/>
                <w:color w:val="000000" w:themeColor="text1"/>
                <w:sz w:val="28"/>
                <w:szCs w:val="28"/>
              </w:rPr>
              <w:t>включаються підручники, що отримали узагальнений результат вибору понад п’ять тисяч.</w:t>
            </w:r>
          </w:p>
          <w:p w14:paraId="24593215"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rPr>
            </w:pPr>
          </w:p>
          <w:p w14:paraId="3A15D847" w14:textId="12C9AC83" w:rsidR="00557400" w:rsidRPr="005D4350" w:rsidRDefault="002923C8" w:rsidP="009311CF">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9" w:name="bookmark=id.ygukugizkrme" w:colFirst="0" w:colLast="0"/>
            <w:bookmarkEnd w:id="9"/>
            <w:r w:rsidRPr="005D4350">
              <w:rPr>
                <w:rFonts w:ascii="Times New Roman" w:eastAsia="Times New Roman" w:hAnsi="Times New Roman" w:cs="Times New Roman"/>
                <w:color w:val="000000" w:themeColor="text1"/>
                <w:sz w:val="28"/>
                <w:szCs w:val="28"/>
              </w:rPr>
              <w:t xml:space="preserve">Якщо жоден із підручників / посібників у межах відповідної назви підручника / посібника не отримав узагальнений результат вибору, який дорівнює </w:t>
            </w:r>
            <w:r w:rsidRPr="005D4350">
              <w:rPr>
                <w:rFonts w:ascii="Times New Roman" w:eastAsia="Times New Roman" w:hAnsi="Times New Roman" w:cs="Times New Roman"/>
                <w:i/>
                <w:iCs/>
                <w:color w:val="000000" w:themeColor="text1"/>
                <w:sz w:val="28"/>
                <w:szCs w:val="28"/>
              </w:rPr>
              <w:t xml:space="preserve">40 </w:t>
            </w:r>
            <w:r w:rsidRPr="005D4350">
              <w:rPr>
                <w:rFonts w:ascii="Times New Roman" w:eastAsia="Times New Roman" w:hAnsi="Times New Roman" w:cs="Times New Roman"/>
                <w:color w:val="000000" w:themeColor="text1"/>
                <w:sz w:val="28"/>
                <w:szCs w:val="28"/>
              </w:rPr>
              <w:t xml:space="preserve">тис. або більше (для назв підручників / посібників для </w:t>
            </w:r>
            <w:r w:rsidRPr="005D4350">
              <w:rPr>
                <w:rFonts w:ascii="Times New Roman" w:eastAsia="Times New Roman" w:hAnsi="Times New Roman" w:cs="Times New Roman"/>
                <w:i/>
                <w:iCs/>
                <w:color w:val="000000" w:themeColor="text1"/>
                <w:sz w:val="28"/>
                <w:szCs w:val="28"/>
              </w:rPr>
              <w:t>профільного рівня для 10, 11 (12) класів — п’ять тисяч)</w:t>
            </w:r>
            <w:r w:rsidRPr="005D4350">
              <w:rPr>
                <w:rFonts w:ascii="Times New Roman" w:eastAsia="Times New Roman" w:hAnsi="Times New Roman" w:cs="Times New Roman"/>
                <w:color w:val="000000" w:themeColor="text1"/>
                <w:sz w:val="28"/>
                <w:szCs w:val="28"/>
              </w:rPr>
              <w:t xml:space="preserve">, до зазначеного переліку </w:t>
            </w:r>
            <w:r w:rsidRPr="005D4350">
              <w:rPr>
                <w:rFonts w:ascii="Times New Roman" w:eastAsia="Times New Roman" w:hAnsi="Times New Roman" w:cs="Times New Roman"/>
                <w:i/>
                <w:iCs/>
                <w:color w:val="000000" w:themeColor="text1"/>
                <w:sz w:val="28"/>
                <w:szCs w:val="28"/>
              </w:rPr>
              <w:t>включається один підручник</w:t>
            </w:r>
            <w:r w:rsidRPr="005D4350">
              <w:rPr>
                <w:rFonts w:ascii="Times New Roman" w:eastAsia="Times New Roman" w:hAnsi="Times New Roman" w:cs="Times New Roman"/>
                <w:color w:val="000000" w:themeColor="text1"/>
                <w:sz w:val="28"/>
                <w:szCs w:val="28"/>
              </w:rPr>
              <w:t xml:space="preserve"> із відповідної назви підручника, який отримав найвищий узагальнений результат вибору.</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16FE05"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10. Підсумування узагальнених результатів вибору, що надійшли від Департаментів, здійснює Конкурсна комісія протягом п’яти робочих днів після їх надходження та надає пропозиції щодо формування переліку підручників / посібників, які можуть видаватися за кошти державного бюджету.</w:t>
            </w:r>
          </w:p>
          <w:p w14:paraId="541C0B0A"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 xml:space="preserve">До переліку з кожної назви підручника / посібника, що можуть видаватися за кошти державного бюджету, включаються підручники / посібники, що отримали узагальнений результат вибору, який дорівнює </w:t>
            </w:r>
            <w:r w:rsidRPr="005D4350">
              <w:rPr>
                <w:rFonts w:ascii="Times New Roman" w:eastAsia="Times New Roman" w:hAnsi="Times New Roman" w:cs="Times New Roman"/>
                <w:b/>
                <w:bCs/>
                <w:color w:val="000000" w:themeColor="text1"/>
                <w:sz w:val="28"/>
                <w:szCs w:val="28"/>
              </w:rPr>
              <w:t>20</w:t>
            </w:r>
            <w:r w:rsidRPr="005D4350">
              <w:rPr>
                <w:rFonts w:ascii="Times New Roman" w:eastAsia="Times New Roman" w:hAnsi="Times New Roman" w:cs="Times New Roman"/>
                <w:color w:val="000000" w:themeColor="text1"/>
                <w:sz w:val="28"/>
                <w:szCs w:val="28"/>
              </w:rPr>
              <w:t xml:space="preserve"> тис. або більше.</w:t>
            </w:r>
          </w:p>
          <w:p w14:paraId="52E056F9"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З кожної назви підручника / посібника до зазначеного переліку можуть також включатися підручники / посібники, що отримали:</w:t>
            </w:r>
          </w:p>
          <w:p w14:paraId="03756E38" w14:textId="5ED5BB7B" w:rsidR="00557400" w:rsidRDefault="002923C8"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узагальнений результат вибору від </w:t>
            </w:r>
            <w:r w:rsidRPr="005D4350">
              <w:rPr>
                <w:rFonts w:ascii="Times New Roman" w:eastAsia="Times New Roman" w:hAnsi="Times New Roman" w:cs="Times New Roman"/>
                <w:b/>
                <w:bCs/>
                <w:color w:val="000000" w:themeColor="text1"/>
                <w:sz w:val="28"/>
                <w:szCs w:val="28"/>
              </w:rPr>
              <w:t>п'яти</w:t>
            </w:r>
            <w:r w:rsidRPr="005D4350">
              <w:rPr>
                <w:rFonts w:ascii="Times New Roman" w:eastAsia="Times New Roman" w:hAnsi="Times New Roman" w:cs="Times New Roman"/>
                <w:color w:val="000000" w:themeColor="text1"/>
                <w:sz w:val="28"/>
                <w:szCs w:val="28"/>
              </w:rPr>
              <w:t xml:space="preserve"> до </w:t>
            </w:r>
            <w:r w:rsidRPr="005D4350">
              <w:rPr>
                <w:rFonts w:ascii="Times New Roman" w:eastAsia="Times New Roman" w:hAnsi="Times New Roman" w:cs="Times New Roman"/>
                <w:b/>
                <w:bCs/>
                <w:color w:val="000000" w:themeColor="text1"/>
                <w:sz w:val="28"/>
                <w:szCs w:val="28"/>
              </w:rPr>
              <w:t>двадцяти</w:t>
            </w:r>
            <w:r w:rsidRPr="005D4350">
              <w:rPr>
                <w:rFonts w:ascii="Times New Roman" w:eastAsia="Times New Roman" w:hAnsi="Times New Roman" w:cs="Times New Roman"/>
                <w:color w:val="000000" w:themeColor="text1"/>
                <w:sz w:val="28"/>
                <w:szCs w:val="28"/>
              </w:rPr>
              <w:t xml:space="preserve"> тисяч за умови подання видавництвом до </w:t>
            </w:r>
            <w:r w:rsidR="006A7EB2">
              <w:rPr>
                <w:rFonts w:ascii="Times New Roman" w:hAnsi="Times New Roman" w:cs="Times New Roman"/>
                <w:b/>
                <w:bCs/>
                <w:color w:val="000000"/>
                <w:sz w:val="28"/>
                <w:szCs w:val="28"/>
                <w:lang w:val="uk-UA"/>
              </w:rPr>
              <w:t>д</w:t>
            </w:r>
            <w:proofErr w:type="spellStart"/>
            <w:r w:rsidR="00EF3804" w:rsidRPr="009F61D2">
              <w:rPr>
                <w:rFonts w:ascii="Times New Roman" w:hAnsi="Times New Roman" w:cs="Times New Roman"/>
                <w:b/>
                <w:bCs/>
                <w:color w:val="000000"/>
                <w:sz w:val="28"/>
                <w:szCs w:val="28"/>
              </w:rPr>
              <w:t>ержавн</w:t>
            </w:r>
            <w:r w:rsidR="00EF3804">
              <w:rPr>
                <w:rFonts w:ascii="Times New Roman" w:hAnsi="Times New Roman" w:cs="Times New Roman"/>
                <w:b/>
                <w:bCs/>
                <w:color w:val="000000"/>
                <w:sz w:val="28"/>
                <w:szCs w:val="28"/>
                <w:lang w:val="uk-UA"/>
              </w:rPr>
              <w:t>ої</w:t>
            </w:r>
            <w:proofErr w:type="spellEnd"/>
            <w:r w:rsidR="00EF3804" w:rsidRPr="009F61D2">
              <w:rPr>
                <w:rFonts w:ascii="Times New Roman" w:hAnsi="Times New Roman" w:cs="Times New Roman"/>
                <w:b/>
                <w:bCs/>
                <w:color w:val="000000"/>
                <w:sz w:val="28"/>
                <w:szCs w:val="28"/>
              </w:rPr>
              <w:t xml:space="preserve"> установ</w:t>
            </w:r>
            <w:r w:rsidR="00EF3804">
              <w:rPr>
                <w:rFonts w:ascii="Times New Roman" w:hAnsi="Times New Roman" w:cs="Times New Roman"/>
                <w:b/>
                <w:bCs/>
                <w:color w:val="000000"/>
                <w:sz w:val="28"/>
                <w:szCs w:val="28"/>
                <w:lang w:val="uk-UA"/>
              </w:rPr>
              <w:t>и</w:t>
            </w:r>
            <w:r w:rsidR="003D276A">
              <w:rPr>
                <w:rFonts w:ascii="Times New Roman" w:hAnsi="Times New Roman" w:cs="Times New Roman"/>
                <w:b/>
                <w:bCs/>
                <w:color w:val="000000"/>
                <w:sz w:val="28"/>
                <w:szCs w:val="28"/>
                <w:lang w:val="uk-UA"/>
              </w:rPr>
              <w:t>,</w:t>
            </w:r>
            <w:r w:rsidR="00EF3804" w:rsidRPr="009F61D2">
              <w:rPr>
                <w:rFonts w:ascii="Times New Roman" w:hAnsi="Times New Roman" w:cs="Times New Roman"/>
                <w:b/>
                <w:bCs/>
                <w:color w:val="000000"/>
                <w:sz w:val="28"/>
                <w:szCs w:val="28"/>
              </w:rPr>
              <w:t xml:space="preserve"> </w:t>
            </w:r>
            <w:proofErr w:type="spellStart"/>
            <w:r w:rsidR="00EF3804">
              <w:rPr>
                <w:rFonts w:ascii="Times New Roman" w:hAnsi="Times New Roman" w:cs="Times New Roman"/>
                <w:b/>
                <w:bCs/>
                <w:color w:val="000000"/>
                <w:sz w:val="28"/>
                <w:szCs w:val="28"/>
              </w:rPr>
              <w:t>відповідальн</w:t>
            </w:r>
            <w:r w:rsidR="003D276A">
              <w:rPr>
                <w:rFonts w:ascii="Times New Roman" w:hAnsi="Times New Roman" w:cs="Times New Roman"/>
                <w:b/>
                <w:bCs/>
                <w:color w:val="000000"/>
                <w:sz w:val="28"/>
                <w:szCs w:val="28"/>
                <w:lang w:val="uk-UA"/>
              </w:rPr>
              <w:t>ої</w:t>
            </w:r>
            <w:proofErr w:type="spellEnd"/>
            <w:r w:rsidR="00EF3804">
              <w:rPr>
                <w:rFonts w:ascii="Times New Roman" w:hAnsi="Times New Roman" w:cs="Times New Roman"/>
                <w:b/>
                <w:bCs/>
                <w:color w:val="000000"/>
                <w:sz w:val="28"/>
                <w:szCs w:val="28"/>
              </w:rPr>
              <w:t xml:space="preserve"> за видання та доставку підручників</w:t>
            </w:r>
            <w:r w:rsidR="002D5E44">
              <w:rPr>
                <w:rFonts w:ascii="Times New Roman" w:hAnsi="Times New Roman" w:cs="Times New Roman"/>
                <w:b/>
                <w:bCs/>
                <w:color w:val="000000"/>
                <w:sz w:val="28"/>
                <w:szCs w:val="28"/>
                <w:lang w:val="uk-UA"/>
              </w:rPr>
              <w:t xml:space="preserve"> </w:t>
            </w:r>
            <w:r w:rsidR="00EF3804">
              <w:rPr>
                <w:rFonts w:ascii="Times New Roman" w:hAnsi="Times New Roman" w:cs="Times New Roman"/>
                <w:b/>
                <w:bCs/>
                <w:color w:val="000000"/>
                <w:sz w:val="28"/>
                <w:szCs w:val="28"/>
              </w:rPr>
              <w:t>/</w:t>
            </w:r>
            <w:r w:rsidR="002D5E44">
              <w:rPr>
                <w:rFonts w:ascii="Times New Roman" w:hAnsi="Times New Roman" w:cs="Times New Roman"/>
                <w:b/>
                <w:bCs/>
                <w:color w:val="000000"/>
                <w:sz w:val="28"/>
                <w:szCs w:val="28"/>
                <w:lang w:val="uk-UA"/>
              </w:rPr>
              <w:t xml:space="preserve"> </w:t>
            </w:r>
            <w:r w:rsidR="00EF3804">
              <w:rPr>
                <w:rFonts w:ascii="Times New Roman" w:hAnsi="Times New Roman" w:cs="Times New Roman"/>
                <w:b/>
                <w:bCs/>
                <w:color w:val="000000"/>
                <w:sz w:val="28"/>
                <w:szCs w:val="28"/>
              </w:rPr>
              <w:t>посібників</w:t>
            </w:r>
            <w:r w:rsidR="003D276A">
              <w:rPr>
                <w:rFonts w:ascii="Times New Roman" w:hAnsi="Times New Roman" w:cs="Times New Roman"/>
                <w:b/>
                <w:bCs/>
                <w:color w:val="000000"/>
                <w:sz w:val="28"/>
                <w:szCs w:val="28"/>
                <w:lang w:val="uk-UA"/>
              </w:rPr>
              <w:t>,</w:t>
            </w:r>
            <w:r w:rsidR="00EF3804">
              <w:rPr>
                <w:rFonts w:ascii="Times New Roman" w:hAnsi="Times New Roman" w:cs="Times New Roman"/>
                <w:color w:val="000000"/>
                <w:sz w:val="28"/>
                <w:szCs w:val="28"/>
              </w:rPr>
              <w:t xml:space="preserve"> </w:t>
            </w:r>
            <w:r w:rsidRPr="00EF3804">
              <w:rPr>
                <w:rFonts w:ascii="Times New Roman" w:eastAsia="Times New Roman" w:hAnsi="Times New Roman" w:cs="Times New Roman"/>
                <w:color w:val="000000" w:themeColor="text1"/>
                <w:sz w:val="28"/>
                <w:szCs w:val="28"/>
              </w:rPr>
              <w:t>гарантійного листа про фінансування</w:t>
            </w:r>
            <w:r w:rsidRPr="005D4350">
              <w:rPr>
                <w:rFonts w:ascii="Times New Roman" w:eastAsia="Times New Roman" w:hAnsi="Times New Roman" w:cs="Times New Roman"/>
                <w:color w:val="000000" w:themeColor="text1"/>
                <w:sz w:val="28"/>
                <w:szCs w:val="28"/>
              </w:rPr>
              <w:t xml:space="preserve"> (за рахунок власних обігових коштів або інших коштів, не заборонених законодавством) різниці між запропонованою видавництвом вартістю такого підручника / посібника і середньою вартістю підручника / посібника, що зазначена у паспорті бюджетної програми на відповідний рік;</w:t>
            </w:r>
          </w:p>
          <w:p w14:paraId="53FF3E5D"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0F7239E9" w14:textId="1E9A792A" w:rsidR="00557400" w:rsidRPr="00983E7C" w:rsidRDefault="009311CF"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r w:rsidRPr="00983E7C">
              <w:rPr>
                <w:rFonts w:ascii="Times New Roman" w:eastAsia="Times New Roman" w:hAnsi="Times New Roman" w:cs="Times New Roman"/>
                <w:color w:val="000000" w:themeColor="text1"/>
                <w:sz w:val="28"/>
                <w:szCs w:val="28"/>
                <w:lang w:val="uk-UA"/>
              </w:rPr>
              <w:t>...</w:t>
            </w:r>
            <w:r w:rsidRPr="00983E7C">
              <w:rPr>
                <w:rFonts w:ascii="Times New Roman" w:eastAsia="Times New Roman" w:hAnsi="Times New Roman" w:cs="Times New Roman"/>
                <w:color w:val="000000" w:themeColor="text1"/>
                <w:sz w:val="28"/>
                <w:szCs w:val="28"/>
              </w:rPr>
              <w:t>.</w:t>
            </w:r>
          </w:p>
          <w:p w14:paraId="16C07DD2" w14:textId="77777777" w:rsidR="00EF3804" w:rsidRPr="00983E7C"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0B477EE6" w14:textId="1773D5E0" w:rsidR="00557400" w:rsidRDefault="003E734C">
            <w:pPr>
              <w:pBdr>
                <w:top w:val="nil"/>
                <w:left w:val="nil"/>
                <w:bottom w:val="nil"/>
                <w:right w:val="nil"/>
                <w:between w:val="nil"/>
              </w:pBdr>
              <w:jc w:val="both"/>
              <w:rPr>
                <w:rFonts w:ascii="Times New Roman" w:eastAsia="Times New Roman" w:hAnsi="Times New Roman" w:cs="Times New Roman"/>
                <w:b/>
                <w:bCs/>
                <w:color w:val="000000" w:themeColor="text1"/>
                <w:sz w:val="28"/>
                <w:szCs w:val="28"/>
                <w:lang w:val="uk-UA"/>
              </w:rPr>
            </w:pPr>
            <w:r w:rsidRPr="00983E7C">
              <w:rPr>
                <w:rFonts w:ascii="Times New Roman" w:eastAsia="Times New Roman" w:hAnsi="Times New Roman" w:cs="Times New Roman"/>
                <w:b/>
                <w:bCs/>
                <w:color w:val="000000" w:themeColor="text1"/>
                <w:sz w:val="28"/>
                <w:szCs w:val="28"/>
              </w:rPr>
              <w:t>До зазначеного переліку з кожної назви підручника / посібника для осіб з особливими освітніми потребами, включається підручник / посібник, що отримав найвищий узагальнений результат вибору закладами освіти, у складі яких є класи (групи), у яких навчаються такі особи.</w:t>
            </w:r>
          </w:p>
          <w:p w14:paraId="509966C4" w14:textId="77777777" w:rsidR="006E635C" w:rsidRPr="006E635C" w:rsidRDefault="006E635C">
            <w:pPr>
              <w:pBdr>
                <w:top w:val="nil"/>
                <w:left w:val="nil"/>
                <w:bottom w:val="nil"/>
                <w:right w:val="nil"/>
                <w:between w:val="nil"/>
              </w:pBdr>
              <w:jc w:val="both"/>
              <w:rPr>
                <w:rFonts w:ascii="Times New Roman" w:eastAsia="Times New Roman" w:hAnsi="Times New Roman" w:cs="Times New Roman"/>
                <w:b/>
                <w:bCs/>
                <w:color w:val="000000" w:themeColor="text1"/>
                <w:sz w:val="28"/>
                <w:szCs w:val="28"/>
                <w:lang w:val="uk-UA"/>
              </w:rPr>
            </w:pPr>
          </w:p>
          <w:p w14:paraId="50DBF8F9" w14:textId="1770C75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До зазначеного переліку з кожної назви </w:t>
            </w:r>
            <w:r w:rsidRPr="005D4350">
              <w:rPr>
                <w:rFonts w:ascii="Times New Roman" w:eastAsia="Times New Roman" w:hAnsi="Times New Roman" w:cs="Times New Roman"/>
                <w:b/>
                <w:bCs/>
                <w:color w:val="000000" w:themeColor="text1"/>
                <w:sz w:val="28"/>
                <w:szCs w:val="28"/>
              </w:rPr>
              <w:t>підручника / посібника</w:t>
            </w:r>
            <w:r w:rsidRPr="005D4350">
              <w:rPr>
                <w:rFonts w:ascii="Times New Roman" w:eastAsia="Times New Roman" w:hAnsi="Times New Roman" w:cs="Times New Roman"/>
                <w:color w:val="000000" w:themeColor="text1"/>
                <w:sz w:val="28"/>
                <w:szCs w:val="28"/>
              </w:rPr>
              <w:t xml:space="preserve"> для </w:t>
            </w:r>
            <w:sdt>
              <w:sdtPr>
                <w:rPr>
                  <w:color w:val="000000" w:themeColor="text1"/>
                  <w:sz w:val="28"/>
                  <w:szCs w:val="28"/>
                </w:rPr>
                <w:tag w:val="goog_rdk_86"/>
                <w:id w:val="892233030"/>
              </w:sdtPr>
              <w:sdtContent/>
            </w:sdt>
            <w:sdt>
              <w:sdtPr>
                <w:rPr>
                  <w:color w:val="000000" w:themeColor="text1"/>
                  <w:sz w:val="28"/>
                  <w:szCs w:val="28"/>
                </w:rPr>
                <w:tag w:val="goog_rdk_87"/>
                <w:id w:val="-1446188376"/>
              </w:sdtPr>
              <w:sdtContent/>
            </w:sdt>
            <w:r w:rsidRPr="005D4350">
              <w:rPr>
                <w:rFonts w:ascii="Times New Roman" w:eastAsia="Times New Roman" w:hAnsi="Times New Roman" w:cs="Times New Roman"/>
                <w:b/>
                <w:bCs/>
                <w:color w:val="000000" w:themeColor="text1"/>
                <w:sz w:val="28"/>
                <w:szCs w:val="28"/>
              </w:rPr>
              <w:t xml:space="preserve">профільної середньої освіти </w:t>
            </w:r>
            <w:r w:rsidRPr="005D4350">
              <w:rPr>
                <w:rFonts w:ascii="Times New Roman" w:eastAsia="Times New Roman" w:hAnsi="Times New Roman" w:cs="Times New Roman"/>
                <w:color w:val="000000" w:themeColor="text1"/>
                <w:sz w:val="28"/>
                <w:szCs w:val="28"/>
              </w:rPr>
              <w:t>включаються підручники</w:t>
            </w:r>
            <w:r w:rsidR="00EC23A2">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color w:val="000000" w:themeColor="text1"/>
                <w:sz w:val="28"/>
                <w:szCs w:val="28"/>
              </w:rPr>
              <w:t>/</w:t>
            </w:r>
            <w:r w:rsidR="00EC23A2">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color w:val="000000" w:themeColor="text1"/>
                <w:sz w:val="28"/>
                <w:szCs w:val="28"/>
              </w:rPr>
              <w:t xml:space="preserve">посібники, що отримали узагальнений результат вибору понад </w:t>
            </w:r>
            <w:r w:rsidRPr="005D4350">
              <w:rPr>
                <w:rFonts w:ascii="Times New Roman" w:eastAsia="Times New Roman" w:hAnsi="Times New Roman" w:cs="Times New Roman"/>
                <w:b/>
                <w:bCs/>
                <w:color w:val="000000" w:themeColor="text1"/>
                <w:sz w:val="28"/>
                <w:szCs w:val="28"/>
              </w:rPr>
              <w:t>дві тисячі</w:t>
            </w:r>
            <w:r w:rsidRPr="005D4350">
              <w:rPr>
                <w:rFonts w:ascii="Times New Roman" w:eastAsia="Times New Roman" w:hAnsi="Times New Roman" w:cs="Times New Roman"/>
                <w:color w:val="000000" w:themeColor="text1"/>
                <w:sz w:val="28"/>
                <w:szCs w:val="28"/>
              </w:rPr>
              <w:t>.</w:t>
            </w:r>
          </w:p>
          <w:p w14:paraId="21EB43DF"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rPr>
            </w:pPr>
          </w:p>
          <w:p w14:paraId="45777B58" w14:textId="26380D74" w:rsidR="00557400" w:rsidRPr="005D4350" w:rsidRDefault="00000000">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sdt>
              <w:sdtPr>
                <w:rPr>
                  <w:color w:val="000000" w:themeColor="text1"/>
                  <w:sz w:val="28"/>
                  <w:szCs w:val="28"/>
                </w:rPr>
                <w:tag w:val="goog_rdk_88"/>
                <w:id w:val="-976253521"/>
              </w:sdtPr>
              <w:sdtContent/>
            </w:sdt>
            <w:sdt>
              <w:sdtPr>
                <w:rPr>
                  <w:color w:val="000000" w:themeColor="text1"/>
                  <w:sz w:val="28"/>
                  <w:szCs w:val="28"/>
                </w:rPr>
                <w:tag w:val="goog_rdk_89"/>
                <w:id w:val="-889863099"/>
              </w:sdtPr>
              <w:sdtContent/>
            </w:sdt>
            <w:sdt>
              <w:sdtPr>
                <w:rPr>
                  <w:color w:val="000000" w:themeColor="text1"/>
                  <w:sz w:val="28"/>
                  <w:szCs w:val="28"/>
                </w:rPr>
                <w:tag w:val="goog_rdk_90"/>
                <w:id w:val="438073604"/>
              </w:sdtPr>
              <w:sdtContent/>
            </w:sdt>
            <w:r w:rsidR="002923C8" w:rsidRPr="005D4350">
              <w:rPr>
                <w:rFonts w:ascii="Times New Roman" w:eastAsia="Times New Roman" w:hAnsi="Times New Roman" w:cs="Times New Roman"/>
                <w:color w:val="000000" w:themeColor="text1"/>
                <w:sz w:val="28"/>
                <w:szCs w:val="28"/>
              </w:rPr>
              <w:t xml:space="preserve">Якщо жоден із підручників / посібників у межах відповідної назви підручника / посібника не отримав узагальнений результат вибору, який дорівнює </w:t>
            </w:r>
            <w:r w:rsidR="002923C8" w:rsidRPr="005D4350">
              <w:rPr>
                <w:rFonts w:ascii="Times New Roman" w:eastAsia="Times New Roman" w:hAnsi="Times New Roman" w:cs="Times New Roman"/>
                <w:b/>
                <w:bCs/>
                <w:color w:val="000000" w:themeColor="text1"/>
                <w:sz w:val="28"/>
                <w:szCs w:val="28"/>
              </w:rPr>
              <w:t>20</w:t>
            </w:r>
            <w:r w:rsidR="002923C8" w:rsidRPr="005D4350">
              <w:rPr>
                <w:rFonts w:ascii="Times New Roman" w:eastAsia="Times New Roman" w:hAnsi="Times New Roman" w:cs="Times New Roman"/>
                <w:color w:val="000000" w:themeColor="text1"/>
                <w:sz w:val="28"/>
                <w:szCs w:val="28"/>
              </w:rPr>
              <w:t xml:space="preserve"> тис. або більше (для назв підручників / посібників для </w:t>
            </w:r>
            <w:r w:rsidR="002923C8" w:rsidRPr="005D4350">
              <w:rPr>
                <w:rFonts w:ascii="Times New Roman" w:eastAsia="Times New Roman" w:hAnsi="Times New Roman" w:cs="Times New Roman"/>
                <w:b/>
                <w:bCs/>
                <w:color w:val="000000" w:themeColor="text1"/>
                <w:sz w:val="28"/>
                <w:szCs w:val="28"/>
              </w:rPr>
              <w:t>профільної середньої освіти</w:t>
            </w:r>
            <w:r w:rsidR="002923C8" w:rsidRPr="005D4350">
              <w:rPr>
                <w:rFonts w:ascii="Times New Roman" w:eastAsia="Times New Roman" w:hAnsi="Times New Roman" w:cs="Times New Roman"/>
                <w:color w:val="000000" w:themeColor="text1"/>
                <w:sz w:val="28"/>
                <w:szCs w:val="28"/>
              </w:rPr>
              <w:t xml:space="preserve"> </w:t>
            </w:r>
            <w:r w:rsidR="00863081">
              <w:rPr>
                <w:rFonts w:ascii="Times New Roman" w:eastAsia="Times New Roman" w:hAnsi="Times New Roman" w:cs="Times New Roman"/>
                <w:color w:val="000000" w:themeColor="text1"/>
                <w:sz w:val="28"/>
                <w:szCs w:val="28"/>
                <w:lang w:val="uk-UA"/>
              </w:rPr>
              <w:t>–</w:t>
            </w:r>
            <w:r w:rsidR="002923C8" w:rsidRPr="005D4350">
              <w:rPr>
                <w:rFonts w:ascii="Times New Roman" w:eastAsia="Times New Roman" w:hAnsi="Times New Roman" w:cs="Times New Roman"/>
                <w:color w:val="000000" w:themeColor="text1"/>
                <w:sz w:val="28"/>
                <w:szCs w:val="28"/>
              </w:rPr>
              <w:t xml:space="preserve"> </w:t>
            </w:r>
            <w:r w:rsidR="002923C8" w:rsidRPr="005D4350">
              <w:rPr>
                <w:rFonts w:ascii="Times New Roman" w:eastAsia="Times New Roman" w:hAnsi="Times New Roman" w:cs="Times New Roman"/>
                <w:b/>
                <w:bCs/>
                <w:color w:val="000000" w:themeColor="text1"/>
                <w:sz w:val="28"/>
                <w:szCs w:val="28"/>
              </w:rPr>
              <w:t>дві тисячі</w:t>
            </w:r>
            <w:r w:rsidR="002923C8" w:rsidRPr="005D4350">
              <w:rPr>
                <w:rFonts w:ascii="Times New Roman" w:eastAsia="Times New Roman" w:hAnsi="Times New Roman" w:cs="Times New Roman"/>
                <w:color w:val="000000" w:themeColor="text1"/>
                <w:sz w:val="28"/>
                <w:szCs w:val="28"/>
              </w:rPr>
              <w:t xml:space="preserve">), до зазначеного переліку </w:t>
            </w:r>
            <w:proofErr w:type="spellStart"/>
            <w:r w:rsidR="002923C8" w:rsidRPr="005D4350">
              <w:rPr>
                <w:rFonts w:ascii="Times New Roman" w:eastAsia="Times New Roman" w:hAnsi="Times New Roman" w:cs="Times New Roman"/>
                <w:b/>
                <w:bCs/>
                <w:color w:val="000000" w:themeColor="text1"/>
                <w:sz w:val="28"/>
                <w:szCs w:val="28"/>
              </w:rPr>
              <w:t>включа</w:t>
            </w:r>
            <w:r w:rsidR="000F3368" w:rsidRPr="005D4350">
              <w:rPr>
                <w:rFonts w:ascii="Times New Roman" w:eastAsia="Times New Roman" w:hAnsi="Times New Roman" w:cs="Times New Roman"/>
                <w:b/>
                <w:bCs/>
                <w:color w:val="000000" w:themeColor="text1"/>
                <w:sz w:val="28"/>
                <w:szCs w:val="28"/>
                <w:lang w:val="uk-UA"/>
              </w:rPr>
              <w:t>ються</w:t>
            </w:r>
            <w:proofErr w:type="spellEnd"/>
            <w:r w:rsidR="002923C8" w:rsidRPr="005D4350">
              <w:rPr>
                <w:rFonts w:ascii="Times New Roman" w:eastAsia="Times New Roman" w:hAnsi="Times New Roman" w:cs="Times New Roman"/>
                <w:b/>
                <w:bCs/>
                <w:color w:val="000000" w:themeColor="text1"/>
                <w:sz w:val="28"/>
                <w:szCs w:val="28"/>
              </w:rPr>
              <w:t xml:space="preserve"> два підручники </w:t>
            </w:r>
            <w:sdt>
              <w:sdtPr>
                <w:rPr>
                  <w:color w:val="000000" w:themeColor="text1"/>
                  <w:sz w:val="28"/>
                  <w:szCs w:val="28"/>
                </w:rPr>
                <w:tag w:val="goog_rdk_91"/>
                <w:id w:val="-2010648802"/>
              </w:sdtPr>
              <w:sdtContent/>
            </w:sdt>
            <w:r w:rsidR="002923C8" w:rsidRPr="005D4350">
              <w:rPr>
                <w:rFonts w:ascii="Times New Roman" w:eastAsia="Times New Roman" w:hAnsi="Times New Roman" w:cs="Times New Roman"/>
                <w:b/>
                <w:bCs/>
                <w:color w:val="000000" w:themeColor="text1"/>
                <w:sz w:val="28"/>
                <w:szCs w:val="28"/>
              </w:rPr>
              <w:t>/ посібники</w:t>
            </w:r>
            <w:r w:rsidR="002923C8" w:rsidRPr="005D4350">
              <w:rPr>
                <w:rFonts w:ascii="Times New Roman" w:eastAsia="Times New Roman" w:hAnsi="Times New Roman" w:cs="Times New Roman"/>
                <w:color w:val="000000" w:themeColor="text1"/>
                <w:sz w:val="28"/>
                <w:szCs w:val="28"/>
              </w:rPr>
              <w:t xml:space="preserve"> із відповідної назви підручника, які отримали найвищий узагальнений результат вибору.</w:t>
            </w:r>
          </w:p>
        </w:tc>
      </w:tr>
      <w:tr w:rsidR="000C105A" w:rsidRPr="005D4350" w14:paraId="0657C258" w14:textId="77777777">
        <w:trPr>
          <w:trHeight w:val="84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BEB906" w14:textId="77777777" w:rsidR="000C105A" w:rsidRDefault="000C105A" w:rsidP="000C105A">
            <w:pPr>
              <w:pStyle w:val="af8"/>
              <w:spacing w:before="0" w:beforeAutospacing="0" w:after="0" w:afterAutospacing="0"/>
              <w:jc w:val="both"/>
              <w:rPr>
                <w:rFonts w:ascii="Times New Roman" w:hAnsi="Times New Roman" w:cs="Times New Roman"/>
                <w:color w:val="000000"/>
                <w:sz w:val="28"/>
                <w:szCs w:val="28"/>
                <w:lang w:val="uk-UA"/>
              </w:rPr>
            </w:pPr>
            <w:r w:rsidRPr="000C105A">
              <w:rPr>
                <w:rFonts w:ascii="Times New Roman" w:hAnsi="Times New Roman" w:cs="Times New Roman"/>
                <w:color w:val="000000"/>
                <w:sz w:val="28"/>
                <w:szCs w:val="28"/>
              </w:rPr>
              <w:lastRenderedPageBreak/>
              <w:t>18. Одночасно з проведенням вибору підручників / посібників проводиться обговорення підручників / посібників, результати якого Конкурсна установа передає Учасникам протягом двох робочих днів після його завершення.</w:t>
            </w:r>
          </w:p>
          <w:p w14:paraId="5FE9C675" w14:textId="77777777" w:rsidR="000C105A" w:rsidRPr="000C105A" w:rsidRDefault="000C105A" w:rsidP="000C105A">
            <w:pPr>
              <w:pStyle w:val="af8"/>
              <w:spacing w:before="0" w:beforeAutospacing="0" w:after="0" w:afterAutospacing="0"/>
              <w:jc w:val="both"/>
              <w:rPr>
                <w:rFonts w:ascii="Times New Roman" w:hAnsi="Times New Roman" w:cs="Times New Roman"/>
                <w:sz w:val="28"/>
                <w:szCs w:val="28"/>
                <w:lang w:val="uk-UA"/>
              </w:rPr>
            </w:pPr>
          </w:p>
          <w:p w14:paraId="5E00A287" w14:textId="34CCFD1D" w:rsidR="000C105A" w:rsidRPr="000C105A" w:rsidRDefault="000C105A" w:rsidP="000C105A">
            <w:pPr>
              <w:pBdr>
                <w:top w:val="nil"/>
                <w:left w:val="nil"/>
                <w:bottom w:val="nil"/>
                <w:right w:val="nil"/>
                <w:between w:val="nil"/>
              </w:pBdr>
              <w:jc w:val="both"/>
              <w:rPr>
                <w:rFonts w:ascii="Times New Roman" w:hAnsi="Times New Roman" w:cs="Times New Roman"/>
                <w:color w:val="000000" w:themeColor="text1"/>
                <w:sz w:val="28"/>
                <w:szCs w:val="28"/>
              </w:rPr>
            </w:pPr>
            <w:r w:rsidRPr="000C105A">
              <w:rPr>
                <w:rFonts w:ascii="Times New Roman" w:hAnsi="Times New Roman" w:cs="Times New Roman"/>
                <w:color w:val="000000"/>
                <w:sz w:val="28"/>
                <w:szCs w:val="28"/>
              </w:rPr>
              <w:t xml:space="preserve">За наявності в результатах обговорення підручника / посібника у комплекті з проєктом обкладинки зауважень і пропозицій, що мають рекомендаційний характер щодо поліпшення його якості, Учасник повинен доопрацювати його протягом десяти робочих днів із дня їх одержання та передати разом із відповіддю Учасника на зауваження і пропозиції (зокрема щодо неможливості врахування таких </w:t>
            </w:r>
            <w:r w:rsidRPr="000C105A">
              <w:rPr>
                <w:rFonts w:ascii="Times New Roman" w:hAnsi="Times New Roman" w:cs="Times New Roman"/>
                <w:color w:val="000000"/>
                <w:sz w:val="28"/>
                <w:szCs w:val="28"/>
              </w:rPr>
              <w:lastRenderedPageBreak/>
              <w:t xml:space="preserve">зауважень і пропозицій) </w:t>
            </w:r>
            <w:r w:rsidRPr="000C105A">
              <w:rPr>
                <w:rFonts w:ascii="Times New Roman" w:hAnsi="Times New Roman" w:cs="Times New Roman"/>
                <w:i/>
                <w:iCs/>
                <w:color w:val="000000"/>
                <w:sz w:val="28"/>
                <w:szCs w:val="28"/>
              </w:rPr>
              <w:t>у паперовій формі до Конкурсної установи</w:t>
            </w:r>
            <w:r w:rsidRPr="000C105A">
              <w:rPr>
                <w:rFonts w:ascii="Times New Roman" w:hAnsi="Times New Roman" w:cs="Times New Roman"/>
                <w:color w:val="000000"/>
                <w:sz w:val="28"/>
                <w:szCs w:val="28"/>
              </w:rPr>
              <w:t>.</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170486" w14:textId="77777777" w:rsidR="000C105A" w:rsidRDefault="000C105A" w:rsidP="000C105A">
            <w:pPr>
              <w:pStyle w:val="af8"/>
              <w:spacing w:before="0" w:beforeAutospacing="0" w:after="0" w:afterAutospacing="0"/>
              <w:jc w:val="both"/>
              <w:rPr>
                <w:rFonts w:ascii="Times New Roman" w:hAnsi="Times New Roman" w:cs="Times New Roman"/>
                <w:color w:val="000000"/>
                <w:sz w:val="28"/>
                <w:szCs w:val="28"/>
                <w:lang w:val="uk-UA"/>
              </w:rPr>
            </w:pPr>
            <w:r w:rsidRPr="000C105A">
              <w:rPr>
                <w:rFonts w:ascii="Times New Roman" w:hAnsi="Times New Roman" w:cs="Times New Roman"/>
                <w:color w:val="000000"/>
                <w:sz w:val="28"/>
                <w:szCs w:val="28"/>
              </w:rPr>
              <w:lastRenderedPageBreak/>
              <w:t>18. Одночасно з проведенням вибору підручників / посібників проводиться обговорення підручників / посібників, результати якого Конкурсна установа передає Учасникам протягом двох робочих днів після його завершення.</w:t>
            </w:r>
          </w:p>
          <w:p w14:paraId="1A0D9340" w14:textId="77777777" w:rsidR="000C105A" w:rsidRPr="000C105A" w:rsidRDefault="000C105A" w:rsidP="000C105A">
            <w:pPr>
              <w:pStyle w:val="af8"/>
              <w:spacing w:before="0" w:beforeAutospacing="0" w:after="0" w:afterAutospacing="0"/>
              <w:jc w:val="both"/>
              <w:rPr>
                <w:rFonts w:ascii="Times New Roman" w:hAnsi="Times New Roman" w:cs="Times New Roman"/>
                <w:sz w:val="28"/>
                <w:szCs w:val="28"/>
                <w:lang w:val="uk-UA"/>
              </w:rPr>
            </w:pPr>
          </w:p>
          <w:p w14:paraId="59680369" w14:textId="15D6CE47" w:rsidR="000C105A" w:rsidRPr="000C105A" w:rsidRDefault="000C105A" w:rsidP="000C105A">
            <w:pPr>
              <w:pBdr>
                <w:top w:val="nil"/>
                <w:left w:val="nil"/>
                <w:bottom w:val="nil"/>
                <w:right w:val="nil"/>
                <w:between w:val="nil"/>
              </w:pBdr>
              <w:jc w:val="both"/>
              <w:rPr>
                <w:rFonts w:ascii="Times New Roman" w:hAnsi="Times New Roman" w:cs="Times New Roman"/>
                <w:color w:val="000000" w:themeColor="text1"/>
                <w:sz w:val="28"/>
                <w:szCs w:val="28"/>
              </w:rPr>
            </w:pPr>
            <w:r w:rsidRPr="000C105A">
              <w:rPr>
                <w:rFonts w:ascii="Times New Roman" w:hAnsi="Times New Roman" w:cs="Times New Roman"/>
                <w:color w:val="000000"/>
                <w:sz w:val="28"/>
                <w:szCs w:val="28"/>
              </w:rPr>
              <w:t xml:space="preserve">За наявності в результатах обговорення підручника / посібника у комплекті з проєктом обкладинки зауважень і пропозицій, що мають рекомендаційний характер щодо поліпшення його якості, Учасник повинен доопрацювати його протягом десяти робочих днів із дня їх одержання та передати разом із відповіддю Учасника на зауваження і пропозиції (зокрема щодо неможливості врахування таких </w:t>
            </w:r>
            <w:r w:rsidRPr="000C105A">
              <w:rPr>
                <w:rFonts w:ascii="Times New Roman" w:hAnsi="Times New Roman" w:cs="Times New Roman"/>
                <w:color w:val="000000"/>
                <w:sz w:val="28"/>
                <w:szCs w:val="28"/>
              </w:rPr>
              <w:lastRenderedPageBreak/>
              <w:t xml:space="preserve">зауважень і пропозицій) </w:t>
            </w:r>
            <w:r w:rsidRPr="000C105A">
              <w:rPr>
                <w:rFonts w:ascii="Times New Roman" w:hAnsi="Times New Roman" w:cs="Times New Roman"/>
                <w:b/>
                <w:bCs/>
                <w:color w:val="000000"/>
                <w:sz w:val="28"/>
                <w:szCs w:val="28"/>
              </w:rPr>
              <w:t>до Конкурсної установи у визначений нею спосіб.</w:t>
            </w:r>
          </w:p>
        </w:tc>
      </w:tr>
      <w:tr w:rsidR="009F61D2" w:rsidRPr="005D4350" w14:paraId="72760BFA" w14:textId="77777777" w:rsidTr="009F61D2">
        <w:trPr>
          <w:trHeight w:val="603"/>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66A933" w14:textId="54CB865F" w:rsidR="009F61D2" w:rsidRPr="009F61D2" w:rsidRDefault="009F61D2" w:rsidP="009F61D2">
            <w:pPr>
              <w:pStyle w:val="af8"/>
              <w:shd w:val="clear" w:color="auto" w:fill="FFFFFF"/>
              <w:spacing w:before="160" w:beforeAutospacing="0" w:after="160" w:afterAutospacing="0"/>
              <w:ind w:left="460" w:right="460"/>
              <w:jc w:val="center"/>
              <w:rPr>
                <w:rFonts w:ascii="Times New Roman" w:hAnsi="Times New Roman" w:cs="Times New Roman"/>
                <w:color w:val="000000"/>
                <w:lang w:val="uk-UA"/>
              </w:rPr>
            </w:pPr>
            <w:r w:rsidRPr="009F61D2">
              <w:rPr>
                <w:rFonts w:ascii="Times New Roman" w:hAnsi="Times New Roman" w:cs="Times New Roman"/>
                <w:b/>
                <w:bCs/>
                <w:color w:val="333333"/>
                <w:sz w:val="28"/>
                <w:szCs w:val="28"/>
              </w:rPr>
              <w:lastRenderedPageBreak/>
              <w:t>V. Підбиття підсумків Конкурсу</w:t>
            </w:r>
          </w:p>
        </w:tc>
      </w:tr>
      <w:tr w:rsidR="009F61D2" w:rsidRPr="005D4350" w14:paraId="18FFA5F8" w14:textId="77777777">
        <w:trPr>
          <w:trHeight w:val="84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70F581" w14:textId="384E9D6D" w:rsidR="009F61D2" w:rsidRPr="009F61D2" w:rsidRDefault="009F61D2" w:rsidP="000C105A">
            <w:pPr>
              <w:pStyle w:val="af8"/>
              <w:spacing w:before="0" w:beforeAutospacing="0" w:after="0" w:afterAutospacing="0"/>
              <w:jc w:val="both"/>
              <w:rPr>
                <w:rFonts w:ascii="Times New Roman" w:hAnsi="Times New Roman" w:cs="Times New Roman"/>
                <w:color w:val="000000"/>
                <w:sz w:val="28"/>
                <w:szCs w:val="28"/>
              </w:rPr>
            </w:pPr>
            <w:r w:rsidRPr="009F61D2">
              <w:rPr>
                <w:rFonts w:ascii="Times New Roman" w:hAnsi="Times New Roman" w:cs="Times New Roman"/>
                <w:color w:val="000000"/>
                <w:sz w:val="28"/>
                <w:szCs w:val="28"/>
              </w:rPr>
              <w:t xml:space="preserve">3. </w:t>
            </w:r>
            <w:r w:rsidRPr="006A7EB2">
              <w:rPr>
                <w:rFonts w:ascii="Times New Roman" w:hAnsi="Times New Roman" w:cs="Times New Roman"/>
                <w:i/>
                <w:iCs/>
                <w:color w:val="000000"/>
                <w:sz w:val="28"/>
                <w:szCs w:val="28"/>
              </w:rPr>
              <w:t>Конкурсна установа</w:t>
            </w:r>
            <w:r w:rsidRPr="009F61D2">
              <w:rPr>
                <w:rFonts w:ascii="Times New Roman" w:hAnsi="Times New Roman" w:cs="Times New Roman"/>
                <w:color w:val="000000"/>
                <w:sz w:val="28"/>
                <w:szCs w:val="28"/>
              </w:rPr>
              <w:t xml:space="preserve"> разом з МОН готує наказ МОН про видання підручників / посібників за кошти державного бюджету, який оприлюднюється на офіційному вебсайті МОН та вебсайті </w:t>
            </w:r>
            <w:r w:rsidRPr="006A7EB2">
              <w:rPr>
                <w:rFonts w:ascii="Times New Roman" w:hAnsi="Times New Roman" w:cs="Times New Roman"/>
                <w:i/>
                <w:iCs/>
                <w:color w:val="000000"/>
                <w:sz w:val="28"/>
                <w:szCs w:val="28"/>
              </w:rPr>
              <w:t>Конкурсної установи</w:t>
            </w:r>
            <w:r w:rsidRPr="009F61D2">
              <w:rPr>
                <w:rFonts w:ascii="Times New Roman" w:hAnsi="Times New Roman" w:cs="Times New Roman"/>
                <w:color w:val="000000"/>
                <w:sz w:val="28"/>
                <w:szCs w:val="28"/>
              </w:rPr>
              <w:t>, де зазначається наклад, яким видається кожний підручник / посібник.</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87060B" w14:textId="767C39B5" w:rsidR="009F61D2" w:rsidRPr="000C105A" w:rsidRDefault="009F61D2" w:rsidP="000C105A">
            <w:pPr>
              <w:pStyle w:val="af8"/>
              <w:spacing w:before="0" w:beforeAutospacing="0" w:after="0" w:afterAutospacing="0"/>
              <w:jc w:val="both"/>
              <w:rPr>
                <w:color w:val="000000"/>
                <w:sz w:val="28"/>
                <w:szCs w:val="28"/>
              </w:rPr>
            </w:pPr>
            <w:r w:rsidRPr="009F61D2">
              <w:rPr>
                <w:rFonts w:ascii="Times New Roman" w:hAnsi="Times New Roman" w:cs="Times New Roman"/>
                <w:color w:val="000000"/>
                <w:sz w:val="28"/>
                <w:szCs w:val="28"/>
              </w:rPr>
              <w:t xml:space="preserve">3. </w:t>
            </w:r>
            <w:r w:rsidRPr="009F61D2">
              <w:rPr>
                <w:rFonts w:ascii="Times New Roman" w:hAnsi="Times New Roman" w:cs="Times New Roman"/>
                <w:b/>
                <w:bCs/>
                <w:color w:val="000000"/>
                <w:sz w:val="28"/>
                <w:szCs w:val="28"/>
              </w:rPr>
              <w:t>Державна установа,</w:t>
            </w:r>
            <w:r w:rsidR="004770C8">
              <w:rPr>
                <w:rFonts w:ascii="Times New Roman" w:hAnsi="Times New Roman" w:cs="Times New Roman"/>
                <w:b/>
                <w:bCs/>
                <w:color w:val="000000"/>
                <w:sz w:val="28"/>
                <w:szCs w:val="28"/>
              </w:rPr>
              <w:t xml:space="preserve"> </w:t>
            </w:r>
            <w:r w:rsidR="00D64A5B">
              <w:rPr>
                <w:rFonts w:ascii="Times New Roman" w:hAnsi="Times New Roman" w:cs="Times New Roman"/>
                <w:b/>
                <w:bCs/>
                <w:color w:val="000000"/>
                <w:sz w:val="28"/>
                <w:szCs w:val="28"/>
              </w:rPr>
              <w:t>відповідальна за видання та доставку підручників</w:t>
            </w:r>
            <w:r w:rsidR="00F35342">
              <w:rPr>
                <w:rFonts w:ascii="Times New Roman" w:hAnsi="Times New Roman" w:cs="Times New Roman"/>
                <w:b/>
                <w:bCs/>
                <w:color w:val="000000"/>
                <w:sz w:val="28"/>
                <w:szCs w:val="28"/>
                <w:lang w:val="uk-UA"/>
              </w:rPr>
              <w:t xml:space="preserve"> </w:t>
            </w:r>
            <w:r w:rsidR="00D64A5B">
              <w:rPr>
                <w:rFonts w:ascii="Times New Roman" w:hAnsi="Times New Roman" w:cs="Times New Roman"/>
                <w:b/>
                <w:bCs/>
                <w:color w:val="000000"/>
                <w:sz w:val="28"/>
                <w:szCs w:val="28"/>
              </w:rPr>
              <w:t>/</w:t>
            </w:r>
            <w:r w:rsidR="00F35342">
              <w:rPr>
                <w:rFonts w:ascii="Times New Roman" w:hAnsi="Times New Roman" w:cs="Times New Roman"/>
                <w:b/>
                <w:bCs/>
                <w:color w:val="000000"/>
                <w:sz w:val="28"/>
                <w:szCs w:val="28"/>
                <w:lang w:val="uk-UA"/>
              </w:rPr>
              <w:t xml:space="preserve"> </w:t>
            </w:r>
            <w:r w:rsidR="00D64A5B">
              <w:rPr>
                <w:rFonts w:ascii="Times New Roman" w:hAnsi="Times New Roman" w:cs="Times New Roman"/>
                <w:b/>
                <w:bCs/>
                <w:color w:val="000000"/>
                <w:sz w:val="28"/>
                <w:szCs w:val="28"/>
              </w:rPr>
              <w:t>посібників</w:t>
            </w:r>
            <w:r w:rsidR="004770C8">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w:t>
            </w:r>
            <w:r w:rsidRPr="009F61D2">
              <w:rPr>
                <w:rFonts w:ascii="Times New Roman" w:hAnsi="Times New Roman" w:cs="Times New Roman"/>
                <w:color w:val="000000"/>
                <w:sz w:val="28"/>
                <w:szCs w:val="28"/>
              </w:rPr>
              <w:t xml:space="preserve">разом з МОН готує наказ МОН про видання підручників / посібників за кошти державного бюджету, який оприлюднюється на офіційному вебсайті МОН та вебсайті </w:t>
            </w:r>
            <w:r w:rsidR="006A7EB2" w:rsidRPr="00480DE1">
              <w:rPr>
                <w:rFonts w:ascii="Times New Roman" w:hAnsi="Times New Roman" w:cs="Times New Roman"/>
                <w:b/>
                <w:bCs/>
                <w:color w:val="000000"/>
                <w:sz w:val="28"/>
                <w:szCs w:val="28"/>
              </w:rPr>
              <w:t>такої</w:t>
            </w:r>
            <w:r w:rsidR="006A7EB2">
              <w:rPr>
                <w:rFonts w:ascii="Times New Roman" w:hAnsi="Times New Roman" w:cs="Times New Roman"/>
                <w:color w:val="000000"/>
                <w:sz w:val="28"/>
                <w:szCs w:val="28"/>
              </w:rPr>
              <w:t xml:space="preserve"> </w:t>
            </w:r>
            <w:r w:rsidR="006A7EB2">
              <w:rPr>
                <w:rFonts w:ascii="Times New Roman" w:hAnsi="Times New Roman" w:cs="Times New Roman"/>
                <w:b/>
                <w:bCs/>
                <w:color w:val="000000"/>
                <w:sz w:val="28"/>
                <w:szCs w:val="28"/>
              </w:rPr>
              <w:t>д</w:t>
            </w:r>
            <w:r w:rsidR="00145399" w:rsidRPr="009F61D2">
              <w:rPr>
                <w:rFonts w:ascii="Times New Roman" w:hAnsi="Times New Roman" w:cs="Times New Roman"/>
                <w:b/>
                <w:bCs/>
                <w:color w:val="000000"/>
                <w:sz w:val="28"/>
                <w:szCs w:val="28"/>
              </w:rPr>
              <w:t>ержавн</w:t>
            </w:r>
            <w:r w:rsidR="00145399">
              <w:rPr>
                <w:rFonts w:ascii="Times New Roman" w:hAnsi="Times New Roman" w:cs="Times New Roman"/>
                <w:b/>
                <w:bCs/>
                <w:color w:val="000000"/>
                <w:sz w:val="28"/>
                <w:szCs w:val="28"/>
              </w:rPr>
              <w:t>ої</w:t>
            </w:r>
            <w:r w:rsidR="00145399" w:rsidRPr="009F61D2">
              <w:rPr>
                <w:rFonts w:ascii="Times New Roman" w:hAnsi="Times New Roman" w:cs="Times New Roman"/>
                <w:b/>
                <w:bCs/>
                <w:color w:val="000000"/>
                <w:sz w:val="28"/>
                <w:szCs w:val="28"/>
              </w:rPr>
              <w:t xml:space="preserve"> установ</w:t>
            </w:r>
            <w:r w:rsidR="00145399">
              <w:rPr>
                <w:rFonts w:ascii="Times New Roman" w:hAnsi="Times New Roman" w:cs="Times New Roman"/>
                <w:b/>
                <w:bCs/>
                <w:color w:val="000000"/>
                <w:sz w:val="28"/>
                <w:szCs w:val="28"/>
              </w:rPr>
              <w:t>и</w:t>
            </w:r>
            <w:r w:rsidRPr="009F61D2">
              <w:rPr>
                <w:rFonts w:ascii="Times New Roman" w:hAnsi="Times New Roman" w:cs="Times New Roman"/>
                <w:color w:val="000000"/>
                <w:sz w:val="28"/>
                <w:szCs w:val="28"/>
              </w:rPr>
              <w:t>, де зазначається наклад, яким видається кожний підручник / посібник.</w:t>
            </w:r>
          </w:p>
        </w:tc>
      </w:tr>
    </w:tbl>
    <w:p w14:paraId="4A7EF1C9" w14:textId="77777777" w:rsidR="00404BF0" w:rsidRDefault="00404BF0">
      <w:pPr>
        <w:rPr>
          <w:b/>
          <w:bCs/>
          <w:color w:val="000000" w:themeColor="text1"/>
          <w:sz w:val="28"/>
          <w:szCs w:val="28"/>
          <w:lang w:val="uk-UA"/>
        </w:rPr>
      </w:pPr>
    </w:p>
    <w:p w14:paraId="32869363" w14:textId="77777777" w:rsidR="00C9479E" w:rsidRPr="00404BF0" w:rsidRDefault="00C9479E">
      <w:pPr>
        <w:rPr>
          <w:b/>
          <w:bCs/>
          <w:color w:val="000000" w:themeColor="text1"/>
          <w:sz w:val="28"/>
          <w:szCs w:val="28"/>
          <w:lang w:val="uk-UA"/>
        </w:rPr>
      </w:pPr>
    </w:p>
    <w:p w14:paraId="3BDA04E9" w14:textId="77777777" w:rsidR="000F3368" w:rsidRPr="005D4350" w:rsidRDefault="000F3368" w:rsidP="000F3368">
      <w:pPr>
        <w:rPr>
          <w:b/>
          <w:color w:val="000000" w:themeColor="text1"/>
          <w:sz w:val="28"/>
          <w:szCs w:val="28"/>
        </w:rPr>
      </w:pPr>
      <w:r w:rsidRPr="005D4350">
        <w:rPr>
          <w:b/>
          <w:color w:val="000000" w:themeColor="text1"/>
          <w:sz w:val="28"/>
          <w:szCs w:val="28"/>
        </w:rPr>
        <w:t>Генеральний директор</w:t>
      </w:r>
    </w:p>
    <w:p w14:paraId="02FA6FFB" w14:textId="0CD1C753" w:rsidR="000F3368" w:rsidRDefault="000F3368" w:rsidP="000F3368">
      <w:pPr>
        <w:rPr>
          <w:b/>
          <w:color w:val="000000" w:themeColor="text1"/>
          <w:sz w:val="28"/>
          <w:szCs w:val="28"/>
          <w:lang w:val="uk-UA"/>
        </w:rPr>
      </w:pPr>
      <w:r w:rsidRPr="005D4350">
        <w:rPr>
          <w:b/>
          <w:color w:val="000000" w:themeColor="text1"/>
          <w:sz w:val="28"/>
          <w:szCs w:val="28"/>
        </w:rPr>
        <w:t>директорату шкільної освіти                                                                                                              Інна КІЛЬДЕРОВА</w:t>
      </w:r>
    </w:p>
    <w:p w14:paraId="22EB5488" w14:textId="77777777" w:rsidR="000C105A" w:rsidRPr="000C105A" w:rsidRDefault="000C105A" w:rsidP="000F3368">
      <w:pPr>
        <w:rPr>
          <w:b/>
          <w:color w:val="000000" w:themeColor="text1"/>
          <w:sz w:val="28"/>
          <w:szCs w:val="28"/>
          <w:lang w:val="uk-UA"/>
        </w:rPr>
      </w:pPr>
    </w:p>
    <w:sectPr w:rsidR="000C105A" w:rsidRPr="000C105A" w:rsidSect="006C5BBC">
      <w:headerReference w:type="default" r:id="rId7"/>
      <w:pgSz w:w="16838" w:h="11906" w:orient="landscape"/>
      <w:pgMar w:top="1134" w:right="567" w:bottom="1701"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D6B31" w14:textId="77777777" w:rsidR="004D75F2" w:rsidRDefault="004D75F2">
      <w:r>
        <w:separator/>
      </w:r>
    </w:p>
  </w:endnote>
  <w:endnote w:type="continuationSeparator" w:id="0">
    <w:p w14:paraId="6F1D3963" w14:textId="77777777" w:rsidR="004D75F2" w:rsidRDefault="004D7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9AC0FC2-4DC8-452F-BAF7-53EC6FB952CA}"/>
    <w:embedBold r:id="rId2" w:fontKey="{9B523189-3740-4D99-AA1C-AC9B3FFDAFD4}"/>
    <w:embedItalic r:id="rId3" w:fontKey="{62B646CF-0398-4F57-A1FA-A07461CB9DCF}"/>
  </w:font>
  <w:font w:name="Calibri Light">
    <w:panose1 w:val="020F0302020204030204"/>
    <w:charset w:val="CC"/>
    <w:family w:val="swiss"/>
    <w:pitch w:val="variable"/>
    <w:sig w:usb0="E4002EFF" w:usb1="C200247B" w:usb2="00000009" w:usb3="00000000" w:csb0="000001FF" w:csb1="00000000"/>
    <w:embedRegular r:id="rId4" w:fontKey="{93A79108-C035-4B02-8FD0-DEF4D4A7CAB9}"/>
  </w:font>
  <w:font w:name="Segoe UI">
    <w:panose1 w:val="020B0502040204020203"/>
    <w:charset w:val="00"/>
    <w:family w:val="swiss"/>
    <w:pitch w:val="variable"/>
    <w:sig w:usb0="E4002EFF" w:usb1="C000E47F" w:usb2="00000009" w:usb3="00000000" w:csb0="000001FF" w:csb1="00000000"/>
    <w:embedRegular r:id="rId5" w:fontKey="{16E3C9D9-C105-4AEC-AE75-F7DB77C9AC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9CFE1" w14:textId="77777777" w:rsidR="004D75F2" w:rsidRDefault="004D75F2">
      <w:r>
        <w:separator/>
      </w:r>
    </w:p>
  </w:footnote>
  <w:footnote w:type="continuationSeparator" w:id="0">
    <w:p w14:paraId="6512B817" w14:textId="77777777" w:rsidR="004D75F2" w:rsidRDefault="004D7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8828" w14:textId="55927C24" w:rsidR="00557400" w:rsidRDefault="002923C8">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0B0D52">
      <w:rPr>
        <w:noProof/>
        <w:color w:val="000000"/>
      </w:rPr>
      <w:t>5</w:t>
    </w:r>
    <w:r>
      <w:rPr>
        <w:color w:val="000000"/>
      </w:rPr>
      <w:fldChar w:fldCharType="end"/>
    </w:r>
  </w:p>
  <w:p w14:paraId="58BB404B" w14:textId="77777777" w:rsidR="00557400" w:rsidRDefault="00557400">
    <w:pPr>
      <w:pBdr>
        <w:top w:val="nil"/>
        <w:left w:val="nil"/>
        <w:bottom w:val="nil"/>
        <w:right w:val="nil"/>
        <w:between w:val="nil"/>
      </w:pBdr>
      <w:tabs>
        <w:tab w:val="center" w:pos="4819"/>
        <w:tab w:val="right" w:pos="9639"/>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00"/>
    <w:rsid w:val="0000711F"/>
    <w:rsid w:val="0002469E"/>
    <w:rsid w:val="00091278"/>
    <w:rsid w:val="000A44F2"/>
    <w:rsid w:val="000B0D52"/>
    <w:rsid w:val="000C105A"/>
    <w:rsid w:val="000D0737"/>
    <w:rsid w:val="000F3368"/>
    <w:rsid w:val="001236C8"/>
    <w:rsid w:val="00145399"/>
    <w:rsid w:val="00152FD7"/>
    <w:rsid w:val="0015671C"/>
    <w:rsid w:val="00164A60"/>
    <w:rsid w:val="001833C1"/>
    <w:rsid w:val="00195507"/>
    <w:rsid w:val="00197061"/>
    <w:rsid w:val="001A2427"/>
    <w:rsid w:val="001B7EEC"/>
    <w:rsid w:val="001C4C1D"/>
    <w:rsid w:val="002049E6"/>
    <w:rsid w:val="002218FF"/>
    <w:rsid w:val="002231C5"/>
    <w:rsid w:val="00223438"/>
    <w:rsid w:val="002352CE"/>
    <w:rsid w:val="002923C8"/>
    <w:rsid w:val="002C5741"/>
    <w:rsid w:val="002D5E44"/>
    <w:rsid w:val="002E2BAE"/>
    <w:rsid w:val="00335A2A"/>
    <w:rsid w:val="00370EB4"/>
    <w:rsid w:val="00381B4D"/>
    <w:rsid w:val="00390C80"/>
    <w:rsid w:val="003D276A"/>
    <w:rsid w:val="003E734C"/>
    <w:rsid w:val="00404BF0"/>
    <w:rsid w:val="0041655C"/>
    <w:rsid w:val="00435DC3"/>
    <w:rsid w:val="00436EC5"/>
    <w:rsid w:val="004770C8"/>
    <w:rsid w:val="00480DE1"/>
    <w:rsid w:val="004838A9"/>
    <w:rsid w:val="004B3325"/>
    <w:rsid w:val="004C20DE"/>
    <w:rsid w:val="004D75F2"/>
    <w:rsid w:val="004F2FA9"/>
    <w:rsid w:val="00512D18"/>
    <w:rsid w:val="00517EF1"/>
    <w:rsid w:val="005441A8"/>
    <w:rsid w:val="005569E5"/>
    <w:rsid w:val="0055707A"/>
    <w:rsid w:val="00557400"/>
    <w:rsid w:val="00560DFC"/>
    <w:rsid w:val="00562203"/>
    <w:rsid w:val="005732F4"/>
    <w:rsid w:val="005B6438"/>
    <w:rsid w:val="005C06DF"/>
    <w:rsid w:val="005D4350"/>
    <w:rsid w:val="00620E84"/>
    <w:rsid w:val="00641F77"/>
    <w:rsid w:val="0066037E"/>
    <w:rsid w:val="00683873"/>
    <w:rsid w:val="006A7EB2"/>
    <w:rsid w:val="006C5BBC"/>
    <w:rsid w:val="006E635C"/>
    <w:rsid w:val="006F38C8"/>
    <w:rsid w:val="00730806"/>
    <w:rsid w:val="00745255"/>
    <w:rsid w:val="0075184E"/>
    <w:rsid w:val="007B41C3"/>
    <w:rsid w:val="007B4936"/>
    <w:rsid w:val="007E7FA0"/>
    <w:rsid w:val="00824737"/>
    <w:rsid w:val="00841AC8"/>
    <w:rsid w:val="00863081"/>
    <w:rsid w:val="008773AB"/>
    <w:rsid w:val="008A61EB"/>
    <w:rsid w:val="008C6BAB"/>
    <w:rsid w:val="008D1D9E"/>
    <w:rsid w:val="008D2C7D"/>
    <w:rsid w:val="008E51C6"/>
    <w:rsid w:val="009311CF"/>
    <w:rsid w:val="0095381C"/>
    <w:rsid w:val="00983E7C"/>
    <w:rsid w:val="009A3366"/>
    <w:rsid w:val="009A43E6"/>
    <w:rsid w:val="009D72E9"/>
    <w:rsid w:val="009E772E"/>
    <w:rsid w:val="009F61D2"/>
    <w:rsid w:val="00A10D73"/>
    <w:rsid w:val="00A14695"/>
    <w:rsid w:val="00A4751A"/>
    <w:rsid w:val="00A606C3"/>
    <w:rsid w:val="00A82B61"/>
    <w:rsid w:val="00A90CFD"/>
    <w:rsid w:val="00AA2B93"/>
    <w:rsid w:val="00AE7A2D"/>
    <w:rsid w:val="00B34FFF"/>
    <w:rsid w:val="00B8180B"/>
    <w:rsid w:val="00BA2077"/>
    <w:rsid w:val="00BD29D7"/>
    <w:rsid w:val="00BF0E03"/>
    <w:rsid w:val="00BF71BF"/>
    <w:rsid w:val="00C7149B"/>
    <w:rsid w:val="00C775E1"/>
    <w:rsid w:val="00C844E9"/>
    <w:rsid w:val="00C9479E"/>
    <w:rsid w:val="00CA06F8"/>
    <w:rsid w:val="00CB6DDD"/>
    <w:rsid w:val="00CF655E"/>
    <w:rsid w:val="00CF6662"/>
    <w:rsid w:val="00D278DB"/>
    <w:rsid w:val="00D64000"/>
    <w:rsid w:val="00D64A5B"/>
    <w:rsid w:val="00DC782C"/>
    <w:rsid w:val="00DF170E"/>
    <w:rsid w:val="00E230FF"/>
    <w:rsid w:val="00E329CD"/>
    <w:rsid w:val="00E45B6F"/>
    <w:rsid w:val="00E4697B"/>
    <w:rsid w:val="00E70943"/>
    <w:rsid w:val="00E91131"/>
    <w:rsid w:val="00EA2E53"/>
    <w:rsid w:val="00EC23A2"/>
    <w:rsid w:val="00ED5370"/>
    <w:rsid w:val="00ED739F"/>
    <w:rsid w:val="00EF3804"/>
    <w:rsid w:val="00F15142"/>
    <w:rsid w:val="00F35342"/>
    <w:rsid w:val="00FC4D18"/>
    <w:rsid w:val="00FC6B7D"/>
    <w:rsid w:val="00FD4E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A1948"/>
  <w15:docId w15:val="{C676AC7F-39DF-AA49-9176-A3B4130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paragraph" w:styleId="7">
    <w:name w:val="heading 7"/>
    <w:link w:val="70"/>
    <w:uiPriority w:val="9"/>
    <w:semiHidden/>
    <w:unhideWhenUsed/>
    <w:qFormat/>
    <w:rsid w:val="00066E40"/>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066E40"/>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066E4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table" w:customStyle="1" w:styleId="TableNormal1">
    <w:name w:val="TableNormal1"/>
    <w:tblPr>
      <w:tblCellMar>
        <w:top w:w="0" w:type="dxa"/>
        <w:left w:w="0" w:type="dxa"/>
        <w:bottom w:w="0" w:type="dxa"/>
        <w:right w:w="0" w:type="dxa"/>
      </w:tblCellMar>
    </w:tblPr>
  </w:style>
  <w:style w:type="character" w:customStyle="1" w:styleId="10">
    <w:name w:val="Заголовок 1 Знак"/>
    <w:basedOn w:val="a0"/>
    <w:uiPriority w:val="9"/>
    <w:rsid w:val="00066E4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066E4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066E40"/>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066E40"/>
    <w:rPr>
      <w:rFonts w:eastAsiaTheme="majorEastAsia" w:cstheme="majorBidi"/>
      <w:i/>
      <w:iCs/>
      <w:color w:val="2F5496" w:themeColor="accent1" w:themeShade="BF"/>
    </w:rPr>
  </w:style>
  <w:style w:type="character" w:customStyle="1" w:styleId="50">
    <w:name w:val="Заголовок 5 Знак"/>
    <w:basedOn w:val="a0"/>
    <w:uiPriority w:val="9"/>
    <w:semiHidden/>
    <w:rsid w:val="00066E40"/>
    <w:rPr>
      <w:rFonts w:eastAsiaTheme="majorEastAsia" w:cstheme="majorBidi"/>
      <w:color w:val="2F5496" w:themeColor="accent1" w:themeShade="BF"/>
    </w:rPr>
  </w:style>
  <w:style w:type="character" w:customStyle="1" w:styleId="60">
    <w:name w:val="Заголовок 6 Знак"/>
    <w:basedOn w:val="a0"/>
    <w:uiPriority w:val="9"/>
    <w:semiHidden/>
    <w:rsid w:val="00066E4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66E40"/>
    <w:rPr>
      <w:rFonts w:eastAsiaTheme="majorEastAsia" w:cstheme="majorBidi"/>
      <w:color w:val="595959" w:themeColor="text1" w:themeTint="A6"/>
    </w:rPr>
  </w:style>
  <w:style w:type="character" w:customStyle="1" w:styleId="80">
    <w:name w:val="Заголовок 8 Знак"/>
    <w:basedOn w:val="a0"/>
    <w:link w:val="8"/>
    <w:uiPriority w:val="9"/>
    <w:semiHidden/>
    <w:rsid w:val="00066E4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66E40"/>
    <w:rPr>
      <w:rFonts w:eastAsiaTheme="majorEastAsia" w:cstheme="majorBidi"/>
      <w:color w:val="272727" w:themeColor="text1" w:themeTint="D8"/>
    </w:rPr>
  </w:style>
  <w:style w:type="character" w:customStyle="1" w:styleId="a4">
    <w:name w:val="Назва Знак"/>
    <w:basedOn w:val="a0"/>
    <w:uiPriority w:val="10"/>
    <w:rsid w:val="00066E40"/>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066E40"/>
    <w:rPr>
      <w:rFonts w:eastAsiaTheme="majorEastAsia" w:cstheme="majorBidi"/>
      <w:color w:val="595959" w:themeColor="text1" w:themeTint="A6"/>
      <w:spacing w:val="15"/>
      <w:sz w:val="28"/>
      <w:szCs w:val="28"/>
    </w:rPr>
  </w:style>
  <w:style w:type="paragraph" w:styleId="a6">
    <w:name w:val="Quote"/>
    <w:link w:val="a7"/>
    <w:uiPriority w:val="29"/>
    <w:qFormat/>
    <w:rsid w:val="00066E40"/>
    <w:pPr>
      <w:spacing w:before="160"/>
      <w:jc w:val="center"/>
    </w:pPr>
    <w:rPr>
      <w:i/>
      <w:iCs/>
      <w:color w:val="404040" w:themeColor="text1" w:themeTint="BF"/>
    </w:rPr>
  </w:style>
  <w:style w:type="character" w:customStyle="1" w:styleId="a7">
    <w:name w:val="Цитата Знак"/>
    <w:basedOn w:val="a0"/>
    <w:link w:val="a6"/>
    <w:uiPriority w:val="29"/>
    <w:rsid w:val="00066E40"/>
    <w:rPr>
      <w:i/>
      <w:iCs/>
      <w:color w:val="404040" w:themeColor="text1" w:themeTint="BF"/>
    </w:rPr>
  </w:style>
  <w:style w:type="paragraph" w:styleId="a8">
    <w:name w:val="List Paragraph"/>
    <w:uiPriority w:val="34"/>
    <w:qFormat/>
    <w:rsid w:val="00066E40"/>
    <w:pPr>
      <w:ind w:left="720"/>
      <w:contextualSpacing/>
    </w:pPr>
  </w:style>
  <w:style w:type="character" w:styleId="a9">
    <w:name w:val="Intense Emphasis"/>
    <w:basedOn w:val="a0"/>
    <w:uiPriority w:val="21"/>
    <w:qFormat/>
    <w:rsid w:val="00066E40"/>
    <w:rPr>
      <w:i/>
      <w:iCs/>
      <w:color w:val="2F5496" w:themeColor="accent1" w:themeShade="BF"/>
    </w:rPr>
  </w:style>
  <w:style w:type="paragraph" w:styleId="aa">
    <w:name w:val="Intense Quote"/>
    <w:link w:val="ab"/>
    <w:uiPriority w:val="30"/>
    <w:qFormat/>
    <w:rsid w:val="00066E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Насичена цитата Знак"/>
    <w:basedOn w:val="a0"/>
    <w:link w:val="aa"/>
    <w:uiPriority w:val="30"/>
    <w:rsid w:val="00066E40"/>
    <w:rPr>
      <w:i/>
      <w:iCs/>
      <w:color w:val="2F5496" w:themeColor="accent1" w:themeShade="BF"/>
    </w:rPr>
  </w:style>
  <w:style w:type="character" w:styleId="ac">
    <w:name w:val="Intense Reference"/>
    <w:basedOn w:val="a0"/>
    <w:uiPriority w:val="32"/>
    <w:qFormat/>
    <w:rsid w:val="00066E40"/>
    <w:rPr>
      <w:b/>
      <w:bCs/>
      <w:smallCaps/>
      <w:color w:val="2F5496" w:themeColor="accent1" w:themeShade="BF"/>
      <w:spacing w:val="5"/>
    </w:rPr>
  </w:style>
  <w:style w:type="table" w:customStyle="1" w:styleId="21">
    <w:name w:val="2"/>
    <w:basedOn w:val="a1"/>
    <w:rsid w:val="00066E40"/>
    <w:rPr>
      <w:rFonts w:ascii="Calibri" w:eastAsia="Calibri" w:hAnsi="Calibri" w:cs="Calibri"/>
      <w:lang w:eastAsia="en-GB"/>
    </w:rPr>
    <w:tblPr>
      <w:tblStyleRowBandSize w:val="1"/>
      <w:tblStyleColBandSize w:val="1"/>
      <w:tblCellMar>
        <w:top w:w="15" w:type="dxa"/>
        <w:left w:w="15" w:type="dxa"/>
        <w:bottom w:w="15" w:type="dxa"/>
        <w:right w:w="15" w:type="dxa"/>
      </w:tblCellMar>
    </w:tblPr>
  </w:style>
  <w:style w:type="table" w:customStyle="1" w:styleId="11">
    <w:name w:val="1"/>
    <w:basedOn w:val="a1"/>
    <w:rsid w:val="00066E40"/>
    <w:rPr>
      <w:rFonts w:ascii="Calibri" w:eastAsia="Calibri" w:hAnsi="Calibri" w:cs="Calibri"/>
      <w:lang w:eastAsia="en-GB"/>
    </w:rPr>
    <w:tblPr>
      <w:tblStyleRowBandSize w:val="1"/>
      <w:tblStyleColBandSize w:val="1"/>
      <w:tblCellMar>
        <w:top w:w="100" w:type="dxa"/>
        <w:left w:w="100" w:type="dxa"/>
        <w:bottom w:w="100" w:type="dxa"/>
        <w:right w:w="100" w:type="dxa"/>
      </w:tblCellMar>
    </w:tblPr>
  </w:style>
  <w:style w:type="paragraph" w:customStyle="1" w:styleId="docdata">
    <w:name w:val="docdata"/>
    <w:aliases w:val="docy,v5,2972,baiaagaaboqcaaadxqkaaaxtcqaaaaaaaaaaaaaaaaaaaaaaaaaaaaaaaaaaaaaaaaaaaaaaaaaaaaaaaaaaaaaaaaaaaaaaaaaaaaaaaaaaaaaaaaaaaaaaaaaaaaaaaaaaaaaaaaaaaaaaaaaaaaaaaaaaaaaaaaaaaaaaaaaaaaaaaaaaaaaaaaaaaaaaaaaaaaaaaaaaaaaaaaaaaaaaaaaaaaaaaaaaaaaa"/>
    <w:rsid w:val="0079093F"/>
    <w:pPr>
      <w:spacing w:before="100" w:beforeAutospacing="1" w:after="100" w:afterAutospacing="1"/>
    </w:pPr>
  </w:style>
  <w:style w:type="paragraph" w:styleId="ad">
    <w:name w:val="header"/>
    <w:link w:val="ae"/>
    <w:uiPriority w:val="99"/>
    <w:unhideWhenUsed/>
    <w:rsid w:val="00741954"/>
    <w:pPr>
      <w:tabs>
        <w:tab w:val="center" w:pos="4819"/>
        <w:tab w:val="right" w:pos="9639"/>
      </w:tabs>
    </w:pPr>
  </w:style>
  <w:style w:type="character" w:customStyle="1" w:styleId="ae">
    <w:name w:val="Верхній колонтитул Знак"/>
    <w:basedOn w:val="a0"/>
    <w:link w:val="ad"/>
    <w:uiPriority w:val="99"/>
    <w:rsid w:val="00741954"/>
    <w:rPr>
      <w:rFonts w:ascii="Times New Roman" w:eastAsia="Times New Roman" w:hAnsi="Times New Roman" w:cs="Times New Roman"/>
      <w:kern w:val="0"/>
      <w:sz w:val="24"/>
      <w:szCs w:val="24"/>
      <w:lang w:eastAsia="uk-UA"/>
    </w:rPr>
  </w:style>
  <w:style w:type="paragraph" w:styleId="af">
    <w:name w:val="footer"/>
    <w:link w:val="af0"/>
    <w:uiPriority w:val="99"/>
    <w:unhideWhenUsed/>
    <w:rsid w:val="00741954"/>
    <w:pPr>
      <w:tabs>
        <w:tab w:val="center" w:pos="4819"/>
        <w:tab w:val="right" w:pos="9639"/>
      </w:tabs>
    </w:pPr>
  </w:style>
  <w:style w:type="character" w:customStyle="1" w:styleId="af0">
    <w:name w:val="Нижній колонтитул Знак"/>
    <w:basedOn w:val="a0"/>
    <w:link w:val="af"/>
    <w:uiPriority w:val="99"/>
    <w:rsid w:val="00741954"/>
    <w:rPr>
      <w:rFonts w:ascii="Times New Roman" w:eastAsia="Times New Roman" w:hAnsi="Times New Roman" w:cs="Times New Roman"/>
      <w:kern w:val="0"/>
      <w:sz w:val="24"/>
      <w:szCs w:val="24"/>
      <w:lang w:eastAsia="uk-UA"/>
    </w:rPr>
  </w:style>
  <w:style w:type="table" w:customStyle="1" w:styleId="41">
    <w:name w:val="4"/>
    <w:basedOn w:val="TableNormal1"/>
    <w:rPr>
      <w:rFonts w:ascii="Calibri" w:eastAsia="Calibri" w:hAnsi="Calibri" w:cs="Calibri"/>
    </w:rPr>
    <w:tblPr>
      <w:tblStyleRowBandSize w:val="1"/>
      <w:tblStyleColBandSize w:val="1"/>
      <w:tblCellMar>
        <w:top w:w="15" w:type="dxa"/>
        <w:left w:w="15" w:type="dxa"/>
        <w:bottom w:w="15" w:type="dxa"/>
        <w:right w:w="15" w:type="dxa"/>
      </w:tblCellMar>
    </w:tblPr>
  </w:style>
  <w:style w:type="paragraph" w:customStyle="1" w:styleId="rvps2">
    <w:name w:val="rvps2"/>
    <w:rsid w:val="00D7602F"/>
    <w:pPr>
      <w:spacing w:before="100" w:beforeAutospacing="1" w:after="100" w:afterAutospacing="1"/>
    </w:pPr>
    <w:rPr>
      <w:lang w:val="uk-UA"/>
    </w:rPr>
  </w:style>
  <w:style w:type="paragraph" w:customStyle="1" w:styleId="Default">
    <w:name w:val="Default"/>
    <w:rsid w:val="00DB5C23"/>
    <w:pPr>
      <w:autoSpaceDE w:val="0"/>
      <w:autoSpaceDN w:val="0"/>
      <w:adjustRightInd w:val="0"/>
    </w:pPr>
    <w:rPr>
      <w:rFonts w:eastAsiaTheme="minorHAnsi"/>
      <w:color w:val="000000"/>
      <w:lang w:val="uk-UA" w:eastAsia="en-US"/>
    </w:rPr>
  </w:style>
  <w:style w:type="paragraph" w:styleId="af1">
    <w:name w:val="Balloon Text"/>
    <w:link w:val="af2"/>
    <w:uiPriority w:val="99"/>
    <w:semiHidden/>
    <w:unhideWhenUsed/>
    <w:rsid w:val="00A94527"/>
    <w:rPr>
      <w:rFonts w:ascii="Segoe UI" w:hAnsi="Segoe UI" w:cs="Segoe UI"/>
      <w:sz w:val="18"/>
      <w:szCs w:val="18"/>
    </w:rPr>
  </w:style>
  <w:style w:type="character" w:customStyle="1" w:styleId="af2">
    <w:name w:val="Текст у виносці Знак"/>
    <w:basedOn w:val="a0"/>
    <w:link w:val="af1"/>
    <w:uiPriority w:val="99"/>
    <w:semiHidden/>
    <w:rsid w:val="00A94527"/>
    <w:rPr>
      <w:rFonts w:ascii="Segoe UI" w:hAnsi="Segoe UI" w:cs="Segoe UI"/>
      <w:sz w:val="18"/>
      <w:szCs w:val="18"/>
    </w:rPr>
  </w:style>
  <w:style w:type="character" w:styleId="af3">
    <w:name w:val="Hyperlink"/>
    <w:basedOn w:val="a0"/>
    <w:uiPriority w:val="99"/>
    <w:unhideWhenUsed/>
    <w:rsid w:val="00786C9E"/>
    <w:rPr>
      <w:color w:val="0563C1" w:themeColor="hyperlink"/>
      <w:u w:val="single"/>
    </w:rPr>
  </w:style>
  <w:style w:type="character" w:customStyle="1" w:styleId="12">
    <w:name w:val="Незакрита згадка1"/>
    <w:basedOn w:val="a0"/>
    <w:uiPriority w:val="99"/>
    <w:semiHidden/>
    <w:unhideWhenUsed/>
    <w:rsid w:val="00786C9E"/>
    <w:rPr>
      <w:color w:val="605E5C"/>
      <w:shd w:val="clear" w:color="auto" w:fill="E1DFDD"/>
    </w:rPr>
  </w:style>
  <w:style w:type="character" w:customStyle="1" w:styleId="apple-converted-space">
    <w:name w:val="apple-converted-space"/>
    <w:basedOn w:val="a0"/>
    <w:rsid w:val="00446E25"/>
  </w:style>
  <w:style w:type="paragraph" w:styleId="af4">
    <w:name w:val="Subtitle"/>
    <w:basedOn w:val="a"/>
    <w:next w:val="a"/>
    <w:uiPriority w:val="11"/>
    <w:qFormat/>
    <w:rPr>
      <w:color w:val="595959"/>
      <w:sz w:val="28"/>
      <w:szCs w:val="28"/>
    </w:rPr>
  </w:style>
  <w:style w:type="table" w:customStyle="1" w:styleId="31">
    <w:name w:val="3"/>
    <w:basedOn w:val="TableNormal1"/>
    <w:rPr>
      <w:rFonts w:ascii="Calibri" w:eastAsia="Calibri" w:hAnsi="Calibri" w:cs="Calibri"/>
    </w:rPr>
    <w:tblPr>
      <w:tblStyleRowBandSize w:val="1"/>
      <w:tblStyleColBandSize w:val="1"/>
      <w:tblCellMar>
        <w:top w:w="15" w:type="dxa"/>
        <w:left w:w="15" w:type="dxa"/>
        <w:bottom w:w="15" w:type="dxa"/>
        <w:right w:w="15" w:type="dxa"/>
      </w:tblCellMar>
    </w:tblPr>
  </w:style>
  <w:style w:type="paragraph" w:styleId="af5">
    <w:name w:val="annotation text"/>
    <w:basedOn w:val="a"/>
    <w:link w:val="af6"/>
    <w:uiPriority w:val="99"/>
    <w:semiHidden/>
    <w:unhideWhenUsed/>
    <w:rPr>
      <w:sz w:val="20"/>
      <w:szCs w:val="20"/>
    </w:rPr>
  </w:style>
  <w:style w:type="character" w:customStyle="1" w:styleId="af6">
    <w:name w:val="Текст примітки Знак"/>
    <w:basedOn w:val="a0"/>
    <w:link w:val="af5"/>
    <w:uiPriority w:val="99"/>
    <w:semiHidden/>
    <w:rPr>
      <w:sz w:val="20"/>
      <w:szCs w:val="20"/>
    </w:rPr>
  </w:style>
  <w:style w:type="character" w:styleId="af7">
    <w:name w:val="annotation reference"/>
    <w:basedOn w:val="a0"/>
    <w:uiPriority w:val="99"/>
    <w:semiHidden/>
    <w:unhideWhenUsed/>
    <w:rPr>
      <w:sz w:val="16"/>
      <w:szCs w:val="16"/>
    </w:rPr>
  </w:style>
  <w:style w:type="paragraph" w:styleId="af8">
    <w:name w:val="Normal (Web)"/>
    <w:basedOn w:val="a"/>
    <w:uiPriority w:val="99"/>
    <w:unhideWhenUsed/>
    <w:rsid w:val="005D43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GdlwfbNXdvadzTC881jBPAvg==">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12805</Words>
  <Characters>7299</Characters>
  <Application>Microsoft Office Word</Application>
  <DocSecurity>0</DocSecurity>
  <Lines>60</Lines>
  <Paragraphs>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Юрій Мельник</dc:creator>
  <cp:lastModifiedBy>Катерина Валеріївна Таранік-Ткачук</cp:lastModifiedBy>
  <cp:revision>11</cp:revision>
  <cp:lastPrinted>2026-02-13T10:51:00Z</cp:lastPrinted>
  <dcterms:created xsi:type="dcterms:W3CDTF">2026-03-04T10:56:00Z</dcterms:created>
  <dcterms:modified xsi:type="dcterms:W3CDTF">2026-03-05T14:00:00Z</dcterms:modified>
</cp:coreProperties>
</file>