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E2EA" w14:textId="77777777" w:rsidR="0018193B" w:rsidRPr="006A6A82" w:rsidRDefault="0018193B" w:rsidP="001819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ПОВІДОМЛЕННЯ </w:t>
      </w:r>
    </w:p>
    <w:p w14:paraId="00000003" w14:textId="05671141" w:rsidR="00571F58" w:rsidRDefault="0018193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оприлюднення </w:t>
      </w:r>
      <w:proofErr w:type="spellStart"/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="00D17823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регуляторного </w:t>
      </w:r>
      <w:proofErr w:type="spellStart"/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>акта</w:t>
      </w:r>
      <w:proofErr w:type="spellEnd"/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9473D9" w:rsidRPr="009473D9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r w:rsidR="00D17823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9473D9" w:rsidRPr="009473D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 Кабінету Міністрів України «</w:t>
      </w:r>
      <w:r w:rsidR="00C92867" w:rsidRPr="00C9286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</w:t>
      </w:r>
      <w:r w:rsidR="0083011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92867" w:rsidRPr="00C92867">
        <w:rPr>
          <w:rFonts w:ascii="Times New Roman" w:eastAsia="Times New Roman" w:hAnsi="Times New Roman" w:cs="Times New Roman"/>
          <w:b/>
          <w:sz w:val="28"/>
          <w:szCs w:val="28"/>
        </w:rPr>
        <w:t>орядку організації та проведення конкурсного відбору науково-технічних (експериментальних) розробок за державним замовленням</w:t>
      </w:r>
      <w:r w:rsidR="009473D9" w:rsidRPr="009473D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4101102" w14:textId="77777777" w:rsidR="00555223" w:rsidRPr="009473D9" w:rsidRDefault="0055522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8C6131" w14:textId="02C75C59" w:rsidR="00C92867" w:rsidRDefault="009473D9" w:rsidP="00BE1C7B">
      <w:pPr>
        <w:shd w:val="clear" w:color="auto" w:fill="FFFFFF"/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3D9"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 пропонує для громадського обговорення проєкт постанови Кабінету Міністрів України «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r w:rsidR="008301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>орядку організації та проведення конкурсного відбору науково-технічних (експериментальних) розробок за державним замовленням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» (далі </w:t>
      </w:r>
      <w:r w:rsidR="0055522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3D9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3D9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947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9A87E86" w14:textId="7C16BFD7" w:rsidR="0083011F" w:rsidRDefault="00BE1C7B" w:rsidP="00BE1C7B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>Проєкт</w:t>
      </w:r>
      <w:proofErr w:type="spellEnd"/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>акта</w:t>
      </w:r>
      <w:proofErr w:type="spellEnd"/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розроблено Міністерством освіти і науки України відповідно </w:t>
      </w:r>
      <w:r w:rsidRPr="00BE1C7B">
        <w:rPr>
          <w:rFonts w:ascii="Times New Roman" w:eastAsia="Times New Roman" w:hAnsi="Times New Roman" w:cs="Times New Roman"/>
          <w:sz w:val="28"/>
          <w:szCs w:val="28"/>
        </w:rPr>
        <w:t xml:space="preserve">до заходу 27 </w:t>
      </w:r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>Стратегічної цілі 5. Розбудова спроможності для створення наукоємних інновацій Операційного плану заходів з реалізації</w:t>
      </w:r>
      <w:r w:rsidRPr="00BE1C7B">
        <w:rPr>
          <w:rFonts w:ascii="Times New Roman" w:eastAsia="Times New Roman" w:hAnsi="Times New Roman" w:cs="Times New Roman"/>
          <w:sz w:val="28"/>
          <w:szCs w:val="28"/>
        </w:rPr>
        <w:t xml:space="preserve"> у 2025-2027 роках Стратегії цифрового розвитку інноваційної діяльності України на період 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br/>
      </w:r>
      <w:r w:rsidRPr="00BE1C7B">
        <w:rPr>
          <w:rFonts w:ascii="Times New Roman" w:eastAsia="Times New Roman" w:hAnsi="Times New Roman" w:cs="Times New Roman"/>
          <w:sz w:val="28"/>
          <w:szCs w:val="28"/>
        </w:rPr>
        <w:t xml:space="preserve">до 2030 року, затвердженого розпорядженням Кабінету Міністрів України 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br/>
      </w:r>
      <w:r w:rsidRPr="00BE1C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31 грудня 2024 р. № 1351-р</w:t>
      </w:r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>.</w:t>
      </w:r>
      <w:r w:rsidR="0083011F">
        <w:rPr>
          <w:rFonts w:ascii="Times New Roman" w:eastAsia="Times New Roman" w:hAnsi="Times New Roman" w:cs="Times New Roman"/>
          <w:sz w:val="28"/>
          <w:szCs w:val="28"/>
          <w:lang w:val="uk"/>
        </w:rPr>
        <w:t>,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 заходу 6 завдання 6.2.2.1. операційної цілі 6.2.2. 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>Оперативн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освіти і науки України на 2025 рік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затвердженого наказом Міністерства освіти і науки України 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br/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>від 06.03.2025 № 417</w:t>
      </w:r>
      <w:r w:rsidR="008301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336D54B6" w:rsidR="00571F58" w:rsidRPr="00BE1C7B" w:rsidRDefault="0083011F" w:rsidP="00BE1C7B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>удосконалення механізму організації та проведення конкурсного відбору науково-технічних (експериментальних) розробок за державним замовленням</w:t>
      </w:r>
      <w:r w:rsidR="00947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D696D9" w14:textId="77777777" w:rsidR="00555223" w:rsidRDefault="00C92867" w:rsidP="00BE1C7B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Проєктом акта передбачається врегулювати повноваження </w:t>
      </w:r>
      <w:r w:rsidR="00555223"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міністерств, інших </w:t>
      </w:r>
      <w:r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центральних органів виконавчої влади </w:t>
      </w:r>
      <w:r w:rsidR="00555223"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</w:t>
      </w:r>
      <w:r w:rsid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FD39D68" w14:textId="5C162DDD" w:rsidR="00555223" w:rsidRPr="00555223" w:rsidRDefault="00C92867" w:rsidP="00BE1C7B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</w:t>
      </w:r>
      <w:r w:rsidR="00555223"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тематики державного замовлення на найважливіші науково-технічні (експериментальні) розробки та науково-технічну продукцію у вигляді переліку науково-технічн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(експериментальних) розробок;</w:t>
      </w:r>
    </w:p>
    <w:p w14:paraId="20042A47" w14:textId="4DF7D917" w:rsidR="00555223" w:rsidRPr="00555223" w:rsidRDefault="00555223" w:rsidP="00BE1C7B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державного замовлення на найважливіші науково-технічні (експериментальні) розробк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 науково-технічну продукцію;</w:t>
      </w:r>
    </w:p>
    <w:p w14:paraId="4697B985" w14:textId="76977B81" w:rsidR="00C92867" w:rsidRPr="00C92867" w:rsidRDefault="00555223" w:rsidP="00BE1C7B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юванні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науково-технічних робіт та 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науково-технічної продукції 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подальшого впровадження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ма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штабування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9200A4" w14:textId="77777777" w:rsidR="0018193B" w:rsidRPr="006A6A82" w:rsidRDefault="0018193B" w:rsidP="00D17823">
      <w:pPr>
        <w:shd w:val="clear" w:color="auto" w:fill="FFFFFF"/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Найменування установи, що розробила регуляторний акт, адреса, телефон: </w:t>
      </w:r>
    </w:p>
    <w:p w14:paraId="3D2F61F4" w14:textId="557A7033" w:rsidR="0018193B" w:rsidRDefault="0018193B" w:rsidP="0018193B">
      <w:pPr>
        <w:shd w:val="clear" w:color="auto" w:fill="FFFFFF"/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освіти і науки України (директорат інновацій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з реальним сектором економіки), бульвар Тараса Шевченка, 16, м. Київ, 01030.  </w:t>
      </w:r>
    </w:p>
    <w:p w14:paraId="5DCDA754" w14:textId="1CF907A6" w:rsidR="0018193B" w:rsidRDefault="0018193B" w:rsidP="00D178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розміщується для надання пропозицій і зауважень відповідно до Закону України «Про засади державної регуляторної політики у сфері  господарської діяльності». </w:t>
      </w:r>
    </w:p>
    <w:p w14:paraId="35992B9D" w14:textId="36230888" w:rsidR="0018193B" w:rsidRDefault="0018193B" w:rsidP="00D17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" w:right="1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оприлюднено у розділі «Регуляторна політика» офіційного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МОН 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www.mon.gov.ua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14:paraId="502B07AB" w14:textId="61DCC673" w:rsidR="0018193B" w:rsidRDefault="0018193B" w:rsidP="00D178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Пропозиції та зауваження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та аналізу його  регуляторного впливу </w:t>
      </w:r>
      <w:r w:rsidRPr="007E4471">
        <w:rPr>
          <w:rFonts w:ascii="Times New Roman" w:eastAsia="Times New Roman" w:hAnsi="Times New Roman" w:cs="Times New Roman"/>
          <w:sz w:val="28"/>
          <w:szCs w:val="28"/>
        </w:rPr>
        <w:t>приймаються</w:t>
      </w:r>
      <w:r w:rsidRPr="007E4471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r w:rsidR="00D17823" w:rsidRPr="007E44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</w:t>
      </w:r>
      <w:r w:rsidRPr="007E4471">
        <w:rPr>
          <w:rFonts w:ascii="Times New Roman" w:eastAsia="Times New Roman" w:hAnsi="Times New Roman" w:cs="Times New Roman"/>
          <w:b/>
          <w:sz w:val="28"/>
          <w:szCs w:val="28"/>
        </w:rPr>
        <w:t>січня 2026</w:t>
      </w:r>
      <w:r w:rsidRPr="00695060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письмовій формі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D17823">
        <w:rPr>
          <w:rFonts w:ascii="Times New Roman" w:eastAsia="Times New Roman" w:hAnsi="Times New Roman" w:cs="Times New Roman"/>
          <w:sz w:val="28"/>
          <w:szCs w:val="28"/>
        </w:rPr>
        <w:t>ою</w:t>
      </w:r>
      <w:proofErr w:type="spellEnd"/>
      <w:r w:rsidR="00D17823">
        <w:rPr>
          <w:rFonts w:ascii="Times New Roman" w:eastAsia="Times New Roman" w:hAnsi="Times New Roman" w:cs="Times New Roman"/>
          <w:sz w:val="28"/>
          <w:szCs w:val="28"/>
        </w:rPr>
        <w:t>: бульвар Тараса Шевченка,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7823" w:rsidRPr="00D17823">
        <w:rPr>
          <w:rFonts w:ascii="Times New Roman" w:eastAsia="Times New Roman" w:hAnsi="Times New Roman" w:cs="Times New Roman"/>
          <w:sz w:val="28"/>
          <w:szCs w:val="28"/>
          <w:lang w:val="ru-RU"/>
        </w:rPr>
        <w:t>к.</w:t>
      </w:r>
      <w:r w:rsidR="00D178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 Київ, 01030, або на електронну адресу: </w:t>
      </w:r>
      <w:proofErr w:type="spellStart"/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olha</w:t>
      </w:r>
      <w:proofErr w:type="spellEnd"/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petrunina</w:t>
      </w:r>
      <w:proofErr w:type="spellEnd"/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</w:rPr>
        <w:t>@mon.gov.ua</w:t>
      </w:r>
    </w:p>
    <w:p w14:paraId="70541809" w14:textId="3BDBDF7C" w:rsidR="00D17823" w:rsidRDefault="00D17823" w:rsidP="00D178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3EDE63D" w14:textId="77777777" w:rsidR="00D17823" w:rsidRPr="009473D9" w:rsidRDefault="00D17823" w:rsidP="00D17823">
      <w:pPr>
        <w:shd w:val="clear" w:color="auto" w:fill="FFFFFF"/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3D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особа для надання консультацій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Петруніна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Ольга Сергіївна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>, номер телефону: (044)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287-82-58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6A1E0" w14:textId="77777777" w:rsidR="00D17823" w:rsidRDefault="00D17823" w:rsidP="00D17823">
      <w:pPr>
        <w:shd w:val="clear" w:color="auto" w:fill="FFFFFF"/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Звіт про результати 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громадського обговорення </w:t>
      </w:r>
      <w:proofErr w:type="spellStart"/>
      <w:r w:rsidRPr="009473D9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3D9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 буде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оприлюднено на офіційному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освіт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і науки України не пізніше ніж через два тижні після прийняття рішення за результатами обговорення.</w:t>
      </w:r>
    </w:p>
    <w:p w14:paraId="7D197016" w14:textId="77777777" w:rsidR="00D17823" w:rsidRPr="00617A16" w:rsidRDefault="00D17823" w:rsidP="00D178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DD1F899" w14:textId="77777777" w:rsidR="0018193B" w:rsidRDefault="0018193B" w:rsidP="00D17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AD861" w14:textId="77777777" w:rsidR="0018193B" w:rsidRDefault="0018193B" w:rsidP="00D17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Державна регуляторна служба України:  </w:t>
      </w:r>
    </w:p>
    <w:p w14:paraId="3B8BD010" w14:textId="77777777" w:rsidR="0018193B" w:rsidRDefault="0018193B" w:rsidP="00D17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Арсенальна, 9/11, м. Київ, 01001,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254-56-73, 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inform@dkrp.gov.ua</w:t>
      </w:r>
    </w:p>
    <w:p w14:paraId="7DB9D2F2" w14:textId="77777777" w:rsidR="0018193B" w:rsidRDefault="0018193B" w:rsidP="0018193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4B21E" w14:textId="77777777" w:rsidR="0018193B" w:rsidRDefault="0018193B" w:rsidP="00BE1C7B">
      <w:pPr>
        <w:shd w:val="clear" w:color="auto" w:fill="FFFFFF"/>
        <w:spacing w:after="0" w:line="23" w:lineRule="atLeast"/>
        <w:ind w:firstLine="720"/>
        <w:jc w:val="both"/>
        <w:rPr>
          <w:highlight w:val="white"/>
        </w:rPr>
      </w:pPr>
    </w:p>
    <w:sectPr w:rsidR="0018193B" w:rsidSect="00D1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37D6" w14:textId="77777777" w:rsidR="006A4BCC" w:rsidRDefault="006A4BCC" w:rsidP="00D17823">
      <w:pPr>
        <w:spacing w:after="0" w:line="240" w:lineRule="auto"/>
      </w:pPr>
      <w:r>
        <w:separator/>
      </w:r>
    </w:p>
  </w:endnote>
  <w:endnote w:type="continuationSeparator" w:id="0">
    <w:p w14:paraId="02EE9ADC" w14:textId="77777777" w:rsidR="006A4BCC" w:rsidRDefault="006A4BCC" w:rsidP="00D1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9552" w14:textId="77777777" w:rsidR="007E4471" w:rsidRDefault="007E44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5C89" w14:textId="77777777" w:rsidR="007E4471" w:rsidRDefault="007E447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8364" w14:textId="77777777" w:rsidR="007E4471" w:rsidRDefault="007E44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70A6" w14:textId="77777777" w:rsidR="006A4BCC" w:rsidRDefault="006A4BCC" w:rsidP="00D17823">
      <w:pPr>
        <w:spacing w:after="0" w:line="240" w:lineRule="auto"/>
      </w:pPr>
      <w:r>
        <w:separator/>
      </w:r>
    </w:p>
  </w:footnote>
  <w:footnote w:type="continuationSeparator" w:id="0">
    <w:p w14:paraId="65665B61" w14:textId="77777777" w:rsidR="006A4BCC" w:rsidRDefault="006A4BCC" w:rsidP="00D1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32A2" w14:textId="77777777" w:rsidR="007E4471" w:rsidRDefault="007E44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996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31A2A1" w14:textId="5D34052A" w:rsidR="00D17823" w:rsidRPr="007E4471" w:rsidRDefault="00D178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44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4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44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44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44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F6BBC3" w14:textId="77777777" w:rsidR="00D17823" w:rsidRPr="007E4471" w:rsidRDefault="00D1782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27AA" w14:textId="77777777" w:rsidR="007E4471" w:rsidRDefault="007E44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6BF8"/>
    <w:multiLevelType w:val="multilevel"/>
    <w:tmpl w:val="BDEEE71A"/>
    <w:lvl w:ilvl="0">
      <w:start w:val="1"/>
      <w:numFmt w:val="bullet"/>
      <w:lvlText w:val="●"/>
      <w:lvlJc w:val="left"/>
      <w:pPr>
        <w:ind w:left="390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7086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58"/>
    <w:rsid w:val="00030E83"/>
    <w:rsid w:val="0018193B"/>
    <w:rsid w:val="0030358E"/>
    <w:rsid w:val="003E6B4A"/>
    <w:rsid w:val="00555223"/>
    <w:rsid w:val="00571F58"/>
    <w:rsid w:val="00680E2F"/>
    <w:rsid w:val="006A4BCC"/>
    <w:rsid w:val="007E4471"/>
    <w:rsid w:val="0083011F"/>
    <w:rsid w:val="009473D9"/>
    <w:rsid w:val="009D3E6F"/>
    <w:rsid w:val="00B856DA"/>
    <w:rsid w:val="00BE1C7B"/>
    <w:rsid w:val="00C92867"/>
    <w:rsid w:val="00D17823"/>
    <w:rsid w:val="00E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E332"/>
  <w15:docId w15:val="{3C1F2903-59EB-4DBB-B0D4-2D9F94F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1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14DFE"/>
    <w:rPr>
      <w:color w:val="0000FF"/>
      <w:u w:val="single"/>
    </w:rPr>
  </w:style>
  <w:style w:type="character" w:styleId="a6">
    <w:name w:val="Strong"/>
    <w:basedOn w:val="a0"/>
    <w:uiPriority w:val="22"/>
    <w:qFormat/>
    <w:rsid w:val="00F14DFE"/>
    <w:rPr>
      <w:b/>
      <w:bCs/>
    </w:r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D178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823"/>
  </w:style>
  <w:style w:type="paragraph" w:styleId="aa">
    <w:name w:val="footer"/>
    <w:basedOn w:val="a"/>
    <w:link w:val="ab"/>
    <w:uiPriority w:val="99"/>
    <w:unhideWhenUsed/>
    <w:rsid w:val="00D178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qoo+NO1rsFGyedo+w7MKsv7Qg==">CgMxLjAyCGguZ2pkZ3hzOAByITFySm9aTDJBWmtvdUVzMXZxVDRRcGd5S2Y3VC0ybk9IZQ==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Механік Олена Валеріївна</dc:creator>
  <cp:lastModifiedBy>Заєць Антоніна Володимирівна</cp:lastModifiedBy>
  <cp:revision>10</cp:revision>
  <dcterms:created xsi:type="dcterms:W3CDTF">2025-10-16T10:07:00Z</dcterms:created>
  <dcterms:modified xsi:type="dcterms:W3CDTF">2025-12-12T11:06:00Z</dcterms:modified>
</cp:coreProperties>
</file>