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B9" w:rsidRPr="00C57B08" w:rsidRDefault="00C53FB9" w:rsidP="00C5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</w:pPr>
      <w:r w:rsidRPr="00C57B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>ПОЯСНЮВАЛЬНА ЗАПИСКА</w:t>
      </w:r>
    </w:p>
    <w:p w:rsidR="00C53FB9" w:rsidRPr="00F550F9" w:rsidRDefault="00C53FB9" w:rsidP="00C53FB9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550F9">
        <w:rPr>
          <w:b/>
          <w:color w:val="000000"/>
          <w:sz w:val="28"/>
          <w:szCs w:val="28"/>
        </w:rPr>
        <w:t xml:space="preserve">до </w:t>
      </w:r>
      <w:proofErr w:type="spellStart"/>
      <w:r w:rsidRPr="00F550F9">
        <w:rPr>
          <w:b/>
          <w:color w:val="000000"/>
          <w:sz w:val="28"/>
          <w:szCs w:val="28"/>
        </w:rPr>
        <w:t>проєкту</w:t>
      </w:r>
      <w:proofErr w:type="spellEnd"/>
      <w:r w:rsidRPr="00F550F9">
        <w:rPr>
          <w:b/>
          <w:color w:val="000000"/>
          <w:sz w:val="28"/>
          <w:szCs w:val="28"/>
        </w:rPr>
        <w:t xml:space="preserve"> наказу Міністерства освіти і науки України</w:t>
      </w:r>
    </w:p>
    <w:p w:rsidR="00FE334D" w:rsidRPr="00FE334D" w:rsidRDefault="00C53FB9" w:rsidP="00FE334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E334D">
        <w:rPr>
          <w:color w:val="000000"/>
          <w:sz w:val="28"/>
          <w:szCs w:val="28"/>
        </w:rPr>
        <w:t xml:space="preserve"> </w:t>
      </w:r>
      <w:r w:rsidRPr="00FE334D">
        <w:rPr>
          <w:b/>
          <w:color w:val="000000"/>
          <w:sz w:val="28"/>
          <w:szCs w:val="28"/>
        </w:rPr>
        <w:t>«</w:t>
      </w:r>
      <w:r w:rsidR="00FE334D" w:rsidRPr="00FE334D">
        <w:rPr>
          <w:b/>
          <w:sz w:val="28"/>
          <w:szCs w:val="28"/>
        </w:rPr>
        <w:t xml:space="preserve">Про затвердження Положення про Всеукраїнські </w:t>
      </w:r>
    </w:p>
    <w:p w:rsidR="00C53FB9" w:rsidRPr="00FE334D" w:rsidRDefault="00560C97" w:rsidP="00FE334D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організаційно-</w:t>
      </w:r>
      <w:r w:rsidR="00FE334D" w:rsidRPr="00FE334D">
        <w:rPr>
          <w:b/>
          <w:sz w:val="28"/>
          <w:szCs w:val="28"/>
        </w:rPr>
        <w:t>масові заходи художньо-естетичного напряму позашкільної освіти</w:t>
      </w:r>
      <w:r w:rsidR="00C53FB9" w:rsidRPr="00FE334D">
        <w:rPr>
          <w:b/>
          <w:color w:val="000000"/>
          <w:sz w:val="28"/>
          <w:szCs w:val="28"/>
        </w:rPr>
        <w:t>»</w:t>
      </w:r>
    </w:p>
    <w:p w:rsidR="00C53FB9" w:rsidRDefault="00C53FB9" w:rsidP="00C53F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C53FB9" w:rsidRPr="00FC3A91" w:rsidRDefault="00C53FB9" w:rsidP="00B561E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C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Мета </w:t>
      </w:r>
    </w:p>
    <w:p w:rsidR="00FE334D" w:rsidRDefault="00FE334D" w:rsidP="00B561EB">
      <w:pPr>
        <w:pStyle w:val="20"/>
        <w:shd w:val="clear" w:color="auto" w:fill="auto"/>
        <w:spacing w:after="0" w:line="240" w:lineRule="auto"/>
        <w:ind w:firstLine="567"/>
      </w:pPr>
      <w:r>
        <w:t xml:space="preserve">Метою прийняття </w:t>
      </w:r>
      <w:proofErr w:type="spellStart"/>
      <w:r>
        <w:t>акта</w:t>
      </w:r>
      <w:proofErr w:type="spellEnd"/>
      <w:r>
        <w:t xml:space="preserve"> є вдосконалення механізмів організації та проведення Всеукраїнських організа</w:t>
      </w:r>
      <w:r w:rsidR="00834946">
        <w:t>ційно-масових заходів художньо-</w:t>
      </w:r>
      <w:r>
        <w:t>естетичного напряму позашкільної освіти, пошук і підтримка обдарованих дітей та молоді, розвиток і реалізація їхніх талантів й обдарувань, упровадж</w:t>
      </w:r>
      <w:r w:rsidR="001C3904">
        <w:t xml:space="preserve">ення освітніх </w:t>
      </w:r>
      <w:proofErr w:type="spellStart"/>
      <w:r w:rsidR="001C3904">
        <w:t>проє</w:t>
      </w:r>
      <w:r>
        <w:t>ктів</w:t>
      </w:r>
      <w:proofErr w:type="spellEnd"/>
      <w:r>
        <w:t xml:space="preserve"> у сфері позашкільної освіти.</w:t>
      </w:r>
    </w:p>
    <w:p w:rsidR="00FE334D" w:rsidRDefault="00FE334D" w:rsidP="00B561EB">
      <w:pPr>
        <w:pStyle w:val="20"/>
        <w:shd w:val="clear" w:color="auto" w:fill="auto"/>
        <w:spacing w:after="0" w:line="240" w:lineRule="auto"/>
        <w:ind w:firstLine="567"/>
      </w:pPr>
    </w:p>
    <w:p w:rsidR="00C53FB9" w:rsidRPr="00F550F9" w:rsidRDefault="00C53FB9" w:rsidP="00B561E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55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Обґрунтування необхідності прийняття </w:t>
      </w:r>
      <w:proofErr w:type="spellStart"/>
      <w:r w:rsidRPr="00F55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акта</w:t>
      </w:r>
      <w:proofErr w:type="spellEnd"/>
    </w:p>
    <w:p w:rsidR="00E91E34" w:rsidRDefault="00E91E34" w:rsidP="00B561EB">
      <w:pPr>
        <w:pStyle w:val="20"/>
        <w:spacing w:after="0" w:line="240" w:lineRule="auto"/>
        <w:ind w:firstLine="567"/>
      </w:pPr>
      <w:r>
        <w:t xml:space="preserve">Прийняття даного </w:t>
      </w:r>
      <w:proofErr w:type="spellStart"/>
      <w:r>
        <w:t>акта</w:t>
      </w:r>
      <w:proofErr w:type="spellEnd"/>
      <w:r>
        <w:t xml:space="preserve"> є нагальною потребою, зумовленою комплексом стратегічних цілей та сучасних викликів у сфері позашкільної освіти. Положення про Всеукраїнські організаційно-масові заходи художньо-естетичного напряму позашкільної освіти (надалі – Положення) є критично важливим для:</w:t>
      </w:r>
    </w:p>
    <w:p w:rsidR="00E91E34" w:rsidRDefault="00E91E34" w:rsidP="00B561EB">
      <w:pPr>
        <w:pStyle w:val="20"/>
        <w:spacing w:after="0" w:line="240" w:lineRule="auto"/>
        <w:ind w:firstLine="567"/>
      </w:pPr>
      <w:r w:rsidRPr="00E91E34">
        <w:rPr>
          <w:i/>
        </w:rPr>
        <w:t>систематизації та оптимізації нормативно-правової бази:</w:t>
      </w:r>
      <w:r>
        <w:t xml:space="preserve"> </w:t>
      </w:r>
      <w:r w:rsidR="00834946">
        <w:t>н</w:t>
      </w:r>
      <w:r w:rsidR="00834946" w:rsidRPr="00834946">
        <w:t xml:space="preserve">еобхідність розроблення Положення зумовлена відсутністю такого положення в чинному законодавстві, адже прийняття цього регуляторного </w:t>
      </w:r>
      <w:proofErr w:type="spellStart"/>
      <w:r w:rsidR="00834946" w:rsidRPr="00834946">
        <w:t>акта</w:t>
      </w:r>
      <w:proofErr w:type="spellEnd"/>
      <w:r w:rsidR="00834946" w:rsidRPr="00834946">
        <w:t xml:space="preserve"> сформує чітку нормативно-правову базу для організації та проведення Всеукраїнських заходів художньо-естетичного напряму позашкільної освіти, що сприятиме підвищенню їхньої прозорості та </w:t>
      </w:r>
      <w:proofErr w:type="spellStart"/>
      <w:r w:rsidR="00834946" w:rsidRPr="00834946">
        <w:t>якості.</w:t>
      </w:r>
      <w:r w:rsidR="00834946">
        <w:t>і</w:t>
      </w:r>
      <w:proofErr w:type="spellEnd"/>
      <w:r>
        <w:t>;</w:t>
      </w:r>
    </w:p>
    <w:p w:rsidR="00E91E34" w:rsidRDefault="00E91E34" w:rsidP="00B561EB">
      <w:pPr>
        <w:pStyle w:val="20"/>
        <w:spacing w:after="0" w:line="240" w:lineRule="auto"/>
        <w:ind w:firstLine="567"/>
      </w:pPr>
      <w:r w:rsidRPr="00E91E34">
        <w:rPr>
          <w:i/>
        </w:rPr>
        <w:t>стимулювання залучення дітей та молоді:</w:t>
      </w:r>
      <w:r>
        <w:t xml:space="preserve"> </w:t>
      </w:r>
      <w:r w:rsidR="00834946">
        <w:t>ц</w:t>
      </w:r>
      <w:r w:rsidR="00834946" w:rsidRPr="00834946">
        <w:t xml:space="preserve">ей регуляторний акт сприятиме розширенню можливостей для залучення дітей та молоді до творчої діяльності шляхом активного впровадження принципів і методів STEM/STEAM-освіти, адже така інтеграція мистецтва з наукою, технологіями, інженерією та математикою не лише підвищить зацікавленість до художньо-естетичного напряму, а й сприятиме комплексному формуванню ключових </w:t>
      </w:r>
      <w:proofErr w:type="spellStart"/>
      <w:r w:rsidR="00834946" w:rsidRPr="00834946">
        <w:t>компетентностей</w:t>
      </w:r>
      <w:proofErr w:type="spellEnd"/>
      <w:r w:rsidR="00834946" w:rsidRPr="00834946">
        <w:t>, критично важливих для успішної адаптації та функціонування в сучас</w:t>
      </w:r>
      <w:r w:rsidR="00834946">
        <w:t>ному технологічному суспільстві</w:t>
      </w:r>
      <w:r>
        <w:t>;</w:t>
      </w:r>
    </w:p>
    <w:p w:rsidR="00E91E34" w:rsidRDefault="00E91E34" w:rsidP="00B561EB">
      <w:pPr>
        <w:pStyle w:val="20"/>
        <w:spacing w:after="0" w:line="240" w:lineRule="auto"/>
        <w:ind w:firstLine="567"/>
      </w:pPr>
      <w:r w:rsidRPr="001275EC">
        <w:rPr>
          <w:i/>
        </w:rPr>
        <w:t xml:space="preserve">розвитку мистецьких </w:t>
      </w:r>
      <w:proofErr w:type="spellStart"/>
      <w:r w:rsidRPr="001275EC">
        <w:rPr>
          <w:i/>
        </w:rPr>
        <w:t>компетентностей</w:t>
      </w:r>
      <w:proofErr w:type="spellEnd"/>
      <w:r w:rsidRPr="001275EC">
        <w:rPr>
          <w:i/>
        </w:rPr>
        <w:t xml:space="preserve"> та пізнавального процесу:</w:t>
      </w:r>
      <w:r w:rsidR="001275EC">
        <w:t xml:space="preserve"> с</w:t>
      </w:r>
      <w:r w:rsidR="001275EC" w:rsidRPr="001275EC">
        <w:t>приятиме комплексному формуванню естетичного смаку, креативного та критичного мислення, а також навичок командної взаємодії</w:t>
      </w:r>
      <w:r w:rsidR="001275EC">
        <w:t xml:space="preserve"> та обміном досвіду</w:t>
      </w:r>
      <w:r w:rsidR="001275EC" w:rsidRPr="001275EC">
        <w:t>, що забезпечить поглиблене пізнання та г</w:t>
      </w:r>
      <w:r w:rsidR="001275EC">
        <w:t>армонійний розвиток особистості;</w:t>
      </w:r>
    </w:p>
    <w:p w:rsidR="001275EC" w:rsidRDefault="00E91E34" w:rsidP="00B561EB">
      <w:pPr>
        <w:pStyle w:val="20"/>
        <w:spacing w:after="0" w:line="240" w:lineRule="auto"/>
        <w:ind w:firstLine="567"/>
      </w:pPr>
      <w:r w:rsidRPr="001275EC">
        <w:rPr>
          <w:i/>
        </w:rPr>
        <w:t xml:space="preserve">актуалізації змісту художньо-естетичного напряму: </w:t>
      </w:r>
      <w:r>
        <w:t>забезпечить модернізацію змістового наповнення художньо-естетичного напряму позашкільної освіти, адаптуючи його до актуальних потреб суспільства та міжнародних стандартів.</w:t>
      </w:r>
    </w:p>
    <w:p w:rsidR="00C53FB9" w:rsidRDefault="00E91E34" w:rsidP="00B561EB">
      <w:pPr>
        <w:pStyle w:val="20"/>
        <w:shd w:val="clear" w:color="auto" w:fill="auto"/>
        <w:spacing w:after="0" w:line="240" w:lineRule="auto"/>
        <w:ind w:firstLine="567"/>
      </w:pPr>
      <w:r>
        <w:t>Таким чином, прийняття Положення є важливим кроком до створення більш ефективної системи позашкільної освіти в художньо-естетичному напрямі, що відповідатиме потребам обдарованої молоді та сприятиме її всебічному розвитку.</w:t>
      </w:r>
    </w:p>
    <w:p w:rsidR="00B561EB" w:rsidRDefault="00B561EB" w:rsidP="00B561EB">
      <w:pPr>
        <w:pStyle w:val="20"/>
        <w:shd w:val="clear" w:color="auto" w:fill="auto"/>
        <w:spacing w:after="0" w:line="240" w:lineRule="auto"/>
        <w:ind w:firstLine="567"/>
      </w:pPr>
    </w:p>
    <w:p w:rsidR="00B561EB" w:rsidRDefault="00B561EB" w:rsidP="00B561EB">
      <w:pPr>
        <w:pStyle w:val="20"/>
        <w:shd w:val="clear" w:color="auto" w:fill="auto"/>
        <w:spacing w:after="0" w:line="240" w:lineRule="auto"/>
        <w:ind w:firstLine="567"/>
      </w:pPr>
    </w:p>
    <w:p w:rsidR="00B561EB" w:rsidRDefault="00B561EB" w:rsidP="00B561EB">
      <w:pPr>
        <w:pStyle w:val="20"/>
        <w:shd w:val="clear" w:color="auto" w:fill="auto"/>
        <w:spacing w:after="0" w:line="240" w:lineRule="auto"/>
        <w:ind w:firstLine="567"/>
      </w:pPr>
    </w:p>
    <w:p w:rsidR="00B561EB" w:rsidRDefault="00B561EB" w:rsidP="00B561EB">
      <w:pPr>
        <w:pStyle w:val="20"/>
        <w:shd w:val="clear" w:color="auto" w:fill="auto"/>
        <w:spacing w:after="0" w:line="240" w:lineRule="auto"/>
        <w:ind w:firstLine="567"/>
      </w:pPr>
    </w:p>
    <w:p w:rsidR="00B561EB" w:rsidRDefault="00B561EB" w:rsidP="00B561EB">
      <w:pPr>
        <w:pStyle w:val="20"/>
        <w:shd w:val="clear" w:color="auto" w:fill="auto"/>
        <w:spacing w:after="0" w:line="240" w:lineRule="auto"/>
        <w:ind w:firstLine="567"/>
      </w:pPr>
    </w:p>
    <w:p w:rsidR="00FE334D" w:rsidRPr="00FE334D" w:rsidRDefault="00C53FB9" w:rsidP="00B561EB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color w:val="000000"/>
          <w:sz w:val="28"/>
          <w:szCs w:val="28"/>
        </w:rPr>
      </w:pPr>
      <w:r w:rsidRPr="00CC77BF">
        <w:rPr>
          <w:b/>
          <w:color w:val="000000"/>
          <w:sz w:val="28"/>
          <w:szCs w:val="28"/>
        </w:rPr>
        <w:lastRenderedPageBreak/>
        <w:t xml:space="preserve">Основні положення </w:t>
      </w:r>
      <w:proofErr w:type="spellStart"/>
      <w:r w:rsidRPr="00CC77BF">
        <w:rPr>
          <w:b/>
          <w:color w:val="000000"/>
          <w:sz w:val="28"/>
          <w:szCs w:val="28"/>
        </w:rPr>
        <w:t>проєкту</w:t>
      </w:r>
      <w:proofErr w:type="spellEnd"/>
      <w:r w:rsidRPr="00CC77BF">
        <w:rPr>
          <w:b/>
          <w:color w:val="000000"/>
          <w:sz w:val="28"/>
          <w:szCs w:val="28"/>
        </w:rPr>
        <w:t xml:space="preserve"> </w:t>
      </w:r>
      <w:proofErr w:type="spellStart"/>
      <w:r w:rsidRPr="00CC77BF">
        <w:rPr>
          <w:b/>
          <w:color w:val="000000"/>
          <w:sz w:val="28"/>
          <w:szCs w:val="28"/>
        </w:rPr>
        <w:t>акт</w:t>
      </w:r>
      <w:r>
        <w:rPr>
          <w:b/>
          <w:color w:val="000000"/>
          <w:sz w:val="28"/>
          <w:szCs w:val="28"/>
        </w:rPr>
        <w:t>а</w:t>
      </w:r>
      <w:proofErr w:type="spellEnd"/>
    </w:p>
    <w:p w:rsidR="004B32DC" w:rsidRDefault="003662DF" w:rsidP="00B561EB">
      <w:pPr>
        <w:pStyle w:val="20"/>
        <w:spacing w:after="0" w:line="240" w:lineRule="auto"/>
        <w:ind w:firstLine="567"/>
      </w:pPr>
      <w:proofErr w:type="spellStart"/>
      <w:r>
        <w:t>Проєк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визначає єдині та прозорі правила щодо організації, проведення, оцінювання та участі у Всеукраїнських організаційно-масових заходах художньо-естетичного напряму позашкільної освіти. Акт регламентує критерії відбору, процедури подання заявок, формування журі, підведення підсумків, а також механізми моніторингу та контролю якості. Положення спрямоване на забезпечення рівного доступу до позашкільної освіти для всіх дітей та молоді, стимулювання їхнього творчого розвитку та підвищення загальної якості освітнього процесу в художньо-естетичному напрямі. Крім того, акт передбачає модернізацію змістового наповнення та активне впровадження принципів STEAM-освіти, що сприятиме формуванню ключових </w:t>
      </w:r>
      <w:proofErr w:type="spellStart"/>
      <w:r>
        <w:t>компетентностей</w:t>
      </w:r>
      <w:proofErr w:type="spellEnd"/>
      <w:r>
        <w:t xml:space="preserve"> у сучасному світі.</w:t>
      </w:r>
    </w:p>
    <w:p w:rsidR="00C53FB9" w:rsidRPr="00B561EB" w:rsidRDefault="00C53FB9" w:rsidP="00B561E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:rsidR="00C53FB9" w:rsidRDefault="00C53FB9" w:rsidP="00B561EB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color w:val="000000"/>
          <w:sz w:val="28"/>
          <w:szCs w:val="28"/>
        </w:rPr>
      </w:pPr>
      <w:r w:rsidRPr="00CC77BF">
        <w:rPr>
          <w:b/>
          <w:color w:val="000000"/>
          <w:sz w:val="28"/>
          <w:szCs w:val="28"/>
        </w:rPr>
        <w:t>Правові аспекти</w:t>
      </w:r>
    </w:p>
    <w:p w:rsidR="00FE334D" w:rsidRDefault="00BF2CB7" w:rsidP="00B561EB">
      <w:pPr>
        <w:pStyle w:val="20"/>
        <w:shd w:val="clear" w:color="auto" w:fill="auto"/>
        <w:spacing w:after="0" w:line="240" w:lineRule="auto"/>
        <w:ind w:firstLine="567"/>
      </w:pPr>
      <w:proofErr w:type="spellStart"/>
      <w:r>
        <w:t>Проє</w:t>
      </w:r>
      <w:r w:rsidR="00FE334D">
        <w:t>кт</w:t>
      </w:r>
      <w:proofErr w:type="spellEnd"/>
      <w:r w:rsidR="00FE334D">
        <w:t xml:space="preserve"> </w:t>
      </w:r>
      <w:proofErr w:type="spellStart"/>
      <w:r w:rsidR="00FE334D">
        <w:t>акта</w:t>
      </w:r>
      <w:proofErr w:type="spellEnd"/>
      <w:r w:rsidR="00FE334D">
        <w:t xml:space="preserve"> розроблено </w:t>
      </w:r>
      <w:r w:rsidR="001C3904">
        <w:t>Мініс</w:t>
      </w:r>
      <w:r w:rsidR="00060488">
        <w:t>терством освіти і науки України</w:t>
      </w:r>
      <w:r w:rsidR="00FE334D">
        <w:t xml:space="preserve"> </w:t>
      </w:r>
      <w:r w:rsidR="00575B91">
        <w:t xml:space="preserve">спільно </w:t>
      </w:r>
      <w:r w:rsidR="001B317A" w:rsidRPr="001B317A">
        <w:t>з Українським держав</w:t>
      </w:r>
      <w:r w:rsidR="001B317A">
        <w:t xml:space="preserve">ним центром позашкільної освіти </w:t>
      </w:r>
      <w:r w:rsidR="00060488">
        <w:t>відповідно до</w:t>
      </w:r>
      <w:r w:rsidR="00FE334D">
        <w:t xml:space="preserve"> законів України «Про позашкільну освіту», «Про освіту».</w:t>
      </w:r>
    </w:p>
    <w:p w:rsidR="00E91E34" w:rsidRPr="00427368" w:rsidRDefault="00E91E34" w:rsidP="00B561E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27368">
        <w:rPr>
          <w:rFonts w:ascii="Times New Roman" w:hAnsi="Times New Roman" w:cs="Times New Roman"/>
          <w:sz w:val="28"/>
          <w:szCs w:val="28"/>
        </w:rPr>
        <w:t xml:space="preserve"> не суперечать зобов’язанням України, що випливають з членства в міжнародних організаціях, торговельних угодах.</w:t>
      </w:r>
    </w:p>
    <w:p w:rsidR="00C53FB9" w:rsidRPr="00B561EB" w:rsidRDefault="00C53FB9" w:rsidP="00B561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C53FB9" w:rsidRPr="00FC3A91" w:rsidRDefault="00C53FB9" w:rsidP="00B561E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C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Фінансово-економічне об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ґ</w:t>
      </w:r>
      <w:r w:rsidRPr="00FC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рунтування</w:t>
      </w:r>
    </w:p>
    <w:p w:rsidR="00FE334D" w:rsidRDefault="00BF2CB7" w:rsidP="00B561EB">
      <w:pPr>
        <w:pStyle w:val="20"/>
        <w:shd w:val="clear" w:color="auto" w:fill="auto"/>
        <w:spacing w:after="0" w:line="240" w:lineRule="auto"/>
        <w:ind w:firstLine="567"/>
      </w:pPr>
      <w:r>
        <w:t xml:space="preserve">Реалізація </w:t>
      </w:r>
      <w:proofErr w:type="spellStart"/>
      <w:r>
        <w:t>п</w:t>
      </w:r>
      <w:r w:rsidR="00FE334D">
        <w:t>роєкту</w:t>
      </w:r>
      <w:proofErr w:type="spellEnd"/>
      <w:r w:rsidR="00FE334D">
        <w:t xml:space="preserve"> </w:t>
      </w:r>
      <w:proofErr w:type="spellStart"/>
      <w:r w:rsidR="00FE334D">
        <w:t>акта</w:t>
      </w:r>
      <w:proofErr w:type="spellEnd"/>
      <w:r w:rsidR="00FE334D">
        <w:t xml:space="preserve"> не потребуватиме додаткового фінансування з державного та місцевого бюджету.</w:t>
      </w:r>
    </w:p>
    <w:p w:rsidR="00FE334D" w:rsidRPr="00B561EB" w:rsidRDefault="00FE334D" w:rsidP="00B561EB">
      <w:pPr>
        <w:pStyle w:val="20"/>
        <w:shd w:val="clear" w:color="auto" w:fill="auto"/>
        <w:spacing w:after="0" w:line="240" w:lineRule="auto"/>
        <w:ind w:firstLine="567"/>
        <w:rPr>
          <w:sz w:val="16"/>
          <w:szCs w:val="16"/>
        </w:rPr>
      </w:pPr>
    </w:p>
    <w:p w:rsidR="00C53FB9" w:rsidRPr="00FC3A91" w:rsidRDefault="00C53FB9" w:rsidP="00B561E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C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Позиція заінтересованих сторін</w:t>
      </w:r>
    </w:p>
    <w:p w:rsidR="00E91E34" w:rsidRPr="00FE334D" w:rsidRDefault="00E91E34" w:rsidP="00B561EB">
      <w:pPr>
        <w:pStyle w:val="20"/>
        <w:shd w:val="clear" w:color="auto" w:fill="auto"/>
        <w:spacing w:after="0" w:line="240" w:lineRule="auto"/>
        <w:ind w:firstLine="567"/>
      </w:pPr>
      <w:r>
        <w:t xml:space="preserve">Консультації з громадськістю проводилися шляхом оприлюднення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>, опрацювання пропозицій та зауважень, що надходили від педагогічних працівників закладів позашкільної освіти, зокрема обговорення.</w:t>
      </w:r>
    </w:p>
    <w:p w:rsidR="00E91E34" w:rsidRDefault="00E91E34" w:rsidP="00B561EB">
      <w:pPr>
        <w:pStyle w:val="20"/>
        <w:spacing w:after="0" w:line="240" w:lineRule="auto"/>
        <w:ind w:firstLine="567"/>
      </w:pPr>
      <w:proofErr w:type="spellStart"/>
      <w:r>
        <w:t>Проєкт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 </w:t>
      </w:r>
    </w:p>
    <w:p w:rsidR="00E91E34" w:rsidRDefault="00E91E34" w:rsidP="00B561EB">
      <w:pPr>
        <w:pStyle w:val="20"/>
        <w:shd w:val="clear" w:color="auto" w:fill="auto"/>
        <w:spacing w:after="0" w:line="240" w:lineRule="auto"/>
        <w:ind w:firstLine="567"/>
      </w:pPr>
      <w:proofErr w:type="spellStart"/>
      <w:r>
        <w:t>Проєкт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не надсилався на розгляд до Наукового комітету Національної ради з питань розвитку науки і технологій, оскільки його положення не стосуються сфери наукової та науково-технічної діяльності.</w:t>
      </w:r>
    </w:p>
    <w:p w:rsidR="00FE334D" w:rsidRPr="00B561EB" w:rsidRDefault="00FE334D" w:rsidP="00B561EB">
      <w:pPr>
        <w:pStyle w:val="20"/>
        <w:shd w:val="clear" w:color="auto" w:fill="auto"/>
        <w:spacing w:after="0" w:line="240" w:lineRule="auto"/>
        <w:ind w:firstLine="567"/>
        <w:rPr>
          <w:sz w:val="16"/>
          <w:szCs w:val="16"/>
        </w:rPr>
      </w:pPr>
    </w:p>
    <w:p w:rsidR="007E1657" w:rsidRPr="00427368" w:rsidRDefault="007E1657" w:rsidP="00B561EB">
      <w:pPr>
        <w:pStyle w:val="a9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7. </w:t>
      </w:r>
      <w:r w:rsidRPr="0042736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Оцінка відповідності </w:t>
      </w:r>
    </w:p>
    <w:p w:rsidR="007E1657" w:rsidRDefault="007E1657" w:rsidP="00B561E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36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27368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42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27368">
        <w:rPr>
          <w:rFonts w:ascii="Times New Roman" w:hAnsi="Times New Roman" w:cs="Times New Roman"/>
          <w:sz w:val="28"/>
          <w:szCs w:val="28"/>
        </w:rPr>
        <w:t xml:space="preserve"> відсутні положення, що стосуються зобов’язань України у сфері європейської інтеграції.</w:t>
      </w:r>
    </w:p>
    <w:p w:rsidR="007E1657" w:rsidRPr="00427368" w:rsidRDefault="007E1657" w:rsidP="00B561E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стосує</w:t>
      </w:r>
      <w:r w:rsidRPr="00AB4C25">
        <w:rPr>
          <w:rFonts w:ascii="Times New Roman" w:hAnsi="Times New Roman" w:cs="Times New Roman"/>
          <w:sz w:val="28"/>
          <w:szCs w:val="28"/>
        </w:rPr>
        <w:t>ться прав та свобод, гарантованих Конвенцією про захист прав</w:t>
      </w:r>
      <w:r>
        <w:rPr>
          <w:rFonts w:ascii="Times New Roman" w:hAnsi="Times New Roman" w:cs="Times New Roman"/>
          <w:sz w:val="28"/>
          <w:szCs w:val="28"/>
        </w:rPr>
        <w:t xml:space="preserve"> людини і основоположних свобод.</w:t>
      </w:r>
    </w:p>
    <w:p w:rsidR="007E1657" w:rsidRPr="00427368" w:rsidRDefault="007E1657" w:rsidP="00B561E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368">
        <w:rPr>
          <w:rFonts w:ascii="Times New Roman" w:hAnsi="Times New Roman" w:cs="Times New Roman"/>
          <w:sz w:val="28"/>
          <w:szCs w:val="28"/>
        </w:rPr>
        <w:t xml:space="preserve">Положення, які містять ознаки дискримінації, в </w:t>
      </w:r>
      <w:proofErr w:type="spellStart"/>
      <w:r w:rsidRPr="00427368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42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27368">
        <w:rPr>
          <w:rFonts w:ascii="Times New Roman" w:hAnsi="Times New Roman" w:cs="Times New Roman"/>
          <w:sz w:val="28"/>
          <w:szCs w:val="28"/>
        </w:rPr>
        <w:t xml:space="preserve"> відсутні. </w:t>
      </w:r>
      <w:r>
        <w:rPr>
          <w:rFonts w:ascii="Times New Roman" w:hAnsi="Times New Roman" w:cs="Times New Roman"/>
          <w:sz w:val="28"/>
          <w:szCs w:val="28"/>
        </w:rPr>
        <w:br/>
      </w:r>
      <w:r w:rsidRPr="00427368">
        <w:rPr>
          <w:rFonts w:ascii="Times New Roman" w:hAnsi="Times New Roman" w:cs="Times New Roman"/>
          <w:sz w:val="28"/>
          <w:szCs w:val="28"/>
        </w:rPr>
        <w:t xml:space="preserve">У зв’язку з цим, громадська </w:t>
      </w:r>
      <w:proofErr w:type="spellStart"/>
      <w:r w:rsidRPr="00427368">
        <w:rPr>
          <w:rFonts w:ascii="Times New Roman" w:hAnsi="Times New Roman" w:cs="Times New Roman"/>
          <w:sz w:val="28"/>
          <w:szCs w:val="28"/>
        </w:rPr>
        <w:t>антидискримінаційна</w:t>
      </w:r>
      <w:proofErr w:type="spellEnd"/>
      <w:r w:rsidRPr="00427368">
        <w:rPr>
          <w:rFonts w:ascii="Times New Roman" w:hAnsi="Times New Roman" w:cs="Times New Roman"/>
          <w:sz w:val="28"/>
          <w:szCs w:val="28"/>
        </w:rPr>
        <w:t xml:space="preserve"> експертиза </w:t>
      </w:r>
      <w:proofErr w:type="spellStart"/>
      <w:r w:rsidRPr="0042736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27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7368">
        <w:rPr>
          <w:rFonts w:ascii="Times New Roman" w:hAnsi="Times New Roman" w:cs="Times New Roman"/>
          <w:sz w:val="28"/>
          <w:szCs w:val="28"/>
        </w:rPr>
        <w:t>аказу не проводилася.</w:t>
      </w:r>
    </w:p>
    <w:p w:rsidR="007E1657" w:rsidRPr="00427368" w:rsidRDefault="007E1657" w:rsidP="00B561E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36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27368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42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27368">
        <w:rPr>
          <w:rFonts w:ascii="Times New Roman" w:hAnsi="Times New Roman" w:cs="Times New Roman"/>
          <w:sz w:val="28"/>
          <w:szCs w:val="28"/>
        </w:rPr>
        <w:t xml:space="preserve"> відсутні положення, які порушують принцип забезпечення рівних прав та можливостей жінок і чоловіків.</w:t>
      </w:r>
    </w:p>
    <w:p w:rsidR="007E1657" w:rsidRPr="00427368" w:rsidRDefault="007E1657" w:rsidP="007E165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36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2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27368">
        <w:rPr>
          <w:rFonts w:ascii="Times New Roman" w:hAnsi="Times New Roman" w:cs="Times New Roman"/>
          <w:sz w:val="28"/>
          <w:szCs w:val="28"/>
        </w:rPr>
        <w:t xml:space="preserve"> не має правил і процедур, які можуть містити ризики вчинення корупційних правопорушень та правопорушень, пов’язаних з корупцією.</w:t>
      </w:r>
    </w:p>
    <w:p w:rsidR="007E1657" w:rsidRDefault="007E1657" w:rsidP="007E165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368">
        <w:rPr>
          <w:rFonts w:ascii="Times New Roman" w:hAnsi="Times New Roman" w:cs="Times New Roman"/>
          <w:sz w:val="28"/>
          <w:szCs w:val="28"/>
        </w:rPr>
        <w:t>Громадська антикорупційна експертиза не проводилась.</w:t>
      </w:r>
    </w:p>
    <w:p w:rsidR="001B317A" w:rsidRPr="00427368" w:rsidRDefault="001B317A" w:rsidP="007E165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3FB9" w:rsidRPr="00FC3A91" w:rsidRDefault="00C53FB9" w:rsidP="007E1657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3A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Прогноз результатів</w:t>
      </w:r>
    </w:p>
    <w:p w:rsidR="00FE334D" w:rsidRDefault="00BF2CB7" w:rsidP="007E1657">
      <w:pPr>
        <w:pStyle w:val="20"/>
        <w:shd w:val="clear" w:color="auto" w:fill="auto"/>
        <w:spacing w:after="0"/>
        <w:ind w:firstLine="567"/>
      </w:pPr>
      <w:r>
        <w:t xml:space="preserve">Реалізація </w:t>
      </w:r>
      <w:proofErr w:type="spellStart"/>
      <w:r>
        <w:t>проє</w:t>
      </w:r>
      <w:r w:rsidR="00FE334D">
        <w:t>кту</w:t>
      </w:r>
      <w:proofErr w:type="spellEnd"/>
      <w:r w:rsidR="00FE334D">
        <w:t xml:space="preserve"> </w:t>
      </w:r>
      <w:proofErr w:type="spellStart"/>
      <w:r w:rsidR="00FE334D">
        <w:t>акта</w:t>
      </w:r>
      <w:proofErr w:type="spellEnd"/>
      <w:r w:rsidR="00FE334D">
        <w:t xml:space="preserve"> позитивно впливатиме на:</w:t>
      </w:r>
    </w:p>
    <w:p w:rsidR="00FE334D" w:rsidRPr="00C7203E" w:rsidRDefault="00BF2CB7" w:rsidP="007E1657">
      <w:pPr>
        <w:pStyle w:val="40"/>
        <w:shd w:val="clear" w:color="auto" w:fill="auto"/>
        <w:ind w:right="180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виявлення, розвиток і</w:t>
      </w:r>
      <w:r w:rsidR="00FE334D" w:rsidRPr="00C7203E">
        <w:rPr>
          <w:b w:val="0"/>
          <w:sz w:val="28"/>
          <w:szCs w:val="28"/>
        </w:rPr>
        <w:t xml:space="preserve"> підтримку юних талантів й обдарувань, стимулювання творчого самовдосконалення дітей та молоді, сприяння їхньому саморозвитку в </w:t>
      </w:r>
      <w:r w:rsidR="00C7203E">
        <w:rPr>
          <w:b w:val="0"/>
          <w:sz w:val="28"/>
          <w:szCs w:val="28"/>
        </w:rPr>
        <w:t>різних видах і ж</w:t>
      </w:r>
      <w:r w:rsidR="00FE334D" w:rsidRPr="00C7203E">
        <w:rPr>
          <w:b w:val="0"/>
          <w:sz w:val="28"/>
          <w:szCs w:val="28"/>
        </w:rPr>
        <w:t>анрах мистецтва;</w:t>
      </w:r>
    </w:p>
    <w:p w:rsidR="00FE334D" w:rsidRDefault="00FE334D" w:rsidP="007E1657">
      <w:pPr>
        <w:pStyle w:val="20"/>
        <w:shd w:val="clear" w:color="auto" w:fill="auto"/>
        <w:spacing w:after="0"/>
        <w:ind w:right="180" w:firstLine="567"/>
      </w:pPr>
      <w:r>
        <w:t>формування української національної та громадянської ідентичності у дітей та молоді засобами української культури;</w:t>
      </w:r>
    </w:p>
    <w:p w:rsidR="00C7203E" w:rsidRDefault="00BF2CB7" w:rsidP="007E1657">
      <w:pPr>
        <w:pStyle w:val="20"/>
        <w:shd w:val="clear" w:color="auto" w:fill="auto"/>
        <w:spacing w:after="0"/>
        <w:ind w:firstLine="567"/>
      </w:pPr>
      <w:r>
        <w:t>створення та</w:t>
      </w:r>
      <w:r w:rsidR="00FE334D">
        <w:t xml:space="preserve"> розвиток </w:t>
      </w:r>
      <w:r w:rsidR="00FE334D">
        <w:rPr>
          <w:lang w:val="en-US"/>
        </w:rPr>
        <w:t>S</w:t>
      </w:r>
      <w:r w:rsidR="00FE334D">
        <w:t xml:space="preserve">ТЕАМ-середовища в закладах освіти; залучення дітей та молоді до активної творчості за принципами і методами </w:t>
      </w:r>
      <w:r w:rsidR="00FE334D">
        <w:rPr>
          <w:lang w:val="en-US"/>
        </w:rPr>
        <w:t>S</w:t>
      </w:r>
      <w:r w:rsidR="00C7203E">
        <w:t xml:space="preserve">ТЕАМ-освіти; </w:t>
      </w:r>
    </w:p>
    <w:p w:rsidR="00FE334D" w:rsidRDefault="00BF2CB7" w:rsidP="007E1657">
      <w:pPr>
        <w:pStyle w:val="20"/>
        <w:shd w:val="clear" w:color="auto" w:fill="auto"/>
        <w:spacing w:after="0"/>
        <w:ind w:firstLine="567"/>
      </w:pPr>
      <w:r>
        <w:t>залучення дітей та молоді</w:t>
      </w:r>
      <w:r w:rsidR="00FE334D">
        <w:t xml:space="preserve"> до активного пізнавального процесу та набуття мистецьких </w:t>
      </w:r>
      <w:r w:rsidR="00FE334D">
        <w:rPr>
          <w:lang w:val="ru-RU" w:eastAsia="ru-RU" w:bidi="ru-RU"/>
        </w:rPr>
        <w:t xml:space="preserve">компетентностей; </w:t>
      </w:r>
      <w:r w:rsidR="00FE334D">
        <w:t>І</w:t>
      </w:r>
    </w:p>
    <w:p w:rsidR="00FE334D" w:rsidRPr="00C7203E" w:rsidRDefault="00BF2CB7" w:rsidP="007E1657">
      <w:pPr>
        <w:pStyle w:val="40"/>
        <w:shd w:val="clear" w:color="auto" w:fill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упровадження освітніх </w:t>
      </w:r>
      <w:proofErr w:type="spellStart"/>
      <w:r>
        <w:rPr>
          <w:b w:val="0"/>
          <w:sz w:val="28"/>
          <w:szCs w:val="28"/>
        </w:rPr>
        <w:t>проє</w:t>
      </w:r>
      <w:r w:rsidR="00FE334D" w:rsidRPr="00C7203E">
        <w:rPr>
          <w:b w:val="0"/>
          <w:sz w:val="28"/>
          <w:szCs w:val="28"/>
        </w:rPr>
        <w:t>ктів</w:t>
      </w:r>
      <w:proofErr w:type="spellEnd"/>
      <w:r w:rsidR="00FE334D" w:rsidRPr="00C7203E">
        <w:rPr>
          <w:b w:val="0"/>
          <w:sz w:val="28"/>
          <w:szCs w:val="28"/>
        </w:rPr>
        <w:t xml:space="preserve"> у сферу позашкільної освіти.</w:t>
      </w:r>
    </w:p>
    <w:p w:rsidR="00C53FB9" w:rsidRPr="00B561EB" w:rsidRDefault="00C53FB9" w:rsidP="00C720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2909"/>
        <w:gridCol w:w="2048"/>
        <w:gridCol w:w="5103"/>
      </w:tblGrid>
      <w:tr w:rsidR="007E1657" w:rsidRPr="00B561EB" w:rsidTr="00B561EB">
        <w:tc>
          <w:tcPr>
            <w:tcW w:w="2909" w:type="dxa"/>
          </w:tcPr>
          <w:p w:rsidR="007E1657" w:rsidRPr="00B561EB" w:rsidRDefault="007E1657" w:rsidP="00DF488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Заінтересована сторона</w:t>
            </w:r>
          </w:p>
        </w:tc>
        <w:tc>
          <w:tcPr>
            <w:tcW w:w="2048" w:type="dxa"/>
          </w:tcPr>
          <w:p w:rsidR="007E1657" w:rsidRPr="00B561EB" w:rsidRDefault="007E1657" w:rsidP="00DF488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Вплив реалізації </w:t>
            </w:r>
            <w:proofErr w:type="spellStart"/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  <w:proofErr w:type="spellEnd"/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заінтересовану сторону</w:t>
            </w:r>
          </w:p>
        </w:tc>
        <w:tc>
          <w:tcPr>
            <w:tcW w:w="5103" w:type="dxa"/>
          </w:tcPr>
          <w:p w:rsidR="007E1657" w:rsidRPr="00B561EB" w:rsidRDefault="007E1657" w:rsidP="00DF488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 очікуваного впливу</w:t>
            </w:r>
          </w:p>
        </w:tc>
      </w:tr>
      <w:tr w:rsidR="00DF488F" w:rsidRPr="00B561EB" w:rsidTr="00B561EB">
        <w:tc>
          <w:tcPr>
            <w:tcW w:w="2909" w:type="dxa"/>
          </w:tcPr>
          <w:p w:rsidR="00DF488F" w:rsidRPr="00B561EB" w:rsidRDefault="00DF488F" w:rsidP="00DF488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Діти та молодь</w:t>
            </w:r>
          </w:p>
        </w:tc>
        <w:tc>
          <w:tcPr>
            <w:tcW w:w="2048" w:type="dxa"/>
          </w:tcPr>
          <w:p w:rsidR="00DF488F" w:rsidRPr="00B561EB" w:rsidRDefault="00DF488F" w:rsidP="00DF488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Позитивний</w:t>
            </w:r>
          </w:p>
        </w:tc>
        <w:tc>
          <w:tcPr>
            <w:tcW w:w="5103" w:type="dxa"/>
          </w:tcPr>
          <w:p w:rsidR="00DF488F" w:rsidRPr="00B561EB" w:rsidRDefault="00DF488F" w:rsidP="00DF488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Суттєво розширить можливості дітей</w:t>
            </w:r>
            <w:r w:rsidR="005C34A9" w:rsidRPr="00B5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для художньо-творчого розвитку;</w:t>
            </w:r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C34A9"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виявлення, розвиток і підтримка юних талантів й обдарувань, стимулювання творчого самовдосконалення дітей та молоді, сприяння їхньому саморозвитку в різних видах і жанрах мистецтва; формування української національної та громадянської ідентичності у дітей та молоді засобами української культури</w:t>
            </w:r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Також </w:t>
            </w:r>
            <w:proofErr w:type="spellStart"/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надасть</w:t>
            </w:r>
            <w:proofErr w:type="spellEnd"/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унікальні </w:t>
            </w:r>
            <w:r w:rsidRPr="00B5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можливості для самореалізації на всеукраїнському рівні</w:t>
            </w:r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підвищуючи їхню мотивацію та інституційну </w:t>
            </w:r>
            <w:proofErr w:type="spellStart"/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залученість</w:t>
            </w:r>
            <w:proofErr w:type="spellEnd"/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DF488F" w:rsidRPr="00B561EB" w:rsidTr="00B561EB">
        <w:tc>
          <w:tcPr>
            <w:tcW w:w="2909" w:type="dxa"/>
          </w:tcPr>
          <w:p w:rsidR="00DF488F" w:rsidRPr="00B561EB" w:rsidRDefault="00DF488F" w:rsidP="00DF488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працівників позашкільної освіти</w:t>
            </w:r>
          </w:p>
        </w:tc>
        <w:tc>
          <w:tcPr>
            <w:tcW w:w="2048" w:type="dxa"/>
          </w:tcPr>
          <w:p w:rsidR="00DF488F" w:rsidRPr="00B561EB" w:rsidRDefault="00DF488F" w:rsidP="00DF488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Позитивний</w:t>
            </w:r>
          </w:p>
        </w:tc>
        <w:tc>
          <w:tcPr>
            <w:tcW w:w="5103" w:type="dxa"/>
          </w:tcPr>
          <w:p w:rsidR="00DF488F" w:rsidRPr="00B561EB" w:rsidRDefault="00DF488F" w:rsidP="00DF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1EB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Забезпечить </w:t>
            </w:r>
            <w:r w:rsidRPr="00B561E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більшу прозорість та ефективність організаційних процесів</w:t>
            </w:r>
            <w:r w:rsidRPr="00B561EB">
              <w:rPr>
                <w:rFonts w:ascii="Times New Roman" w:hAnsi="Times New Roman" w:cs="Times New Roman"/>
                <w:sz w:val="24"/>
                <w:szCs w:val="24"/>
              </w:rPr>
              <w:t xml:space="preserve">, зменшуючи адміністративне навантаження. </w:t>
            </w:r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Крім того, передбачається розширення можливостей для професійної співпраці та обміну досвідом</w:t>
            </w:r>
          </w:p>
        </w:tc>
      </w:tr>
      <w:tr w:rsidR="00DF488F" w:rsidRPr="00B561EB" w:rsidTr="00B561EB">
        <w:trPr>
          <w:trHeight w:val="663"/>
        </w:trPr>
        <w:tc>
          <w:tcPr>
            <w:tcW w:w="2909" w:type="dxa"/>
          </w:tcPr>
          <w:p w:rsidR="00DF488F" w:rsidRPr="00B561EB" w:rsidRDefault="00DF488F" w:rsidP="00DF488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Громадськість </w:t>
            </w:r>
          </w:p>
        </w:tc>
        <w:tc>
          <w:tcPr>
            <w:tcW w:w="2048" w:type="dxa"/>
          </w:tcPr>
          <w:p w:rsidR="00DF488F" w:rsidRPr="00B561EB" w:rsidRDefault="00DF488F" w:rsidP="00DF488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Позитивний</w:t>
            </w:r>
          </w:p>
        </w:tc>
        <w:tc>
          <w:tcPr>
            <w:tcW w:w="5103" w:type="dxa"/>
          </w:tcPr>
          <w:p w:rsidR="00DF488F" w:rsidRPr="00B561EB" w:rsidRDefault="00DF488F" w:rsidP="00DF488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Реалізація </w:t>
            </w:r>
            <w:proofErr w:type="spellStart"/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сприятиме підвищенню загального рівня культурного розвитку суспільства, зміцненню соціальних </w:t>
            </w:r>
            <w:proofErr w:type="spellStart"/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зв'язків</w:t>
            </w:r>
            <w:proofErr w:type="spellEnd"/>
            <w:r w:rsidRPr="00B561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громадської активності, оскільки розширення кола співорганізаторів залучатиме ширші верстви населення до підтримки та розвитку культурно-мистецьких ініціатив забезпечуючи кожній дитині можливості для розкриття та реалізації власних талантів.</w:t>
            </w:r>
          </w:p>
        </w:tc>
      </w:tr>
    </w:tbl>
    <w:p w:rsidR="00BF2CB7" w:rsidRDefault="00BF2CB7" w:rsidP="00C7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1657" w:rsidRDefault="007E1657" w:rsidP="00C7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1657" w:rsidRPr="007E1657" w:rsidRDefault="007E1657" w:rsidP="007E1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657">
        <w:rPr>
          <w:rFonts w:ascii="Times New Roman" w:hAnsi="Times New Roman" w:cs="Times New Roman"/>
          <w:b/>
          <w:sz w:val="28"/>
          <w:szCs w:val="28"/>
        </w:rPr>
        <w:t>Міністр освіти і науки України</w:t>
      </w:r>
      <w:r w:rsidRPr="007E1657">
        <w:rPr>
          <w:rFonts w:ascii="Times New Roman" w:hAnsi="Times New Roman" w:cs="Times New Roman"/>
          <w:b/>
          <w:sz w:val="28"/>
          <w:szCs w:val="28"/>
        </w:rPr>
        <w:tab/>
      </w:r>
      <w:r w:rsidRPr="007E1657">
        <w:rPr>
          <w:rFonts w:ascii="Times New Roman" w:hAnsi="Times New Roman" w:cs="Times New Roman"/>
          <w:b/>
          <w:sz w:val="28"/>
          <w:szCs w:val="28"/>
        </w:rPr>
        <w:tab/>
      </w:r>
      <w:r w:rsidRPr="007E1657">
        <w:rPr>
          <w:rFonts w:ascii="Times New Roman" w:hAnsi="Times New Roman" w:cs="Times New Roman"/>
          <w:b/>
          <w:sz w:val="28"/>
          <w:szCs w:val="28"/>
        </w:rPr>
        <w:tab/>
      </w:r>
      <w:r w:rsidRPr="007E1657">
        <w:rPr>
          <w:rFonts w:ascii="Times New Roman" w:hAnsi="Times New Roman" w:cs="Times New Roman"/>
          <w:b/>
          <w:sz w:val="28"/>
          <w:szCs w:val="28"/>
        </w:rPr>
        <w:tab/>
      </w:r>
      <w:r w:rsidRPr="007E1657">
        <w:rPr>
          <w:rFonts w:ascii="Times New Roman" w:hAnsi="Times New Roman" w:cs="Times New Roman"/>
          <w:b/>
          <w:sz w:val="28"/>
          <w:szCs w:val="28"/>
        </w:rPr>
        <w:tab/>
        <w:t>Оксен ЛІСОВИЙ</w:t>
      </w:r>
    </w:p>
    <w:p w:rsidR="007E1657" w:rsidRPr="007E1657" w:rsidRDefault="007E1657" w:rsidP="007E1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1657" w:rsidRPr="007E1657" w:rsidRDefault="007E1657" w:rsidP="007E1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657">
        <w:rPr>
          <w:rFonts w:ascii="Times New Roman" w:hAnsi="Times New Roman" w:cs="Times New Roman"/>
          <w:sz w:val="28"/>
          <w:szCs w:val="28"/>
        </w:rPr>
        <w:t>____ ___________ 2025 року</w:t>
      </w:r>
    </w:p>
    <w:p w:rsidR="006F4F9C" w:rsidRDefault="006F4F9C"/>
    <w:sectPr w:rsidR="006F4F9C" w:rsidSect="001B317A">
      <w:headerReference w:type="default" r:id="rId7"/>
      <w:pgSz w:w="11906" w:h="16838"/>
      <w:pgMar w:top="851" w:right="566" w:bottom="709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EA" w:rsidRDefault="007A7DEA" w:rsidP="00E91E34">
      <w:pPr>
        <w:spacing w:after="0" w:line="240" w:lineRule="auto"/>
      </w:pPr>
      <w:r>
        <w:separator/>
      </w:r>
    </w:p>
  </w:endnote>
  <w:endnote w:type="continuationSeparator" w:id="0">
    <w:p w:rsidR="007A7DEA" w:rsidRDefault="007A7DEA" w:rsidP="00E9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EA" w:rsidRDefault="007A7DEA" w:rsidP="00E91E34">
      <w:pPr>
        <w:spacing w:after="0" w:line="240" w:lineRule="auto"/>
      </w:pPr>
      <w:r>
        <w:separator/>
      </w:r>
    </w:p>
  </w:footnote>
  <w:footnote w:type="continuationSeparator" w:id="0">
    <w:p w:rsidR="007A7DEA" w:rsidRDefault="007A7DEA" w:rsidP="00E9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05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1E34" w:rsidRPr="00E91E34" w:rsidRDefault="00E91E3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91E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1E3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91E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31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91E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1E34" w:rsidRDefault="00E91E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F51"/>
    <w:multiLevelType w:val="hybridMultilevel"/>
    <w:tmpl w:val="8C1EE71A"/>
    <w:lvl w:ilvl="0" w:tplc="8CC847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DD65E0"/>
    <w:multiLevelType w:val="hybridMultilevel"/>
    <w:tmpl w:val="1A383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54472"/>
    <w:multiLevelType w:val="hybridMultilevel"/>
    <w:tmpl w:val="D99489D4"/>
    <w:lvl w:ilvl="0" w:tplc="85CEC3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E8"/>
    <w:rsid w:val="00037F3F"/>
    <w:rsid w:val="00060488"/>
    <w:rsid w:val="00062143"/>
    <w:rsid w:val="00087D95"/>
    <w:rsid w:val="001275EC"/>
    <w:rsid w:val="001B317A"/>
    <w:rsid w:val="001C3904"/>
    <w:rsid w:val="00241DD6"/>
    <w:rsid w:val="003662DF"/>
    <w:rsid w:val="004B32DC"/>
    <w:rsid w:val="004D3414"/>
    <w:rsid w:val="00560C97"/>
    <w:rsid w:val="00575B91"/>
    <w:rsid w:val="005A3B78"/>
    <w:rsid w:val="005C34A9"/>
    <w:rsid w:val="006F4F9C"/>
    <w:rsid w:val="007A7DEA"/>
    <w:rsid w:val="007E1657"/>
    <w:rsid w:val="00834946"/>
    <w:rsid w:val="008A2DE8"/>
    <w:rsid w:val="00B561EB"/>
    <w:rsid w:val="00BF2CB7"/>
    <w:rsid w:val="00C36C16"/>
    <w:rsid w:val="00C53FB9"/>
    <w:rsid w:val="00C7203E"/>
    <w:rsid w:val="00D71CE4"/>
    <w:rsid w:val="00DF488F"/>
    <w:rsid w:val="00E86217"/>
    <w:rsid w:val="00E91E34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3CE6"/>
  <w15:chartTrackingRefBased/>
  <w15:docId w15:val="{016E3856-84F8-4CAF-BA28-5EB07885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53FB9"/>
    <w:pPr>
      <w:ind w:left="720"/>
      <w:contextualSpacing/>
    </w:pPr>
  </w:style>
  <w:style w:type="paragraph" w:customStyle="1" w:styleId="rvps2">
    <w:name w:val="rvps2"/>
    <w:basedOn w:val="a"/>
    <w:rsid w:val="00C5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">
    <w:name w:val="Основной текст (2)_"/>
    <w:basedOn w:val="a0"/>
    <w:link w:val="20"/>
    <w:rsid w:val="00FE33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334D"/>
    <w:pPr>
      <w:widowControl w:val="0"/>
      <w:shd w:val="clear" w:color="auto" w:fill="FFFFFF"/>
      <w:spacing w:after="300" w:line="31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FE33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334D"/>
    <w:pPr>
      <w:widowControl w:val="0"/>
      <w:shd w:val="clear" w:color="auto" w:fill="FFFFFF"/>
      <w:spacing w:after="0" w:line="319" w:lineRule="exact"/>
      <w:ind w:firstLine="8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91E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91E34"/>
  </w:style>
  <w:style w:type="paragraph" w:styleId="a7">
    <w:name w:val="footer"/>
    <w:basedOn w:val="a"/>
    <w:link w:val="a8"/>
    <w:uiPriority w:val="99"/>
    <w:unhideWhenUsed/>
    <w:rsid w:val="00E91E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91E34"/>
  </w:style>
  <w:style w:type="paragraph" w:styleId="a9">
    <w:name w:val="No Spacing"/>
    <w:uiPriority w:val="1"/>
    <w:qFormat/>
    <w:rsid w:val="00E91E34"/>
    <w:pPr>
      <w:spacing w:after="0" w:line="240" w:lineRule="auto"/>
    </w:pPr>
  </w:style>
  <w:style w:type="table" w:styleId="aa">
    <w:name w:val="Table Grid"/>
    <w:basedOn w:val="a1"/>
    <w:uiPriority w:val="39"/>
    <w:rsid w:val="007E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241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4585</Words>
  <Characters>2615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Гохман Валерія Олександрівна</dc:creator>
  <cp:keywords/>
  <dc:description/>
  <cp:lastModifiedBy>Клясен Наталія</cp:lastModifiedBy>
  <cp:revision>17</cp:revision>
  <dcterms:created xsi:type="dcterms:W3CDTF">2025-03-20T13:56:00Z</dcterms:created>
  <dcterms:modified xsi:type="dcterms:W3CDTF">2025-05-27T12:35:00Z</dcterms:modified>
</cp:coreProperties>
</file>