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A8A7E" w14:textId="77777777" w:rsidR="009B0CA1" w:rsidRPr="006A2F50" w:rsidRDefault="009B0CA1" w:rsidP="009B0CA1">
      <w:pPr>
        <w:spacing w:line="256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1707CF4A" w14:textId="77777777" w:rsidR="009B0CA1" w:rsidRDefault="009B0CA1" w:rsidP="009B0CA1">
      <w:pPr>
        <w:ind w:firstLine="709"/>
        <w:jc w:val="both"/>
      </w:pPr>
      <w:bookmarkStart w:id="0" w:name="_GoBack"/>
      <w:bookmarkEnd w:id="0"/>
    </w:p>
    <w:p w14:paraId="21A807A0" w14:textId="77777777" w:rsidR="009B0CA1" w:rsidRDefault="009B0CA1" w:rsidP="009B0CA1">
      <w:pPr>
        <w:pStyle w:val="Onoaiiaa"/>
        <w:keepNext/>
        <w:keepLines/>
        <w:spacing w:before="24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Calibri" w:hAnsi="Calibri" w:cs="Calibri"/>
          <w:b w:val="0"/>
          <w:bCs w:val="0"/>
          <w:noProof/>
          <w:sz w:val="24"/>
          <w:szCs w:val="24"/>
        </w:rPr>
        <w:drawing>
          <wp:inline distT="0" distB="0" distL="0" distR="0" wp14:anchorId="26114BBC" wp14:editId="009320E0">
            <wp:extent cx="701040" cy="9569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95260" w14:textId="77777777" w:rsidR="009B0CA1" w:rsidRDefault="009B0CA1" w:rsidP="009B0CA1">
      <w:pPr>
        <w:pStyle w:val="Onoaiiaa"/>
        <w:keepNext/>
        <w:keepLines/>
        <w:spacing w:before="240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КАБІНЕТ МІНІСТРІВ УКРАЇНИ</w:t>
      </w:r>
    </w:p>
    <w:p w14:paraId="201A1122" w14:textId="77777777" w:rsidR="009B0CA1" w:rsidRDefault="009B0CA1" w:rsidP="009B0CA1">
      <w:pPr>
        <w:pStyle w:val="Aeaaieoiaioa"/>
        <w:keepNext/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ПОСТАНОВА</w:t>
      </w:r>
    </w:p>
    <w:p w14:paraId="230FFA2E" w14:textId="77777777" w:rsidR="009B0CA1" w:rsidRDefault="009B0CA1" w:rsidP="009B0CA1">
      <w:pPr>
        <w:pStyle w:val="anoainoa"/>
        <w:keepNext/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</w:t>
      </w:r>
      <w:r w:rsidR="00A0124A">
        <w:rPr>
          <w:rFonts w:ascii="Times New Roman" w:hAnsi="Times New Roman" w:cs="Times New Roman"/>
          <w:sz w:val="28"/>
          <w:szCs w:val="28"/>
        </w:rPr>
        <w:t xml:space="preserve">                            202</w:t>
      </w:r>
      <w:r w:rsidR="00A0124A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р. № </w:t>
      </w:r>
    </w:p>
    <w:p w14:paraId="36FD6C5C" w14:textId="77777777" w:rsidR="009B0CA1" w:rsidRPr="00F86CF7" w:rsidRDefault="009B0CA1" w:rsidP="009B0CA1">
      <w:pPr>
        <w:pStyle w:val="anoainoa"/>
        <w:keepNext/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</w:t>
      </w:r>
    </w:p>
    <w:p w14:paraId="3332E15C" w14:textId="77777777" w:rsidR="009B0CA1" w:rsidRDefault="009B0CA1" w:rsidP="009B0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4AE46C" w14:textId="2E65CA29" w:rsidR="009B0CA1" w:rsidRDefault="009B0CA1" w:rsidP="00722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44057E">
        <w:rPr>
          <w:rFonts w:ascii="Times New Roman" w:hAnsi="Times New Roman" w:cs="Times New Roman"/>
          <w:b/>
          <w:sz w:val="28"/>
          <w:szCs w:val="28"/>
        </w:rPr>
        <w:t xml:space="preserve">затвердження </w:t>
      </w:r>
      <w:r w:rsidR="00722A1F">
        <w:rPr>
          <w:rFonts w:ascii="Times New Roman" w:hAnsi="Times New Roman" w:cs="Times New Roman"/>
          <w:b/>
          <w:sz w:val="28"/>
          <w:szCs w:val="28"/>
        </w:rPr>
        <w:t xml:space="preserve">Положення про </w:t>
      </w:r>
      <w:r w:rsidR="00894413">
        <w:rPr>
          <w:rFonts w:ascii="Times New Roman" w:hAnsi="Times New Roman" w:cs="Times New Roman"/>
          <w:b/>
          <w:sz w:val="28"/>
          <w:szCs w:val="28"/>
        </w:rPr>
        <w:t>центр розвитку дитини</w:t>
      </w:r>
    </w:p>
    <w:p w14:paraId="1929B597" w14:textId="77777777" w:rsidR="009B0CA1" w:rsidRPr="00682FF9" w:rsidRDefault="009B0CA1" w:rsidP="009B0C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1" w:name="n50"/>
      <w:bookmarkStart w:id="2" w:name="n4"/>
      <w:bookmarkEnd w:id="1"/>
      <w:bookmarkEnd w:id="2"/>
    </w:p>
    <w:p w14:paraId="702817BA" w14:textId="0B3F2BA8" w:rsidR="009B0CA1" w:rsidRPr="00682FF9" w:rsidRDefault="007F5054" w:rsidP="007250E1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Відповідно до</w:t>
      </w:r>
      <w:r w:rsidR="00794B1D">
        <w:rPr>
          <w:color w:val="000000" w:themeColor="text1"/>
          <w:sz w:val="28"/>
          <w:szCs w:val="28"/>
        </w:rPr>
        <w:t xml:space="preserve"> </w:t>
      </w:r>
      <w:r w:rsidR="009B0CA1" w:rsidRPr="00682FF9">
        <w:rPr>
          <w:color w:val="000000" w:themeColor="text1"/>
          <w:sz w:val="28"/>
          <w:szCs w:val="28"/>
        </w:rPr>
        <w:t xml:space="preserve">частини </w:t>
      </w:r>
      <w:r>
        <w:rPr>
          <w:color w:val="000000" w:themeColor="text1"/>
          <w:sz w:val="28"/>
          <w:szCs w:val="28"/>
        </w:rPr>
        <w:t>третьої</w:t>
      </w:r>
      <w:r w:rsidR="00722A1F">
        <w:rPr>
          <w:color w:val="000000" w:themeColor="text1"/>
          <w:sz w:val="28"/>
          <w:szCs w:val="28"/>
        </w:rPr>
        <w:t xml:space="preserve"> </w:t>
      </w:r>
      <w:r w:rsidR="009B0CA1" w:rsidRPr="00682FF9">
        <w:rPr>
          <w:color w:val="000000" w:themeColor="text1"/>
          <w:sz w:val="28"/>
          <w:szCs w:val="28"/>
        </w:rPr>
        <w:t>статті 3</w:t>
      </w:r>
      <w:r w:rsidR="00722A1F">
        <w:rPr>
          <w:color w:val="000000" w:themeColor="text1"/>
          <w:sz w:val="28"/>
          <w:szCs w:val="28"/>
        </w:rPr>
        <w:t>5</w:t>
      </w:r>
      <w:r w:rsidR="009B0CA1" w:rsidRPr="00682FF9">
        <w:rPr>
          <w:color w:val="000000" w:themeColor="text1"/>
          <w:sz w:val="28"/>
          <w:szCs w:val="28"/>
        </w:rPr>
        <w:t xml:space="preserve"> Закону України «Про дошкільну освіту» Кабінет Міністрів України </w:t>
      </w:r>
      <w:r w:rsidR="009B0CA1" w:rsidRPr="00682FF9">
        <w:rPr>
          <w:rStyle w:val="rvts52"/>
          <w:b/>
          <w:bCs/>
          <w:color w:val="000000" w:themeColor="text1"/>
          <w:spacing w:val="30"/>
          <w:sz w:val="28"/>
          <w:szCs w:val="28"/>
        </w:rPr>
        <w:t>постановляє:</w:t>
      </w:r>
    </w:p>
    <w:p w14:paraId="68A82E95" w14:textId="4BBBA649" w:rsidR="009D1204" w:rsidRPr="006B3FE1" w:rsidRDefault="00182A9E" w:rsidP="006B3FE1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</w:t>
      </w:r>
      <w:hyperlink r:id="rId6" w:anchor="n8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По</w:t>
        </w:r>
        <w:r w:rsidR="00722A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 xml:space="preserve">ложення про </w:t>
        </w:r>
        <w:r w:rsidR="0089441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центр розвитку дитини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,</w:t>
        </w:r>
      </w:hyperlink>
      <w:r w:rsidR="0072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що додає</w:t>
      </w:r>
      <w:r w:rsidR="009B0CA1" w:rsidRPr="00A62AE3">
        <w:rPr>
          <w:rFonts w:ascii="Times New Roman" w:hAnsi="Times New Roman" w:cs="Times New Roman"/>
          <w:sz w:val="28"/>
          <w:szCs w:val="28"/>
        </w:rPr>
        <w:t>ться</w:t>
      </w:r>
      <w:r w:rsidR="00EE42D8">
        <w:rPr>
          <w:rFonts w:ascii="Times New Roman" w:hAnsi="Times New Roman" w:cs="Times New Roman"/>
          <w:sz w:val="28"/>
          <w:szCs w:val="28"/>
        </w:rPr>
        <w:t>.</w:t>
      </w:r>
    </w:p>
    <w:p w14:paraId="59454A43" w14:textId="77777777" w:rsidR="00394573" w:rsidRPr="00B57259" w:rsidRDefault="00394573" w:rsidP="00394573">
      <w:pPr>
        <w:pStyle w:val="a3"/>
        <w:ind w:left="113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A076930" w14:textId="3FB247C8" w:rsidR="006B3FE1" w:rsidRPr="00894413" w:rsidRDefault="006B3FE1" w:rsidP="006B3FE1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8944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Визнати такою, що втратила чинність, постанова Кабінету Міністрів України від </w:t>
      </w:r>
      <w:r w:rsidR="00747B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4413">
        <w:rPr>
          <w:rFonts w:ascii="Times New Roman" w:eastAsia="Times New Roman" w:hAnsi="Times New Roman" w:cs="Times New Roman"/>
          <w:sz w:val="28"/>
          <w:szCs w:val="28"/>
          <w:lang w:eastAsia="uk-UA"/>
        </w:rPr>
        <w:t>5 жовтня 2009 р</w:t>
      </w:r>
      <w:r w:rsidR="00747B8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944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 1124 «</w:t>
      </w:r>
      <w:r w:rsidRPr="008944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 затвердження Положення                    про центр розвитку дитини</w:t>
      </w:r>
      <w:r w:rsidRPr="00894413">
        <w:rPr>
          <w:rFonts w:ascii="Times New Roman" w:eastAsia="Times New Roman" w:hAnsi="Times New Roman" w:cs="Times New Roman"/>
          <w:sz w:val="28"/>
          <w:szCs w:val="28"/>
          <w:lang w:eastAsia="uk-UA"/>
        </w:rPr>
        <w:t>» (Офіційний вісник України, 2009 р., № 82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59069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ст</w:t>
      </w:r>
      <w:r w:rsidRPr="002B315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</w:t>
      </w:r>
      <w:r w:rsidRPr="0089441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2772</w:t>
      </w:r>
      <w:r w:rsidRPr="0089441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89441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 </w:t>
      </w:r>
    </w:p>
    <w:p w14:paraId="42C2ADEB" w14:textId="7BA12FF4" w:rsidR="006B3FE1" w:rsidRPr="00590697" w:rsidRDefault="006B3FE1" w:rsidP="006B3FE1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0697">
        <w:rPr>
          <w:rFonts w:ascii="Times New Roman" w:eastAsia="Times New Roman" w:hAnsi="Times New Roman" w:cs="Times New Roman"/>
          <w:sz w:val="28"/>
          <w:szCs w:val="28"/>
          <w:lang w:eastAsia="uk-UA"/>
        </w:rPr>
        <w:t>Ця постанова набирає чинності з дня її опублікування, крім пункту 17</w:t>
      </w:r>
      <w:r w:rsidR="00747B80" w:rsidRPr="005906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47B80" w:rsidRPr="00590697">
        <w:rPr>
          <w:rFonts w:ascii="Times New Roman" w:hAnsi="Times New Roman" w:cs="Times New Roman"/>
          <w:sz w:val="28"/>
          <w:szCs w:val="28"/>
        </w:rPr>
        <w:t>Положення про центр розвитку дитини</w:t>
      </w:r>
      <w:r w:rsidRPr="005906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який </w:t>
      </w:r>
      <w:r w:rsidR="00F056D2" w:rsidRPr="005906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набирає чинності з </w:t>
      </w:r>
      <w:r w:rsidRPr="005906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 серпня </w:t>
      </w:r>
      <w:r w:rsidR="00747B80" w:rsidRPr="005906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Pr="00590697">
        <w:rPr>
          <w:rFonts w:ascii="Times New Roman" w:eastAsia="Times New Roman" w:hAnsi="Times New Roman" w:cs="Times New Roman"/>
          <w:sz w:val="28"/>
          <w:szCs w:val="28"/>
          <w:lang w:eastAsia="uk-UA"/>
        </w:rPr>
        <w:t>2025 р</w:t>
      </w:r>
      <w:r w:rsidR="00F056D2" w:rsidRPr="00590697">
        <w:rPr>
          <w:rFonts w:ascii="Times New Roman" w:eastAsia="Times New Roman" w:hAnsi="Times New Roman" w:cs="Times New Roman"/>
          <w:sz w:val="28"/>
          <w:szCs w:val="28"/>
          <w:lang w:eastAsia="uk-UA"/>
        </w:rPr>
        <w:t>оку</w:t>
      </w:r>
      <w:r w:rsidRPr="0059069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F6AABAE" w14:textId="49F32031" w:rsidR="009B0CA1" w:rsidRPr="00894413" w:rsidRDefault="00894413" w:rsidP="0089441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89441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</w:t>
      </w:r>
    </w:p>
    <w:p w14:paraId="4A491E1B" w14:textId="77777777" w:rsidR="009B0CA1" w:rsidRDefault="009B0CA1" w:rsidP="009B0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n5"/>
      <w:bookmarkEnd w:id="3"/>
    </w:p>
    <w:p w14:paraId="7214E139" w14:textId="77777777" w:rsidR="009B0CA1" w:rsidRPr="00576211" w:rsidRDefault="00BD5125" w:rsidP="009B0CA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uk-UA"/>
        </w:rPr>
      </w:pPr>
      <w:r w:rsidRPr="00576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uk-UA"/>
        </w:rPr>
        <w:t>Прем’єр</w:t>
      </w:r>
      <w:r w:rsidR="00576211" w:rsidRPr="00576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uk-UA"/>
        </w:rPr>
        <w:t xml:space="preserve">-міністр України                                                         </w:t>
      </w:r>
      <w:r w:rsidR="00576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uk-UA"/>
        </w:rPr>
        <w:t xml:space="preserve">Д. </w:t>
      </w:r>
      <w:r w:rsidR="00576211" w:rsidRPr="00576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uk-UA"/>
        </w:rPr>
        <w:t>ШМИГАЛЬ</w:t>
      </w:r>
    </w:p>
    <w:sectPr w:rsidR="009B0CA1" w:rsidRPr="00576211" w:rsidSect="00D176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4E1"/>
    <w:multiLevelType w:val="hybridMultilevel"/>
    <w:tmpl w:val="571A12A6"/>
    <w:lvl w:ilvl="0" w:tplc="E39C9B18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3CA478F"/>
    <w:multiLevelType w:val="multilevel"/>
    <w:tmpl w:val="F5D6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201CD4"/>
    <w:multiLevelType w:val="hybridMultilevel"/>
    <w:tmpl w:val="16507D58"/>
    <w:lvl w:ilvl="0" w:tplc="FDE01A50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428"/>
    <w:rsid w:val="0007607C"/>
    <w:rsid w:val="00182A9E"/>
    <w:rsid w:val="002A2986"/>
    <w:rsid w:val="002B0ED8"/>
    <w:rsid w:val="002B3155"/>
    <w:rsid w:val="00313AE0"/>
    <w:rsid w:val="00394573"/>
    <w:rsid w:val="0044057E"/>
    <w:rsid w:val="00525428"/>
    <w:rsid w:val="00576211"/>
    <w:rsid w:val="00590697"/>
    <w:rsid w:val="006B3FE1"/>
    <w:rsid w:val="00700DDE"/>
    <w:rsid w:val="00722A1F"/>
    <w:rsid w:val="007250E1"/>
    <w:rsid w:val="00747B80"/>
    <w:rsid w:val="00794B1D"/>
    <w:rsid w:val="007F5054"/>
    <w:rsid w:val="00894413"/>
    <w:rsid w:val="008C4DAC"/>
    <w:rsid w:val="008F2701"/>
    <w:rsid w:val="009066ED"/>
    <w:rsid w:val="00950D9D"/>
    <w:rsid w:val="009B0CA1"/>
    <w:rsid w:val="009B523E"/>
    <w:rsid w:val="009D1204"/>
    <w:rsid w:val="00A0124A"/>
    <w:rsid w:val="00B57259"/>
    <w:rsid w:val="00B85B48"/>
    <w:rsid w:val="00BD5125"/>
    <w:rsid w:val="00D1767B"/>
    <w:rsid w:val="00DA47F4"/>
    <w:rsid w:val="00DD749A"/>
    <w:rsid w:val="00E008AC"/>
    <w:rsid w:val="00EE42D8"/>
    <w:rsid w:val="00F05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D7946"/>
  <w15:docId w15:val="{0B0430E3-ECE5-4F5C-909D-A312D145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B0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9B0CA1"/>
  </w:style>
  <w:style w:type="paragraph" w:styleId="a3">
    <w:name w:val="List Paragraph"/>
    <w:basedOn w:val="a"/>
    <w:uiPriority w:val="34"/>
    <w:qFormat/>
    <w:rsid w:val="009B0CA1"/>
    <w:pPr>
      <w:ind w:left="720"/>
      <w:contextualSpacing/>
    </w:pPr>
  </w:style>
  <w:style w:type="paragraph" w:customStyle="1" w:styleId="Onoaiiaa">
    <w:name w:val="Onoaiiaa"/>
    <w:basedOn w:val="a"/>
    <w:uiPriority w:val="99"/>
    <w:rsid w:val="009B0CA1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Antiqua" w:eastAsia="Times New Roman" w:hAnsi="Antiqua" w:cs="Antiqua"/>
      <w:b/>
      <w:bCs/>
      <w:sz w:val="40"/>
      <w:szCs w:val="40"/>
      <w:lang w:eastAsia="uk-UA"/>
    </w:rPr>
  </w:style>
  <w:style w:type="paragraph" w:customStyle="1" w:styleId="anoainoa">
    <w:name w:val="?an oa i?noa"/>
    <w:basedOn w:val="a"/>
    <w:uiPriority w:val="99"/>
    <w:rsid w:val="009B0CA1"/>
    <w:pPr>
      <w:widowControl w:val="0"/>
      <w:autoSpaceDE w:val="0"/>
      <w:autoSpaceDN w:val="0"/>
      <w:adjustRightInd w:val="0"/>
      <w:spacing w:before="120" w:after="240" w:line="240" w:lineRule="auto"/>
      <w:jc w:val="center"/>
    </w:pPr>
    <w:rPr>
      <w:rFonts w:ascii="Antiqua" w:eastAsia="Times New Roman" w:hAnsi="Antiqua" w:cs="Antiqua"/>
      <w:sz w:val="26"/>
      <w:szCs w:val="26"/>
      <w:lang w:eastAsia="uk-UA"/>
    </w:rPr>
  </w:style>
  <w:style w:type="paragraph" w:customStyle="1" w:styleId="Aeaaieoiaioa">
    <w:name w:val="Aea aieoiaioa"/>
    <w:basedOn w:val="Onoaiiaa"/>
    <w:next w:val="a"/>
    <w:uiPriority w:val="99"/>
    <w:rsid w:val="009B0CA1"/>
    <w:pPr>
      <w:spacing w:before="360" w:after="240"/>
    </w:pPr>
    <w:rPr>
      <w:spacing w:val="2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B5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B523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94413"/>
    <w:rPr>
      <w:color w:val="0000FF"/>
      <w:u w:val="single"/>
    </w:rPr>
  </w:style>
  <w:style w:type="character" w:customStyle="1" w:styleId="badge">
    <w:name w:val="badge"/>
    <w:basedOn w:val="a0"/>
    <w:rsid w:val="00894413"/>
  </w:style>
  <w:style w:type="character" w:customStyle="1" w:styleId="dat">
    <w:name w:val="dat"/>
    <w:basedOn w:val="a0"/>
    <w:rsid w:val="00894413"/>
  </w:style>
  <w:style w:type="character" w:styleId="a7">
    <w:name w:val="Strong"/>
    <w:basedOn w:val="a0"/>
    <w:uiPriority w:val="22"/>
    <w:qFormat/>
    <w:rsid w:val="00894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530-2019-%D0%BF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566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Лотоцька Алевтина Вікторівна</dc:creator>
  <cp:lastModifiedBy>Нерянова Світлана Іванівна</cp:lastModifiedBy>
  <cp:revision>22</cp:revision>
  <cp:lastPrinted>2025-05-13T08:21:00Z</cp:lastPrinted>
  <dcterms:created xsi:type="dcterms:W3CDTF">2025-01-05T13:31:00Z</dcterms:created>
  <dcterms:modified xsi:type="dcterms:W3CDTF">2025-05-13T11:52:00Z</dcterms:modified>
</cp:coreProperties>
</file>