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A4C5A6" w14:textId="77777777" w:rsidR="0071709A" w:rsidRDefault="00334A34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240" w:line="228" w:lineRule="auto"/>
        <w:ind w:left="1119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Додаток 2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до Порядку </w:t>
      </w:r>
    </w:p>
    <w:p w14:paraId="5E3F56D5" w14:textId="77777777" w:rsidR="0071709A" w:rsidRDefault="00334A34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line="228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ВІДОМОСТІ</w:t>
      </w:r>
    </w:p>
    <w:p w14:paraId="3EF307F0" w14:textId="77777777" w:rsidR="0071709A" w:rsidRDefault="00334A34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120" w:line="228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 осіб, яких заявник _____________________________________________________________залучає як оцінювачів</w:t>
      </w:r>
    </w:p>
    <w:p w14:paraId="0C8464DF" w14:textId="77777777" w:rsidR="0071709A" w:rsidRDefault="00334A34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line="228" w:lineRule="auto"/>
        <w:ind w:right="-31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(найменування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заявника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, у разі коли статус кваліфікаційного центру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br/>
        <w:t xml:space="preserve">має намір набути структурний або відокремлений підрозділ заявника, -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також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найменування такого підрозділу)</w:t>
      </w:r>
    </w:p>
    <w:p w14:paraId="4E1E7AF4" w14:textId="77777777" w:rsidR="0071709A" w:rsidRDefault="00334A34">
      <w:pPr>
        <w:spacing w:before="120" w:after="120" w:line="22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Назва професійної кваліфікації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/часткової професійної кваліфікації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“________________________________”</w:t>
      </w:r>
    </w:p>
    <w:tbl>
      <w:tblPr>
        <w:tblStyle w:val="af1"/>
        <w:tblW w:w="15015" w:type="dxa"/>
        <w:tblInd w:w="-318" w:type="dxa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4"/>
        <w:gridCol w:w="1734"/>
        <w:gridCol w:w="3366"/>
        <w:gridCol w:w="3259"/>
        <w:gridCol w:w="3683"/>
        <w:gridCol w:w="1979"/>
      </w:tblGrid>
      <w:tr w:rsidR="0071709A" w14:paraId="01B3A739" w14:textId="77777777">
        <w:trPr>
          <w:trHeight w:val="20"/>
        </w:trPr>
        <w:tc>
          <w:tcPr>
            <w:tcW w:w="9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5FC879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з/п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A77AA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Прізвище, ім’я,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по батькові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(за наявності) оцінювача</w:t>
            </w:r>
          </w:p>
        </w:tc>
        <w:tc>
          <w:tcPr>
            <w:tcW w:w="3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ED86F5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Освіта (зазначаються всі рівні освіти, які мають значення для оцінювальної діяльності щодо відповідної професійної кваліфікації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/часткової професійної кваліфікації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із зазначенням повного найменування закладів освіти (на дату закінчення) та документів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про освіту)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F3972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ind w:left="-67" w:hanging="42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Досвід роботи (зазначаються всі види робіт (посад), які мають значення для оцінювальної діяльності щодо відповідної професійної кваліфікації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/часткової професійної кваліфікації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із зазначенням повного найменування місця роботи, займаної посади,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тривалості роботи)</w:t>
            </w:r>
          </w:p>
        </w:tc>
        <w:tc>
          <w:tcPr>
            <w:tcW w:w="3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BBF75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Навчання за освітньою програмою психологічного спрямування у закладі вищої освіти, післядипломної освіти, на виробництві, в тому числі у форматі дистанційного курсу тощо із зазначенням повного найменування юридичної особи місця навчання (на дату закінчення) 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35C9457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Освіта/навчання у сфері освітніх вимірювань (курси кваліметрії, психометрії,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тестології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тощо)</w:t>
            </w:r>
          </w:p>
        </w:tc>
      </w:tr>
      <w:tr w:rsidR="0071709A" w14:paraId="7B0C5744" w14:textId="77777777">
        <w:trPr>
          <w:trHeight w:val="20"/>
        </w:trPr>
        <w:tc>
          <w:tcPr>
            <w:tcW w:w="9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422F279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F1B7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91B73A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ED2F6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5FE543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EAF02B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</w:tbl>
    <w:p w14:paraId="237CCE01" w14:textId="77777777" w:rsidR="0071709A" w:rsidRDefault="0071709A">
      <w:pPr>
        <w:pBdr>
          <w:top w:val="nil"/>
          <w:left w:val="nil"/>
          <w:bottom w:val="nil"/>
          <w:right w:val="nil"/>
          <w:between w:val="nil"/>
        </w:pBdr>
        <w:spacing w:before="120" w:line="228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f2"/>
        <w:tblW w:w="1457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4817"/>
        <w:gridCol w:w="4842"/>
        <w:gridCol w:w="4911"/>
      </w:tblGrid>
      <w:tr w:rsidR="0071709A" w14:paraId="3D24FDA4" w14:textId="77777777">
        <w:tc>
          <w:tcPr>
            <w:tcW w:w="4817" w:type="dxa"/>
          </w:tcPr>
          <w:p w14:paraId="05F7D169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28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Керівник (уповноважена особа)</w:t>
            </w:r>
          </w:p>
        </w:tc>
        <w:tc>
          <w:tcPr>
            <w:tcW w:w="4842" w:type="dxa"/>
          </w:tcPr>
          <w:p w14:paraId="0F2962D8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________________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(підпис)</w:t>
            </w:r>
          </w:p>
        </w:tc>
        <w:tc>
          <w:tcPr>
            <w:tcW w:w="4911" w:type="dxa"/>
          </w:tcPr>
          <w:p w14:paraId="41C1A6B3" w14:textId="77777777" w:rsidR="0071709A" w:rsidRDefault="00334A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line="22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______________________________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(прізвище, ініціали)</w:t>
            </w:r>
          </w:p>
        </w:tc>
      </w:tr>
    </w:tbl>
    <w:p w14:paraId="4F234389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___________</w:t>
      </w:r>
    </w:p>
    <w:p w14:paraId="16E2B923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before="120" w:line="228" w:lineRule="auto"/>
        <w:ind w:left="1036" w:hanging="103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Примітка. Алгоритм розрахунку кваліфікації оцінювачів (експертною комісією розраховується підсумковий бал за кожним оцінювачем і видається висновок про відповідність/невідповідність оцінювача вимогам):</w:t>
      </w:r>
    </w:p>
    <w:p w14:paraId="12E52971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ind w:left="103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1) за кожним показником, наведеним у графах 3-5 таблиці, присвоюється бал від 0 до 2, де:</w:t>
      </w:r>
    </w:p>
    <w:p w14:paraId="7C739097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ind w:left="103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0 - якщо оцінювач не має відповідної кваліфікації чи досвіду; </w:t>
      </w:r>
    </w:p>
    <w:p w14:paraId="787EE810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ind w:left="103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1 - якщо оцінювач частково має відповідну кваліфікацію чи досвід;</w:t>
      </w:r>
    </w:p>
    <w:p w14:paraId="3799ADB7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ind w:left="103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2 - якщо оцінювач має цілком достатню відповідну кваліфікацію чи досвід;</w:t>
      </w:r>
    </w:p>
    <w:p w14:paraId="1DAA21B8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ind w:left="103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2) у разі наявності відповідного навчання згідно з вимогами графи 6 до розрахованого балу додається 1 бал;</w:t>
      </w:r>
    </w:p>
    <w:p w14:paraId="22DC5A53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ind w:left="103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3) у разі присвоєння 0 балів за показником, наведеним у графі 4, - оцінювач не відповідає вимогам;</w:t>
      </w:r>
    </w:p>
    <w:p w14:paraId="7A81EAC1" w14:textId="77777777" w:rsidR="0071709A" w:rsidRDefault="00334A34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ind w:left="1036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4) оцінювач вважається кваліфікованим, якщо загальна сума балів становить не менше 3.</w:t>
      </w:r>
    </w:p>
    <w:sectPr w:rsidR="0071709A">
      <w:headerReference w:type="even" r:id="rId7"/>
      <w:headerReference w:type="default" r:id="rId8"/>
      <w:pgSz w:w="16838" w:h="11906" w:orient="landscape"/>
      <w:pgMar w:top="709" w:right="1134" w:bottom="1134" w:left="1134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74064" w14:textId="77777777" w:rsidR="00334A34" w:rsidRDefault="00334A34">
      <w:r>
        <w:separator/>
      </w:r>
    </w:p>
  </w:endnote>
  <w:endnote w:type="continuationSeparator" w:id="0">
    <w:p w14:paraId="238C69F2" w14:textId="77777777" w:rsidR="00334A34" w:rsidRDefault="00334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ntiqua">
    <w:altName w:val="Calibri"/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2CCA73" w14:textId="77777777" w:rsidR="00334A34" w:rsidRDefault="00334A34">
      <w:r>
        <w:separator/>
      </w:r>
    </w:p>
  </w:footnote>
  <w:footnote w:type="continuationSeparator" w:id="0">
    <w:p w14:paraId="4B14BC32" w14:textId="77777777" w:rsidR="00334A34" w:rsidRDefault="00334A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07567" w14:textId="77777777" w:rsidR="0071709A" w:rsidRDefault="00334A34">
    <w:pPr>
      <w:jc w:val="center"/>
    </w:pPr>
    <w:r>
      <w:fldChar w:fldCharType="begin"/>
    </w:r>
    <w:r>
      <w:instrText>PAGE</w:instrText>
    </w:r>
    <w:r w:rsidR="00CD4F44">
      <w:fldChar w:fldCharType="separate"/>
    </w:r>
    <w:r>
      <w:fldChar w:fldCharType="end"/>
    </w:r>
  </w:p>
  <w:p w14:paraId="3424BA73" w14:textId="77777777" w:rsidR="0071709A" w:rsidRDefault="0071709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ECDC4" w14:textId="77777777" w:rsidR="0071709A" w:rsidRDefault="00334A34">
    <w:pPr>
      <w:jc w:val="center"/>
    </w:pPr>
    <w:r>
      <w:fldChar w:fldCharType="begin"/>
    </w:r>
    <w:r>
      <w:instrText>PAGE</w:instrText>
    </w:r>
    <w:r w:rsidR="00CD4F44">
      <w:fldChar w:fldCharType="separate"/>
    </w:r>
    <w:r>
      <w:fldChar w:fldCharType="end"/>
    </w:r>
  </w:p>
  <w:p w14:paraId="2D68A41C" w14:textId="77777777" w:rsidR="0071709A" w:rsidRDefault="0071709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09A"/>
    <w:rsid w:val="00334A34"/>
    <w:rsid w:val="00707071"/>
    <w:rsid w:val="0071709A"/>
    <w:rsid w:val="00CD4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4A0F3"/>
  <w15:docId w15:val="{F5C39E37-82C9-4EE2-9D61-F3851C9C1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ntiqua" w:eastAsia="Antiqua" w:hAnsi="Antiqua" w:cs="Antiqua"/>
        <w:sz w:val="26"/>
        <w:szCs w:val="26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uiPriority w:val="9"/>
    <w:qFormat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spacing w:before="120"/>
      <w:ind w:left="567"/>
      <w:outlineLvl w:val="2"/>
    </w:pPr>
    <w:rPr>
      <w:b/>
      <w:i/>
      <w:lang w:val="x-none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spacing w:before="120"/>
      <w:ind w:left="567"/>
      <w:outlineLvl w:val="3"/>
    </w:p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customStyle="1" w:styleId="a5">
    <w:name w:val="Нормальний текст"/>
    <w:basedOn w:val="a"/>
    <w:pPr>
      <w:spacing w:before="120"/>
      <w:ind w:firstLine="567"/>
    </w:pPr>
  </w:style>
  <w:style w:type="paragraph" w:customStyle="1" w:styleId="a6">
    <w:name w:val="Шапка документу"/>
    <w:basedOn w:val="a"/>
    <w:pPr>
      <w:keepNext/>
      <w:keepLines/>
      <w:spacing w:after="240"/>
      <w:ind w:left="4536"/>
      <w:jc w:val="center"/>
    </w:pPr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</w:pPr>
  </w:style>
  <w:style w:type="paragraph" w:customStyle="1" w:styleId="10">
    <w:name w:val="Підпис1"/>
    <w:basedOn w:val="a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9">
    <w:name w:val="Глава документу"/>
    <w:basedOn w:val="a"/>
    <w:next w:val="a"/>
    <w:pPr>
      <w:keepNext/>
      <w:keepLines/>
      <w:spacing w:before="120" w:after="120"/>
      <w:jc w:val="center"/>
    </w:pPr>
  </w:style>
  <w:style w:type="paragraph" w:customStyle="1" w:styleId="aa">
    <w:name w:val="Герб"/>
    <w:basedOn w:val="a"/>
    <w:pPr>
      <w:keepNext/>
      <w:keepLines/>
      <w:jc w:val="center"/>
    </w:pPr>
    <w:rPr>
      <w:sz w:val="144"/>
      <w:lang w:val="en-US"/>
    </w:rPr>
  </w:style>
  <w:style w:type="paragraph" w:customStyle="1" w:styleId="ab">
    <w:name w:val="Установа"/>
    <w:basedOn w:val="a"/>
    <w:pPr>
      <w:keepNext/>
      <w:keepLines/>
      <w:spacing w:before="120"/>
      <w:jc w:val="center"/>
    </w:pPr>
    <w:rPr>
      <w:b/>
      <w:sz w:val="40"/>
    </w:rPr>
  </w:style>
  <w:style w:type="paragraph" w:customStyle="1" w:styleId="ac">
    <w:name w:val="Вид документа"/>
    <w:basedOn w:val="ab"/>
    <w:next w:val="a"/>
    <w:pPr>
      <w:spacing w:before="360" w:after="240"/>
    </w:pPr>
    <w:rPr>
      <w:spacing w:val="20"/>
      <w:sz w:val="26"/>
    </w:rPr>
  </w:style>
  <w:style w:type="paragraph" w:customStyle="1" w:styleId="ad">
    <w:name w:val="Час та місце"/>
    <w:basedOn w:val="a"/>
    <w:pPr>
      <w:keepNext/>
      <w:keepLines/>
      <w:spacing w:before="120" w:after="240"/>
      <w:jc w:val="center"/>
    </w:pPr>
  </w:style>
  <w:style w:type="paragraph" w:customStyle="1" w:styleId="ae">
    <w:name w:val="Назва документа"/>
    <w:basedOn w:val="a"/>
    <w:next w:val="a5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pPr>
      <w:ind w:firstLine="567"/>
      <w:jc w:val="both"/>
    </w:pPr>
  </w:style>
  <w:style w:type="paragraph" w:customStyle="1" w:styleId="ShapkaDocumentu">
    <w:name w:val="Shapka Documentu"/>
    <w:basedOn w:val="NormalText"/>
    <w:pPr>
      <w:keepNext/>
      <w:keepLines/>
      <w:spacing w:after="240"/>
      <w:ind w:left="3969" w:firstLine="0"/>
      <w:jc w:val="center"/>
    </w:pPr>
  </w:style>
  <w:style w:type="character" w:customStyle="1" w:styleId="30">
    <w:name w:val="Заголовок 3 Знак"/>
    <w:link w:val="3"/>
    <w:uiPriority w:val="9"/>
    <w:rsid w:val="0099678C"/>
    <w:rPr>
      <w:rFonts w:ascii="Antiqua" w:hAnsi="Antiqua"/>
      <w:b/>
      <w:i/>
      <w:sz w:val="26"/>
      <w:lang w:eastAsia="ru-RU"/>
    </w:rPr>
  </w:style>
  <w:style w:type="paragraph" w:styleId="af">
    <w:name w:val="Revision"/>
    <w:hidden/>
    <w:uiPriority w:val="99"/>
    <w:semiHidden/>
    <w:rsid w:val="009D7580"/>
    <w:rPr>
      <w:lang w:eastAsia="ru-RU"/>
    </w:rPr>
  </w:style>
  <w:style w:type="character" w:customStyle="1" w:styleId="a8">
    <w:name w:val="Верхній колонтитул Знак"/>
    <w:basedOn w:val="a0"/>
    <w:link w:val="a7"/>
    <w:uiPriority w:val="99"/>
    <w:rsid w:val="00017FBC"/>
    <w:rPr>
      <w:rFonts w:ascii="Antiqua" w:hAnsi="Antiqua"/>
      <w:sz w:val="26"/>
      <w:lang w:eastAsia="ru-RU"/>
    </w:rPr>
  </w:style>
  <w:style w:type="paragraph" w:styleId="af0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NKq4+EG1nNmgZpjzxJmxigzreA==">CgMxLjA4AHIhMXBocjh3QlBJeEF2QjZuQW12SVVnalRubWZsaktqWERR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1453</Words>
  <Characters>829</Characters>
  <Application>Microsoft Office Word</Application>
  <DocSecurity>0</DocSecurity>
  <Lines>6</Lines>
  <Paragraphs>4</Paragraphs>
  <ScaleCrop>false</ScaleCrop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</dc:creator>
  <cp:lastModifiedBy>Шматова Валерія Сергіївна</cp:lastModifiedBy>
  <cp:revision>2</cp:revision>
  <dcterms:created xsi:type="dcterms:W3CDTF">2025-02-12T09:28:00Z</dcterms:created>
  <dcterms:modified xsi:type="dcterms:W3CDTF">2025-02-12T09:28:00Z</dcterms:modified>
</cp:coreProperties>
</file>