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67787553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дитячий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622E598D" w:rsidR="00402FC9" w:rsidRPr="00402FC9" w:rsidRDefault="00BC60DB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BD502A">
        <w:rPr>
          <w:rFonts w:ascii="Times New Roman" w:hAnsi="Times New Roman" w:cs="Times New Roman"/>
          <w:sz w:val="28"/>
          <w:szCs w:val="28"/>
        </w:rPr>
        <w:t>0</w:t>
      </w:r>
      <w:r w:rsidR="00701D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02A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 xml:space="preserve"> 2025 року)</w:t>
      </w: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581ADB93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>абзац</w:t>
      </w:r>
      <w:r w:rsidR="00BD502A">
        <w:rPr>
          <w:rFonts w:ascii="Times New Roman" w:eastAsia="Times New Roman" w:hAnsi="Times New Roman"/>
          <w:sz w:val="28"/>
          <w:szCs w:val="28"/>
        </w:rPr>
        <w:t xml:space="preserve">у 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другого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організації освітньої діяльності «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дитячи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й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сад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ок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776C2A44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суб’єктом 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як «дитячий садок»</w:t>
      </w:r>
      <w:r w:rsidR="00701D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(з 2 років)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 до початку здобуття початкової освіти.</w:t>
      </w:r>
    </w:p>
    <w:p w14:paraId="4DB59BB9" w14:textId="1EF2E499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1" w:name="n3489"/>
      <w:bookmarkEnd w:id="1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дитячий садок</w:t>
      </w:r>
      <w:r w:rsidR="00BD502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1FDDEA14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n3491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>Положення про дитячий 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3885932E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BC60DB">
        <w:rPr>
          <w:rFonts w:ascii="Times New Roman" w:hAnsi="Times New Roman" w:cs="Times New Roman"/>
          <w:sz w:val="28"/>
          <w:szCs w:val="28"/>
        </w:rPr>
        <w:t xml:space="preserve">доопрацьованого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BD502A">
        <w:rPr>
          <w:rFonts w:ascii="Times New Roman" w:hAnsi="Times New Roman" w:cs="Times New Roman"/>
          <w:sz w:val="28"/>
          <w:szCs w:val="28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впливу оприлюднено</w:t>
      </w:r>
      <w:r w:rsidR="00BD502A">
        <w:rPr>
          <w:rFonts w:ascii="Times New Roman" w:hAnsi="Times New Roman" w:cs="Times New Roman"/>
          <w:sz w:val="28"/>
          <w:szCs w:val="28"/>
        </w:rPr>
        <w:t xml:space="preserve"> повторно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BD502A">
        <w:rPr>
          <w:rFonts w:ascii="Times New Roman" w:hAnsi="Times New Roman" w:cs="Times New Roman"/>
          <w:sz w:val="28"/>
          <w:szCs w:val="28"/>
        </w:rPr>
        <w:t>0</w:t>
      </w:r>
      <w:r w:rsidR="00701D07">
        <w:rPr>
          <w:rFonts w:ascii="Times New Roman" w:hAnsi="Times New Roman" w:cs="Times New Roman"/>
          <w:sz w:val="28"/>
          <w:szCs w:val="28"/>
        </w:rPr>
        <w:t>3</w:t>
      </w:r>
      <w:r w:rsidR="00F7007F" w:rsidRPr="00F7007F">
        <w:rPr>
          <w:rFonts w:ascii="Times New Roman" w:hAnsi="Times New Roman" w:cs="Times New Roman"/>
          <w:sz w:val="28"/>
          <w:szCs w:val="28"/>
        </w:rPr>
        <w:t xml:space="preserve"> </w:t>
      </w:r>
      <w:r w:rsidR="00BD502A">
        <w:rPr>
          <w:rFonts w:ascii="Times New Roman" w:hAnsi="Times New Roman" w:cs="Times New Roman"/>
          <w:sz w:val="28"/>
          <w:szCs w:val="28"/>
        </w:rPr>
        <w:t>квітня</w:t>
      </w:r>
      <w:r w:rsidRPr="00F7007F">
        <w:rPr>
          <w:rFonts w:ascii="Times New Roman" w:hAnsi="Times New Roman" w:cs="Times New Roman"/>
          <w:sz w:val="28"/>
          <w:szCs w:val="28"/>
        </w:rPr>
        <w:t xml:space="preserve"> 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08512058" w14:textId="530973E8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502A">
        <w:rPr>
          <w:rFonts w:ascii="Times New Roman" w:hAnsi="Times New Roman" w:cs="Times New Roman"/>
          <w:sz w:val="28"/>
          <w:szCs w:val="28"/>
        </w:rPr>
        <w:t>формі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861B8"/>
    <w:rsid w:val="004A5206"/>
    <w:rsid w:val="005317F7"/>
    <w:rsid w:val="005A13A2"/>
    <w:rsid w:val="006653A7"/>
    <w:rsid w:val="00701D07"/>
    <w:rsid w:val="0084598E"/>
    <w:rsid w:val="008D519E"/>
    <w:rsid w:val="00AA2575"/>
    <w:rsid w:val="00AF340A"/>
    <w:rsid w:val="00B24A23"/>
    <w:rsid w:val="00B44FD0"/>
    <w:rsid w:val="00BC60DB"/>
    <w:rsid w:val="00BD502A"/>
    <w:rsid w:val="00D23EE3"/>
    <w:rsid w:val="00D359E9"/>
    <w:rsid w:val="00E21521"/>
    <w:rsid w:val="00F7007F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18</cp:revision>
  <dcterms:created xsi:type="dcterms:W3CDTF">2024-11-25T13:15:00Z</dcterms:created>
  <dcterms:modified xsi:type="dcterms:W3CDTF">2025-04-08T14:36:00Z</dcterms:modified>
</cp:coreProperties>
</file>