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8B1" w:rsidRDefault="008058E1" w:rsidP="008058E1">
      <w:pPr>
        <w:spacing w:line="240" w:lineRule="auto"/>
        <w:jc w:val="right"/>
        <w:rPr>
          <w:rFonts w:ascii="Times New Roman" w:hAnsi="Times New Roman" w:cs="Times New Roman"/>
          <w:sz w:val="28"/>
        </w:rPr>
      </w:pPr>
      <w:r>
        <w:rPr>
          <w:rFonts w:ascii="Times New Roman" w:hAnsi="Times New Roman" w:cs="Times New Roman"/>
          <w:sz w:val="28"/>
        </w:rPr>
        <w:t>ПРОЄКТ</w:t>
      </w:r>
    </w:p>
    <w:p w:rsidR="004478B1" w:rsidRDefault="004478B1" w:rsidP="004478B1">
      <w:pPr>
        <w:spacing w:line="240" w:lineRule="auto"/>
        <w:rPr>
          <w:rFonts w:ascii="Times New Roman" w:hAnsi="Times New Roman" w:cs="Times New Roman"/>
          <w:sz w:val="28"/>
        </w:rPr>
      </w:pPr>
    </w:p>
    <w:p w:rsidR="004478B1" w:rsidRDefault="004478B1" w:rsidP="004478B1">
      <w:pPr>
        <w:spacing w:line="240" w:lineRule="auto"/>
        <w:rPr>
          <w:rFonts w:ascii="Times New Roman" w:hAnsi="Times New Roman" w:cs="Times New Roman"/>
          <w:sz w:val="28"/>
        </w:rPr>
      </w:pPr>
    </w:p>
    <w:p w:rsidR="004478B1" w:rsidRDefault="004478B1" w:rsidP="004478B1">
      <w:pPr>
        <w:spacing w:line="240" w:lineRule="auto"/>
        <w:rPr>
          <w:rFonts w:ascii="Times New Roman" w:hAnsi="Times New Roman" w:cs="Times New Roman"/>
          <w:sz w:val="28"/>
        </w:rPr>
      </w:pPr>
    </w:p>
    <w:p w:rsidR="004478B1" w:rsidRDefault="004478B1" w:rsidP="004478B1">
      <w:pPr>
        <w:spacing w:line="240" w:lineRule="auto"/>
        <w:rPr>
          <w:rFonts w:ascii="Times New Roman" w:hAnsi="Times New Roman" w:cs="Times New Roman"/>
          <w:sz w:val="28"/>
        </w:rPr>
      </w:pPr>
    </w:p>
    <w:p w:rsidR="004478B1" w:rsidRDefault="004478B1" w:rsidP="004478B1">
      <w:pPr>
        <w:spacing w:line="240" w:lineRule="auto"/>
        <w:rPr>
          <w:rFonts w:ascii="Times New Roman" w:hAnsi="Times New Roman" w:cs="Times New Roman"/>
          <w:sz w:val="28"/>
        </w:rPr>
      </w:pPr>
    </w:p>
    <w:p w:rsidR="00D83919" w:rsidRPr="00121D34" w:rsidRDefault="00D83919" w:rsidP="00D83919">
      <w:pPr>
        <w:shd w:val="clear" w:color="auto" w:fill="FFFFFF"/>
        <w:spacing w:after="0" w:line="240" w:lineRule="auto"/>
        <w:ind w:right="450"/>
        <w:rPr>
          <w:rFonts w:ascii="Times New Roman" w:eastAsia="Times New Roman" w:hAnsi="Times New Roman" w:cs="Times New Roman"/>
          <w:b/>
          <w:bCs/>
          <w:sz w:val="28"/>
          <w:szCs w:val="28"/>
          <w:lang w:eastAsia="uk-UA"/>
        </w:rPr>
      </w:pPr>
      <w:r w:rsidRPr="00121D34">
        <w:rPr>
          <w:rFonts w:ascii="Times New Roman" w:eastAsia="Times New Roman" w:hAnsi="Times New Roman" w:cs="Times New Roman"/>
          <w:b/>
          <w:bCs/>
          <w:sz w:val="28"/>
          <w:szCs w:val="28"/>
          <w:lang w:eastAsia="uk-UA"/>
        </w:rPr>
        <w:t xml:space="preserve">Про внесення змін до Порядку визнання </w:t>
      </w:r>
    </w:p>
    <w:p w:rsidR="00D83919" w:rsidRPr="00121D34" w:rsidRDefault="00D83919" w:rsidP="00D83919">
      <w:pPr>
        <w:shd w:val="clear" w:color="auto" w:fill="FFFFFF"/>
        <w:spacing w:after="0" w:line="240" w:lineRule="auto"/>
        <w:ind w:right="450"/>
        <w:rPr>
          <w:rFonts w:ascii="Times New Roman" w:eastAsia="Times New Roman" w:hAnsi="Times New Roman" w:cs="Times New Roman"/>
          <w:b/>
          <w:bCs/>
          <w:sz w:val="28"/>
          <w:szCs w:val="28"/>
          <w:lang w:eastAsia="uk-UA"/>
        </w:rPr>
      </w:pPr>
      <w:r w:rsidRPr="00121D34">
        <w:rPr>
          <w:rFonts w:ascii="Times New Roman" w:eastAsia="Times New Roman" w:hAnsi="Times New Roman" w:cs="Times New Roman"/>
          <w:b/>
          <w:bCs/>
          <w:sz w:val="28"/>
          <w:szCs w:val="28"/>
          <w:lang w:eastAsia="uk-UA"/>
        </w:rPr>
        <w:t xml:space="preserve">у вищій та фаховій </w:t>
      </w:r>
      <w:proofErr w:type="spellStart"/>
      <w:r w:rsidRPr="00121D34">
        <w:rPr>
          <w:rFonts w:ascii="Times New Roman" w:eastAsia="Times New Roman" w:hAnsi="Times New Roman" w:cs="Times New Roman"/>
          <w:b/>
          <w:bCs/>
          <w:sz w:val="28"/>
          <w:szCs w:val="28"/>
          <w:lang w:eastAsia="uk-UA"/>
        </w:rPr>
        <w:t>передвищій</w:t>
      </w:r>
      <w:proofErr w:type="spellEnd"/>
      <w:r w:rsidRPr="00121D34">
        <w:rPr>
          <w:rFonts w:ascii="Times New Roman" w:eastAsia="Times New Roman" w:hAnsi="Times New Roman" w:cs="Times New Roman"/>
          <w:b/>
          <w:bCs/>
          <w:sz w:val="28"/>
          <w:szCs w:val="28"/>
          <w:lang w:eastAsia="uk-UA"/>
        </w:rPr>
        <w:t xml:space="preserve"> освіті </w:t>
      </w:r>
    </w:p>
    <w:p w:rsidR="00D83919" w:rsidRPr="00121D34" w:rsidRDefault="00D83919" w:rsidP="00D83919">
      <w:pPr>
        <w:shd w:val="clear" w:color="auto" w:fill="FFFFFF"/>
        <w:spacing w:after="0" w:line="240" w:lineRule="auto"/>
        <w:ind w:right="450"/>
        <w:rPr>
          <w:rFonts w:ascii="Times New Roman" w:eastAsia="Times New Roman" w:hAnsi="Times New Roman" w:cs="Times New Roman"/>
          <w:b/>
          <w:bCs/>
          <w:sz w:val="28"/>
          <w:szCs w:val="28"/>
          <w:lang w:eastAsia="uk-UA"/>
        </w:rPr>
      </w:pPr>
      <w:r w:rsidRPr="00121D34">
        <w:rPr>
          <w:rFonts w:ascii="Times New Roman" w:eastAsia="Times New Roman" w:hAnsi="Times New Roman" w:cs="Times New Roman"/>
          <w:b/>
          <w:bCs/>
          <w:sz w:val="28"/>
          <w:szCs w:val="28"/>
          <w:lang w:eastAsia="uk-UA"/>
        </w:rPr>
        <w:t xml:space="preserve">результатів навчання, здобутих шляхом </w:t>
      </w:r>
    </w:p>
    <w:p w:rsidR="00D83919" w:rsidRPr="00121D34" w:rsidRDefault="00D83919" w:rsidP="00D83919">
      <w:pPr>
        <w:shd w:val="clear" w:color="auto" w:fill="FFFFFF"/>
        <w:spacing w:after="0" w:line="240" w:lineRule="auto"/>
        <w:ind w:right="450"/>
        <w:rPr>
          <w:rFonts w:ascii="Times New Roman" w:eastAsia="Times New Roman" w:hAnsi="Times New Roman" w:cs="Times New Roman"/>
          <w:b/>
          <w:sz w:val="28"/>
          <w:szCs w:val="28"/>
          <w:lang w:eastAsia="uk-UA"/>
        </w:rPr>
      </w:pPr>
      <w:r w:rsidRPr="00121D34">
        <w:rPr>
          <w:rFonts w:ascii="Times New Roman" w:eastAsia="Times New Roman" w:hAnsi="Times New Roman" w:cs="Times New Roman"/>
          <w:b/>
          <w:bCs/>
          <w:sz w:val="28"/>
          <w:szCs w:val="28"/>
          <w:lang w:eastAsia="uk-UA"/>
        </w:rPr>
        <w:t xml:space="preserve">неформальної та/або </w:t>
      </w:r>
      <w:proofErr w:type="spellStart"/>
      <w:r w:rsidRPr="00121D34">
        <w:rPr>
          <w:rFonts w:ascii="Times New Roman" w:eastAsia="Times New Roman" w:hAnsi="Times New Roman" w:cs="Times New Roman"/>
          <w:b/>
          <w:bCs/>
          <w:sz w:val="28"/>
          <w:szCs w:val="28"/>
          <w:lang w:eastAsia="uk-UA"/>
        </w:rPr>
        <w:t>інформальної</w:t>
      </w:r>
      <w:proofErr w:type="spellEnd"/>
      <w:r w:rsidRPr="00121D34">
        <w:rPr>
          <w:rFonts w:ascii="Times New Roman" w:eastAsia="Times New Roman" w:hAnsi="Times New Roman" w:cs="Times New Roman"/>
          <w:b/>
          <w:bCs/>
          <w:sz w:val="28"/>
          <w:szCs w:val="28"/>
          <w:lang w:eastAsia="uk-UA"/>
        </w:rPr>
        <w:t xml:space="preserve"> освіти</w:t>
      </w:r>
    </w:p>
    <w:p w:rsidR="004478B1" w:rsidRPr="00AB7B4F" w:rsidRDefault="004478B1" w:rsidP="004478B1">
      <w:pPr>
        <w:spacing w:line="240" w:lineRule="auto"/>
        <w:rPr>
          <w:rFonts w:ascii="Times New Roman" w:hAnsi="Times New Roman" w:cs="Times New Roman"/>
          <w:sz w:val="28"/>
        </w:rPr>
      </w:pPr>
    </w:p>
    <w:p w:rsidR="004478B1" w:rsidRPr="00B60031" w:rsidRDefault="004478B1" w:rsidP="001F2A81">
      <w:pPr>
        <w:spacing w:line="240" w:lineRule="auto"/>
        <w:ind w:firstLine="709"/>
        <w:jc w:val="both"/>
        <w:rPr>
          <w:rFonts w:ascii="Times New Roman" w:hAnsi="Times New Roman" w:cs="Times New Roman"/>
          <w:sz w:val="28"/>
        </w:rPr>
      </w:pPr>
      <w:r w:rsidRPr="00B60031">
        <w:rPr>
          <w:rFonts w:ascii="Times New Roman" w:hAnsi="Times New Roman" w:cs="Times New Roman"/>
          <w:sz w:val="28"/>
        </w:rPr>
        <w:t>Відповідно до частини п’ятої статті 8 Закону України «Про освіту»</w:t>
      </w:r>
      <w:r w:rsidR="001F2A81">
        <w:rPr>
          <w:rFonts w:ascii="Times New Roman" w:hAnsi="Times New Roman" w:cs="Times New Roman"/>
          <w:sz w:val="28"/>
        </w:rPr>
        <w:t>, підпункту 5 пункту 4 та пункту 8 Положення про Міністерство освіти і науки України, затвердженого постановою Кабінету Міністрів України від 16 жовтня 2014 року № 630</w:t>
      </w:r>
      <w:r w:rsidR="002C455C">
        <w:rPr>
          <w:rFonts w:ascii="Times New Roman" w:hAnsi="Times New Roman" w:cs="Times New Roman"/>
          <w:sz w:val="28"/>
        </w:rPr>
        <w:t>,</w:t>
      </w:r>
    </w:p>
    <w:p w:rsidR="004478B1" w:rsidRPr="00121D34" w:rsidRDefault="004478B1" w:rsidP="00FB2B35">
      <w:pPr>
        <w:spacing w:line="240" w:lineRule="auto"/>
        <w:rPr>
          <w:rFonts w:ascii="Times New Roman" w:hAnsi="Times New Roman" w:cs="Times New Roman"/>
          <w:b/>
          <w:sz w:val="28"/>
          <w:szCs w:val="28"/>
        </w:rPr>
      </w:pPr>
      <w:r w:rsidRPr="00121D34">
        <w:rPr>
          <w:rFonts w:ascii="Times New Roman" w:hAnsi="Times New Roman" w:cs="Times New Roman"/>
          <w:b/>
          <w:sz w:val="28"/>
          <w:szCs w:val="28"/>
        </w:rPr>
        <w:t>НАКАЗУЮ</w:t>
      </w:r>
      <w:r w:rsidR="00EC6CDE" w:rsidRPr="00121D34">
        <w:rPr>
          <w:rFonts w:ascii="Times New Roman" w:hAnsi="Times New Roman" w:cs="Times New Roman"/>
          <w:b/>
          <w:sz w:val="28"/>
          <w:szCs w:val="28"/>
        </w:rPr>
        <w:t>:</w:t>
      </w:r>
    </w:p>
    <w:p w:rsidR="004478B1" w:rsidRDefault="004478B1" w:rsidP="004478B1">
      <w:pPr>
        <w:spacing w:line="240" w:lineRule="auto"/>
        <w:ind w:firstLine="709"/>
        <w:jc w:val="both"/>
        <w:rPr>
          <w:rFonts w:ascii="Times New Roman" w:eastAsia="Times New Roman" w:hAnsi="Times New Roman" w:cs="Times New Roman"/>
          <w:sz w:val="28"/>
          <w:szCs w:val="28"/>
          <w:lang w:eastAsia="uk-UA"/>
        </w:rPr>
      </w:pPr>
      <w:r w:rsidRPr="00B66C1A">
        <w:rPr>
          <w:rFonts w:ascii="Times New Roman" w:hAnsi="Times New Roman" w:cs="Times New Roman"/>
          <w:sz w:val="28"/>
          <w:szCs w:val="28"/>
        </w:rPr>
        <w:t>1. </w:t>
      </w:r>
      <w:proofErr w:type="spellStart"/>
      <w:r w:rsidR="00B66C1A" w:rsidRPr="00D83919">
        <w:rPr>
          <w:rFonts w:ascii="Times New Roman" w:eastAsia="Times New Roman" w:hAnsi="Times New Roman" w:cs="Times New Roman"/>
          <w:sz w:val="28"/>
          <w:szCs w:val="28"/>
          <w:lang w:eastAsia="uk-UA"/>
        </w:rPr>
        <w:t>Внести</w:t>
      </w:r>
      <w:proofErr w:type="spellEnd"/>
      <w:r w:rsidR="00B66C1A" w:rsidRPr="00D83919">
        <w:rPr>
          <w:rFonts w:ascii="Times New Roman" w:eastAsia="Times New Roman" w:hAnsi="Times New Roman" w:cs="Times New Roman"/>
          <w:sz w:val="28"/>
          <w:szCs w:val="28"/>
          <w:lang w:eastAsia="uk-UA"/>
        </w:rPr>
        <w:t xml:space="preserve"> до</w:t>
      </w:r>
      <w:r w:rsidR="00181238">
        <w:rPr>
          <w:rFonts w:ascii="Times New Roman" w:eastAsia="Times New Roman" w:hAnsi="Times New Roman" w:cs="Times New Roman"/>
          <w:sz w:val="28"/>
          <w:szCs w:val="28"/>
          <w:lang w:eastAsia="uk-UA"/>
        </w:rPr>
        <w:t xml:space="preserve"> </w:t>
      </w:r>
      <w:r w:rsidR="00B66C1A" w:rsidRPr="00B66C1A">
        <w:rPr>
          <w:rFonts w:ascii="Times New Roman" w:eastAsia="Times New Roman" w:hAnsi="Times New Roman" w:cs="Times New Roman"/>
          <w:sz w:val="28"/>
          <w:szCs w:val="28"/>
          <w:lang w:eastAsia="uk-UA"/>
        </w:rPr>
        <w:t xml:space="preserve">Порядку визнання у вищій та фаховій </w:t>
      </w:r>
      <w:proofErr w:type="spellStart"/>
      <w:r w:rsidR="00B66C1A" w:rsidRPr="00B66C1A">
        <w:rPr>
          <w:rFonts w:ascii="Times New Roman" w:eastAsia="Times New Roman" w:hAnsi="Times New Roman" w:cs="Times New Roman"/>
          <w:sz w:val="28"/>
          <w:szCs w:val="28"/>
          <w:lang w:eastAsia="uk-UA"/>
        </w:rPr>
        <w:t>передвищій</w:t>
      </w:r>
      <w:proofErr w:type="spellEnd"/>
      <w:r w:rsidR="00B66C1A" w:rsidRPr="00B66C1A">
        <w:rPr>
          <w:rFonts w:ascii="Times New Roman" w:eastAsia="Times New Roman" w:hAnsi="Times New Roman" w:cs="Times New Roman"/>
          <w:sz w:val="28"/>
          <w:szCs w:val="28"/>
          <w:lang w:eastAsia="uk-UA"/>
        </w:rPr>
        <w:t xml:space="preserve"> освіті результатів навчання, здобутих шляхом неформальної та/або </w:t>
      </w:r>
      <w:proofErr w:type="spellStart"/>
      <w:r w:rsidR="00B66C1A" w:rsidRPr="00B66C1A">
        <w:rPr>
          <w:rFonts w:ascii="Times New Roman" w:eastAsia="Times New Roman" w:hAnsi="Times New Roman" w:cs="Times New Roman"/>
          <w:sz w:val="28"/>
          <w:szCs w:val="28"/>
          <w:lang w:eastAsia="uk-UA"/>
        </w:rPr>
        <w:t>інформальної</w:t>
      </w:r>
      <w:proofErr w:type="spellEnd"/>
      <w:r w:rsidR="00B66C1A" w:rsidRPr="00B66C1A">
        <w:rPr>
          <w:rFonts w:ascii="Times New Roman" w:eastAsia="Times New Roman" w:hAnsi="Times New Roman" w:cs="Times New Roman"/>
          <w:sz w:val="28"/>
          <w:szCs w:val="28"/>
          <w:lang w:eastAsia="uk-UA"/>
        </w:rPr>
        <w:t xml:space="preserve"> освіти</w:t>
      </w:r>
      <w:r w:rsidR="00B66C1A" w:rsidRPr="00D83919">
        <w:rPr>
          <w:rFonts w:ascii="Times New Roman" w:eastAsia="Times New Roman" w:hAnsi="Times New Roman" w:cs="Times New Roman"/>
          <w:sz w:val="28"/>
          <w:szCs w:val="28"/>
          <w:lang w:eastAsia="uk-UA"/>
        </w:rPr>
        <w:t>, затвердженого наказом Міністерства освіти і науки Ук</w:t>
      </w:r>
      <w:r w:rsidR="00181238">
        <w:rPr>
          <w:rFonts w:ascii="Times New Roman" w:eastAsia="Times New Roman" w:hAnsi="Times New Roman" w:cs="Times New Roman"/>
          <w:sz w:val="28"/>
          <w:szCs w:val="28"/>
          <w:lang w:eastAsia="uk-UA"/>
        </w:rPr>
        <w:t>раїни від 08 лютого 2022 року № </w:t>
      </w:r>
      <w:r w:rsidR="00B66C1A" w:rsidRPr="00D83919">
        <w:rPr>
          <w:rFonts w:ascii="Times New Roman" w:eastAsia="Times New Roman" w:hAnsi="Times New Roman" w:cs="Times New Roman"/>
          <w:sz w:val="28"/>
          <w:szCs w:val="28"/>
          <w:lang w:eastAsia="uk-UA"/>
        </w:rPr>
        <w:t>130, зареєстрованого в Міністерстві юстиції Ук</w:t>
      </w:r>
      <w:r w:rsidR="00181238">
        <w:rPr>
          <w:rFonts w:ascii="Times New Roman" w:eastAsia="Times New Roman" w:hAnsi="Times New Roman" w:cs="Times New Roman"/>
          <w:sz w:val="28"/>
          <w:szCs w:val="28"/>
          <w:lang w:eastAsia="uk-UA"/>
        </w:rPr>
        <w:t>раїни 16 березня 2022 року за № </w:t>
      </w:r>
      <w:r w:rsidR="00B66C1A" w:rsidRPr="00D83919">
        <w:rPr>
          <w:rFonts w:ascii="Times New Roman" w:eastAsia="Times New Roman" w:hAnsi="Times New Roman" w:cs="Times New Roman"/>
          <w:sz w:val="28"/>
          <w:szCs w:val="28"/>
          <w:lang w:eastAsia="uk-UA"/>
        </w:rPr>
        <w:t>328/37664, змін</w:t>
      </w:r>
      <w:r w:rsidR="00B66C1A">
        <w:rPr>
          <w:rFonts w:ascii="Times New Roman" w:eastAsia="Times New Roman" w:hAnsi="Times New Roman" w:cs="Times New Roman"/>
          <w:sz w:val="28"/>
          <w:szCs w:val="28"/>
          <w:lang w:eastAsia="uk-UA"/>
        </w:rPr>
        <w:t>и</w:t>
      </w:r>
      <w:r w:rsidR="00CA35C1">
        <w:rPr>
          <w:rFonts w:ascii="Times New Roman" w:eastAsia="Times New Roman" w:hAnsi="Times New Roman" w:cs="Times New Roman"/>
          <w:sz w:val="28"/>
          <w:szCs w:val="28"/>
          <w:lang w:eastAsia="uk-UA"/>
        </w:rPr>
        <w:t>, що додаються.</w:t>
      </w:r>
    </w:p>
    <w:p w:rsidR="004478B1" w:rsidRPr="00B66C1A" w:rsidRDefault="004478B1" w:rsidP="004478B1">
      <w:pPr>
        <w:spacing w:line="240" w:lineRule="auto"/>
        <w:ind w:firstLine="709"/>
        <w:jc w:val="both"/>
        <w:rPr>
          <w:rFonts w:ascii="Times New Roman" w:hAnsi="Times New Roman" w:cs="Times New Roman"/>
          <w:sz w:val="28"/>
          <w:szCs w:val="28"/>
        </w:rPr>
      </w:pPr>
      <w:bookmarkStart w:id="0" w:name="n9"/>
      <w:bookmarkEnd w:id="0"/>
      <w:r w:rsidRPr="00181238">
        <w:rPr>
          <w:rFonts w:ascii="Times New Roman" w:hAnsi="Times New Roman" w:cs="Times New Roman"/>
          <w:sz w:val="28"/>
        </w:rPr>
        <w:t>2.</w:t>
      </w:r>
      <w:r w:rsidRPr="00181238">
        <w:rPr>
          <w:rFonts w:ascii="Times New Roman" w:hAnsi="Times New Roman" w:cs="Times New Roman"/>
          <w:sz w:val="28"/>
          <w:lang w:val="en-US"/>
        </w:rPr>
        <w:t> </w:t>
      </w:r>
      <w:r w:rsidRPr="00181238">
        <w:rPr>
          <w:rFonts w:ascii="Times New Roman" w:hAnsi="Times New Roman" w:cs="Times New Roman"/>
          <w:sz w:val="28"/>
        </w:rPr>
        <w:t xml:space="preserve">Директорату </w:t>
      </w:r>
      <w:r w:rsidR="00964264" w:rsidRPr="00181238">
        <w:rPr>
          <w:rFonts w:ascii="Times New Roman" w:hAnsi="Times New Roman" w:cs="Times New Roman"/>
          <w:sz w:val="28"/>
        </w:rPr>
        <w:t xml:space="preserve">фахової </w:t>
      </w:r>
      <w:proofErr w:type="spellStart"/>
      <w:r w:rsidR="00964264" w:rsidRPr="00181238">
        <w:rPr>
          <w:rFonts w:ascii="Times New Roman" w:hAnsi="Times New Roman" w:cs="Times New Roman"/>
          <w:sz w:val="28"/>
        </w:rPr>
        <w:t>передвищої</w:t>
      </w:r>
      <w:proofErr w:type="spellEnd"/>
      <w:r w:rsidR="00964264" w:rsidRPr="00181238">
        <w:rPr>
          <w:rFonts w:ascii="Times New Roman" w:hAnsi="Times New Roman" w:cs="Times New Roman"/>
          <w:sz w:val="28"/>
        </w:rPr>
        <w:t xml:space="preserve">, </w:t>
      </w:r>
      <w:r w:rsidR="0078287E" w:rsidRPr="00181238">
        <w:rPr>
          <w:rFonts w:ascii="Times New Roman" w:hAnsi="Times New Roman" w:cs="Times New Roman"/>
          <w:sz w:val="28"/>
        </w:rPr>
        <w:t>вищої освіти (Шаров </w:t>
      </w:r>
      <w:r w:rsidRPr="00181238">
        <w:rPr>
          <w:rFonts w:ascii="Times New Roman" w:hAnsi="Times New Roman" w:cs="Times New Roman"/>
          <w:sz w:val="28"/>
        </w:rPr>
        <w:t xml:space="preserve">О.) забезпечити </w:t>
      </w:r>
      <w:r w:rsidR="0078287E" w:rsidRPr="00181238">
        <w:rPr>
          <w:rFonts w:ascii="Times New Roman" w:hAnsi="Times New Roman" w:cs="Times New Roman"/>
          <w:sz w:val="28"/>
        </w:rPr>
        <w:t xml:space="preserve">в </w:t>
      </w:r>
      <w:r w:rsidR="0078287E" w:rsidRPr="00181238">
        <w:rPr>
          <w:rFonts w:ascii="Times New Roman" w:hAnsi="Times New Roman" w:cs="Times New Roman"/>
          <w:sz w:val="28"/>
          <w:szCs w:val="28"/>
        </w:rPr>
        <w:t xml:space="preserve">установленому порядку </w:t>
      </w:r>
      <w:r w:rsidRPr="00181238">
        <w:rPr>
          <w:rFonts w:ascii="Times New Roman" w:hAnsi="Times New Roman" w:cs="Times New Roman"/>
          <w:sz w:val="28"/>
          <w:szCs w:val="28"/>
        </w:rPr>
        <w:t xml:space="preserve">подання цього наказу </w:t>
      </w:r>
      <w:r w:rsidR="0078287E" w:rsidRPr="00B66C1A">
        <w:rPr>
          <w:rFonts w:ascii="Times New Roman" w:hAnsi="Times New Roman" w:cs="Times New Roman"/>
          <w:sz w:val="28"/>
          <w:szCs w:val="28"/>
        </w:rPr>
        <w:t>на</w:t>
      </w:r>
      <w:r w:rsidRPr="00B66C1A">
        <w:rPr>
          <w:rFonts w:ascii="Times New Roman" w:hAnsi="Times New Roman" w:cs="Times New Roman"/>
          <w:sz w:val="28"/>
          <w:szCs w:val="28"/>
        </w:rPr>
        <w:t xml:space="preserve"> державн</w:t>
      </w:r>
      <w:r w:rsidR="0078287E" w:rsidRPr="00B66C1A">
        <w:rPr>
          <w:rFonts w:ascii="Times New Roman" w:hAnsi="Times New Roman" w:cs="Times New Roman"/>
          <w:sz w:val="28"/>
          <w:szCs w:val="28"/>
        </w:rPr>
        <w:t>у</w:t>
      </w:r>
      <w:r w:rsidRPr="00B66C1A">
        <w:rPr>
          <w:rFonts w:ascii="Times New Roman" w:hAnsi="Times New Roman" w:cs="Times New Roman"/>
          <w:sz w:val="28"/>
          <w:szCs w:val="28"/>
        </w:rPr>
        <w:t xml:space="preserve"> реєстраці</w:t>
      </w:r>
      <w:r w:rsidR="0078287E" w:rsidRPr="00B66C1A">
        <w:rPr>
          <w:rFonts w:ascii="Times New Roman" w:hAnsi="Times New Roman" w:cs="Times New Roman"/>
          <w:sz w:val="28"/>
          <w:szCs w:val="28"/>
        </w:rPr>
        <w:t>ю</w:t>
      </w:r>
      <w:r w:rsidRPr="00B66C1A">
        <w:rPr>
          <w:rFonts w:ascii="Times New Roman" w:hAnsi="Times New Roman" w:cs="Times New Roman"/>
          <w:sz w:val="28"/>
          <w:szCs w:val="28"/>
        </w:rPr>
        <w:t xml:space="preserve"> </w:t>
      </w:r>
      <w:r w:rsidR="0078287E" w:rsidRPr="00B66C1A">
        <w:rPr>
          <w:rFonts w:ascii="Times New Roman" w:hAnsi="Times New Roman" w:cs="Times New Roman"/>
          <w:sz w:val="28"/>
          <w:szCs w:val="28"/>
        </w:rPr>
        <w:t>до</w:t>
      </w:r>
      <w:r w:rsidR="00EC6CDE" w:rsidRPr="00B66C1A">
        <w:rPr>
          <w:rFonts w:ascii="Times New Roman" w:hAnsi="Times New Roman" w:cs="Times New Roman"/>
          <w:sz w:val="28"/>
          <w:szCs w:val="28"/>
        </w:rPr>
        <w:t xml:space="preserve"> Міністерства</w:t>
      </w:r>
      <w:r w:rsidRPr="00B66C1A">
        <w:rPr>
          <w:rFonts w:ascii="Times New Roman" w:hAnsi="Times New Roman" w:cs="Times New Roman"/>
          <w:sz w:val="28"/>
          <w:szCs w:val="28"/>
        </w:rPr>
        <w:t xml:space="preserve"> юстиції України.</w:t>
      </w:r>
    </w:p>
    <w:p w:rsidR="00B66C1A" w:rsidRPr="00B66C1A" w:rsidRDefault="00B66C1A" w:rsidP="004478B1">
      <w:pPr>
        <w:spacing w:line="240" w:lineRule="auto"/>
        <w:ind w:firstLine="709"/>
        <w:jc w:val="both"/>
        <w:rPr>
          <w:rFonts w:ascii="Times New Roman" w:hAnsi="Times New Roman" w:cs="Times New Roman"/>
          <w:sz w:val="28"/>
          <w:szCs w:val="28"/>
        </w:rPr>
      </w:pPr>
      <w:bookmarkStart w:id="1" w:name="n10"/>
      <w:bookmarkEnd w:id="1"/>
      <w:r w:rsidRPr="00B66C1A">
        <w:rPr>
          <w:rFonts w:ascii="Times New Roman" w:eastAsia="Times New Roman" w:hAnsi="Times New Roman" w:cs="Times New Roman"/>
          <w:sz w:val="28"/>
          <w:szCs w:val="28"/>
          <w:lang w:eastAsia="uk-UA"/>
        </w:rPr>
        <w:t>3. </w:t>
      </w:r>
      <w:r w:rsidRPr="00D83919">
        <w:rPr>
          <w:rFonts w:ascii="Times New Roman" w:eastAsia="Times New Roman" w:hAnsi="Times New Roman" w:cs="Times New Roman"/>
          <w:sz w:val="28"/>
          <w:szCs w:val="28"/>
          <w:lang w:eastAsia="uk-UA"/>
        </w:rPr>
        <w:t>Департаменту забезпечення документообігу, контролю та інформаційних технологій (</w:t>
      </w:r>
      <w:r w:rsidR="00CA35C1">
        <w:rPr>
          <w:rFonts w:ascii="Times New Roman" w:eastAsia="Times New Roman" w:hAnsi="Times New Roman" w:cs="Times New Roman"/>
          <w:sz w:val="28"/>
          <w:szCs w:val="28"/>
          <w:lang w:eastAsia="uk-UA"/>
        </w:rPr>
        <w:t>Ярошенко Є</w:t>
      </w:r>
      <w:r w:rsidRPr="00D83919">
        <w:rPr>
          <w:rFonts w:ascii="Times New Roman" w:eastAsia="Times New Roman" w:hAnsi="Times New Roman" w:cs="Times New Roman"/>
          <w:sz w:val="28"/>
          <w:szCs w:val="28"/>
          <w:lang w:eastAsia="uk-UA"/>
        </w:rPr>
        <w:t>.) зробити відповідну відмітку у справах архіву</w:t>
      </w:r>
      <w:r>
        <w:rPr>
          <w:rFonts w:ascii="Times New Roman" w:eastAsia="Times New Roman" w:hAnsi="Times New Roman" w:cs="Times New Roman"/>
          <w:sz w:val="28"/>
          <w:szCs w:val="28"/>
          <w:lang w:eastAsia="uk-UA"/>
        </w:rPr>
        <w:t>.</w:t>
      </w:r>
    </w:p>
    <w:p w:rsidR="004478B1" w:rsidRPr="00B66C1A" w:rsidRDefault="00B66C1A" w:rsidP="004478B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478B1" w:rsidRPr="00B66C1A">
        <w:rPr>
          <w:rFonts w:ascii="Times New Roman" w:hAnsi="Times New Roman" w:cs="Times New Roman"/>
          <w:sz w:val="28"/>
          <w:szCs w:val="28"/>
        </w:rPr>
        <w:t xml:space="preserve">. Контроль за виконанням цього наказу покласти на </w:t>
      </w:r>
      <w:r w:rsidR="002E655F" w:rsidRPr="00B66C1A">
        <w:rPr>
          <w:rFonts w:ascii="Times New Roman" w:hAnsi="Times New Roman" w:cs="Times New Roman"/>
          <w:sz w:val="28"/>
          <w:szCs w:val="28"/>
        </w:rPr>
        <w:t xml:space="preserve">першого </w:t>
      </w:r>
      <w:r w:rsidR="004478B1" w:rsidRPr="00B66C1A">
        <w:rPr>
          <w:rFonts w:ascii="Times New Roman" w:hAnsi="Times New Roman" w:cs="Times New Roman"/>
          <w:sz w:val="28"/>
          <w:szCs w:val="28"/>
        </w:rPr>
        <w:t xml:space="preserve">заступника Міністра </w:t>
      </w:r>
      <w:r>
        <w:rPr>
          <w:rFonts w:ascii="Times New Roman" w:hAnsi="Times New Roman" w:cs="Times New Roman"/>
          <w:sz w:val="28"/>
          <w:szCs w:val="28"/>
        </w:rPr>
        <w:t>Винницького М</w:t>
      </w:r>
      <w:r w:rsidR="002E655F" w:rsidRPr="00B66C1A">
        <w:rPr>
          <w:rFonts w:ascii="Times New Roman" w:hAnsi="Times New Roman" w:cs="Times New Roman"/>
          <w:sz w:val="28"/>
          <w:szCs w:val="28"/>
        </w:rPr>
        <w:t>.</w:t>
      </w:r>
    </w:p>
    <w:p w:rsidR="004478B1" w:rsidRPr="00B60031" w:rsidRDefault="00B66C1A" w:rsidP="004478B1">
      <w:pPr>
        <w:spacing w:after="0" w:line="240" w:lineRule="auto"/>
        <w:ind w:firstLine="709"/>
        <w:jc w:val="both"/>
        <w:rPr>
          <w:rFonts w:ascii="Times New Roman" w:hAnsi="Times New Roman" w:cs="Times New Roman"/>
          <w:sz w:val="28"/>
        </w:rPr>
      </w:pPr>
      <w:bookmarkStart w:id="2" w:name="n11"/>
      <w:bookmarkEnd w:id="2"/>
      <w:r>
        <w:rPr>
          <w:rFonts w:ascii="Times New Roman" w:hAnsi="Times New Roman" w:cs="Times New Roman"/>
          <w:sz w:val="28"/>
        </w:rPr>
        <w:t>5</w:t>
      </w:r>
      <w:r w:rsidR="004478B1" w:rsidRPr="00B60031">
        <w:rPr>
          <w:rFonts w:ascii="Times New Roman" w:hAnsi="Times New Roman" w:cs="Times New Roman"/>
          <w:sz w:val="28"/>
        </w:rPr>
        <w:t>.</w:t>
      </w:r>
      <w:r w:rsidR="004478B1" w:rsidRPr="00B60031">
        <w:rPr>
          <w:rFonts w:ascii="Times New Roman" w:hAnsi="Times New Roman" w:cs="Times New Roman"/>
          <w:sz w:val="28"/>
          <w:lang w:val="ru-RU"/>
        </w:rPr>
        <w:t> </w:t>
      </w:r>
      <w:r w:rsidR="004478B1" w:rsidRPr="00B60031">
        <w:rPr>
          <w:rFonts w:ascii="Times New Roman" w:hAnsi="Times New Roman" w:cs="Times New Roman"/>
          <w:sz w:val="28"/>
        </w:rPr>
        <w:t>Цей наказ набирає чинності з дня його офіційного опублікування.</w:t>
      </w:r>
    </w:p>
    <w:p w:rsidR="00B66C1A" w:rsidRDefault="00B66C1A" w:rsidP="00D83919">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3" w:name="n6"/>
      <w:bookmarkStart w:id="4" w:name="n7"/>
      <w:bookmarkEnd w:id="3"/>
      <w:bookmarkEnd w:id="4"/>
    </w:p>
    <w:p w:rsidR="00961841" w:rsidRDefault="00AB7B4F" w:rsidP="00181238">
      <w:pPr>
        <w:spacing w:line="240" w:lineRule="auto"/>
        <w:rPr>
          <w:rFonts w:ascii="Times New Roman" w:hAnsi="Times New Roman" w:cs="Times New Roman"/>
          <w:b/>
          <w:sz w:val="28"/>
        </w:rPr>
      </w:pPr>
      <w:bookmarkStart w:id="5" w:name="n16"/>
      <w:bookmarkEnd w:id="5"/>
      <w:r w:rsidRPr="00121D34">
        <w:rPr>
          <w:rFonts w:ascii="Times New Roman" w:hAnsi="Times New Roman" w:cs="Times New Roman"/>
          <w:b/>
          <w:sz w:val="28"/>
        </w:rPr>
        <w:t>Міністр</w:t>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0078287E" w:rsidRPr="00121D34">
        <w:rPr>
          <w:rFonts w:ascii="Times New Roman" w:hAnsi="Times New Roman" w:cs="Times New Roman"/>
          <w:b/>
          <w:sz w:val="28"/>
        </w:rPr>
        <w:t xml:space="preserve">    </w:t>
      </w:r>
      <w:r w:rsidR="00B66C1A" w:rsidRPr="00121D34">
        <w:rPr>
          <w:rFonts w:ascii="Times New Roman" w:hAnsi="Times New Roman" w:cs="Times New Roman"/>
          <w:b/>
          <w:sz w:val="28"/>
        </w:rPr>
        <w:t>Оксен ЛІСОВИЙ</w:t>
      </w:r>
    </w:p>
    <w:p w:rsidR="00961841" w:rsidRDefault="00961841" w:rsidP="00181238">
      <w:pPr>
        <w:spacing w:line="240" w:lineRule="auto"/>
        <w:rPr>
          <w:rFonts w:ascii="Times New Roman" w:hAnsi="Times New Roman" w:cs="Times New Roman"/>
          <w:b/>
          <w:sz w:val="28"/>
        </w:rPr>
      </w:pPr>
      <w:r>
        <w:rPr>
          <w:rFonts w:ascii="Times New Roman" w:hAnsi="Times New Roman" w:cs="Times New Roman"/>
          <w:b/>
          <w:sz w:val="28"/>
        </w:rPr>
        <w:br w:type="page"/>
      </w:r>
    </w:p>
    <w:p w:rsidR="00961841" w:rsidRPr="001969C3" w:rsidRDefault="00961841" w:rsidP="00961841">
      <w:pPr>
        <w:spacing w:after="0"/>
        <w:ind w:left="4962"/>
        <w:jc w:val="right"/>
        <w:rPr>
          <w:rFonts w:ascii="Times New Roman" w:hAnsi="Times New Roman" w:cs="Times New Roman"/>
          <w:sz w:val="28"/>
          <w:szCs w:val="28"/>
        </w:rPr>
      </w:pPr>
      <w:r w:rsidRPr="001969C3">
        <w:rPr>
          <w:rFonts w:ascii="Times New Roman" w:hAnsi="Times New Roman" w:cs="Times New Roman"/>
          <w:sz w:val="28"/>
          <w:szCs w:val="28"/>
        </w:rPr>
        <w:lastRenderedPageBreak/>
        <w:t>ПРОЄКТ</w:t>
      </w:r>
    </w:p>
    <w:p w:rsidR="00961841" w:rsidRDefault="00961841" w:rsidP="00961841">
      <w:pPr>
        <w:spacing w:after="0"/>
        <w:ind w:left="4962"/>
        <w:rPr>
          <w:rFonts w:ascii="Times New Roman" w:hAnsi="Times New Roman" w:cs="Times New Roman"/>
          <w:b/>
          <w:sz w:val="28"/>
          <w:szCs w:val="28"/>
        </w:rPr>
      </w:pPr>
    </w:p>
    <w:p w:rsidR="00961841" w:rsidRPr="00C1455D" w:rsidRDefault="00961841" w:rsidP="00961841">
      <w:pPr>
        <w:spacing w:after="0"/>
        <w:ind w:left="4962"/>
        <w:rPr>
          <w:rFonts w:ascii="Times New Roman" w:hAnsi="Times New Roman" w:cs="Times New Roman"/>
          <w:b/>
          <w:sz w:val="28"/>
          <w:szCs w:val="28"/>
        </w:rPr>
      </w:pPr>
      <w:r w:rsidRPr="00C1455D">
        <w:rPr>
          <w:rFonts w:ascii="Times New Roman" w:hAnsi="Times New Roman" w:cs="Times New Roman"/>
          <w:b/>
          <w:sz w:val="28"/>
          <w:szCs w:val="28"/>
        </w:rPr>
        <w:t>ЗАТВЕРДЖЕНО</w:t>
      </w:r>
    </w:p>
    <w:p w:rsidR="00961841" w:rsidRPr="00C1455D" w:rsidRDefault="00961841" w:rsidP="00961841">
      <w:pPr>
        <w:spacing w:after="0"/>
        <w:ind w:left="4962"/>
        <w:rPr>
          <w:rFonts w:ascii="Times New Roman" w:hAnsi="Times New Roman" w:cs="Times New Roman"/>
          <w:b/>
          <w:sz w:val="28"/>
          <w:szCs w:val="28"/>
        </w:rPr>
      </w:pPr>
      <w:r w:rsidRPr="00C1455D">
        <w:rPr>
          <w:rFonts w:ascii="Times New Roman" w:hAnsi="Times New Roman" w:cs="Times New Roman"/>
          <w:b/>
          <w:sz w:val="28"/>
          <w:szCs w:val="28"/>
        </w:rPr>
        <w:t>Наказ Міністерства освіти і науки України</w:t>
      </w:r>
    </w:p>
    <w:p w:rsidR="00961841" w:rsidRDefault="00961841" w:rsidP="00961841">
      <w:pPr>
        <w:spacing w:after="0"/>
        <w:ind w:left="4962"/>
        <w:rPr>
          <w:rFonts w:ascii="Times New Roman" w:hAnsi="Times New Roman" w:cs="Times New Roman"/>
          <w:b/>
          <w:sz w:val="28"/>
          <w:szCs w:val="28"/>
        </w:rPr>
      </w:pPr>
      <w:r w:rsidRPr="00C1455D">
        <w:rPr>
          <w:rFonts w:ascii="Times New Roman" w:hAnsi="Times New Roman" w:cs="Times New Roman"/>
          <w:b/>
          <w:sz w:val="28"/>
          <w:szCs w:val="28"/>
        </w:rPr>
        <w:t>___________ 2025 № ______</w:t>
      </w:r>
    </w:p>
    <w:p w:rsidR="00961841" w:rsidRDefault="00961841" w:rsidP="00961841">
      <w:pPr>
        <w:spacing w:after="0"/>
        <w:rPr>
          <w:rFonts w:ascii="Times New Roman" w:hAnsi="Times New Roman" w:cs="Times New Roman"/>
          <w:b/>
          <w:sz w:val="28"/>
          <w:szCs w:val="28"/>
        </w:rPr>
      </w:pPr>
    </w:p>
    <w:p w:rsidR="00961841" w:rsidRPr="00C1455D" w:rsidRDefault="00961841" w:rsidP="00961841">
      <w:pPr>
        <w:spacing w:after="0"/>
        <w:jc w:val="center"/>
        <w:rPr>
          <w:rFonts w:ascii="Times New Roman" w:hAnsi="Times New Roman" w:cs="Times New Roman"/>
          <w:b/>
          <w:sz w:val="28"/>
          <w:szCs w:val="28"/>
        </w:rPr>
      </w:pPr>
      <w:r w:rsidRPr="00C1455D">
        <w:rPr>
          <w:rFonts w:ascii="Times New Roman" w:hAnsi="Times New Roman" w:cs="Times New Roman"/>
          <w:b/>
          <w:sz w:val="28"/>
          <w:szCs w:val="28"/>
        </w:rPr>
        <w:t>ЗМІНИ,</w:t>
      </w:r>
    </w:p>
    <w:p w:rsidR="00961841" w:rsidRDefault="00961841" w:rsidP="00961841">
      <w:pPr>
        <w:spacing w:after="0"/>
        <w:jc w:val="center"/>
        <w:rPr>
          <w:rFonts w:ascii="Times New Roman" w:eastAsia="Times New Roman" w:hAnsi="Times New Roman" w:cs="Times New Roman"/>
          <w:b/>
          <w:sz w:val="28"/>
          <w:szCs w:val="28"/>
          <w:lang w:eastAsia="uk-UA"/>
        </w:rPr>
      </w:pPr>
      <w:r>
        <w:rPr>
          <w:rFonts w:ascii="Times New Roman" w:hAnsi="Times New Roman" w:cs="Times New Roman"/>
          <w:b/>
          <w:sz w:val="28"/>
          <w:szCs w:val="28"/>
        </w:rPr>
        <w:t>щ</w:t>
      </w:r>
      <w:r w:rsidRPr="00C1455D">
        <w:rPr>
          <w:rFonts w:ascii="Times New Roman" w:hAnsi="Times New Roman" w:cs="Times New Roman"/>
          <w:b/>
          <w:sz w:val="28"/>
          <w:szCs w:val="28"/>
        </w:rPr>
        <w:t xml:space="preserve">о вносяться до </w:t>
      </w:r>
      <w:r w:rsidRPr="00C1455D">
        <w:rPr>
          <w:rFonts w:ascii="Times New Roman" w:eastAsia="Times New Roman" w:hAnsi="Times New Roman" w:cs="Times New Roman"/>
          <w:b/>
          <w:sz w:val="28"/>
          <w:szCs w:val="28"/>
          <w:lang w:eastAsia="uk-UA"/>
        </w:rPr>
        <w:t xml:space="preserve">Порядку визнання у вищій та фаховій </w:t>
      </w:r>
      <w:proofErr w:type="spellStart"/>
      <w:r w:rsidRPr="00C1455D">
        <w:rPr>
          <w:rFonts w:ascii="Times New Roman" w:eastAsia="Times New Roman" w:hAnsi="Times New Roman" w:cs="Times New Roman"/>
          <w:b/>
          <w:sz w:val="28"/>
          <w:szCs w:val="28"/>
          <w:lang w:eastAsia="uk-UA"/>
        </w:rPr>
        <w:t>передвищій</w:t>
      </w:r>
      <w:proofErr w:type="spellEnd"/>
      <w:r w:rsidRPr="00C1455D">
        <w:rPr>
          <w:rFonts w:ascii="Times New Roman" w:eastAsia="Times New Roman" w:hAnsi="Times New Roman" w:cs="Times New Roman"/>
          <w:b/>
          <w:sz w:val="28"/>
          <w:szCs w:val="28"/>
          <w:lang w:eastAsia="uk-UA"/>
        </w:rPr>
        <w:t xml:space="preserve"> освіті результатів навчання, здобутих шляхом неформальної та/або </w:t>
      </w:r>
      <w:proofErr w:type="spellStart"/>
      <w:r w:rsidRPr="00C1455D">
        <w:rPr>
          <w:rFonts w:ascii="Times New Roman" w:eastAsia="Times New Roman" w:hAnsi="Times New Roman" w:cs="Times New Roman"/>
          <w:b/>
          <w:sz w:val="28"/>
          <w:szCs w:val="28"/>
          <w:lang w:eastAsia="uk-UA"/>
        </w:rPr>
        <w:t>інформальної</w:t>
      </w:r>
      <w:proofErr w:type="spellEnd"/>
      <w:r w:rsidRPr="00C1455D">
        <w:rPr>
          <w:rFonts w:ascii="Times New Roman" w:eastAsia="Times New Roman" w:hAnsi="Times New Roman" w:cs="Times New Roman"/>
          <w:b/>
          <w:sz w:val="28"/>
          <w:szCs w:val="28"/>
          <w:lang w:eastAsia="uk-UA"/>
        </w:rPr>
        <w:t xml:space="preserve"> освіти, затвердженого наказом Міністерства освіти і науки Ук</w:t>
      </w:r>
      <w:r>
        <w:rPr>
          <w:rFonts w:ascii="Times New Roman" w:eastAsia="Times New Roman" w:hAnsi="Times New Roman" w:cs="Times New Roman"/>
          <w:b/>
          <w:sz w:val="28"/>
          <w:szCs w:val="28"/>
          <w:lang w:eastAsia="uk-UA"/>
        </w:rPr>
        <w:t>раїни від 08 </w:t>
      </w:r>
      <w:r w:rsidRPr="00C1455D">
        <w:rPr>
          <w:rFonts w:ascii="Times New Roman" w:eastAsia="Times New Roman" w:hAnsi="Times New Roman" w:cs="Times New Roman"/>
          <w:b/>
          <w:sz w:val="28"/>
          <w:szCs w:val="28"/>
          <w:lang w:eastAsia="uk-UA"/>
        </w:rPr>
        <w:t>лютого 2022 року № 130, зареєстрованого в Міністерстві юстиції України 16 березня 2022 року за № 328/37664</w:t>
      </w:r>
    </w:p>
    <w:p w:rsidR="00961841" w:rsidRDefault="00961841" w:rsidP="00961841">
      <w:pPr>
        <w:spacing w:after="0"/>
        <w:rPr>
          <w:rFonts w:ascii="Times New Roman" w:hAnsi="Times New Roman" w:cs="Times New Roman"/>
          <w:b/>
          <w:sz w:val="28"/>
          <w:szCs w:val="28"/>
        </w:rPr>
      </w:pP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1. В розділі І:</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1) пункт 1 доповнити новим абзацом такого змісту:</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w:t>
      </w:r>
      <w:r w:rsidRPr="00DE060B">
        <w:rPr>
          <w:rFonts w:ascii="Times New Roman" w:eastAsia="Times New Roman" w:hAnsi="Times New Roman" w:cs="Times New Roman"/>
          <w:sz w:val="28"/>
          <w:szCs w:val="28"/>
          <w:lang w:eastAsia="uk-UA"/>
        </w:rPr>
        <w:t xml:space="preserve">Визнання результатів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є одним з інструментів формування індивідуальної освітньої траєкторії здобувача вищої та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освіти.</w:t>
      </w:r>
      <w:r w:rsidRPr="00DE060B">
        <w:rPr>
          <w:rFonts w:ascii="Times New Roman" w:hAnsi="Times New Roman" w:cs="Times New Roman"/>
          <w:sz w:val="28"/>
          <w:szCs w:val="28"/>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2) пункт 3 викласти в такій редакції:</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hAnsi="Times New Roman" w:cs="Times New Roman"/>
          <w:sz w:val="28"/>
          <w:szCs w:val="28"/>
        </w:rPr>
        <w:t>«</w:t>
      </w:r>
      <w:r w:rsidRPr="00DE060B">
        <w:rPr>
          <w:rFonts w:ascii="Times New Roman" w:eastAsia="Times New Roman" w:hAnsi="Times New Roman" w:cs="Times New Roman"/>
          <w:sz w:val="28"/>
          <w:szCs w:val="28"/>
          <w:lang w:eastAsia="uk-UA"/>
        </w:rPr>
        <w:t xml:space="preserve">3. Цей Порядок стосується закладів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та вищої освіти, наукових установ, </w:t>
      </w:r>
      <w:r w:rsidRPr="00DE060B">
        <w:rPr>
          <w:rFonts w:ascii="Times New Roman" w:hAnsi="Times New Roman" w:cs="Times New Roman"/>
          <w:sz w:val="28"/>
          <w:szCs w:val="28"/>
        </w:rPr>
        <w:t>закладів професійної (професійно-технічної) освіти,</w:t>
      </w:r>
      <w:r w:rsidRPr="00DE060B">
        <w:rPr>
          <w:rFonts w:ascii="Times New Roman" w:eastAsia="Times New Roman" w:hAnsi="Times New Roman" w:cs="Times New Roman"/>
          <w:sz w:val="28"/>
          <w:szCs w:val="28"/>
          <w:lang w:eastAsia="uk-UA"/>
        </w:rPr>
        <w:t xml:space="preserve"> а також структурних підрозділів закладів вищої освіти, інших юридичних осіб, якщо їх право на провадження освітньої діяльності у сфері вищої та/ або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вищої та/ або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освіти (далі - заклади освіти (наукові установи)).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Заклади освіти (наукові установи) можуть визнавати результати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осіб, які:</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здобувають фахову </w:t>
      </w:r>
      <w:proofErr w:type="spellStart"/>
      <w:r w:rsidRPr="00DE060B">
        <w:rPr>
          <w:rFonts w:ascii="Times New Roman" w:eastAsia="Times New Roman" w:hAnsi="Times New Roman" w:cs="Times New Roman"/>
          <w:sz w:val="28"/>
          <w:szCs w:val="28"/>
          <w:lang w:eastAsia="uk-UA"/>
        </w:rPr>
        <w:t>передвищу</w:t>
      </w:r>
      <w:proofErr w:type="spellEnd"/>
      <w:r w:rsidRPr="00DE060B">
        <w:rPr>
          <w:rFonts w:ascii="Times New Roman" w:eastAsia="Times New Roman" w:hAnsi="Times New Roman" w:cs="Times New Roman"/>
          <w:sz w:val="28"/>
          <w:szCs w:val="28"/>
          <w:lang w:eastAsia="uk-UA"/>
        </w:rPr>
        <w:t xml:space="preserve"> або вищу освіту у цьому закладі освіти (науковій установі) за певною освітньою програмою;</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здобувають вищу освіту за узгодженою з іншими українськими та/або іноземними закладами освіти (науковими установами) спільною освітньою програмою в межах сфери відповідальності закладу освіти (наукової установи), визначеної договором про реалізацію узгодженої спільної освітньої програми;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lastRenderedPageBreak/>
        <w:t xml:space="preserve">вступили на навчання для здобуття вищої освіти (в частині результатів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в процесі діяльності, пов’язаної із захистом суверенітету та територіальної цілісності України);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переводяться з іншого до цього закладу освіти (наукової установи), з однієї освітньої програми на іншу в межах цього закладу освіти (наукової установи);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поновлюються до складу здобувачів освіти до цього закладу освіти (наукової установи).</w:t>
      </w:r>
    </w:p>
    <w:p w:rsidR="00961841" w:rsidRPr="00DE060B" w:rsidRDefault="00961841" w:rsidP="00EC1A9C">
      <w:pPr>
        <w:shd w:val="clear" w:color="auto" w:fill="FFFFFF"/>
        <w:spacing w:after="150"/>
        <w:ind w:firstLine="464"/>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Результати навчання, здобуті в закладах вищої духовної освіти, що на час навчання здобувача освіти не мали ліцензії на провадження освітньої діяльності </w:t>
      </w:r>
      <w:r w:rsidRPr="00DE060B">
        <w:rPr>
          <w:rFonts w:ascii="Times New Roman" w:eastAsia="Times New Roman" w:hAnsi="Times New Roman" w:cs="Times New Roman"/>
          <w:sz w:val="28"/>
          <w:szCs w:val="28"/>
        </w:rPr>
        <w:t xml:space="preserve">у сфері вищої, фахової </w:t>
      </w:r>
      <w:proofErr w:type="spellStart"/>
      <w:r w:rsidRPr="00DE060B">
        <w:rPr>
          <w:rFonts w:ascii="Times New Roman" w:eastAsia="Times New Roman" w:hAnsi="Times New Roman" w:cs="Times New Roman"/>
          <w:sz w:val="28"/>
          <w:szCs w:val="28"/>
        </w:rPr>
        <w:t>передвищої</w:t>
      </w:r>
      <w:proofErr w:type="spellEnd"/>
      <w:r w:rsidRPr="00DE060B">
        <w:rPr>
          <w:rFonts w:ascii="Times New Roman" w:eastAsia="Times New Roman" w:hAnsi="Times New Roman" w:cs="Times New Roman"/>
          <w:sz w:val="28"/>
          <w:szCs w:val="28"/>
        </w:rPr>
        <w:t xml:space="preserve"> освіти</w:t>
      </w:r>
      <w:r w:rsidRPr="00DE060B">
        <w:rPr>
          <w:rFonts w:ascii="Times New Roman" w:eastAsia="Times New Roman" w:hAnsi="Times New Roman" w:cs="Times New Roman"/>
          <w:sz w:val="28"/>
          <w:szCs w:val="28"/>
          <w:lang w:eastAsia="uk-UA"/>
        </w:rPr>
        <w:t xml:space="preserve">, визнаються відповідно до цього Порядку </w:t>
      </w:r>
      <w:r w:rsidRPr="00DE060B">
        <w:rPr>
          <w:rFonts w:ascii="Times New Roman" w:eastAsia="Times New Roman" w:hAnsi="Times New Roman" w:cs="Times New Roman"/>
          <w:sz w:val="28"/>
          <w:szCs w:val="28"/>
        </w:rPr>
        <w:t xml:space="preserve">як результати неформального навчання </w:t>
      </w:r>
      <w:r w:rsidRPr="00DE060B">
        <w:rPr>
          <w:rFonts w:ascii="Times New Roman" w:eastAsia="Times New Roman" w:hAnsi="Times New Roman" w:cs="Times New Roman"/>
          <w:sz w:val="28"/>
          <w:szCs w:val="28"/>
          <w:lang w:eastAsia="uk-UA"/>
        </w:rPr>
        <w:t>(крім випадків, визначених Законом України «Про вищу освіту»).»;</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3) в абзаці шостому пункту 4 після слів «освітньої програми» доповнити словами «і відповідних кредитів ЄКТС, </w:t>
      </w:r>
      <w:r w:rsidRPr="00DE060B">
        <w:rPr>
          <w:rFonts w:ascii="Times New Roman" w:eastAsia="Times New Roman" w:hAnsi="Times New Roman" w:cs="Times New Roman"/>
          <w:sz w:val="28"/>
          <w:szCs w:val="28"/>
        </w:rPr>
        <w:t>або складових освітніх компонентів</w:t>
      </w:r>
      <w:r w:rsidRPr="00DE060B">
        <w:rPr>
          <w:rFonts w:ascii="Times New Roman" w:eastAsia="Times New Roman" w:hAnsi="Times New Roman" w:cs="Times New Roman"/>
          <w:sz w:val="28"/>
          <w:szCs w:val="28"/>
          <w:lang w:eastAsia="uk-UA"/>
        </w:rPr>
        <w:t>»;</w:t>
      </w:r>
    </w:p>
    <w:p w:rsidR="00961841" w:rsidRPr="00DE060B" w:rsidRDefault="00A6263F" w:rsidP="00961841">
      <w:pPr>
        <w:spacing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961841" w:rsidRPr="00DE060B">
        <w:rPr>
          <w:rFonts w:ascii="Times New Roman" w:eastAsia="Times New Roman" w:hAnsi="Times New Roman" w:cs="Times New Roman"/>
          <w:sz w:val="28"/>
          <w:szCs w:val="28"/>
          <w:lang w:eastAsia="uk-UA"/>
        </w:rPr>
        <w:t>) пункт 8 викласти в такій редакції:</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«8. У рамках процедур визнання у вищій та фаховій </w:t>
      </w:r>
      <w:proofErr w:type="spellStart"/>
      <w:r w:rsidRPr="00DE060B">
        <w:rPr>
          <w:rFonts w:ascii="Times New Roman" w:eastAsia="Times New Roman" w:hAnsi="Times New Roman" w:cs="Times New Roman"/>
          <w:sz w:val="28"/>
          <w:szCs w:val="28"/>
          <w:lang w:eastAsia="uk-UA"/>
        </w:rPr>
        <w:t>передвищій</w:t>
      </w:r>
      <w:proofErr w:type="spellEnd"/>
      <w:r w:rsidRPr="00DE060B">
        <w:rPr>
          <w:rFonts w:ascii="Times New Roman" w:eastAsia="Times New Roman" w:hAnsi="Times New Roman" w:cs="Times New Roman"/>
          <w:sz w:val="28"/>
          <w:szCs w:val="28"/>
          <w:lang w:eastAsia="uk-UA"/>
        </w:rPr>
        <w:t xml:space="preserve"> освіті результатів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w:t>
      </w:r>
      <w:r w:rsidRPr="00DE060B">
        <w:rPr>
          <w:rFonts w:ascii="Times New Roman" w:eastAsia="Times New Roman" w:hAnsi="Times New Roman" w:cs="Times New Roman"/>
          <w:sz w:val="28"/>
          <w:szCs w:val="28"/>
          <w:lang w:val="en-US" w:eastAsia="uk-UA"/>
        </w:rPr>
        <w:t xml:space="preserve"> </w:t>
      </w:r>
      <w:proofErr w:type="spellStart"/>
      <w:r w:rsidRPr="00DE060B">
        <w:rPr>
          <w:rFonts w:ascii="Times New Roman" w:eastAsia="Times New Roman" w:hAnsi="Times New Roman" w:cs="Times New Roman"/>
          <w:sz w:val="28"/>
          <w:szCs w:val="28"/>
          <w:lang w:val="en-US" w:eastAsia="uk-UA"/>
        </w:rPr>
        <w:t>або</w:t>
      </w:r>
      <w:proofErr w:type="spellEnd"/>
      <w:r w:rsidRPr="00DE060B">
        <w:rPr>
          <w:rFonts w:ascii="Times New Roman" w:eastAsia="Times New Roman" w:hAnsi="Times New Roman" w:cs="Times New Roman"/>
          <w:sz w:val="28"/>
          <w:szCs w:val="28"/>
          <w:lang w:val="en-US" w:eastAsia="uk-UA"/>
        </w:rPr>
        <w:t xml:space="preserve"> </w:t>
      </w:r>
      <w:proofErr w:type="spellStart"/>
      <w:r w:rsidRPr="00DE060B">
        <w:rPr>
          <w:rFonts w:ascii="Times New Roman" w:eastAsia="Times New Roman" w:hAnsi="Times New Roman" w:cs="Times New Roman"/>
          <w:sz w:val="28"/>
          <w:szCs w:val="28"/>
          <w:lang w:val="en-US" w:eastAsia="uk-UA"/>
        </w:rPr>
        <w:t>ті</w:t>
      </w:r>
      <w:proofErr w:type="spellEnd"/>
      <w:r w:rsidRPr="00DE060B">
        <w:rPr>
          <w:rFonts w:ascii="Times New Roman" w:eastAsia="Times New Roman" w:hAnsi="Times New Roman" w:cs="Times New Roman"/>
          <w:sz w:val="28"/>
          <w:szCs w:val="28"/>
          <w:lang w:eastAsia="uk-UA"/>
        </w:rPr>
        <w:t xml:space="preserve">, що забезпечують формування спеціальних (фахових) </w:t>
      </w:r>
      <w:proofErr w:type="spellStart"/>
      <w:r w:rsidRPr="00DE060B">
        <w:rPr>
          <w:rFonts w:ascii="Times New Roman" w:eastAsia="Times New Roman" w:hAnsi="Times New Roman" w:cs="Times New Roman"/>
          <w:sz w:val="28"/>
          <w:szCs w:val="28"/>
          <w:lang w:eastAsia="uk-UA"/>
        </w:rPr>
        <w:t>компетентностей</w:t>
      </w:r>
      <w:proofErr w:type="spellEnd"/>
      <w:r w:rsidRPr="00DE060B">
        <w:rPr>
          <w:rFonts w:ascii="Times New Roman" w:eastAsia="Times New Roman" w:hAnsi="Times New Roman" w:cs="Times New Roman"/>
          <w:sz w:val="28"/>
          <w:szCs w:val="28"/>
          <w:lang w:eastAsia="uk-UA"/>
        </w:rPr>
        <w:t xml:space="preserve">, визначених стандартом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або вищої освіти відповідного рівня за спеціальністю, здобуття ступеня освіти з якої необхідне для доступу до професій, для яких запроваджено додаткове регулювання для професій, для яких запроваджено додаткове регулювання (для освітніх програм, за якими здійснюється підготовка фахівців відповідних професій), крім випадків передбачених відповідними конвенціями або договорами, </w:t>
      </w:r>
      <w:r w:rsidRPr="00DE060B">
        <w:rPr>
          <w:rFonts w:ascii="Times New Roman" w:eastAsia="Times New Roman" w:hAnsi="Times New Roman" w:cs="Times New Roman"/>
          <w:sz w:val="28"/>
          <w:szCs w:val="28"/>
        </w:rPr>
        <w:t>діяльності, пов’язаної із захистом суверенітету та територіальної цілісності України</w:t>
      </w:r>
      <w:r w:rsidRPr="00DE060B">
        <w:rPr>
          <w:rFonts w:ascii="Times New Roman" w:eastAsia="Times New Roman" w:hAnsi="Times New Roman" w:cs="Times New Roman"/>
          <w:sz w:val="28"/>
          <w:szCs w:val="28"/>
          <w:lang w:eastAsia="uk-UA"/>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2. В розділі ІІ:</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1) в пункті 2:</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в абзаці другому після слова «прізвище,» доповнити словом «власне»;</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в абзаці четвертому після слова «громадська» доповнити словами «, </w:t>
      </w:r>
      <w:r w:rsidRPr="00DE060B">
        <w:rPr>
          <w:rFonts w:ascii="Times New Roman" w:eastAsia="Times New Roman" w:hAnsi="Times New Roman" w:cs="Times New Roman"/>
          <w:sz w:val="28"/>
          <w:szCs w:val="28"/>
        </w:rPr>
        <w:t xml:space="preserve">волонтерська діяльність, </w:t>
      </w:r>
      <w:r w:rsidRPr="00DE060B">
        <w:rPr>
          <w:rFonts w:ascii="Times New Roman" w:hAnsi="Times New Roman" w:cs="Times New Roman"/>
          <w:sz w:val="28"/>
          <w:szCs w:val="28"/>
        </w:rPr>
        <w:t xml:space="preserve"> </w:t>
      </w:r>
      <w:r w:rsidRPr="00DE060B">
        <w:rPr>
          <w:rFonts w:ascii="Times New Roman" w:eastAsia="Times New Roman" w:hAnsi="Times New Roman" w:cs="Times New Roman"/>
          <w:sz w:val="28"/>
          <w:szCs w:val="28"/>
          <w:lang w:eastAsia="uk-UA"/>
        </w:rPr>
        <w:t>діяльність, пов’язана із захистом суверенітету та територіальної цілісності України</w:t>
      </w:r>
      <w:r w:rsidRPr="00DE060B">
        <w:rPr>
          <w:rFonts w:ascii="Times New Roman" w:hAnsi="Times New Roman" w:cs="Times New Roman"/>
          <w:sz w:val="28"/>
          <w:szCs w:val="28"/>
        </w:rPr>
        <w:t>»;</w:t>
      </w:r>
    </w:p>
    <w:p w:rsidR="00A6263F" w:rsidRDefault="00A6263F" w:rsidP="00961841">
      <w:pPr>
        <w:spacing w:line="240" w:lineRule="auto"/>
        <w:ind w:firstLine="709"/>
        <w:jc w:val="both"/>
        <w:rPr>
          <w:rFonts w:ascii="Times New Roman" w:hAnsi="Times New Roman" w:cs="Times New Roman"/>
          <w:sz w:val="28"/>
          <w:szCs w:val="28"/>
        </w:rPr>
      </w:pP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lastRenderedPageBreak/>
        <w:t>2) в пункті 4:</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 xml:space="preserve">в абзаці другому: </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слово «направляють» замінити словами «можуть направляти»;</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 xml:space="preserve">після слова «громадська» доповнити словами «, волонтерська діяльність, </w:t>
      </w:r>
      <w:r w:rsidRPr="00DE060B">
        <w:rPr>
          <w:rFonts w:ascii="Times New Roman" w:eastAsia="Times New Roman" w:hAnsi="Times New Roman" w:cs="Times New Roman"/>
          <w:sz w:val="28"/>
          <w:szCs w:val="28"/>
          <w:lang w:eastAsia="uk-UA"/>
        </w:rPr>
        <w:t>діяльність, пов’язана із захистом суверенітету та територіальної цілісності України</w:t>
      </w:r>
      <w:r w:rsidRPr="00DE060B">
        <w:rPr>
          <w:rFonts w:ascii="Times New Roman" w:hAnsi="Times New Roman" w:cs="Times New Roman"/>
          <w:sz w:val="28"/>
          <w:szCs w:val="28"/>
        </w:rPr>
        <w:t>»;</w:t>
      </w:r>
      <w:bookmarkStart w:id="6" w:name="_GoBack"/>
      <w:bookmarkEnd w:id="6"/>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 xml:space="preserve">в абзаці четвертому після слова «громадська» доповнити словами «, волонтерська діяльність, </w:t>
      </w:r>
      <w:r w:rsidRPr="00DE060B">
        <w:rPr>
          <w:rFonts w:ascii="Times New Roman" w:eastAsia="Times New Roman" w:hAnsi="Times New Roman" w:cs="Times New Roman"/>
          <w:sz w:val="28"/>
          <w:szCs w:val="28"/>
          <w:lang w:eastAsia="uk-UA"/>
        </w:rPr>
        <w:t>діяльність, пов’язана із захистом суверенітету та територіальної цілісності України</w:t>
      </w:r>
      <w:r w:rsidRPr="00DE060B">
        <w:rPr>
          <w:rFonts w:ascii="Times New Roman" w:hAnsi="Times New Roman" w:cs="Times New Roman"/>
          <w:sz w:val="28"/>
          <w:szCs w:val="28"/>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в абзаці п’ятому слово «проводити» замінити словом «здійснювати»;</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3) в пункті 5 після слова «громадська» доповнити словами «, </w:t>
      </w:r>
      <w:r w:rsidRPr="00DE060B">
        <w:rPr>
          <w:rFonts w:ascii="Times New Roman" w:eastAsia="Times New Roman" w:hAnsi="Times New Roman" w:cs="Times New Roman"/>
          <w:sz w:val="28"/>
          <w:szCs w:val="28"/>
        </w:rPr>
        <w:t xml:space="preserve">волонтерська діяльність, </w:t>
      </w:r>
      <w:r w:rsidRPr="00DE060B">
        <w:rPr>
          <w:rFonts w:ascii="Times New Roman" w:eastAsia="Times New Roman" w:hAnsi="Times New Roman" w:cs="Times New Roman"/>
          <w:sz w:val="28"/>
          <w:szCs w:val="28"/>
          <w:lang w:eastAsia="uk-UA"/>
        </w:rPr>
        <w:t>діяльність, пов’язана із захистом суверенітету та територіальної цілісності України</w:t>
      </w:r>
      <w:r w:rsidRPr="00DE060B">
        <w:rPr>
          <w:rFonts w:ascii="Times New Roman" w:hAnsi="Times New Roman" w:cs="Times New Roman"/>
          <w:sz w:val="28"/>
          <w:szCs w:val="28"/>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3. В розділі ІІІ:</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1) пункт 8 викласти в такій редакції:</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w:t>
      </w:r>
      <w:r w:rsidRPr="00DE060B">
        <w:rPr>
          <w:rFonts w:ascii="Times New Roman" w:eastAsia="Times New Roman" w:hAnsi="Times New Roman" w:cs="Times New Roman"/>
          <w:sz w:val="28"/>
          <w:szCs w:val="28"/>
          <w:lang w:eastAsia="uk-UA"/>
        </w:rPr>
        <w:t xml:space="preserve">8. Загальний обсяг освітніх компонентів освітньої програми, що зараховуються здобувачу освіти за підсумками визнання результатів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не може перевищувати 25 відсотків відповідної освітньої програми (для спеціальностей та міждисциплінарних освітніх програм у межах галузі знань </w:t>
      </w:r>
      <w:r w:rsidRPr="00DE060B">
        <w:rPr>
          <w:rFonts w:ascii="Times New Roman" w:eastAsia="Times New Roman" w:hAnsi="Times New Roman" w:cs="Times New Roman"/>
          <w:sz w:val="28"/>
          <w:szCs w:val="28"/>
          <w:lang w:val="en-US" w:eastAsia="uk-UA"/>
        </w:rPr>
        <w:t>F</w:t>
      </w:r>
      <w:r w:rsidRPr="00DE060B">
        <w:rPr>
          <w:rFonts w:ascii="Times New Roman" w:eastAsia="Times New Roman" w:hAnsi="Times New Roman" w:cs="Times New Roman"/>
          <w:sz w:val="28"/>
          <w:szCs w:val="28"/>
          <w:lang w:eastAsia="uk-UA"/>
        </w:rPr>
        <w:t xml:space="preserve"> «Інформаційні технології» не може перевищувати 35 відсотків; спеціальностей галузі знань </w:t>
      </w:r>
      <w:r w:rsidRPr="00DE060B">
        <w:rPr>
          <w:rFonts w:ascii="Times New Roman" w:eastAsia="Times New Roman" w:hAnsi="Times New Roman" w:cs="Times New Roman"/>
          <w:sz w:val="28"/>
          <w:szCs w:val="28"/>
          <w:lang w:val="en-US" w:eastAsia="uk-UA"/>
        </w:rPr>
        <w:t>K</w:t>
      </w:r>
      <w:r w:rsidRPr="00DE060B">
        <w:rPr>
          <w:rFonts w:ascii="Times New Roman" w:eastAsia="Times New Roman" w:hAnsi="Times New Roman" w:cs="Times New Roman"/>
          <w:sz w:val="28"/>
          <w:szCs w:val="28"/>
          <w:lang w:eastAsia="uk-UA"/>
        </w:rPr>
        <w:t> «Безпека та оборона»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 50 відсотків відповідної освітньої програми).</w:t>
      </w:r>
      <w:r w:rsidRPr="00DE060B">
        <w:rPr>
          <w:rFonts w:ascii="Times New Roman" w:hAnsi="Times New Roman" w:cs="Times New Roman"/>
          <w:sz w:val="28"/>
          <w:szCs w:val="28"/>
        </w:rPr>
        <w:t>».</w:t>
      </w:r>
    </w:p>
    <w:p w:rsidR="00961841" w:rsidRDefault="00961841" w:rsidP="00961841">
      <w:pPr>
        <w:spacing w:after="0"/>
        <w:rPr>
          <w:rFonts w:ascii="Times New Roman" w:hAnsi="Times New Roman" w:cs="Times New Roman"/>
          <w:b/>
          <w:sz w:val="28"/>
          <w:szCs w:val="28"/>
        </w:rPr>
      </w:pPr>
    </w:p>
    <w:p w:rsidR="00961841" w:rsidRDefault="00961841" w:rsidP="00961841">
      <w:pPr>
        <w:spacing w:after="0"/>
        <w:rPr>
          <w:rFonts w:ascii="Times New Roman" w:hAnsi="Times New Roman" w:cs="Times New Roman"/>
          <w:b/>
          <w:sz w:val="28"/>
          <w:szCs w:val="28"/>
        </w:rPr>
      </w:pPr>
      <w:r>
        <w:rPr>
          <w:rFonts w:ascii="Times New Roman" w:hAnsi="Times New Roman" w:cs="Times New Roman"/>
          <w:b/>
          <w:sz w:val="28"/>
          <w:szCs w:val="28"/>
        </w:rPr>
        <w:t xml:space="preserve">Генеральний директор </w:t>
      </w:r>
    </w:p>
    <w:p w:rsidR="00961841" w:rsidRPr="00C1455D" w:rsidRDefault="00961841" w:rsidP="00961841">
      <w:pPr>
        <w:spacing w:after="0"/>
        <w:rPr>
          <w:rFonts w:ascii="Times New Roman" w:hAnsi="Times New Roman" w:cs="Times New Roman"/>
          <w:b/>
          <w:sz w:val="28"/>
          <w:szCs w:val="28"/>
        </w:rPr>
      </w:pPr>
      <w:r>
        <w:rPr>
          <w:rFonts w:ascii="Times New Roman" w:hAnsi="Times New Roman" w:cs="Times New Roman"/>
          <w:b/>
          <w:sz w:val="28"/>
          <w:szCs w:val="28"/>
        </w:rPr>
        <w:t>директорату вищої освіти та освіти дорослих                             Олег ШАРОВ</w:t>
      </w:r>
    </w:p>
    <w:p w:rsidR="00E75DF0" w:rsidRPr="00121D34" w:rsidRDefault="00E75DF0" w:rsidP="00181238">
      <w:pPr>
        <w:spacing w:line="240" w:lineRule="auto"/>
        <w:rPr>
          <w:rFonts w:ascii="Times New Roman" w:hAnsi="Times New Roman" w:cs="Times New Roman"/>
          <w:b/>
          <w:sz w:val="20"/>
          <w:szCs w:val="20"/>
        </w:rPr>
      </w:pPr>
    </w:p>
    <w:sectPr w:rsidR="00E75DF0" w:rsidRPr="00121D34" w:rsidSect="00121D34">
      <w:pgSz w:w="11906" w:h="16838"/>
      <w:pgMar w:top="1701" w:right="850"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B1"/>
    <w:rsid w:val="00121D34"/>
    <w:rsid w:val="0012782D"/>
    <w:rsid w:val="00181238"/>
    <w:rsid w:val="001F2A81"/>
    <w:rsid w:val="002114CA"/>
    <w:rsid w:val="00253EAC"/>
    <w:rsid w:val="002C455C"/>
    <w:rsid w:val="002E655F"/>
    <w:rsid w:val="00426C3D"/>
    <w:rsid w:val="004478B1"/>
    <w:rsid w:val="00472563"/>
    <w:rsid w:val="00684A4B"/>
    <w:rsid w:val="0073094D"/>
    <w:rsid w:val="0078287E"/>
    <w:rsid w:val="008058E1"/>
    <w:rsid w:val="00954B17"/>
    <w:rsid w:val="00961841"/>
    <w:rsid w:val="00964264"/>
    <w:rsid w:val="00990029"/>
    <w:rsid w:val="00A6263F"/>
    <w:rsid w:val="00AB7B4F"/>
    <w:rsid w:val="00B66C1A"/>
    <w:rsid w:val="00CA35C1"/>
    <w:rsid w:val="00CD3476"/>
    <w:rsid w:val="00D83919"/>
    <w:rsid w:val="00E72FF2"/>
    <w:rsid w:val="00E75DF0"/>
    <w:rsid w:val="00EC1A9C"/>
    <w:rsid w:val="00EC6CDE"/>
    <w:rsid w:val="00FB2B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9C4B"/>
  <w15:chartTrackingRefBased/>
  <w15:docId w15:val="{8257A342-17A7-4108-9CA7-4278663C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87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8287E"/>
    <w:rPr>
      <w:rFonts w:ascii="Segoe UI" w:hAnsi="Segoe UI" w:cs="Segoe UI"/>
      <w:sz w:val="18"/>
      <w:szCs w:val="18"/>
    </w:rPr>
  </w:style>
  <w:style w:type="paragraph" w:customStyle="1" w:styleId="rvps6">
    <w:name w:val="rvps6"/>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83919"/>
  </w:style>
  <w:style w:type="paragraph" w:customStyle="1" w:styleId="rvps18">
    <w:name w:val="rvps18"/>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D83919"/>
    <w:rPr>
      <w:color w:val="0000FF"/>
      <w:u w:val="single"/>
    </w:rPr>
  </w:style>
  <w:style w:type="paragraph" w:customStyle="1" w:styleId="rvps2">
    <w:name w:val="rvps2"/>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D83919"/>
  </w:style>
  <w:style w:type="paragraph" w:styleId="a6">
    <w:name w:val="Normal (Web)"/>
    <w:basedOn w:val="a"/>
    <w:uiPriority w:val="99"/>
    <w:semiHidden/>
    <w:unhideWhenUsed/>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83919"/>
  </w:style>
  <w:style w:type="paragraph" w:customStyle="1" w:styleId="rvps4">
    <w:name w:val="rvps4"/>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83919"/>
  </w:style>
  <w:style w:type="paragraph" w:customStyle="1" w:styleId="rvps15">
    <w:name w:val="rvps15"/>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B66C1A"/>
    <w:pPr>
      <w:ind w:left="720"/>
      <w:contextualSpacing/>
    </w:pPr>
  </w:style>
  <w:style w:type="character" w:customStyle="1" w:styleId="rvts37">
    <w:name w:val="rvts37"/>
    <w:basedOn w:val="a0"/>
    <w:rsid w:val="0018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934892">
      <w:bodyDiv w:val="1"/>
      <w:marLeft w:val="0"/>
      <w:marRight w:val="0"/>
      <w:marTop w:val="0"/>
      <w:marBottom w:val="0"/>
      <w:divBdr>
        <w:top w:val="none" w:sz="0" w:space="0" w:color="auto"/>
        <w:left w:val="none" w:sz="0" w:space="0" w:color="auto"/>
        <w:bottom w:val="none" w:sz="0" w:space="0" w:color="auto"/>
        <w:right w:val="none" w:sz="0" w:space="0" w:color="auto"/>
      </w:divBdr>
      <w:divsChild>
        <w:div w:id="1296762970">
          <w:marLeft w:val="0"/>
          <w:marRight w:val="0"/>
          <w:marTop w:val="0"/>
          <w:marBottom w:val="150"/>
          <w:divBdr>
            <w:top w:val="none" w:sz="0" w:space="0" w:color="auto"/>
            <w:left w:val="none" w:sz="0" w:space="0" w:color="auto"/>
            <w:bottom w:val="none" w:sz="0" w:space="0" w:color="auto"/>
            <w:right w:val="none" w:sz="0" w:space="0" w:color="auto"/>
          </w:divBdr>
        </w:div>
      </w:divsChild>
    </w:div>
    <w:div w:id="21308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4222</Words>
  <Characters>2407</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Baluba I.</dc:creator>
  <cp:keywords/>
  <dc:description/>
  <cp:lastModifiedBy>Baluba I.</cp:lastModifiedBy>
  <cp:revision>7</cp:revision>
  <cp:lastPrinted>2021-09-07T08:22:00Z</cp:lastPrinted>
  <dcterms:created xsi:type="dcterms:W3CDTF">2025-01-29T08:40:00Z</dcterms:created>
  <dcterms:modified xsi:type="dcterms:W3CDTF">2025-04-01T12:32:00Z</dcterms:modified>
</cp:coreProperties>
</file>