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FB" w:rsidRDefault="0086641E" w:rsidP="00032A5E">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Проєкт</w:t>
      </w:r>
    </w:p>
    <w:p w:rsidR="00032A5E" w:rsidRDefault="00032A5E">
      <w:pPr>
        <w:spacing w:after="0" w:line="240" w:lineRule="auto"/>
        <w:ind w:firstLine="709"/>
        <w:jc w:val="center"/>
        <w:rPr>
          <w:rFonts w:ascii="Times New Roman" w:eastAsia="Times New Roman" w:hAnsi="Times New Roman" w:cs="Times New Roman"/>
          <w:b/>
          <w:sz w:val="28"/>
          <w:szCs w:val="28"/>
          <w:highlight w:val="white"/>
        </w:rPr>
      </w:pPr>
    </w:p>
    <w:p w:rsidR="001427FB" w:rsidRDefault="0086641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ПОЛОЖЕННЯ</w:t>
      </w:r>
      <w:r>
        <w:rPr>
          <w:rFonts w:ascii="Times New Roman" w:eastAsia="Times New Roman" w:hAnsi="Times New Roman" w:cs="Times New Roman"/>
          <w:b/>
          <w:sz w:val="28"/>
          <w:szCs w:val="28"/>
        </w:rPr>
        <w:t xml:space="preserve">  </w:t>
      </w:r>
    </w:p>
    <w:p w:rsidR="001427FB" w:rsidRDefault="0086641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спеціальний дитячий садок</w:t>
      </w:r>
    </w:p>
    <w:p w:rsidR="001427FB" w:rsidRDefault="001427FB">
      <w:pPr>
        <w:spacing w:after="0" w:line="240" w:lineRule="auto"/>
        <w:ind w:firstLine="709"/>
        <w:jc w:val="center"/>
        <w:rPr>
          <w:rFonts w:ascii="Times New Roman" w:eastAsia="Times New Roman" w:hAnsi="Times New Roman" w:cs="Times New Roman"/>
          <w:b/>
          <w:sz w:val="28"/>
          <w:szCs w:val="28"/>
        </w:rPr>
      </w:pPr>
    </w:p>
    <w:p w:rsidR="001427FB" w:rsidRDefault="0086641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Загальна частина</w:t>
      </w:r>
    </w:p>
    <w:p w:rsidR="001427FB" w:rsidRDefault="001427FB">
      <w:pPr>
        <w:spacing w:after="0" w:line="240" w:lineRule="auto"/>
        <w:ind w:firstLine="709"/>
        <w:jc w:val="center"/>
        <w:rPr>
          <w:rFonts w:ascii="Times New Roman" w:eastAsia="Times New Roman" w:hAnsi="Times New Roman" w:cs="Times New Roman"/>
          <w:b/>
          <w:sz w:val="28"/>
          <w:szCs w:val="28"/>
        </w:rPr>
      </w:pPr>
    </w:p>
    <w:p w:rsidR="001427FB"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Це Положення визначає організаційні засади діяльності спеціального дитячого садка. </w:t>
      </w:r>
    </w:p>
    <w:p w:rsidR="001427FB"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цьому Положенні терміни вживаються у значенні, наведеному в Законах України «Про освіту», «Про дошкільну освіту», «Про повну загальну середню освіту», «Про охорону дитинства», «Про реабілітацію осіб з інвалідністю в Україні» та інших нормативно-правових актах у сфері освіти.</w:t>
      </w:r>
    </w:p>
    <w:p w:rsidR="00AB59C0" w:rsidRDefault="00AB59C0"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rsidP="00032A5E">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28"/>
          <w:szCs w:val="28"/>
          <w:highlight w:val="white"/>
        </w:rPr>
        <w:t xml:space="preserve">Положення  щодо </w:t>
      </w:r>
      <w:r>
        <w:rPr>
          <w:rFonts w:ascii="Times New Roman" w:eastAsia="Times New Roman" w:hAnsi="Times New Roman" w:cs="Times New Roman"/>
          <w:sz w:val="28"/>
          <w:szCs w:val="28"/>
        </w:rPr>
        <w:t xml:space="preserve">керівника (директора) спеціального дитячого садка </w:t>
      </w:r>
      <w:r>
        <w:rPr>
          <w:rFonts w:ascii="Times New Roman" w:eastAsia="Times New Roman" w:hAnsi="Times New Roman" w:cs="Times New Roman"/>
          <w:sz w:val="28"/>
          <w:szCs w:val="28"/>
          <w:highlight w:val="white"/>
        </w:rPr>
        <w:t xml:space="preserve">цього Положення </w:t>
      </w:r>
      <w:r>
        <w:rPr>
          <w:rFonts w:ascii="Times New Roman" w:eastAsia="Times New Roman" w:hAnsi="Times New Roman" w:cs="Times New Roman"/>
          <w:sz w:val="28"/>
          <w:szCs w:val="28"/>
        </w:rPr>
        <w:t>поширюються також на керівників дошкільних підрозділів інших юридичних осіб, а також на фізичних осіб - підприємців або осіб, найнятих фізичними особами - підприємцями для виконання обов’язків керівника.</w:t>
      </w:r>
      <w:r>
        <w:rPr>
          <w:rFonts w:ascii="Times New Roman" w:eastAsia="Times New Roman" w:hAnsi="Times New Roman" w:cs="Times New Roman"/>
          <w:sz w:val="18"/>
          <w:szCs w:val="18"/>
        </w:rPr>
        <w:t xml:space="preserve"> </w:t>
      </w:r>
    </w:p>
    <w:p w:rsidR="00AB59C0" w:rsidRPr="00AB59C0" w:rsidRDefault="00AB59C0"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Default="0086641E" w:rsidP="00032A5E">
      <w:pPr>
        <w:shd w:val="clear" w:color="auto" w:fill="FFFFFF"/>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Положення  щодо засновника </w:t>
      </w:r>
      <w:r>
        <w:rPr>
          <w:rFonts w:ascii="Times New Roman" w:eastAsia="Times New Roman" w:hAnsi="Times New Roman" w:cs="Times New Roman"/>
          <w:sz w:val="28"/>
          <w:szCs w:val="28"/>
        </w:rPr>
        <w:t xml:space="preserve">спеціального дитячого садка </w:t>
      </w:r>
      <w:r>
        <w:rPr>
          <w:rFonts w:ascii="Times New Roman" w:eastAsia="Times New Roman" w:hAnsi="Times New Roman" w:cs="Times New Roman"/>
          <w:sz w:val="28"/>
          <w:szCs w:val="28"/>
          <w:highlight w:val="white"/>
        </w:rPr>
        <w:t xml:space="preserve">цього Положення поширюються також на інших засновників </w:t>
      </w:r>
      <w:r>
        <w:rPr>
          <w:rFonts w:ascii="Times New Roman" w:eastAsia="Times New Roman" w:hAnsi="Times New Roman" w:cs="Times New Roman"/>
          <w:sz w:val="28"/>
          <w:szCs w:val="28"/>
        </w:rPr>
        <w:t>спеціального дитячого садка</w:t>
      </w:r>
      <w:r>
        <w:rPr>
          <w:rFonts w:ascii="Times New Roman" w:eastAsia="Times New Roman" w:hAnsi="Times New Roman" w:cs="Times New Roman"/>
          <w:sz w:val="28"/>
          <w:szCs w:val="28"/>
          <w:highlight w:val="white"/>
        </w:rPr>
        <w:t xml:space="preserve"> (за наявності), уповноваженого ним (ними) органу (особи), на засновників інших суб’єктів освітньої діяльності або уповноважених ними органів (осіб), а також на фізичних осіб - підприємців.</w:t>
      </w:r>
    </w:p>
    <w:p w:rsidR="001427FB"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rsidR="001427FB"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FF0000"/>
          <w:sz w:val="28"/>
          <w:szCs w:val="28"/>
          <w:highlight w:val="white"/>
        </w:rPr>
      </w:pPr>
      <w:r>
        <w:rPr>
          <w:rFonts w:ascii="Times New Roman" w:eastAsia="Times New Roman" w:hAnsi="Times New Roman" w:cs="Times New Roman"/>
          <w:color w:val="000000"/>
          <w:sz w:val="28"/>
          <w:szCs w:val="28"/>
        </w:rPr>
        <w:t xml:space="preserve">2. Спеціальний дитячий садок - тип організації освітньої діяльності, що забезпечує здобуття дошкільної освіти </w:t>
      </w:r>
      <w:r>
        <w:rPr>
          <w:rFonts w:ascii="Times New Roman" w:eastAsia="Times New Roman" w:hAnsi="Times New Roman" w:cs="Times New Roman"/>
          <w:color w:val="000000"/>
          <w:sz w:val="28"/>
          <w:szCs w:val="28"/>
          <w:highlight w:val="white"/>
        </w:rPr>
        <w:t xml:space="preserve">дітьми з особливими освітніми потребами (далі – діти), зумовленими фізичними, психічними, інтелектуальними та/або сенсорними порушеннями, розладами поведінки, віком від двох до семи або восьми років з урахуванням </w:t>
      </w:r>
      <w:r>
        <w:rPr>
          <w:rFonts w:ascii="Times New Roman" w:eastAsia="Times New Roman" w:hAnsi="Times New Roman" w:cs="Times New Roman"/>
          <w:color w:val="000000"/>
          <w:sz w:val="28"/>
          <w:szCs w:val="28"/>
        </w:rPr>
        <w:t>категорій (типів) їх особливих освітніх потреб (труднощів)</w:t>
      </w:r>
      <w:r>
        <w:rPr>
          <w:rFonts w:ascii="Times New Roman" w:eastAsia="Times New Roman" w:hAnsi="Times New Roman" w:cs="Times New Roman"/>
          <w:color w:val="000000"/>
          <w:sz w:val="28"/>
          <w:szCs w:val="28"/>
          <w:highlight w:val="white"/>
        </w:rPr>
        <w:t>.</w:t>
      </w:r>
    </w:p>
    <w:p w:rsidR="001427FB"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3. Спеціальний дитячий садок </w:t>
      </w:r>
      <w:r>
        <w:rPr>
          <w:rFonts w:ascii="Times New Roman" w:eastAsia="Times New Roman" w:hAnsi="Times New Roman" w:cs="Times New Roman"/>
          <w:sz w:val="28"/>
          <w:szCs w:val="28"/>
          <w:highlight w:val="white"/>
        </w:rPr>
        <w:t xml:space="preserve">здійснює освітню діяльність </w:t>
      </w:r>
      <w:r>
        <w:rPr>
          <w:rFonts w:ascii="Times New Roman" w:eastAsia="Times New Roman" w:hAnsi="Times New Roman" w:cs="Times New Roman"/>
          <w:color w:val="000000"/>
          <w:sz w:val="28"/>
          <w:szCs w:val="28"/>
          <w:highlight w:val="white"/>
        </w:rPr>
        <w:t xml:space="preserve">як окрема юридична особа або дошкільний підрозділ </w:t>
      </w:r>
      <w:hyperlink r:id="rId8" w:anchor="w1_3">
        <w:r>
          <w:rPr>
            <w:rFonts w:ascii="Times New Roman" w:eastAsia="Times New Roman" w:hAnsi="Times New Roman" w:cs="Times New Roman"/>
            <w:color w:val="000000"/>
            <w:sz w:val="28"/>
            <w:szCs w:val="28"/>
          </w:rPr>
          <w:t>спеціальн</w:t>
        </w:r>
      </w:hyperlink>
      <w:r>
        <w:rPr>
          <w:rFonts w:ascii="Times New Roman" w:eastAsia="Times New Roman" w:hAnsi="Times New Roman" w:cs="Times New Roman"/>
          <w:color w:val="000000"/>
          <w:sz w:val="28"/>
          <w:szCs w:val="28"/>
          <w:highlight w:val="white"/>
        </w:rPr>
        <w:t>ого закладу загальної середньої освіти чи іншої юридичної особи, або як інший суб’єкт освітньої діяльності</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 xml:space="preserve"> передбачений Законом України «Про дошкільну освіту».</w:t>
      </w:r>
    </w:p>
    <w:p w:rsidR="001427FB"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Спеціальний дитячий садок керується у своїй діяльності Конституцією України, Законами України “Про освіту”,  “Про дошкільну освіту”, “Про повну загальну середню освіту”, “Про охорону дитинства”, «Про </w:t>
      </w:r>
      <w:r>
        <w:rPr>
          <w:rFonts w:ascii="Times New Roman" w:eastAsia="Times New Roman" w:hAnsi="Times New Roman" w:cs="Times New Roman"/>
          <w:color w:val="000000"/>
          <w:sz w:val="28"/>
          <w:szCs w:val="28"/>
        </w:rPr>
        <w:lastRenderedPageBreak/>
        <w:t>реабілітацію осіб з інвалідністю в Україні», іншими актами законодавства та цим Положенням.</w:t>
      </w:r>
    </w:p>
    <w:p w:rsidR="001427FB"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rsidR="001427FB"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Спеціальний дитячий садок утворюються за рішенням засновника з урахуванням  категорій (типів) особливих освітніх потреб (труднощів) дітей,  наявності кадрового та матеріально-технічного забезпечення.</w:t>
      </w:r>
    </w:p>
    <w:p w:rsidR="001427FB"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rsidR="001427FB"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Основними завданнями спеціального дитячого садка є:</w:t>
      </w:r>
    </w:p>
    <w:p w:rsidR="001427FB"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забезпечення здобуття дітьми дошкільної освіти з метою набуття результатів навчання та компетентностей, визначених державним стандартом дошкільної освіти, з урахуванням їхніх здібностей, нахилів, потреб та можливостей;</w:t>
      </w:r>
    </w:p>
    <w:p w:rsidR="001427FB"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створення умов, зокрема спеціального освітнього середовища, для здобуття  дошкільної освіти  дітьми з урахуванням особливостей їхнього розвитку та у спосіб і формах, які є для них найбільш зручними та ефективним;</w:t>
      </w:r>
    </w:p>
    <w:p w:rsidR="001427FB"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highlight w:val="yellow"/>
        </w:rPr>
      </w:pPr>
    </w:p>
    <w:p w:rsidR="001427FB"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забезпечення здобуття дошкільної освіти дітьми за допомогою найбільш прийнятних для них форм, методів і засобів навчання та виховання, які максимально сприяють засвоєнню знань, умінь і навичок, а також використання в освітньому процесі української жестової мови, допоміжних засобів навчання, засобів альтернативної комунікації тощо;</w:t>
      </w:r>
    </w:p>
    <w:p w:rsidR="001427FB"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забезпечення системного психолого-педагогічного супроводу дітей;</w:t>
      </w:r>
    </w:p>
    <w:p w:rsidR="001427FB"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надання психолого-педагогічних та корекційно-розвиткових послуг (допомоги) дітям   відповідно до категорій (типів) їх особливих освітніх потреб (труднощів);</w:t>
      </w:r>
    </w:p>
    <w:p w:rsidR="001427FB"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зміцнення фізичного, психічного здоров’я дітей, формування морально-етичних цінностей, розвиток соціальних навичок та сприяння гармонійному особистісному розвитку;</w:t>
      </w:r>
    </w:p>
    <w:p w:rsidR="001427FB"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забезпечення розвитку творчих задатків, здібностей, талантів дітей та набуття ними соціального досвіду;</w:t>
      </w:r>
    </w:p>
    <w:p w:rsidR="001427FB"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активне залучення до освітнього процесу батьків (інших законних представників) дітей та надання їм консультацій. </w:t>
      </w:r>
    </w:p>
    <w:p w:rsidR="001427FB"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86641E">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Утворення груп у спеціальному дитячому садку</w:t>
      </w:r>
    </w:p>
    <w:p w:rsidR="001427FB" w:rsidRDefault="001427FB">
      <w:pPr>
        <w:spacing w:after="0" w:line="240" w:lineRule="auto"/>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lastRenderedPageBreak/>
        <w:t>7. Групи у спеціальному дитячому садку утворюються керівником (директором) цього закладу з урахуванням  категорій (типів) особливих освітніх потреб (труднощів) дітей та  рекомендованого рівня підтримки.</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8. Наповнюваність груп спеціального дитячого садка становить:</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для дітей з інтелектуальними труднощами, які потребують другого рівня підтримки, – не більше десяти осіб; третього</w:t>
      </w:r>
      <w:r w:rsidRPr="00032A5E">
        <w:rPr>
          <w:rFonts w:ascii="Times New Roman" w:eastAsia="Times New Roman" w:hAnsi="Times New Roman" w:cs="Times New Roman"/>
          <w:sz w:val="28"/>
          <w:szCs w:val="28"/>
          <w:highlight w:val="white"/>
        </w:rPr>
        <w:t>,</w:t>
      </w:r>
      <w:r w:rsidRPr="00032A5E">
        <w:rPr>
          <w:rFonts w:ascii="Times New Roman" w:eastAsia="Times New Roman" w:hAnsi="Times New Roman" w:cs="Times New Roman"/>
          <w:sz w:val="28"/>
          <w:szCs w:val="28"/>
        </w:rPr>
        <w:t>  четвертого рівнів підтримки – не більше восьми осіб; четвертого</w:t>
      </w:r>
      <w:r w:rsidRPr="00032A5E">
        <w:rPr>
          <w:rFonts w:ascii="Times New Roman" w:eastAsia="Times New Roman" w:hAnsi="Times New Roman" w:cs="Times New Roman"/>
          <w:sz w:val="28"/>
          <w:szCs w:val="28"/>
          <w:highlight w:val="white"/>
        </w:rPr>
        <w:t xml:space="preserve">, </w:t>
      </w:r>
      <w:r w:rsidRPr="00032A5E">
        <w:rPr>
          <w:rFonts w:ascii="Times New Roman" w:eastAsia="Times New Roman" w:hAnsi="Times New Roman" w:cs="Times New Roman"/>
          <w:sz w:val="28"/>
          <w:szCs w:val="28"/>
        </w:rPr>
        <w:t>п’ятого рівнів підтримки – не більше шести осіб;</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у разі неможливості сформувати окрему групу через  недостатню кількість дітей</w:t>
      </w:r>
      <w:sdt>
        <w:sdtPr>
          <w:rPr>
            <w:rFonts w:ascii="Times New Roman" w:hAnsi="Times New Roman" w:cs="Times New Roman"/>
          </w:rPr>
          <w:tag w:val="goog_rdk_0"/>
          <w:id w:val="1649090047"/>
        </w:sdtPr>
        <w:sdtContent>
          <w:r w:rsidRPr="00032A5E">
            <w:rPr>
              <w:rFonts w:ascii="Times New Roman" w:eastAsia="Cousine" w:hAnsi="Times New Roman" w:cs="Times New Roman"/>
              <w:sz w:val="28"/>
              <w:szCs w:val="28"/>
            </w:rPr>
            <w:t xml:space="preserve">, до </w:t>
          </w:r>
        </w:sdtContent>
      </w:sdt>
      <w:sdt>
        <w:sdtPr>
          <w:rPr>
            <w:rFonts w:ascii="Times New Roman" w:hAnsi="Times New Roman" w:cs="Times New Roman"/>
          </w:rPr>
          <w:tag w:val="goog_rdk_1"/>
          <w:id w:val="1649090048"/>
        </w:sdtPr>
        <w:sdtContent>
          <w:r w:rsidRPr="00032A5E">
            <w:rPr>
              <w:rFonts w:ascii="Times New Roman" w:eastAsia="Cousine" w:hAnsi="Times New Roman" w:cs="Times New Roman"/>
              <w:sz w:val="28"/>
              <w:szCs w:val="28"/>
            </w:rPr>
            <w:t xml:space="preserve">однієї групи зараховуються діти з інтелектуальними труднощами, які потребують третього-п’ятого рівнів підтримки, </w:t>
          </w:r>
        </w:sdtContent>
      </w:sdt>
      <w:r w:rsidRPr="00032A5E">
        <w:rPr>
          <w:rFonts w:ascii="Times New Roman" w:eastAsia="Times New Roman" w:hAnsi="Times New Roman" w:cs="Times New Roman"/>
          <w:sz w:val="28"/>
          <w:szCs w:val="28"/>
        </w:rPr>
        <w:t xml:space="preserve">– </w:t>
      </w:r>
      <w:sdt>
        <w:sdtPr>
          <w:rPr>
            <w:rFonts w:ascii="Times New Roman" w:hAnsi="Times New Roman" w:cs="Times New Roman"/>
          </w:rPr>
          <w:tag w:val="goog_rdk_2"/>
          <w:id w:val="1649090049"/>
        </w:sdtPr>
        <w:sdtContent>
          <w:r w:rsidRPr="00032A5E">
            <w:rPr>
              <w:rFonts w:ascii="Times New Roman" w:eastAsia="Cousine" w:hAnsi="Times New Roman" w:cs="Times New Roman"/>
              <w:sz w:val="28"/>
              <w:szCs w:val="28"/>
            </w:rPr>
            <w:t>не більше шести осіб;</w:t>
          </w:r>
        </w:sdtContent>
      </w:sdt>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для дітей з функціональними сенсорними труднощами, що передбачають обмеження слухової функції, які потребують другого, третього рівнів підтримки, – не більше десяти осіб; четвертого, п’ятого рівнів підтримки – не більше шести осіб;</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у разі неможливості сформувати окрему групу через  недостатню кількість дітей</w:t>
      </w:r>
      <w:sdt>
        <w:sdtPr>
          <w:rPr>
            <w:rFonts w:ascii="Times New Roman" w:hAnsi="Times New Roman" w:cs="Times New Roman"/>
          </w:rPr>
          <w:tag w:val="goog_rdk_3"/>
          <w:id w:val="1649090050"/>
        </w:sdtPr>
        <w:sdtContent>
          <w:r w:rsidRPr="00032A5E">
            <w:rPr>
              <w:rFonts w:ascii="Times New Roman" w:eastAsia="Cousine" w:hAnsi="Times New Roman" w:cs="Times New Roman"/>
              <w:sz w:val="28"/>
              <w:szCs w:val="28"/>
            </w:rPr>
            <w:t>, до однієї групи</w:t>
          </w:r>
        </w:sdtContent>
      </w:sdt>
      <w:r w:rsidRPr="00032A5E">
        <w:rPr>
          <w:rFonts w:ascii="Times New Roman" w:eastAsia="Times New Roman" w:hAnsi="Times New Roman" w:cs="Times New Roman"/>
          <w:sz w:val="28"/>
          <w:szCs w:val="28"/>
        </w:rPr>
        <w:t xml:space="preserve"> зараховуються діти з функціональними сенсорними труднощами, що передбачають обмеження слухової функції, які потребують другого-п’ятого рівнів підтримки, – не більше восьми осіб;</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для дітей з функціональними сенсорними труднощами, що передбачають обмеження зорової функції, які потребують другого, третього рівнів підтримки, – не більше десяти осіб; четвертого, п’ятого рівнів підтримки – не більше шести осіб;</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у разі неможливості сформувати окрему групу через  недостатню кількість дітей</w:t>
      </w:r>
      <w:sdt>
        <w:sdtPr>
          <w:rPr>
            <w:rFonts w:ascii="Times New Roman" w:hAnsi="Times New Roman" w:cs="Times New Roman"/>
          </w:rPr>
          <w:tag w:val="goog_rdk_4"/>
          <w:id w:val="1649090051"/>
        </w:sdtPr>
        <w:sdtContent>
          <w:r w:rsidRPr="00032A5E">
            <w:rPr>
              <w:rFonts w:ascii="Times New Roman" w:eastAsia="Cousine" w:hAnsi="Times New Roman" w:cs="Times New Roman"/>
              <w:sz w:val="28"/>
              <w:szCs w:val="28"/>
            </w:rPr>
            <w:t>, до однієї групи</w:t>
          </w:r>
        </w:sdtContent>
      </w:sdt>
      <w:r w:rsidRPr="00032A5E">
        <w:rPr>
          <w:rFonts w:ascii="Times New Roman" w:eastAsia="Times New Roman" w:hAnsi="Times New Roman" w:cs="Times New Roman"/>
          <w:sz w:val="28"/>
          <w:szCs w:val="28"/>
        </w:rPr>
        <w:t xml:space="preserve"> зараховуються діти з функціональними сенсорними труднощами, що передбачають обмеження зорової функції, які  потребують другого-п’ятого рівнів підтримки, – не більше восьми осіб;</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для дітей з функціональними фізичними або моторними   труднощами, що передбачають обмеження опорно-рухової (кістково-м'язової) функції, які  потребують другого, третього рівнів підтримки, – не більше десяти осіб; четвертого, п’ятого рівнів підтримки – не більше шести осіб;</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у разі неможливості сформувати окрему групу через  недостатню кількість дітей</w:t>
      </w:r>
      <w:sdt>
        <w:sdtPr>
          <w:rPr>
            <w:rFonts w:ascii="Times New Roman" w:hAnsi="Times New Roman" w:cs="Times New Roman"/>
          </w:rPr>
          <w:tag w:val="goog_rdk_5"/>
          <w:id w:val="1649090052"/>
        </w:sdtPr>
        <w:sdtContent>
          <w:r w:rsidRPr="00032A5E">
            <w:rPr>
              <w:rFonts w:ascii="Times New Roman" w:eastAsia="Cousine" w:hAnsi="Times New Roman" w:cs="Times New Roman"/>
              <w:sz w:val="28"/>
              <w:szCs w:val="28"/>
            </w:rPr>
            <w:t>, до однієї групи</w:t>
          </w:r>
        </w:sdtContent>
      </w:sdt>
      <w:r w:rsidRPr="00032A5E">
        <w:rPr>
          <w:rFonts w:ascii="Times New Roman" w:eastAsia="Times New Roman" w:hAnsi="Times New Roman" w:cs="Times New Roman"/>
          <w:sz w:val="28"/>
          <w:szCs w:val="28"/>
        </w:rPr>
        <w:t xml:space="preserve"> зараховуються діти з функціональними </w:t>
      </w:r>
      <w:r w:rsidRPr="00032A5E">
        <w:rPr>
          <w:rFonts w:ascii="Times New Roman" w:eastAsia="Times New Roman" w:hAnsi="Times New Roman" w:cs="Times New Roman"/>
          <w:sz w:val="28"/>
          <w:szCs w:val="28"/>
        </w:rPr>
        <w:lastRenderedPageBreak/>
        <w:t>фізичними  або моторними труднощами,  що передбачають обмеження опорно-рухової (кістково-м'язової) функції, та потребують другого-п’ятого рівнів підтримки, – не більше восьми осіб;</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 xml:space="preserve">для дітей з функціональними мовленнєвими труднощами, які потребують другого, третього рівнів підтримки, – не більше </w:t>
      </w:r>
      <w:r w:rsidRPr="00032A5E">
        <w:rPr>
          <w:rFonts w:ascii="Times New Roman" w:eastAsia="Times New Roman" w:hAnsi="Times New Roman" w:cs="Times New Roman"/>
          <w:sz w:val="28"/>
          <w:szCs w:val="28"/>
          <w:highlight w:val="white"/>
        </w:rPr>
        <w:t>дванадцяти</w:t>
      </w:r>
      <w:r w:rsidRPr="00032A5E">
        <w:rPr>
          <w:rFonts w:ascii="Times New Roman" w:eastAsia="Times New Roman" w:hAnsi="Times New Roman" w:cs="Times New Roman"/>
          <w:sz w:val="28"/>
          <w:szCs w:val="28"/>
        </w:rPr>
        <w:t xml:space="preserve"> осіб; третього, четвертого рівнів підтримки, – не більше десяти осіб; четвертого, п’ятого рівнів підтримки, –  не більше восьми осіб;</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у разі неможливості сформувати окрему групу через  недостатню кількість дітей</w:t>
      </w:r>
      <w:sdt>
        <w:sdtPr>
          <w:rPr>
            <w:rFonts w:ascii="Times New Roman" w:hAnsi="Times New Roman" w:cs="Times New Roman"/>
          </w:rPr>
          <w:tag w:val="goog_rdk_6"/>
          <w:id w:val="1649090053"/>
        </w:sdtPr>
        <w:sdtContent>
          <w:r w:rsidRPr="00032A5E">
            <w:rPr>
              <w:rFonts w:ascii="Times New Roman" w:eastAsia="Cousine" w:hAnsi="Times New Roman" w:cs="Times New Roman"/>
              <w:sz w:val="28"/>
              <w:szCs w:val="28"/>
            </w:rPr>
            <w:t>, до однієї групи</w:t>
          </w:r>
        </w:sdtContent>
      </w:sdt>
      <w:r w:rsidRPr="00032A5E">
        <w:rPr>
          <w:rFonts w:ascii="Times New Roman" w:eastAsia="Times New Roman" w:hAnsi="Times New Roman" w:cs="Times New Roman"/>
          <w:sz w:val="28"/>
          <w:szCs w:val="28"/>
        </w:rPr>
        <w:t xml:space="preserve"> зараховуються діти з функціональними мовленнєвими труднощами, які  потребують другого-п’ятого рівнів підтримки, – не більше десяти осіб;</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для дітей із складними порушеннями розвитку, що передбачають поєднання різних категорій (типів) особливих освітніх потреб (труднощів), одна з яких  потребує четвертого, п’ятого рівнів підтримки, – не більше шести осіб;</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для дітей з соціоадаптаційними труднощами, в тому числі такими, що пов’язані з розладами аутистичного спектра, які потребують третього-п’ятого рівнів підтримки, – не більше шести осіб.</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Група утворюється за умови наявності більш як 50 відсотків граничної наповнюваності груп. </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Гранична наповнюваність групи, визначена цим пунктом, за потреби збільшується, але не більш як на одну особу.</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Засновник спеціального дитячого садка може встановлювати граничну чисельність вихованців у групі меншу, ніж визначено нормативами наповнюваності груп.</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 9. У випадку, якщо вихованець має труднощі різних типів, то він може здобувати освіту в групі відповідно до категорії (типу) особливих освітніх потреб (труднощів) найвищого ступеня прояву або однієї з наявних у неї категорій (типів) особливих освітніх потреб (труднощів).</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 10. До однієї групи за потреби зараховуються діти різного віку за умови, що їхня різниця у віці становить не більше двох років. </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86641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Зарахування дітей до спеціального дитячого садка, їх відрахування та </w:t>
      </w:r>
      <w:r>
        <w:rPr>
          <w:rFonts w:ascii="Times New Roman" w:eastAsia="Times New Roman" w:hAnsi="Times New Roman" w:cs="Times New Roman"/>
          <w:b/>
          <w:sz w:val="28"/>
          <w:szCs w:val="28"/>
          <w:highlight w:val="white"/>
        </w:rPr>
        <w:t>переведення до іншого закладу освіти </w:t>
      </w:r>
    </w:p>
    <w:p w:rsidR="001427FB" w:rsidRDefault="001427FB">
      <w:pPr>
        <w:spacing w:after="0" w:line="240" w:lineRule="auto"/>
        <w:ind w:firstLine="709"/>
        <w:rPr>
          <w:rFonts w:ascii="Times New Roman" w:eastAsia="Times New Roman" w:hAnsi="Times New Roman" w:cs="Times New Roman"/>
          <w:sz w:val="28"/>
          <w:szCs w:val="28"/>
        </w:rPr>
      </w:pPr>
    </w:p>
    <w:p w:rsidR="001427FB" w:rsidRPr="00032A5E" w:rsidRDefault="0086641E" w:rsidP="00032A5E">
      <w:pPr>
        <w:spacing w:after="0" w:line="240" w:lineRule="auto"/>
        <w:ind w:firstLine="720"/>
        <w:jc w:val="both"/>
        <w:rPr>
          <w:rFonts w:ascii="Times New Roman" w:eastAsia="Times New Roman" w:hAnsi="Times New Roman" w:cs="Times New Roman"/>
          <w:sz w:val="28"/>
          <w:szCs w:val="28"/>
          <w:highlight w:val="white"/>
        </w:rPr>
      </w:pPr>
      <w:r w:rsidRPr="00032A5E">
        <w:rPr>
          <w:rFonts w:ascii="Times New Roman" w:eastAsia="Times New Roman" w:hAnsi="Times New Roman" w:cs="Times New Roman"/>
          <w:sz w:val="28"/>
          <w:szCs w:val="28"/>
        </w:rPr>
        <w:t>11. Зарахування дітей до спеціального дитячого садка здійснюється його керівником (директором) упродовж календарного року на вільні місця на підставі заяв батьків (інших законних представників) про зарахування з урахуванням черговості їх надходження та положень частини другої статті 13 Закону України "Про дошкільну освіту".</w:t>
      </w:r>
      <w:r w:rsidRPr="00032A5E">
        <w:rPr>
          <w:rFonts w:ascii="Times New Roman" w:eastAsia="Times New Roman" w:hAnsi="Times New Roman" w:cs="Times New Roman"/>
          <w:sz w:val="28"/>
          <w:szCs w:val="28"/>
          <w:highlight w:val="white"/>
        </w:rPr>
        <w:t xml:space="preserve"> </w:t>
      </w:r>
    </w:p>
    <w:p w:rsidR="001427FB" w:rsidRPr="00032A5E" w:rsidRDefault="001427FB" w:rsidP="00032A5E">
      <w:pPr>
        <w:spacing w:after="0" w:line="240" w:lineRule="auto"/>
        <w:ind w:firstLine="720"/>
        <w:jc w:val="both"/>
        <w:rPr>
          <w:rFonts w:ascii="Times New Roman" w:eastAsia="Times New Roman" w:hAnsi="Times New Roman" w:cs="Times New Roman"/>
          <w:color w:val="FF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Заява про зарахування подається одним із батьків (іншим законним представником) особисто, поштою або через визначену засновником/керівником (директором) спеціального дитячого садка електронно-комунікаційну систему з використанням кваліфікованого електронного підпису або із застосуванням інших засобів електронної ідентифікації, відповідно до вимог законів України «Про електронні документи та електронний документообіг» та «Про електронну ідентифікацію та електронні довірчі послуги».</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highlight w:val="white"/>
        </w:rPr>
        <w:t>Зарахування дитини здійснюється на підставі наказу  керівника (директора) спеціального дитячого садка.</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12. До заяви про зарахування дитини до спеціального дитячого садка додаються:</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копія свідоцтва про народження дитини;</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медична довідка за формою первинної облікової документації № 086/о «Медична довідка (витяг з медичної картки амбулаторного хворого)», затверджена наказом Міністерства охорони здоров’я України від 14 лютого 2012 року № 110, зареєстрована в Міністерстві юстиції України 26 вересня 2023 року за № 1683/40739;</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висновок про комплексну психолого-педагогічну оцінку розвитку особи, наданий інклюзивно-ресурсним центром, в якому зазначено категорію (тип) особливих освітніх потреб (труднощів) та рекомендований рівень підтримки у закладі освіти, не нижче другого;</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копія індивідуальної програми розвитку, складеної у закладі освіти, де дитина здобувала дошкільну освіту (за наявності).</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копія медичного висновку про дитину з інвалідністю віком до 18 років, виданого лікарсько-консультативною комісією закладу охорони здоров’я (за наявності);</w:t>
      </w: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копія індивідуальної програми реабілітації дитини з інвалідністю (за наявності);</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висновок з аудіограмою лікаря-сурдолога або лікаря-отоларинголога дитячого  (для дітей з функціональними мовленнєвими труднощами та дітей з функціональними сенсорними труднощами, що передбачають обмеження слухової функції), висновок лікаря-офтальмолога дитячого (для дітей з функціональними сенсорними труднощами, що передбачають обмеження зорової функції) та висновок лікаря-невролога (ортопеда) дитячого (</w:t>
      </w:r>
      <w:r w:rsidRPr="00032A5E">
        <w:rPr>
          <w:rFonts w:ascii="Times New Roman" w:eastAsia="Times New Roman" w:hAnsi="Times New Roman" w:cs="Times New Roman"/>
          <w:sz w:val="28"/>
          <w:szCs w:val="28"/>
        </w:rPr>
        <w:t xml:space="preserve">для дітей </w:t>
      </w:r>
      <w:r w:rsidRPr="00032A5E">
        <w:rPr>
          <w:rFonts w:ascii="Times New Roman" w:eastAsia="Times New Roman" w:hAnsi="Times New Roman" w:cs="Times New Roman"/>
          <w:color w:val="000000"/>
          <w:sz w:val="28"/>
          <w:szCs w:val="28"/>
        </w:rPr>
        <w:t>з функціональними моторними або фізичними труднощами); </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висновок лікаря-психіатра дитячого (за наявності);</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Якщо заява про зарахування подавалася через визначену засновником або керівником (директором) спеціального дитячого садка електронно-комунікаційну систему з використанням кваліфікованого електронного підпису або із застосуванням інших засобів електронної ідентифікації, відповідно до вимог законів України «Про електронні документи та електронний документообіг» та «Про електронну ідентифікацію та електронні довірчі послуги», оригінали документів, визначених цим пунктом, мають бути подані  не пізніше трьох днів до дати початку відвідування дитиною спеціального дитячого садка.</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13. За повноту і достовірність інформації (документів), що подаються до спеціального дитячого садка, відповідає особа, яка подає таку інформацію (документи).</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14. Переведення вихованця із спеціального дитячого садка до іншого закладу освіти  або ж навпаки відбувається на підставі заяви про зарахування  одного з батьків (іншого законного представника) дитини (крім випадків, коли за рішенням органу опіки та піклування або суду місце проживання дитини визначено з іншим із батьків).</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Керівник (директор) спеціального дитячого садка у разі надходження заяви про зарахування впродовж 10 робочих днів письмово, у тому числі з використанням електронних засобів зв’язку, інформує заявника про наявність чи відсутність вільних місць, а також можливість чи неможливість переведення вихованця. У разі можливості переведення вихованця батькам (іншим законним представникам) надається письмове підтвердження із зазначенням кінцевого строку подання необхідних документів.</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 xml:space="preserve">При переведенні вихованця (відрахування із спеціального дитячого садка та зарахування в інший заклад освіти або ж навпаки) керівник (директор) спеціального дитячого садка видає відповідний наказ про відрахування та зарахування.  </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15. Із спеціального дитячого садка вихованці відраховуються з таких причин:</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 за заявою одного з батьків (іншого законного представника) дитини (крім випадків, коли за рішенням органу опіки та піклування або суду місце проживання дитини визначено за іншим з батьків);</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2) у разі досягнення вихованцем станом на 1 вересня восьми років, що передбачає його відрахування 31 серпня відповідного року без попереднього  письмового, у тому числі з використанням електронних засобів зв’язку, повідомлення батьків (інших законних представників) дитини;</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3) у разі переведення вихованця до іншого закладу освіти;</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4) у разі непроходження дитиною повторної психолого-педагогічної оцінки розвитку у терміни, визначені висновком про комплексну психолого-педагогічну оцінку розвитку особи або висновком про повторну компле</w:t>
      </w:r>
      <w:r w:rsidRPr="00032A5E">
        <w:rPr>
          <w:rFonts w:ascii="Times New Roman" w:eastAsia="Times New Roman" w:hAnsi="Times New Roman" w:cs="Times New Roman"/>
          <w:sz w:val="28"/>
          <w:szCs w:val="28"/>
        </w:rPr>
        <w:t xml:space="preserve">ксну </w:t>
      </w:r>
      <w:r w:rsidRPr="00032A5E">
        <w:rPr>
          <w:rFonts w:ascii="Times New Roman" w:eastAsia="Times New Roman" w:hAnsi="Times New Roman" w:cs="Times New Roman"/>
          <w:color w:val="000000"/>
          <w:sz w:val="28"/>
          <w:szCs w:val="28"/>
        </w:rPr>
        <w:t>психолого-педагогічну оцінку розвитку особи, виданого інклюзивно-ресурсним центром</w:t>
      </w:r>
      <w:r w:rsidRPr="00032A5E">
        <w:rPr>
          <w:rFonts w:ascii="Times New Roman" w:eastAsia="Times New Roman" w:hAnsi="Times New Roman" w:cs="Times New Roman"/>
          <w:sz w:val="28"/>
          <w:szCs w:val="28"/>
        </w:rPr>
        <w:t>.</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Керівник спеціального дитячого садка за два місяця до закінчення терміну дії висновку про комплексну психолого-педагогічну оцінку розвитку особи або висновку про повторну комплексну психолого-педагогічну оцінку розвитку особи повинен письмово, у тому числі з використанням  електронних засобів зв’язку,</w:t>
      </w:r>
      <w:r w:rsidRPr="00032A5E">
        <w:rPr>
          <w:rFonts w:ascii="Times New Roman" w:eastAsia="Times New Roman" w:hAnsi="Times New Roman" w:cs="Times New Roman"/>
          <w:color w:val="FF0000"/>
          <w:sz w:val="28"/>
          <w:szCs w:val="28"/>
        </w:rPr>
        <w:t xml:space="preserve"> </w:t>
      </w:r>
      <w:r w:rsidRPr="00032A5E">
        <w:rPr>
          <w:rFonts w:ascii="Times New Roman" w:eastAsia="Times New Roman" w:hAnsi="Times New Roman" w:cs="Times New Roman"/>
          <w:sz w:val="28"/>
          <w:szCs w:val="28"/>
        </w:rPr>
        <w:t>повідомити батьків (інших законних представників) про потребу у проходженні повторної комплексної психолого-педагогічної оцінки;</w:t>
      </w: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 xml:space="preserve"> </w:t>
      </w: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5) у разі невідвідування вихованцем спеціального дитячого садка протягом двох місяців підряд упродовж навчального року без поважних причин.</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16. Керівник спеціального дитячого садка зобов’язаний письмово, у тому числі з використанням  електронних засобів зв’язку, із зазначенням причин повідомити одного з батьків (іншого законного представника) дитини про відрахування дитини не менш як за десять календарних днів до такого відрахування вихованця.</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17. Відрахування вихованця із спеціального дитячого садка здійснюється відповідним наказом керівника закладу. Забороняється відрахування вихованця із спеціального дитячого садка з підстав, не передбачених цим Положенням.</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lastRenderedPageBreak/>
        <w:t> Відрахування не здійснюється (крім подання заяви про відрахування одним із батьків (іншим законним представником) дитини) та за вихованцем зберігається місце у спеціальному дитячому садку у таких випадках:</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у літній період;</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у разі хвороби вихованця, його санаторного лікування, реабілітації;</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у разі карантину в спеціальному дитячому садку;</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на час відпустки одного з батьків (іншого законного представника) вихованця;</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через обставини непереборної сили та поважні причини (за заявою одного з батьків (іншого законного представника) вихованця).</w:t>
      </w:r>
    </w:p>
    <w:p w:rsidR="001427FB" w:rsidRPr="00032A5E" w:rsidRDefault="001427FB"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18. Відрахування вихованця із спеціального дитячого садка може бути письмово оскаржено до засновника впродовж 10 робочих днів з дня прийняття такого рішення або у судовому порядку. </w:t>
      </w:r>
    </w:p>
    <w:p w:rsidR="001427FB" w:rsidRDefault="001427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Структура та організація діяльності спеціального дитячого садка</w:t>
      </w:r>
    </w:p>
    <w:p w:rsidR="001427FB" w:rsidRDefault="001427FB">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19. Тривалість роботи спеціального дитячого садка впродовж року, включно з тривалістю навчального року, робочого тижня і робочого дня спеціального дитячого садка, визначається його засновником. Як правило, навчальний рік розпочинається 1 вересня, якщо інше не встановлено рішенням засновника.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Спеціальний дитячий садок самостійно визначає час і розпорядок перебування у ньому вихованців (повний день, короткотривале, сезонне перебування вихованців, у вихідні, святкові та неробочі дні тощо) для здобуття дошкільної освіти, якщо інше не встановлено його засновником. З метою ефективної організації освітнього процесу можуть формуватися групи вихованців з різним часом і розпорядком їх перебування в закладі.</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highlight w:val="white"/>
        </w:rPr>
        <w:t>Розпорядок перебування вихованців формується з урахуванням графіка роботи спеціального дитячого садка, потреб батьків (інших законних представників), вікових особливостей вихованців, та специфіки організації освітнього процесу. </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 xml:space="preserve">У разі </w:t>
      </w:r>
      <w:r w:rsidRPr="00032A5E">
        <w:rPr>
          <w:rFonts w:ascii="Times New Roman" w:eastAsia="Times New Roman" w:hAnsi="Times New Roman" w:cs="Times New Roman"/>
          <w:sz w:val="28"/>
          <w:szCs w:val="28"/>
        </w:rPr>
        <w:t>не</w:t>
      </w:r>
      <w:r w:rsidRPr="00032A5E">
        <w:rPr>
          <w:rFonts w:ascii="Times New Roman" w:eastAsia="Times New Roman" w:hAnsi="Times New Roman" w:cs="Times New Roman"/>
          <w:color w:val="000000"/>
          <w:sz w:val="28"/>
          <w:szCs w:val="28"/>
        </w:rPr>
        <w:t xml:space="preserve">достатньої кількості дітей для створення окремої групи з короткотривалим перебуванням (до 4 годин), такі діти можуть бути зараховані до відповідної групи спеціального дитячого садка з повним режимом </w:t>
      </w:r>
      <w:r w:rsidRPr="00032A5E">
        <w:rPr>
          <w:rFonts w:ascii="Times New Roman" w:eastAsia="Times New Roman" w:hAnsi="Times New Roman" w:cs="Times New Roman"/>
          <w:color w:val="000000"/>
          <w:sz w:val="28"/>
          <w:szCs w:val="28"/>
        </w:rPr>
        <w:lastRenderedPageBreak/>
        <w:t>перебування без надання послуги харчування, але з обов’язковою реалізацією корекційно-розвиткового складника освітньої програми.</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Вихованці, які перебувають у групах з короткотривалим перебуванням, під педагогічним патронажем та отримують дошкільну освіту обліковуються спеціальним дитячим садком.</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color w:val="000000"/>
          <w:sz w:val="28"/>
          <w:szCs w:val="28"/>
        </w:rPr>
        <w:t>20.  В спеціальному дитячому садку за рішенням засновника можуть функціонувати групи з цілодобовим перебуванням вихованців, які організовуються відповідно до статті 17  Закону України “Про дошкільну освіту”.</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 xml:space="preserve">Для надання послуги цілодобового перебування в спеціальному дитячому садку утворюється окрема група з вихованців одного віку, або з різницею у віці, яка функціонує  у вечірній та нічний час. </w:t>
      </w:r>
    </w:p>
    <w:p w:rsidR="001427FB" w:rsidRPr="00032A5E" w:rsidRDefault="0086641E" w:rsidP="00032A5E">
      <w:pP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 xml:space="preserve">   </w:t>
      </w:r>
      <w:r w:rsidRPr="00032A5E">
        <w:rPr>
          <w:rFonts w:ascii="Times New Roman" w:eastAsia="Times New Roman" w:hAnsi="Times New Roman" w:cs="Times New Roman"/>
          <w:sz w:val="28"/>
          <w:szCs w:val="28"/>
        </w:rPr>
        <w:tab/>
        <w:t>Групи з цілодобовим перебуванням вихованців можуть відвідувати діти віком від трьох років.</w:t>
      </w:r>
    </w:p>
    <w:p w:rsidR="001427FB" w:rsidRPr="00032A5E" w:rsidRDefault="001427FB" w:rsidP="00032A5E">
      <w:pP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Загальний строк перебування вихованців у цілодобових групах спеціального дитячого садка має бути не більше 2 діб на тиждень та 10 діб на місяць.</w:t>
      </w:r>
    </w:p>
    <w:p w:rsidR="001427FB" w:rsidRPr="00032A5E" w:rsidRDefault="001427FB" w:rsidP="00032A5E">
      <w:pPr>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 xml:space="preserve">Кількість вихованців у групі з  </w:t>
      </w:r>
      <w:hyperlink r:id="rId9" w:anchor="w1_3">
        <w:r w:rsidRPr="00032A5E">
          <w:rPr>
            <w:rFonts w:ascii="Times New Roman" w:eastAsia="Times New Roman" w:hAnsi="Times New Roman" w:cs="Times New Roman"/>
            <w:sz w:val="28"/>
            <w:szCs w:val="28"/>
          </w:rPr>
          <w:t>цілодобов</w:t>
        </w:r>
      </w:hyperlink>
      <w:r w:rsidRPr="00032A5E">
        <w:rPr>
          <w:rFonts w:ascii="Times New Roman" w:eastAsia="Times New Roman" w:hAnsi="Times New Roman" w:cs="Times New Roman"/>
          <w:sz w:val="28"/>
          <w:szCs w:val="28"/>
        </w:rPr>
        <w:t>им перебуванням становить не більше 10 вихованців.</w:t>
      </w:r>
    </w:p>
    <w:p w:rsidR="001427FB" w:rsidRPr="00032A5E" w:rsidRDefault="001427FB" w:rsidP="00032A5E">
      <w:pPr>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Порядок надання послуги цілодобового перебування вихованців, включно з розміром і процедурою її оплати, підставами звільнення від оплати, визначається засновником спеціального дитячого садка.</w:t>
      </w:r>
    </w:p>
    <w:p w:rsidR="001427FB" w:rsidRPr="00032A5E" w:rsidRDefault="001427FB" w:rsidP="00032A5E">
      <w:pPr>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21. Керівник (директор) спеціального дитячого садка визначає режим роботи закладу відповідно до особливостей організації освітнього процесу з урахуванням психофізичних особливостей розвитку дітей, вимог санітарного законодавства, забезпечення реалізації корекційно-розвиткового складника освітніх програм, надання психолого-педагогічних, корекційно-розвиткових та реабілітаційних послуг (допомоги).</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22. В спеціальному дитячому садку основною формою здобуття дошкільної освіти дітьми  є очна (денна).</w:t>
      </w:r>
    </w:p>
    <w:p w:rsidR="001427FB" w:rsidRPr="00032A5E" w:rsidRDefault="001427FB" w:rsidP="00032A5E">
      <w:pPr>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 xml:space="preserve">За можливості, з урахуванням запитів батьків (інших законних представників) дітей та за рішенням засновника, спеціальний дитячий садок може також запроваджувати мережеву та/або дистанційну форму здобуття дошкільної освіти, та/або педагогічний патронаж,  або поєднання різних форм </w:t>
      </w:r>
      <w:r w:rsidRPr="00032A5E">
        <w:rPr>
          <w:rFonts w:ascii="Times New Roman" w:eastAsia="Times New Roman" w:hAnsi="Times New Roman" w:cs="Times New Roman"/>
          <w:sz w:val="28"/>
          <w:szCs w:val="28"/>
        </w:rPr>
        <w:lastRenderedPageBreak/>
        <w:t>відповідно до положень про форми здобуття дошкільної освіти, що затверджуються центральним органом виконавчої влади у сфері освіти і науки.</w:t>
      </w:r>
    </w:p>
    <w:p w:rsidR="001427FB" w:rsidRPr="00032A5E" w:rsidRDefault="0086641E" w:rsidP="00032A5E">
      <w:pP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 xml:space="preserve"> </w:t>
      </w:r>
    </w:p>
    <w:p w:rsidR="001427FB" w:rsidRPr="00032A5E" w:rsidRDefault="0086641E" w:rsidP="00032A5E">
      <w:pP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23. Спеціальний дитячий садок може поєднувати типи організації освітньої діяльності, утворюючи для цього окремі структурні підрозділи та/або групи.</w:t>
      </w:r>
    </w:p>
    <w:p w:rsidR="001427FB" w:rsidRPr="00032A5E" w:rsidRDefault="0086641E" w:rsidP="00032A5E">
      <w:pP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 </w:t>
      </w:r>
    </w:p>
    <w:p w:rsidR="001427FB" w:rsidRPr="00032A5E" w:rsidRDefault="0086641E" w:rsidP="00032A5E">
      <w:pP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Спеціальний дитячий садок, що здійснює освітню діяльність як дошкільний підрозділ спеціального закладу загальної середньої освіти чи іншої юридичної особи,  діє відповідно до  установчих документів закладу чи юридичної особи, у складі якої він перебуває, на підставі положення про нього, розробленого відповідно до законодавства у сфері дошкільної освіти та цього Положення, затвердженого у порядку, визначеному установчими документами закладу чи юридичної особи.</w:t>
      </w:r>
    </w:p>
    <w:p w:rsidR="001427FB" w:rsidRPr="00032A5E" w:rsidRDefault="001427FB" w:rsidP="00032A5E">
      <w:pPr>
        <w:spacing w:after="0" w:line="240" w:lineRule="auto"/>
        <w:ind w:firstLine="709"/>
        <w:jc w:val="both"/>
        <w:rPr>
          <w:rFonts w:ascii="Times New Roman" w:eastAsia="Roboto" w:hAnsi="Times New Roman" w:cs="Times New Roman"/>
          <w:color w:val="444746"/>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24. Організація харчування вихованців спеціального дитячого садка здійснюється відповідно до Норм харчування у закладах освіти та дитячих закладах оздоровлення та відпочинку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від 24 березня 2021 року № 305, з урахуванням особливих дієтичних потреб дітей.</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Відповідальність за забезпечення та організацію харчування вихованців у спеціальному дитячому садку, дотримання вимог санітарного законодавства, законодавства про безпечність та якість харчових продуктів покладається на засновника та керівника (директора) спеціального дитячого садка в межах повноважень, визначених законодавством.</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25.  Вихованцям спеціального дитячого садка гарантується у разі потреби до</w:t>
      </w:r>
      <w:hyperlink r:id="rId10" w:anchor="w1_2">
        <w:r w:rsidRPr="00032A5E">
          <w:rPr>
            <w:rFonts w:ascii="Times New Roman" w:eastAsia="Times New Roman" w:hAnsi="Times New Roman" w:cs="Times New Roman"/>
            <w:color w:val="000000"/>
            <w:sz w:val="28"/>
            <w:szCs w:val="28"/>
          </w:rPr>
          <w:t>медичн</w:t>
        </w:r>
      </w:hyperlink>
      <w:r w:rsidRPr="00032A5E">
        <w:rPr>
          <w:rFonts w:ascii="Times New Roman" w:eastAsia="Times New Roman" w:hAnsi="Times New Roman" w:cs="Times New Roman"/>
          <w:color w:val="000000"/>
          <w:sz w:val="28"/>
          <w:szCs w:val="28"/>
        </w:rPr>
        <w:t>а допомога.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Заходи з охорони здоров’я вихованців спеціального дитячого садка здійснюються відповідно до переліку обов’язкових заходів з охорони здоров’я вихованців закладів дошкільної освіти, визначених Кабінетом Міністрів України.</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highlight w:val="white"/>
        </w:rPr>
        <w:t xml:space="preserve">Спеціальний дитячий садок  також у разі потреби для вихованців може організовувати </w:t>
      </w:r>
      <w:r w:rsidRPr="00032A5E">
        <w:rPr>
          <w:rFonts w:ascii="Times New Roman" w:eastAsia="Times New Roman" w:hAnsi="Times New Roman" w:cs="Times New Roman"/>
          <w:color w:val="000000"/>
          <w:sz w:val="28"/>
          <w:szCs w:val="28"/>
        </w:rPr>
        <w:t>медичне обслуговування, що здійснюється медичними працівниками цього закладу, закладу охорони здоров’я чи фізичними              особами-підприємцями, що провадять господарську діяльність з медичної практики, на підставі трудових та/або цивільно-правових угод.</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lastRenderedPageBreak/>
        <w:t>Медичне обслуговування здійснюються у порядку, визначеному законодавством.</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Організація освітнього процесу</w:t>
      </w:r>
    </w:p>
    <w:p w:rsidR="001427FB" w:rsidRDefault="001427FB">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highlight w:val="white"/>
        </w:rPr>
        <w:t xml:space="preserve">26. </w:t>
      </w:r>
      <w:r w:rsidRPr="00032A5E">
        <w:rPr>
          <w:rFonts w:ascii="Times New Roman" w:eastAsia="Times New Roman" w:hAnsi="Times New Roman" w:cs="Times New Roman"/>
          <w:color w:val="000000"/>
          <w:sz w:val="28"/>
          <w:szCs w:val="28"/>
        </w:rPr>
        <w:t>Освітній процес організовується в безпечному спеціальному освітньому середовищі з урахуванням вікових особливостей, фізичного, психічного, інтелектуального розвитку вихованців, їх особливих освітніх потреб, з дотриманням принципів гендерної рівності та запобігання будь-яким проявам насильства.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spacing w:after="0" w:line="240" w:lineRule="auto"/>
        <w:ind w:firstLine="709"/>
        <w:jc w:val="both"/>
        <w:rPr>
          <w:rFonts w:ascii="Times New Roman" w:eastAsia="Times New Roman" w:hAnsi="Times New Roman" w:cs="Times New Roman"/>
          <w:color w:val="FF0000"/>
          <w:sz w:val="28"/>
          <w:szCs w:val="28"/>
        </w:rPr>
      </w:pPr>
      <w:r w:rsidRPr="00032A5E">
        <w:rPr>
          <w:rFonts w:ascii="Times New Roman" w:eastAsia="Times New Roman" w:hAnsi="Times New Roman" w:cs="Times New Roman"/>
          <w:sz w:val="28"/>
          <w:szCs w:val="28"/>
        </w:rPr>
        <w:t>Освітній процес для вихованців спеціального дитячого садка здійснюється за допомогою найбільш прийнятних для них методів і способів,  що сприяють формуванню компетентностей, необхідних для подальшого самостійного життя.</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27. Спеціальний дитячий садок для забезпечення здобуття дошкільної освіти використовує освітні програми, які в обов’язковому порядку  містять корекційно-розвитковий складник, що враховує специфіку розвитку та потреби дітей, та спрямовані на досягнення вихованцями результатів навчання і компетентностей, визначених державним стандартом.</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 xml:space="preserve">Рішення про використання в </w:t>
      </w:r>
      <w:hyperlink r:id="rId11" w:anchor="w1_68">
        <w:r w:rsidRPr="00032A5E">
          <w:rPr>
            <w:rFonts w:ascii="Times New Roman" w:eastAsia="Times New Roman" w:hAnsi="Times New Roman" w:cs="Times New Roman"/>
            <w:color w:val="000000"/>
            <w:sz w:val="28"/>
            <w:szCs w:val="28"/>
          </w:rPr>
          <w:t>освіт</w:t>
        </w:r>
      </w:hyperlink>
      <w:r w:rsidRPr="00032A5E">
        <w:rPr>
          <w:rFonts w:ascii="Times New Roman" w:eastAsia="Times New Roman" w:hAnsi="Times New Roman" w:cs="Times New Roman"/>
          <w:color w:val="000000"/>
          <w:sz w:val="28"/>
          <w:szCs w:val="28"/>
        </w:rPr>
        <w:t xml:space="preserve">ньому </w:t>
      </w:r>
      <w:hyperlink r:id="rId12" w:anchor="w2_31">
        <w:r w:rsidRPr="00032A5E">
          <w:rPr>
            <w:rFonts w:ascii="Times New Roman" w:eastAsia="Times New Roman" w:hAnsi="Times New Roman" w:cs="Times New Roman"/>
            <w:color w:val="000000"/>
            <w:sz w:val="28"/>
            <w:szCs w:val="28"/>
          </w:rPr>
          <w:t>процес</w:t>
        </w:r>
      </w:hyperlink>
      <w:r w:rsidRPr="00032A5E">
        <w:rPr>
          <w:rFonts w:ascii="Times New Roman" w:eastAsia="Times New Roman" w:hAnsi="Times New Roman" w:cs="Times New Roman"/>
          <w:color w:val="000000"/>
          <w:sz w:val="28"/>
          <w:szCs w:val="28"/>
        </w:rPr>
        <w:t xml:space="preserve">і конкретної </w:t>
      </w:r>
      <w:hyperlink r:id="rId13" w:anchor="w1_69">
        <w:r w:rsidRPr="00032A5E">
          <w:rPr>
            <w:rFonts w:ascii="Times New Roman" w:eastAsia="Times New Roman" w:hAnsi="Times New Roman" w:cs="Times New Roman"/>
            <w:color w:val="000000"/>
            <w:sz w:val="28"/>
            <w:szCs w:val="28"/>
          </w:rPr>
          <w:t>освіт</w:t>
        </w:r>
      </w:hyperlink>
      <w:r w:rsidRPr="00032A5E">
        <w:rPr>
          <w:rFonts w:ascii="Times New Roman" w:eastAsia="Times New Roman" w:hAnsi="Times New Roman" w:cs="Times New Roman"/>
          <w:color w:val="000000"/>
          <w:sz w:val="28"/>
          <w:szCs w:val="28"/>
        </w:rPr>
        <w:t xml:space="preserve">ньої програми (конкретних </w:t>
      </w:r>
      <w:hyperlink r:id="rId14" w:anchor="w1_70">
        <w:r w:rsidRPr="00032A5E">
          <w:rPr>
            <w:rFonts w:ascii="Times New Roman" w:eastAsia="Times New Roman" w:hAnsi="Times New Roman" w:cs="Times New Roman"/>
            <w:color w:val="000000"/>
            <w:sz w:val="28"/>
            <w:szCs w:val="28"/>
          </w:rPr>
          <w:t>освіт</w:t>
        </w:r>
      </w:hyperlink>
      <w:r w:rsidRPr="00032A5E">
        <w:rPr>
          <w:rFonts w:ascii="Times New Roman" w:eastAsia="Times New Roman" w:hAnsi="Times New Roman" w:cs="Times New Roman"/>
          <w:color w:val="000000"/>
          <w:sz w:val="28"/>
          <w:szCs w:val="28"/>
        </w:rPr>
        <w:t>ніх, парціальних програм) ухвалює педагогічна рада спеціального дитячого садка.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Корекційно-розвиткова спрямованість освітнього процесу реалізується під час режимних моментів,  занять, виховної та корекційно-розвиткової роботи.</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 xml:space="preserve">28. </w:t>
      </w:r>
      <w:r w:rsidRPr="00032A5E">
        <w:rPr>
          <w:rFonts w:ascii="Times New Roman" w:eastAsia="Times New Roman" w:hAnsi="Times New Roman" w:cs="Times New Roman"/>
          <w:color w:val="000000"/>
          <w:sz w:val="28"/>
          <w:szCs w:val="28"/>
          <w:highlight w:val="white"/>
        </w:rPr>
        <w:t xml:space="preserve">План роботи спеціального дитячого садка на рік схвалює </w:t>
      </w:r>
      <w:r w:rsidRPr="00032A5E">
        <w:rPr>
          <w:rFonts w:ascii="Times New Roman" w:eastAsia="Times New Roman" w:hAnsi="Times New Roman" w:cs="Times New Roman"/>
          <w:color w:val="000000"/>
          <w:sz w:val="28"/>
          <w:szCs w:val="28"/>
        </w:rPr>
        <w:t>педагогічна рада та затверджує керівник (директор) цього закладу.</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29. Спеціальний дитячий садок працює за програмами, навчально-методичними комплектами, посібниками для дітей з особливими освітніми  потребами раннього та дошкільного віку, рекомендованими та схваленими в установленому законодавством порядку, із застосуванням допоміжних засобів для навчання, згідно з Переліком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 затвердженим наказом Міністерства освіти і науки України від 23 квітня 2018 року № 414, зареєстрованим в Міністерстві юстиції України 11 травня 2018 року за № 582/32034.</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30. Розклад занять складається з урахуванням вікових, індивідуальних особливостей дітей та затверджується керівником (директором) спеціального дитячого садка.</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color w:val="000000"/>
          <w:sz w:val="28"/>
          <w:szCs w:val="28"/>
        </w:rPr>
        <w:t xml:space="preserve">31. У спеціальному дитячому садку </w:t>
      </w:r>
      <w:r w:rsidRPr="00032A5E">
        <w:rPr>
          <w:rFonts w:ascii="Times New Roman" w:eastAsia="Times New Roman" w:hAnsi="Times New Roman" w:cs="Times New Roman"/>
          <w:sz w:val="28"/>
          <w:szCs w:val="28"/>
        </w:rPr>
        <w:t>індивідуальна освітня траєкторія вихованців реалізується шляхом розроблення індивідуальної програми розвитку для кожної дитини.</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32. Керівник (директор) спеціального дитячого садка для кожної дитини формує команду психолого-педагогічного супроводу та забезпечує її роботу. До складу такої команди за потреби залучаються фахівці інклюзивно-ресурсних центрів.</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 Засідання команди психолого-педагогічного супроводу за потреби проводяться в режимі онлайн та/або в очно-дистанційному форматі.</w:t>
      </w:r>
      <w:r w:rsidRPr="00032A5E">
        <w:rPr>
          <w:rFonts w:ascii="Times New Roman" w:eastAsia="Times New Roman" w:hAnsi="Times New Roman" w:cs="Times New Roman"/>
          <w:color w:val="000000"/>
          <w:sz w:val="28"/>
          <w:szCs w:val="28"/>
        </w:rPr>
        <w:br/>
      </w: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33. Індивідуальна програма розвитку складається для кожної дитини на підставі висновку про комплексну психолого-педагогічну оцінку розвитку особи, наданого інклюзивно-ресурсним центром, та результатів психолого-педагогічного вивчення дитини командою психолого-педагогічного супроводу не пізніше одного місяця  з моменту початку освітнього процесу.</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Індивідуальна програма розвитку розробляється за формою, затвердженою спеціальним дитячим садком, відповідно до індивідуальних потреб дитини. </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Індивідуальна програма розвитку дитини повинна містити: загальні відомості про дитину, інформацію про особливості її розвитку, особливості засвоєння освітньої програми та потреби в адаптації/модифікації змісту освітньої програми, виборі підходів, методів, прийомів та засобів навчання, навчальних матеріалів та освітнього середовища, перелік психолого-педагогічних та корекційно-розвиткових послуг (допомоги), яких потребує дитина, та форму моніторингу динаміки її розвитку.</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У разі відвідування дитиною реабілітаційної установи індивідуальна програма розвитку узгоджується з індивідуальним планом комплексної реабілітації (абілітації) в такій установі.</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Індивідуальна програма розвитку підписується всіма членами  команди психолого-педагогічного супроводу, зокрема  одним з батьків (іншим законним представником) дитини, та затверджується керівником (директором) закладу дошкільної освіти.</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 xml:space="preserve">34. Питання щодо організації освітнього процесу дитини відповідно до індивідуальної програми розвитку та результати моніторингу динаміки її розвитку розглядаються </w:t>
      </w:r>
      <w:r w:rsidR="00032A5E" w:rsidRPr="00032A5E">
        <w:rPr>
          <w:rFonts w:ascii="Times New Roman" w:eastAsia="Times New Roman" w:hAnsi="Times New Roman" w:cs="Times New Roman"/>
          <w:color w:val="000000"/>
          <w:sz w:val="28"/>
          <w:szCs w:val="28"/>
        </w:rPr>
        <w:t xml:space="preserve">психого-педагогічним консиліумом та </w:t>
      </w:r>
      <w:r w:rsidR="00032A5E" w:rsidRPr="00032A5E">
        <w:rPr>
          <w:rFonts w:ascii="Times New Roman" w:hAnsi="Times New Roman" w:cs="Times New Roman"/>
          <w:sz w:val="28"/>
          <w:szCs w:val="28"/>
        </w:rPr>
        <w:t xml:space="preserve">педагогічною радою </w:t>
      </w:r>
      <w:r w:rsidRPr="00032A5E">
        <w:rPr>
          <w:rFonts w:ascii="Times New Roman" w:eastAsia="Times New Roman" w:hAnsi="Times New Roman" w:cs="Times New Roman"/>
          <w:color w:val="000000"/>
          <w:sz w:val="28"/>
          <w:szCs w:val="28"/>
        </w:rPr>
        <w:t>спеціального дитячого садка.</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35. У спеціальному дитячому садку корекційна спрямованість освітнього процесу забезпечується педагогічними працівниками, які здобули вищу педагогічну освіту ступеня бакалавра, магістра (спеціаліста) за спеціальністю «Спеціальна освіта» (для осіб, які здобували вищу освіту до набрання чинності постанови Кабінету Міністрів України від 29 квітня 2015 р. № 266 «Про затвердження переліку галузей знань і спеціальностей, за якими здійснюється підготовка здобувачів вищої освіти», за спеціальностями «Дефектологія», «Корекційна освіта» (за нозологіями)).</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36. Особистісно орієнтоване спрямування освітнього процесу в групах для дітей з інтелектуальними, соціоадаптаційними,  функціональними сенсорними труднощами, що передбачають обмеження слухової, зорової функцій, та потребують четвертого, п’ятого рівнів підтримки, та дітей з функціональними моторними або фізичними труднощами, які потребують третього-п’ятого рівня підтримки, забезпечує асистент вихователя з розрахунку 1 ставка на групу, у якій здобувають дошкільну освіту такі діти.</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color w:val="000000"/>
          <w:sz w:val="28"/>
          <w:szCs w:val="28"/>
        </w:rPr>
        <w:t xml:space="preserve">37. </w:t>
      </w:r>
      <w:r w:rsidRPr="00032A5E">
        <w:rPr>
          <w:rFonts w:ascii="Times New Roman" w:eastAsia="Times New Roman" w:hAnsi="Times New Roman" w:cs="Times New Roman"/>
          <w:sz w:val="28"/>
          <w:szCs w:val="28"/>
        </w:rPr>
        <w:t>Участь дитини в освітньому процесі за необхідності забезпечує асистент дитини шляхом надання підтримки та допомоги в пересуванні, самообслуговуванні, комунікації, орієнтуванні у просторі, харчуванні,  задовільненні соціально-побутових потреб тощо.</w:t>
      </w:r>
    </w:p>
    <w:p w:rsidR="001427FB" w:rsidRPr="00032A5E" w:rsidRDefault="001427FB" w:rsidP="00032A5E">
      <w:pPr>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Асистентом дитини може бути один із батьків (інший законний представник) такої дитини, соціальний робітник або уповноважена батьками (іншими законними представниками)/одним із батьків (інших законних представників) особа.</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strike/>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38. У спеціальному дитячому садку створюється психолого-педагогічний консиліум, який є консультативно-дорадчим органом та діє на підставі установчих документів закладу.</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Психолого-педагогічний консиліум діє на підставі положення, розробленого спеціальним дитячим садком, та затверджується керівником (директором) цього закладу.</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 xml:space="preserve">39.  До складу психолого-педагогічного консиліуму входять керівник (директор) спеціального дитячого садка або заступник (вихователь-методист) </w:t>
      </w:r>
      <w:r w:rsidRPr="00032A5E">
        <w:rPr>
          <w:rFonts w:ascii="Times New Roman" w:eastAsia="Times New Roman" w:hAnsi="Times New Roman" w:cs="Times New Roman"/>
          <w:color w:val="000000"/>
          <w:sz w:val="28"/>
          <w:szCs w:val="28"/>
        </w:rPr>
        <w:lastRenderedPageBreak/>
        <w:t>– голова консиліуму, який відповідає за організацію освітнього процесу, педагогічні працівники, які здобули вищу освіту за спеціальностями “Спеціальна освіта” (для осіб, які здобували вищу освіту до набрання чинності постановою Кабінету Міністрів України від 29 квітня 2015 р. № 266 “Про затвердження переліку галузей знань і спеціальностей, за якими здійснюється підготовка здобувачів вищої освіти”, за спеціальностями “Дефектологія”, “Корекційна освіта (за нозологіями)”), інші педагогічні працівники закладу.</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 xml:space="preserve"> До роботи психолого-педагогічного консиліуму можуть бути залучені інші фахівці, зокрема </w:t>
      </w:r>
      <w:r w:rsidRPr="00032A5E">
        <w:rPr>
          <w:rFonts w:ascii="Times New Roman" w:eastAsia="Times New Roman" w:hAnsi="Times New Roman" w:cs="Times New Roman"/>
          <w:sz w:val="28"/>
          <w:szCs w:val="28"/>
        </w:rPr>
        <w:t>педагогічні працівники інклюзивно-ресурсних центрів.</w:t>
      </w:r>
      <w:r w:rsidRPr="00032A5E">
        <w:rPr>
          <w:rFonts w:ascii="Times New Roman" w:eastAsia="Times New Roman" w:hAnsi="Times New Roman" w:cs="Times New Roman"/>
          <w:color w:val="000000"/>
          <w:sz w:val="28"/>
          <w:szCs w:val="28"/>
        </w:rPr>
        <w:t xml:space="preserve"> </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На засідання психолого-педагогічного консиліуму можуть бути запрошенні батьки (інші законні представники) вихованця в разі розгляду питання реалізації виконання індивідуальної програми розвитку дитини.</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На першому засіданні психолого-педагогічного консиліуму обирається секретар консиліуму.</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40. Основними функціями психолого-педагогічного консиліуму є:</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забезпечення психолого-педагогічного супроводу вихованців та надання методичної допомоги командам психолого-педагогічного супроводу дітей;</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 xml:space="preserve">2) моніторинг динаміки розвитку вихованців, реалізації та виконання індивідуальних програм розвитку дітей,  індивідуальних програм реабілітації дітей з інвалідністю; </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 xml:space="preserve"> 3) поглиблене вивчення індивідуальних особливостей розвитку вихованців та їхніх особливих освітнітніх потреб (за необхідності).</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 3) вивчення результатів психолого-педагогічної, корекційно-розвиткової роботи та реабілітаційної допомоги;</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4) розроблення рекомендацій щодо організації освітнього процесу відповідно до особливостей психофізичного розвитку вихованців;</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5) надання консультаційної допомоги батькам (іншим законним представникам) вихованців, педагогічним працівникам;</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8"/>
          <w:szCs w:val="28"/>
        </w:rPr>
      </w:pPr>
      <w:r w:rsidRPr="00032A5E">
        <w:rPr>
          <w:rFonts w:ascii="Times New Roman" w:eastAsia="Times New Roman" w:hAnsi="Times New Roman" w:cs="Times New Roman"/>
          <w:color w:val="000000"/>
          <w:sz w:val="28"/>
          <w:szCs w:val="28"/>
        </w:rPr>
        <w:t>6) надання за запитом консультаційної допомоги з питань організації освіти дітей дошкільного віку, які здобувають освіту в закладах дошкільної та загальної середньої освіти.</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FF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 xml:space="preserve">41. Рішення психолого-педагогічного консиліуму фіксуються в протоколі засідання та ухвалюються більшістю голосів членів консиліуму. У разі рівного розподілу голосів вирішальним є голос голови психолого-педагогічного консиліуму. </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Засідання психолого-педагогічного консиліуму проводяться в разі потреби, але не рідше ніж двічі на рік.</w:t>
      </w:r>
    </w:p>
    <w:p w:rsidR="001427FB" w:rsidRPr="00032A5E" w:rsidRDefault="001427FB" w:rsidP="00032A5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1427FB">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Надання психолого-педагогічних та</w:t>
      </w:r>
      <w:r>
        <w:rPr>
          <w:rFonts w:ascii="Times New Roman" w:eastAsia="Times New Roman" w:hAnsi="Times New Roman" w:cs="Times New Roman"/>
          <w:b/>
          <w:color w:val="000000"/>
          <w:sz w:val="28"/>
          <w:szCs w:val="28"/>
        </w:rPr>
        <w:br/>
        <w:t xml:space="preserve"> корекційно-розвиткових послуг (допомоги)</w:t>
      </w:r>
    </w:p>
    <w:p w:rsidR="001427FB" w:rsidRDefault="001427FB">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1427FB" w:rsidRDefault="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r w:rsidR="0086641E">
        <w:rPr>
          <w:rFonts w:ascii="Times New Roman" w:eastAsia="Times New Roman" w:hAnsi="Times New Roman" w:cs="Times New Roman"/>
          <w:color w:val="000000"/>
          <w:sz w:val="28"/>
          <w:szCs w:val="28"/>
        </w:rPr>
        <w:t>. У спеціальному дитячому садку дітям забезпечується психолого-педагогічний супровід, надаються психолого-педагогічні та корекційно-розвиткові послуги (допомога).  </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Психолого-педагогічні та корекційно-розвиткові послуги (допомога) надаються відповідно до індивідуальних програм розвитку дітей  у вигляді занять.</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Заняття проводяться педагогічними працівниками  протягом дня </w:t>
      </w:r>
      <w:r>
        <w:rPr>
          <w:rFonts w:ascii="Times New Roman" w:eastAsia="Times New Roman" w:hAnsi="Times New Roman" w:cs="Times New Roman"/>
          <w:color w:val="000000"/>
          <w:sz w:val="28"/>
          <w:szCs w:val="28"/>
          <w:highlight w:val="white"/>
        </w:rPr>
        <w:t>як індивідуально, так і в групі наповнюваністю двоє</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 xml:space="preserve"> шестеро дітей з урахуванням їхніх  </w:t>
      </w:r>
      <w:r>
        <w:rPr>
          <w:rFonts w:ascii="Times New Roman" w:eastAsia="Times New Roman" w:hAnsi="Times New Roman" w:cs="Times New Roman"/>
          <w:color w:val="000000"/>
          <w:sz w:val="28"/>
          <w:szCs w:val="28"/>
        </w:rPr>
        <w:t xml:space="preserve">індивідуальних програм розвитку </w:t>
      </w:r>
      <w:r>
        <w:rPr>
          <w:rFonts w:ascii="Times New Roman" w:eastAsia="Times New Roman" w:hAnsi="Times New Roman" w:cs="Times New Roman"/>
          <w:color w:val="000000"/>
          <w:sz w:val="28"/>
          <w:szCs w:val="28"/>
          <w:highlight w:val="white"/>
        </w:rPr>
        <w:t>та особливостей психофізичного розвитку.</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корекційно-розвиткових занять визначається командою психолого-педагогічного супроводу дитини відповідно до індивідуальних потреб та корекційно-розвиткового складника освітньої програми. </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43</w:t>
      </w:r>
      <w:r w:rsidR="0086641E">
        <w:rPr>
          <w:rFonts w:ascii="Times New Roman" w:eastAsia="Times New Roman" w:hAnsi="Times New Roman" w:cs="Times New Roman"/>
          <w:color w:val="000000"/>
          <w:sz w:val="28"/>
          <w:szCs w:val="28"/>
        </w:rPr>
        <w:t>. У спеціальному дитячому садку можуть проводитися психолого-педагогічні та корекційно-розвиткові заняття з: лікувальної фізкультури; ритміки; логоритміки; корекції розвитку; корекції мовлення; самообслуговування; орієнтування у просторі; розвитку слухового, зорового, тактильного сприймання; використання засобів та прийомів з альтернативної комунікації; корекції та розвитку психофізичних функцій (використання елементів: кінезіотерапії, анімалотерапії (іпо-, каніс-, феліно-, орніто-), арт-терапії (ізо-, драмо-, казко-, музико-, кіно-, піско-, ігро-, мульт-, фото-, кольоро-, пластилінової, танцювальної терапії, психогімнастики) тощо.</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r w:rsidR="0086641E">
        <w:rPr>
          <w:rFonts w:ascii="Times New Roman" w:eastAsia="Times New Roman" w:hAnsi="Times New Roman" w:cs="Times New Roman"/>
          <w:color w:val="000000"/>
          <w:sz w:val="28"/>
          <w:szCs w:val="28"/>
        </w:rPr>
        <w:t xml:space="preserve">. У спеціальному дитячому садку особлива увага приділяється формуванню у вихованців компетентностей та забезпеченню необхідної </w:t>
      </w:r>
      <w:r w:rsidR="0086641E">
        <w:rPr>
          <w:rFonts w:ascii="Times New Roman" w:eastAsia="Times New Roman" w:hAnsi="Times New Roman" w:cs="Times New Roman"/>
          <w:color w:val="000000"/>
          <w:sz w:val="28"/>
          <w:szCs w:val="28"/>
        </w:rPr>
        <w:lastRenderedPageBreak/>
        <w:t>психолого-педагогічної та корекційно-розвиткової допомоги відповідно до індивідуальної програми розвитку,  зокрема:</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1) для вихованців з функціональними сенсорними труднощами, що передбачають обмеження слухової функції, – збереженню та розвитку залишкового слуху, а також </w:t>
      </w:r>
      <w:r>
        <w:rPr>
          <w:rFonts w:ascii="Times New Roman" w:eastAsia="Times New Roman" w:hAnsi="Times New Roman" w:cs="Times New Roman"/>
          <w:sz w:val="28"/>
          <w:szCs w:val="28"/>
          <w:highlight w:val="white"/>
        </w:rPr>
        <w:t>розвитку мовлення,</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color w:val="000000"/>
          <w:sz w:val="28"/>
          <w:szCs w:val="28"/>
        </w:rPr>
        <w:t>формуванню вимови, оволодінню українсько</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 xml:space="preserve"> жестово</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 xml:space="preserve"> мов</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використанню білінгвального підходу, розвитку навичок самообслуговування, забезпеченню іншої необхідної психолого-педагогічної та корекційно-розвиткової допомоги;</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FF0000"/>
          <w:sz w:val="24"/>
          <w:szCs w:val="24"/>
          <w:highlight w:val="white"/>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для вихованців з функціональними сенсорними труднощами, що передбачають обмеження зорової функції, – підготовки до опанування абетки та шрифту Брайля, використанню тактильних наочно-дидактичних та навчальних матеріалів або адаптованих під особливості зорового сприймання, збереженню зору та дотриманню режиму охорони зору, орієнтуванню в просторі, розвитку зорового та тактильного сприймання, визначенню оптимальних можливостей практичного використання зорових функцій кожним вихованцем і дозування зорового та фізичного навантажень, забезпеченню іншої необхідної психолого-педагогічної та корекційно-розвиткової допомоги;</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для вихованців з інтелектуальними труднощами – розвитку навичок самообслуговування і соціальної адаптації, когнітивних функцій, мовлення, формуванню життєвих компетентностей, забезпеченню іншої необхідної психолого-педагогічної та корекційно-розвиткової допомоги;</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color w:val="000000"/>
          <w:sz w:val="28"/>
          <w:szCs w:val="28"/>
        </w:rPr>
        <w:t>) для вихованців з функціональними фізичними  або моторними труднощами,  що передбачають обмеження опорно-рухової (кістково-м'язової) функції, – забезпеченню рухового та ортопедичного режимів, здійсненню реабілітаційних заходів, розвитку навичок самообслуговування, соціальної адаптації, розвитку когнітивних функцій, мовлення, забезпеченню іншої необхідної психолого-педагогічної та корекційно-розвиткової допомоги;</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для вихованців з функціональними мовленнєвими труднощами – забезпеченню  формування мовлення</w:t>
      </w:r>
      <w:r>
        <w:rPr>
          <w:rFonts w:ascii="Times New Roman" w:eastAsia="Times New Roman" w:hAnsi="Times New Roman" w:cs="Times New Roman"/>
          <w:sz w:val="28"/>
          <w:szCs w:val="28"/>
        </w:rPr>
        <w:t xml:space="preserve"> (корекції фонематичного слуху, звуковимови, лексики, граматики, розвитку зв'язного мовлення та інших складових мовлення)</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розвитку навичок самообслуговування, забезпеченню іншої необхідної психолого-педагогічної та корекційно-розвиткової допомоги;</w:t>
      </w: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color w:val="000000"/>
          <w:sz w:val="28"/>
          <w:szCs w:val="28"/>
        </w:rPr>
        <w:t xml:space="preserve">) для вихованців з соціоадаптаційними труднощами, зокрема такими, що пов’язані з розладами аутистичного спектра – формуванню необхідних ключових компетентностей для подальшого самостійного життя, соціально-побутового орієнтування, розвиток комунікативних навичок, зокрема </w:t>
      </w:r>
      <w:r>
        <w:rPr>
          <w:rFonts w:ascii="Times New Roman" w:eastAsia="Times New Roman" w:hAnsi="Times New Roman" w:cs="Times New Roman"/>
          <w:color w:val="000000"/>
          <w:sz w:val="28"/>
          <w:szCs w:val="28"/>
        </w:rPr>
        <w:lastRenderedPageBreak/>
        <w:t>корекцію порушень мовленнєвої системи та ускладнень, які їх супроводжують, розладів емоційно-вольової сфери, використання засобів альтернативної комунікації, забезпеченню іншої необхідної психолого-педагогічної та корекційно-розвиткової допомоги;</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color w:val="000000"/>
          <w:sz w:val="28"/>
          <w:szCs w:val="28"/>
        </w:rPr>
        <w:t xml:space="preserve">) для вихованців із складними порушеннями розвитку (що передбачають поєднання різних категорій (типів) особливих освітніх потреб (труднощів), одна з яких потребує четвертого, п’ятого рівнів підтримки), –  забезпеченню рухового та ортопедичного режимів, здійсненню реабілітаційних заходів, розвитку навичок самообслуговування, соціальної адаптації, розвитку когнітивних функцій, мовлення, </w:t>
      </w:r>
      <w:r>
        <w:rPr>
          <w:rFonts w:ascii="Times New Roman" w:eastAsia="Times New Roman" w:hAnsi="Times New Roman" w:cs="Times New Roman"/>
          <w:sz w:val="28"/>
          <w:szCs w:val="28"/>
        </w:rPr>
        <w:t xml:space="preserve">використання засобів альтернативної комунікації, </w:t>
      </w:r>
      <w:r>
        <w:rPr>
          <w:rFonts w:ascii="Times New Roman" w:eastAsia="Times New Roman" w:hAnsi="Times New Roman" w:cs="Times New Roman"/>
          <w:color w:val="000000"/>
          <w:sz w:val="28"/>
          <w:szCs w:val="28"/>
        </w:rPr>
        <w:t>формуванню життєвих компетентностей, забезпеченню іншої необхідної психолого-педагогічної та корекційно-розвиткової допомоги.</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r w:rsidR="0086641E">
        <w:rPr>
          <w:rFonts w:ascii="Times New Roman" w:eastAsia="Times New Roman" w:hAnsi="Times New Roman" w:cs="Times New Roman"/>
          <w:color w:val="000000"/>
          <w:sz w:val="28"/>
          <w:szCs w:val="28"/>
        </w:rPr>
        <w:t>. Спеціальний садок забезпечує здійснення заходів психолого-педагогічної та соціально-побутової реабілітації (адаптації), а також реабілітаційних заходів відповідно до законодавства.</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r w:rsidR="0086641E">
        <w:rPr>
          <w:rFonts w:ascii="Times New Roman" w:eastAsia="Times New Roman" w:hAnsi="Times New Roman" w:cs="Times New Roman"/>
          <w:color w:val="000000"/>
          <w:sz w:val="28"/>
          <w:szCs w:val="28"/>
        </w:rPr>
        <w:t>. Спеціальний дитячий садок може надавати послуги на підставі ліцензії на провадження господарської діяльності, у тому числі ліцензії на провадження господарської діяльності з медичної практики відповідно до Ліцензійних умов провадження господарської діяльності з медичної практики, затверджених постановою Кабінету Міністрів України від 2 березня 2016 року № 285.</w:t>
      </w:r>
    </w:p>
    <w:p w:rsidR="001427FB" w:rsidRDefault="001427FB">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Управління спеціальним садком</w:t>
      </w:r>
    </w:p>
    <w:p w:rsidR="001427FB" w:rsidRDefault="001427FB">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rPr>
      </w:pPr>
    </w:p>
    <w:p w:rsidR="001427FB" w:rsidRDefault="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r w:rsidR="0086641E">
        <w:rPr>
          <w:rFonts w:ascii="Times New Roman" w:eastAsia="Times New Roman" w:hAnsi="Times New Roman" w:cs="Times New Roman"/>
          <w:color w:val="000000"/>
          <w:sz w:val="28"/>
          <w:szCs w:val="28"/>
        </w:rPr>
        <w:t>. Управління спеціальним дитячим садком у межах повноважень, визначених законодавством та його установчими документами, здійснюють:</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засновник;</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керівник (директор) спеціального дитячого садка;</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колегіальний орган управління;</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колегіальний орган громадського самоврядування;</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інші органи, передбачені законодавством, та/або його установчими документами.</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48</w:t>
      </w:r>
      <w:r w:rsidR="0086641E">
        <w:rPr>
          <w:rFonts w:ascii="Times New Roman" w:eastAsia="Times New Roman" w:hAnsi="Times New Roman" w:cs="Times New Roman"/>
          <w:color w:val="000000"/>
          <w:sz w:val="28"/>
          <w:szCs w:val="28"/>
        </w:rPr>
        <w:t>. Керівництво спеціальним дитячим садком здійснює його керівник (директор). Кваліфікаційні вимоги до керівника (директора) спеціального дитячого садка та порядок його призначення (обрання) визначаються Законом України “Про дошкільну освіту”. Додаткові кваліфікаційні вимоги до нього можуть визначатися установчими документами закладу.</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Керівник (директор) спеціального дитячого садка призначається (обирається) на посаду та звільняється із займаної посади відповідно до законодавства та умов укладеного трудового договору.</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Повноваження керівника (директора) спеціального дитячого садка визначаються законодавством і установчими документами спеціального дитячого садка.</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Керівник (директор) спеціального дитячого садка повинен виконувати обов’язки, покладені на нього законодавством, засновником, установчими документами спеціального дитячого садка, колективним договором (у разі наявності), його строковим трудовим договором.</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Керівник (директор) спеціального дитячого садка організовує роботу з персональними даними дітей та забезпечує внесення інформації до системи автоматизованої роботи інклюзивно-ресурсних центрів згідно з Положенням про систему автоматизації роботи інклюзивно-ресурсних центрів, затвердженим наказом Міністерства освіти і науки України від 02 листопада 2020 року № 1353, зареєстрованим в Міністерстві юстиції України 08 січня 2021 року за № 24/35646.</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49</w:t>
      </w:r>
      <w:r w:rsidR="0086641E">
        <w:rPr>
          <w:rFonts w:ascii="Times New Roman" w:eastAsia="Times New Roman" w:hAnsi="Times New Roman" w:cs="Times New Roman"/>
          <w:color w:val="000000"/>
          <w:sz w:val="28"/>
          <w:szCs w:val="28"/>
        </w:rPr>
        <w:t>. Колегіальним органом управління спеціальним дитячим садком є педагогічна рада, повноваження якої визначаються Законом України “Про дошкільну освіту” і установчими документами закладу.</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50</w:t>
      </w:r>
      <w:r w:rsidR="0086641E">
        <w:rPr>
          <w:rFonts w:ascii="Times New Roman" w:eastAsia="Times New Roman" w:hAnsi="Times New Roman" w:cs="Times New Roman"/>
          <w:color w:val="000000"/>
          <w:sz w:val="28"/>
          <w:szCs w:val="28"/>
        </w:rPr>
        <w:t>. У спеціальному дитячому садку можуть утворюватися та діяти органи самоврядування працівників закладу, органи батьківського самоврядування, інші органи громадського самоврядування учасників освітнього процесу та піклувальна рада, повноваження, засади формування та діяльності яких визначаються законодавством та установчими документами закладу. Органи громадського самоврядування та піклувальна рада мають право брати участь в управлінні спеціальним садком у порядку та межах, визначених Законами України “Про освіту”, “Про дошкільну  освіту” та його установчими документами.</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Вищим колегіальним органом громадського самоврядування спеціального дитячого садка є загальні збори (конференція) колективу </w:t>
      </w:r>
      <w:r>
        <w:rPr>
          <w:rFonts w:ascii="Times New Roman" w:eastAsia="Times New Roman" w:hAnsi="Times New Roman" w:cs="Times New Roman"/>
          <w:color w:val="000000"/>
          <w:sz w:val="28"/>
          <w:szCs w:val="28"/>
        </w:rPr>
        <w:lastRenderedPageBreak/>
        <w:t>закладу, що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 у порядку, визначеному законодавством та установчими документами  закладу.</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Майно та фінансово-господарська діяльність</w:t>
      </w:r>
    </w:p>
    <w:p w:rsidR="001427FB" w:rsidRDefault="001427FB">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51</w:t>
      </w:r>
      <w:r w:rsidR="0086641E" w:rsidRPr="00032A5E">
        <w:rPr>
          <w:rFonts w:ascii="Times New Roman" w:eastAsia="Times New Roman" w:hAnsi="Times New Roman" w:cs="Times New Roman"/>
          <w:color w:val="000000"/>
          <w:sz w:val="28"/>
          <w:szCs w:val="28"/>
        </w:rPr>
        <w:t>. Правові засади володіння, користування і розпорядження майном спеціального дитячого садка визначаються Законами України “Про освіту”, “Про дошкільну освіту” та іншими актами законодавства.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52</w:t>
      </w:r>
      <w:r w:rsidR="0086641E" w:rsidRPr="00032A5E">
        <w:rPr>
          <w:rFonts w:ascii="Times New Roman" w:eastAsia="Times New Roman" w:hAnsi="Times New Roman" w:cs="Times New Roman"/>
          <w:color w:val="000000"/>
          <w:sz w:val="28"/>
          <w:szCs w:val="28"/>
        </w:rPr>
        <w:t>. Будівлі, споруди і приміщення спеціального дитячого садка повинні відповідати вимогам доступності згідно з державними будівельними нормами з метою забезпечення безбар’єрності, доступності та інклюзивності.</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 xml:space="preserve">У спеціальному дитячому садку забезпечується універсальний дизайн приміщень, що використовуються дітьми, та у </w:t>
      </w:r>
      <w:r w:rsidRPr="00032A5E">
        <w:rPr>
          <w:rFonts w:ascii="Times New Roman" w:eastAsia="Times New Roman" w:hAnsi="Times New Roman" w:cs="Times New Roman"/>
          <w:color w:val="000000"/>
          <w:sz w:val="28"/>
          <w:szCs w:val="28"/>
          <w:highlight w:val="white"/>
        </w:rPr>
        <w:t>разі потреби їхнє</w:t>
      </w:r>
      <w:r w:rsidRPr="00032A5E">
        <w:rPr>
          <w:rFonts w:ascii="Times New Roman" w:eastAsia="Times New Roman" w:hAnsi="Times New Roman" w:cs="Times New Roman"/>
          <w:color w:val="000000"/>
          <w:sz w:val="28"/>
          <w:szCs w:val="28"/>
        </w:rPr>
        <w:t xml:space="preserve"> </w:t>
      </w:r>
      <w:r w:rsidRPr="00032A5E">
        <w:rPr>
          <w:rFonts w:ascii="Times New Roman" w:eastAsia="Times New Roman" w:hAnsi="Times New Roman" w:cs="Times New Roman"/>
          <w:color w:val="000000"/>
          <w:sz w:val="28"/>
          <w:szCs w:val="28"/>
          <w:highlight w:val="white"/>
        </w:rPr>
        <w:t>розумне пристосування</w:t>
      </w:r>
      <w:r w:rsidRPr="00032A5E">
        <w:rPr>
          <w:rFonts w:ascii="Times New Roman" w:eastAsia="Times New Roman" w:hAnsi="Times New Roman" w:cs="Times New Roman"/>
          <w:color w:val="000000"/>
          <w:sz w:val="28"/>
          <w:szCs w:val="28"/>
        </w:rPr>
        <w:t>.</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53</w:t>
      </w:r>
      <w:r w:rsidR="0086641E" w:rsidRPr="00032A5E">
        <w:rPr>
          <w:rFonts w:ascii="Times New Roman" w:eastAsia="Times New Roman" w:hAnsi="Times New Roman" w:cs="Times New Roman"/>
          <w:color w:val="000000"/>
          <w:sz w:val="28"/>
          <w:szCs w:val="28"/>
        </w:rPr>
        <w:t xml:space="preserve">. </w:t>
      </w:r>
      <w:r w:rsidR="0086641E" w:rsidRPr="00032A5E">
        <w:rPr>
          <w:rFonts w:ascii="Times New Roman" w:eastAsia="Times New Roman" w:hAnsi="Times New Roman" w:cs="Times New Roman"/>
          <w:color w:val="000000"/>
          <w:sz w:val="28"/>
          <w:szCs w:val="28"/>
          <w:highlight w:val="white"/>
        </w:rPr>
        <w:t>Порядок документообігу в спеціальному дитячому садку визначається його керівником (директором) з урахуванням вимог засновника та законодавства.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54</w:t>
      </w:r>
      <w:r w:rsidR="0086641E" w:rsidRPr="00032A5E">
        <w:rPr>
          <w:rFonts w:ascii="Times New Roman" w:eastAsia="Times New Roman" w:hAnsi="Times New Roman" w:cs="Times New Roman"/>
          <w:color w:val="000000"/>
          <w:sz w:val="28"/>
          <w:szCs w:val="28"/>
        </w:rPr>
        <w:t>. Спеціальний дитячий садок може мати приміщення та обладнання для здійснення освітнього процесу відповідно до потреб вихованців, зокрема: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numPr>
          <w:ilvl w:val="0"/>
          <w:numId w:val="2"/>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процедурний кабінет;</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numPr>
          <w:ilvl w:val="0"/>
          <w:numId w:val="2"/>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офтальмологічний кабінет із затемненою кімнатою;</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numPr>
          <w:ilvl w:val="0"/>
          <w:numId w:val="2"/>
        </w:numPr>
        <w:pBdr>
          <w:top w:val="nil"/>
          <w:left w:val="nil"/>
          <w:bottom w:val="nil"/>
          <w:right w:val="nil"/>
          <w:between w:val="nil"/>
        </w:pBd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кабінет плеоптичного (плеопто-ортоптичного) лікування;</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4) кабінети фізіотерапії;</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5)  кабінети лікарів відповідно до напряму (профілю) діяльності закладу;</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8) масажний кабінет;</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9) кабінет з лікувальної фізкультури;</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10) басейн;</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11) кабінет практичного психолога;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12) кабінет соціального педагога;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13) логопедичний кабінет;</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14)  кабінет для проведення групових занять з ритміки (логоритміки);</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15) кабінет для занять з розвитку зорового сприймання;</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16) сенсорна кімната;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17) кабінети для індивідуальних та групових корекційно-розвиткових занять;</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18) кабінет психологічної корекції для проведення психологічного консультування та психокорекції;</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19) кабінет сенсорно-моторної реабілітації;</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20) кабінети сурдопедагогічної реабілітації;</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21) кабінети для корекції та розвитку психофізичних функцій;</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22) інші кабінети для здійснення логопедичної, психологічної, педагогічної корекції, соціальної адаптації тощо.</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55</w:t>
      </w:r>
      <w:r w:rsidR="0086641E" w:rsidRPr="00032A5E">
        <w:rPr>
          <w:rFonts w:ascii="Times New Roman" w:eastAsia="Times New Roman" w:hAnsi="Times New Roman" w:cs="Times New Roman"/>
          <w:color w:val="000000"/>
          <w:sz w:val="28"/>
          <w:szCs w:val="28"/>
        </w:rPr>
        <w:t>. Для вихованців з функціональними сенсорними труднощами, що передбачають обмеження зорової функції створюються:</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  майданчик для проведення занять з орієнтування в просторі;</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2) кабінет з комп’ютерною технікою з спеціальним програмним забезпеченням для збільшення та озвучування текстів, телесенсорними лупами тощо.</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56</w:t>
      </w:r>
      <w:r w:rsidR="0086641E" w:rsidRPr="00032A5E">
        <w:rPr>
          <w:rFonts w:ascii="Times New Roman" w:eastAsia="Times New Roman" w:hAnsi="Times New Roman" w:cs="Times New Roman"/>
          <w:color w:val="000000"/>
          <w:sz w:val="28"/>
          <w:szCs w:val="28"/>
        </w:rPr>
        <w:t>. Для вихованців з функціональними сенсорними труднощами, що передбачають обмеження слухової функції створюються:</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1) слуховий кабінет, обладнаний комплектом діагностичної, звукопідсилювальної апаратури, комп’ютерною технікою з програмним забезпеченням для проведення занять з розвитку слухового сприймання тощо;</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lastRenderedPageBreak/>
        <w:t>2) кабінети сурдопедагогічної реабілітації, обладнані слухомовними тренажерами та відповідним програмним забезпеченням;</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57</w:t>
      </w:r>
      <w:r w:rsidR="0086641E" w:rsidRPr="00032A5E">
        <w:rPr>
          <w:rFonts w:ascii="Times New Roman" w:eastAsia="Times New Roman" w:hAnsi="Times New Roman" w:cs="Times New Roman"/>
          <w:color w:val="000000"/>
          <w:sz w:val="28"/>
          <w:szCs w:val="28"/>
        </w:rPr>
        <w:t>. Для вихованців з функціональними фізичними або моторними   труднощами, що передбачають обмеження опорно-рухової (кістково-м'язової) функції, створюються кабінети лікувальної фізичної культури.</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58</w:t>
      </w:r>
      <w:r w:rsidR="0086641E" w:rsidRPr="00032A5E">
        <w:rPr>
          <w:rFonts w:ascii="Times New Roman" w:eastAsia="Times New Roman" w:hAnsi="Times New Roman" w:cs="Times New Roman"/>
          <w:color w:val="000000"/>
          <w:sz w:val="28"/>
          <w:szCs w:val="28"/>
        </w:rPr>
        <w:t>. Вихованці забезпечуються спортивним інвентарем та обладнанням, засобами навчання та іншим навчальним приладдям, іграшками та іграми, матеріалами для розвитку індивідуальних творчих здібностей, гурткової, секційної роботи, технічними та іншими засобами реабілітації, виробами медичного призначення відповідно до встановлених норм та Порядку забезпечення осіб з особливими освітніми потребами допоміжними засобами для навчання, затверджених постановою Кабінетом Міністрів України від 9 грудня 2020 р. № 1289.</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59</w:t>
      </w:r>
      <w:r w:rsidR="0086641E" w:rsidRPr="00032A5E">
        <w:rPr>
          <w:rFonts w:ascii="Times New Roman" w:eastAsia="Times New Roman" w:hAnsi="Times New Roman" w:cs="Times New Roman"/>
          <w:color w:val="000000"/>
          <w:sz w:val="28"/>
          <w:szCs w:val="28"/>
        </w:rPr>
        <w:t>. Спеціальний дитячий садок має право здійснювати міжнародне співробітництво в установленому законодавством порядку.</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60</w:t>
      </w:r>
      <w:r w:rsidR="0086641E" w:rsidRPr="00032A5E">
        <w:rPr>
          <w:rFonts w:ascii="Times New Roman" w:eastAsia="Times New Roman" w:hAnsi="Times New Roman" w:cs="Times New Roman"/>
          <w:color w:val="000000"/>
          <w:sz w:val="28"/>
          <w:szCs w:val="28"/>
        </w:rPr>
        <w:t>. Спеціальний дитячий садок володіє, користується і розпоряджається майном, земельною ділянкою відповідно до законодавства.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highlight w:val="white"/>
        </w:rPr>
        <w:t xml:space="preserve">Захисні споруди цивільного захисту, зокрема найпростіші </w:t>
      </w:r>
      <w:hyperlink r:id="rId15" w:anchor="w1_2">
        <w:r w:rsidRPr="00032A5E">
          <w:rPr>
            <w:rFonts w:ascii="Times New Roman" w:eastAsia="Times New Roman" w:hAnsi="Times New Roman" w:cs="Times New Roman"/>
            <w:color w:val="000000"/>
            <w:sz w:val="28"/>
            <w:szCs w:val="28"/>
          </w:rPr>
          <w:t>укритт</w:t>
        </w:r>
      </w:hyperlink>
      <w:r w:rsidRPr="00032A5E">
        <w:rPr>
          <w:rFonts w:ascii="Times New Roman" w:eastAsia="Times New Roman" w:hAnsi="Times New Roman" w:cs="Times New Roman"/>
          <w:color w:val="000000"/>
          <w:sz w:val="28"/>
          <w:szCs w:val="28"/>
          <w:highlight w:val="white"/>
        </w:rPr>
        <w:t>я, сховища тощо, що перебувають на балансі та/або території спеціального дитячого садка, використовуються для захисту виключно учасників освітнього процесу.</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highlight w:val="white"/>
        </w:rPr>
      </w:pPr>
      <w:r w:rsidRPr="00032A5E">
        <w:rPr>
          <w:rFonts w:ascii="Times New Roman" w:eastAsia="Times New Roman" w:hAnsi="Times New Roman" w:cs="Times New Roman"/>
          <w:color w:val="000000"/>
          <w:sz w:val="28"/>
          <w:szCs w:val="28"/>
        </w:rPr>
        <w:t>61</w:t>
      </w:r>
      <w:r w:rsidR="0086641E" w:rsidRPr="00032A5E">
        <w:rPr>
          <w:rFonts w:ascii="Times New Roman" w:eastAsia="Times New Roman" w:hAnsi="Times New Roman" w:cs="Times New Roman"/>
          <w:color w:val="000000"/>
          <w:sz w:val="28"/>
          <w:szCs w:val="28"/>
        </w:rPr>
        <w:t xml:space="preserve">. </w:t>
      </w:r>
      <w:r w:rsidR="0086641E" w:rsidRPr="00032A5E">
        <w:rPr>
          <w:rFonts w:ascii="Times New Roman" w:eastAsia="Times New Roman" w:hAnsi="Times New Roman" w:cs="Times New Roman"/>
          <w:color w:val="000000"/>
          <w:sz w:val="28"/>
          <w:szCs w:val="28"/>
          <w:highlight w:val="white"/>
        </w:rPr>
        <w:t>Фінансування спеціального дитячого садка здійснюється за рахунок коштів державного та/або місцевих бюджетів, а також за рахунок інших джерел, не заборонених законодавством, в обсязі, необхідному для виконання ліцензійних умов, державного стандарту дошкільної освіти, освітніх програм та інших вимог Закону України «Про дошкільну освіту».</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highlight w:val="white"/>
        </w:rPr>
      </w:pPr>
      <w:r w:rsidRPr="00032A5E">
        <w:rPr>
          <w:rFonts w:ascii="Times New Roman" w:eastAsia="Times New Roman" w:hAnsi="Times New Roman" w:cs="Times New Roman"/>
          <w:sz w:val="28"/>
          <w:szCs w:val="28"/>
          <w:highlight w:val="white"/>
        </w:rPr>
        <w:t>Видатки на здобуття дітьми дошкільної освіти  у спеціальному дитячому садку, що діє як дошкільний підрозділ  спеціального закладу загальної середньої освіти, можуть здійснюватися шляхом передачі міжбюджетних трансфертів між відповідними місцевими бюджетами, а також з обласного бюджету на підставі відповідної програми місцевого значення, затвердженої обласною радою.</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b/>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62</w:t>
      </w:r>
      <w:r w:rsidR="0086641E" w:rsidRPr="00032A5E">
        <w:rPr>
          <w:rFonts w:ascii="Times New Roman" w:eastAsia="Times New Roman" w:hAnsi="Times New Roman" w:cs="Times New Roman"/>
          <w:color w:val="000000"/>
          <w:sz w:val="28"/>
          <w:szCs w:val="28"/>
        </w:rPr>
        <w:t>. Фінансово-господарська діяльність спеціального дитячого садка провадиться відповідно до законодавства.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lastRenderedPageBreak/>
        <w:t>Комунальний спеціальний дитячий садок надає платні послуги відповідно до постанови Кабінету Міністрів України від 27 серпня 2010 року №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Pr="00032A5E" w:rsidRDefault="00032A5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sidRPr="00032A5E">
        <w:rPr>
          <w:rFonts w:ascii="Times New Roman" w:eastAsia="Times New Roman" w:hAnsi="Times New Roman" w:cs="Times New Roman"/>
          <w:color w:val="000000"/>
          <w:sz w:val="28"/>
          <w:szCs w:val="28"/>
        </w:rPr>
        <w:t>63</w:t>
      </w:r>
      <w:r w:rsidR="0086641E" w:rsidRPr="00032A5E">
        <w:rPr>
          <w:rFonts w:ascii="Times New Roman" w:eastAsia="Times New Roman" w:hAnsi="Times New Roman" w:cs="Times New Roman"/>
          <w:color w:val="000000"/>
          <w:sz w:val="28"/>
          <w:szCs w:val="28"/>
        </w:rPr>
        <w:t>. Реорганізація і ліквідація спеціального дитячого садка здійснюється на підставі відповідного рішення засновника відповідно до чинного законодавства.</w:t>
      </w:r>
    </w:p>
    <w:p w:rsidR="001427FB" w:rsidRPr="00032A5E" w:rsidRDefault="001427FB"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p>
    <w:p w:rsidR="001427FB" w:rsidRPr="00032A5E" w:rsidRDefault="0086641E" w:rsidP="00032A5E">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8"/>
          <w:szCs w:val="28"/>
        </w:rPr>
      </w:pPr>
      <w:r w:rsidRPr="00032A5E">
        <w:rPr>
          <w:rFonts w:ascii="Times New Roman" w:eastAsia="Times New Roman" w:hAnsi="Times New Roman" w:cs="Times New Roman"/>
          <w:sz w:val="28"/>
          <w:szCs w:val="28"/>
        </w:rPr>
        <w:t>Реорганізація і ліквідація комунальних спеціальних дитячих садків, що діють як окремі юридичні особи або як дошкільні підрозділи (спеціальні групи) у спеціальних закладах загальної середньої освіти, допускаються лише після погодження проекту відповідного рішення засновника центральним органом виконавчої влади у сфері освіти і науки.</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86641E">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_________________________________</w:t>
      </w:r>
    </w:p>
    <w:p w:rsidR="001427FB" w:rsidRDefault="001427F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427FB" w:rsidRDefault="001427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1427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1427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1427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1427F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rsidR="001427FB" w:rsidRDefault="001427FB">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rsidR="001427FB" w:rsidRDefault="001427FB">
      <w:pPr>
        <w:spacing w:after="0" w:line="240" w:lineRule="auto"/>
        <w:ind w:firstLine="709"/>
        <w:jc w:val="both"/>
        <w:rPr>
          <w:rFonts w:ascii="Times New Roman" w:eastAsia="Times New Roman" w:hAnsi="Times New Roman" w:cs="Times New Roman"/>
          <w:sz w:val="28"/>
          <w:szCs w:val="28"/>
        </w:rPr>
      </w:pPr>
    </w:p>
    <w:sectPr w:rsidR="001427FB" w:rsidSect="00032A5E">
      <w:headerReference w:type="default" r:id="rId16"/>
      <w:pgSz w:w="11906" w:h="16838"/>
      <w:pgMar w:top="568" w:right="707" w:bottom="1560" w:left="1701" w:header="708" w:footer="708"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A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B16" w:rsidRDefault="00B14B16" w:rsidP="001427FB">
      <w:pPr>
        <w:spacing w:after="0" w:line="240" w:lineRule="auto"/>
      </w:pPr>
      <w:r>
        <w:separator/>
      </w:r>
    </w:p>
  </w:endnote>
  <w:endnote w:type="continuationSeparator" w:id="1">
    <w:p w:rsidR="00B14B16" w:rsidRDefault="00B14B16" w:rsidP="00142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sine">
    <w:charset w:val="00"/>
    <w:family w:val="auto"/>
    <w:pitch w:val="default"/>
    <w:sig w:usb0="00000000" w:usb1="00000000" w:usb2="00000000" w:usb3="00000000" w:csb0="00000000" w:csb1="00000000"/>
  </w:font>
  <w:font w:name="Roboto">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B16" w:rsidRDefault="00B14B16" w:rsidP="001427FB">
      <w:pPr>
        <w:spacing w:after="0" w:line="240" w:lineRule="auto"/>
      </w:pPr>
      <w:r>
        <w:separator/>
      </w:r>
    </w:p>
  </w:footnote>
  <w:footnote w:type="continuationSeparator" w:id="1">
    <w:p w:rsidR="00B14B16" w:rsidRDefault="00B14B16" w:rsidP="001427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7FB" w:rsidRDefault="001427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716DA"/>
    <w:multiLevelType w:val="multilevel"/>
    <w:tmpl w:val="A1026EC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E2338F2"/>
    <w:multiLevelType w:val="multilevel"/>
    <w:tmpl w:val="1206E73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427FB"/>
    <w:rsid w:val="00032A5E"/>
    <w:rsid w:val="0012419E"/>
    <w:rsid w:val="001427FB"/>
    <w:rsid w:val="00230386"/>
    <w:rsid w:val="0086641E"/>
    <w:rsid w:val="00AB59C0"/>
    <w:rsid w:val="00B14B16"/>
    <w:rsid w:val="00D17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6F2"/>
  </w:style>
  <w:style w:type="paragraph" w:styleId="1">
    <w:name w:val="heading 1"/>
    <w:basedOn w:val="normal"/>
    <w:next w:val="normal"/>
    <w:rsid w:val="001427FB"/>
    <w:pPr>
      <w:keepNext/>
      <w:keepLines/>
      <w:spacing w:before="480" w:after="120"/>
      <w:outlineLvl w:val="0"/>
    </w:pPr>
    <w:rPr>
      <w:b/>
      <w:sz w:val="48"/>
      <w:szCs w:val="48"/>
    </w:rPr>
  </w:style>
  <w:style w:type="paragraph" w:styleId="2">
    <w:name w:val="heading 2"/>
    <w:basedOn w:val="normal"/>
    <w:next w:val="normal"/>
    <w:rsid w:val="001427FB"/>
    <w:pPr>
      <w:keepNext/>
      <w:keepLines/>
      <w:spacing w:before="360" w:after="80"/>
      <w:outlineLvl w:val="1"/>
    </w:pPr>
    <w:rPr>
      <w:b/>
      <w:sz w:val="36"/>
      <w:szCs w:val="36"/>
    </w:rPr>
  </w:style>
  <w:style w:type="paragraph" w:styleId="3">
    <w:name w:val="heading 3"/>
    <w:basedOn w:val="normal"/>
    <w:next w:val="normal"/>
    <w:rsid w:val="001427FB"/>
    <w:pPr>
      <w:keepNext/>
      <w:keepLines/>
      <w:spacing w:before="280" w:after="80"/>
      <w:outlineLvl w:val="2"/>
    </w:pPr>
    <w:rPr>
      <w:b/>
      <w:sz w:val="28"/>
      <w:szCs w:val="28"/>
    </w:rPr>
  </w:style>
  <w:style w:type="paragraph" w:styleId="4">
    <w:name w:val="heading 4"/>
    <w:basedOn w:val="normal"/>
    <w:next w:val="normal"/>
    <w:rsid w:val="001427FB"/>
    <w:pPr>
      <w:keepNext/>
      <w:keepLines/>
      <w:spacing w:before="240" w:after="40"/>
      <w:outlineLvl w:val="3"/>
    </w:pPr>
    <w:rPr>
      <w:b/>
      <w:sz w:val="24"/>
      <w:szCs w:val="24"/>
    </w:rPr>
  </w:style>
  <w:style w:type="paragraph" w:styleId="5">
    <w:name w:val="heading 5"/>
    <w:basedOn w:val="normal"/>
    <w:next w:val="normal"/>
    <w:rsid w:val="001427FB"/>
    <w:pPr>
      <w:keepNext/>
      <w:keepLines/>
      <w:spacing w:before="220" w:after="40"/>
      <w:outlineLvl w:val="4"/>
    </w:pPr>
    <w:rPr>
      <w:b/>
    </w:rPr>
  </w:style>
  <w:style w:type="paragraph" w:styleId="6">
    <w:name w:val="heading 6"/>
    <w:basedOn w:val="normal"/>
    <w:next w:val="normal"/>
    <w:rsid w:val="001427F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427FB"/>
  </w:style>
  <w:style w:type="table" w:customStyle="1" w:styleId="TableNormal">
    <w:name w:val="Table Normal"/>
    <w:rsid w:val="001427FB"/>
    <w:tblPr>
      <w:tblCellMar>
        <w:top w:w="0" w:type="dxa"/>
        <w:left w:w="0" w:type="dxa"/>
        <w:bottom w:w="0" w:type="dxa"/>
        <w:right w:w="0" w:type="dxa"/>
      </w:tblCellMar>
    </w:tblPr>
  </w:style>
  <w:style w:type="paragraph" w:styleId="a3">
    <w:name w:val="Title"/>
    <w:basedOn w:val="normal"/>
    <w:next w:val="normal"/>
    <w:rsid w:val="001427FB"/>
    <w:pPr>
      <w:keepNext/>
      <w:keepLines/>
      <w:spacing w:before="480" w:after="120"/>
    </w:pPr>
    <w:rPr>
      <w:b/>
      <w:sz w:val="72"/>
      <w:szCs w:val="72"/>
    </w:rPr>
  </w:style>
  <w:style w:type="paragraph" w:styleId="a4">
    <w:name w:val="Normal (Web)"/>
    <w:basedOn w:val="a"/>
    <w:uiPriority w:val="99"/>
    <w:semiHidden/>
    <w:unhideWhenUsed/>
    <w:rsid w:val="00AC6C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AC6CB8"/>
    <w:rPr>
      <w:color w:val="0000FF"/>
      <w:u w:val="single"/>
    </w:rPr>
  </w:style>
  <w:style w:type="character" w:styleId="a6">
    <w:name w:val="FollowedHyperlink"/>
    <w:basedOn w:val="a0"/>
    <w:uiPriority w:val="99"/>
    <w:semiHidden/>
    <w:unhideWhenUsed/>
    <w:rsid w:val="002077A0"/>
    <w:rPr>
      <w:color w:val="800080" w:themeColor="followedHyperlink"/>
      <w:u w:val="single"/>
    </w:rPr>
  </w:style>
  <w:style w:type="paragraph" w:customStyle="1" w:styleId="Standard">
    <w:name w:val="Standard"/>
    <w:link w:val="Standard0"/>
    <w:rsid w:val="00372BF7"/>
    <w:pPr>
      <w:suppressAutoHyphens/>
      <w:autoSpaceDN w:val="0"/>
      <w:textAlignment w:val="baseline"/>
    </w:pPr>
    <w:rPr>
      <w:rFonts w:ascii="Mangal" w:eastAsia="Mangal" w:hAnsi="Mangal" w:cs="Mangal"/>
      <w:lang w:eastAsia="zh-CN" w:bidi="hi-IN"/>
    </w:rPr>
  </w:style>
  <w:style w:type="character" w:customStyle="1" w:styleId="Standard0">
    <w:name w:val="Standard Знак"/>
    <w:basedOn w:val="a0"/>
    <w:link w:val="Standard"/>
    <w:rsid w:val="00372BF7"/>
    <w:rPr>
      <w:rFonts w:ascii="Mangal" w:eastAsia="Mangal" w:hAnsi="Mangal" w:cs="Mangal"/>
      <w:lang w:eastAsia="zh-CN" w:bidi="hi-IN"/>
    </w:rPr>
  </w:style>
  <w:style w:type="paragraph" w:styleId="a7">
    <w:name w:val="List Paragraph"/>
    <w:basedOn w:val="a"/>
    <w:uiPriority w:val="34"/>
    <w:qFormat/>
    <w:rsid w:val="00720173"/>
    <w:pPr>
      <w:ind w:left="720"/>
      <w:contextualSpacing/>
    </w:pPr>
  </w:style>
  <w:style w:type="paragraph" w:styleId="a8">
    <w:name w:val="Subtitle"/>
    <w:basedOn w:val="normal"/>
    <w:next w:val="normal"/>
    <w:rsid w:val="001427FB"/>
    <w:pPr>
      <w:keepNext/>
      <w:keepLines/>
      <w:spacing w:before="360" w:after="80"/>
    </w:pPr>
    <w:rPr>
      <w:rFonts w:ascii="Georgia" w:eastAsia="Georgia" w:hAnsi="Georgia" w:cs="Georgia"/>
      <w:i/>
      <w:color w:val="666666"/>
      <w:sz w:val="48"/>
      <w:szCs w:val="48"/>
    </w:rPr>
  </w:style>
  <w:style w:type="paragraph" w:styleId="a9">
    <w:name w:val="annotation text"/>
    <w:basedOn w:val="a"/>
    <w:link w:val="aa"/>
    <w:uiPriority w:val="99"/>
    <w:semiHidden/>
    <w:unhideWhenUsed/>
    <w:rsid w:val="001427FB"/>
    <w:pPr>
      <w:spacing w:line="240" w:lineRule="auto"/>
    </w:pPr>
    <w:rPr>
      <w:sz w:val="20"/>
      <w:szCs w:val="20"/>
    </w:rPr>
  </w:style>
  <w:style w:type="character" w:customStyle="1" w:styleId="aa">
    <w:name w:val="Текст примечания Знак"/>
    <w:basedOn w:val="a0"/>
    <w:link w:val="a9"/>
    <w:uiPriority w:val="99"/>
    <w:semiHidden/>
    <w:rsid w:val="001427FB"/>
    <w:rPr>
      <w:sz w:val="20"/>
      <w:szCs w:val="20"/>
    </w:rPr>
  </w:style>
  <w:style w:type="character" w:styleId="ab">
    <w:name w:val="annotation reference"/>
    <w:basedOn w:val="a0"/>
    <w:uiPriority w:val="99"/>
    <w:semiHidden/>
    <w:unhideWhenUsed/>
    <w:rsid w:val="001427FB"/>
    <w:rPr>
      <w:sz w:val="16"/>
      <w:szCs w:val="16"/>
    </w:rPr>
  </w:style>
  <w:style w:type="paragraph" w:styleId="ac">
    <w:name w:val="Balloon Text"/>
    <w:basedOn w:val="a"/>
    <w:link w:val="ad"/>
    <w:uiPriority w:val="99"/>
    <w:semiHidden/>
    <w:unhideWhenUsed/>
    <w:rsid w:val="00032A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32A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akon.rada.gov.ua/laws/show/3788-20?find=1&amp;text=%D1%81%D0%BF%D0%B5%D1%86%D1%96%D0%B0%D0%BB%D1%8C%D0%BD+%D0%B4%D0%B8%D1%82%D1%8F" TargetMode="External"/><Relationship Id="rId13" Type="http://schemas.openxmlformats.org/officeDocument/2006/relationships/hyperlink" Target="https://zakon.rada.gov.ua/laws/show/3788-20?find=1&amp;text=%D0%BE%D1%81%D0%B2%D1%96%D1%82+%D0%BF%D1%80%D0%BE%D1%86%D0%B5%D1%8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788-20?find=1&amp;text=%D0%BE%D1%81%D0%B2%D1%96%D1%82+%D0%BF%D1%80%D0%BE%D1%86%D0%B5%D1%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788-20?find=1&amp;text=%D0%BE%D1%81%D0%B2%D1%96%D1%82+%D0%BF%D1%80%D0%BE%D1%86%D0%B5%D1%81" TargetMode="External"/><Relationship Id="rId5" Type="http://schemas.openxmlformats.org/officeDocument/2006/relationships/webSettings" Target="webSettings.xml"/><Relationship Id="rId15" Type="http://schemas.openxmlformats.org/officeDocument/2006/relationships/hyperlink" Target="https://zakon.rada.gov.ua/laws/show/3788-20?find=1&amp;text=%D1%83%D0%BA%D1%80%D0%B8%D1%82%D1%82" TargetMode="External"/><Relationship Id="rId10" Type="http://schemas.openxmlformats.org/officeDocument/2006/relationships/hyperlink" Target="https://zakon.rada.gov.ua/laws/show/3788-20?find=1&amp;text=%D0%BC%D0%B5%D0%B4%D0%B8%D1%87%D0%BD"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zakon.rada.gov.ua/laws/show/3788-20?find=1&amp;text=%D1%86%D1%96%D0%BB%D0%BE%D0%B4%D0%BE%D0%B1%D0%BE%D0%B2" TargetMode="External"/><Relationship Id="rId14" Type="http://schemas.openxmlformats.org/officeDocument/2006/relationships/hyperlink" Target="https://zakon.rada.gov.ua/laws/show/3788-20?find=1&amp;text=%D0%BE%D1%81%D0%B2%D1%96%D1%82+%D0%BF%D1%80%D0%BE%D1%86%D0%B5%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EqnN+hCWScnQp6v+vWfDbBh/A==">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6540</Words>
  <Characters>37280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2025-01-18T19:40:00Z</dcterms:created>
  <dcterms:modified xsi:type="dcterms:W3CDTF">2025-01-18T23:28:00Z</dcterms:modified>
</cp:coreProperties>
</file>