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362D8" w14:textId="15D34852" w:rsidR="00FD1AB2" w:rsidRDefault="00FD1AB2" w:rsidP="0057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7BAB65" w14:textId="1D6B0BDF" w:rsidR="000919E6" w:rsidRDefault="000919E6" w:rsidP="0057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B33D1C" w14:textId="05F7E08B" w:rsidR="000919E6" w:rsidRDefault="000919E6" w:rsidP="0057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16DEEA5" wp14:editId="4168E19E">
            <wp:extent cx="5937885" cy="1944370"/>
            <wp:effectExtent l="0" t="0" r="571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194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D1D59C" w14:textId="77777777" w:rsidR="00FD1AB2" w:rsidRDefault="00FD1AB2" w:rsidP="0057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9DE693" w14:textId="26A367FA" w:rsidR="00AA28B5" w:rsidRDefault="00AA28B5" w:rsidP="0057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8F9189" w14:textId="77777777" w:rsidR="00AA28B5" w:rsidRDefault="00AA28B5" w:rsidP="00AA28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28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 затвердження </w:t>
      </w:r>
      <w:bookmarkStart w:id="0" w:name="_Hlk183289683"/>
      <w:r w:rsidRPr="00AA28B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Порядку</w:t>
      </w:r>
      <w:r w:rsidRPr="00AA28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14:paraId="62718CBA" w14:textId="77777777" w:rsidR="00AA28B5" w:rsidRDefault="00AA28B5" w:rsidP="00AA28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28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зарахування, відрахування та переведення </w:t>
      </w:r>
    </w:p>
    <w:p w14:paraId="79DB5092" w14:textId="20F0D155" w:rsidR="00AA28B5" w:rsidRDefault="00AA28B5" w:rsidP="00AA28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28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вихованців  </w:t>
      </w:r>
      <w:bookmarkStart w:id="1" w:name="_Hlk183289176"/>
      <w:r w:rsidR="000A47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державних, </w:t>
      </w:r>
      <w:r w:rsidRPr="00AA28B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комунальних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10BBE9F4" w14:textId="6DAEE853" w:rsidR="00AA28B5" w:rsidRPr="00AA28B5" w:rsidRDefault="00AA28B5" w:rsidP="00AA28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28B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закладів освіти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A28B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 здобуття дошкільної освіти</w:t>
      </w:r>
    </w:p>
    <w:p w14:paraId="65D89BBD" w14:textId="77777777" w:rsidR="00AA28B5" w:rsidRDefault="00AA28B5" w:rsidP="00FD1AB2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1EBA2A56" w14:textId="77777777" w:rsidR="0057240B" w:rsidRPr="0057240B" w:rsidRDefault="0057240B" w:rsidP="0057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594682" w14:textId="4ACF271A" w:rsidR="00293F18" w:rsidRPr="00293F18" w:rsidRDefault="0057240B" w:rsidP="009B1B1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240B">
        <w:rPr>
          <w:rFonts w:ascii="Times New Roman" w:hAnsi="Times New Roman" w:cs="Times New Roman"/>
          <w:sz w:val="28"/>
          <w:szCs w:val="28"/>
          <w:lang w:val="uk-UA"/>
        </w:rPr>
        <w:t>Відповідно до абзацу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ершого </w:t>
      </w:r>
      <w:r w:rsidRPr="0057240B">
        <w:rPr>
          <w:rFonts w:ascii="Times New Roman" w:hAnsi="Times New Roman" w:cs="Times New Roman"/>
          <w:sz w:val="28"/>
          <w:szCs w:val="28"/>
          <w:lang w:val="uk-UA"/>
        </w:rPr>
        <w:t xml:space="preserve">частини </w:t>
      </w:r>
      <w:r>
        <w:rPr>
          <w:rFonts w:ascii="Times New Roman" w:hAnsi="Times New Roman" w:cs="Times New Roman"/>
          <w:sz w:val="28"/>
          <w:szCs w:val="28"/>
          <w:lang w:val="uk-UA"/>
        </w:rPr>
        <w:t>першої</w:t>
      </w:r>
      <w:r w:rsidRPr="0057240B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57240B"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="00AA28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240B">
        <w:rPr>
          <w:rFonts w:ascii="Times New Roman" w:hAnsi="Times New Roman" w:cs="Times New Roman"/>
          <w:sz w:val="28"/>
          <w:szCs w:val="28"/>
          <w:lang w:val="uk-UA"/>
        </w:rPr>
        <w:t>України від 6 червня 2024 року № 3788-ІX «Про дошкільну освіту,</w:t>
      </w:r>
      <w:r w:rsidR="000D4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GoBack"/>
      <w:bookmarkEnd w:id="2"/>
      <w:r w:rsidR="000D49AD" w:rsidRPr="000D49AD">
        <w:fldChar w:fldCharType="begin"/>
      </w:r>
      <w:r w:rsidR="000D49AD" w:rsidRPr="000D49AD">
        <w:rPr>
          <w:lang w:val="uk-UA"/>
        </w:rPr>
        <w:instrText xml:space="preserve"> </w:instrText>
      </w:r>
      <w:r w:rsidR="000D49AD" w:rsidRPr="000D49AD">
        <w:instrText>HYPERLINK</w:instrText>
      </w:r>
      <w:r w:rsidR="000D49AD" w:rsidRPr="000D49AD">
        <w:rPr>
          <w:lang w:val="uk-UA"/>
        </w:rPr>
        <w:instrText xml:space="preserve"> "</w:instrText>
      </w:r>
      <w:r w:rsidR="000D49AD" w:rsidRPr="000D49AD">
        <w:instrText>https</w:instrText>
      </w:r>
      <w:r w:rsidR="000D49AD" w:rsidRPr="000D49AD">
        <w:rPr>
          <w:lang w:val="uk-UA"/>
        </w:rPr>
        <w:instrText>://</w:instrText>
      </w:r>
      <w:r w:rsidR="000D49AD" w:rsidRPr="000D49AD">
        <w:instrText>zakon</w:instrText>
      </w:r>
      <w:r w:rsidR="000D49AD" w:rsidRPr="000D49AD">
        <w:rPr>
          <w:lang w:val="uk-UA"/>
        </w:rPr>
        <w:instrText>.</w:instrText>
      </w:r>
      <w:r w:rsidR="000D49AD" w:rsidRPr="000D49AD">
        <w:instrText>rada</w:instrText>
      </w:r>
      <w:r w:rsidR="000D49AD" w:rsidRPr="000D49AD">
        <w:rPr>
          <w:lang w:val="uk-UA"/>
        </w:rPr>
        <w:instrText>.</w:instrText>
      </w:r>
      <w:r w:rsidR="000D49AD" w:rsidRPr="000D49AD">
        <w:instrText>gov</w:instrText>
      </w:r>
      <w:r w:rsidR="000D49AD" w:rsidRPr="000D49AD">
        <w:rPr>
          <w:lang w:val="uk-UA"/>
        </w:rPr>
        <w:instrText>.</w:instrText>
      </w:r>
      <w:r w:rsidR="000D49AD" w:rsidRPr="000D49AD">
        <w:instrText>ua</w:instrText>
      </w:r>
      <w:r w:rsidR="000D49AD" w:rsidRPr="000D49AD">
        <w:rPr>
          <w:lang w:val="uk-UA"/>
        </w:rPr>
        <w:instrText>/</w:instrText>
      </w:r>
      <w:r w:rsidR="000D49AD" w:rsidRPr="000D49AD">
        <w:instrText>laws</w:instrText>
      </w:r>
      <w:r w:rsidR="000D49AD" w:rsidRPr="000D49AD">
        <w:rPr>
          <w:lang w:val="uk-UA"/>
        </w:rPr>
        <w:instrText>/</w:instrText>
      </w:r>
      <w:r w:rsidR="000D49AD" w:rsidRPr="000D49AD">
        <w:instrText>show</w:instrText>
      </w:r>
      <w:r w:rsidR="000D49AD" w:rsidRPr="000D49AD">
        <w:rPr>
          <w:lang w:val="uk-UA"/>
        </w:rPr>
        <w:instrText>/630-2014-%</w:instrText>
      </w:r>
      <w:r w:rsidR="000D49AD" w:rsidRPr="000D49AD">
        <w:instrText>D</w:instrText>
      </w:r>
      <w:r w:rsidR="000D49AD" w:rsidRPr="000D49AD">
        <w:rPr>
          <w:lang w:val="uk-UA"/>
        </w:rPr>
        <w:instrText>0%</w:instrText>
      </w:r>
      <w:r w:rsidR="000D49AD" w:rsidRPr="000D49AD">
        <w:instrText>BF</w:instrText>
      </w:r>
      <w:r w:rsidR="000D49AD" w:rsidRPr="000D49AD">
        <w:rPr>
          <w:lang w:val="uk-UA"/>
        </w:rPr>
        <w:instrText>" \</w:instrText>
      </w:r>
      <w:r w:rsidR="000D49AD" w:rsidRPr="000D49AD">
        <w:instrText>l</w:instrText>
      </w:r>
      <w:r w:rsidR="000D49AD" w:rsidRPr="000D49AD">
        <w:rPr>
          <w:lang w:val="uk-UA"/>
        </w:rPr>
        <w:instrText xml:space="preserve"> "</w:instrText>
      </w:r>
      <w:r w:rsidR="000D49AD" w:rsidRPr="000D49AD">
        <w:instrText>n</w:instrText>
      </w:r>
      <w:r w:rsidR="000D49AD" w:rsidRPr="000D49AD">
        <w:rPr>
          <w:lang w:val="uk-UA"/>
        </w:rPr>
        <w:instrText>123" \</w:instrText>
      </w:r>
      <w:r w:rsidR="000D49AD" w:rsidRPr="000D49AD">
        <w:instrText>t</w:instrText>
      </w:r>
      <w:r w:rsidR="000D49AD" w:rsidRPr="000D49AD">
        <w:rPr>
          <w:lang w:val="uk-UA"/>
        </w:rPr>
        <w:instrText xml:space="preserve"> "_</w:instrText>
      </w:r>
      <w:r w:rsidR="000D49AD" w:rsidRPr="000D49AD">
        <w:instrText>blank</w:instrText>
      </w:r>
      <w:r w:rsidR="000D49AD" w:rsidRPr="000D49AD">
        <w:rPr>
          <w:lang w:val="uk-UA"/>
        </w:rPr>
        <w:instrText xml:space="preserve">" </w:instrText>
      </w:r>
      <w:r w:rsidR="000D49AD" w:rsidRPr="000D49AD">
        <w:fldChar w:fldCharType="separate"/>
      </w:r>
      <w:r w:rsidR="00DE0594" w:rsidRPr="000D49AD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>пункту 8</w:t>
      </w:r>
      <w:r w:rsidR="000D49AD" w:rsidRPr="000D49AD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fldChar w:fldCharType="end"/>
      </w:r>
      <w:r w:rsidR="00F638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594">
        <w:rPr>
          <w:rFonts w:ascii="Times New Roman" w:hAnsi="Times New Roman"/>
          <w:sz w:val="28"/>
          <w:szCs w:val="28"/>
          <w:lang w:val="uk-UA"/>
        </w:rPr>
        <w:t>Положення про Міністерство освіти і науки України, затвердженого постановою Кабінету Міністрів України ві</w:t>
      </w:r>
      <w:r w:rsidR="000D49AD">
        <w:rPr>
          <w:rFonts w:ascii="Times New Roman" w:hAnsi="Times New Roman"/>
          <w:sz w:val="28"/>
          <w:szCs w:val="28"/>
          <w:lang w:val="uk-UA"/>
        </w:rPr>
        <w:t>д 16 жовтня 2014 року № 630, та</w:t>
      </w:r>
      <w:r w:rsidRPr="0057240B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293F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240B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FD1AB2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="00293F18" w:rsidRPr="00293F18">
        <w:rPr>
          <w:rFonts w:ascii="Times New Roman" w:hAnsi="Times New Roman" w:cs="Times New Roman"/>
          <w:sz w:val="28"/>
          <w:szCs w:val="28"/>
          <w:lang w:val="uk-UA"/>
        </w:rPr>
        <w:t xml:space="preserve"> доступ</w:t>
      </w:r>
      <w:r w:rsidR="00FD1AB2">
        <w:rPr>
          <w:rFonts w:ascii="Times New Roman" w:hAnsi="Times New Roman" w:cs="Times New Roman"/>
          <w:sz w:val="28"/>
          <w:szCs w:val="28"/>
          <w:lang w:val="uk-UA"/>
        </w:rPr>
        <w:t xml:space="preserve">у дітей </w:t>
      </w:r>
      <w:r w:rsidR="009B1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F18" w:rsidRPr="00293F18">
        <w:rPr>
          <w:rFonts w:ascii="Times New Roman" w:hAnsi="Times New Roman" w:cs="Times New Roman"/>
          <w:sz w:val="28"/>
          <w:szCs w:val="28"/>
          <w:lang w:val="uk-UA"/>
        </w:rPr>
        <w:t xml:space="preserve">до якісної дошкільної освіти. </w:t>
      </w:r>
    </w:p>
    <w:p w14:paraId="48F2C59D" w14:textId="77777777" w:rsidR="00293F18" w:rsidRPr="00293F18" w:rsidRDefault="00293F18" w:rsidP="00293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559D54" w14:textId="2F0F9E7A" w:rsidR="0057240B" w:rsidRDefault="0057240B" w:rsidP="005724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1AB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 w14:paraId="053F7116" w14:textId="77777777" w:rsidR="00FD1AB2" w:rsidRPr="00FD1AB2" w:rsidRDefault="00FD1AB2" w:rsidP="0057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36A44B" w14:textId="7B490AED" w:rsidR="0057240B" w:rsidRPr="00FD1AB2" w:rsidRDefault="0057240B" w:rsidP="00FD1AB2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AB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FD1AB2" w:rsidRPr="00FD1AB2">
        <w:rPr>
          <w:rFonts w:ascii="Times New Roman" w:hAnsi="Times New Roman" w:cs="Times New Roman"/>
          <w:sz w:val="28"/>
          <w:szCs w:val="28"/>
          <w:lang w:val="uk-UA"/>
        </w:rPr>
        <w:t>Порядок зарахування, відрахування та переведе</w:t>
      </w:r>
      <w:r w:rsidR="0035628D">
        <w:rPr>
          <w:rFonts w:ascii="Times New Roman" w:hAnsi="Times New Roman" w:cs="Times New Roman"/>
          <w:sz w:val="28"/>
          <w:szCs w:val="28"/>
          <w:lang w:val="uk-UA"/>
        </w:rPr>
        <w:t xml:space="preserve">ння  вихованців  до державних, </w:t>
      </w:r>
      <w:r w:rsidR="00FD1AB2" w:rsidRPr="00FD1AB2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комунальних закладів освіти для здобуття дошкільної освіти, </w:t>
      </w:r>
      <w:r w:rsidRPr="00FD1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B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FD1AB2">
        <w:rPr>
          <w:rFonts w:ascii="Times New Roman" w:hAnsi="Times New Roman" w:cs="Times New Roman"/>
          <w:sz w:val="28"/>
          <w:szCs w:val="28"/>
          <w:lang w:val="uk-UA"/>
        </w:rPr>
        <w:t>що додається.</w:t>
      </w:r>
    </w:p>
    <w:p w14:paraId="41D8F334" w14:textId="77777777" w:rsidR="00FD1AB2" w:rsidRPr="00FD1AB2" w:rsidRDefault="00FD1AB2" w:rsidP="00FD1AB2">
      <w:pPr>
        <w:pStyle w:val="a3"/>
        <w:spacing w:after="0" w:line="240" w:lineRule="auto"/>
        <w:ind w:left="115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A7D488" w14:textId="7200E792" w:rsidR="0057240B" w:rsidRPr="00FD1AB2" w:rsidRDefault="0057240B" w:rsidP="00FD1AB2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AB2">
        <w:rPr>
          <w:rFonts w:ascii="Times New Roman" w:hAnsi="Times New Roman" w:cs="Times New Roman"/>
          <w:sz w:val="28"/>
          <w:szCs w:val="28"/>
          <w:lang w:val="uk-UA"/>
        </w:rPr>
        <w:t>Директорату дошкільної та інклюзивної освіти (Лотоцька А.)</w:t>
      </w:r>
      <w:r w:rsidR="00FD1AB2" w:rsidRPr="00FD1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1AB2">
        <w:rPr>
          <w:rFonts w:ascii="Times New Roman" w:hAnsi="Times New Roman" w:cs="Times New Roman"/>
          <w:sz w:val="28"/>
          <w:szCs w:val="28"/>
          <w:lang w:val="uk-UA"/>
        </w:rPr>
        <w:t>забезпечити подання цього наказу на державну реєстрацію до Міністерства</w:t>
      </w:r>
      <w:r w:rsidR="00FD1AB2" w:rsidRPr="00FD1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1AB2">
        <w:rPr>
          <w:rFonts w:ascii="Times New Roman" w:hAnsi="Times New Roman" w:cs="Times New Roman"/>
          <w:sz w:val="28"/>
          <w:szCs w:val="28"/>
          <w:lang w:val="uk-UA"/>
        </w:rPr>
        <w:t>юстиції України у встановленому законодавством порядку.</w:t>
      </w:r>
    </w:p>
    <w:p w14:paraId="056E42AF" w14:textId="77777777" w:rsidR="00FD1AB2" w:rsidRPr="00FD1AB2" w:rsidRDefault="00FD1AB2" w:rsidP="00FD1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84CA86" w14:textId="5CDBBD6C" w:rsidR="00FD1AB2" w:rsidRDefault="0057240B" w:rsidP="00FD1AB2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AB2">
        <w:rPr>
          <w:rFonts w:ascii="Times New Roman" w:hAnsi="Times New Roman" w:cs="Times New Roman"/>
          <w:sz w:val="28"/>
          <w:szCs w:val="28"/>
          <w:lang w:val="uk-UA"/>
        </w:rPr>
        <w:t>Цей наказ набирає чинності з 0</w:t>
      </w:r>
      <w:r w:rsidR="00FD1AB2" w:rsidRPr="00FD1AB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D1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1AB2" w:rsidRPr="00FD1AB2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FD1AB2">
        <w:rPr>
          <w:rFonts w:ascii="Times New Roman" w:hAnsi="Times New Roman" w:cs="Times New Roman"/>
          <w:sz w:val="28"/>
          <w:szCs w:val="28"/>
          <w:lang w:val="uk-UA"/>
        </w:rPr>
        <w:t xml:space="preserve"> 2025 року.</w:t>
      </w:r>
    </w:p>
    <w:p w14:paraId="74FECBEC" w14:textId="77777777" w:rsidR="00FD1AB2" w:rsidRPr="00FD1AB2" w:rsidRDefault="00FD1AB2" w:rsidP="00FD1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E42492" w14:textId="3267BE84" w:rsidR="0057240B" w:rsidRPr="0057240B" w:rsidRDefault="0057240B" w:rsidP="00FD1A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240B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цього наказу </w:t>
      </w:r>
      <w:r w:rsidR="00FD1AB2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46E10071" w14:textId="77777777" w:rsidR="00FD1AB2" w:rsidRDefault="00FD1AB2" w:rsidP="0057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8776EC" w14:textId="77777777" w:rsidR="00FD1AB2" w:rsidRDefault="00FD1AB2" w:rsidP="0057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53217C" w14:textId="21D32120" w:rsidR="000266FC" w:rsidRPr="00FD1AB2" w:rsidRDefault="0057240B" w:rsidP="005724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1AB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Міністр </w:t>
      </w:r>
      <w:r w:rsidR="00FD1AB2" w:rsidRPr="00FD1AB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</w:t>
      </w:r>
      <w:r w:rsidRPr="00FD1AB2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Оксен ЛІСОВИЙ</w:t>
      </w:r>
    </w:p>
    <w:sectPr w:rsidR="000266FC" w:rsidRPr="00FD1AB2" w:rsidSect="000919E6">
      <w:pgSz w:w="12240" w:h="15840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7AF5"/>
    <w:multiLevelType w:val="hybridMultilevel"/>
    <w:tmpl w:val="BC1874DC"/>
    <w:lvl w:ilvl="0" w:tplc="109EECBE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A63306"/>
    <w:multiLevelType w:val="hybridMultilevel"/>
    <w:tmpl w:val="7682E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A6"/>
    <w:rsid w:val="000266FC"/>
    <w:rsid w:val="000919E6"/>
    <w:rsid w:val="000A4753"/>
    <w:rsid w:val="000D49AD"/>
    <w:rsid w:val="00293F18"/>
    <w:rsid w:val="0035628D"/>
    <w:rsid w:val="00382DA6"/>
    <w:rsid w:val="0057240B"/>
    <w:rsid w:val="00710977"/>
    <w:rsid w:val="009B1B18"/>
    <w:rsid w:val="00AA28B5"/>
    <w:rsid w:val="00B5594E"/>
    <w:rsid w:val="00D061BC"/>
    <w:rsid w:val="00DE0594"/>
    <w:rsid w:val="00F6383C"/>
    <w:rsid w:val="00FD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31E0"/>
  <w15:chartTrackingRefBased/>
  <w15:docId w15:val="{AC4C1E4B-F609-4D78-A149-631EA484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B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5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0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10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Швачова Олена Іванівна</cp:lastModifiedBy>
  <cp:revision>14</cp:revision>
  <cp:lastPrinted>2024-11-25T12:28:00Z</cp:lastPrinted>
  <dcterms:created xsi:type="dcterms:W3CDTF">2024-11-23T19:05:00Z</dcterms:created>
  <dcterms:modified xsi:type="dcterms:W3CDTF">2024-11-29T10:00:00Z</dcterms:modified>
</cp:coreProperties>
</file>