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2E9" w:rsidRDefault="00DA193D">
      <w:pPr>
        <w:spacing w:after="45" w:line="240" w:lineRule="auto"/>
        <w:jc w:val="center"/>
        <w:rPr>
          <w:rFonts w:ascii="Times New Roman" w:hAnsi="Times New Roman"/>
          <w:b/>
          <w:bCs/>
          <w:sz w:val="28"/>
        </w:rPr>
      </w:pPr>
      <w:proofErr w:type="spellStart"/>
      <w:r>
        <w:rPr>
          <w:rFonts w:ascii="Times New Roman" w:hAnsi="Times New Roman"/>
          <w:b/>
          <w:bCs/>
          <w:sz w:val="28"/>
        </w:rPr>
        <w:t>Пояснювальна</w:t>
      </w:r>
      <w:proofErr w:type="spellEnd"/>
      <w:r>
        <w:rPr>
          <w:rFonts w:ascii="Times New Roman" w:hAnsi="Times New Roman"/>
          <w:b/>
          <w:bCs/>
          <w:sz w:val="28"/>
        </w:rPr>
        <w:t xml:space="preserve"> записка</w:t>
      </w:r>
    </w:p>
    <w:p w:rsidR="008772E9" w:rsidRDefault="00DA193D">
      <w:pPr>
        <w:spacing w:after="45"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до проєкту наказу </w:t>
      </w:r>
      <w:proofErr w:type="spellStart"/>
      <w:r>
        <w:rPr>
          <w:rFonts w:ascii="Times New Roman" w:hAnsi="Times New Roman"/>
          <w:b/>
          <w:bCs/>
          <w:sz w:val="28"/>
        </w:rPr>
        <w:t>Міністерства</w:t>
      </w:r>
      <w:proofErr w:type="spellEnd"/>
      <w:r>
        <w:rPr>
          <w:rFonts w:ascii="Times New Roman" w:hAnsi="Times New Roman"/>
          <w:b/>
          <w:bCs/>
          <w:sz w:val="28"/>
        </w:rPr>
        <w:t xml:space="preserve"> осві</w:t>
      </w:r>
      <w:bookmarkStart w:id="0" w:name="_GoBack"/>
      <w:bookmarkEnd w:id="0"/>
      <w:r>
        <w:rPr>
          <w:rFonts w:ascii="Times New Roman" w:hAnsi="Times New Roman"/>
          <w:b/>
          <w:bCs/>
          <w:sz w:val="28"/>
        </w:rPr>
        <w:t xml:space="preserve">ти і науки </w:t>
      </w:r>
      <w:proofErr w:type="spellStart"/>
      <w:r>
        <w:rPr>
          <w:rFonts w:ascii="Times New Roman" w:hAnsi="Times New Roman"/>
          <w:b/>
          <w:bCs/>
          <w:sz w:val="28"/>
        </w:rPr>
        <w:t>України</w:t>
      </w:r>
      <w:proofErr w:type="spellEnd"/>
    </w:p>
    <w:p w:rsidR="008772E9" w:rsidRDefault="00DA193D">
      <w:pPr>
        <w:spacing w:after="45"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«Про </w:t>
      </w:r>
      <w:proofErr w:type="spellStart"/>
      <w:r>
        <w:rPr>
          <w:rFonts w:ascii="Times New Roman" w:hAnsi="Times New Roman"/>
          <w:b/>
          <w:bCs/>
          <w:sz w:val="28"/>
        </w:rPr>
        <w:t>затвердження</w:t>
      </w:r>
      <w:proofErr w:type="spellEnd"/>
      <w:r>
        <w:rPr>
          <w:rFonts w:ascii="Times New Roman" w:hAnsi="Times New Roman"/>
          <w:b/>
          <w:bCs/>
          <w:sz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</w:rPr>
        <w:t>Положення</w:t>
      </w:r>
      <w:proofErr w:type="spellEnd"/>
      <w:r>
        <w:rPr>
          <w:rFonts w:ascii="Times New Roman" w:hAnsi="Times New Roman"/>
          <w:b/>
          <w:bCs/>
          <w:sz w:val="28"/>
        </w:rPr>
        <w:t xml:space="preserve"> про </w:t>
      </w:r>
      <w:proofErr w:type="spellStart"/>
      <w:r>
        <w:rPr>
          <w:rFonts w:ascii="Times New Roman" w:hAnsi="Times New Roman"/>
          <w:b/>
          <w:bCs/>
          <w:sz w:val="28"/>
        </w:rPr>
        <w:t>атестацію</w:t>
      </w:r>
      <w:proofErr w:type="spellEnd"/>
      <w:r>
        <w:rPr>
          <w:rFonts w:ascii="Times New Roman" w:hAnsi="Times New Roman"/>
          <w:b/>
          <w:bCs/>
          <w:sz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</w:rPr>
        <w:t>педагогічних</w:t>
      </w:r>
      <w:proofErr w:type="spellEnd"/>
      <w:r>
        <w:rPr>
          <w:rFonts w:ascii="Times New Roman" w:hAnsi="Times New Roman"/>
          <w:b/>
          <w:bCs/>
          <w:sz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</w:rPr>
        <w:t>працівників</w:t>
      </w:r>
      <w:proofErr w:type="spellEnd"/>
      <w:r>
        <w:rPr>
          <w:rFonts w:ascii="Times New Roman" w:hAnsi="Times New Roman"/>
          <w:b/>
          <w:bCs/>
          <w:sz w:val="28"/>
        </w:rPr>
        <w:t>»</w:t>
      </w:r>
    </w:p>
    <w:p w:rsidR="008772E9" w:rsidRDefault="008772E9">
      <w:pPr>
        <w:spacing w:after="45" w:line="240" w:lineRule="auto"/>
        <w:jc w:val="center"/>
        <w:rPr>
          <w:rFonts w:ascii="Times New Roman" w:hAnsi="Times New Roman"/>
          <w:b/>
          <w:bCs/>
          <w:sz w:val="14"/>
        </w:rPr>
      </w:pPr>
    </w:p>
    <w:p w:rsidR="008772E9" w:rsidRDefault="00DA193D">
      <w:pPr>
        <w:numPr>
          <w:ilvl w:val="0"/>
          <w:numId w:val="1"/>
        </w:numPr>
        <w:spacing w:after="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Мета</w:t>
      </w:r>
    </w:p>
    <w:p w:rsidR="008772E9" w:rsidRDefault="00DA193D">
      <w:pPr>
        <w:spacing w:after="45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Проєкт акта </w:t>
      </w:r>
      <w:proofErr w:type="spellStart"/>
      <w:r>
        <w:rPr>
          <w:rFonts w:ascii="Times New Roman" w:hAnsi="Times New Roman"/>
          <w:sz w:val="28"/>
        </w:rPr>
        <w:t>розроблено</w:t>
      </w:r>
      <w:proofErr w:type="spellEnd"/>
      <w:r>
        <w:rPr>
          <w:rFonts w:ascii="Times New Roman" w:hAnsi="Times New Roman"/>
          <w:sz w:val="28"/>
        </w:rPr>
        <w:t xml:space="preserve"> з метою </w:t>
      </w:r>
      <w:proofErr w:type="spellStart"/>
      <w:r>
        <w:rPr>
          <w:rFonts w:ascii="Times New Roman" w:hAnsi="Times New Roman"/>
          <w:sz w:val="28"/>
        </w:rPr>
        <w:t>вдосконалення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регулювання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механізму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проведення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атестації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педагогічних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працівників</w:t>
      </w:r>
      <w:proofErr w:type="spellEnd"/>
      <w:r>
        <w:rPr>
          <w:rFonts w:ascii="Times New Roman" w:hAnsi="Times New Roman"/>
          <w:sz w:val="28"/>
        </w:rPr>
        <w:t xml:space="preserve">. </w:t>
      </w:r>
    </w:p>
    <w:p w:rsidR="008772E9" w:rsidRDefault="00DA193D">
      <w:pPr>
        <w:numPr>
          <w:ilvl w:val="0"/>
          <w:numId w:val="1"/>
        </w:numPr>
        <w:spacing w:after="45"/>
        <w:jc w:val="both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Обґрунтування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необхідності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прийняття</w:t>
      </w:r>
      <w:proofErr w:type="spellEnd"/>
      <w:r>
        <w:rPr>
          <w:rFonts w:ascii="Times New Roman" w:hAnsi="Times New Roman"/>
          <w:b/>
          <w:sz w:val="28"/>
        </w:rPr>
        <w:t xml:space="preserve"> акта </w:t>
      </w:r>
    </w:p>
    <w:p w:rsidR="008772E9" w:rsidRDefault="00DA193D">
      <w:pPr>
        <w:spacing w:after="45" w:line="240" w:lineRule="auto"/>
        <w:ind w:left="70" w:firstLine="70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Проєкт акта </w:t>
      </w:r>
      <w:proofErr w:type="spellStart"/>
      <w:r>
        <w:rPr>
          <w:rFonts w:ascii="Times New Roman" w:hAnsi="Times New Roman"/>
          <w:sz w:val="28"/>
        </w:rPr>
        <w:t>розроблено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Міністерством</w:t>
      </w:r>
      <w:proofErr w:type="spellEnd"/>
      <w:r>
        <w:rPr>
          <w:rFonts w:ascii="Times New Roman" w:hAnsi="Times New Roman"/>
          <w:sz w:val="28"/>
        </w:rPr>
        <w:t xml:space="preserve"> освіти і науки </w:t>
      </w:r>
      <w:proofErr w:type="spellStart"/>
      <w:r>
        <w:rPr>
          <w:rFonts w:ascii="Times New Roman" w:hAnsi="Times New Roman"/>
          <w:sz w:val="28"/>
        </w:rPr>
        <w:t>України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відповідно</w:t>
      </w:r>
      <w:proofErr w:type="spellEnd"/>
      <w:r>
        <w:rPr>
          <w:rFonts w:ascii="Times New Roman" w:hAnsi="Times New Roman"/>
          <w:sz w:val="28"/>
        </w:rPr>
        <w:t xml:space="preserve"> до </w:t>
      </w:r>
      <w:proofErr w:type="spellStart"/>
      <w:r>
        <w:rPr>
          <w:rFonts w:ascii="Times New Roman" w:hAnsi="Times New Roman"/>
          <w:sz w:val="28"/>
        </w:rPr>
        <w:t>частини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п’ятої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статті</w:t>
      </w:r>
      <w:proofErr w:type="spellEnd"/>
      <w:r>
        <w:rPr>
          <w:rFonts w:ascii="Times New Roman" w:hAnsi="Times New Roman"/>
          <w:sz w:val="28"/>
        </w:rPr>
        <w:t xml:space="preserve"> 50 Закону </w:t>
      </w:r>
      <w:proofErr w:type="spellStart"/>
      <w:r>
        <w:rPr>
          <w:rFonts w:ascii="Times New Roman" w:hAnsi="Times New Roman"/>
          <w:sz w:val="28"/>
        </w:rPr>
        <w:t>України</w:t>
      </w:r>
      <w:proofErr w:type="spellEnd"/>
      <w:r>
        <w:rPr>
          <w:rFonts w:ascii="Times New Roman" w:hAnsi="Times New Roman"/>
          <w:sz w:val="28"/>
        </w:rPr>
        <w:t xml:space="preserve"> «Про </w:t>
      </w:r>
      <w:proofErr w:type="spellStart"/>
      <w:r>
        <w:rPr>
          <w:rFonts w:ascii="Times New Roman" w:hAnsi="Times New Roman"/>
          <w:sz w:val="28"/>
        </w:rPr>
        <w:t>освіту</w:t>
      </w:r>
      <w:proofErr w:type="spellEnd"/>
      <w:r>
        <w:rPr>
          <w:rFonts w:ascii="Times New Roman" w:hAnsi="Times New Roman"/>
          <w:sz w:val="28"/>
        </w:rPr>
        <w:t xml:space="preserve">», </w:t>
      </w:r>
      <w:proofErr w:type="spellStart"/>
      <w:r>
        <w:rPr>
          <w:rFonts w:ascii="Times New Roman" w:hAnsi="Times New Roman"/>
          <w:sz w:val="28"/>
        </w:rPr>
        <w:t>статті</w:t>
      </w:r>
      <w:proofErr w:type="spellEnd"/>
      <w:r>
        <w:rPr>
          <w:rFonts w:ascii="Times New Roman" w:hAnsi="Times New Roman"/>
          <w:sz w:val="28"/>
        </w:rPr>
        <w:t xml:space="preserve"> 32 Закону </w:t>
      </w:r>
      <w:proofErr w:type="spellStart"/>
      <w:r>
        <w:rPr>
          <w:rFonts w:ascii="Times New Roman" w:hAnsi="Times New Roman"/>
          <w:sz w:val="28"/>
        </w:rPr>
        <w:t>України</w:t>
      </w:r>
      <w:proofErr w:type="spellEnd"/>
      <w:r>
        <w:rPr>
          <w:rFonts w:ascii="Times New Roman" w:hAnsi="Times New Roman"/>
          <w:sz w:val="28"/>
        </w:rPr>
        <w:t xml:space="preserve"> «Про </w:t>
      </w:r>
      <w:proofErr w:type="spellStart"/>
      <w:r>
        <w:rPr>
          <w:rFonts w:ascii="Times New Roman" w:hAnsi="Times New Roman"/>
          <w:sz w:val="28"/>
        </w:rPr>
        <w:t>дошкільну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освіту</w:t>
      </w:r>
      <w:proofErr w:type="spellEnd"/>
      <w:r>
        <w:rPr>
          <w:rFonts w:ascii="Times New Roman" w:hAnsi="Times New Roman"/>
          <w:sz w:val="28"/>
        </w:rPr>
        <w:t xml:space="preserve">», </w:t>
      </w:r>
      <w:proofErr w:type="spellStart"/>
      <w:r>
        <w:rPr>
          <w:rFonts w:ascii="Times New Roman" w:hAnsi="Times New Roman"/>
          <w:sz w:val="28"/>
        </w:rPr>
        <w:t>частини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першої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статті</w:t>
      </w:r>
      <w:proofErr w:type="spellEnd"/>
      <w:r>
        <w:rPr>
          <w:rFonts w:ascii="Times New Roman" w:hAnsi="Times New Roman"/>
          <w:sz w:val="28"/>
        </w:rPr>
        <w:t xml:space="preserve"> 48 Закону </w:t>
      </w:r>
      <w:proofErr w:type="spellStart"/>
      <w:r>
        <w:rPr>
          <w:rFonts w:ascii="Times New Roman" w:hAnsi="Times New Roman"/>
          <w:sz w:val="28"/>
        </w:rPr>
        <w:t>України</w:t>
      </w:r>
      <w:proofErr w:type="spellEnd"/>
      <w:r>
        <w:rPr>
          <w:rFonts w:ascii="Times New Roman" w:hAnsi="Times New Roman"/>
          <w:sz w:val="28"/>
        </w:rPr>
        <w:t xml:space="preserve"> «Про </w:t>
      </w:r>
      <w:proofErr w:type="spellStart"/>
      <w:r>
        <w:rPr>
          <w:rFonts w:ascii="Times New Roman" w:hAnsi="Times New Roman"/>
          <w:sz w:val="28"/>
        </w:rPr>
        <w:t>повну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загальну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середню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освіту</w:t>
      </w:r>
      <w:proofErr w:type="spellEnd"/>
      <w:r>
        <w:rPr>
          <w:rFonts w:ascii="Times New Roman" w:hAnsi="Times New Roman"/>
          <w:sz w:val="28"/>
        </w:rPr>
        <w:t xml:space="preserve">», </w:t>
      </w:r>
      <w:proofErr w:type="spellStart"/>
      <w:r>
        <w:rPr>
          <w:rFonts w:ascii="Times New Roman" w:hAnsi="Times New Roman"/>
          <w:sz w:val="28"/>
        </w:rPr>
        <w:t>статті</w:t>
      </w:r>
      <w:proofErr w:type="spellEnd"/>
      <w:r>
        <w:rPr>
          <w:rFonts w:ascii="Times New Roman" w:hAnsi="Times New Roman"/>
          <w:sz w:val="28"/>
        </w:rPr>
        <w:t xml:space="preserve"> 25 Закону </w:t>
      </w:r>
      <w:proofErr w:type="spellStart"/>
      <w:r>
        <w:rPr>
          <w:rFonts w:ascii="Times New Roman" w:hAnsi="Times New Roman"/>
          <w:sz w:val="28"/>
        </w:rPr>
        <w:t>України</w:t>
      </w:r>
      <w:proofErr w:type="spellEnd"/>
      <w:r>
        <w:rPr>
          <w:rFonts w:ascii="Times New Roman" w:hAnsi="Times New Roman"/>
          <w:sz w:val="28"/>
        </w:rPr>
        <w:t xml:space="preserve"> «Про </w:t>
      </w:r>
      <w:proofErr w:type="spellStart"/>
      <w:r>
        <w:rPr>
          <w:rFonts w:ascii="Times New Roman" w:hAnsi="Times New Roman"/>
          <w:sz w:val="28"/>
        </w:rPr>
        <w:t>позашкільну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освіту</w:t>
      </w:r>
      <w:proofErr w:type="spellEnd"/>
      <w:r>
        <w:rPr>
          <w:rFonts w:ascii="Times New Roman" w:hAnsi="Times New Roman"/>
          <w:sz w:val="28"/>
        </w:rPr>
        <w:t xml:space="preserve">», </w:t>
      </w:r>
      <w:proofErr w:type="spellStart"/>
      <w:r>
        <w:rPr>
          <w:rFonts w:ascii="Times New Roman" w:hAnsi="Times New Roman"/>
          <w:sz w:val="28"/>
        </w:rPr>
        <w:t>частини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четвертої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статті</w:t>
      </w:r>
      <w:proofErr w:type="spellEnd"/>
      <w:r>
        <w:rPr>
          <w:rFonts w:ascii="Times New Roman" w:hAnsi="Times New Roman"/>
          <w:sz w:val="28"/>
        </w:rPr>
        <w:t xml:space="preserve"> 45 Закону </w:t>
      </w:r>
      <w:proofErr w:type="spellStart"/>
      <w:r>
        <w:rPr>
          <w:rFonts w:ascii="Times New Roman" w:hAnsi="Times New Roman"/>
          <w:sz w:val="28"/>
        </w:rPr>
        <w:t>України</w:t>
      </w:r>
      <w:proofErr w:type="spellEnd"/>
      <w:r>
        <w:rPr>
          <w:rFonts w:ascii="Times New Roman" w:hAnsi="Times New Roman"/>
          <w:sz w:val="28"/>
        </w:rPr>
        <w:t xml:space="preserve"> «Про </w:t>
      </w:r>
      <w:proofErr w:type="spellStart"/>
      <w:r>
        <w:rPr>
          <w:rFonts w:ascii="Times New Roman" w:hAnsi="Times New Roman"/>
          <w:sz w:val="28"/>
        </w:rPr>
        <w:t>професійну</w:t>
      </w:r>
      <w:proofErr w:type="spellEnd"/>
      <w:r>
        <w:rPr>
          <w:rFonts w:ascii="Times New Roman" w:hAnsi="Times New Roman"/>
          <w:sz w:val="28"/>
        </w:rPr>
        <w:t xml:space="preserve"> (</w:t>
      </w:r>
      <w:proofErr w:type="spellStart"/>
      <w:r>
        <w:rPr>
          <w:rFonts w:ascii="Times New Roman" w:hAnsi="Times New Roman"/>
          <w:sz w:val="28"/>
        </w:rPr>
        <w:t>професійно-технічну</w:t>
      </w:r>
      <w:proofErr w:type="spellEnd"/>
      <w:r>
        <w:rPr>
          <w:rFonts w:ascii="Times New Roman" w:hAnsi="Times New Roman"/>
          <w:sz w:val="28"/>
        </w:rPr>
        <w:t xml:space="preserve">) </w:t>
      </w:r>
      <w:proofErr w:type="spellStart"/>
      <w:r>
        <w:rPr>
          <w:rFonts w:ascii="Times New Roman" w:hAnsi="Times New Roman"/>
          <w:sz w:val="28"/>
        </w:rPr>
        <w:t>освіту</w:t>
      </w:r>
      <w:proofErr w:type="spellEnd"/>
      <w:r>
        <w:rPr>
          <w:rFonts w:ascii="Times New Roman" w:hAnsi="Times New Roman"/>
          <w:sz w:val="28"/>
        </w:rPr>
        <w:t xml:space="preserve">», пункту 1 </w:t>
      </w:r>
      <w:proofErr w:type="spellStart"/>
      <w:r>
        <w:rPr>
          <w:rFonts w:ascii="Times New Roman" w:hAnsi="Times New Roman"/>
          <w:sz w:val="28"/>
        </w:rPr>
        <w:t>статті</w:t>
      </w:r>
      <w:proofErr w:type="spellEnd"/>
      <w:r>
        <w:rPr>
          <w:rFonts w:ascii="Times New Roman" w:hAnsi="Times New Roman"/>
          <w:sz w:val="28"/>
        </w:rPr>
        <w:t xml:space="preserve"> 24 Закону </w:t>
      </w:r>
      <w:proofErr w:type="spellStart"/>
      <w:r>
        <w:rPr>
          <w:rFonts w:ascii="Times New Roman" w:hAnsi="Times New Roman"/>
          <w:sz w:val="28"/>
        </w:rPr>
        <w:t>України</w:t>
      </w:r>
      <w:proofErr w:type="spellEnd"/>
      <w:r>
        <w:rPr>
          <w:rFonts w:ascii="Times New Roman" w:hAnsi="Times New Roman"/>
          <w:sz w:val="28"/>
        </w:rPr>
        <w:t xml:space="preserve"> «Про </w:t>
      </w:r>
      <w:proofErr w:type="spellStart"/>
      <w:r>
        <w:rPr>
          <w:rFonts w:ascii="Times New Roman" w:hAnsi="Times New Roman"/>
          <w:sz w:val="28"/>
        </w:rPr>
        <w:t>фахову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передвищу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освіту</w:t>
      </w:r>
      <w:proofErr w:type="spellEnd"/>
      <w:r>
        <w:rPr>
          <w:rFonts w:ascii="Times New Roman" w:hAnsi="Times New Roman"/>
          <w:sz w:val="28"/>
        </w:rPr>
        <w:t xml:space="preserve">», пункту 7 </w:t>
      </w:r>
      <w:proofErr w:type="spellStart"/>
      <w:r>
        <w:rPr>
          <w:rFonts w:ascii="Times New Roman" w:hAnsi="Times New Roman"/>
          <w:sz w:val="28"/>
        </w:rPr>
        <w:t>статті</w:t>
      </w:r>
      <w:proofErr w:type="spellEnd"/>
      <w:r>
        <w:rPr>
          <w:rFonts w:ascii="Times New Roman" w:hAnsi="Times New Roman"/>
          <w:sz w:val="28"/>
        </w:rPr>
        <w:t xml:space="preserve"> 55 Закону </w:t>
      </w:r>
      <w:proofErr w:type="spellStart"/>
      <w:r>
        <w:rPr>
          <w:rFonts w:ascii="Times New Roman" w:hAnsi="Times New Roman"/>
          <w:sz w:val="28"/>
        </w:rPr>
        <w:t>України</w:t>
      </w:r>
      <w:proofErr w:type="spellEnd"/>
      <w:r>
        <w:rPr>
          <w:rFonts w:ascii="Times New Roman" w:hAnsi="Times New Roman"/>
          <w:sz w:val="28"/>
        </w:rPr>
        <w:t xml:space="preserve"> «Про </w:t>
      </w:r>
      <w:proofErr w:type="spellStart"/>
      <w:r>
        <w:rPr>
          <w:rFonts w:ascii="Times New Roman" w:hAnsi="Times New Roman"/>
          <w:sz w:val="28"/>
        </w:rPr>
        <w:t>вищу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освіту</w:t>
      </w:r>
      <w:proofErr w:type="spellEnd"/>
      <w:r>
        <w:rPr>
          <w:rFonts w:ascii="Times New Roman" w:hAnsi="Times New Roman"/>
          <w:sz w:val="28"/>
        </w:rPr>
        <w:t xml:space="preserve">» з метою </w:t>
      </w:r>
      <w:proofErr w:type="spellStart"/>
      <w:r>
        <w:rPr>
          <w:rFonts w:ascii="Times New Roman" w:hAnsi="Times New Roman"/>
          <w:sz w:val="28"/>
        </w:rPr>
        <w:t>об’єктивної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оцінки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професійної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кваліфікації</w:t>
      </w:r>
      <w:proofErr w:type="spellEnd"/>
      <w:r>
        <w:rPr>
          <w:rFonts w:ascii="Times New Roman" w:hAnsi="Times New Roman"/>
          <w:sz w:val="28"/>
        </w:rPr>
        <w:t xml:space="preserve"> і </w:t>
      </w:r>
      <w:proofErr w:type="spellStart"/>
      <w:r>
        <w:rPr>
          <w:rFonts w:ascii="Times New Roman" w:hAnsi="Times New Roman"/>
          <w:sz w:val="28"/>
        </w:rPr>
        <w:t>ділових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якостей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працівників</w:t>
      </w:r>
      <w:proofErr w:type="spellEnd"/>
      <w:r>
        <w:rPr>
          <w:rFonts w:ascii="Times New Roman" w:hAnsi="Times New Roman"/>
          <w:sz w:val="28"/>
        </w:rPr>
        <w:t xml:space="preserve"> на </w:t>
      </w:r>
      <w:proofErr w:type="spellStart"/>
      <w:r>
        <w:rPr>
          <w:rFonts w:ascii="Times New Roman" w:hAnsi="Times New Roman"/>
          <w:sz w:val="28"/>
        </w:rPr>
        <w:t>основі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обґрунтованих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критеріїв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виходячи</w:t>
      </w:r>
      <w:proofErr w:type="spellEnd"/>
      <w:r>
        <w:rPr>
          <w:rFonts w:ascii="Times New Roman" w:hAnsi="Times New Roman"/>
          <w:sz w:val="28"/>
        </w:rPr>
        <w:t xml:space="preserve"> з </w:t>
      </w:r>
      <w:proofErr w:type="spellStart"/>
      <w:r>
        <w:rPr>
          <w:rFonts w:ascii="Times New Roman" w:hAnsi="Times New Roman"/>
          <w:sz w:val="28"/>
        </w:rPr>
        <w:t>результатів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їхньої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роботи</w:t>
      </w:r>
      <w:proofErr w:type="spellEnd"/>
      <w:r>
        <w:rPr>
          <w:rFonts w:ascii="Times New Roman" w:hAnsi="Times New Roman"/>
          <w:sz w:val="28"/>
        </w:rPr>
        <w:t xml:space="preserve">, для </w:t>
      </w:r>
      <w:proofErr w:type="spellStart"/>
      <w:r>
        <w:rPr>
          <w:rFonts w:ascii="Times New Roman" w:hAnsi="Times New Roman"/>
          <w:sz w:val="28"/>
        </w:rPr>
        <w:t>визначення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можливостей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їхнього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професійного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розвитку</w:t>
      </w:r>
      <w:proofErr w:type="spellEnd"/>
      <w:r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</w:rPr>
        <w:t>Нині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механізм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проведення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атестації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визначений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Типовим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положенням</w:t>
      </w:r>
      <w:proofErr w:type="spellEnd"/>
      <w:r>
        <w:rPr>
          <w:rFonts w:ascii="Times New Roman" w:hAnsi="Times New Roman"/>
          <w:sz w:val="28"/>
        </w:rPr>
        <w:t xml:space="preserve"> про </w:t>
      </w:r>
      <w:proofErr w:type="spellStart"/>
      <w:r>
        <w:rPr>
          <w:rFonts w:ascii="Times New Roman" w:hAnsi="Times New Roman"/>
          <w:sz w:val="28"/>
        </w:rPr>
        <w:t>атестацію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педагогічних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працівників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затвердженим</w:t>
      </w:r>
      <w:proofErr w:type="spellEnd"/>
      <w:r>
        <w:rPr>
          <w:rFonts w:ascii="Times New Roman" w:hAnsi="Times New Roman"/>
          <w:sz w:val="28"/>
        </w:rPr>
        <w:t xml:space="preserve"> наказом </w:t>
      </w:r>
      <w:proofErr w:type="spellStart"/>
      <w:r>
        <w:rPr>
          <w:rFonts w:ascii="Times New Roman" w:hAnsi="Times New Roman"/>
          <w:sz w:val="28"/>
        </w:rPr>
        <w:t>Міністерства</w:t>
      </w:r>
      <w:proofErr w:type="spellEnd"/>
      <w:r>
        <w:rPr>
          <w:rFonts w:ascii="Times New Roman" w:hAnsi="Times New Roman"/>
          <w:sz w:val="28"/>
        </w:rPr>
        <w:t xml:space="preserve"> освіти і науки </w:t>
      </w:r>
      <w:proofErr w:type="spellStart"/>
      <w:r>
        <w:rPr>
          <w:rFonts w:ascii="Times New Roman" w:hAnsi="Times New Roman"/>
          <w:sz w:val="28"/>
        </w:rPr>
        <w:t>України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від</w:t>
      </w:r>
      <w:proofErr w:type="spellEnd"/>
      <w:r>
        <w:rPr>
          <w:rFonts w:ascii="Times New Roman" w:hAnsi="Times New Roman"/>
          <w:sz w:val="28"/>
        </w:rPr>
        <w:t xml:space="preserve"> 06.10.2010 № 930, </w:t>
      </w:r>
      <w:proofErr w:type="spellStart"/>
      <w:r>
        <w:rPr>
          <w:rFonts w:ascii="Times New Roman" w:hAnsi="Times New Roman"/>
          <w:sz w:val="28"/>
        </w:rPr>
        <w:t>зареєстрованим</w:t>
      </w:r>
      <w:proofErr w:type="spellEnd"/>
      <w:r>
        <w:rPr>
          <w:rFonts w:ascii="Times New Roman" w:hAnsi="Times New Roman"/>
          <w:sz w:val="28"/>
        </w:rPr>
        <w:t xml:space="preserve"> в </w:t>
      </w:r>
      <w:proofErr w:type="spellStart"/>
      <w:r>
        <w:rPr>
          <w:rFonts w:ascii="Times New Roman" w:hAnsi="Times New Roman"/>
          <w:sz w:val="28"/>
        </w:rPr>
        <w:t>Міністерстві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юстиції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України</w:t>
      </w:r>
      <w:proofErr w:type="spellEnd"/>
      <w:r>
        <w:rPr>
          <w:rFonts w:ascii="Times New Roman" w:hAnsi="Times New Roman"/>
          <w:sz w:val="28"/>
        </w:rPr>
        <w:t xml:space="preserve"> 14 </w:t>
      </w:r>
      <w:proofErr w:type="spellStart"/>
      <w:r>
        <w:rPr>
          <w:rFonts w:ascii="Times New Roman" w:hAnsi="Times New Roman"/>
          <w:sz w:val="28"/>
        </w:rPr>
        <w:t>грудня</w:t>
      </w:r>
      <w:proofErr w:type="spellEnd"/>
      <w:r>
        <w:rPr>
          <w:rFonts w:ascii="Times New Roman" w:hAnsi="Times New Roman"/>
          <w:sz w:val="28"/>
        </w:rPr>
        <w:t xml:space="preserve"> 2010 р. за № 1255/18550, не </w:t>
      </w:r>
      <w:proofErr w:type="spellStart"/>
      <w:r>
        <w:rPr>
          <w:rFonts w:ascii="Times New Roman" w:hAnsi="Times New Roman"/>
          <w:sz w:val="28"/>
        </w:rPr>
        <w:t>узгоджується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із</w:t>
      </w:r>
      <w:proofErr w:type="spellEnd"/>
      <w:r>
        <w:rPr>
          <w:rFonts w:ascii="Times New Roman" w:hAnsi="Times New Roman"/>
          <w:sz w:val="28"/>
        </w:rPr>
        <w:t xml:space="preserve"> нормами </w:t>
      </w:r>
      <w:proofErr w:type="spellStart"/>
      <w:r>
        <w:rPr>
          <w:rFonts w:ascii="Times New Roman" w:hAnsi="Times New Roman"/>
          <w:sz w:val="28"/>
        </w:rPr>
        <w:t>законодавства</w:t>
      </w:r>
      <w:proofErr w:type="spellEnd"/>
      <w:r>
        <w:rPr>
          <w:rFonts w:ascii="Times New Roman" w:hAnsi="Times New Roman"/>
          <w:sz w:val="28"/>
        </w:rPr>
        <w:t xml:space="preserve"> у сфері освіти і </w:t>
      </w:r>
      <w:proofErr w:type="spellStart"/>
      <w:r>
        <w:rPr>
          <w:rFonts w:ascii="Times New Roman" w:hAnsi="Times New Roman"/>
          <w:sz w:val="28"/>
        </w:rPr>
        <w:t>потребує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повного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оновлення</w:t>
      </w:r>
      <w:proofErr w:type="spellEnd"/>
      <w:r>
        <w:rPr>
          <w:rFonts w:ascii="Times New Roman" w:hAnsi="Times New Roman"/>
          <w:sz w:val="28"/>
        </w:rPr>
        <w:t xml:space="preserve">. У </w:t>
      </w:r>
      <w:proofErr w:type="spellStart"/>
      <w:r>
        <w:rPr>
          <w:rFonts w:ascii="Times New Roman" w:hAnsi="Times New Roman"/>
          <w:sz w:val="28"/>
        </w:rPr>
        <w:t>зв’язку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із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цим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виникла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необхідність</w:t>
      </w:r>
      <w:proofErr w:type="spellEnd"/>
      <w:r>
        <w:rPr>
          <w:rFonts w:ascii="Times New Roman" w:hAnsi="Times New Roman"/>
          <w:sz w:val="28"/>
        </w:rPr>
        <w:t xml:space="preserve"> у </w:t>
      </w:r>
      <w:proofErr w:type="spellStart"/>
      <w:r>
        <w:rPr>
          <w:rFonts w:ascii="Times New Roman" w:hAnsi="Times New Roman"/>
          <w:sz w:val="28"/>
        </w:rPr>
        <w:t>затвердженні</w:t>
      </w:r>
      <w:proofErr w:type="spellEnd"/>
      <w:r>
        <w:rPr>
          <w:rFonts w:ascii="Times New Roman" w:hAnsi="Times New Roman"/>
          <w:sz w:val="28"/>
        </w:rPr>
        <w:t xml:space="preserve"> нового </w:t>
      </w:r>
      <w:proofErr w:type="spellStart"/>
      <w:r>
        <w:rPr>
          <w:rFonts w:ascii="Times New Roman" w:hAnsi="Times New Roman"/>
          <w:sz w:val="28"/>
        </w:rPr>
        <w:t>Положення</w:t>
      </w:r>
      <w:proofErr w:type="spellEnd"/>
      <w:r>
        <w:rPr>
          <w:rFonts w:ascii="Times New Roman" w:hAnsi="Times New Roman"/>
          <w:sz w:val="28"/>
        </w:rPr>
        <w:t xml:space="preserve"> про </w:t>
      </w:r>
      <w:proofErr w:type="spellStart"/>
      <w:r>
        <w:rPr>
          <w:rFonts w:ascii="Times New Roman" w:hAnsi="Times New Roman"/>
          <w:sz w:val="28"/>
        </w:rPr>
        <w:t>атестацію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педагогічних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працівників</w:t>
      </w:r>
      <w:proofErr w:type="spellEnd"/>
      <w:r>
        <w:rPr>
          <w:rFonts w:ascii="Times New Roman" w:hAnsi="Times New Roman"/>
          <w:sz w:val="28"/>
        </w:rPr>
        <w:t xml:space="preserve">. </w:t>
      </w:r>
    </w:p>
    <w:p w:rsidR="008772E9" w:rsidRDefault="00DA193D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</w:rPr>
        <w:t>Основні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положення</w:t>
      </w:r>
      <w:proofErr w:type="spellEnd"/>
      <w:r>
        <w:rPr>
          <w:rFonts w:ascii="Times New Roman" w:hAnsi="Times New Roman"/>
          <w:b/>
          <w:sz w:val="28"/>
        </w:rPr>
        <w:t xml:space="preserve"> проєкту акта </w:t>
      </w:r>
    </w:p>
    <w:p w:rsidR="008772E9" w:rsidRDefault="00DA193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Проєктом акта </w:t>
      </w:r>
      <w:proofErr w:type="spellStart"/>
      <w:r>
        <w:rPr>
          <w:rFonts w:ascii="Times New Roman" w:hAnsi="Times New Roman"/>
          <w:sz w:val="28"/>
        </w:rPr>
        <w:t>запропоновано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затвердити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Положення</w:t>
      </w:r>
      <w:proofErr w:type="spellEnd"/>
      <w:r>
        <w:rPr>
          <w:rFonts w:ascii="Times New Roman" w:hAnsi="Times New Roman"/>
          <w:sz w:val="28"/>
        </w:rPr>
        <w:t xml:space="preserve"> про </w:t>
      </w:r>
      <w:proofErr w:type="spellStart"/>
      <w:r>
        <w:rPr>
          <w:rFonts w:ascii="Times New Roman" w:hAnsi="Times New Roman"/>
          <w:sz w:val="28"/>
        </w:rPr>
        <w:t>атестацію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педагогічних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працівників</w:t>
      </w:r>
      <w:proofErr w:type="spellEnd"/>
      <w:r>
        <w:rPr>
          <w:rFonts w:ascii="Times New Roman" w:hAnsi="Times New Roman"/>
          <w:sz w:val="28"/>
        </w:rPr>
        <w:t xml:space="preserve"> та </w:t>
      </w:r>
      <w:proofErr w:type="spellStart"/>
      <w:r>
        <w:rPr>
          <w:rFonts w:ascii="Times New Roman" w:hAnsi="Times New Roman"/>
          <w:sz w:val="28"/>
        </w:rPr>
        <w:t>визнати</w:t>
      </w:r>
      <w:proofErr w:type="spellEnd"/>
      <w:r>
        <w:rPr>
          <w:rFonts w:ascii="Times New Roman" w:hAnsi="Times New Roman"/>
          <w:sz w:val="28"/>
        </w:rPr>
        <w:t xml:space="preserve"> таким, </w:t>
      </w:r>
      <w:proofErr w:type="spellStart"/>
      <w:r>
        <w:rPr>
          <w:rFonts w:ascii="Times New Roman" w:hAnsi="Times New Roman"/>
          <w:sz w:val="28"/>
        </w:rPr>
        <w:t>що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втратив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чинність</w:t>
      </w:r>
      <w:proofErr w:type="spellEnd"/>
      <w:r>
        <w:rPr>
          <w:rFonts w:ascii="Times New Roman" w:hAnsi="Times New Roman"/>
          <w:sz w:val="28"/>
        </w:rPr>
        <w:t xml:space="preserve"> наказ </w:t>
      </w:r>
      <w:proofErr w:type="spellStart"/>
      <w:r>
        <w:rPr>
          <w:rFonts w:ascii="Times New Roman" w:hAnsi="Times New Roman"/>
          <w:sz w:val="28"/>
        </w:rPr>
        <w:t>Міністерства</w:t>
      </w:r>
      <w:proofErr w:type="spellEnd"/>
      <w:r>
        <w:rPr>
          <w:rFonts w:ascii="Times New Roman" w:hAnsi="Times New Roman"/>
          <w:sz w:val="28"/>
        </w:rPr>
        <w:t xml:space="preserve"> освіти і науки </w:t>
      </w:r>
      <w:proofErr w:type="spellStart"/>
      <w:r>
        <w:rPr>
          <w:rFonts w:ascii="Times New Roman" w:hAnsi="Times New Roman"/>
          <w:sz w:val="28"/>
        </w:rPr>
        <w:t>України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від</w:t>
      </w:r>
      <w:proofErr w:type="spellEnd"/>
      <w:r>
        <w:rPr>
          <w:rFonts w:ascii="Times New Roman" w:hAnsi="Times New Roman"/>
          <w:sz w:val="28"/>
        </w:rPr>
        <w:t xml:space="preserve"> 06.10.2010 № 930 «Про </w:t>
      </w:r>
      <w:proofErr w:type="spellStart"/>
      <w:r>
        <w:rPr>
          <w:rFonts w:ascii="Times New Roman" w:hAnsi="Times New Roman"/>
          <w:sz w:val="28"/>
        </w:rPr>
        <w:t>затвердження</w:t>
      </w:r>
      <w:proofErr w:type="spellEnd"/>
      <w:r>
        <w:rPr>
          <w:rFonts w:ascii="Times New Roman" w:hAnsi="Times New Roman"/>
          <w:sz w:val="28"/>
        </w:rPr>
        <w:t xml:space="preserve"> Типового </w:t>
      </w:r>
      <w:proofErr w:type="spellStart"/>
      <w:r>
        <w:rPr>
          <w:rFonts w:ascii="Times New Roman" w:hAnsi="Times New Roman"/>
          <w:sz w:val="28"/>
        </w:rPr>
        <w:t>положення</w:t>
      </w:r>
      <w:proofErr w:type="spellEnd"/>
      <w:r>
        <w:rPr>
          <w:rFonts w:ascii="Times New Roman" w:hAnsi="Times New Roman"/>
          <w:sz w:val="28"/>
        </w:rPr>
        <w:t xml:space="preserve"> про </w:t>
      </w:r>
      <w:proofErr w:type="spellStart"/>
      <w:r>
        <w:rPr>
          <w:rFonts w:ascii="Times New Roman" w:hAnsi="Times New Roman"/>
          <w:sz w:val="28"/>
        </w:rPr>
        <w:t>атестацію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педагогічних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працівників</w:t>
      </w:r>
      <w:proofErr w:type="spellEnd"/>
      <w:r>
        <w:rPr>
          <w:rFonts w:ascii="Times New Roman" w:hAnsi="Times New Roman"/>
          <w:sz w:val="28"/>
        </w:rPr>
        <w:t xml:space="preserve">», </w:t>
      </w:r>
      <w:proofErr w:type="spellStart"/>
      <w:r>
        <w:rPr>
          <w:rFonts w:ascii="Times New Roman" w:hAnsi="Times New Roman"/>
          <w:sz w:val="28"/>
        </w:rPr>
        <w:t>зареєстрований</w:t>
      </w:r>
      <w:proofErr w:type="spellEnd"/>
      <w:r>
        <w:rPr>
          <w:rFonts w:ascii="Times New Roman" w:hAnsi="Times New Roman"/>
          <w:sz w:val="28"/>
        </w:rPr>
        <w:t xml:space="preserve"> в </w:t>
      </w:r>
      <w:proofErr w:type="spellStart"/>
      <w:r>
        <w:rPr>
          <w:rFonts w:ascii="Times New Roman" w:hAnsi="Times New Roman"/>
          <w:sz w:val="28"/>
        </w:rPr>
        <w:t>Міністерстві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юстиції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України</w:t>
      </w:r>
      <w:proofErr w:type="spellEnd"/>
      <w:r>
        <w:rPr>
          <w:rFonts w:ascii="Times New Roman" w:hAnsi="Times New Roman"/>
          <w:sz w:val="28"/>
        </w:rPr>
        <w:t xml:space="preserve"> 14 </w:t>
      </w:r>
      <w:proofErr w:type="spellStart"/>
      <w:r>
        <w:rPr>
          <w:rFonts w:ascii="Times New Roman" w:hAnsi="Times New Roman"/>
          <w:sz w:val="28"/>
        </w:rPr>
        <w:t>грудня</w:t>
      </w:r>
      <w:proofErr w:type="spellEnd"/>
      <w:r>
        <w:rPr>
          <w:rFonts w:ascii="Times New Roman" w:hAnsi="Times New Roman"/>
          <w:sz w:val="28"/>
        </w:rPr>
        <w:t xml:space="preserve"> 2010 р. за № 1255/18550.</w:t>
      </w:r>
    </w:p>
    <w:p w:rsidR="008772E9" w:rsidRDefault="00DA193D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</w:rPr>
        <w:t>Правові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аспекти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</w:p>
    <w:p w:rsidR="008772E9" w:rsidRDefault="00DA193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Проєкт акта </w:t>
      </w:r>
      <w:proofErr w:type="spellStart"/>
      <w:r>
        <w:rPr>
          <w:rFonts w:ascii="Times New Roman" w:hAnsi="Times New Roman"/>
          <w:sz w:val="28"/>
        </w:rPr>
        <w:t>розроблено</w:t>
      </w:r>
      <w:proofErr w:type="spellEnd"/>
      <w:r>
        <w:rPr>
          <w:rFonts w:ascii="Times New Roman" w:hAnsi="Times New Roman"/>
          <w:sz w:val="28"/>
        </w:rPr>
        <w:t xml:space="preserve"> на </w:t>
      </w:r>
      <w:proofErr w:type="spellStart"/>
      <w:r>
        <w:rPr>
          <w:rFonts w:ascii="Times New Roman" w:hAnsi="Times New Roman"/>
          <w:sz w:val="28"/>
        </w:rPr>
        <w:t>підставі</w:t>
      </w:r>
      <w:proofErr w:type="spellEnd"/>
      <w:r>
        <w:rPr>
          <w:rFonts w:ascii="Times New Roman" w:hAnsi="Times New Roman"/>
          <w:sz w:val="28"/>
        </w:rPr>
        <w:t xml:space="preserve"> Закону </w:t>
      </w:r>
      <w:proofErr w:type="spellStart"/>
      <w:r>
        <w:rPr>
          <w:rFonts w:ascii="Times New Roman" w:hAnsi="Times New Roman"/>
          <w:sz w:val="28"/>
        </w:rPr>
        <w:t>України</w:t>
      </w:r>
      <w:proofErr w:type="spellEnd"/>
      <w:r>
        <w:rPr>
          <w:rFonts w:ascii="Times New Roman" w:hAnsi="Times New Roman"/>
          <w:sz w:val="28"/>
        </w:rPr>
        <w:t xml:space="preserve"> «Про </w:t>
      </w:r>
      <w:proofErr w:type="spellStart"/>
      <w:r>
        <w:rPr>
          <w:rFonts w:ascii="Times New Roman" w:hAnsi="Times New Roman"/>
          <w:sz w:val="28"/>
        </w:rPr>
        <w:t>освіту</w:t>
      </w:r>
      <w:proofErr w:type="spellEnd"/>
      <w:r>
        <w:rPr>
          <w:rFonts w:ascii="Times New Roman" w:hAnsi="Times New Roman"/>
          <w:sz w:val="28"/>
        </w:rPr>
        <w:t xml:space="preserve">», Закону </w:t>
      </w:r>
      <w:proofErr w:type="spellStart"/>
      <w:r>
        <w:rPr>
          <w:rFonts w:ascii="Times New Roman" w:hAnsi="Times New Roman"/>
          <w:sz w:val="28"/>
        </w:rPr>
        <w:t>України</w:t>
      </w:r>
      <w:proofErr w:type="spellEnd"/>
      <w:r>
        <w:rPr>
          <w:rFonts w:ascii="Times New Roman" w:hAnsi="Times New Roman"/>
          <w:sz w:val="28"/>
        </w:rPr>
        <w:t xml:space="preserve"> «Про </w:t>
      </w:r>
      <w:proofErr w:type="spellStart"/>
      <w:r>
        <w:rPr>
          <w:rFonts w:ascii="Times New Roman" w:hAnsi="Times New Roman"/>
          <w:sz w:val="28"/>
        </w:rPr>
        <w:t>повну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загальну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середню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освіту</w:t>
      </w:r>
      <w:proofErr w:type="spellEnd"/>
      <w:r>
        <w:rPr>
          <w:rFonts w:ascii="Times New Roman" w:hAnsi="Times New Roman"/>
          <w:sz w:val="28"/>
        </w:rPr>
        <w:t xml:space="preserve">», Закону </w:t>
      </w:r>
      <w:proofErr w:type="spellStart"/>
      <w:r>
        <w:rPr>
          <w:rFonts w:ascii="Times New Roman" w:hAnsi="Times New Roman"/>
          <w:sz w:val="28"/>
        </w:rPr>
        <w:t>України</w:t>
      </w:r>
      <w:proofErr w:type="spellEnd"/>
      <w:r>
        <w:rPr>
          <w:rFonts w:ascii="Times New Roman" w:hAnsi="Times New Roman"/>
          <w:sz w:val="28"/>
        </w:rPr>
        <w:t xml:space="preserve"> «Про </w:t>
      </w:r>
      <w:proofErr w:type="spellStart"/>
      <w:r>
        <w:rPr>
          <w:rFonts w:ascii="Times New Roman" w:hAnsi="Times New Roman"/>
          <w:sz w:val="28"/>
        </w:rPr>
        <w:t>дошкільну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освіту</w:t>
      </w:r>
      <w:proofErr w:type="spellEnd"/>
      <w:r>
        <w:rPr>
          <w:rFonts w:ascii="Times New Roman" w:hAnsi="Times New Roman"/>
          <w:sz w:val="28"/>
        </w:rPr>
        <w:t xml:space="preserve">», Закону </w:t>
      </w:r>
      <w:proofErr w:type="spellStart"/>
      <w:r>
        <w:rPr>
          <w:rFonts w:ascii="Times New Roman" w:hAnsi="Times New Roman"/>
          <w:sz w:val="28"/>
        </w:rPr>
        <w:t>України</w:t>
      </w:r>
      <w:proofErr w:type="spellEnd"/>
      <w:r>
        <w:rPr>
          <w:rFonts w:ascii="Times New Roman" w:hAnsi="Times New Roman"/>
          <w:sz w:val="28"/>
        </w:rPr>
        <w:t xml:space="preserve"> «Про </w:t>
      </w:r>
      <w:proofErr w:type="spellStart"/>
      <w:r>
        <w:rPr>
          <w:rFonts w:ascii="Times New Roman" w:hAnsi="Times New Roman"/>
          <w:sz w:val="28"/>
        </w:rPr>
        <w:t>позашкільну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освіту</w:t>
      </w:r>
      <w:proofErr w:type="spellEnd"/>
      <w:r>
        <w:rPr>
          <w:rFonts w:ascii="Times New Roman" w:hAnsi="Times New Roman"/>
          <w:sz w:val="28"/>
        </w:rPr>
        <w:t xml:space="preserve">», Закону </w:t>
      </w:r>
      <w:proofErr w:type="spellStart"/>
      <w:r>
        <w:rPr>
          <w:rFonts w:ascii="Times New Roman" w:hAnsi="Times New Roman"/>
          <w:sz w:val="28"/>
        </w:rPr>
        <w:t>України</w:t>
      </w:r>
      <w:proofErr w:type="spellEnd"/>
      <w:r>
        <w:rPr>
          <w:rFonts w:ascii="Times New Roman" w:hAnsi="Times New Roman"/>
          <w:sz w:val="28"/>
        </w:rPr>
        <w:t xml:space="preserve"> «Про </w:t>
      </w:r>
      <w:proofErr w:type="spellStart"/>
      <w:r>
        <w:rPr>
          <w:rFonts w:ascii="Times New Roman" w:hAnsi="Times New Roman"/>
          <w:sz w:val="28"/>
        </w:rPr>
        <w:t>професійну</w:t>
      </w:r>
      <w:proofErr w:type="spellEnd"/>
      <w:r>
        <w:rPr>
          <w:rFonts w:ascii="Times New Roman" w:hAnsi="Times New Roman"/>
          <w:sz w:val="28"/>
        </w:rPr>
        <w:t xml:space="preserve"> (</w:t>
      </w:r>
      <w:proofErr w:type="spellStart"/>
      <w:r>
        <w:rPr>
          <w:rFonts w:ascii="Times New Roman" w:hAnsi="Times New Roman"/>
          <w:sz w:val="28"/>
        </w:rPr>
        <w:t>професійно-технічну</w:t>
      </w:r>
      <w:proofErr w:type="spellEnd"/>
      <w:r>
        <w:rPr>
          <w:rFonts w:ascii="Times New Roman" w:hAnsi="Times New Roman"/>
          <w:sz w:val="28"/>
        </w:rPr>
        <w:t xml:space="preserve">) </w:t>
      </w:r>
      <w:proofErr w:type="spellStart"/>
      <w:r>
        <w:rPr>
          <w:rFonts w:ascii="Times New Roman" w:hAnsi="Times New Roman"/>
          <w:sz w:val="28"/>
        </w:rPr>
        <w:t>освіту</w:t>
      </w:r>
      <w:proofErr w:type="spellEnd"/>
      <w:r>
        <w:rPr>
          <w:rFonts w:ascii="Times New Roman" w:hAnsi="Times New Roman"/>
          <w:sz w:val="28"/>
        </w:rPr>
        <w:t xml:space="preserve">», Закону </w:t>
      </w:r>
      <w:proofErr w:type="spellStart"/>
      <w:r>
        <w:rPr>
          <w:rFonts w:ascii="Times New Roman" w:hAnsi="Times New Roman"/>
          <w:sz w:val="28"/>
        </w:rPr>
        <w:t>України</w:t>
      </w:r>
      <w:proofErr w:type="spellEnd"/>
      <w:r>
        <w:rPr>
          <w:rFonts w:ascii="Times New Roman" w:hAnsi="Times New Roman"/>
          <w:sz w:val="28"/>
        </w:rPr>
        <w:t xml:space="preserve"> «Про </w:t>
      </w:r>
      <w:proofErr w:type="spellStart"/>
      <w:r>
        <w:rPr>
          <w:rFonts w:ascii="Times New Roman" w:hAnsi="Times New Roman"/>
          <w:sz w:val="28"/>
        </w:rPr>
        <w:t>фахову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передвищу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освіту</w:t>
      </w:r>
      <w:proofErr w:type="spellEnd"/>
      <w:r>
        <w:rPr>
          <w:rFonts w:ascii="Times New Roman" w:hAnsi="Times New Roman"/>
          <w:sz w:val="28"/>
        </w:rPr>
        <w:t xml:space="preserve">», Закону </w:t>
      </w:r>
      <w:proofErr w:type="spellStart"/>
      <w:r>
        <w:rPr>
          <w:rFonts w:ascii="Times New Roman" w:hAnsi="Times New Roman"/>
          <w:sz w:val="28"/>
        </w:rPr>
        <w:t>України</w:t>
      </w:r>
      <w:proofErr w:type="spellEnd"/>
      <w:r>
        <w:rPr>
          <w:rFonts w:ascii="Times New Roman" w:hAnsi="Times New Roman"/>
          <w:sz w:val="28"/>
        </w:rPr>
        <w:t xml:space="preserve"> «Про </w:t>
      </w:r>
      <w:proofErr w:type="spellStart"/>
      <w:r>
        <w:rPr>
          <w:rFonts w:ascii="Times New Roman" w:hAnsi="Times New Roman"/>
          <w:sz w:val="28"/>
        </w:rPr>
        <w:t>вищу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освіту</w:t>
      </w:r>
      <w:proofErr w:type="spellEnd"/>
      <w:r>
        <w:rPr>
          <w:rFonts w:ascii="Times New Roman" w:hAnsi="Times New Roman"/>
          <w:sz w:val="28"/>
        </w:rPr>
        <w:t xml:space="preserve">». У сфері правового </w:t>
      </w:r>
      <w:proofErr w:type="spellStart"/>
      <w:r>
        <w:rPr>
          <w:rFonts w:ascii="Times New Roman" w:hAnsi="Times New Roman"/>
          <w:sz w:val="28"/>
        </w:rPr>
        <w:t>регулювання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діє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Типове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положення</w:t>
      </w:r>
      <w:proofErr w:type="spellEnd"/>
      <w:r>
        <w:rPr>
          <w:rFonts w:ascii="Times New Roman" w:hAnsi="Times New Roman"/>
          <w:sz w:val="28"/>
        </w:rPr>
        <w:t xml:space="preserve"> про </w:t>
      </w:r>
      <w:proofErr w:type="spellStart"/>
      <w:r>
        <w:rPr>
          <w:rFonts w:ascii="Times New Roman" w:hAnsi="Times New Roman"/>
          <w:sz w:val="28"/>
        </w:rPr>
        <w:t>атестацію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педагогічних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працівників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затверджене</w:t>
      </w:r>
      <w:proofErr w:type="spellEnd"/>
      <w:r>
        <w:rPr>
          <w:rFonts w:ascii="Times New Roman" w:hAnsi="Times New Roman"/>
          <w:sz w:val="28"/>
        </w:rPr>
        <w:t xml:space="preserve"> наказом </w:t>
      </w:r>
      <w:proofErr w:type="spellStart"/>
      <w:r>
        <w:rPr>
          <w:rFonts w:ascii="Times New Roman" w:hAnsi="Times New Roman"/>
          <w:sz w:val="28"/>
        </w:rPr>
        <w:t>Міністерства</w:t>
      </w:r>
      <w:proofErr w:type="spellEnd"/>
      <w:r>
        <w:rPr>
          <w:rFonts w:ascii="Times New Roman" w:hAnsi="Times New Roman"/>
          <w:sz w:val="28"/>
        </w:rPr>
        <w:t xml:space="preserve"> освіти і науки </w:t>
      </w:r>
      <w:proofErr w:type="spellStart"/>
      <w:r>
        <w:rPr>
          <w:rFonts w:ascii="Times New Roman" w:hAnsi="Times New Roman"/>
          <w:sz w:val="28"/>
        </w:rPr>
        <w:t>України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від</w:t>
      </w:r>
      <w:proofErr w:type="spellEnd"/>
      <w:r>
        <w:rPr>
          <w:rFonts w:ascii="Times New Roman" w:hAnsi="Times New Roman"/>
          <w:sz w:val="28"/>
        </w:rPr>
        <w:t xml:space="preserve"> 06.10.2010 № 930, </w:t>
      </w:r>
      <w:proofErr w:type="spellStart"/>
      <w:r>
        <w:rPr>
          <w:rFonts w:ascii="Times New Roman" w:hAnsi="Times New Roman"/>
          <w:sz w:val="28"/>
        </w:rPr>
        <w:t>зареєстроване</w:t>
      </w:r>
      <w:proofErr w:type="spellEnd"/>
      <w:r>
        <w:rPr>
          <w:rFonts w:ascii="Times New Roman" w:hAnsi="Times New Roman"/>
          <w:sz w:val="28"/>
        </w:rPr>
        <w:t xml:space="preserve"> в </w:t>
      </w:r>
      <w:proofErr w:type="spellStart"/>
      <w:r>
        <w:rPr>
          <w:rFonts w:ascii="Times New Roman" w:hAnsi="Times New Roman"/>
          <w:sz w:val="28"/>
        </w:rPr>
        <w:t>Міністерстві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юстиції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України</w:t>
      </w:r>
      <w:proofErr w:type="spellEnd"/>
      <w:r>
        <w:rPr>
          <w:rFonts w:ascii="Times New Roman" w:hAnsi="Times New Roman"/>
          <w:sz w:val="28"/>
        </w:rPr>
        <w:t xml:space="preserve"> 14 </w:t>
      </w:r>
      <w:proofErr w:type="spellStart"/>
      <w:r>
        <w:rPr>
          <w:rFonts w:ascii="Times New Roman" w:hAnsi="Times New Roman"/>
          <w:sz w:val="28"/>
        </w:rPr>
        <w:t>грудня</w:t>
      </w:r>
      <w:proofErr w:type="spellEnd"/>
      <w:r>
        <w:rPr>
          <w:rFonts w:ascii="Times New Roman" w:hAnsi="Times New Roman"/>
          <w:sz w:val="28"/>
        </w:rPr>
        <w:t xml:space="preserve"> 2010 р. за № 1255/18550. </w:t>
      </w:r>
    </w:p>
    <w:p w:rsidR="008772E9" w:rsidRDefault="00DA193D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</w:rPr>
        <w:lastRenderedPageBreak/>
        <w:t>Фінансово-економічне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обґрунтування</w:t>
      </w:r>
      <w:proofErr w:type="spellEnd"/>
    </w:p>
    <w:p w:rsidR="008772E9" w:rsidRDefault="00DA193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Реалізація</w:t>
      </w:r>
      <w:proofErr w:type="spellEnd"/>
      <w:r>
        <w:rPr>
          <w:rFonts w:ascii="Times New Roman" w:hAnsi="Times New Roman"/>
          <w:sz w:val="28"/>
        </w:rPr>
        <w:t xml:space="preserve"> наказу не </w:t>
      </w:r>
      <w:proofErr w:type="spellStart"/>
      <w:r>
        <w:rPr>
          <w:rFonts w:ascii="Times New Roman" w:hAnsi="Times New Roman"/>
          <w:sz w:val="28"/>
        </w:rPr>
        <w:t>потребує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додаткових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фінансових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чи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інших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витрат</w:t>
      </w:r>
      <w:proofErr w:type="spellEnd"/>
      <w:r>
        <w:rPr>
          <w:rFonts w:ascii="Times New Roman" w:hAnsi="Times New Roman"/>
          <w:sz w:val="28"/>
        </w:rPr>
        <w:t xml:space="preserve"> з державного </w:t>
      </w:r>
      <w:proofErr w:type="spellStart"/>
      <w:r>
        <w:rPr>
          <w:rFonts w:ascii="Times New Roman" w:hAnsi="Times New Roman"/>
          <w:sz w:val="28"/>
        </w:rPr>
        <w:t>чи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місцевого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бюджетів</w:t>
      </w:r>
      <w:proofErr w:type="spellEnd"/>
      <w:r>
        <w:rPr>
          <w:rFonts w:ascii="Times New Roman" w:hAnsi="Times New Roman"/>
          <w:sz w:val="28"/>
        </w:rPr>
        <w:t xml:space="preserve">. </w:t>
      </w:r>
    </w:p>
    <w:p w:rsidR="008772E9" w:rsidRDefault="00DA193D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</w:rPr>
        <w:t>Позиція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заінтересованих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сторін</w:t>
      </w:r>
      <w:proofErr w:type="spellEnd"/>
      <w:r>
        <w:rPr>
          <w:rFonts w:ascii="Times New Roman" w:hAnsi="Times New Roman"/>
          <w:sz w:val="28"/>
        </w:rPr>
        <w:t xml:space="preserve"> </w:t>
      </w:r>
    </w:p>
    <w:p w:rsidR="008772E9" w:rsidRDefault="00DA193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Проведено </w:t>
      </w:r>
      <w:proofErr w:type="spellStart"/>
      <w:r>
        <w:rPr>
          <w:rFonts w:ascii="Times New Roman" w:hAnsi="Times New Roman"/>
          <w:sz w:val="28"/>
        </w:rPr>
        <w:t>громадське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обговорення</w:t>
      </w:r>
      <w:proofErr w:type="spellEnd"/>
      <w:r>
        <w:rPr>
          <w:rFonts w:ascii="Times New Roman" w:hAnsi="Times New Roman"/>
          <w:sz w:val="28"/>
        </w:rPr>
        <w:t xml:space="preserve"> проєкту акта (у </w:t>
      </w:r>
      <w:proofErr w:type="spellStart"/>
      <w:r>
        <w:rPr>
          <w:rFonts w:ascii="Times New Roman" w:hAnsi="Times New Roman"/>
          <w:sz w:val="28"/>
        </w:rPr>
        <w:t>формі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електронних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консультацій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із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громадськістю</w:t>
      </w:r>
      <w:proofErr w:type="spellEnd"/>
      <w:r>
        <w:rPr>
          <w:rFonts w:ascii="Times New Roman" w:hAnsi="Times New Roman"/>
          <w:sz w:val="28"/>
        </w:rPr>
        <w:t xml:space="preserve">). </w:t>
      </w:r>
      <w:proofErr w:type="spellStart"/>
      <w:r>
        <w:rPr>
          <w:rFonts w:ascii="Times New Roman" w:hAnsi="Times New Roman"/>
          <w:sz w:val="28"/>
        </w:rPr>
        <w:t>Всі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пропозиції</w:t>
      </w:r>
      <w:proofErr w:type="spellEnd"/>
      <w:r>
        <w:rPr>
          <w:rFonts w:ascii="Times New Roman" w:hAnsi="Times New Roman"/>
          <w:sz w:val="28"/>
        </w:rPr>
        <w:t xml:space="preserve"> та </w:t>
      </w:r>
      <w:proofErr w:type="spellStart"/>
      <w:r>
        <w:rPr>
          <w:rFonts w:ascii="Times New Roman" w:hAnsi="Times New Roman"/>
          <w:sz w:val="28"/>
        </w:rPr>
        <w:t>зауваження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опрацьовано</w:t>
      </w:r>
      <w:proofErr w:type="spellEnd"/>
      <w:r>
        <w:rPr>
          <w:rFonts w:ascii="Times New Roman" w:hAnsi="Times New Roman"/>
          <w:sz w:val="28"/>
        </w:rPr>
        <w:t xml:space="preserve">, до проєкту акта внесено </w:t>
      </w:r>
      <w:proofErr w:type="spellStart"/>
      <w:r>
        <w:rPr>
          <w:rFonts w:ascii="Times New Roman" w:hAnsi="Times New Roman"/>
          <w:sz w:val="28"/>
        </w:rPr>
        <w:t>доповнення</w:t>
      </w:r>
      <w:proofErr w:type="spellEnd"/>
      <w:r>
        <w:rPr>
          <w:rFonts w:ascii="Times New Roman" w:hAnsi="Times New Roman"/>
          <w:sz w:val="28"/>
        </w:rPr>
        <w:t xml:space="preserve"> та </w:t>
      </w:r>
      <w:proofErr w:type="spellStart"/>
      <w:r>
        <w:rPr>
          <w:rFonts w:ascii="Times New Roman" w:hAnsi="Times New Roman"/>
          <w:sz w:val="28"/>
        </w:rPr>
        <w:t>уточнення</w:t>
      </w:r>
      <w:proofErr w:type="spellEnd"/>
      <w:r>
        <w:rPr>
          <w:rFonts w:ascii="Times New Roman" w:hAnsi="Times New Roman"/>
          <w:sz w:val="28"/>
        </w:rPr>
        <w:t xml:space="preserve">. Проєкт акта не </w:t>
      </w:r>
      <w:proofErr w:type="spellStart"/>
      <w:r>
        <w:rPr>
          <w:rFonts w:ascii="Times New Roman" w:hAnsi="Times New Roman"/>
          <w:sz w:val="28"/>
        </w:rPr>
        <w:t>стосується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питань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функціонування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місцевого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самоврядування</w:t>
      </w:r>
      <w:proofErr w:type="spellEnd"/>
      <w:r>
        <w:rPr>
          <w:rFonts w:ascii="Times New Roman" w:hAnsi="Times New Roman"/>
          <w:sz w:val="28"/>
        </w:rPr>
        <w:t xml:space="preserve">, прав та </w:t>
      </w:r>
      <w:proofErr w:type="spellStart"/>
      <w:r>
        <w:rPr>
          <w:rFonts w:ascii="Times New Roman" w:hAnsi="Times New Roman"/>
          <w:sz w:val="28"/>
        </w:rPr>
        <w:t>інтересів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територіальних</w:t>
      </w:r>
      <w:proofErr w:type="spellEnd"/>
      <w:r>
        <w:rPr>
          <w:rFonts w:ascii="Times New Roman" w:hAnsi="Times New Roman"/>
          <w:sz w:val="28"/>
        </w:rPr>
        <w:t xml:space="preserve"> громад, </w:t>
      </w:r>
      <w:proofErr w:type="spellStart"/>
      <w:r>
        <w:rPr>
          <w:rFonts w:ascii="Times New Roman" w:hAnsi="Times New Roman"/>
          <w:sz w:val="28"/>
        </w:rPr>
        <w:t>місцевого</w:t>
      </w:r>
      <w:proofErr w:type="spellEnd"/>
      <w:r>
        <w:rPr>
          <w:rFonts w:ascii="Times New Roman" w:hAnsi="Times New Roman"/>
          <w:sz w:val="28"/>
        </w:rPr>
        <w:t xml:space="preserve"> та </w:t>
      </w:r>
      <w:proofErr w:type="spellStart"/>
      <w:r>
        <w:rPr>
          <w:rFonts w:ascii="Times New Roman" w:hAnsi="Times New Roman"/>
          <w:sz w:val="28"/>
        </w:rPr>
        <w:t>регіонального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розвитку</w:t>
      </w:r>
      <w:proofErr w:type="spellEnd"/>
      <w:r>
        <w:rPr>
          <w:rFonts w:ascii="Times New Roman" w:hAnsi="Times New Roman"/>
          <w:sz w:val="28"/>
        </w:rPr>
        <w:t xml:space="preserve">, прав </w:t>
      </w:r>
      <w:proofErr w:type="spellStart"/>
      <w:r>
        <w:rPr>
          <w:rFonts w:ascii="Times New Roman" w:hAnsi="Times New Roman"/>
          <w:sz w:val="28"/>
        </w:rPr>
        <w:t>осіб</w:t>
      </w:r>
      <w:proofErr w:type="spellEnd"/>
      <w:r>
        <w:rPr>
          <w:rFonts w:ascii="Times New Roman" w:hAnsi="Times New Roman"/>
          <w:sz w:val="28"/>
        </w:rPr>
        <w:t xml:space="preserve"> з </w:t>
      </w:r>
      <w:proofErr w:type="spellStart"/>
      <w:r>
        <w:rPr>
          <w:rFonts w:ascii="Times New Roman" w:hAnsi="Times New Roman"/>
          <w:sz w:val="28"/>
        </w:rPr>
        <w:t>інвалідністю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функціонування</w:t>
      </w:r>
      <w:proofErr w:type="spellEnd"/>
      <w:r>
        <w:rPr>
          <w:rFonts w:ascii="Times New Roman" w:hAnsi="Times New Roman"/>
          <w:sz w:val="28"/>
        </w:rPr>
        <w:t xml:space="preserve"> і </w:t>
      </w:r>
      <w:proofErr w:type="spellStart"/>
      <w:r>
        <w:rPr>
          <w:rFonts w:ascii="Times New Roman" w:hAnsi="Times New Roman"/>
          <w:sz w:val="28"/>
        </w:rPr>
        <w:t>застосування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української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мови</w:t>
      </w:r>
      <w:proofErr w:type="spellEnd"/>
      <w:r>
        <w:rPr>
          <w:rFonts w:ascii="Times New Roman" w:hAnsi="Times New Roman"/>
          <w:sz w:val="28"/>
        </w:rPr>
        <w:t xml:space="preserve"> як </w:t>
      </w:r>
      <w:proofErr w:type="spellStart"/>
      <w:r>
        <w:rPr>
          <w:rFonts w:ascii="Times New Roman" w:hAnsi="Times New Roman"/>
          <w:sz w:val="28"/>
        </w:rPr>
        <w:t>державної</w:t>
      </w:r>
      <w:proofErr w:type="spellEnd"/>
      <w:r>
        <w:rPr>
          <w:rFonts w:ascii="Times New Roman" w:hAnsi="Times New Roman"/>
          <w:sz w:val="28"/>
        </w:rPr>
        <w:t xml:space="preserve">. Проєкт акта не </w:t>
      </w:r>
      <w:proofErr w:type="spellStart"/>
      <w:r>
        <w:rPr>
          <w:rFonts w:ascii="Times New Roman" w:hAnsi="Times New Roman"/>
          <w:sz w:val="28"/>
        </w:rPr>
        <w:t>стосується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сфери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наукової</w:t>
      </w:r>
      <w:proofErr w:type="spellEnd"/>
      <w:r>
        <w:rPr>
          <w:rFonts w:ascii="Times New Roman" w:hAnsi="Times New Roman"/>
          <w:sz w:val="28"/>
        </w:rPr>
        <w:t xml:space="preserve"> та </w:t>
      </w:r>
      <w:proofErr w:type="spellStart"/>
      <w:r>
        <w:rPr>
          <w:rFonts w:ascii="Times New Roman" w:hAnsi="Times New Roman"/>
          <w:sz w:val="28"/>
        </w:rPr>
        <w:t>науково-технічної</w:t>
      </w:r>
      <w:proofErr w:type="spellEnd"/>
      <w:r>
        <w:rPr>
          <w:rFonts w:ascii="Times New Roman" w:hAnsi="Times New Roman"/>
          <w:sz w:val="28"/>
        </w:rPr>
        <w:t xml:space="preserve"> діяльності.</w:t>
      </w:r>
    </w:p>
    <w:p w:rsidR="008772E9" w:rsidRDefault="00DA193D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</w:rPr>
        <w:t>Оцінка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відповідності</w:t>
      </w:r>
      <w:proofErr w:type="spellEnd"/>
    </w:p>
    <w:p w:rsidR="008772E9" w:rsidRDefault="00DA193D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У </w:t>
      </w:r>
      <w:proofErr w:type="spellStart"/>
      <w:r>
        <w:rPr>
          <w:rFonts w:ascii="Times New Roman" w:hAnsi="Times New Roman"/>
          <w:sz w:val="28"/>
        </w:rPr>
        <w:t>проєкті</w:t>
      </w:r>
      <w:proofErr w:type="spellEnd"/>
      <w:r>
        <w:rPr>
          <w:rFonts w:ascii="Times New Roman" w:hAnsi="Times New Roman"/>
          <w:sz w:val="28"/>
        </w:rPr>
        <w:t xml:space="preserve"> акта </w:t>
      </w:r>
      <w:proofErr w:type="spellStart"/>
      <w:r>
        <w:rPr>
          <w:rFonts w:ascii="Times New Roman" w:hAnsi="Times New Roman"/>
          <w:sz w:val="28"/>
        </w:rPr>
        <w:t>відсутні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положення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що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стосуються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зобов’язань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України</w:t>
      </w:r>
      <w:proofErr w:type="spellEnd"/>
      <w:r>
        <w:rPr>
          <w:rFonts w:ascii="Times New Roman" w:hAnsi="Times New Roman"/>
          <w:sz w:val="28"/>
        </w:rPr>
        <w:t xml:space="preserve"> у сфері </w:t>
      </w:r>
      <w:proofErr w:type="spellStart"/>
      <w:r>
        <w:rPr>
          <w:rFonts w:ascii="Times New Roman" w:hAnsi="Times New Roman"/>
          <w:sz w:val="28"/>
        </w:rPr>
        <w:t>європейської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інтеграції</w:t>
      </w:r>
      <w:proofErr w:type="spellEnd"/>
      <w:r>
        <w:rPr>
          <w:rFonts w:ascii="Times New Roman" w:hAnsi="Times New Roman"/>
          <w:sz w:val="28"/>
        </w:rPr>
        <w:t xml:space="preserve">; </w:t>
      </w:r>
      <w:proofErr w:type="spellStart"/>
      <w:r>
        <w:rPr>
          <w:rFonts w:ascii="Times New Roman" w:hAnsi="Times New Roman"/>
          <w:sz w:val="28"/>
        </w:rPr>
        <w:t>стосуються</w:t>
      </w:r>
      <w:proofErr w:type="spellEnd"/>
      <w:r>
        <w:rPr>
          <w:rFonts w:ascii="Times New Roman" w:hAnsi="Times New Roman"/>
          <w:sz w:val="28"/>
        </w:rPr>
        <w:t xml:space="preserve"> прав та свобод, </w:t>
      </w:r>
      <w:proofErr w:type="spellStart"/>
      <w:r>
        <w:rPr>
          <w:rFonts w:ascii="Times New Roman" w:hAnsi="Times New Roman"/>
          <w:sz w:val="28"/>
        </w:rPr>
        <w:t>гарантованих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Конвенцією</w:t>
      </w:r>
      <w:proofErr w:type="spellEnd"/>
      <w:r>
        <w:rPr>
          <w:rFonts w:ascii="Times New Roman" w:hAnsi="Times New Roman"/>
          <w:sz w:val="28"/>
        </w:rPr>
        <w:t xml:space="preserve"> про </w:t>
      </w:r>
      <w:proofErr w:type="spellStart"/>
      <w:r>
        <w:rPr>
          <w:rFonts w:ascii="Times New Roman" w:hAnsi="Times New Roman"/>
          <w:sz w:val="28"/>
        </w:rPr>
        <w:t>захист</w:t>
      </w:r>
      <w:proofErr w:type="spellEnd"/>
      <w:r>
        <w:rPr>
          <w:rFonts w:ascii="Times New Roman" w:hAnsi="Times New Roman"/>
          <w:sz w:val="28"/>
        </w:rPr>
        <w:t xml:space="preserve"> прав </w:t>
      </w:r>
      <w:proofErr w:type="spellStart"/>
      <w:r>
        <w:rPr>
          <w:rFonts w:ascii="Times New Roman" w:hAnsi="Times New Roman"/>
          <w:sz w:val="28"/>
        </w:rPr>
        <w:t>людини</w:t>
      </w:r>
      <w:proofErr w:type="spellEnd"/>
      <w:r>
        <w:rPr>
          <w:rFonts w:ascii="Times New Roman" w:hAnsi="Times New Roman"/>
          <w:sz w:val="28"/>
        </w:rPr>
        <w:t xml:space="preserve"> і </w:t>
      </w:r>
      <w:proofErr w:type="spellStart"/>
      <w:r>
        <w:rPr>
          <w:rFonts w:ascii="Times New Roman" w:hAnsi="Times New Roman"/>
          <w:sz w:val="28"/>
        </w:rPr>
        <w:t>основоположних</w:t>
      </w:r>
      <w:proofErr w:type="spellEnd"/>
      <w:r>
        <w:rPr>
          <w:rFonts w:ascii="Times New Roman" w:hAnsi="Times New Roman"/>
          <w:sz w:val="28"/>
        </w:rPr>
        <w:t xml:space="preserve"> свобод; </w:t>
      </w:r>
      <w:proofErr w:type="spellStart"/>
      <w:r>
        <w:rPr>
          <w:rFonts w:ascii="Times New Roman" w:hAnsi="Times New Roman"/>
          <w:sz w:val="28"/>
        </w:rPr>
        <w:t>впливають</w:t>
      </w:r>
      <w:proofErr w:type="spellEnd"/>
      <w:r>
        <w:rPr>
          <w:rFonts w:ascii="Times New Roman" w:hAnsi="Times New Roman"/>
          <w:sz w:val="28"/>
        </w:rPr>
        <w:t xml:space="preserve"> на </w:t>
      </w:r>
      <w:proofErr w:type="spellStart"/>
      <w:r>
        <w:rPr>
          <w:rFonts w:ascii="Times New Roman" w:hAnsi="Times New Roman"/>
          <w:sz w:val="28"/>
        </w:rPr>
        <w:t>забезпечення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рівних</w:t>
      </w:r>
      <w:proofErr w:type="spellEnd"/>
      <w:r>
        <w:rPr>
          <w:rFonts w:ascii="Times New Roman" w:hAnsi="Times New Roman"/>
          <w:sz w:val="28"/>
        </w:rPr>
        <w:t xml:space="preserve"> прав та </w:t>
      </w:r>
      <w:proofErr w:type="spellStart"/>
      <w:r>
        <w:rPr>
          <w:rFonts w:ascii="Times New Roman" w:hAnsi="Times New Roman"/>
          <w:sz w:val="28"/>
        </w:rPr>
        <w:t>можливостей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жінок</w:t>
      </w:r>
      <w:proofErr w:type="spellEnd"/>
      <w:r>
        <w:rPr>
          <w:rFonts w:ascii="Times New Roman" w:hAnsi="Times New Roman"/>
          <w:sz w:val="28"/>
        </w:rPr>
        <w:t xml:space="preserve"> і </w:t>
      </w:r>
      <w:proofErr w:type="spellStart"/>
      <w:r>
        <w:rPr>
          <w:rFonts w:ascii="Times New Roman" w:hAnsi="Times New Roman"/>
          <w:sz w:val="28"/>
        </w:rPr>
        <w:t>чоловіків</w:t>
      </w:r>
      <w:proofErr w:type="spellEnd"/>
      <w:r>
        <w:rPr>
          <w:rFonts w:ascii="Times New Roman" w:hAnsi="Times New Roman"/>
          <w:sz w:val="28"/>
        </w:rPr>
        <w:t xml:space="preserve">; </w:t>
      </w:r>
      <w:proofErr w:type="spellStart"/>
      <w:r>
        <w:rPr>
          <w:rFonts w:ascii="Times New Roman" w:hAnsi="Times New Roman"/>
          <w:sz w:val="28"/>
        </w:rPr>
        <w:t>створюють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підстави</w:t>
      </w:r>
      <w:proofErr w:type="spellEnd"/>
      <w:r>
        <w:rPr>
          <w:rFonts w:ascii="Times New Roman" w:hAnsi="Times New Roman"/>
          <w:sz w:val="28"/>
        </w:rPr>
        <w:t xml:space="preserve"> для </w:t>
      </w:r>
      <w:proofErr w:type="spellStart"/>
      <w:r>
        <w:rPr>
          <w:rFonts w:ascii="Times New Roman" w:hAnsi="Times New Roman"/>
          <w:sz w:val="28"/>
        </w:rPr>
        <w:t>дискримінації</w:t>
      </w:r>
      <w:proofErr w:type="spellEnd"/>
      <w:r>
        <w:rPr>
          <w:rFonts w:ascii="Times New Roman" w:hAnsi="Times New Roman"/>
          <w:sz w:val="28"/>
        </w:rPr>
        <w:t xml:space="preserve">. Проєктом акта </w:t>
      </w:r>
      <w:proofErr w:type="spellStart"/>
      <w:r>
        <w:rPr>
          <w:rFonts w:ascii="Times New Roman" w:hAnsi="Times New Roman"/>
          <w:sz w:val="28"/>
        </w:rPr>
        <w:t>передбачено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запобігання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ризикам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вчинення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корупційних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правопорушень</w:t>
      </w:r>
      <w:proofErr w:type="spellEnd"/>
      <w:r>
        <w:rPr>
          <w:rFonts w:ascii="Times New Roman" w:hAnsi="Times New Roman"/>
          <w:sz w:val="28"/>
        </w:rPr>
        <w:t xml:space="preserve"> та </w:t>
      </w:r>
      <w:proofErr w:type="spellStart"/>
      <w:r>
        <w:rPr>
          <w:rFonts w:ascii="Times New Roman" w:hAnsi="Times New Roman"/>
          <w:sz w:val="28"/>
        </w:rPr>
        <w:t>правопорушень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пов’язаних</w:t>
      </w:r>
      <w:proofErr w:type="spellEnd"/>
      <w:r>
        <w:rPr>
          <w:rFonts w:ascii="Times New Roman" w:hAnsi="Times New Roman"/>
          <w:sz w:val="28"/>
        </w:rPr>
        <w:t xml:space="preserve"> з </w:t>
      </w:r>
      <w:proofErr w:type="spellStart"/>
      <w:r>
        <w:rPr>
          <w:rFonts w:ascii="Times New Roman" w:hAnsi="Times New Roman"/>
          <w:sz w:val="28"/>
        </w:rPr>
        <w:t>корупцією</w:t>
      </w:r>
      <w:proofErr w:type="spellEnd"/>
      <w:r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</w:rPr>
        <w:t>Зокрема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gramStart"/>
      <w:r>
        <w:rPr>
          <w:rFonts w:ascii="Times New Roman" w:hAnsi="Times New Roman"/>
          <w:sz w:val="28"/>
        </w:rPr>
        <w:t>до складу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комісії</w:t>
      </w:r>
      <w:proofErr w:type="spellEnd"/>
      <w:r>
        <w:rPr>
          <w:rFonts w:ascii="Times New Roman" w:hAnsi="Times New Roman"/>
          <w:sz w:val="28"/>
        </w:rPr>
        <w:t xml:space="preserve">, яка </w:t>
      </w:r>
      <w:proofErr w:type="spellStart"/>
      <w:r>
        <w:rPr>
          <w:rFonts w:ascii="Times New Roman" w:hAnsi="Times New Roman"/>
          <w:sz w:val="28"/>
        </w:rPr>
        <w:t>здійснює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аналіз</w:t>
      </w:r>
      <w:proofErr w:type="spellEnd"/>
      <w:r>
        <w:rPr>
          <w:rFonts w:ascii="Times New Roman" w:hAnsi="Times New Roman"/>
          <w:sz w:val="28"/>
        </w:rPr>
        <w:t xml:space="preserve"> діяльності </w:t>
      </w:r>
      <w:proofErr w:type="spellStart"/>
      <w:r>
        <w:rPr>
          <w:rFonts w:ascii="Times New Roman" w:hAnsi="Times New Roman"/>
          <w:sz w:val="28"/>
        </w:rPr>
        <w:t>місцевих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органів</w:t>
      </w:r>
      <w:proofErr w:type="spellEnd"/>
      <w:r>
        <w:rPr>
          <w:rFonts w:ascii="Times New Roman" w:hAnsi="Times New Roman"/>
          <w:sz w:val="28"/>
        </w:rPr>
        <w:t xml:space="preserve">, не </w:t>
      </w:r>
      <w:proofErr w:type="spellStart"/>
      <w:r>
        <w:rPr>
          <w:rFonts w:ascii="Times New Roman" w:hAnsi="Times New Roman"/>
          <w:sz w:val="28"/>
        </w:rPr>
        <w:t>може</w:t>
      </w:r>
      <w:proofErr w:type="spellEnd"/>
      <w:r>
        <w:rPr>
          <w:rFonts w:ascii="Times New Roman" w:hAnsi="Times New Roman"/>
          <w:sz w:val="28"/>
        </w:rPr>
        <w:t xml:space="preserve"> бути включено </w:t>
      </w:r>
      <w:proofErr w:type="spellStart"/>
      <w:r>
        <w:rPr>
          <w:rFonts w:ascii="Times New Roman" w:hAnsi="Times New Roman"/>
          <w:sz w:val="28"/>
        </w:rPr>
        <w:t>осіб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які</w:t>
      </w:r>
      <w:proofErr w:type="spellEnd"/>
      <w:r>
        <w:rPr>
          <w:rFonts w:ascii="Times New Roman" w:hAnsi="Times New Roman"/>
          <w:sz w:val="28"/>
        </w:rPr>
        <w:t xml:space="preserve"> є </w:t>
      </w:r>
      <w:proofErr w:type="spellStart"/>
      <w:r>
        <w:rPr>
          <w:rFonts w:ascii="Times New Roman" w:hAnsi="Times New Roman"/>
          <w:sz w:val="28"/>
        </w:rPr>
        <w:t>близькими</w:t>
      </w:r>
      <w:proofErr w:type="spellEnd"/>
      <w:r>
        <w:rPr>
          <w:rFonts w:ascii="Times New Roman" w:hAnsi="Times New Roman"/>
          <w:sz w:val="28"/>
        </w:rPr>
        <w:t xml:space="preserve"> особами </w:t>
      </w:r>
      <w:proofErr w:type="spellStart"/>
      <w:r>
        <w:rPr>
          <w:rFonts w:ascii="Times New Roman" w:hAnsi="Times New Roman"/>
          <w:sz w:val="28"/>
        </w:rPr>
        <w:t>працівників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місцевих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органів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мають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конфлікт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інтересів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відповідно</w:t>
      </w:r>
      <w:proofErr w:type="spellEnd"/>
      <w:r>
        <w:rPr>
          <w:rFonts w:ascii="Times New Roman" w:hAnsi="Times New Roman"/>
          <w:sz w:val="28"/>
        </w:rPr>
        <w:t xml:space="preserve"> до </w:t>
      </w:r>
      <w:proofErr w:type="spellStart"/>
      <w:r>
        <w:rPr>
          <w:rFonts w:ascii="Times New Roman" w:hAnsi="Times New Roman"/>
          <w:sz w:val="28"/>
        </w:rPr>
        <w:t>законодавства</w:t>
      </w:r>
      <w:proofErr w:type="spellEnd"/>
      <w:r>
        <w:rPr>
          <w:rFonts w:ascii="Times New Roman" w:hAnsi="Times New Roman"/>
          <w:sz w:val="28"/>
        </w:rPr>
        <w:t xml:space="preserve"> у сфері </w:t>
      </w:r>
      <w:proofErr w:type="spellStart"/>
      <w:r>
        <w:rPr>
          <w:rFonts w:ascii="Times New Roman" w:hAnsi="Times New Roman"/>
          <w:sz w:val="28"/>
        </w:rPr>
        <w:t>запобігання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корупції</w:t>
      </w:r>
      <w:proofErr w:type="spellEnd"/>
      <w:r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</w:rPr>
        <w:t>Національним</w:t>
      </w:r>
      <w:proofErr w:type="spellEnd"/>
      <w:r>
        <w:rPr>
          <w:rFonts w:ascii="Times New Roman" w:hAnsi="Times New Roman"/>
          <w:sz w:val="28"/>
        </w:rPr>
        <w:t xml:space="preserve"> агентством з </w:t>
      </w:r>
      <w:proofErr w:type="spellStart"/>
      <w:r>
        <w:rPr>
          <w:rFonts w:ascii="Times New Roman" w:hAnsi="Times New Roman"/>
          <w:sz w:val="28"/>
        </w:rPr>
        <w:t>питань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запобігання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корупції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антикорупційна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експертиза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стосовно</w:t>
      </w:r>
      <w:proofErr w:type="spellEnd"/>
      <w:r>
        <w:rPr>
          <w:rFonts w:ascii="Times New Roman" w:hAnsi="Times New Roman"/>
          <w:sz w:val="28"/>
        </w:rPr>
        <w:t xml:space="preserve"> проєкту акта не проводилась. Проєкт наказу не </w:t>
      </w:r>
      <w:proofErr w:type="spellStart"/>
      <w:r>
        <w:rPr>
          <w:rFonts w:ascii="Times New Roman" w:hAnsi="Times New Roman"/>
          <w:sz w:val="28"/>
        </w:rPr>
        <w:t>потребує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проведення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цифрової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експертизи</w:t>
      </w:r>
      <w:proofErr w:type="spellEnd"/>
      <w:r>
        <w:rPr>
          <w:rFonts w:ascii="Times New Roman" w:hAnsi="Times New Roman"/>
          <w:sz w:val="28"/>
        </w:rPr>
        <w:t xml:space="preserve"> та </w:t>
      </w:r>
      <w:proofErr w:type="spellStart"/>
      <w:r>
        <w:rPr>
          <w:rFonts w:ascii="Times New Roman" w:hAnsi="Times New Roman"/>
          <w:sz w:val="28"/>
        </w:rPr>
        <w:t>отримання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відповідного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висновку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Міністерства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цифрової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трансформації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України</w:t>
      </w:r>
      <w:proofErr w:type="spellEnd"/>
      <w:r>
        <w:rPr>
          <w:rFonts w:ascii="Times New Roman" w:hAnsi="Times New Roman"/>
          <w:sz w:val="28"/>
        </w:rPr>
        <w:t xml:space="preserve"> у </w:t>
      </w:r>
      <w:proofErr w:type="spellStart"/>
      <w:r>
        <w:rPr>
          <w:rFonts w:ascii="Times New Roman" w:hAnsi="Times New Roman"/>
          <w:sz w:val="28"/>
        </w:rPr>
        <w:t>зв’язку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із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тим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що</w:t>
      </w:r>
      <w:proofErr w:type="spellEnd"/>
      <w:r>
        <w:rPr>
          <w:rFonts w:ascii="Times New Roman" w:hAnsi="Times New Roman"/>
          <w:sz w:val="28"/>
        </w:rPr>
        <w:t xml:space="preserve"> наказ не </w:t>
      </w:r>
      <w:proofErr w:type="spellStart"/>
      <w:r>
        <w:rPr>
          <w:rFonts w:ascii="Times New Roman" w:hAnsi="Times New Roman"/>
          <w:sz w:val="28"/>
        </w:rPr>
        <w:t>стосується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питань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інформатизації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електронного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урядування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формування</w:t>
      </w:r>
      <w:proofErr w:type="spellEnd"/>
      <w:r>
        <w:rPr>
          <w:rFonts w:ascii="Times New Roman" w:hAnsi="Times New Roman"/>
          <w:sz w:val="28"/>
        </w:rPr>
        <w:t xml:space="preserve"> та </w:t>
      </w:r>
      <w:proofErr w:type="spellStart"/>
      <w:r>
        <w:rPr>
          <w:rFonts w:ascii="Times New Roman" w:hAnsi="Times New Roman"/>
          <w:sz w:val="28"/>
        </w:rPr>
        <w:t>використання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національних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електронних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інформаційних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ресурсів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розвитку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інформаційного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суспільства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електронної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демократії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надання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адміністративних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послуг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або</w:t>
      </w:r>
      <w:proofErr w:type="spellEnd"/>
      <w:r>
        <w:rPr>
          <w:rFonts w:ascii="Times New Roman" w:hAnsi="Times New Roman"/>
          <w:sz w:val="28"/>
        </w:rPr>
        <w:t xml:space="preserve"> цифрового </w:t>
      </w:r>
      <w:proofErr w:type="spellStart"/>
      <w:r>
        <w:rPr>
          <w:rFonts w:ascii="Times New Roman" w:hAnsi="Times New Roman"/>
          <w:sz w:val="28"/>
        </w:rPr>
        <w:t>розвитку</w:t>
      </w:r>
      <w:proofErr w:type="spellEnd"/>
      <w:r>
        <w:rPr>
          <w:rFonts w:ascii="Times New Roman" w:hAnsi="Times New Roman"/>
          <w:sz w:val="28"/>
        </w:rPr>
        <w:t xml:space="preserve">. Наказ </w:t>
      </w:r>
      <w:proofErr w:type="spellStart"/>
      <w:r>
        <w:rPr>
          <w:rFonts w:ascii="Times New Roman" w:hAnsi="Times New Roman"/>
          <w:sz w:val="28"/>
        </w:rPr>
        <w:t>потребує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проведення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державної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реєстрації</w:t>
      </w:r>
      <w:proofErr w:type="spellEnd"/>
      <w:r>
        <w:rPr>
          <w:rFonts w:ascii="Times New Roman" w:hAnsi="Times New Roman"/>
          <w:sz w:val="28"/>
        </w:rPr>
        <w:t xml:space="preserve"> в </w:t>
      </w:r>
      <w:proofErr w:type="spellStart"/>
      <w:r>
        <w:rPr>
          <w:rFonts w:ascii="Times New Roman" w:hAnsi="Times New Roman"/>
          <w:sz w:val="28"/>
        </w:rPr>
        <w:t>Міністерстві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юстиції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України</w:t>
      </w:r>
      <w:proofErr w:type="spellEnd"/>
      <w:r>
        <w:rPr>
          <w:rFonts w:ascii="Times New Roman" w:hAnsi="Times New Roman"/>
          <w:sz w:val="28"/>
        </w:rPr>
        <w:t xml:space="preserve">. </w:t>
      </w:r>
    </w:p>
    <w:p w:rsidR="008772E9" w:rsidRDefault="00DA193D">
      <w:pPr>
        <w:ind w:firstLine="708"/>
        <w:jc w:val="both"/>
        <w:rPr>
          <w:rFonts w:ascii="Times New Roman" w:hAnsi="Times New Roman"/>
          <w:b/>
          <w:bCs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8.</w:t>
      </w:r>
      <w:r>
        <w:rPr>
          <w:rFonts w:ascii="Times New Roman" w:hAnsi="Times New Roman"/>
          <w:b/>
          <w:bCs/>
          <w:color w:val="000000"/>
          <w:sz w:val="28"/>
        </w:rPr>
        <w:t xml:space="preserve"> Прогноз </w:t>
      </w:r>
      <w:proofErr w:type="spellStart"/>
      <w:r>
        <w:rPr>
          <w:rFonts w:ascii="Times New Roman" w:hAnsi="Times New Roman"/>
          <w:b/>
          <w:bCs/>
          <w:color w:val="000000"/>
          <w:sz w:val="28"/>
        </w:rPr>
        <w:t>результатів</w:t>
      </w:r>
      <w:proofErr w:type="spellEnd"/>
      <w:r>
        <w:rPr>
          <w:rFonts w:ascii="Times New Roman" w:hAnsi="Times New Roman"/>
          <w:b/>
          <w:bCs/>
          <w:color w:val="000000"/>
          <w:sz w:val="28"/>
        </w:rPr>
        <w:t xml:space="preserve"> </w:t>
      </w:r>
    </w:p>
    <w:p w:rsidR="008772E9" w:rsidRDefault="00DA193D">
      <w:pPr>
        <w:ind w:firstLine="708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Очікується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позитивний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вплив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від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реалізації</w:t>
      </w:r>
      <w:proofErr w:type="spellEnd"/>
      <w:r>
        <w:rPr>
          <w:rFonts w:ascii="Times New Roman" w:hAnsi="Times New Roman"/>
          <w:sz w:val="28"/>
        </w:rPr>
        <w:t xml:space="preserve"> наказу, а </w:t>
      </w:r>
      <w:proofErr w:type="spellStart"/>
      <w:r>
        <w:rPr>
          <w:rFonts w:ascii="Times New Roman" w:hAnsi="Times New Roman"/>
          <w:sz w:val="28"/>
        </w:rPr>
        <w:t>саме</w:t>
      </w:r>
      <w:proofErr w:type="spellEnd"/>
      <w:r>
        <w:rPr>
          <w:rFonts w:ascii="Times New Roman" w:hAnsi="Times New Roman"/>
          <w:sz w:val="28"/>
        </w:rPr>
        <w:t xml:space="preserve">: </w:t>
      </w:r>
      <w:proofErr w:type="spellStart"/>
      <w:r>
        <w:rPr>
          <w:rFonts w:ascii="Times New Roman" w:hAnsi="Times New Roman"/>
          <w:sz w:val="28"/>
        </w:rPr>
        <w:t>запроваджується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новий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простий</w:t>
      </w:r>
      <w:proofErr w:type="spellEnd"/>
      <w:r>
        <w:rPr>
          <w:rFonts w:ascii="Times New Roman" w:hAnsi="Times New Roman"/>
          <w:sz w:val="28"/>
        </w:rPr>
        <w:t xml:space="preserve"> та </w:t>
      </w:r>
      <w:proofErr w:type="spellStart"/>
      <w:r>
        <w:rPr>
          <w:rFonts w:ascii="Times New Roman" w:hAnsi="Times New Roman"/>
          <w:sz w:val="28"/>
        </w:rPr>
        <w:t>сучасний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механізм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оцінювання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педагогічної</w:t>
      </w:r>
      <w:proofErr w:type="spellEnd"/>
      <w:r>
        <w:rPr>
          <w:rFonts w:ascii="Times New Roman" w:hAnsi="Times New Roman"/>
          <w:sz w:val="28"/>
        </w:rPr>
        <w:t xml:space="preserve"> діяльності </w:t>
      </w:r>
      <w:proofErr w:type="spellStart"/>
      <w:r>
        <w:rPr>
          <w:rFonts w:ascii="Times New Roman" w:hAnsi="Times New Roman"/>
          <w:sz w:val="28"/>
        </w:rPr>
        <w:t>педагогічних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працівників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що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сприятиме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їхньому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професійному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розвитку</w:t>
      </w:r>
      <w:proofErr w:type="spellEnd"/>
      <w:r>
        <w:rPr>
          <w:rFonts w:ascii="Times New Roman" w:hAnsi="Times New Roman"/>
          <w:sz w:val="28"/>
        </w:rPr>
        <w:t xml:space="preserve"> та </w:t>
      </w:r>
      <w:proofErr w:type="spellStart"/>
      <w:r>
        <w:rPr>
          <w:rFonts w:ascii="Times New Roman" w:hAnsi="Times New Roman"/>
          <w:sz w:val="28"/>
        </w:rPr>
        <w:t>підвищенню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престижності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їхньої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професійної</w:t>
      </w:r>
      <w:proofErr w:type="spellEnd"/>
      <w:r>
        <w:rPr>
          <w:rFonts w:ascii="Times New Roman" w:hAnsi="Times New Roman"/>
          <w:sz w:val="28"/>
        </w:rPr>
        <w:t xml:space="preserve"> діяльності; </w:t>
      </w:r>
      <w:proofErr w:type="spellStart"/>
      <w:r>
        <w:rPr>
          <w:rFonts w:ascii="Times New Roman" w:hAnsi="Times New Roman"/>
          <w:sz w:val="28"/>
        </w:rPr>
        <w:t>удосконалення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механізму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атестації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сприятиме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кадровій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автономії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закладів</w:t>
      </w:r>
      <w:proofErr w:type="spellEnd"/>
      <w:r>
        <w:rPr>
          <w:rFonts w:ascii="Times New Roman" w:hAnsi="Times New Roman"/>
          <w:sz w:val="28"/>
        </w:rPr>
        <w:t xml:space="preserve"> освіти та </w:t>
      </w:r>
      <w:proofErr w:type="spellStart"/>
      <w:r>
        <w:rPr>
          <w:rFonts w:ascii="Times New Roman" w:hAnsi="Times New Roman"/>
          <w:sz w:val="28"/>
        </w:rPr>
        <w:t>забезпечить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дієву</w:t>
      </w:r>
      <w:proofErr w:type="spellEnd"/>
      <w:r>
        <w:rPr>
          <w:rFonts w:ascii="Times New Roman" w:hAnsi="Times New Roman"/>
          <w:sz w:val="28"/>
        </w:rPr>
        <w:t xml:space="preserve"> систему </w:t>
      </w:r>
      <w:proofErr w:type="spellStart"/>
      <w:r>
        <w:rPr>
          <w:rFonts w:ascii="Times New Roman" w:hAnsi="Times New Roman"/>
          <w:sz w:val="28"/>
        </w:rPr>
        <w:t>взаємодії</w:t>
      </w:r>
      <w:proofErr w:type="spellEnd"/>
      <w:r>
        <w:rPr>
          <w:rFonts w:ascii="Times New Roman" w:hAnsi="Times New Roman"/>
          <w:sz w:val="28"/>
        </w:rPr>
        <w:t xml:space="preserve"> з </w:t>
      </w:r>
      <w:proofErr w:type="spellStart"/>
      <w:r>
        <w:rPr>
          <w:rFonts w:ascii="Times New Roman" w:hAnsi="Times New Roman"/>
          <w:sz w:val="28"/>
        </w:rPr>
        <w:t>питань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атестації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педагогічних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працівників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між</w:t>
      </w:r>
      <w:proofErr w:type="spellEnd"/>
      <w:r>
        <w:rPr>
          <w:rFonts w:ascii="Times New Roman" w:hAnsi="Times New Roman"/>
          <w:sz w:val="28"/>
        </w:rPr>
        <w:t xml:space="preserve"> закладами освіти та органами </w:t>
      </w:r>
      <w:proofErr w:type="spellStart"/>
      <w:r>
        <w:rPr>
          <w:rFonts w:ascii="Times New Roman" w:hAnsi="Times New Roman"/>
          <w:sz w:val="28"/>
        </w:rPr>
        <w:t>управління</w:t>
      </w:r>
      <w:proofErr w:type="spellEnd"/>
      <w:r>
        <w:rPr>
          <w:rFonts w:ascii="Times New Roman" w:hAnsi="Times New Roman"/>
          <w:sz w:val="28"/>
        </w:rPr>
        <w:t xml:space="preserve"> у сфері освіти. У </w:t>
      </w:r>
      <w:proofErr w:type="spellStart"/>
      <w:r>
        <w:rPr>
          <w:rFonts w:ascii="Times New Roman" w:hAnsi="Times New Roman"/>
          <w:sz w:val="28"/>
        </w:rPr>
        <w:t>разі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видання</w:t>
      </w:r>
      <w:proofErr w:type="spellEnd"/>
      <w:r>
        <w:rPr>
          <w:rFonts w:ascii="Times New Roman" w:hAnsi="Times New Roman"/>
          <w:sz w:val="28"/>
        </w:rPr>
        <w:t xml:space="preserve"> наказу </w:t>
      </w:r>
      <w:proofErr w:type="spellStart"/>
      <w:r>
        <w:rPr>
          <w:rFonts w:ascii="Times New Roman" w:hAnsi="Times New Roman"/>
          <w:sz w:val="28"/>
        </w:rPr>
        <w:t>запропоноване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регулювання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суспільних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відносин</w:t>
      </w:r>
      <w:proofErr w:type="spellEnd"/>
      <w:r>
        <w:rPr>
          <w:rFonts w:ascii="Times New Roman" w:hAnsi="Times New Roman"/>
          <w:sz w:val="28"/>
        </w:rPr>
        <w:t xml:space="preserve"> не </w:t>
      </w:r>
      <w:proofErr w:type="spellStart"/>
      <w:r>
        <w:rPr>
          <w:rFonts w:ascii="Times New Roman" w:hAnsi="Times New Roman"/>
          <w:sz w:val="28"/>
        </w:rPr>
        <w:t>матиме</w:t>
      </w:r>
      <w:proofErr w:type="spellEnd"/>
      <w:r>
        <w:rPr>
          <w:rFonts w:ascii="Times New Roman" w:hAnsi="Times New Roman"/>
          <w:sz w:val="28"/>
        </w:rPr>
        <w:t xml:space="preserve"> негативного </w:t>
      </w:r>
      <w:proofErr w:type="spellStart"/>
      <w:r>
        <w:rPr>
          <w:rFonts w:ascii="Times New Roman" w:hAnsi="Times New Roman"/>
          <w:sz w:val="28"/>
        </w:rPr>
        <w:t>впливу</w:t>
      </w:r>
      <w:proofErr w:type="spellEnd"/>
      <w:r>
        <w:rPr>
          <w:rFonts w:ascii="Times New Roman" w:hAnsi="Times New Roman"/>
          <w:sz w:val="28"/>
        </w:rPr>
        <w:t xml:space="preserve"> на </w:t>
      </w:r>
      <w:proofErr w:type="spellStart"/>
      <w:r>
        <w:rPr>
          <w:rFonts w:ascii="Times New Roman" w:hAnsi="Times New Roman"/>
          <w:sz w:val="28"/>
        </w:rPr>
        <w:t>ринкове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середовище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забезпечення</w:t>
      </w:r>
      <w:proofErr w:type="spellEnd"/>
      <w:r>
        <w:rPr>
          <w:rFonts w:ascii="Times New Roman" w:hAnsi="Times New Roman"/>
          <w:sz w:val="28"/>
        </w:rPr>
        <w:t xml:space="preserve"> прав та </w:t>
      </w:r>
      <w:proofErr w:type="spellStart"/>
      <w:r>
        <w:rPr>
          <w:rFonts w:ascii="Times New Roman" w:hAnsi="Times New Roman"/>
          <w:sz w:val="28"/>
        </w:rPr>
        <w:t>інтересів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суб’єктів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господарювання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громадян</w:t>
      </w:r>
      <w:proofErr w:type="spellEnd"/>
      <w:r>
        <w:rPr>
          <w:rFonts w:ascii="Times New Roman" w:hAnsi="Times New Roman"/>
          <w:sz w:val="28"/>
        </w:rPr>
        <w:t xml:space="preserve"> і </w:t>
      </w:r>
      <w:proofErr w:type="spellStart"/>
      <w:r>
        <w:rPr>
          <w:rFonts w:ascii="Times New Roman" w:hAnsi="Times New Roman"/>
          <w:sz w:val="28"/>
        </w:rPr>
        <w:t>держави</w:t>
      </w:r>
      <w:proofErr w:type="spellEnd"/>
      <w:r>
        <w:rPr>
          <w:rFonts w:ascii="Times New Roman" w:hAnsi="Times New Roman"/>
          <w:sz w:val="28"/>
        </w:rPr>
        <w:t xml:space="preserve">; </w:t>
      </w:r>
      <w:proofErr w:type="spellStart"/>
      <w:r>
        <w:rPr>
          <w:rFonts w:ascii="Times New Roman" w:hAnsi="Times New Roman"/>
          <w:sz w:val="28"/>
        </w:rPr>
        <w:t>реалізація</w:t>
      </w:r>
      <w:proofErr w:type="spellEnd"/>
      <w:r>
        <w:rPr>
          <w:rFonts w:ascii="Times New Roman" w:hAnsi="Times New Roman"/>
          <w:sz w:val="28"/>
        </w:rPr>
        <w:t xml:space="preserve"> наказу не </w:t>
      </w:r>
      <w:proofErr w:type="spellStart"/>
      <w:r>
        <w:rPr>
          <w:rFonts w:ascii="Times New Roman" w:hAnsi="Times New Roman"/>
          <w:sz w:val="28"/>
        </w:rPr>
        <w:t>матиме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впливу</w:t>
      </w:r>
      <w:proofErr w:type="spellEnd"/>
      <w:r>
        <w:rPr>
          <w:rFonts w:ascii="Times New Roman" w:hAnsi="Times New Roman"/>
          <w:sz w:val="28"/>
        </w:rPr>
        <w:t xml:space="preserve"> на </w:t>
      </w:r>
      <w:proofErr w:type="spellStart"/>
      <w:r>
        <w:rPr>
          <w:rFonts w:ascii="Times New Roman" w:hAnsi="Times New Roman"/>
          <w:sz w:val="28"/>
        </w:rPr>
        <w:t>окремі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регіони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підвищення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чи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зниження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спроможності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територіальних</w:t>
      </w:r>
      <w:proofErr w:type="spellEnd"/>
      <w:r>
        <w:rPr>
          <w:rFonts w:ascii="Times New Roman" w:hAnsi="Times New Roman"/>
          <w:sz w:val="28"/>
        </w:rPr>
        <w:t xml:space="preserve"> громад; </w:t>
      </w:r>
      <w:proofErr w:type="spellStart"/>
      <w:r>
        <w:rPr>
          <w:rFonts w:ascii="Times New Roman" w:hAnsi="Times New Roman"/>
          <w:sz w:val="28"/>
        </w:rPr>
        <w:t>реалізація</w:t>
      </w:r>
      <w:proofErr w:type="spellEnd"/>
      <w:r>
        <w:rPr>
          <w:rFonts w:ascii="Times New Roman" w:hAnsi="Times New Roman"/>
          <w:sz w:val="28"/>
        </w:rPr>
        <w:t xml:space="preserve"> наказу не </w:t>
      </w:r>
      <w:proofErr w:type="spellStart"/>
      <w:r>
        <w:rPr>
          <w:rFonts w:ascii="Times New Roman" w:hAnsi="Times New Roman"/>
          <w:sz w:val="28"/>
        </w:rPr>
        <w:t>матиме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впливу</w:t>
      </w:r>
      <w:proofErr w:type="spellEnd"/>
      <w:r>
        <w:rPr>
          <w:rFonts w:ascii="Times New Roman" w:hAnsi="Times New Roman"/>
          <w:sz w:val="28"/>
        </w:rPr>
        <w:t xml:space="preserve"> на </w:t>
      </w:r>
      <w:proofErr w:type="spellStart"/>
      <w:r>
        <w:rPr>
          <w:rFonts w:ascii="Times New Roman" w:hAnsi="Times New Roman"/>
          <w:sz w:val="28"/>
        </w:rPr>
        <w:t>ринок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праці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рівень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зайнятості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населення</w:t>
      </w:r>
      <w:proofErr w:type="spellEnd"/>
      <w:r>
        <w:rPr>
          <w:rFonts w:ascii="Times New Roman" w:hAnsi="Times New Roman"/>
          <w:sz w:val="28"/>
        </w:rPr>
        <w:t xml:space="preserve">; </w:t>
      </w:r>
      <w:proofErr w:type="spellStart"/>
      <w:r>
        <w:rPr>
          <w:rFonts w:ascii="Times New Roman" w:hAnsi="Times New Roman"/>
          <w:sz w:val="28"/>
        </w:rPr>
        <w:t>громадське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здоров’я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покращення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чи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погіршення</w:t>
      </w:r>
      <w:proofErr w:type="spellEnd"/>
      <w:r>
        <w:rPr>
          <w:rFonts w:ascii="Times New Roman" w:hAnsi="Times New Roman"/>
          <w:sz w:val="28"/>
        </w:rPr>
        <w:t xml:space="preserve"> стану </w:t>
      </w:r>
      <w:proofErr w:type="spellStart"/>
      <w:r>
        <w:rPr>
          <w:rFonts w:ascii="Times New Roman" w:hAnsi="Times New Roman"/>
          <w:sz w:val="28"/>
        </w:rPr>
        <w:t>здоров’я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населення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або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його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окремих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груп</w:t>
      </w:r>
      <w:proofErr w:type="spellEnd"/>
      <w:r>
        <w:rPr>
          <w:rFonts w:ascii="Times New Roman" w:hAnsi="Times New Roman"/>
          <w:sz w:val="28"/>
        </w:rPr>
        <w:t xml:space="preserve">; </w:t>
      </w:r>
      <w:proofErr w:type="spellStart"/>
      <w:r>
        <w:rPr>
          <w:rFonts w:ascii="Times New Roman" w:hAnsi="Times New Roman"/>
          <w:sz w:val="28"/>
        </w:rPr>
        <w:t>екологію</w:t>
      </w:r>
      <w:proofErr w:type="spellEnd"/>
      <w:r>
        <w:rPr>
          <w:rFonts w:ascii="Times New Roman" w:hAnsi="Times New Roman"/>
          <w:sz w:val="28"/>
        </w:rPr>
        <w:t xml:space="preserve"> та </w:t>
      </w:r>
      <w:proofErr w:type="spellStart"/>
      <w:r>
        <w:rPr>
          <w:rFonts w:ascii="Times New Roman" w:hAnsi="Times New Roman"/>
          <w:sz w:val="28"/>
        </w:rPr>
        <w:t>навколишнє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природне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середовище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обсяг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природних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ресурсів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рівень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забруднення</w:t>
      </w:r>
      <w:proofErr w:type="spellEnd"/>
      <w:r>
        <w:rPr>
          <w:rFonts w:ascii="Times New Roman" w:hAnsi="Times New Roman"/>
          <w:sz w:val="28"/>
        </w:rPr>
        <w:t xml:space="preserve"> атмосферного </w:t>
      </w:r>
      <w:proofErr w:type="spellStart"/>
      <w:r>
        <w:rPr>
          <w:rFonts w:ascii="Times New Roman" w:hAnsi="Times New Roman"/>
          <w:sz w:val="28"/>
        </w:rPr>
        <w:t>повітря</w:t>
      </w:r>
      <w:proofErr w:type="spellEnd"/>
      <w:r>
        <w:rPr>
          <w:rFonts w:ascii="Times New Roman" w:hAnsi="Times New Roman"/>
          <w:sz w:val="28"/>
        </w:rPr>
        <w:t xml:space="preserve">, води, земель, </w:t>
      </w:r>
      <w:proofErr w:type="spellStart"/>
      <w:r>
        <w:rPr>
          <w:rFonts w:ascii="Times New Roman" w:hAnsi="Times New Roman"/>
          <w:sz w:val="28"/>
        </w:rPr>
        <w:t>зокрема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забруднення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утвореними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відходами</w:t>
      </w:r>
      <w:proofErr w:type="spellEnd"/>
      <w:r>
        <w:rPr>
          <w:rFonts w:ascii="Times New Roman" w:hAnsi="Times New Roman"/>
          <w:sz w:val="28"/>
        </w:rPr>
        <w:t>.</w:t>
      </w: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3210"/>
        <w:gridCol w:w="2709"/>
        <w:gridCol w:w="3709"/>
      </w:tblGrid>
      <w:tr w:rsidR="008772E9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9" w:rsidRDefault="00DA193D">
            <w:pPr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Заінтересована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сторона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9" w:rsidRDefault="00DA193D">
            <w:pPr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Вплив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реалізації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акта на </w:t>
            </w:r>
            <w:proofErr w:type="spellStart"/>
            <w:r>
              <w:rPr>
                <w:rFonts w:ascii="Times New Roman" w:hAnsi="Times New Roman"/>
                <w:sz w:val="28"/>
              </w:rPr>
              <w:t>заінтересовану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сторону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9" w:rsidRDefault="00DA193D">
            <w:pPr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Пояснення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очікуваного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впливу</w:t>
            </w:r>
            <w:proofErr w:type="spellEnd"/>
          </w:p>
        </w:tc>
      </w:tr>
      <w:tr w:rsidR="008772E9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9" w:rsidRDefault="00DA193D">
            <w:pPr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Педагогічні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працівники</w:t>
            </w:r>
            <w:proofErr w:type="spellEnd"/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9" w:rsidRDefault="00DA193D">
            <w:pPr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Позитивний</w:t>
            </w:r>
            <w:proofErr w:type="spellEnd"/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9" w:rsidRDefault="00DA193D">
            <w:pPr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Педагогічні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працівники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будуть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користуватися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простим та </w:t>
            </w:r>
            <w:proofErr w:type="spellStart"/>
            <w:r>
              <w:rPr>
                <w:rFonts w:ascii="Times New Roman" w:hAnsi="Times New Roman"/>
                <w:sz w:val="28"/>
              </w:rPr>
              <w:t>сучасним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механізмом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оцінювання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педагогічної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діяльності, </w:t>
            </w:r>
            <w:proofErr w:type="spellStart"/>
            <w:r>
              <w:rPr>
                <w:rFonts w:ascii="Times New Roman" w:hAnsi="Times New Roman"/>
                <w:sz w:val="28"/>
              </w:rPr>
              <w:t>що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сприятиме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їхньому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професійному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розвитку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</w:rPr>
              <w:t>підвищенню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престижності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їхньої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професійної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діяльності</w:t>
            </w:r>
          </w:p>
        </w:tc>
      </w:tr>
      <w:tr w:rsidR="008772E9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9" w:rsidRDefault="00DA193D">
            <w:pPr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Керівники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закладів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освіти, </w:t>
            </w:r>
            <w:proofErr w:type="spellStart"/>
            <w:r>
              <w:rPr>
                <w:rFonts w:ascii="Times New Roman" w:hAnsi="Times New Roman"/>
                <w:sz w:val="28"/>
              </w:rPr>
              <w:t>органи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управління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у сфері освіти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9" w:rsidRDefault="00DA193D">
            <w:pPr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Позитивний</w:t>
            </w:r>
            <w:proofErr w:type="spellEnd"/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9" w:rsidRDefault="00DA193D">
            <w:pPr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Новий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механізм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атестації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педагогічних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працівників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сприятиме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кадровій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автономії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закладів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освіти та </w:t>
            </w:r>
            <w:proofErr w:type="spellStart"/>
            <w:r>
              <w:rPr>
                <w:rFonts w:ascii="Times New Roman" w:hAnsi="Times New Roman"/>
                <w:sz w:val="28"/>
              </w:rPr>
              <w:t>забезпечить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дієву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систему </w:t>
            </w:r>
            <w:proofErr w:type="spellStart"/>
            <w:r>
              <w:rPr>
                <w:rFonts w:ascii="Times New Roman" w:hAnsi="Times New Roman"/>
                <w:sz w:val="28"/>
              </w:rPr>
              <w:t>взаємодії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8"/>
              </w:rPr>
              <w:t>питань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їхньої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атестації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між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закладами освіти та органами </w:t>
            </w:r>
            <w:proofErr w:type="spellStart"/>
            <w:r>
              <w:rPr>
                <w:rFonts w:ascii="Times New Roman" w:hAnsi="Times New Roman"/>
                <w:sz w:val="28"/>
              </w:rPr>
              <w:t>управління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у сфері освіти</w:t>
            </w:r>
          </w:p>
        </w:tc>
      </w:tr>
    </w:tbl>
    <w:p w:rsidR="00CA7162" w:rsidRDefault="00CA7162">
      <w:pPr>
        <w:jc w:val="both"/>
        <w:rPr>
          <w:rFonts w:ascii="Times" w:hAnsi="Times"/>
          <w:sz w:val="28"/>
        </w:rPr>
      </w:pPr>
    </w:p>
    <w:p w:rsidR="00CA7162" w:rsidRDefault="00CA7162">
      <w:pPr>
        <w:jc w:val="both"/>
        <w:rPr>
          <w:rFonts w:ascii="Times" w:hAnsi="Times"/>
          <w:sz w:val="28"/>
        </w:rPr>
      </w:pPr>
    </w:p>
    <w:p w:rsidR="00CA7162" w:rsidRDefault="00CA7162">
      <w:pPr>
        <w:jc w:val="both"/>
        <w:rPr>
          <w:rFonts w:ascii="Times" w:hAnsi="Times"/>
          <w:sz w:val="28"/>
        </w:rPr>
      </w:pPr>
    </w:p>
    <w:p w:rsidR="008772E9" w:rsidRPr="0095539B" w:rsidRDefault="00DA193D">
      <w:p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" w:hAnsi="Times"/>
          <w:sz w:val="28"/>
        </w:rPr>
        <w:t>Міністр</w:t>
      </w:r>
      <w:proofErr w:type="spellEnd"/>
      <w:r>
        <w:rPr>
          <w:rFonts w:ascii="Times" w:hAnsi="Times"/>
          <w:sz w:val="28"/>
        </w:rPr>
        <w:tab/>
        <w:t xml:space="preserve">                                 </w:t>
      </w:r>
      <w:r>
        <w:rPr>
          <w:rFonts w:ascii="Times" w:hAnsi="Times"/>
          <w:sz w:val="28"/>
        </w:rPr>
        <w:tab/>
        <w:t xml:space="preserve">                   </w:t>
      </w:r>
      <w:r>
        <w:rPr>
          <w:rFonts w:ascii="Times" w:hAnsi="Times"/>
          <w:sz w:val="28"/>
        </w:rPr>
        <w:tab/>
      </w:r>
      <w:r w:rsidR="00CA7162">
        <w:rPr>
          <w:rFonts w:ascii="Times" w:hAnsi="Times"/>
          <w:sz w:val="28"/>
          <w:lang w:val="uk-UA"/>
        </w:rPr>
        <w:t xml:space="preserve">                        </w:t>
      </w:r>
      <w:proofErr w:type="gramStart"/>
      <w:r w:rsidR="0095539B">
        <w:rPr>
          <w:rFonts w:ascii="Times" w:hAnsi="Times"/>
          <w:sz w:val="28"/>
          <w:lang w:val="uk-UA"/>
        </w:rPr>
        <w:t xml:space="preserve">Оксен </w:t>
      </w:r>
      <w:r>
        <w:rPr>
          <w:rFonts w:ascii="Times" w:hAnsi="Times"/>
          <w:sz w:val="28"/>
        </w:rPr>
        <w:t xml:space="preserve"> </w:t>
      </w:r>
      <w:r w:rsidR="0095539B">
        <w:rPr>
          <w:rFonts w:ascii="Times" w:hAnsi="Times"/>
          <w:sz w:val="28"/>
          <w:lang w:val="uk-UA"/>
        </w:rPr>
        <w:t>ЛІСОВИЙ</w:t>
      </w:r>
      <w:proofErr w:type="gramEnd"/>
    </w:p>
    <w:sectPr w:rsidR="008772E9" w:rsidRPr="0095539B" w:rsidSect="00890E11">
      <w:headerReference w:type="default" r:id="rId11"/>
      <w:headerReference w:type="first" r:id="rId12"/>
      <w:pgSz w:w="11906" w:h="16838"/>
      <w:pgMar w:top="864" w:right="567" w:bottom="1701" w:left="1701" w:header="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ACB" w:rsidRDefault="00252ACB">
      <w:pPr>
        <w:spacing w:after="0" w:line="240" w:lineRule="auto"/>
      </w:pPr>
    </w:p>
  </w:endnote>
  <w:endnote w:type="continuationSeparator" w:id="0">
    <w:p w:rsidR="00252ACB" w:rsidRDefault="00252A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ACB" w:rsidRDefault="00252ACB">
      <w:pPr>
        <w:spacing w:after="0" w:line="240" w:lineRule="auto"/>
      </w:pPr>
    </w:p>
  </w:footnote>
  <w:footnote w:type="continuationSeparator" w:id="0">
    <w:p w:rsidR="00252ACB" w:rsidRDefault="00252A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5503716"/>
      <w:docPartObj>
        <w:docPartGallery w:val="Page Numbers (Top of Page)"/>
        <w:docPartUnique/>
      </w:docPartObj>
    </w:sdtPr>
    <w:sdtEndPr/>
    <w:sdtContent>
      <w:p w:rsidR="00CA7162" w:rsidRDefault="00CA716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E11" w:rsidRPr="00890E11">
          <w:rPr>
            <w:noProof/>
            <w:lang w:val="uk-UA"/>
          </w:rPr>
          <w:t>2</w:t>
        </w:r>
        <w:r>
          <w:fldChar w:fldCharType="end"/>
        </w:r>
      </w:p>
    </w:sdtContent>
  </w:sdt>
  <w:p w:rsidR="008772E9" w:rsidRDefault="008772E9">
    <w:pPr>
      <w:tabs>
        <w:tab w:val="left" w:pos="3568"/>
      </w:tabs>
      <w:spacing w:after="0" w:line="58" w:lineRule="auto"/>
      <w:rPr>
        <w:color w:val="FF0000"/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162" w:rsidRDefault="00CA7162">
    <w:pPr>
      <w:pStyle w:val="a3"/>
      <w:jc w:val="center"/>
    </w:pPr>
  </w:p>
  <w:p w:rsidR="00CA7162" w:rsidRDefault="00CA71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D70A1FD8"/>
    <w:lvl w:ilvl="0">
      <w:start w:val="1"/>
      <w:numFmt w:val="decimal"/>
      <w:suff w:val="space"/>
      <w:lvlText w:val="%1."/>
      <w:lvlJc w:val="left"/>
      <w:pPr>
        <w:spacing w:beforeAutospacing="0" w:afterAutospacing="0" w:line="240" w:lineRule="auto"/>
        <w:ind w:left="800" w:firstLine="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2E9"/>
    <w:rsid w:val="00252ACB"/>
    <w:rsid w:val="005302E4"/>
    <w:rsid w:val="008772E9"/>
    <w:rsid w:val="00890E11"/>
    <w:rsid w:val="008F46E4"/>
    <w:rsid w:val="0095539B"/>
    <w:rsid w:val="00CA7162"/>
    <w:rsid w:val="00DA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D7927D6-B399-4BD2-A871-3BB25420A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pPr>
      <w:keepNext/>
      <w:widowControl w:val="0"/>
      <w:spacing w:after="0" w:line="300" w:lineRule="auto"/>
      <w:ind w:left="400" w:hanging="420"/>
      <w:jc w:val="center"/>
      <w:outlineLvl w:val="1"/>
    </w:pPr>
    <w:rPr>
      <w:rFonts w:ascii="Times New Roman" w:hAnsi="Times New Roman"/>
      <w:b/>
      <w:snapToGrid w:val="0"/>
      <w:spacing w:val="20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alloon Text"/>
    <w:basedOn w:val="a"/>
    <w:link w:val="a8"/>
    <w:semiHidden/>
    <w:pPr>
      <w:spacing w:after="0" w:line="240" w:lineRule="auto"/>
    </w:pPr>
    <w:rPr>
      <w:rFonts w:ascii="Tahoma" w:hAnsi="Tahoma"/>
      <w:sz w:val="16"/>
      <w:szCs w:val="16"/>
    </w:rPr>
  </w:style>
  <w:style w:type="paragraph" w:styleId="a9">
    <w:name w:val="footnote text"/>
    <w:link w:val="aa"/>
    <w:semiHidden/>
    <w:pPr>
      <w:spacing w:after="0" w:line="240" w:lineRule="auto"/>
    </w:pPr>
    <w:rPr>
      <w:sz w:val="20"/>
      <w:szCs w:val="20"/>
    </w:rPr>
  </w:style>
  <w:style w:type="paragraph" w:styleId="ab">
    <w:name w:val="endnote text"/>
    <w:link w:val="ac"/>
    <w:semiHidden/>
    <w:pPr>
      <w:spacing w:after="0" w:line="240" w:lineRule="auto"/>
    </w:pPr>
    <w:rPr>
      <w:sz w:val="20"/>
      <w:szCs w:val="20"/>
    </w:rPr>
  </w:style>
  <w:style w:type="character" w:styleId="ad">
    <w:name w:val="line number"/>
    <w:basedOn w:val="a0"/>
    <w:semiHidden/>
  </w:style>
  <w:style w:type="character" w:styleId="ae">
    <w:name w:val="Hyperlink"/>
    <w:basedOn w:val="a0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rPr>
      <w:rFonts w:ascii="Times New Roman" w:hAnsi="Times New Roman"/>
      <w:b/>
      <w:snapToGrid w:val="0"/>
      <w:spacing w:val="20"/>
      <w:sz w:val="28"/>
      <w:szCs w:val="20"/>
      <w:lang w:val="uk-UA" w:eastAsia="ru-RU"/>
    </w:rPr>
  </w:style>
  <w:style w:type="character" w:customStyle="1" w:styleId="a4">
    <w:name w:val="Верхній колонтитул Знак"/>
    <w:basedOn w:val="a0"/>
    <w:link w:val="a3"/>
    <w:uiPriority w:val="99"/>
  </w:style>
  <w:style w:type="character" w:customStyle="1" w:styleId="a6">
    <w:name w:val="Нижній колонтитул Знак"/>
    <w:basedOn w:val="a0"/>
    <w:link w:val="a5"/>
  </w:style>
  <w:style w:type="character" w:customStyle="1" w:styleId="a8">
    <w:name w:val="Текст у виносці Знак"/>
    <w:basedOn w:val="a0"/>
    <w:link w:val="a7"/>
    <w:semiHidden/>
    <w:rPr>
      <w:rFonts w:ascii="Tahoma" w:hAnsi="Tahoma"/>
      <w:sz w:val="16"/>
      <w:szCs w:val="16"/>
    </w:rPr>
  </w:style>
  <w:style w:type="character" w:styleId="af">
    <w:name w:val="footnote reference"/>
    <w:semiHidden/>
    <w:rPr>
      <w:vertAlign w:val="superscript"/>
    </w:rPr>
  </w:style>
  <w:style w:type="character" w:customStyle="1" w:styleId="aa">
    <w:name w:val="Текст виноски Знак"/>
    <w:link w:val="a9"/>
    <w:semiHidden/>
    <w:rPr>
      <w:sz w:val="20"/>
      <w:szCs w:val="20"/>
    </w:rPr>
  </w:style>
  <w:style w:type="character" w:styleId="af0">
    <w:name w:val="endnote reference"/>
    <w:semiHidden/>
    <w:rPr>
      <w:vertAlign w:val="superscript"/>
    </w:rPr>
  </w:style>
  <w:style w:type="character" w:customStyle="1" w:styleId="ac">
    <w:name w:val="Текст кінцевої виноски Знак"/>
    <w:link w:val="ab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42FD18F5543B4A9ABA91D2C0C65E6C" ma:contentTypeVersion="0" ma:contentTypeDescription="Створення нового документа." ma:contentTypeScope="" ma:versionID="f7eb46f3e5bc40b98d4da6e930029c8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3538077a2837cf0430dc02f8d5a883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3B30B-D430-4583-A38E-ADD9CA832A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94F02F-DEA8-4024-83C7-FB9A6C0AE3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0236F4-4C39-45E9-AB91-47C4EDF81C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0905BB7-30B6-44A7-92B8-3DEB180F7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4064</Words>
  <Characters>2317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Евтушенко Дмитрий</dc:creator>
  <cp:lastModifiedBy>Заритов Віталій</cp:lastModifiedBy>
  <cp:revision>6</cp:revision>
  <dcterms:created xsi:type="dcterms:W3CDTF">2022-08-29T10:18:00Z</dcterms:created>
  <dcterms:modified xsi:type="dcterms:W3CDTF">2024-03-07T14:22:00Z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0x0101002642FD18F5543B4A9ABA91D2C0C65E6C</vt:lpwstr>
  </property>
</Properties>
</file>