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7B0D" w14:textId="77777777" w:rsidR="00F83437" w:rsidRPr="00E77836" w:rsidRDefault="00B024FF" w:rsidP="002B35A8">
      <w:pPr>
        <w:rPr>
          <w:color w:val="000000" w:themeColor="text1"/>
        </w:rPr>
      </w:pPr>
      <w:r w:rsidRPr="00E77836">
        <w:rPr>
          <w:noProof/>
          <w:color w:val="000000" w:themeColor="text1"/>
          <w:lang w:eastAsia="uk-UA"/>
        </w:rPr>
        <w:drawing>
          <wp:inline distT="0" distB="0" distL="0" distR="0" wp14:anchorId="516BF501" wp14:editId="35A2FBCF">
            <wp:extent cx="6119495" cy="17424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dpi="0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4511" r="5998" b="7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1" cy="174258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59AE1" w14:textId="77777777" w:rsidR="00084A13" w:rsidRPr="00E77836" w:rsidRDefault="00084A13" w:rsidP="006B5945">
      <w:pPr>
        <w:pStyle w:val="ae"/>
        <w:rPr>
          <w:b/>
          <w:color w:val="000000" w:themeColor="text1"/>
        </w:rPr>
      </w:pPr>
    </w:p>
    <w:p w14:paraId="4C339F00" w14:textId="400134C9" w:rsidR="00D54FC8" w:rsidRPr="00E77836" w:rsidRDefault="00B024FF" w:rsidP="006B5945">
      <w:pPr>
        <w:pStyle w:val="ae"/>
        <w:rPr>
          <w:b/>
          <w:color w:val="000000" w:themeColor="text1"/>
        </w:rPr>
      </w:pPr>
      <w:bookmarkStart w:id="0" w:name="_GoBack"/>
      <w:r w:rsidRPr="00E77836">
        <w:rPr>
          <w:b/>
          <w:color w:val="000000" w:themeColor="text1"/>
        </w:rPr>
        <w:t xml:space="preserve">Про </w:t>
      </w:r>
      <w:r w:rsidR="00CE5794">
        <w:rPr>
          <w:b/>
          <w:color w:val="000000" w:themeColor="text1"/>
        </w:rPr>
        <w:t>затвердження</w:t>
      </w:r>
      <w:r w:rsidR="00FD0C65">
        <w:rPr>
          <w:b/>
          <w:color w:val="000000" w:themeColor="text1"/>
        </w:rPr>
        <w:t xml:space="preserve"> З</w:t>
      </w:r>
      <w:r w:rsidR="00D54FC8" w:rsidRPr="00E77836">
        <w:rPr>
          <w:b/>
          <w:color w:val="000000" w:themeColor="text1"/>
        </w:rPr>
        <w:t>мін до</w:t>
      </w:r>
      <w:r w:rsidR="00F26144" w:rsidRPr="00E77836">
        <w:rPr>
          <w:b/>
          <w:color w:val="000000" w:themeColor="text1"/>
        </w:rPr>
        <w:t xml:space="preserve"> </w:t>
      </w:r>
      <w:r w:rsidR="00D54FC8" w:rsidRPr="00E77836">
        <w:rPr>
          <w:b/>
          <w:color w:val="000000" w:themeColor="text1"/>
        </w:rPr>
        <w:t>Порядку</w:t>
      </w:r>
    </w:p>
    <w:p w14:paraId="099B1AA2" w14:textId="77777777" w:rsidR="00856BB3" w:rsidRPr="00E77836" w:rsidRDefault="00856BB3" w:rsidP="00F26144">
      <w:pPr>
        <w:pStyle w:val="ae"/>
        <w:rPr>
          <w:b/>
          <w:color w:val="000000" w:themeColor="text1"/>
        </w:rPr>
      </w:pPr>
      <w:r w:rsidRPr="00E77836">
        <w:rPr>
          <w:b/>
          <w:color w:val="000000" w:themeColor="text1"/>
        </w:rPr>
        <w:t>п</w:t>
      </w:r>
      <w:r w:rsidR="004B6B78" w:rsidRPr="00E77836">
        <w:rPr>
          <w:b/>
          <w:color w:val="000000" w:themeColor="text1"/>
        </w:rPr>
        <w:t xml:space="preserve">роведення експертизи та затвердження </w:t>
      </w:r>
    </w:p>
    <w:p w14:paraId="66503330" w14:textId="77777777" w:rsidR="00856BB3" w:rsidRPr="00E77836" w:rsidRDefault="00856BB3" w:rsidP="00F26144">
      <w:pPr>
        <w:pStyle w:val="ae"/>
        <w:rPr>
          <w:b/>
          <w:color w:val="000000" w:themeColor="text1"/>
        </w:rPr>
      </w:pPr>
      <w:r w:rsidRPr="00E77836">
        <w:rPr>
          <w:b/>
          <w:color w:val="000000" w:themeColor="text1"/>
        </w:rPr>
        <w:t>освітніх програм повної загальної середньої освіти,</w:t>
      </w:r>
    </w:p>
    <w:p w14:paraId="09E0466E" w14:textId="0535A1B9" w:rsidR="00856BB3" w:rsidRPr="00E77836" w:rsidRDefault="00856BB3" w:rsidP="00F26144">
      <w:pPr>
        <w:pStyle w:val="ae"/>
        <w:rPr>
          <w:b/>
          <w:color w:val="000000" w:themeColor="text1"/>
        </w:rPr>
      </w:pPr>
      <w:r w:rsidRPr="00E77836">
        <w:rPr>
          <w:b/>
          <w:color w:val="000000" w:themeColor="text1"/>
        </w:rPr>
        <w:t>розроблених не на основі типових освітніх програм</w:t>
      </w:r>
      <w:bookmarkEnd w:id="0"/>
    </w:p>
    <w:p w14:paraId="3E9E2A6F" w14:textId="77777777" w:rsidR="0031331F" w:rsidRPr="00E77836" w:rsidRDefault="0031331F" w:rsidP="00AA7DCA">
      <w:pPr>
        <w:pStyle w:val="ae"/>
        <w:ind w:firstLine="567"/>
        <w:jc w:val="both"/>
        <w:rPr>
          <w:color w:val="000000" w:themeColor="text1"/>
        </w:rPr>
      </w:pPr>
    </w:p>
    <w:p w14:paraId="54CEB5C5" w14:textId="77777777" w:rsidR="00F83437" w:rsidRPr="00E77836" w:rsidRDefault="00EA461B" w:rsidP="005E6FDF">
      <w:pPr>
        <w:pStyle w:val="ae"/>
        <w:ind w:firstLine="567"/>
        <w:jc w:val="both"/>
        <w:rPr>
          <w:color w:val="000000" w:themeColor="text1"/>
        </w:rPr>
      </w:pPr>
      <w:r w:rsidRPr="00E77836">
        <w:rPr>
          <w:color w:val="000000" w:themeColor="text1"/>
        </w:rPr>
        <w:t>На виконання</w:t>
      </w:r>
      <w:r w:rsidR="00AA7DCA" w:rsidRPr="00E77836">
        <w:rPr>
          <w:color w:val="000000" w:themeColor="text1"/>
        </w:rPr>
        <w:t xml:space="preserve"> підпункту 2 пункту 8 розділу ІХ «Прикінцеві та перехідні положення»</w:t>
      </w:r>
      <w:r w:rsidRPr="00E77836">
        <w:rPr>
          <w:color w:val="000000" w:themeColor="text1"/>
        </w:rPr>
        <w:t xml:space="preserve"> </w:t>
      </w:r>
      <w:r w:rsidR="00AA7DCA" w:rsidRPr="00E77836">
        <w:rPr>
          <w:color w:val="000000" w:themeColor="text1"/>
        </w:rPr>
        <w:t xml:space="preserve">Закону України від 17 лютого 2022 року № 2073-ІХ </w:t>
      </w:r>
      <w:r w:rsidR="00FE2EA8" w:rsidRPr="00E77836">
        <w:rPr>
          <w:color w:val="000000" w:themeColor="text1"/>
        </w:rPr>
        <w:br/>
      </w:r>
      <w:r w:rsidR="00AA7DCA" w:rsidRPr="00E77836">
        <w:rPr>
          <w:color w:val="000000" w:themeColor="text1"/>
        </w:rPr>
        <w:t>«Про адміністративну процедуру»</w:t>
      </w:r>
      <w:r w:rsidR="00FE2EA8" w:rsidRPr="00E77836">
        <w:rPr>
          <w:color w:val="000000" w:themeColor="text1"/>
        </w:rPr>
        <w:t>, підпункту 5 пункту 4, пункту 8 Положення про Міністерство освіти і науки України, затвердженого постановою Кабінету Міністрів України від 16 жовтня 2014 року № 630,</w:t>
      </w:r>
    </w:p>
    <w:p w14:paraId="1920316B" w14:textId="77777777" w:rsidR="005E6FDF" w:rsidRPr="00E77836" w:rsidRDefault="005E6FDF" w:rsidP="005E6FDF">
      <w:pPr>
        <w:pStyle w:val="ae"/>
        <w:ind w:firstLine="567"/>
        <w:jc w:val="both"/>
        <w:rPr>
          <w:color w:val="000000" w:themeColor="text1"/>
        </w:rPr>
      </w:pPr>
    </w:p>
    <w:p w14:paraId="03148A1A" w14:textId="77777777" w:rsidR="00EA461B" w:rsidRPr="00E77836" w:rsidRDefault="00EA461B" w:rsidP="006B5945">
      <w:pPr>
        <w:pStyle w:val="ae"/>
        <w:rPr>
          <w:rStyle w:val="rvts23"/>
          <w:bCs/>
          <w:color w:val="000000" w:themeColor="text1"/>
          <w:szCs w:val="28"/>
          <w:lang w:eastAsia="uk-UA"/>
        </w:rPr>
      </w:pPr>
      <w:r w:rsidRPr="00E77836">
        <w:rPr>
          <w:rStyle w:val="rvts23"/>
          <w:b/>
          <w:bCs/>
          <w:color w:val="000000" w:themeColor="text1"/>
          <w:szCs w:val="28"/>
          <w:lang w:eastAsia="uk-UA"/>
        </w:rPr>
        <w:t>НАКАЗУЮ:</w:t>
      </w:r>
    </w:p>
    <w:p w14:paraId="4602ABB6" w14:textId="77777777" w:rsidR="00EA461B" w:rsidRPr="00E77836" w:rsidRDefault="00EA461B" w:rsidP="006B5945">
      <w:pPr>
        <w:pStyle w:val="ae"/>
        <w:rPr>
          <w:rStyle w:val="rvts23"/>
          <w:bCs/>
          <w:color w:val="000000" w:themeColor="text1"/>
          <w:szCs w:val="28"/>
          <w:lang w:eastAsia="uk-UA"/>
        </w:rPr>
      </w:pPr>
    </w:p>
    <w:p w14:paraId="6F823BA9" w14:textId="43B1C8A5" w:rsidR="00D539A7" w:rsidRPr="00E77836" w:rsidRDefault="00FD0C65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color w:val="000000" w:themeColor="text1"/>
          <w:szCs w:val="28"/>
          <w:lang w:eastAsia="uk-UA"/>
        </w:rPr>
      </w:pPr>
      <w:r>
        <w:rPr>
          <w:rStyle w:val="rvts23"/>
          <w:bCs/>
          <w:color w:val="000000" w:themeColor="text1"/>
          <w:szCs w:val="28"/>
          <w:lang w:eastAsia="uk-UA"/>
        </w:rPr>
        <w:t>Затвердити З</w:t>
      </w:r>
      <w:r w:rsidR="006B5945" w:rsidRPr="00E77836">
        <w:rPr>
          <w:rStyle w:val="rvts23"/>
          <w:bCs/>
          <w:color w:val="000000" w:themeColor="text1"/>
          <w:szCs w:val="28"/>
          <w:lang w:eastAsia="uk-UA"/>
        </w:rPr>
        <w:t xml:space="preserve">міни до </w:t>
      </w:r>
      <w:r w:rsidR="0031331F" w:rsidRPr="00E77836">
        <w:rPr>
          <w:color w:val="000000" w:themeColor="text1"/>
          <w:szCs w:val="28"/>
        </w:rPr>
        <w:t xml:space="preserve">Порядку </w:t>
      </w:r>
      <w:r w:rsidR="00856BB3" w:rsidRPr="00E77836">
        <w:rPr>
          <w:color w:val="000000" w:themeColor="text1"/>
          <w:szCs w:val="28"/>
        </w:rPr>
        <w:t>проведення експертизи та затвердження освітніх програм повної загальної середньої освіти, розроблених не на основі типових освітніх програм</w:t>
      </w:r>
      <w:r w:rsidR="006B5945" w:rsidRPr="00E77836">
        <w:rPr>
          <w:rStyle w:val="rvts23"/>
          <w:bCs/>
          <w:color w:val="000000" w:themeColor="text1"/>
          <w:szCs w:val="28"/>
          <w:lang w:eastAsia="uk-UA"/>
        </w:rPr>
        <w:t xml:space="preserve">, </w:t>
      </w:r>
      <w:r w:rsidR="00FE2EA8" w:rsidRPr="00E77836">
        <w:rPr>
          <w:rStyle w:val="rvts23"/>
          <w:bCs/>
          <w:color w:val="000000" w:themeColor="text1"/>
          <w:szCs w:val="28"/>
          <w:lang w:eastAsia="uk-UA"/>
        </w:rPr>
        <w:t xml:space="preserve">затвердженого наказом Міністерства освіти </w:t>
      </w:r>
      <w:r w:rsidR="0033662C" w:rsidRPr="00E77836">
        <w:rPr>
          <w:rStyle w:val="rvts23"/>
          <w:bCs/>
          <w:color w:val="000000" w:themeColor="text1"/>
          <w:szCs w:val="28"/>
          <w:lang w:eastAsia="uk-UA"/>
        </w:rPr>
        <w:br/>
      </w:r>
      <w:r w:rsidR="00856BB3" w:rsidRPr="00E77836">
        <w:rPr>
          <w:rStyle w:val="rvts23"/>
          <w:bCs/>
          <w:color w:val="000000" w:themeColor="text1"/>
          <w:szCs w:val="28"/>
          <w:lang w:eastAsia="uk-UA"/>
        </w:rPr>
        <w:t>і науки України від 03 червня 2022 року № 520</w:t>
      </w:r>
      <w:r w:rsidR="00FE2EA8" w:rsidRPr="00E77836">
        <w:rPr>
          <w:rStyle w:val="rvts23"/>
          <w:bCs/>
          <w:color w:val="000000" w:themeColor="text1"/>
          <w:szCs w:val="28"/>
          <w:lang w:eastAsia="uk-UA"/>
        </w:rPr>
        <w:t xml:space="preserve">, зареєстрованого </w:t>
      </w:r>
      <w:r w:rsidR="0033662C" w:rsidRPr="00E77836">
        <w:rPr>
          <w:rStyle w:val="rvts23"/>
          <w:bCs/>
          <w:color w:val="000000" w:themeColor="text1"/>
          <w:szCs w:val="28"/>
          <w:lang w:eastAsia="uk-UA"/>
        </w:rPr>
        <w:br/>
      </w:r>
      <w:r w:rsidR="00FE2EA8" w:rsidRPr="00E77836">
        <w:rPr>
          <w:rStyle w:val="rvts23"/>
          <w:bCs/>
          <w:color w:val="000000" w:themeColor="text1"/>
          <w:szCs w:val="28"/>
          <w:lang w:eastAsia="uk-UA"/>
        </w:rPr>
        <w:t>в</w:t>
      </w:r>
      <w:r w:rsidR="00856BB3" w:rsidRPr="00E77836">
        <w:rPr>
          <w:rStyle w:val="rvts23"/>
          <w:bCs/>
          <w:color w:val="000000" w:themeColor="text1"/>
          <w:szCs w:val="28"/>
          <w:lang w:eastAsia="uk-UA"/>
        </w:rPr>
        <w:t xml:space="preserve"> Міністерстві юстиції України 14 липня</w:t>
      </w:r>
      <w:r w:rsidR="0031331F" w:rsidRPr="00E77836">
        <w:rPr>
          <w:rStyle w:val="rvts23"/>
          <w:bCs/>
          <w:color w:val="000000" w:themeColor="text1"/>
          <w:szCs w:val="28"/>
          <w:lang w:eastAsia="uk-UA"/>
        </w:rPr>
        <w:t xml:space="preserve"> 202</w:t>
      </w:r>
      <w:r w:rsidR="00856BB3" w:rsidRPr="00E77836">
        <w:rPr>
          <w:rStyle w:val="rvts23"/>
          <w:bCs/>
          <w:color w:val="000000" w:themeColor="text1"/>
          <w:szCs w:val="28"/>
          <w:lang w:eastAsia="uk-UA"/>
        </w:rPr>
        <w:t>2 року за № 778</w:t>
      </w:r>
      <w:r w:rsidR="00FE2EA8" w:rsidRPr="00E77836">
        <w:rPr>
          <w:rStyle w:val="rvts23"/>
          <w:bCs/>
          <w:color w:val="000000" w:themeColor="text1"/>
          <w:szCs w:val="28"/>
          <w:lang w:eastAsia="uk-UA"/>
        </w:rPr>
        <w:t>/3</w:t>
      </w:r>
      <w:r w:rsidR="00856BB3" w:rsidRPr="00E77836">
        <w:rPr>
          <w:rStyle w:val="rvts23"/>
          <w:bCs/>
          <w:color w:val="000000" w:themeColor="text1"/>
          <w:szCs w:val="28"/>
          <w:lang w:eastAsia="uk-UA"/>
        </w:rPr>
        <w:t>8114</w:t>
      </w:r>
      <w:r w:rsidR="00FE2EA8" w:rsidRPr="00E77836">
        <w:rPr>
          <w:rStyle w:val="rvts23"/>
          <w:bCs/>
          <w:color w:val="000000" w:themeColor="text1"/>
          <w:szCs w:val="28"/>
          <w:lang w:eastAsia="uk-UA"/>
        </w:rPr>
        <w:t xml:space="preserve">, </w:t>
      </w:r>
      <w:r w:rsidR="0033662C" w:rsidRPr="00E77836">
        <w:rPr>
          <w:rStyle w:val="rvts23"/>
          <w:bCs/>
          <w:color w:val="000000" w:themeColor="text1"/>
          <w:szCs w:val="28"/>
          <w:lang w:eastAsia="uk-UA"/>
        </w:rPr>
        <w:br/>
      </w:r>
      <w:r w:rsidR="00FE2EA8" w:rsidRPr="00E77836">
        <w:rPr>
          <w:rStyle w:val="rvts23"/>
          <w:bCs/>
          <w:color w:val="000000" w:themeColor="text1"/>
          <w:szCs w:val="28"/>
          <w:lang w:eastAsia="uk-UA"/>
        </w:rPr>
        <w:t>що додаються.</w:t>
      </w:r>
    </w:p>
    <w:p w14:paraId="7237AB5E" w14:textId="77777777" w:rsidR="00EA461B" w:rsidRPr="00E77836" w:rsidRDefault="006B5945" w:rsidP="00D539A7">
      <w:pPr>
        <w:pStyle w:val="ae"/>
        <w:tabs>
          <w:tab w:val="left" w:pos="851"/>
        </w:tabs>
        <w:ind w:left="567"/>
        <w:jc w:val="both"/>
        <w:rPr>
          <w:rStyle w:val="rvts23"/>
          <w:bCs/>
          <w:color w:val="000000" w:themeColor="text1"/>
          <w:szCs w:val="28"/>
          <w:lang w:eastAsia="uk-UA"/>
        </w:rPr>
      </w:pPr>
      <w:r w:rsidRPr="00E77836">
        <w:rPr>
          <w:rStyle w:val="rvts23"/>
          <w:bCs/>
          <w:color w:val="000000" w:themeColor="text1"/>
          <w:szCs w:val="28"/>
          <w:lang w:eastAsia="uk-UA"/>
        </w:rPr>
        <w:t xml:space="preserve"> </w:t>
      </w:r>
    </w:p>
    <w:p w14:paraId="5CB6216B" w14:textId="7FA6F83D" w:rsidR="0033662C" w:rsidRPr="00E77836" w:rsidRDefault="00B84508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color w:val="000000" w:themeColor="text1"/>
          <w:szCs w:val="28"/>
          <w:lang w:eastAsia="uk-UA"/>
        </w:rPr>
      </w:pPr>
      <w:r w:rsidRPr="00E77836">
        <w:rPr>
          <w:rStyle w:val="rvts23"/>
          <w:bCs/>
          <w:color w:val="000000" w:themeColor="text1"/>
          <w:szCs w:val="28"/>
          <w:lang w:eastAsia="uk-UA"/>
        </w:rPr>
        <w:t>Д</w:t>
      </w:r>
      <w:r w:rsidR="0082340B">
        <w:rPr>
          <w:rStyle w:val="rvts23"/>
          <w:bCs/>
          <w:color w:val="000000" w:themeColor="text1"/>
          <w:szCs w:val="28"/>
          <w:lang w:eastAsia="uk-UA"/>
        </w:rPr>
        <w:t xml:space="preserve">иректорату </w:t>
      </w:r>
      <w:r w:rsidR="00FD0C65">
        <w:rPr>
          <w:rStyle w:val="rvts23"/>
          <w:bCs/>
          <w:color w:val="000000"/>
          <w:szCs w:val="28"/>
          <w:lang w:eastAsia="uk-UA"/>
        </w:rPr>
        <w:t>шкільної освіти (Хворостяний І</w:t>
      </w:r>
      <w:r w:rsidR="00FD0C65" w:rsidRPr="005E6FDF">
        <w:rPr>
          <w:rStyle w:val="rvts23"/>
          <w:bCs/>
          <w:color w:val="000000"/>
          <w:szCs w:val="28"/>
          <w:lang w:eastAsia="uk-UA"/>
        </w:rPr>
        <w:t xml:space="preserve">.) </w:t>
      </w:r>
      <w:r w:rsidR="00D539A7" w:rsidRPr="00E77836">
        <w:rPr>
          <w:rStyle w:val="rvts23"/>
          <w:bCs/>
          <w:color w:val="000000" w:themeColor="text1"/>
          <w:szCs w:val="28"/>
          <w:lang w:eastAsia="uk-UA"/>
        </w:rPr>
        <w:t>забезпечити подання цього наказу в установленому порядку на державну реєстрацію до Міністерства юстиції України.</w:t>
      </w:r>
    </w:p>
    <w:p w14:paraId="522CF1D8" w14:textId="77777777" w:rsidR="00D539A7" w:rsidRPr="00E77836" w:rsidRDefault="00D539A7" w:rsidP="00D539A7">
      <w:pPr>
        <w:pStyle w:val="ae"/>
        <w:tabs>
          <w:tab w:val="left" w:pos="851"/>
        </w:tabs>
        <w:ind w:left="567"/>
        <w:jc w:val="both"/>
        <w:rPr>
          <w:rStyle w:val="rvts23"/>
          <w:bCs/>
          <w:color w:val="000000" w:themeColor="text1"/>
          <w:szCs w:val="28"/>
          <w:lang w:eastAsia="uk-UA"/>
        </w:rPr>
      </w:pPr>
    </w:p>
    <w:p w14:paraId="2146BB7F" w14:textId="77777777" w:rsidR="0033662C" w:rsidRPr="00E77836" w:rsidRDefault="0033662C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color w:val="000000" w:themeColor="text1"/>
          <w:szCs w:val="28"/>
          <w:lang w:eastAsia="uk-UA"/>
        </w:rPr>
      </w:pPr>
      <w:r w:rsidRPr="00E77836">
        <w:rPr>
          <w:rStyle w:val="rvts23"/>
          <w:bCs/>
          <w:color w:val="000000" w:themeColor="text1"/>
          <w:szCs w:val="28"/>
          <w:lang w:eastAsia="uk-UA"/>
        </w:rPr>
        <w:t>Департаменту забезпечення</w:t>
      </w:r>
      <w:r w:rsidR="00D539A7" w:rsidRPr="00E77836">
        <w:rPr>
          <w:rStyle w:val="rvts23"/>
          <w:bCs/>
          <w:color w:val="000000" w:themeColor="text1"/>
          <w:szCs w:val="28"/>
          <w:lang w:eastAsia="uk-UA"/>
        </w:rPr>
        <w:t xml:space="preserve"> документообігу, контролю та інформаційних технологій (Єрко І.) зробити відмітку в справах архіву.</w:t>
      </w:r>
    </w:p>
    <w:p w14:paraId="3193AA50" w14:textId="77777777" w:rsidR="00D539A7" w:rsidRPr="00E77836" w:rsidRDefault="00D539A7" w:rsidP="00D539A7">
      <w:pPr>
        <w:pStyle w:val="ae"/>
        <w:tabs>
          <w:tab w:val="left" w:pos="851"/>
        </w:tabs>
        <w:ind w:left="567"/>
        <w:jc w:val="both"/>
        <w:rPr>
          <w:rStyle w:val="rvts23"/>
          <w:bCs/>
          <w:color w:val="000000" w:themeColor="text1"/>
          <w:szCs w:val="28"/>
          <w:lang w:eastAsia="uk-UA"/>
        </w:rPr>
      </w:pPr>
    </w:p>
    <w:p w14:paraId="08F99B3A" w14:textId="77777777" w:rsidR="00084A13" w:rsidRPr="00E77836" w:rsidRDefault="00D539A7" w:rsidP="002B35A8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color w:val="000000" w:themeColor="text1"/>
          <w:szCs w:val="28"/>
          <w:lang w:eastAsia="uk-UA"/>
        </w:rPr>
      </w:pPr>
      <w:r w:rsidRPr="00E77836">
        <w:rPr>
          <w:rStyle w:val="rvts23"/>
          <w:bCs/>
          <w:color w:val="000000" w:themeColor="text1"/>
          <w:szCs w:val="28"/>
          <w:lang w:eastAsia="uk-UA"/>
        </w:rPr>
        <w:t>Цей наказ набирає чинності з дня його офіційного опублікування.</w:t>
      </w:r>
    </w:p>
    <w:p w14:paraId="6AC4C394" w14:textId="77777777" w:rsidR="002B35A8" w:rsidRPr="00E77836" w:rsidRDefault="002B35A8" w:rsidP="005E6FDF">
      <w:pPr>
        <w:pStyle w:val="ae"/>
        <w:tabs>
          <w:tab w:val="left" w:pos="851"/>
        </w:tabs>
        <w:jc w:val="both"/>
        <w:rPr>
          <w:rStyle w:val="rvts23"/>
          <w:bCs/>
          <w:color w:val="000000" w:themeColor="text1"/>
          <w:szCs w:val="28"/>
          <w:lang w:eastAsia="uk-UA"/>
        </w:rPr>
      </w:pPr>
    </w:p>
    <w:p w14:paraId="198FF7DC" w14:textId="2E053FDE" w:rsidR="00D539A7" w:rsidRPr="00E77836" w:rsidRDefault="00D539A7" w:rsidP="006B5945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rvts23"/>
          <w:bCs/>
          <w:color w:val="000000" w:themeColor="text1"/>
          <w:szCs w:val="28"/>
          <w:lang w:eastAsia="uk-UA"/>
        </w:rPr>
      </w:pPr>
      <w:r w:rsidRPr="00E77836">
        <w:rPr>
          <w:rStyle w:val="rvts23"/>
          <w:bCs/>
          <w:color w:val="000000" w:themeColor="text1"/>
          <w:szCs w:val="28"/>
          <w:lang w:eastAsia="uk-UA"/>
        </w:rPr>
        <w:t>Контроль за виконанням цього наказу покласти на заступника Міністра</w:t>
      </w:r>
      <w:r w:rsidR="00084A13" w:rsidRPr="00E77836">
        <w:rPr>
          <w:rStyle w:val="rvts23"/>
          <w:bCs/>
          <w:color w:val="000000" w:themeColor="text1"/>
          <w:szCs w:val="28"/>
          <w:lang w:eastAsia="uk-UA"/>
        </w:rPr>
        <w:t xml:space="preserve"> </w:t>
      </w:r>
      <w:proofErr w:type="spellStart"/>
      <w:r w:rsidR="00622882">
        <w:rPr>
          <w:rStyle w:val="rvts23"/>
          <w:bCs/>
          <w:color w:val="000000" w:themeColor="text1"/>
          <w:szCs w:val="28"/>
          <w:lang w:eastAsia="uk-UA"/>
        </w:rPr>
        <w:t>Сташківа</w:t>
      </w:r>
      <w:proofErr w:type="spellEnd"/>
      <w:r w:rsidR="00622882">
        <w:rPr>
          <w:rStyle w:val="rvts23"/>
          <w:bCs/>
          <w:color w:val="000000" w:themeColor="text1"/>
          <w:szCs w:val="28"/>
          <w:lang w:eastAsia="uk-UA"/>
        </w:rPr>
        <w:t xml:space="preserve"> А</w:t>
      </w:r>
      <w:r w:rsidR="00084A13" w:rsidRPr="00E77836">
        <w:rPr>
          <w:rStyle w:val="rvts23"/>
          <w:bCs/>
          <w:color w:val="000000" w:themeColor="text1"/>
          <w:szCs w:val="28"/>
          <w:lang w:eastAsia="uk-UA"/>
        </w:rPr>
        <w:t>.</w:t>
      </w:r>
      <w:r w:rsidRPr="00E77836">
        <w:rPr>
          <w:rStyle w:val="rvts23"/>
          <w:bCs/>
          <w:color w:val="000000" w:themeColor="text1"/>
          <w:szCs w:val="28"/>
          <w:lang w:eastAsia="uk-UA"/>
        </w:rPr>
        <w:t xml:space="preserve">  </w:t>
      </w:r>
    </w:p>
    <w:p w14:paraId="43246666" w14:textId="77777777" w:rsidR="005E6FDF" w:rsidRPr="00E77836" w:rsidRDefault="005E6FDF" w:rsidP="00D539A7">
      <w:pPr>
        <w:pStyle w:val="ae"/>
        <w:tabs>
          <w:tab w:val="left" w:pos="851"/>
          <w:tab w:val="left" w:pos="7020"/>
        </w:tabs>
        <w:jc w:val="both"/>
        <w:rPr>
          <w:rStyle w:val="rvts23"/>
          <w:bCs/>
          <w:color w:val="000000" w:themeColor="text1"/>
          <w:szCs w:val="28"/>
          <w:lang w:eastAsia="uk-UA"/>
        </w:rPr>
      </w:pPr>
    </w:p>
    <w:p w14:paraId="667928B9" w14:textId="77777777" w:rsidR="00EA461B" w:rsidRPr="00E77836" w:rsidRDefault="00D539A7" w:rsidP="005E6FDF">
      <w:pPr>
        <w:pStyle w:val="ae"/>
        <w:tabs>
          <w:tab w:val="left" w:pos="851"/>
          <w:tab w:val="left" w:pos="7020"/>
        </w:tabs>
        <w:jc w:val="both"/>
        <w:rPr>
          <w:rStyle w:val="rvts23"/>
          <w:b/>
          <w:bCs/>
          <w:color w:val="000000" w:themeColor="text1"/>
          <w:szCs w:val="28"/>
          <w:lang w:eastAsia="uk-UA"/>
        </w:rPr>
      </w:pPr>
      <w:r w:rsidRPr="00E77836">
        <w:rPr>
          <w:rStyle w:val="rvts23"/>
          <w:b/>
          <w:bCs/>
          <w:color w:val="000000" w:themeColor="text1"/>
          <w:szCs w:val="28"/>
          <w:lang w:eastAsia="uk-UA"/>
        </w:rPr>
        <w:t>Міністр</w:t>
      </w:r>
      <w:r w:rsidRPr="00E77836">
        <w:rPr>
          <w:rStyle w:val="rvts23"/>
          <w:b/>
          <w:bCs/>
          <w:color w:val="000000" w:themeColor="text1"/>
          <w:szCs w:val="28"/>
          <w:lang w:eastAsia="uk-UA"/>
        </w:rPr>
        <w:tab/>
        <w:t>Оксен ЛІСОВИЙ</w:t>
      </w:r>
    </w:p>
    <w:p w14:paraId="5773BE19" w14:textId="77777777" w:rsidR="004A6B7B" w:rsidRPr="00E77836" w:rsidRDefault="004A6B7B" w:rsidP="005E6FDF">
      <w:pPr>
        <w:pStyle w:val="ae"/>
        <w:tabs>
          <w:tab w:val="left" w:pos="851"/>
          <w:tab w:val="left" w:pos="7020"/>
        </w:tabs>
        <w:jc w:val="both"/>
        <w:rPr>
          <w:rStyle w:val="rvts23"/>
          <w:b/>
          <w:bCs/>
          <w:color w:val="000000" w:themeColor="text1"/>
          <w:szCs w:val="28"/>
          <w:lang w:eastAsia="uk-UA"/>
        </w:rPr>
      </w:pPr>
    </w:p>
    <w:p w14:paraId="0E50B81A" w14:textId="77777777" w:rsidR="004A6B7B" w:rsidRPr="00E77836" w:rsidRDefault="004A6B7B" w:rsidP="005E6FDF">
      <w:pPr>
        <w:pStyle w:val="ae"/>
        <w:tabs>
          <w:tab w:val="left" w:pos="851"/>
          <w:tab w:val="left" w:pos="7020"/>
        </w:tabs>
        <w:jc w:val="both"/>
        <w:rPr>
          <w:rStyle w:val="rvts23"/>
          <w:b/>
          <w:bCs/>
          <w:color w:val="000000" w:themeColor="text1"/>
          <w:szCs w:val="28"/>
          <w:lang w:eastAsia="uk-UA"/>
        </w:rPr>
      </w:pPr>
    </w:p>
    <w:p w14:paraId="49B369F4" w14:textId="77777777" w:rsidR="004A6B7B" w:rsidRPr="00E77836" w:rsidRDefault="004A6B7B" w:rsidP="005E6FDF">
      <w:pPr>
        <w:pStyle w:val="ae"/>
        <w:tabs>
          <w:tab w:val="left" w:pos="851"/>
          <w:tab w:val="left" w:pos="7020"/>
        </w:tabs>
        <w:jc w:val="both"/>
        <w:rPr>
          <w:rStyle w:val="rvts23"/>
          <w:b/>
          <w:bCs/>
          <w:color w:val="000000" w:themeColor="text1"/>
          <w:szCs w:val="28"/>
          <w:lang w:eastAsia="uk-UA"/>
        </w:rPr>
      </w:pPr>
    </w:p>
    <w:p w14:paraId="7A95FA56" w14:textId="77777777" w:rsidR="004A6B7B" w:rsidRPr="00E77836" w:rsidRDefault="004A6B7B" w:rsidP="004A6B7B">
      <w:pPr>
        <w:pStyle w:val="ae"/>
        <w:tabs>
          <w:tab w:val="left" w:pos="993"/>
        </w:tabs>
        <w:ind w:left="4950"/>
        <w:rPr>
          <w:color w:val="000000" w:themeColor="text1"/>
        </w:rPr>
      </w:pPr>
      <w:r w:rsidRPr="00E77836">
        <w:rPr>
          <w:color w:val="000000" w:themeColor="text1"/>
        </w:rPr>
        <w:lastRenderedPageBreak/>
        <w:t>ЗАТВЕРДЖЕНО</w:t>
      </w:r>
    </w:p>
    <w:p w14:paraId="66B1AD5A" w14:textId="77777777" w:rsidR="004A6B7B" w:rsidRPr="00E77836" w:rsidRDefault="004A6B7B" w:rsidP="004A6B7B">
      <w:pPr>
        <w:pStyle w:val="ae"/>
        <w:tabs>
          <w:tab w:val="left" w:pos="993"/>
        </w:tabs>
        <w:ind w:left="4950"/>
        <w:rPr>
          <w:color w:val="000000" w:themeColor="text1"/>
        </w:rPr>
      </w:pPr>
      <w:r w:rsidRPr="00E77836">
        <w:rPr>
          <w:color w:val="000000" w:themeColor="text1"/>
        </w:rPr>
        <w:t>Наказ Міністерства освіти і науки України</w:t>
      </w:r>
    </w:p>
    <w:p w14:paraId="49544D0E" w14:textId="77777777" w:rsidR="004A6B7B" w:rsidRPr="00E77836" w:rsidRDefault="004A6B7B" w:rsidP="004A6B7B">
      <w:pPr>
        <w:pStyle w:val="ae"/>
        <w:tabs>
          <w:tab w:val="left" w:pos="993"/>
        </w:tabs>
        <w:ind w:left="4950"/>
        <w:rPr>
          <w:color w:val="000000" w:themeColor="text1"/>
        </w:rPr>
      </w:pPr>
      <w:r w:rsidRPr="00E77836">
        <w:rPr>
          <w:color w:val="000000" w:themeColor="text1"/>
        </w:rPr>
        <w:t xml:space="preserve">__________________ № ________ </w:t>
      </w:r>
    </w:p>
    <w:p w14:paraId="421CF97D" w14:textId="77777777" w:rsidR="004A6B7B" w:rsidRPr="00E77836" w:rsidRDefault="004A6B7B" w:rsidP="004A6B7B">
      <w:pPr>
        <w:pStyle w:val="ae"/>
        <w:tabs>
          <w:tab w:val="left" w:pos="993"/>
        </w:tabs>
        <w:ind w:left="4950"/>
        <w:rPr>
          <w:color w:val="000000" w:themeColor="text1"/>
        </w:rPr>
      </w:pPr>
    </w:p>
    <w:p w14:paraId="6C9BFD5C" w14:textId="77777777" w:rsidR="004A6B7B" w:rsidRPr="00E77836" w:rsidRDefault="004A6B7B" w:rsidP="004A6B7B">
      <w:pPr>
        <w:pStyle w:val="ae"/>
        <w:jc w:val="both"/>
        <w:rPr>
          <w:color w:val="000000" w:themeColor="text1"/>
        </w:rPr>
      </w:pPr>
    </w:p>
    <w:p w14:paraId="3753A12B" w14:textId="77777777" w:rsidR="004A6B7B" w:rsidRPr="00E77836" w:rsidRDefault="004A6B7B" w:rsidP="004A6B7B">
      <w:pPr>
        <w:pStyle w:val="ae"/>
        <w:jc w:val="center"/>
        <w:rPr>
          <w:b/>
          <w:color w:val="000000" w:themeColor="text1"/>
        </w:rPr>
      </w:pPr>
    </w:p>
    <w:p w14:paraId="1E5AB415" w14:textId="77777777" w:rsidR="004A6B7B" w:rsidRPr="00E77836" w:rsidRDefault="004A6B7B" w:rsidP="004A6B7B">
      <w:pPr>
        <w:pStyle w:val="ae"/>
        <w:jc w:val="center"/>
        <w:rPr>
          <w:b/>
          <w:color w:val="000000" w:themeColor="text1"/>
        </w:rPr>
      </w:pPr>
      <w:r w:rsidRPr="00E77836">
        <w:rPr>
          <w:b/>
          <w:color w:val="000000" w:themeColor="text1"/>
        </w:rPr>
        <w:t>ЗМІНИ</w:t>
      </w:r>
    </w:p>
    <w:p w14:paraId="18BB4BB8" w14:textId="77777777" w:rsidR="004A6B7B" w:rsidRPr="00E77836" w:rsidRDefault="004A6B7B" w:rsidP="004A6B7B">
      <w:pPr>
        <w:pStyle w:val="ae"/>
        <w:jc w:val="center"/>
        <w:rPr>
          <w:b/>
          <w:color w:val="000000" w:themeColor="text1"/>
        </w:rPr>
      </w:pPr>
      <w:r w:rsidRPr="00E77836">
        <w:rPr>
          <w:b/>
          <w:color w:val="000000" w:themeColor="text1"/>
        </w:rPr>
        <w:t xml:space="preserve">до Порядку проведення експертизи та затвердження освітніх програм повної загальної середньої освіти, розроблених не на основі типових освітніх програм </w:t>
      </w:r>
    </w:p>
    <w:p w14:paraId="64548D43" w14:textId="77777777" w:rsidR="004A6B7B" w:rsidRPr="00E77836" w:rsidRDefault="004A6B7B" w:rsidP="004A6B7B">
      <w:pPr>
        <w:pStyle w:val="ae"/>
        <w:jc w:val="center"/>
        <w:rPr>
          <w:color w:val="000000" w:themeColor="text1"/>
        </w:rPr>
      </w:pPr>
    </w:p>
    <w:p w14:paraId="4C548E9A" w14:textId="77777777" w:rsidR="00BD39CE" w:rsidRDefault="004A6B7B" w:rsidP="004A6B7B">
      <w:pPr>
        <w:pStyle w:val="ae"/>
        <w:numPr>
          <w:ilvl w:val="0"/>
          <w:numId w:val="3"/>
        </w:numPr>
        <w:tabs>
          <w:tab w:val="left" w:pos="851"/>
        </w:tabs>
        <w:ind w:left="142" w:firstLine="851"/>
        <w:jc w:val="both"/>
        <w:rPr>
          <w:color w:val="000000" w:themeColor="text1"/>
        </w:rPr>
      </w:pPr>
      <w:r w:rsidRPr="00E77836">
        <w:rPr>
          <w:color w:val="000000" w:themeColor="text1"/>
        </w:rPr>
        <w:t xml:space="preserve">Пункт 1 </w:t>
      </w:r>
      <w:r w:rsidR="00BD39CE">
        <w:rPr>
          <w:color w:val="000000" w:themeColor="text1"/>
        </w:rPr>
        <w:t>р</w:t>
      </w:r>
      <w:r w:rsidRPr="00E77836">
        <w:rPr>
          <w:color w:val="000000" w:themeColor="text1"/>
        </w:rPr>
        <w:t xml:space="preserve">озділу I доповнити </w:t>
      </w:r>
      <w:r w:rsidR="001B39FC">
        <w:rPr>
          <w:color w:val="000000" w:themeColor="text1"/>
        </w:rPr>
        <w:t xml:space="preserve">новим абзацом такого змісту: </w:t>
      </w:r>
      <w:r w:rsidRPr="00E77836">
        <w:rPr>
          <w:color w:val="000000" w:themeColor="text1"/>
        </w:rPr>
        <w:t xml:space="preserve"> </w:t>
      </w:r>
    </w:p>
    <w:p w14:paraId="1ABC1EC1" w14:textId="21A4DA39" w:rsidR="004A6B7B" w:rsidRPr="00E77836" w:rsidRDefault="004A6B7B" w:rsidP="00BD39CE">
      <w:pPr>
        <w:pStyle w:val="ae"/>
        <w:tabs>
          <w:tab w:val="left" w:pos="851"/>
        </w:tabs>
        <w:ind w:firstLine="993"/>
        <w:jc w:val="both"/>
        <w:rPr>
          <w:color w:val="000000" w:themeColor="text1"/>
        </w:rPr>
      </w:pPr>
      <w:r w:rsidRPr="00E77836">
        <w:rPr>
          <w:color w:val="000000" w:themeColor="text1"/>
        </w:rPr>
        <w:t>«</w:t>
      </w:r>
      <w:r w:rsidR="0098777E">
        <w:rPr>
          <w:bCs/>
          <w:color w:val="000000" w:themeColor="text1"/>
          <w:szCs w:val="28"/>
        </w:rPr>
        <w:t>Цей Порядок</w:t>
      </w:r>
      <w:r w:rsidRPr="00E77836">
        <w:rPr>
          <w:bCs/>
          <w:color w:val="000000" w:themeColor="text1"/>
          <w:szCs w:val="28"/>
        </w:rPr>
        <w:t xml:space="preserve"> здійснюється з урахуванням Закону України «Про адміністративну процедуру</w:t>
      </w:r>
      <w:r w:rsidRPr="00E77836">
        <w:rPr>
          <w:color w:val="000000" w:themeColor="text1"/>
        </w:rPr>
        <w:t>».</w:t>
      </w:r>
    </w:p>
    <w:p w14:paraId="3DF49CAB" w14:textId="77777777" w:rsidR="004A6B7B" w:rsidRPr="00E77836" w:rsidRDefault="004A6B7B" w:rsidP="004A6B7B">
      <w:pPr>
        <w:pStyle w:val="ae"/>
        <w:tabs>
          <w:tab w:val="left" w:pos="851"/>
        </w:tabs>
        <w:ind w:left="993"/>
        <w:jc w:val="both"/>
        <w:rPr>
          <w:color w:val="000000" w:themeColor="text1"/>
        </w:rPr>
      </w:pPr>
    </w:p>
    <w:p w14:paraId="6C2B1BB1" w14:textId="651379E7" w:rsidR="004A6B7B" w:rsidRPr="00E77836" w:rsidRDefault="004A6B7B" w:rsidP="004A6B7B">
      <w:pPr>
        <w:pStyle w:val="ae"/>
        <w:numPr>
          <w:ilvl w:val="0"/>
          <w:numId w:val="3"/>
        </w:numPr>
        <w:tabs>
          <w:tab w:val="left" w:pos="851"/>
        </w:tabs>
        <w:ind w:left="142" w:firstLine="851"/>
        <w:jc w:val="both"/>
        <w:rPr>
          <w:color w:val="000000" w:themeColor="text1"/>
        </w:rPr>
      </w:pPr>
      <w:r w:rsidRPr="00E77836">
        <w:rPr>
          <w:color w:val="000000" w:themeColor="text1"/>
        </w:rPr>
        <w:t xml:space="preserve">В абзаці шостому пункту 2 </w:t>
      </w:r>
      <w:r w:rsidR="00BD39CE">
        <w:rPr>
          <w:color w:val="000000" w:themeColor="text1"/>
        </w:rPr>
        <w:t>р</w:t>
      </w:r>
      <w:r w:rsidRPr="00E77836">
        <w:rPr>
          <w:color w:val="000000" w:themeColor="text1"/>
        </w:rPr>
        <w:t xml:space="preserve">озділу I після слів </w:t>
      </w:r>
      <w:r w:rsidRPr="00E77836">
        <w:rPr>
          <w:bCs/>
          <w:color w:val="000000" w:themeColor="text1"/>
          <w:szCs w:val="28"/>
        </w:rPr>
        <w:t xml:space="preserve">«Про запобігання корупції» </w:t>
      </w:r>
      <w:r w:rsidRPr="00E77836">
        <w:rPr>
          <w:color w:val="000000" w:themeColor="text1"/>
        </w:rPr>
        <w:t>доповнити словами «, Про адміністративну процедуру».</w:t>
      </w:r>
    </w:p>
    <w:p w14:paraId="4CD251C2" w14:textId="77777777" w:rsidR="004A6B7B" w:rsidRPr="00E77836" w:rsidRDefault="004A6B7B" w:rsidP="004A6B7B">
      <w:pPr>
        <w:pStyle w:val="ae"/>
        <w:tabs>
          <w:tab w:val="left" w:pos="851"/>
        </w:tabs>
        <w:ind w:left="142" w:firstLine="851"/>
        <w:jc w:val="both"/>
        <w:rPr>
          <w:color w:val="000000" w:themeColor="text1"/>
        </w:rPr>
      </w:pPr>
    </w:p>
    <w:p w14:paraId="3B974E14" w14:textId="0ACAFEFD" w:rsidR="004A6B7B" w:rsidRPr="00E77836" w:rsidRDefault="00451D3B" w:rsidP="00BD39CE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п</w:t>
      </w:r>
      <w:r w:rsidR="004A6B7B" w:rsidRPr="00E77836">
        <w:rPr>
          <w:color w:val="000000" w:themeColor="text1"/>
          <w:sz w:val="28"/>
          <w:szCs w:val="28"/>
        </w:rPr>
        <w:t>ункт</w:t>
      </w:r>
      <w:r>
        <w:rPr>
          <w:color w:val="000000" w:themeColor="text1"/>
          <w:sz w:val="28"/>
          <w:szCs w:val="28"/>
        </w:rPr>
        <w:t>і</w:t>
      </w:r>
      <w:r w:rsidR="004A6B7B" w:rsidRPr="00E77836">
        <w:rPr>
          <w:color w:val="000000" w:themeColor="text1"/>
          <w:sz w:val="28"/>
          <w:szCs w:val="28"/>
        </w:rPr>
        <w:t xml:space="preserve"> 3 </w:t>
      </w:r>
      <w:r w:rsidR="00BD39CE">
        <w:rPr>
          <w:color w:val="000000" w:themeColor="text1"/>
          <w:sz w:val="28"/>
          <w:szCs w:val="28"/>
        </w:rPr>
        <w:t>р</w:t>
      </w:r>
      <w:r w:rsidR="004A6B7B" w:rsidRPr="00E77836">
        <w:rPr>
          <w:color w:val="000000" w:themeColor="text1"/>
          <w:sz w:val="28"/>
          <w:szCs w:val="28"/>
        </w:rPr>
        <w:t>озділу III:</w:t>
      </w:r>
    </w:p>
    <w:p w14:paraId="369B1D7F" w14:textId="687A601C" w:rsidR="004A6B7B" w:rsidRPr="00E77836" w:rsidRDefault="00417DC3" w:rsidP="00BD39CE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4A6B7B" w:rsidRPr="00E77836">
        <w:rPr>
          <w:color w:val="000000" w:themeColor="text1"/>
          <w:sz w:val="28"/>
          <w:szCs w:val="28"/>
        </w:rPr>
        <w:t>ісля абзацу другого доповнити новими абзацами третім і четвертим такого змісту:</w:t>
      </w:r>
    </w:p>
    <w:p w14:paraId="77C76EDE" w14:textId="25EB76C4" w:rsidR="004A6B7B" w:rsidRPr="00E77836" w:rsidRDefault="004A6B7B" w:rsidP="00BD39CE">
      <w:pPr>
        <w:pStyle w:val="rvps2"/>
        <w:shd w:val="clear" w:color="auto" w:fill="FFFFFF"/>
        <w:spacing w:before="0" w:beforeAutospacing="0" w:after="0" w:afterAutospacing="0"/>
        <w:ind w:left="142" w:firstLine="851"/>
        <w:jc w:val="both"/>
        <w:rPr>
          <w:color w:val="000000" w:themeColor="text1"/>
          <w:sz w:val="28"/>
          <w:szCs w:val="28"/>
        </w:rPr>
      </w:pPr>
      <w:r w:rsidRPr="00E77836">
        <w:rPr>
          <w:color w:val="000000" w:themeColor="text1"/>
          <w:sz w:val="28"/>
        </w:rPr>
        <w:t xml:space="preserve">« </w:t>
      </w:r>
      <w:r w:rsidRPr="00E77836">
        <w:rPr>
          <w:color w:val="000000" w:themeColor="text1"/>
          <w:sz w:val="28"/>
          <w:szCs w:val="28"/>
        </w:rPr>
        <w:t>найменування адміністративного органу, до якого вона подається</w:t>
      </w:r>
      <w:r w:rsidR="0098777E">
        <w:rPr>
          <w:color w:val="000000" w:themeColor="text1"/>
          <w:sz w:val="28"/>
          <w:szCs w:val="28"/>
        </w:rPr>
        <w:t xml:space="preserve"> (Служба)</w:t>
      </w:r>
      <w:r w:rsidR="007E2362">
        <w:rPr>
          <w:color w:val="000000" w:themeColor="text1"/>
          <w:sz w:val="28"/>
          <w:szCs w:val="28"/>
        </w:rPr>
        <w:t>;</w:t>
      </w:r>
    </w:p>
    <w:p w14:paraId="38F543C5" w14:textId="34022D8A" w:rsidR="004A6B7B" w:rsidRPr="00E77836" w:rsidRDefault="004A6B7B" w:rsidP="00BD39CE">
      <w:pPr>
        <w:ind w:firstLine="993"/>
        <w:jc w:val="both"/>
        <w:rPr>
          <w:bCs/>
          <w:color w:val="000000" w:themeColor="text1"/>
          <w:szCs w:val="28"/>
        </w:rPr>
      </w:pPr>
      <w:r w:rsidRPr="00E77836">
        <w:rPr>
          <w:color w:val="000000" w:themeColor="text1"/>
          <w:szCs w:val="28"/>
        </w:rPr>
        <w:t>відомості, достатні для встановлення особи за</w:t>
      </w:r>
      <w:r w:rsidR="00462A77">
        <w:rPr>
          <w:color w:val="000000" w:themeColor="text1"/>
          <w:szCs w:val="28"/>
        </w:rPr>
        <w:t>мовника</w:t>
      </w:r>
      <w:r w:rsidRPr="00E77836">
        <w:rPr>
          <w:bCs/>
          <w:color w:val="000000" w:themeColor="text1"/>
          <w:szCs w:val="28"/>
        </w:rPr>
        <w:t>:</w:t>
      </w:r>
      <w:r w:rsidRPr="00E77836">
        <w:rPr>
          <w:color w:val="000000" w:themeColor="text1"/>
        </w:rPr>
        <w:t>»</w:t>
      </w:r>
      <w:r w:rsidR="00F321E3">
        <w:rPr>
          <w:color w:val="000000" w:themeColor="text1"/>
        </w:rPr>
        <w:t>.</w:t>
      </w:r>
    </w:p>
    <w:p w14:paraId="34359FA1" w14:textId="7084FB8A" w:rsidR="004A6B7B" w:rsidRDefault="004A6B7B" w:rsidP="00BD39CE">
      <w:pPr>
        <w:pStyle w:val="rvps2"/>
        <w:shd w:val="clear" w:color="auto" w:fill="FFFFFF"/>
        <w:spacing w:before="0" w:beforeAutospacing="0" w:after="0" w:afterAutospacing="0"/>
        <w:ind w:firstLine="993"/>
        <w:jc w:val="both"/>
        <w:rPr>
          <w:color w:val="000000" w:themeColor="text1"/>
          <w:sz w:val="28"/>
          <w:szCs w:val="28"/>
        </w:rPr>
      </w:pPr>
      <w:r w:rsidRPr="00E77836">
        <w:rPr>
          <w:color w:val="000000" w:themeColor="text1"/>
          <w:sz w:val="28"/>
          <w:szCs w:val="28"/>
        </w:rPr>
        <w:t>У зв’язку із цим абзаци третій та четвертий вв</w:t>
      </w:r>
      <w:r w:rsidR="00BD39CE">
        <w:rPr>
          <w:color w:val="000000" w:themeColor="text1"/>
          <w:sz w:val="28"/>
          <w:szCs w:val="28"/>
        </w:rPr>
        <w:t>ажати абзацами п’ятим та шостим;</w:t>
      </w:r>
    </w:p>
    <w:p w14:paraId="0839ACC6" w14:textId="1C8B292D" w:rsidR="004A6B7B" w:rsidRPr="00E77836" w:rsidRDefault="007E2362" w:rsidP="00BD39CE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4A6B7B" w:rsidRPr="00E77836">
        <w:rPr>
          <w:color w:val="000000" w:themeColor="text1"/>
          <w:sz w:val="28"/>
          <w:szCs w:val="28"/>
        </w:rPr>
        <w:t>ісля абзацу шостого доповнити новими абзацами сьомим – дев’ятим такого змісту:</w:t>
      </w:r>
    </w:p>
    <w:p w14:paraId="27A5CDC5" w14:textId="076AD552" w:rsidR="004A6B7B" w:rsidRPr="00E77836" w:rsidRDefault="004A6B7B" w:rsidP="00BD39CE">
      <w:pPr>
        <w:pStyle w:val="rvps2"/>
        <w:shd w:val="clear" w:color="auto" w:fill="FFFFFF"/>
        <w:spacing w:before="0" w:beforeAutospacing="0" w:after="0" w:afterAutospacing="0"/>
        <w:ind w:firstLine="993"/>
        <w:jc w:val="both"/>
        <w:rPr>
          <w:color w:val="000000" w:themeColor="text1"/>
          <w:sz w:val="28"/>
          <w:szCs w:val="28"/>
        </w:rPr>
      </w:pPr>
      <w:r w:rsidRPr="00E77836">
        <w:rPr>
          <w:color w:val="000000" w:themeColor="text1"/>
          <w:sz w:val="28"/>
        </w:rPr>
        <w:t>«</w:t>
      </w:r>
      <w:r w:rsidRPr="00E77836">
        <w:rPr>
          <w:color w:val="000000" w:themeColor="text1"/>
          <w:sz w:val="28"/>
          <w:szCs w:val="28"/>
        </w:rPr>
        <w:t>зміст вимоги заявника;</w:t>
      </w:r>
      <w:r w:rsidRPr="00E77836">
        <w:rPr>
          <w:color w:val="000000" w:themeColor="text1"/>
          <w:sz w:val="28"/>
        </w:rPr>
        <w:t xml:space="preserve"> </w:t>
      </w:r>
    </w:p>
    <w:p w14:paraId="1ED3CDFE" w14:textId="5C0A7899" w:rsidR="004A6B7B" w:rsidRPr="00E77836" w:rsidRDefault="004A6B7B" w:rsidP="00BD39CE">
      <w:pPr>
        <w:pStyle w:val="rvps2"/>
        <w:shd w:val="clear" w:color="auto" w:fill="FFFFFF"/>
        <w:spacing w:before="0" w:beforeAutospacing="0" w:after="0" w:afterAutospacing="0"/>
        <w:ind w:firstLine="993"/>
        <w:jc w:val="both"/>
        <w:rPr>
          <w:color w:val="000000" w:themeColor="text1"/>
          <w:sz w:val="28"/>
        </w:rPr>
      </w:pPr>
      <w:r w:rsidRPr="00E77836">
        <w:rPr>
          <w:color w:val="000000" w:themeColor="text1"/>
          <w:sz w:val="28"/>
          <w:szCs w:val="28"/>
        </w:rPr>
        <w:t>дату складання заяви.</w:t>
      </w:r>
      <w:r w:rsidR="00BD39CE">
        <w:rPr>
          <w:color w:val="000000" w:themeColor="text1"/>
          <w:sz w:val="28"/>
        </w:rPr>
        <w:t xml:space="preserve"> </w:t>
      </w:r>
    </w:p>
    <w:p w14:paraId="3E92516E" w14:textId="25F1934F" w:rsidR="004A6B7B" w:rsidRDefault="004A6B7B" w:rsidP="00BD39CE">
      <w:pPr>
        <w:ind w:firstLine="993"/>
        <w:jc w:val="both"/>
        <w:rPr>
          <w:color w:val="000000" w:themeColor="text1"/>
        </w:rPr>
      </w:pPr>
      <w:r w:rsidRPr="00E77836">
        <w:rPr>
          <w:color w:val="000000" w:themeColor="text1"/>
          <w:szCs w:val="28"/>
        </w:rPr>
        <w:t>У разі подання заяви іншою особою, окрім керівника юридичної особи, додатково зазначаються такі самі відомості стосовно представника.</w:t>
      </w:r>
      <w:r w:rsidRPr="00E77836">
        <w:rPr>
          <w:color w:val="000000" w:themeColor="text1"/>
        </w:rPr>
        <w:t>»</w:t>
      </w:r>
      <w:r w:rsidR="00105083">
        <w:rPr>
          <w:color w:val="000000" w:themeColor="text1"/>
        </w:rPr>
        <w:t>.</w:t>
      </w:r>
    </w:p>
    <w:p w14:paraId="0E4ABFBB" w14:textId="28C77810" w:rsidR="004A6B7B" w:rsidRPr="00E77836" w:rsidRDefault="004A6B7B" w:rsidP="00BD39CE">
      <w:pPr>
        <w:pStyle w:val="rvps2"/>
        <w:shd w:val="clear" w:color="auto" w:fill="FFFFFF"/>
        <w:spacing w:before="0" w:beforeAutospacing="0" w:after="0" w:afterAutospacing="0"/>
        <w:ind w:firstLine="993"/>
        <w:jc w:val="both"/>
        <w:rPr>
          <w:color w:val="000000" w:themeColor="text1"/>
          <w:sz w:val="28"/>
          <w:szCs w:val="28"/>
        </w:rPr>
      </w:pPr>
      <w:r w:rsidRPr="00E77836">
        <w:rPr>
          <w:color w:val="000000" w:themeColor="text1"/>
          <w:sz w:val="28"/>
          <w:szCs w:val="28"/>
        </w:rPr>
        <w:t xml:space="preserve">У зв’язку із цим абзаци п’ятий – десятий вважати </w:t>
      </w:r>
      <w:r w:rsidR="00BD39CE">
        <w:rPr>
          <w:color w:val="000000" w:themeColor="text1"/>
          <w:sz w:val="28"/>
          <w:szCs w:val="28"/>
        </w:rPr>
        <w:t xml:space="preserve">відповідно </w:t>
      </w:r>
      <w:r w:rsidRPr="00E77836">
        <w:rPr>
          <w:color w:val="000000" w:themeColor="text1"/>
          <w:sz w:val="28"/>
          <w:szCs w:val="28"/>
        </w:rPr>
        <w:t xml:space="preserve">абзацами десятим </w:t>
      </w:r>
      <w:r w:rsidR="00BD39CE" w:rsidRPr="00E77836">
        <w:rPr>
          <w:color w:val="000000" w:themeColor="text1"/>
          <w:sz w:val="28"/>
          <w:szCs w:val="28"/>
        </w:rPr>
        <w:t xml:space="preserve">– </w:t>
      </w:r>
      <w:r w:rsidRPr="00E77836">
        <w:rPr>
          <w:color w:val="000000" w:themeColor="text1"/>
          <w:sz w:val="28"/>
          <w:szCs w:val="28"/>
        </w:rPr>
        <w:t>п’ятнадцятим</w:t>
      </w:r>
      <w:r w:rsidR="00BD39CE">
        <w:rPr>
          <w:color w:val="000000" w:themeColor="text1"/>
          <w:sz w:val="28"/>
          <w:szCs w:val="28"/>
        </w:rPr>
        <w:t>;</w:t>
      </w:r>
    </w:p>
    <w:p w14:paraId="233337ED" w14:textId="77777777" w:rsidR="00BD39CE" w:rsidRDefault="006E79A5" w:rsidP="00BD39CE">
      <w:pPr>
        <w:pStyle w:val="a9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абзац </w:t>
      </w:r>
      <w:r w:rsidR="004A6B7B" w:rsidRPr="00E77836">
        <w:rPr>
          <w:rFonts w:ascii="Times New Roman" w:hAnsi="Times New Roman"/>
          <w:color w:val="000000" w:themeColor="text1"/>
          <w:sz w:val="28"/>
          <w:szCs w:val="28"/>
          <w:lang w:val="uk-UA"/>
        </w:rPr>
        <w:t>тринадцят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ий викласти в такій редакції:</w:t>
      </w:r>
      <w:r w:rsidR="004A6B7B" w:rsidRPr="00E7783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492B5DC5" w14:textId="6ED76979" w:rsidR="00B21D6E" w:rsidRPr="00E77836" w:rsidRDefault="004A6B7B" w:rsidP="00BD39CE">
      <w:pPr>
        <w:pStyle w:val="a9"/>
        <w:spacing w:after="0" w:line="240" w:lineRule="auto"/>
        <w:ind w:left="0" w:firstLine="99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77836">
        <w:rPr>
          <w:rFonts w:ascii="Times New Roman" w:hAnsi="Times New Roman"/>
          <w:color w:val="000000" w:themeColor="text1"/>
          <w:sz w:val="28"/>
          <w:lang w:val="uk-UA"/>
        </w:rPr>
        <w:t>«</w:t>
      </w:r>
      <w:r w:rsidR="006E79A5">
        <w:rPr>
          <w:rFonts w:ascii="Times New Roman" w:hAnsi="Times New Roman"/>
          <w:color w:val="000000" w:themeColor="text1"/>
          <w:sz w:val="28"/>
          <w:lang w:val="uk-UA"/>
        </w:rPr>
        <w:t xml:space="preserve">документи, які підтверджують надання навчальним програмам (окрім модельних навчальних програм) відповідного грифа </w:t>
      </w:r>
      <w:r w:rsidR="004C389B">
        <w:rPr>
          <w:rFonts w:ascii="Times New Roman" w:hAnsi="Times New Roman"/>
          <w:color w:val="000000" w:themeColor="text1"/>
          <w:sz w:val="28"/>
          <w:lang w:val="uk-UA"/>
        </w:rPr>
        <w:t>або їх копії, завірені належним чином;</w:t>
      </w:r>
      <w:r w:rsidRPr="00E77836">
        <w:rPr>
          <w:rFonts w:ascii="Times New Roman" w:hAnsi="Times New Roman"/>
          <w:color w:val="000000" w:themeColor="text1"/>
          <w:sz w:val="28"/>
          <w:lang w:val="uk-UA"/>
        </w:rPr>
        <w:t>»</w:t>
      </w:r>
      <w:r w:rsidR="00BD39CE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6F04E350" w14:textId="16547F89" w:rsidR="004A6B7B" w:rsidRPr="00312250" w:rsidRDefault="005D7878" w:rsidP="00BD39CE">
      <w:pPr>
        <w:pStyle w:val="a9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після а</w:t>
      </w:r>
      <w:r w:rsidR="00B21D6E" w:rsidRPr="00E7783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бзацу п’ятнадцятого доповнити </w:t>
      </w:r>
      <w:r w:rsidR="00312250">
        <w:rPr>
          <w:rFonts w:ascii="Times New Roman" w:hAnsi="Times New Roman"/>
          <w:color w:val="000000" w:themeColor="text1"/>
          <w:sz w:val="28"/>
          <w:szCs w:val="28"/>
          <w:lang w:val="uk-UA"/>
        </w:rPr>
        <w:t>новим</w:t>
      </w:r>
      <w:r w:rsidR="001A19FD" w:rsidRPr="00E7783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122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абзацом </w:t>
      </w:r>
      <w:r w:rsidR="004A6B7B" w:rsidRPr="00E77836">
        <w:rPr>
          <w:rFonts w:ascii="Times New Roman" w:hAnsi="Times New Roman"/>
          <w:color w:val="000000" w:themeColor="text1"/>
          <w:sz w:val="28"/>
          <w:szCs w:val="28"/>
          <w:lang w:val="uk-UA"/>
        </w:rPr>
        <w:t>шістнадцятим такого змісту:</w:t>
      </w:r>
    </w:p>
    <w:p w14:paraId="2991594B" w14:textId="1F6F3880" w:rsidR="004A6B7B" w:rsidRPr="00E77836" w:rsidRDefault="004A6B7B" w:rsidP="004A6B7B">
      <w:pPr>
        <w:pStyle w:val="rvps2"/>
        <w:shd w:val="clear" w:color="auto" w:fill="FFFFFF"/>
        <w:spacing w:before="0" w:beforeAutospacing="0" w:after="150" w:afterAutospacing="0"/>
        <w:ind w:firstLine="993"/>
        <w:jc w:val="both"/>
        <w:rPr>
          <w:color w:val="000000" w:themeColor="text1"/>
          <w:sz w:val="28"/>
          <w:szCs w:val="28"/>
        </w:rPr>
      </w:pPr>
      <w:r w:rsidRPr="00E77836">
        <w:rPr>
          <w:color w:val="000000" w:themeColor="text1"/>
          <w:sz w:val="28"/>
        </w:rPr>
        <w:t>«</w:t>
      </w:r>
      <w:r w:rsidRPr="00E77836">
        <w:rPr>
          <w:color w:val="000000" w:themeColor="text1"/>
          <w:sz w:val="28"/>
          <w:szCs w:val="28"/>
        </w:rPr>
        <w:t xml:space="preserve">У разі подання заяви в електронній формі, така заява повинна відповідати вимогам Закону України </w:t>
      </w:r>
      <w:r w:rsidRPr="00E77836">
        <w:rPr>
          <w:color w:val="000000" w:themeColor="text1"/>
          <w:sz w:val="28"/>
        </w:rPr>
        <w:t>«</w:t>
      </w:r>
      <w:r w:rsidRPr="00E77836">
        <w:rPr>
          <w:color w:val="000000" w:themeColor="text1"/>
          <w:sz w:val="28"/>
          <w:szCs w:val="28"/>
        </w:rPr>
        <w:t>Про електронні документи та електронний документообіг</w:t>
      </w:r>
      <w:r w:rsidRPr="00E77836">
        <w:rPr>
          <w:color w:val="000000" w:themeColor="text1"/>
          <w:sz w:val="28"/>
        </w:rPr>
        <w:t>»</w:t>
      </w:r>
      <w:r w:rsidRPr="00E77836">
        <w:rPr>
          <w:color w:val="000000" w:themeColor="text1"/>
          <w:sz w:val="28"/>
          <w:szCs w:val="28"/>
        </w:rPr>
        <w:t>.</w:t>
      </w:r>
    </w:p>
    <w:p w14:paraId="481B5502" w14:textId="54D512B8" w:rsidR="004A6B7B" w:rsidRPr="00E77836" w:rsidRDefault="00451D3B" w:rsidP="004A6B7B">
      <w:pPr>
        <w:pStyle w:val="a9"/>
        <w:numPr>
          <w:ilvl w:val="0"/>
          <w:numId w:val="3"/>
        </w:numPr>
        <w:spacing w:after="160" w:line="256" w:lineRule="auto"/>
        <w:ind w:left="0" w:firstLine="99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У п</w:t>
      </w:r>
      <w:r w:rsidR="004A6B7B" w:rsidRPr="00E77836">
        <w:rPr>
          <w:rFonts w:ascii="Times New Roman" w:hAnsi="Times New Roman"/>
          <w:color w:val="000000" w:themeColor="text1"/>
          <w:sz w:val="28"/>
          <w:lang w:val="uk-UA"/>
        </w:rPr>
        <w:t>ункт</w:t>
      </w:r>
      <w:r>
        <w:rPr>
          <w:rFonts w:ascii="Times New Roman" w:hAnsi="Times New Roman"/>
          <w:color w:val="000000" w:themeColor="text1"/>
          <w:sz w:val="28"/>
          <w:lang w:val="uk-UA"/>
        </w:rPr>
        <w:t>і</w:t>
      </w:r>
      <w:r w:rsidR="004A6B7B" w:rsidRPr="00E77836">
        <w:rPr>
          <w:rFonts w:ascii="Times New Roman" w:hAnsi="Times New Roman"/>
          <w:color w:val="000000" w:themeColor="text1"/>
          <w:sz w:val="28"/>
          <w:lang w:val="uk-UA"/>
        </w:rPr>
        <w:t xml:space="preserve"> 9 </w:t>
      </w:r>
      <w:r w:rsidR="00BD39CE">
        <w:rPr>
          <w:rFonts w:ascii="Times New Roman" w:hAnsi="Times New Roman"/>
          <w:color w:val="000000" w:themeColor="text1"/>
          <w:sz w:val="28"/>
          <w:lang w:val="uk-UA"/>
        </w:rPr>
        <w:t>р</w:t>
      </w:r>
      <w:r w:rsidR="004A6B7B" w:rsidRPr="00E77836">
        <w:rPr>
          <w:rFonts w:ascii="Times New Roman" w:hAnsi="Times New Roman"/>
          <w:color w:val="000000" w:themeColor="text1"/>
          <w:sz w:val="28"/>
          <w:lang w:val="uk-UA"/>
        </w:rPr>
        <w:t>озділу III:</w:t>
      </w:r>
    </w:p>
    <w:p w14:paraId="5B99017F" w14:textId="2160F347" w:rsidR="004A6B7B" w:rsidRPr="00E77836" w:rsidRDefault="004A6B7B" w:rsidP="00BD39CE">
      <w:pPr>
        <w:pStyle w:val="a9"/>
        <w:numPr>
          <w:ilvl w:val="0"/>
          <w:numId w:val="6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77836">
        <w:rPr>
          <w:rFonts w:ascii="Times New Roman" w:hAnsi="Times New Roman"/>
          <w:color w:val="000000" w:themeColor="text1"/>
          <w:sz w:val="28"/>
          <w:lang w:val="uk-UA"/>
        </w:rPr>
        <w:lastRenderedPageBreak/>
        <w:t xml:space="preserve">після слова «Службі» </w:t>
      </w:r>
      <w:r w:rsidR="00B61DA2" w:rsidRPr="00E77836">
        <w:rPr>
          <w:rFonts w:ascii="Times New Roman" w:hAnsi="Times New Roman"/>
          <w:color w:val="000000" w:themeColor="text1"/>
          <w:sz w:val="28"/>
          <w:szCs w:val="28"/>
          <w:lang w:val="uk-UA"/>
        </w:rPr>
        <w:t>доповнити</w:t>
      </w:r>
      <w:r w:rsidRPr="00E77836">
        <w:rPr>
          <w:rFonts w:ascii="Times New Roman" w:hAnsi="Times New Roman"/>
          <w:color w:val="000000" w:themeColor="text1"/>
          <w:sz w:val="28"/>
          <w:lang w:val="uk-UA"/>
        </w:rPr>
        <w:t xml:space="preserve"> слова</w:t>
      </w:r>
      <w:r w:rsidR="00B61DA2">
        <w:rPr>
          <w:rFonts w:ascii="Times New Roman" w:hAnsi="Times New Roman"/>
          <w:color w:val="000000" w:themeColor="text1"/>
          <w:sz w:val="28"/>
          <w:lang w:val="uk-UA"/>
        </w:rPr>
        <w:t>ми</w:t>
      </w:r>
      <w:r w:rsidRPr="00E77836">
        <w:rPr>
          <w:rFonts w:ascii="Times New Roman" w:hAnsi="Times New Roman"/>
          <w:color w:val="000000" w:themeColor="text1"/>
          <w:sz w:val="28"/>
          <w:lang w:val="uk-UA"/>
        </w:rPr>
        <w:t xml:space="preserve"> «в день надходження</w:t>
      </w:r>
      <w:r w:rsidR="00584ED2" w:rsidRPr="00E77836">
        <w:rPr>
          <w:rFonts w:ascii="Times New Roman" w:hAnsi="Times New Roman"/>
          <w:color w:val="000000" w:themeColor="text1"/>
          <w:lang w:val="uk-UA"/>
        </w:rPr>
        <w:t>»</w:t>
      </w:r>
      <w:r w:rsidR="00B61DA2">
        <w:rPr>
          <w:rFonts w:ascii="Times New Roman" w:hAnsi="Times New Roman"/>
          <w:color w:val="000000" w:themeColor="text1"/>
          <w:lang w:val="uk-UA"/>
        </w:rPr>
        <w:t>;</w:t>
      </w:r>
    </w:p>
    <w:p w14:paraId="17DB41D3" w14:textId="77777777" w:rsidR="004A6B7B" w:rsidRPr="00E77836" w:rsidRDefault="004A6B7B" w:rsidP="00BD39CE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992"/>
        <w:jc w:val="both"/>
        <w:rPr>
          <w:color w:val="000000" w:themeColor="text1"/>
          <w:sz w:val="28"/>
        </w:rPr>
      </w:pPr>
      <w:r w:rsidRPr="00E77836">
        <w:rPr>
          <w:color w:val="000000" w:themeColor="text1"/>
          <w:sz w:val="28"/>
        </w:rPr>
        <w:t xml:space="preserve">після абзацу першого доповнити новими абзацами другим і третім такого змісту: </w:t>
      </w:r>
    </w:p>
    <w:p w14:paraId="51790994" w14:textId="1F619DD2" w:rsidR="004A6B7B" w:rsidRPr="00E77836" w:rsidRDefault="004A6B7B" w:rsidP="00BD39CE">
      <w:pPr>
        <w:widowControl w:val="0"/>
        <w:ind w:firstLine="992"/>
        <w:jc w:val="both"/>
        <w:rPr>
          <w:bCs/>
          <w:color w:val="000000" w:themeColor="text1"/>
          <w:szCs w:val="28"/>
        </w:rPr>
      </w:pPr>
      <w:r w:rsidRPr="00E77836">
        <w:rPr>
          <w:color w:val="000000" w:themeColor="text1"/>
        </w:rPr>
        <w:t>«</w:t>
      </w:r>
      <w:r w:rsidRPr="00E77836">
        <w:rPr>
          <w:bCs/>
          <w:color w:val="000000" w:themeColor="text1"/>
          <w:szCs w:val="28"/>
        </w:rPr>
        <w:t>Відмова в реєстрації заяви не допускається.</w:t>
      </w:r>
    </w:p>
    <w:p w14:paraId="2B714902" w14:textId="51D059CE" w:rsidR="004A6B7B" w:rsidRDefault="004A6B7B" w:rsidP="00BD39CE">
      <w:pPr>
        <w:pStyle w:val="rvps2"/>
        <w:spacing w:before="0" w:beforeAutospacing="0" w:after="0" w:afterAutospacing="0"/>
        <w:ind w:firstLine="992"/>
        <w:jc w:val="both"/>
        <w:rPr>
          <w:color w:val="000000" w:themeColor="text1"/>
          <w:sz w:val="28"/>
        </w:rPr>
      </w:pPr>
      <w:r w:rsidRPr="00E77836">
        <w:rPr>
          <w:bCs/>
          <w:color w:val="000000" w:themeColor="text1"/>
          <w:sz w:val="28"/>
          <w:szCs w:val="28"/>
        </w:rPr>
        <w:t>Служба у ден</w:t>
      </w:r>
      <w:r w:rsidR="00390322">
        <w:rPr>
          <w:bCs/>
          <w:color w:val="000000" w:themeColor="text1"/>
          <w:sz w:val="28"/>
          <w:szCs w:val="28"/>
        </w:rPr>
        <w:t>ь надходження заяви на вимогу з</w:t>
      </w:r>
      <w:r w:rsidRPr="00E77836">
        <w:rPr>
          <w:bCs/>
          <w:color w:val="000000" w:themeColor="text1"/>
          <w:sz w:val="28"/>
          <w:szCs w:val="28"/>
        </w:rPr>
        <w:t>амовника або його представника видає (надсилає) йому письмове підтвердження реєстрації його заяви із зазначенням дати та номера реєстрації. Реєстрація заяви, поданої в електронній формі, підтверджується автоматично надісланим електронним повідомленням.</w:t>
      </w:r>
      <w:r w:rsidRPr="00E77836">
        <w:rPr>
          <w:color w:val="000000" w:themeColor="text1"/>
          <w:sz w:val="28"/>
        </w:rPr>
        <w:t>»</w:t>
      </w:r>
      <w:r w:rsidR="00B61DA2">
        <w:rPr>
          <w:color w:val="000000" w:themeColor="text1"/>
          <w:sz w:val="28"/>
        </w:rPr>
        <w:t>.</w:t>
      </w:r>
    </w:p>
    <w:p w14:paraId="03DE48CA" w14:textId="77777777" w:rsidR="00BD39CE" w:rsidRPr="00E77836" w:rsidRDefault="00BD39CE" w:rsidP="00BD39CE">
      <w:pPr>
        <w:pStyle w:val="rvps2"/>
        <w:spacing w:before="0" w:beforeAutospacing="0" w:after="0" w:afterAutospacing="0"/>
        <w:ind w:firstLine="992"/>
        <w:jc w:val="both"/>
        <w:rPr>
          <w:color w:val="000000" w:themeColor="text1"/>
          <w:sz w:val="28"/>
        </w:rPr>
      </w:pPr>
    </w:p>
    <w:p w14:paraId="6695C70F" w14:textId="6EBCFF55" w:rsidR="00BB65EC" w:rsidRPr="00E77836" w:rsidRDefault="006062E3" w:rsidP="00BB65EC">
      <w:pPr>
        <w:pStyle w:val="rvps2"/>
        <w:numPr>
          <w:ilvl w:val="0"/>
          <w:numId w:val="3"/>
        </w:numPr>
        <w:spacing w:before="0" w:beforeAutospacing="0" w:after="150" w:afterAutospacing="0"/>
        <w:ind w:left="142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4A6B7B" w:rsidRPr="00E77836">
        <w:rPr>
          <w:color w:val="000000" w:themeColor="text1"/>
          <w:sz w:val="28"/>
          <w:szCs w:val="28"/>
        </w:rPr>
        <w:t xml:space="preserve"> пункті 11 </w:t>
      </w:r>
      <w:r w:rsidR="00B61DA2">
        <w:rPr>
          <w:color w:val="000000" w:themeColor="text1"/>
          <w:sz w:val="28"/>
        </w:rPr>
        <w:t>р</w:t>
      </w:r>
      <w:r w:rsidR="004A6B7B" w:rsidRPr="00E77836">
        <w:rPr>
          <w:color w:val="000000" w:themeColor="text1"/>
          <w:sz w:val="28"/>
        </w:rPr>
        <w:t xml:space="preserve">озділу III </w:t>
      </w:r>
      <w:r w:rsidR="00E667E6">
        <w:rPr>
          <w:color w:val="000000" w:themeColor="text1"/>
          <w:sz w:val="28"/>
        </w:rPr>
        <w:t xml:space="preserve">цифри та </w:t>
      </w:r>
      <w:r w:rsidR="004A6B7B" w:rsidRPr="00E77836">
        <w:rPr>
          <w:color w:val="000000" w:themeColor="text1"/>
          <w:sz w:val="28"/>
          <w:szCs w:val="28"/>
        </w:rPr>
        <w:t xml:space="preserve">слова </w:t>
      </w:r>
      <w:r w:rsidR="004A6B7B" w:rsidRPr="00E77836">
        <w:rPr>
          <w:color w:val="000000" w:themeColor="text1"/>
          <w:sz w:val="28"/>
        </w:rPr>
        <w:t>«</w:t>
      </w:r>
      <w:r w:rsidR="004A6B7B" w:rsidRPr="00E77836">
        <w:rPr>
          <w:color w:val="000000" w:themeColor="text1"/>
          <w:sz w:val="28"/>
          <w:szCs w:val="28"/>
        </w:rPr>
        <w:t>15 робочих днів</w:t>
      </w:r>
      <w:r w:rsidR="004A6B7B" w:rsidRPr="00E77836">
        <w:rPr>
          <w:color w:val="000000" w:themeColor="text1"/>
          <w:sz w:val="28"/>
        </w:rPr>
        <w:t xml:space="preserve">» замінити </w:t>
      </w:r>
      <w:r w:rsidR="00E667E6">
        <w:rPr>
          <w:color w:val="000000" w:themeColor="text1"/>
          <w:sz w:val="28"/>
        </w:rPr>
        <w:t xml:space="preserve">цифрами та </w:t>
      </w:r>
      <w:r w:rsidR="004A6B7B" w:rsidRPr="00E77836">
        <w:rPr>
          <w:color w:val="000000" w:themeColor="text1"/>
          <w:sz w:val="28"/>
        </w:rPr>
        <w:t>словами  «</w:t>
      </w:r>
      <w:r w:rsidR="00390322">
        <w:rPr>
          <w:color w:val="000000" w:themeColor="text1"/>
          <w:sz w:val="28"/>
          <w:szCs w:val="28"/>
        </w:rPr>
        <w:t>двадцяти</w:t>
      </w:r>
      <w:r w:rsidR="004A6B7B" w:rsidRPr="00E77836">
        <w:rPr>
          <w:color w:val="000000" w:themeColor="text1"/>
          <w:sz w:val="28"/>
          <w:szCs w:val="28"/>
        </w:rPr>
        <w:t xml:space="preserve"> календарних днів</w:t>
      </w:r>
      <w:r w:rsidR="003C2F31">
        <w:rPr>
          <w:color w:val="000000" w:themeColor="text1"/>
          <w:sz w:val="28"/>
        </w:rPr>
        <w:t>».</w:t>
      </w:r>
    </w:p>
    <w:p w14:paraId="3BD8C377" w14:textId="008C3DE7" w:rsidR="00FB225C" w:rsidRDefault="00451D3B" w:rsidP="00FB225C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142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п</w:t>
      </w:r>
      <w:r w:rsidR="00E23AFE">
        <w:rPr>
          <w:color w:val="000000" w:themeColor="text1"/>
          <w:sz w:val="28"/>
          <w:szCs w:val="28"/>
        </w:rPr>
        <w:t>ункт</w:t>
      </w:r>
      <w:r>
        <w:rPr>
          <w:color w:val="000000" w:themeColor="text1"/>
          <w:sz w:val="28"/>
          <w:szCs w:val="28"/>
        </w:rPr>
        <w:t>і</w:t>
      </w:r>
      <w:r w:rsidR="00E23AFE">
        <w:rPr>
          <w:color w:val="000000" w:themeColor="text1"/>
          <w:sz w:val="28"/>
          <w:szCs w:val="28"/>
        </w:rPr>
        <w:t xml:space="preserve"> 4 </w:t>
      </w:r>
      <w:r w:rsidR="00B61DA2">
        <w:rPr>
          <w:color w:val="000000" w:themeColor="text1"/>
          <w:sz w:val="28"/>
          <w:szCs w:val="28"/>
        </w:rPr>
        <w:t>р</w:t>
      </w:r>
      <w:r w:rsidR="00E23AFE">
        <w:rPr>
          <w:color w:val="000000" w:themeColor="text1"/>
          <w:sz w:val="28"/>
          <w:szCs w:val="28"/>
        </w:rPr>
        <w:t xml:space="preserve">озділу </w:t>
      </w:r>
      <w:r w:rsidR="00E23AFE" w:rsidRPr="00E77836">
        <w:rPr>
          <w:color w:val="000000" w:themeColor="text1"/>
          <w:sz w:val="28"/>
          <w:szCs w:val="28"/>
        </w:rPr>
        <w:t>V:</w:t>
      </w:r>
    </w:p>
    <w:p w14:paraId="3415F83E" w14:textId="6839A7C2" w:rsidR="00FB225C" w:rsidRPr="00FB225C" w:rsidRDefault="00FB225C" w:rsidP="00B61DA2">
      <w:pPr>
        <w:pStyle w:val="rvps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992"/>
        <w:jc w:val="both"/>
        <w:rPr>
          <w:color w:val="000000" w:themeColor="text1"/>
          <w:sz w:val="28"/>
        </w:rPr>
      </w:pPr>
      <w:r w:rsidRPr="00FB225C">
        <w:rPr>
          <w:color w:val="000000" w:themeColor="text1"/>
          <w:sz w:val="28"/>
          <w:szCs w:val="28"/>
        </w:rPr>
        <w:t xml:space="preserve">після абзацу </w:t>
      </w:r>
      <w:r w:rsidR="00DC7CE1">
        <w:rPr>
          <w:color w:val="000000" w:themeColor="text1"/>
          <w:sz w:val="28"/>
          <w:szCs w:val="28"/>
        </w:rPr>
        <w:t xml:space="preserve">другого </w:t>
      </w:r>
      <w:r w:rsidRPr="00FB225C">
        <w:rPr>
          <w:color w:val="000000" w:themeColor="text1"/>
          <w:sz w:val="28"/>
          <w:szCs w:val="28"/>
        </w:rPr>
        <w:t>доповнити новим абзац</w:t>
      </w:r>
      <w:r w:rsidR="00B61DA2">
        <w:rPr>
          <w:color w:val="000000" w:themeColor="text1"/>
          <w:sz w:val="28"/>
          <w:szCs w:val="28"/>
        </w:rPr>
        <w:t>ом</w:t>
      </w:r>
      <w:r w:rsidRPr="00FB225C">
        <w:rPr>
          <w:color w:val="000000" w:themeColor="text1"/>
          <w:sz w:val="28"/>
          <w:szCs w:val="28"/>
        </w:rPr>
        <w:t xml:space="preserve"> третім такого змісту:</w:t>
      </w:r>
    </w:p>
    <w:p w14:paraId="130EDD33" w14:textId="2A8361C9" w:rsidR="00FB225C" w:rsidRPr="00FB225C" w:rsidRDefault="00FB225C" w:rsidP="00B61DA2">
      <w:pPr>
        <w:pStyle w:val="ad"/>
        <w:widowControl w:val="0"/>
        <w:tabs>
          <w:tab w:val="left" w:pos="830"/>
        </w:tabs>
        <w:spacing w:before="0" w:beforeAutospacing="0" w:after="0" w:afterAutospacing="0"/>
        <w:ind w:firstLine="992"/>
        <w:jc w:val="both"/>
        <w:rPr>
          <w:bCs/>
          <w:sz w:val="28"/>
          <w:szCs w:val="28"/>
        </w:rPr>
      </w:pPr>
      <w:r w:rsidRPr="00FB225C">
        <w:rPr>
          <w:color w:val="000000" w:themeColor="text1"/>
        </w:rPr>
        <w:t>«</w:t>
      </w:r>
      <w:r w:rsidRPr="00FB225C">
        <w:rPr>
          <w:bCs/>
          <w:sz w:val="28"/>
          <w:szCs w:val="28"/>
        </w:rPr>
        <w:t>повернення освітньої програми замовнику експертизи для доопрацювання;</w:t>
      </w:r>
      <w:r w:rsidRPr="00FB225C">
        <w:rPr>
          <w:color w:val="000000" w:themeColor="text1"/>
        </w:rPr>
        <w:t xml:space="preserve"> »</w:t>
      </w:r>
    </w:p>
    <w:p w14:paraId="49E14461" w14:textId="079D9045" w:rsidR="00FB225C" w:rsidRDefault="00C81DAF" w:rsidP="00B61DA2">
      <w:pPr>
        <w:pStyle w:val="rvps2"/>
        <w:shd w:val="clear" w:color="auto" w:fill="FFFFFF"/>
        <w:spacing w:before="0" w:beforeAutospacing="0" w:after="0" w:afterAutospacing="0"/>
        <w:ind w:firstLine="9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зв’язку із цим абзац</w:t>
      </w:r>
      <w:r w:rsidR="00E67104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третій</w:t>
      </w:r>
      <w:r w:rsidR="00E67104">
        <w:rPr>
          <w:color w:val="000000" w:themeColor="text1"/>
          <w:sz w:val="28"/>
          <w:szCs w:val="28"/>
        </w:rPr>
        <w:t>-сьомий вважати</w:t>
      </w:r>
      <w:r w:rsidR="00B61DA2">
        <w:rPr>
          <w:color w:val="000000" w:themeColor="text1"/>
          <w:sz w:val="28"/>
          <w:szCs w:val="28"/>
        </w:rPr>
        <w:t xml:space="preserve"> відповідно </w:t>
      </w:r>
      <w:r w:rsidR="00E67104">
        <w:rPr>
          <w:color w:val="000000" w:themeColor="text1"/>
          <w:sz w:val="28"/>
          <w:szCs w:val="28"/>
        </w:rPr>
        <w:t>абзацами</w:t>
      </w:r>
      <w:r>
        <w:rPr>
          <w:color w:val="000000" w:themeColor="text1"/>
          <w:sz w:val="28"/>
          <w:szCs w:val="28"/>
        </w:rPr>
        <w:t xml:space="preserve"> </w:t>
      </w:r>
      <w:r w:rsidR="00D002C4">
        <w:rPr>
          <w:color w:val="000000" w:themeColor="text1"/>
          <w:sz w:val="28"/>
          <w:szCs w:val="28"/>
        </w:rPr>
        <w:t xml:space="preserve"> </w:t>
      </w:r>
      <w:r w:rsidR="00E667E6">
        <w:rPr>
          <w:color w:val="000000" w:themeColor="text1"/>
          <w:sz w:val="28"/>
          <w:szCs w:val="28"/>
        </w:rPr>
        <w:t>четвертим - вось</w:t>
      </w:r>
      <w:r w:rsidR="00E67104">
        <w:rPr>
          <w:color w:val="000000" w:themeColor="text1"/>
          <w:sz w:val="28"/>
          <w:szCs w:val="28"/>
        </w:rPr>
        <w:t>мим</w:t>
      </w:r>
      <w:r w:rsidR="001E03CA">
        <w:rPr>
          <w:color w:val="000000" w:themeColor="text1"/>
          <w:sz w:val="28"/>
          <w:szCs w:val="28"/>
        </w:rPr>
        <w:t>.</w:t>
      </w:r>
    </w:p>
    <w:p w14:paraId="6A271F5B" w14:textId="37801A3A" w:rsidR="00542EF0" w:rsidRDefault="007D798E" w:rsidP="00B61DA2">
      <w:pPr>
        <w:pStyle w:val="rvps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992"/>
        <w:jc w:val="both"/>
        <w:rPr>
          <w:color w:val="000000" w:themeColor="text1"/>
          <w:sz w:val="28"/>
          <w:szCs w:val="28"/>
        </w:rPr>
      </w:pPr>
      <w:r w:rsidRPr="002625C4">
        <w:rPr>
          <w:color w:val="000000" w:themeColor="text1"/>
          <w:sz w:val="28"/>
          <w:szCs w:val="28"/>
        </w:rPr>
        <w:t>в</w:t>
      </w:r>
      <w:r w:rsidR="004460BC" w:rsidRPr="002625C4">
        <w:rPr>
          <w:color w:val="000000" w:themeColor="text1"/>
          <w:sz w:val="28"/>
          <w:szCs w:val="28"/>
        </w:rPr>
        <w:t xml:space="preserve"> абзаці восьмому </w:t>
      </w:r>
      <w:r w:rsidRPr="002625C4">
        <w:rPr>
          <w:color w:val="000000" w:themeColor="text1"/>
          <w:sz w:val="28"/>
          <w:szCs w:val="28"/>
        </w:rPr>
        <w:t xml:space="preserve">після слів </w:t>
      </w:r>
      <w:r w:rsidR="000B33FC" w:rsidRPr="002625C4">
        <w:rPr>
          <w:color w:val="000000" w:themeColor="text1"/>
          <w:sz w:val="28"/>
          <w:szCs w:val="28"/>
        </w:rPr>
        <w:t>«</w:t>
      </w:r>
      <w:r w:rsidR="00733054" w:rsidRPr="002625C4">
        <w:rPr>
          <w:color w:val="000000" w:themeColor="text1"/>
          <w:sz w:val="28"/>
          <w:szCs w:val="28"/>
        </w:rPr>
        <w:t>Комісією щодо</w:t>
      </w:r>
      <w:r w:rsidR="000B33FC" w:rsidRPr="002625C4">
        <w:rPr>
          <w:color w:val="000000" w:themeColor="text1"/>
          <w:sz w:val="28"/>
          <w:szCs w:val="28"/>
        </w:rPr>
        <w:t>»</w:t>
      </w:r>
      <w:r w:rsidR="00733054" w:rsidRPr="002625C4">
        <w:rPr>
          <w:color w:val="000000" w:themeColor="text1"/>
          <w:sz w:val="28"/>
          <w:szCs w:val="28"/>
        </w:rPr>
        <w:t xml:space="preserve"> доповнити словами </w:t>
      </w:r>
      <w:r w:rsidR="000B33FC" w:rsidRPr="002625C4">
        <w:rPr>
          <w:color w:val="000000" w:themeColor="text1"/>
          <w:sz w:val="28"/>
          <w:szCs w:val="28"/>
        </w:rPr>
        <w:t>«</w:t>
      </w:r>
      <w:r w:rsidR="002625C4" w:rsidRPr="002625C4">
        <w:rPr>
          <w:color w:val="000000" w:themeColor="text1"/>
          <w:sz w:val="28"/>
          <w:szCs w:val="28"/>
        </w:rPr>
        <w:t>повернення освітньої програми для доопрацювання</w:t>
      </w:r>
      <w:r w:rsidR="002625C4">
        <w:rPr>
          <w:color w:val="000000" w:themeColor="text1"/>
          <w:sz w:val="28"/>
          <w:szCs w:val="28"/>
        </w:rPr>
        <w:t>,</w:t>
      </w:r>
      <w:r w:rsidR="000B33FC" w:rsidRPr="002625C4">
        <w:rPr>
          <w:color w:val="000000" w:themeColor="text1"/>
          <w:sz w:val="28"/>
          <w:szCs w:val="28"/>
        </w:rPr>
        <w:t>»</w:t>
      </w:r>
      <w:r w:rsidR="00B61DA2">
        <w:rPr>
          <w:color w:val="000000" w:themeColor="text1"/>
          <w:sz w:val="28"/>
          <w:szCs w:val="28"/>
        </w:rPr>
        <w:t>.</w:t>
      </w:r>
    </w:p>
    <w:p w14:paraId="487AE408" w14:textId="77777777" w:rsidR="00B61DA2" w:rsidRPr="002625C4" w:rsidRDefault="00B61DA2" w:rsidP="00B61DA2">
      <w:pPr>
        <w:pStyle w:val="rvps2"/>
        <w:shd w:val="clear" w:color="auto" w:fill="FFFFFF"/>
        <w:spacing w:before="0" w:beforeAutospacing="0" w:after="0" w:afterAutospacing="0"/>
        <w:ind w:left="992"/>
        <w:jc w:val="both"/>
        <w:rPr>
          <w:color w:val="000000" w:themeColor="text1"/>
          <w:sz w:val="28"/>
          <w:szCs w:val="28"/>
        </w:rPr>
      </w:pPr>
    </w:p>
    <w:p w14:paraId="4E557F7F" w14:textId="75B04C52" w:rsidR="00DB0393" w:rsidRPr="00B61DA2" w:rsidRDefault="000C633E" w:rsidP="00B61DA2">
      <w:pPr>
        <w:pStyle w:val="rvps2"/>
        <w:numPr>
          <w:ilvl w:val="0"/>
          <w:numId w:val="3"/>
        </w:numPr>
        <w:spacing w:before="0" w:beforeAutospacing="0" w:after="0" w:afterAutospacing="0"/>
        <w:ind w:left="0" w:firstLine="992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183A1C">
        <w:rPr>
          <w:color w:val="000000" w:themeColor="text1"/>
          <w:sz w:val="28"/>
          <w:szCs w:val="28"/>
        </w:rPr>
        <w:t xml:space="preserve">абзаці другому </w:t>
      </w:r>
      <w:r>
        <w:rPr>
          <w:color w:val="000000" w:themeColor="text1"/>
          <w:sz w:val="28"/>
          <w:szCs w:val="28"/>
        </w:rPr>
        <w:t>п</w:t>
      </w:r>
      <w:r w:rsidR="001E03CA">
        <w:rPr>
          <w:color w:val="000000" w:themeColor="text1"/>
          <w:sz w:val="28"/>
          <w:szCs w:val="28"/>
        </w:rPr>
        <w:t>ункт</w:t>
      </w:r>
      <w:r w:rsidR="00183A1C">
        <w:rPr>
          <w:color w:val="000000" w:themeColor="text1"/>
          <w:sz w:val="28"/>
          <w:szCs w:val="28"/>
        </w:rPr>
        <w:t>у</w:t>
      </w:r>
      <w:r w:rsidR="001E03CA">
        <w:rPr>
          <w:color w:val="000000" w:themeColor="text1"/>
          <w:sz w:val="28"/>
          <w:szCs w:val="28"/>
        </w:rPr>
        <w:t xml:space="preserve"> 11</w:t>
      </w:r>
      <w:r w:rsidR="004A6B7B" w:rsidRPr="00E77836">
        <w:rPr>
          <w:color w:val="000000" w:themeColor="text1"/>
          <w:sz w:val="28"/>
          <w:szCs w:val="28"/>
        </w:rPr>
        <w:t xml:space="preserve"> </w:t>
      </w:r>
      <w:r w:rsidR="00B61DA2">
        <w:rPr>
          <w:color w:val="000000" w:themeColor="text1"/>
          <w:sz w:val="28"/>
          <w:szCs w:val="28"/>
        </w:rPr>
        <w:t>р</w:t>
      </w:r>
      <w:r w:rsidR="004A6B7B" w:rsidRPr="00E77836">
        <w:rPr>
          <w:color w:val="000000" w:themeColor="text1"/>
          <w:sz w:val="28"/>
          <w:szCs w:val="28"/>
        </w:rPr>
        <w:t xml:space="preserve">озділу V </w:t>
      </w:r>
      <w:r w:rsidR="007E5B7D">
        <w:rPr>
          <w:color w:val="000000" w:themeColor="text1"/>
          <w:sz w:val="28"/>
          <w:szCs w:val="28"/>
        </w:rPr>
        <w:t xml:space="preserve">цифри та </w:t>
      </w:r>
      <w:r w:rsidR="00183A1C">
        <w:rPr>
          <w:color w:val="000000" w:themeColor="text1"/>
          <w:sz w:val="28"/>
          <w:szCs w:val="28"/>
        </w:rPr>
        <w:t xml:space="preserve">слова </w:t>
      </w:r>
      <w:r w:rsidR="00183A1C" w:rsidRPr="00E77836">
        <w:rPr>
          <w:color w:val="000000" w:themeColor="text1"/>
          <w:sz w:val="28"/>
        </w:rPr>
        <w:t>«</w:t>
      </w:r>
      <w:r w:rsidR="003C2F31">
        <w:rPr>
          <w:color w:val="000000" w:themeColor="text1"/>
          <w:sz w:val="28"/>
          <w:szCs w:val="28"/>
        </w:rPr>
        <w:t>01 липня</w:t>
      </w:r>
      <w:r w:rsidR="00183A1C" w:rsidRPr="00E77836">
        <w:rPr>
          <w:color w:val="000000" w:themeColor="text1"/>
          <w:sz w:val="28"/>
        </w:rPr>
        <w:t xml:space="preserve">» замінити </w:t>
      </w:r>
      <w:r w:rsidR="007E5B7D">
        <w:rPr>
          <w:color w:val="000000" w:themeColor="text1"/>
          <w:sz w:val="28"/>
        </w:rPr>
        <w:t xml:space="preserve">цифрами та </w:t>
      </w:r>
      <w:r w:rsidR="00183A1C" w:rsidRPr="00E77836">
        <w:rPr>
          <w:color w:val="000000" w:themeColor="text1"/>
          <w:sz w:val="28"/>
        </w:rPr>
        <w:t>словами  «</w:t>
      </w:r>
      <w:r w:rsidR="003C2F31">
        <w:rPr>
          <w:color w:val="000000" w:themeColor="text1"/>
          <w:sz w:val="28"/>
          <w:szCs w:val="28"/>
        </w:rPr>
        <w:t>15 серпня</w:t>
      </w:r>
      <w:r w:rsidR="00183A1C" w:rsidRPr="00E77836">
        <w:rPr>
          <w:color w:val="000000" w:themeColor="text1"/>
          <w:sz w:val="28"/>
        </w:rPr>
        <w:t>»</w:t>
      </w:r>
      <w:r w:rsidR="003C2F31">
        <w:rPr>
          <w:color w:val="000000" w:themeColor="text1"/>
          <w:sz w:val="28"/>
          <w:szCs w:val="28"/>
        </w:rPr>
        <w:t>.</w:t>
      </w:r>
      <w:r w:rsidR="00A12D59">
        <w:rPr>
          <w:color w:val="000000" w:themeColor="text1"/>
          <w:sz w:val="28"/>
          <w:szCs w:val="28"/>
        </w:rPr>
        <w:t xml:space="preserve"> </w:t>
      </w:r>
    </w:p>
    <w:p w14:paraId="46A2D11D" w14:textId="77777777" w:rsidR="00B61DA2" w:rsidRPr="00B61DA2" w:rsidRDefault="00B61DA2" w:rsidP="00B61DA2">
      <w:pPr>
        <w:pStyle w:val="rvps2"/>
        <w:spacing w:before="0" w:beforeAutospacing="0" w:after="0" w:afterAutospacing="0"/>
        <w:ind w:left="992"/>
        <w:jc w:val="both"/>
        <w:rPr>
          <w:color w:val="000000" w:themeColor="text1"/>
          <w:sz w:val="28"/>
          <w:szCs w:val="28"/>
        </w:rPr>
      </w:pPr>
    </w:p>
    <w:p w14:paraId="22AF2912" w14:textId="0180B8D1" w:rsidR="004A6B7B" w:rsidRPr="00E77836" w:rsidRDefault="00605604" w:rsidP="00B61DA2">
      <w:pPr>
        <w:pStyle w:val="rvps2"/>
        <w:numPr>
          <w:ilvl w:val="0"/>
          <w:numId w:val="3"/>
        </w:numPr>
        <w:spacing w:before="0" w:beforeAutospacing="0" w:after="0" w:afterAutospacing="0"/>
        <w:ind w:left="0" w:firstLine="992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У</w:t>
      </w:r>
      <w:r w:rsidR="00562177">
        <w:rPr>
          <w:color w:val="000000" w:themeColor="text1"/>
          <w:sz w:val="28"/>
          <w:szCs w:val="28"/>
        </w:rPr>
        <w:t xml:space="preserve"> п</w:t>
      </w:r>
      <w:r w:rsidR="002E47F4">
        <w:rPr>
          <w:color w:val="000000" w:themeColor="text1"/>
          <w:sz w:val="28"/>
          <w:szCs w:val="28"/>
        </w:rPr>
        <w:t>ункт</w:t>
      </w:r>
      <w:r w:rsidR="00562177">
        <w:rPr>
          <w:color w:val="000000" w:themeColor="text1"/>
          <w:sz w:val="28"/>
          <w:szCs w:val="28"/>
        </w:rPr>
        <w:t>і</w:t>
      </w:r>
      <w:r w:rsidR="002E47F4">
        <w:rPr>
          <w:color w:val="000000" w:themeColor="text1"/>
          <w:sz w:val="28"/>
          <w:szCs w:val="28"/>
        </w:rPr>
        <w:t xml:space="preserve"> 14 </w:t>
      </w:r>
      <w:r w:rsidR="00B61DA2">
        <w:rPr>
          <w:color w:val="000000" w:themeColor="text1"/>
          <w:sz w:val="28"/>
          <w:szCs w:val="28"/>
        </w:rPr>
        <w:t>р</w:t>
      </w:r>
      <w:r w:rsidR="002E47F4" w:rsidRPr="00E77836">
        <w:rPr>
          <w:color w:val="000000" w:themeColor="text1"/>
          <w:sz w:val="28"/>
          <w:szCs w:val="28"/>
        </w:rPr>
        <w:t>озділу V</w:t>
      </w:r>
      <w:r w:rsidR="002E47F4">
        <w:rPr>
          <w:color w:val="000000" w:themeColor="text1"/>
          <w:sz w:val="28"/>
          <w:szCs w:val="28"/>
        </w:rPr>
        <w:t xml:space="preserve"> </w:t>
      </w:r>
      <w:r w:rsidR="007D3C61">
        <w:rPr>
          <w:color w:val="000000" w:themeColor="text1"/>
          <w:sz w:val="28"/>
          <w:szCs w:val="28"/>
        </w:rPr>
        <w:t xml:space="preserve">після слів </w:t>
      </w:r>
      <w:r w:rsidR="007D3C61" w:rsidRPr="00B61DA2">
        <w:rPr>
          <w:color w:val="000000" w:themeColor="text1"/>
          <w:sz w:val="28"/>
          <w:szCs w:val="28"/>
        </w:rPr>
        <w:t xml:space="preserve">«з дати підписання» доповнити словами «та доводиться до відома замовника шляхом надсилання його </w:t>
      </w:r>
      <w:r w:rsidR="00094D64" w:rsidRPr="00B61DA2">
        <w:rPr>
          <w:color w:val="000000" w:themeColor="text1"/>
          <w:sz w:val="28"/>
          <w:szCs w:val="28"/>
        </w:rPr>
        <w:t xml:space="preserve">на адресу електронної пошти або рекомендованим листом з повідомленням про </w:t>
      </w:r>
      <w:r w:rsidR="00094D64">
        <w:rPr>
          <w:color w:val="000000" w:themeColor="text1"/>
          <w:sz w:val="28"/>
        </w:rPr>
        <w:t>вручення на наступний день після його затвердження</w:t>
      </w:r>
      <w:r w:rsidR="009A7F68" w:rsidRPr="00E77836">
        <w:rPr>
          <w:color w:val="000000" w:themeColor="text1"/>
          <w:sz w:val="28"/>
        </w:rPr>
        <w:t>»</w:t>
      </w:r>
      <w:r w:rsidR="009A7F68">
        <w:rPr>
          <w:color w:val="000000" w:themeColor="text1"/>
          <w:sz w:val="28"/>
        </w:rPr>
        <w:t>.</w:t>
      </w:r>
    </w:p>
    <w:p w14:paraId="34C74BD7" w14:textId="534E5DB2" w:rsidR="004A6B7B" w:rsidRDefault="004A6B7B" w:rsidP="004A6B7B">
      <w:pPr>
        <w:pStyle w:val="ae"/>
        <w:tabs>
          <w:tab w:val="left" w:pos="851"/>
        </w:tabs>
        <w:jc w:val="both"/>
        <w:rPr>
          <w:color w:val="000000" w:themeColor="text1"/>
        </w:rPr>
      </w:pPr>
    </w:p>
    <w:p w14:paraId="006D5234" w14:textId="77777777" w:rsidR="00B61DA2" w:rsidRPr="00E77836" w:rsidRDefault="00B61DA2" w:rsidP="004A6B7B">
      <w:pPr>
        <w:pStyle w:val="ae"/>
        <w:tabs>
          <w:tab w:val="left" w:pos="851"/>
        </w:tabs>
        <w:jc w:val="both"/>
        <w:rPr>
          <w:color w:val="000000" w:themeColor="text1"/>
        </w:rPr>
      </w:pPr>
    </w:p>
    <w:p w14:paraId="32329A09" w14:textId="77777777" w:rsidR="0082340B" w:rsidRDefault="0082340B" w:rsidP="0082340B">
      <w:pPr>
        <w:pStyle w:val="ae"/>
        <w:tabs>
          <w:tab w:val="left" w:pos="851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Генеральний директор </w:t>
      </w:r>
    </w:p>
    <w:p w14:paraId="5A4C08EF" w14:textId="77777777" w:rsidR="0082340B" w:rsidRDefault="0082340B" w:rsidP="0082340B">
      <w:pPr>
        <w:pStyle w:val="ae"/>
        <w:tabs>
          <w:tab w:val="left" w:pos="851"/>
        </w:tabs>
        <w:jc w:val="both"/>
        <w:rPr>
          <w:color w:val="000000" w:themeColor="text1"/>
        </w:rPr>
      </w:pPr>
      <w:r>
        <w:rPr>
          <w:color w:val="000000" w:themeColor="text1"/>
        </w:rPr>
        <w:t>директорату шкільної освіти                                                           Ігор</w:t>
      </w:r>
      <w:r w:rsidRPr="004F140F">
        <w:rPr>
          <w:color w:val="000000" w:themeColor="text1"/>
        </w:rPr>
        <w:t xml:space="preserve"> </w:t>
      </w:r>
      <w:r>
        <w:rPr>
          <w:color w:val="000000" w:themeColor="text1"/>
        </w:rPr>
        <w:t>ХВОРОСТЯНИЙ</w:t>
      </w:r>
    </w:p>
    <w:p w14:paraId="31FFA579" w14:textId="77777777" w:rsidR="0082340B" w:rsidRDefault="0082340B" w:rsidP="0082340B">
      <w:pPr>
        <w:pStyle w:val="ae"/>
        <w:tabs>
          <w:tab w:val="left" w:pos="851"/>
          <w:tab w:val="left" w:pos="7088"/>
        </w:tabs>
        <w:jc w:val="both"/>
        <w:rPr>
          <w:color w:val="000000" w:themeColor="text1"/>
        </w:rPr>
      </w:pPr>
    </w:p>
    <w:p w14:paraId="394044E9" w14:textId="77777777" w:rsidR="004A6B7B" w:rsidRPr="00E77836" w:rsidRDefault="004A6B7B" w:rsidP="004A6B7B">
      <w:pPr>
        <w:pStyle w:val="ae"/>
        <w:tabs>
          <w:tab w:val="left" w:pos="851"/>
          <w:tab w:val="left" w:pos="7088"/>
        </w:tabs>
        <w:jc w:val="both"/>
        <w:rPr>
          <w:color w:val="000000" w:themeColor="text1"/>
        </w:rPr>
      </w:pPr>
    </w:p>
    <w:p w14:paraId="71A06A05" w14:textId="77777777" w:rsidR="004A6B7B" w:rsidRPr="00E77836" w:rsidRDefault="004A6B7B" w:rsidP="004A6B7B">
      <w:pPr>
        <w:pStyle w:val="ae"/>
        <w:tabs>
          <w:tab w:val="left" w:pos="851"/>
          <w:tab w:val="left" w:pos="7088"/>
        </w:tabs>
        <w:jc w:val="both"/>
        <w:rPr>
          <w:color w:val="000000" w:themeColor="text1"/>
        </w:rPr>
      </w:pPr>
    </w:p>
    <w:p w14:paraId="02F48B70" w14:textId="77777777" w:rsidR="004A6B7B" w:rsidRPr="00E77836" w:rsidRDefault="004A6B7B" w:rsidP="005E6FDF">
      <w:pPr>
        <w:pStyle w:val="ae"/>
        <w:tabs>
          <w:tab w:val="left" w:pos="851"/>
          <w:tab w:val="left" w:pos="7020"/>
        </w:tabs>
        <w:jc w:val="both"/>
        <w:rPr>
          <w:b/>
          <w:bCs/>
          <w:color w:val="000000" w:themeColor="text1"/>
          <w:szCs w:val="28"/>
          <w:lang w:eastAsia="uk-UA"/>
        </w:rPr>
      </w:pPr>
    </w:p>
    <w:sectPr w:rsidR="004A6B7B" w:rsidRPr="00E77836" w:rsidSect="00D54FC8">
      <w:headerReference w:type="default" r:id="rId11"/>
      <w:pgSz w:w="11907" w:h="16839" w:code="9"/>
      <w:pgMar w:top="851" w:right="567" w:bottom="1134" w:left="1701" w:header="397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545EF" w14:textId="77777777" w:rsidR="0036136C" w:rsidRDefault="0036136C" w:rsidP="00D54FC8">
      <w:r>
        <w:separator/>
      </w:r>
    </w:p>
  </w:endnote>
  <w:endnote w:type="continuationSeparator" w:id="0">
    <w:p w14:paraId="26F4C75D" w14:textId="77777777" w:rsidR="0036136C" w:rsidRDefault="0036136C" w:rsidP="00D5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7D9CE" w14:textId="77777777" w:rsidR="0036136C" w:rsidRDefault="0036136C" w:rsidP="00D54FC8">
      <w:r>
        <w:separator/>
      </w:r>
    </w:p>
  </w:footnote>
  <w:footnote w:type="continuationSeparator" w:id="0">
    <w:p w14:paraId="72172307" w14:textId="77777777" w:rsidR="0036136C" w:rsidRDefault="0036136C" w:rsidP="00D5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748D7" w14:textId="77777777" w:rsidR="00D54FC8" w:rsidRPr="00B012BD" w:rsidRDefault="00D54FC8" w:rsidP="00D54FC8">
    <w:pPr>
      <w:pStyle w:val="a5"/>
      <w:jc w:val="right"/>
      <w:rPr>
        <w:szCs w:val="28"/>
      </w:rPr>
    </w:pPr>
    <w:r w:rsidRPr="00B012BD">
      <w:rPr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1833"/>
    <w:multiLevelType w:val="hybridMultilevel"/>
    <w:tmpl w:val="BF7A5C34"/>
    <w:lvl w:ilvl="0" w:tplc="A50643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0843150"/>
    <w:multiLevelType w:val="hybridMultilevel"/>
    <w:tmpl w:val="DD8E5570"/>
    <w:lvl w:ilvl="0" w:tplc="4D5C3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145A8"/>
    <w:multiLevelType w:val="hybridMultilevel"/>
    <w:tmpl w:val="8A901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2B85"/>
    <w:multiLevelType w:val="hybridMultilevel"/>
    <w:tmpl w:val="CE0C2122"/>
    <w:lvl w:ilvl="0" w:tplc="2090B68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4FC69BD"/>
    <w:multiLevelType w:val="hybridMultilevel"/>
    <w:tmpl w:val="62B640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40FF5"/>
    <w:multiLevelType w:val="hybridMultilevel"/>
    <w:tmpl w:val="4B7AFAE2"/>
    <w:lvl w:ilvl="0" w:tplc="3806B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C2B6D"/>
    <w:multiLevelType w:val="hybridMultilevel"/>
    <w:tmpl w:val="369EBF4A"/>
    <w:lvl w:ilvl="0" w:tplc="849CBE3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0C63FB"/>
    <w:multiLevelType w:val="hybridMultilevel"/>
    <w:tmpl w:val="9D3ED43E"/>
    <w:lvl w:ilvl="0" w:tplc="CDE43C5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37"/>
    <w:rsid w:val="00016478"/>
    <w:rsid w:val="000225A9"/>
    <w:rsid w:val="000506D8"/>
    <w:rsid w:val="00084A13"/>
    <w:rsid w:val="00094D64"/>
    <w:rsid w:val="000B33FC"/>
    <w:rsid w:val="000C633E"/>
    <w:rsid w:val="00105083"/>
    <w:rsid w:val="00110D6E"/>
    <w:rsid w:val="00122B2F"/>
    <w:rsid w:val="0015432D"/>
    <w:rsid w:val="0016310C"/>
    <w:rsid w:val="00183A1C"/>
    <w:rsid w:val="001A19FD"/>
    <w:rsid w:val="001B39FC"/>
    <w:rsid w:val="001E03CA"/>
    <w:rsid w:val="0023502F"/>
    <w:rsid w:val="002625C4"/>
    <w:rsid w:val="002A2395"/>
    <w:rsid w:val="002B35A8"/>
    <w:rsid w:val="002E47F4"/>
    <w:rsid w:val="00312250"/>
    <w:rsid w:val="003132F4"/>
    <w:rsid w:val="0031331F"/>
    <w:rsid w:val="0033662C"/>
    <w:rsid w:val="0036136C"/>
    <w:rsid w:val="003751E6"/>
    <w:rsid w:val="00390322"/>
    <w:rsid w:val="00392943"/>
    <w:rsid w:val="003A3825"/>
    <w:rsid w:val="003C2F31"/>
    <w:rsid w:val="00417DC3"/>
    <w:rsid w:val="004460BC"/>
    <w:rsid w:val="004517B9"/>
    <w:rsid w:val="00451D3B"/>
    <w:rsid w:val="00457A14"/>
    <w:rsid w:val="00462A77"/>
    <w:rsid w:val="00477C80"/>
    <w:rsid w:val="00491E42"/>
    <w:rsid w:val="004A6B7B"/>
    <w:rsid w:val="004B695B"/>
    <w:rsid w:val="004B6B78"/>
    <w:rsid w:val="004C389B"/>
    <w:rsid w:val="00542EF0"/>
    <w:rsid w:val="00562177"/>
    <w:rsid w:val="00584ED2"/>
    <w:rsid w:val="005D7878"/>
    <w:rsid w:val="005E6FDF"/>
    <w:rsid w:val="005F4E30"/>
    <w:rsid w:val="00605604"/>
    <w:rsid w:val="006062E3"/>
    <w:rsid w:val="00622882"/>
    <w:rsid w:val="0064680C"/>
    <w:rsid w:val="006A7A84"/>
    <w:rsid w:val="006B5945"/>
    <w:rsid w:val="006E79A5"/>
    <w:rsid w:val="006F4562"/>
    <w:rsid w:val="00733054"/>
    <w:rsid w:val="007D3C61"/>
    <w:rsid w:val="007D798E"/>
    <w:rsid w:val="007E2362"/>
    <w:rsid w:val="007E5B7D"/>
    <w:rsid w:val="0082340B"/>
    <w:rsid w:val="00856BB3"/>
    <w:rsid w:val="00885416"/>
    <w:rsid w:val="00951386"/>
    <w:rsid w:val="0098777E"/>
    <w:rsid w:val="00992036"/>
    <w:rsid w:val="009A7F68"/>
    <w:rsid w:val="00A12D59"/>
    <w:rsid w:val="00AA6F1A"/>
    <w:rsid w:val="00AA7DCA"/>
    <w:rsid w:val="00AB27F7"/>
    <w:rsid w:val="00B012BD"/>
    <w:rsid w:val="00B024FF"/>
    <w:rsid w:val="00B21D6E"/>
    <w:rsid w:val="00B259F5"/>
    <w:rsid w:val="00B3623B"/>
    <w:rsid w:val="00B61DA2"/>
    <w:rsid w:val="00B72CCC"/>
    <w:rsid w:val="00B84508"/>
    <w:rsid w:val="00BB65EC"/>
    <w:rsid w:val="00BD39CE"/>
    <w:rsid w:val="00C81DAF"/>
    <w:rsid w:val="00CA0251"/>
    <w:rsid w:val="00CA2D57"/>
    <w:rsid w:val="00CE5794"/>
    <w:rsid w:val="00D002C4"/>
    <w:rsid w:val="00D539A7"/>
    <w:rsid w:val="00D54FC8"/>
    <w:rsid w:val="00DB0393"/>
    <w:rsid w:val="00DC7CE1"/>
    <w:rsid w:val="00E23AFE"/>
    <w:rsid w:val="00E24ACA"/>
    <w:rsid w:val="00E667E6"/>
    <w:rsid w:val="00E67104"/>
    <w:rsid w:val="00E77836"/>
    <w:rsid w:val="00E86363"/>
    <w:rsid w:val="00EA461B"/>
    <w:rsid w:val="00F26144"/>
    <w:rsid w:val="00F27641"/>
    <w:rsid w:val="00F321E3"/>
    <w:rsid w:val="00F7779E"/>
    <w:rsid w:val="00F83437"/>
    <w:rsid w:val="00FB225C"/>
    <w:rsid w:val="00FD0C65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13E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63"/>
    <w:rPr>
      <w:sz w:val="28"/>
      <w:lang w:val="uk-UA"/>
    </w:rPr>
  </w:style>
  <w:style w:type="paragraph" w:styleId="1">
    <w:name w:val="heading 1"/>
    <w:basedOn w:val="a"/>
    <w:next w:val="a"/>
    <w:qFormat/>
    <w:rsid w:val="00E86363"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rsid w:val="00E86363"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rsid w:val="00E863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86363"/>
    <w:pPr>
      <w:widowControl w:val="0"/>
      <w:spacing w:before="240" w:line="220" w:lineRule="auto"/>
      <w:ind w:firstLine="920"/>
      <w:jc w:val="both"/>
    </w:pPr>
    <w:rPr>
      <w:snapToGrid w:val="0"/>
    </w:rPr>
  </w:style>
  <w:style w:type="paragraph" w:styleId="a4">
    <w:name w:val="Balloon Text"/>
    <w:basedOn w:val="a"/>
    <w:semiHidden/>
    <w:rsid w:val="00E86363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rsid w:val="00E86363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rsid w:val="00E86363"/>
    <w:pPr>
      <w:tabs>
        <w:tab w:val="center" w:pos="4819"/>
        <w:tab w:val="right" w:pos="9639"/>
      </w:tabs>
    </w:pPr>
  </w:style>
  <w:style w:type="paragraph" w:styleId="a9">
    <w:name w:val="List Paragraph"/>
    <w:basedOn w:val="a"/>
    <w:uiPriority w:val="34"/>
    <w:qFormat/>
    <w:rsid w:val="00E86363"/>
    <w:pPr>
      <w:spacing w:after="200" w:line="276" w:lineRule="auto"/>
      <w:ind w:left="720"/>
      <w:contextualSpacing/>
    </w:pPr>
    <w:rPr>
      <w:rFonts w:ascii="Calibri" w:hAnsi="Calibri"/>
      <w:sz w:val="22"/>
      <w:lang w:val="ru-RU" w:eastAsia="en-US"/>
    </w:rPr>
  </w:style>
  <w:style w:type="character" w:styleId="aa">
    <w:name w:val="line number"/>
    <w:basedOn w:val="a0"/>
    <w:semiHidden/>
    <w:rsid w:val="00E86363"/>
  </w:style>
  <w:style w:type="character" w:styleId="ab">
    <w:name w:val="Hyperlink"/>
    <w:basedOn w:val="a0"/>
    <w:rsid w:val="00E86363"/>
    <w:rPr>
      <w:color w:val="0563C1" w:themeColor="hyperlink"/>
      <w:u w:val="single"/>
    </w:rPr>
  </w:style>
  <w:style w:type="character" w:customStyle="1" w:styleId="a6">
    <w:name w:val="Верхний колонтитул Знак"/>
    <w:link w:val="a5"/>
    <w:rsid w:val="00E86363"/>
    <w:rPr>
      <w:sz w:val="28"/>
      <w:lang w:eastAsia="ru-RU"/>
    </w:rPr>
  </w:style>
  <w:style w:type="character" w:customStyle="1" w:styleId="a8">
    <w:name w:val="Нижний колонтитул Знак"/>
    <w:link w:val="a7"/>
    <w:rsid w:val="00E86363"/>
    <w:rPr>
      <w:sz w:val="28"/>
      <w:lang w:eastAsia="ru-RU"/>
    </w:rPr>
  </w:style>
  <w:style w:type="character" w:customStyle="1" w:styleId="30">
    <w:name w:val="Заголовок 3 Знак"/>
    <w:link w:val="3"/>
    <w:semiHidden/>
    <w:rsid w:val="00E86363"/>
    <w:rPr>
      <w:rFonts w:ascii="Cambria" w:hAnsi="Cambria"/>
      <w:b/>
      <w:bCs/>
      <w:sz w:val="26"/>
      <w:szCs w:val="26"/>
      <w:lang w:eastAsia="ru-RU"/>
    </w:rPr>
  </w:style>
  <w:style w:type="character" w:customStyle="1" w:styleId="rvts23">
    <w:name w:val="rvts23"/>
    <w:basedOn w:val="a0"/>
    <w:rsid w:val="00E86363"/>
  </w:style>
  <w:style w:type="character" w:customStyle="1" w:styleId="fontstyle01">
    <w:name w:val="fontstyle01"/>
    <w:basedOn w:val="a0"/>
    <w:rsid w:val="00E86363"/>
    <w:rPr>
      <w:rFonts w:ascii="TimesNewRomanPS-BoldMT" w:hAnsi="TimesNewRomanPS-BoldMT"/>
      <w:b/>
      <w:bCs/>
      <w:i w:val="0"/>
      <w:iCs w:val="0"/>
      <w:color w:val="333333"/>
      <w:sz w:val="24"/>
      <w:szCs w:val="24"/>
    </w:rPr>
  </w:style>
  <w:style w:type="table" w:styleId="10">
    <w:name w:val="Table Simple 1"/>
    <w:basedOn w:val="a1"/>
    <w:rsid w:val="00E863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E8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A461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EA461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d">
    <w:name w:val="Normal (Web)"/>
    <w:basedOn w:val="a"/>
    <w:uiPriority w:val="99"/>
    <w:unhideWhenUsed/>
    <w:rsid w:val="00EA461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6B5945"/>
    <w:rPr>
      <w:sz w:val="28"/>
      <w:lang w:val="uk-UA"/>
    </w:rPr>
  </w:style>
  <w:style w:type="character" w:customStyle="1" w:styleId="rvts52">
    <w:name w:val="rvts52"/>
    <w:basedOn w:val="a0"/>
    <w:rsid w:val="00AA7DCA"/>
  </w:style>
  <w:style w:type="character" w:customStyle="1" w:styleId="rvts46">
    <w:name w:val="rvts46"/>
    <w:basedOn w:val="a0"/>
    <w:rsid w:val="00AA7DCA"/>
  </w:style>
  <w:style w:type="paragraph" w:customStyle="1" w:styleId="rvps4">
    <w:name w:val="rvps4"/>
    <w:basedOn w:val="a"/>
    <w:rsid w:val="00AA7DC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AA7DCA"/>
  </w:style>
  <w:style w:type="paragraph" w:customStyle="1" w:styleId="rvps15">
    <w:name w:val="rvps15"/>
    <w:basedOn w:val="a"/>
    <w:rsid w:val="00AA7DC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FE2EA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FE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2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09855-5A74-4610-A036-EFB629D31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43CEC0-2653-4C42-917C-3388C5C4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8E3B3-451B-4E13-8C8F-E28544F64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2832</Words>
  <Characters>1615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МОНУ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Волик Іван Анатолійович</cp:lastModifiedBy>
  <cp:revision>5</cp:revision>
  <cp:lastPrinted>2014-01-11T13:16:00Z</cp:lastPrinted>
  <dcterms:created xsi:type="dcterms:W3CDTF">2024-01-10T10:12:00Z</dcterms:created>
  <dcterms:modified xsi:type="dcterms:W3CDTF">2024-01-29T15:24:00Z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