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2B" w:rsidRPr="00AA6B2B" w:rsidRDefault="00AA6B2B" w:rsidP="00AA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6B2B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AA6B2B" w:rsidRPr="00AA6B2B" w:rsidRDefault="00AA6B2B" w:rsidP="00AA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2B" w:rsidRPr="00AA6B2B" w:rsidRDefault="00AA6B2B" w:rsidP="00A7184A">
      <w:pPr>
        <w:shd w:val="clear" w:color="auto" w:fill="FFFFFF"/>
        <w:jc w:val="center"/>
        <w:rPr>
          <w:rStyle w:val="FontStyle23"/>
          <w:rFonts w:cs="Times New Roman"/>
          <w:sz w:val="28"/>
          <w:szCs w:val="28"/>
        </w:rPr>
      </w:pPr>
      <w:r w:rsidRPr="00AA6B2B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Pr="00AA6B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проєкту </w:t>
      </w:r>
      <w:r w:rsidR="00A7184A" w:rsidRPr="00A718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постанови Кабінету Міністрів України «Про затвердження переліку галузей знань і спеціальностей, за якими здійснюється підготовка здобувачів вищої освіти»</w:t>
      </w:r>
    </w:p>
    <w:p w:rsidR="00AA6B2B" w:rsidRPr="00AA6B2B" w:rsidRDefault="00AA6B2B" w:rsidP="00AA6B2B">
      <w:pPr>
        <w:shd w:val="clear" w:color="auto" w:fill="FFFFFF"/>
        <w:ind w:firstLine="708"/>
        <w:jc w:val="center"/>
        <w:rPr>
          <w:rStyle w:val="FontStyle23"/>
          <w:rFonts w:cs="Times New Roman"/>
          <w:sz w:val="28"/>
          <w:szCs w:val="28"/>
        </w:rPr>
      </w:pPr>
      <w:r w:rsidRPr="00AA6B2B">
        <w:rPr>
          <w:rStyle w:val="FontStyle23"/>
          <w:rFonts w:cs="Times New Roman"/>
          <w:sz w:val="28"/>
          <w:szCs w:val="28"/>
        </w:rPr>
        <w:t>Розробник – Міністерство освіти і науки України</w:t>
      </w:r>
    </w:p>
    <w:p w:rsidR="00AA6B2B" w:rsidRPr="00AA6B2B" w:rsidRDefault="00AA6B2B" w:rsidP="00AA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184A" w:rsidRDefault="00AA6B2B" w:rsidP="00A718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376A">
        <w:rPr>
          <w:rFonts w:ascii="Times New Roman" w:hAnsi="Times New Roman"/>
          <w:bCs/>
          <w:sz w:val="28"/>
          <w:szCs w:val="28"/>
        </w:rPr>
        <w:t xml:space="preserve">Відповідно до </w:t>
      </w:r>
      <w:r w:rsidRPr="007D7D27">
        <w:rPr>
          <w:rFonts w:ascii="Times New Roman" w:hAnsi="Times New Roman"/>
          <w:bCs/>
          <w:sz w:val="28"/>
          <w:szCs w:val="28"/>
        </w:rPr>
        <w:t>частин третьої та четвертої статті 9 Закону України «Про вищу освіту»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7D7D27">
        <w:rPr>
          <w:rFonts w:ascii="Times New Roman" w:hAnsi="Times New Roman"/>
          <w:bCs/>
          <w:sz w:val="28"/>
          <w:szCs w:val="28"/>
        </w:rPr>
        <w:t xml:space="preserve">ерелік галузей знань та спеціальностей </w:t>
      </w:r>
      <w:r>
        <w:rPr>
          <w:rFonts w:ascii="Times New Roman" w:hAnsi="Times New Roman"/>
          <w:bCs/>
          <w:sz w:val="28"/>
          <w:szCs w:val="28"/>
        </w:rPr>
        <w:t xml:space="preserve">(далі – Перелік) </w:t>
      </w:r>
      <w:r w:rsidRPr="007D7D27">
        <w:rPr>
          <w:rFonts w:ascii="Times New Roman" w:hAnsi="Times New Roman"/>
          <w:bCs/>
          <w:sz w:val="28"/>
          <w:szCs w:val="28"/>
        </w:rPr>
        <w:t xml:space="preserve">розробляється на основі Міжнародної стандартної класифікації освіти </w:t>
      </w:r>
      <w:r w:rsidR="00A7184A">
        <w:rPr>
          <w:rFonts w:ascii="Times New Roman" w:hAnsi="Times New Roman"/>
          <w:bCs/>
          <w:sz w:val="28"/>
          <w:szCs w:val="28"/>
        </w:rPr>
        <w:t xml:space="preserve">(далі – МСКО) </w:t>
      </w:r>
      <w:r w:rsidRPr="007D7D27">
        <w:rPr>
          <w:rFonts w:ascii="Times New Roman" w:hAnsi="Times New Roman"/>
          <w:bCs/>
          <w:sz w:val="28"/>
          <w:szCs w:val="28"/>
        </w:rPr>
        <w:t>і затверджується Кабінетом Міністрів України за поданням центрального органу виконавчої влади у сфері освіти і науки.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376A">
        <w:rPr>
          <w:rFonts w:ascii="Times New Roman" w:hAnsi="Times New Roman"/>
          <w:bCs/>
          <w:sz w:val="28"/>
          <w:szCs w:val="28"/>
        </w:rPr>
        <w:t xml:space="preserve"> </w:t>
      </w:r>
      <w:r w:rsidR="00A7184A" w:rsidRPr="00A7184A">
        <w:rPr>
          <w:rFonts w:ascii="Times New Roman" w:hAnsi="Times New Roman"/>
          <w:bCs/>
          <w:sz w:val="28"/>
          <w:szCs w:val="28"/>
        </w:rPr>
        <w:t>Приведення переліку галузей знань, за якими здійснюється підготовка здобувачів вищої освіти, у відповідність з Міжнародною стандартною класифікацією освіти, здійснюється Міністерством освіти і науки України на підставі Плану пріорит</w:t>
      </w:r>
      <w:r w:rsidR="00A7184A">
        <w:rPr>
          <w:rFonts w:ascii="Times New Roman" w:hAnsi="Times New Roman"/>
          <w:bCs/>
          <w:sz w:val="28"/>
          <w:szCs w:val="28"/>
        </w:rPr>
        <w:t>етних дій Уряду на 2023 рік (п. </w:t>
      </w:r>
      <w:r w:rsidR="00A7184A" w:rsidRPr="00A7184A">
        <w:rPr>
          <w:rFonts w:ascii="Times New Roman" w:hAnsi="Times New Roman"/>
          <w:bCs/>
          <w:sz w:val="28"/>
          <w:szCs w:val="28"/>
        </w:rPr>
        <w:t>267), затвердженого розпорядженням Кабінету Міністрів України від 14 березня 2023 р. № 221 «Про затвердження плану пріоритетних дій Уряду на 2023 рік» та у відповідності із частиною третьою статті 9 Закону України «Про вищу освіту».</w:t>
      </w:r>
      <w:r w:rsidR="00A7184A">
        <w:rPr>
          <w:rFonts w:ascii="Times New Roman" w:hAnsi="Times New Roman"/>
          <w:bCs/>
          <w:sz w:val="28"/>
          <w:szCs w:val="28"/>
        </w:rPr>
        <w:t xml:space="preserve"> </w:t>
      </w:r>
      <w:r w:rsidR="00A7184A" w:rsidRPr="00A7184A">
        <w:rPr>
          <w:rFonts w:ascii="Times New Roman" w:hAnsi="Times New Roman"/>
          <w:bCs/>
          <w:sz w:val="28"/>
          <w:szCs w:val="28"/>
        </w:rPr>
        <w:t xml:space="preserve">Запровадження Міжнародної стандартної класифікації освіти є одним із євроінтеграційних зобов’язань України. </w:t>
      </w:r>
      <w:r w:rsidR="00A7184A">
        <w:rPr>
          <w:rFonts w:ascii="Times New Roman" w:hAnsi="Times New Roman"/>
          <w:bCs/>
          <w:sz w:val="28"/>
          <w:szCs w:val="28"/>
        </w:rPr>
        <w:t xml:space="preserve"> </w:t>
      </w:r>
      <w:r w:rsidR="00A7184A" w:rsidRPr="00A7184A">
        <w:rPr>
          <w:rFonts w:ascii="Times New Roman" w:hAnsi="Times New Roman"/>
          <w:bCs/>
          <w:sz w:val="28"/>
          <w:szCs w:val="28"/>
        </w:rPr>
        <w:t>Обов’язковість використання МСКО в законодавстві Європейського Союзу визначена щонайменше такими директивами:</w:t>
      </w:r>
    </w:p>
    <w:p w:rsidR="00A7184A" w:rsidRDefault="00A7184A" w:rsidP="00A718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184A">
        <w:rPr>
          <w:rFonts w:ascii="Times New Roman" w:hAnsi="Times New Roman"/>
          <w:bCs/>
          <w:sz w:val="28"/>
          <w:szCs w:val="28"/>
        </w:rPr>
        <w:t>•</w:t>
      </w:r>
      <w:r w:rsidRPr="00A7184A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Regulation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(EC)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No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452/2008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European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Parliament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Council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23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April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2008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concerning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production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development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statistics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on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education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lifelong</w:t>
      </w:r>
      <w:proofErr w:type="spellEnd"/>
      <w:r w:rsidRPr="00A718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learning</w:t>
      </w:r>
      <w:proofErr w:type="spellEnd"/>
    </w:p>
    <w:p w:rsidR="00A7184A" w:rsidRDefault="00A7184A" w:rsidP="00A718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184A">
        <w:rPr>
          <w:rFonts w:ascii="Times New Roman" w:hAnsi="Times New Roman"/>
          <w:bCs/>
          <w:sz w:val="28"/>
          <w:szCs w:val="28"/>
        </w:rPr>
        <w:t>•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Commission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(EU)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912/2013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(EC)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452/2008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Parliament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concerning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4A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lifelong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regards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A6FDF">
        <w:rPr>
          <w:rFonts w:ascii="Times New Roman" w:hAnsi="Times New Roman" w:cs="Times New Roman"/>
          <w:sz w:val="28"/>
          <w:szCs w:val="28"/>
        </w:rPr>
        <w:t xml:space="preserve"> EEA </w:t>
      </w:r>
      <w:proofErr w:type="spellStart"/>
      <w:r w:rsidRPr="008A6FDF">
        <w:rPr>
          <w:rFonts w:ascii="Times New Roman" w:hAnsi="Times New Roman" w:cs="Times New Roman"/>
          <w:sz w:val="28"/>
          <w:szCs w:val="28"/>
        </w:rPr>
        <w:t>relevance</w:t>
      </w:r>
      <w:proofErr w:type="spellEnd"/>
    </w:p>
    <w:p w:rsidR="00A7184A" w:rsidRDefault="00AA6B2B" w:rsidP="00A718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06F0">
        <w:rPr>
          <w:rFonts w:ascii="Times New Roman" w:hAnsi="Times New Roman"/>
          <w:bCs/>
          <w:sz w:val="28"/>
          <w:szCs w:val="28"/>
        </w:rPr>
        <w:t xml:space="preserve">Проблема, на розв’язання якої спрямований проєкт акта, полягає </w:t>
      </w:r>
      <w:r w:rsidR="00A7184A">
        <w:rPr>
          <w:rFonts w:ascii="Times New Roman" w:hAnsi="Times New Roman"/>
          <w:bCs/>
          <w:sz w:val="28"/>
          <w:szCs w:val="28"/>
        </w:rPr>
        <w:t>у необхідності наближення переліку галузей знань і спеціальностей до МСКО з метою забезпечення використання МСКО</w:t>
      </w:r>
      <w:r w:rsidR="00A7184A" w:rsidRPr="009706F0">
        <w:rPr>
          <w:rFonts w:ascii="Times New Roman" w:hAnsi="Times New Roman"/>
          <w:bCs/>
          <w:sz w:val="28"/>
          <w:szCs w:val="28"/>
        </w:rPr>
        <w:t xml:space="preserve"> </w:t>
      </w:r>
      <w:r w:rsidR="00A7184A">
        <w:rPr>
          <w:rFonts w:ascii="Times New Roman" w:hAnsi="Times New Roman"/>
          <w:bCs/>
          <w:sz w:val="28"/>
          <w:szCs w:val="28"/>
        </w:rPr>
        <w:t xml:space="preserve">в Україні та імплементації таким чином законодавства Європейського Союзу. </w:t>
      </w:r>
    </w:p>
    <w:p w:rsidR="00AA6B2B" w:rsidRPr="00AA6B2B" w:rsidRDefault="00AA6B2B" w:rsidP="00AA6B2B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</w:p>
    <w:p w:rsidR="00AA6B2B" w:rsidRPr="00AA6B2B" w:rsidRDefault="00AA6B2B" w:rsidP="00AA6B2B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  <w:r w:rsidRPr="00AA6B2B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(директорат </w:t>
      </w:r>
      <w:r>
        <w:rPr>
          <w:rFonts w:ascii="Times New Roman" w:hAnsi="Times New Roman" w:cs="Times New Roman"/>
          <w:sz w:val="28"/>
          <w:szCs w:val="28"/>
        </w:rPr>
        <w:t xml:space="preserve">фахової передвищої, вищої </w:t>
      </w:r>
      <w:r w:rsidRPr="00AA6B2B">
        <w:rPr>
          <w:rFonts w:ascii="Times New Roman" w:hAnsi="Times New Roman" w:cs="Times New Roman"/>
          <w:sz w:val="28"/>
          <w:szCs w:val="28"/>
        </w:rPr>
        <w:t>освіти).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>Проспект Перемоги, 10, м. Київ, 01135.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B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>.: (044) 481-</w:t>
      </w:r>
      <w:r>
        <w:rPr>
          <w:rFonts w:ascii="Times New Roman" w:hAnsi="Times New Roman" w:cs="Times New Roman"/>
          <w:sz w:val="28"/>
          <w:szCs w:val="28"/>
        </w:rPr>
        <w:t>3267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lastRenderedPageBreak/>
        <w:t xml:space="preserve">Проєкт регуляторного акта оприлюднено </w:t>
      </w:r>
      <w:r w:rsidR="00A37447" w:rsidRPr="00A37447">
        <w:rPr>
          <w:rFonts w:ascii="Times New Roman" w:hAnsi="Times New Roman" w:cs="Times New Roman"/>
          <w:sz w:val="28"/>
          <w:szCs w:val="28"/>
          <w:lang w:val="ru-RU"/>
        </w:rPr>
        <w:t xml:space="preserve">08 </w:t>
      </w:r>
      <w:proofErr w:type="spellStart"/>
      <w:r w:rsidR="00A37447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A37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6B2B">
        <w:rPr>
          <w:rFonts w:ascii="Times New Roman" w:hAnsi="Times New Roman" w:cs="Times New Roman"/>
          <w:sz w:val="28"/>
          <w:szCs w:val="28"/>
        </w:rPr>
        <w:t xml:space="preserve">2023 року </w:t>
      </w:r>
      <w:r w:rsidR="00A3744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37447">
        <w:rPr>
          <w:rFonts w:ascii="Times New Roman" w:hAnsi="Times New Roman" w:cs="Times New Roman"/>
          <w:sz w:val="28"/>
          <w:szCs w:val="28"/>
        </w:rPr>
        <w:t>офіційному веб-сайт</w:t>
      </w:r>
      <w:r w:rsidR="00884052">
        <w:rPr>
          <w:rFonts w:ascii="Times New Roman" w:hAnsi="Times New Roman" w:cs="Times New Roman"/>
          <w:sz w:val="28"/>
          <w:szCs w:val="28"/>
        </w:rPr>
        <w:t>і</w:t>
      </w:r>
      <w:r w:rsidRPr="00AA6B2B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AA6B2B">
          <w:rPr>
            <w:rStyle w:val="a3"/>
            <w:rFonts w:ascii="Times New Roman" w:hAnsi="Times New Roman" w:cs="Times New Roman"/>
            <w:sz w:val="28"/>
            <w:szCs w:val="28"/>
          </w:rPr>
          <w:t>www.mon.gov.ua</w:t>
        </w:r>
      </w:hyperlink>
      <w:r w:rsidRPr="00AA6B2B">
        <w:rPr>
          <w:rFonts w:ascii="Times New Roman" w:hAnsi="Times New Roman" w:cs="Times New Roman"/>
          <w:sz w:val="28"/>
          <w:szCs w:val="28"/>
        </w:rPr>
        <w:t>).</w:t>
      </w:r>
    </w:p>
    <w:p w:rsidR="00AA6B2B" w:rsidRPr="00AA6B2B" w:rsidRDefault="00AA6B2B" w:rsidP="00AA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проєкту наказу та аналізу його регуляторного впливу приймаються у довільній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6B2B">
        <w:rPr>
          <w:rFonts w:ascii="Times New Roman" w:hAnsi="Times New Roman" w:cs="Times New Roman"/>
          <w:sz w:val="28"/>
          <w:szCs w:val="28"/>
        </w:rPr>
        <w:t xml:space="preserve">формі </w:t>
      </w:r>
      <w:proofErr w:type="spellStart"/>
      <w:r w:rsidR="00E025E1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E02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25E1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="00E02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25E1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="00E025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25E1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="00214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AA6B2B">
        <w:rPr>
          <w:rFonts w:ascii="Times New Roman" w:hAnsi="Times New Roman" w:cs="Times New Roman"/>
          <w:sz w:val="28"/>
          <w:szCs w:val="28"/>
        </w:rPr>
        <w:t xml:space="preserve">на електронну адресу: </w:t>
      </w:r>
      <w:hyperlink r:id="rId5" w:history="1">
        <w:r w:rsidRPr="00B7164D">
          <w:rPr>
            <w:rStyle w:val="a3"/>
            <w:rFonts w:ascii="Times New Roman" w:hAnsi="Times New Roman" w:cs="Times New Roman"/>
            <w:sz w:val="28"/>
            <w:szCs w:val="28"/>
          </w:rPr>
          <w:t>mruga@mon.gov.ua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B2B">
        <w:rPr>
          <w:rFonts w:ascii="Times New Roman" w:hAnsi="Times New Roman" w:cs="Times New Roman"/>
          <w:sz w:val="28"/>
          <w:szCs w:val="28"/>
        </w:rPr>
        <w:t>.</w:t>
      </w:r>
    </w:p>
    <w:p w:rsidR="00AA6B2B" w:rsidRPr="00AA6B2B" w:rsidRDefault="00AA6B2B" w:rsidP="00AA6B2B">
      <w:pPr>
        <w:rPr>
          <w:rFonts w:ascii="Times New Roman" w:hAnsi="Times New Roman" w:cs="Times New Roman"/>
        </w:rPr>
      </w:pPr>
    </w:p>
    <w:p w:rsidR="00AA6B2B" w:rsidRPr="00AA6B2B" w:rsidRDefault="00AA6B2B" w:rsidP="0081168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A6B2B" w:rsidRPr="00AA6B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80"/>
    <w:rsid w:val="00102912"/>
    <w:rsid w:val="00121D9F"/>
    <w:rsid w:val="0013041B"/>
    <w:rsid w:val="002147DE"/>
    <w:rsid w:val="00771AD5"/>
    <w:rsid w:val="007E28B2"/>
    <w:rsid w:val="00811680"/>
    <w:rsid w:val="00884052"/>
    <w:rsid w:val="00A37447"/>
    <w:rsid w:val="00A7184A"/>
    <w:rsid w:val="00A921F0"/>
    <w:rsid w:val="00AA6B2B"/>
    <w:rsid w:val="00B8464E"/>
    <w:rsid w:val="00BC5AF2"/>
    <w:rsid w:val="00E025E1"/>
    <w:rsid w:val="00EA5638"/>
    <w:rsid w:val="00F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63A0"/>
  <w15:chartTrackingRefBased/>
  <w15:docId w15:val="{77270A2B-C08A-431A-94D7-94EDAD9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680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rsid w:val="00AA6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AA6B2B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FontStyle23">
    <w:name w:val="Font Style23"/>
    <w:rsid w:val="00AA6B2B"/>
    <w:rPr>
      <w:rFonts w:ascii="Times New Roman" w:hAnsi="Times New Roman"/>
      <w:sz w:val="26"/>
      <w:szCs w:val="26"/>
    </w:rPr>
  </w:style>
  <w:style w:type="paragraph" w:customStyle="1" w:styleId="rvps2">
    <w:name w:val="rvps2"/>
    <w:basedOn w:val="a"/>
    <w:rsid w:val="00A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A6B2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6B2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ug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12</cp:revision>
  <dcterms:created xsi:type="dcterms:W3CDTF">2021-12-28T10:10:00Z</dcterms:created>
  <dcterms:modified xsi:type="dcterms:W3CDTF">2023-12-01T13:26:00Z</dcterms:modified>
</cp:coreProperties>
</file>