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37" w:rsidRDefault="00B024FF"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-455295</wp:posOffset>
            </wp:positionV>
            <wp:extent cx="5940425" cy="1942465"/>
            <wp:effectExtent l="0" t="0" r="3175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dpi="0">
                    <a:blip r:embed="rId7" cstate="print"/>
                    <a:srcRect l="12139" t="4511" r="5998" b="7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2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3437" w:rsidRDefault="00F83437">
      <w:pPr>
        <w:ind w:right="-104"/>
        <w:jc w:val="both"/>
        <w:rPr>
          <w:sz w:val="20"/>
        </w:rPr>
      </w:pPr>
    </w:p>
    <w:p w:rsidR="00F83437" w:rsidRDefault="00B024FF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83437" w:rsidRDefault="00F83437">
      <w:pPr>
        <w:jc w:val="right"/>
        <w:rPr>
          <w:sz w:val="20"/>
        </w:rPr>
      </w:pPr>
    </w:p>
    <w:p w:rsidR="00F83437" w:rsidRDefault="00F83437">
      <w:pPr>
        <w:jc w:val="right"/>
        <w:rPr>
          <w:sz w:val="20"/>
        </w:rPr>
      </w:pPr>
    </w:p>
    <w:p w:rsidR="00F83437" w:rsidRDefault="00F83437">
      <w:pPr>
        <w:jc w:val="right"/>
        <w:rPr>
          <w:sz w:val="20"/>
        </w:rPr>
      </w:pPr>
    </w:p>
    <w:p w:rsidR="00F83437" w:rsidRDefault="00F83437">
      <w:pPr>
        <w:jc w:val="right"/>
        <w:rPr>
          <w:sz w:val="20"/>
        </w:rPr>
      </w:pPr>
    </w:p>
    <w:p w:rsidR="00F83437" w:rsidRDefault="00F83437">
      <w:pPr>
        <w:jc w:val="right"/>
        <w:rPr>
          <w:szCs w:val="28"/>
        </w:rPr>
      </w:pPr>
    </w:p>
    <w:p w:rsidR="00F83437" w:rsidRDefault="00F83437">
      <w:pPr>
        <w:jc w:val="right"/>
        <w:rPr>
          <w:szCs w:val="28"/>
        </w:rPr>
      </w:pPr>
    </w:p>
    <w:p w:rsidR="00F83437" w:rsidRDefault="00B024FF">
      <w:pPr>
        <w:shd w:val="clear" w:color="auto" w:fill="FFFFFF"/>
        <w:ind w:right="450"/>
        <w:contextualSpacing/>
        <w:jc w:val="both"/>
        <w:rPr>
          <w:b/>
          <w:szCs w:val="28"/>
        </w:rPr>
      </w:pPr>
      <w:r>
        <w:rPr>
          <w:b/>
          <w:bCs/>
          <w:color w:val="000000"/>
          <w:szCs w:val="28"/>
        </w:rPr>
        <w:t xml:space="preserve">Про затвердження </w:t>
      </w:r>
      <w:r>
        <w:rPr>
          <w:b/>
          <w:szCs w:val="28"/>
        </w:rPr>
        <w:t xml:space="preserve">Порядку роботи </w:t>
      </w:r>
    </w:p>
    <w:p w:rsidR="00F83437" w:rsidRDefault="00B024FF">
      <w:pPr>
        <w:shd w:val="clear" w:color="auto" w:fill="FFFFFF"/>
        <w:ind w:right="450"/>
        <w:contextualSpacing/>
        <w:jc w:val="both"/>
        <w:rPr>
          <w:b/>
          <w:szCs w:val="28"/>
        </w:rPr>
      </w:pPr>
      <w:r>
        <w:rPr>
          <w:b/>
          <w:szCs w:val="28"/>
        </w:rPr>
        <w:t>Національної електронної науково-</w:t>
      </w:r>
    </w:p>
    <w:p w:rsidR="00F83437" w:rsidRDefault="00B024FF">
      <w:pPr>
        <w:shd w:val="clear" w:color="auto" w:fill="FFFFFF"/>
        <w:ind w:right="450"/>
        <w:contextualSpacing/>
        <w:jc w:val="both"/>
        <w:rPr>
          <w:b/>
          <w:szCs w:val="28"/>
        </w:rPr>
      </w:pPr>
      <w:r>
        <w:rPr>
          <w:b/>
          <w:szCs w:val="28"/>
        </w:rPr>
        <w:t>інформаційної системи</w:t>
      </w:r>
    </w:p>
    <w:p w:rsidR="00F83437" w:rsidRDefault="00F83437">
      <w:pPr>
        <w:shd w:val="clear" w:color="auto" w:fill="FFFFFF"/>
        <w:ind w:right="450" w:firstLine="709"/>
        <w:contextualSpacing/>
        <w:jc w:val="center"/>
        <w:rPr>
          <w:color w:val="000000"/>
          <w:szCs w:val="28"/>
        </w:rPr>
      </w:pPr>
    </w:p>
    <w:p w:rsidR="00F83437" w:rsidRDefault="00992036">
      <w:pPr>
        <w:ind w:firstLine="709"/>
        <w:contextualSpacing/>
        <w:jc w:val="both"/>
        <w:rPr>
          <w:color w:val="FF0000"/>
          <w:szCs w:val="28"/>
        </w:rPr>
      </w:pPr>
      <w:r>
        <w:rPr>
          <w:szCs w:val="28"/>
        </w:rPr>
        <w:t>Н</w:t>
      </w:r>
      <w:r w:rsidRPr="00B024FF">
        <w:rPr>
          <w:szCs w:val="28"/>
        </w:rPr>
        <w:t xml:space="preserve">а виконання пункту 2 Постанови Кабінету Міністрів України від </w:t>
      </w:r>
      <w:r w:rsidRPr="00B024FF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27 вересня 2022 р. № 1067</w:t>
      </w:r>
      <w:r w:rsidRPr="00B024FF">
        <w:rPr>
          <w:b/>
          <w:bCs/>
          <w:szCs w:val="28"/>
          <w:shd w:val="clear" w:color="auto" w:fill="FFFFFF"/>
        </w:rPr>
        <w:t xml:space="preserve"> </w:t>
      </w:r>
      <w:r w:rsidRPr="00B024FF">
        <w:rPr>
          <w:bCs/>
          <w:szCs w:val="28"/>
          <w:shd w:val="clear" w:color="auto" w:fill="FFFFFF"/>
        </w:rPr>
        <w:t>«</w:t>
      </w:r>
      <w:r w:rsidRPr="00B024FF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Про затвердження Положення про Національну електронну науково-інформаційну систему»</w:t>
      </w:r>
      <w:r w:rsidRPr="00B024FF">
        <w:rPr>
          <w:szCs w:val="28"/>
        </w:rPr>
        <w:t>,</w:t>
      </w:r>
      <w:r>
        <w:rPr>
          <w:szCs w:val="28"/>
        </w:rPr>
        <w:t xml:space="preserve"> в</w:t>
      </w:r>
      <w:r w:rsidR="00B024FF">
        <w:rPr>
          <w:szCs w:val="28"/>
        </w:rPr>
        <w:t xml:space="preserve">ідповідно </w:t>
      </w:r>
      <w:r w:rsidR="00B024FF">
        <w:rPr>
          <w:szCs w:val="28"/>
          <w:shd w:val="clear" w:color="auto" w:fill="FFFFFF"/>
        </w:rPr>
        <w:t xml:space="preserve">до </w:t>
      </w:r>
      <w:r w:rsidR="00B024FF">
        <w:rPr>
          <w:szCs w:val="28"/>
        </w:rPr>
        <w:t xml:space="preserve">пункту 8 Положення про Міністерство освіти і науки України, </w:t>
      </w:r>
      <w:r w:rsidR="00B024FF" w:rsidRPr="00B024FF">
        <w:rPr>
          <w:szCs w:val="28"/>
        </w:rPr>
        <w:t>затвердженого постановою Кабінету Міністрів України від 16 жовтня 2014 року № 630,</w:t>
      </w:r>
      <w:r w:rsidR="00B024FF" w:rsidRPr="00B024FF">
        <w:rPr>
          <w:szCs w:val="28"/>
          <w:shd w:val="clear" w:color="auto" w:fill="FFFFFF"/>
        </w:rPr>
        <w:t xml:space="preserve"> </w:t>
      </w:r>
      <w:r w:rsidR="00B024FF" w:rsidRPr="00B024FF">
        <w:rPr>
          <w:szCs w:val="28"/>
        </w:rPr>
        <w:t xml:space="preserve">з метою забезпечення функціонування Національної електронної науково-інформаційної </w:t>
      </w:r>
      <w:r w:rsidR="00B024FF" w:rsidRPr="00992036">
        <w:rPr>
          <w:color w:val="000000" w:themeColor="text1"/>
          <w:szCs w:val="28"/>
        </w:rPr>
        <w:t xml:space="preserve">системи </w:t>
      </w:r>
    </w:p>
    <w:p w:rsidR="00992036" w:rsidRDefault="00992036">
      <w:pPr>
        <w:ind w:firstLine="709"/>
        <w:contextualSpacing/>
        <w:jc w:val="both"/>
        <w:rPr>
          <w:szCs w:val="28"/>
        </w:rPr>
      </w:pPr>
    </w:p>
    <w:p w:rsidR="00F83437" w:rsidRDefault="00B024FF">
      <w:pPr>
        <w:contextualSpacing/>
        <w:jc w:val="both"/>
        <w:rPr>
          <w:b/>
          <w:szCs w:val="28"/>
        </w:rPr>
      </w:pPr>
      <w:r>
        <w:rPr>
          <w:b/>
          <w:szCs w:val="28"/>
        </w:rPr>
        <w:t>НАКАЗУЮ:</w:t>
      </w:r>
    </w:p>
    <w:p w:rsidR="00F83437" w:rsidRDefault="00F83437">
      <w:pPr>
        <w:contextualSpacing/>
        <w:jc w:val="both"/>
        <w:rPr>
          <w:szCs w:val="28"/>
        </w:rPr>
      </w:pPr>
      <w:bookmarkStart w:id="0" w:name="_GoBack"/>
      <w:bookmarkEnd w:id="0"/>
    </w:p>
    <w:p w:rsidR="00F83437" w:rsidRDefault="00B024FF">
      <w:pPr>
        <w:pStyle w:val="a9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n6"/>
      <w:bookmarkEnd w:id="1"/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color w:val="FFFFFF" w:themeColor="background1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Затвердити Порядок роботи Національної електронної науково-інформаційної системи, що додається.</w:t>
      </w:r>
    </w:p>
    <w:p w:rsidR="00F83437" w:rsidRDefault="00B024FF">
      <w:pPr>
        <w:pStyle w:val="a9"/>
        <w:spacing w:before="120" w:after="0" w:line="240" w:lineRule="auto"/>
        <w:ind w:left="0" w:firstLine="567"/>
        <w:contextualSpacing w:val="0"/>
        <w:jc w:val="both"/>
        <w:rPr>
          <w:rStyle w:val="fontstyle01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B024FF">
        <w:rPr>
          <w:rFonts w:ascii="Times New Roman" w:hAnsi="Times New Roman"/>
          <w:sz w:val="28"/>
          <w:szCs w:val="28"/>
          <w:lang w:val="uk-UA"/>
        </w:rPr>
        <w:t xml:space="preserve">. Визнати таким, що втратив чинність </w:t>
      </w:r>
      <w:r w:rsidRPr="00B024FF">
        <w:rPr>
          <w:rStyle w:val="fontstyle01"/>
          <w:rFonts w:ascii="Times New Roman" w:hAnsi="Times New Roman"/>
          <w:b w:val="0"/>
          <w:color w:val="auto"/>
          <w:sz w:val="28"/>
          <w:szCs w:val="28"/>
          <w:lang w:val="uk-UA"/>
        </w:rPr>
        <w:t>наказ Міністерства освіти і науки України від 27 листопада 2001 року № 767 «Про затвердження Порядку включення до Державного реєстру наукових установ, яким надається підтримка держави», зареєстрований в Міністерстві юстиції України 07 грудня 2001 року за № </w:t>
      </w:r>
      <w:r w:rsidRPr="00B024FF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1011/6202</w:t>
      </w:r>
      <w:r w:rsidRPr="00B024FF">
        <w:rPr>
          <w:rStyle w:val="fontstyle01"/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</w:p>
    <w:p w:rsidR="00F83437" w:rsidRPr="00B024FF" w:rsidRDefault="00B024FF">
      <w:pPr>
        <w:spacing w:before="120"/>
        <w:ind w:firstLine="567"/>
        <w:jc w:val="both"/>
        <w:rPr>
          <w:color w:val="FF0000"/>
          <w:szCs w:val="28"/>
        </w:rPr>
      </w:pPr>
      <w:r>
        <w:rPr>
          <w:szCs w:val="28"/>
        </w:rPr>
        <w:t>3.</w:t>
      </w:r>
      <w:r w:rsidRPr="00992036">
        <w:rPr>
          <w:color w:val="FFFFFF" w:themeColor="background1"/>
          <w:szCs w:val="28"/>
        </w:rPr>
        <w:t>р</w:t>
      </w:r>
      <w:r w:rsidRPr="00992036">
        <w:rPr>
          <w:szCs w:val="28"/>
        </w:rPr>
        <w:t>Директорату цифрової трансформації</w:t>
      </w:r>
      <w:r w:rsidRPr="00992036">
        <w:rPr>
          <w:color w:val="000000"/>
          <w:szCs w:val="28"/>
          <w:lang w:eastAsia="uk-UA"/>
        </w:rPr>
        <w:t xml:space="preserve"> (</w:t>
      </w:r>
      <w:proofErr w:type="spellStart"/>
      <w:r w:rsidRPr="00992036">
        <w:rPr>
          <w:color w:val="000000"/>
          <w:szCs w:val="28"/>
          <w:lang w:eastAsia="uk-UA"/>
        </w:rPr>
        <w:t>Швадчак</w:t>
      </w:r>
      <w:proofErr w:type="spellEnd"/>
      <w:r w:rsidRPr="00992036">
        <w:rPr>
          <w:color w:val="000000"/>
          <w:szCs w:val="28"/>
          <w:lang w:eastAsia="uk-UA"/>
        </w:rPr>
        <w:t xml:space="preserve"> В.-Р.) </w:t>
      </w:r>
      <w:r w:rsidR="00992036" w:rsidRPr="00531E26">
        <w:rPr>
          <w:szCs w:val="28"/>
        </w:rPr>
        <w:t>забезпечити в установленому законодавством порядку подання цього наказу на державну реєстрацію до Міністерства юстиції України</w:t>
      </w:r>
      <w:r w:rsidR="00992036">
        <w:rPr>
          <w:szCs w:val="28"/>
        </w:rPr>
        <w:t>.</w:t>
      </w:r>
    </w:p>
    <w:p w:rsidR="00F83437" w:rsidRDefault="00B024FF">
      <w:pPr>
        <w:pStyle w:val="a9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color w:val="FFFFFF" w:themeColor="background1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Департаменту забезпечення документообігу, контролю та інформаційних технологій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Єрко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 І.) зробити відмітку у справах архіву.</w:t>
      </w:r>
    </w:p>
    <w:p w:rsidR="00F83437" w:rsidRDefault="00B024FF">
      <w:pPr>
        <w:pStyle w:val="a9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</w:t>
      </w:r>
      <w:r>
        <w:rPr>
          <w:rFonts w:ascii="Times New Roman" w:hAnsi="Times New Roman"/>
          <w:color w:val="FFFFFF" w:themeColor="background1"/>
          <w:sz w:val="28"/>
          <w:szCs w:val="28"/>
          <w:lang w:val="uk-UA" w:eastAsia="uk-UA"/>
        </w:rPr>
        <w:t>р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Цей наказ набирає чинності з 01 січня 2024 року.</w:t>
      </w:r>
    </w:p>
    <w:p w:rsidR="00F83437" w:rsidRDefault="00B024FF">
      <w:pPr>
        <w:pStyle w:val="a9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6.</w:t>
      </w:r>
      <w:r>
        <w:rPr>
          <w:rFonts w:ascii="Times New Roman" w:hAnsi="Times New Roman"/>
          <w:color w:val="FFFFFF" w:themeColor="background1"/>
          <w:sz w:val="28"/>
          <w:szCs w:val="28"/>
          <w:lang w:val="uk-UA" w:eastAsia="uk-UA"/>
        </w:rPr>
        <w:t>р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Контроль за виконанням цього наказу залишаю за собою.</w:t>
      </w:r>
    </w:p>
    <w:p w:rsidR="00F83437" w:rsidRDefault="00F83437">
      <w:pPr>
        <w:contextualSpacing/>
        <w:jc w:val="both"/>
        <w:rPr>
          <w:szCs w:val="28"/>
        </w:rPr>
      </w:pPr>
    </w:p>
    <w:p w:rsidR="00F83437" w:rsidRDefault="00F83437">
      <w:pPr>
        <w:contextualSpacing/>
        <w:jc w:val="both"/>
        <w:rPr>
          <w:szCs w:val="28"/>
        </w:rPr>
      </w:pPr>
    </w:p>
    <w:p w:rsidR="00F83437" w:rsidRDefault="00B024FF">
      <w:pPr>
        <w:contextualSpacing/>
        <w:jc w:val="both"/>
        <w:rPr>
          <w:b/>
          <w:szCs w:val="28"/>
        </w:rPr>
      </w:pPr>
      <w:r>
        <w:rPr>
          <w:b/>
          <w:szCs w:val="28"/>
        </w:rPr>
        <w:t>Міністр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Оксен ЛІСОВИЙ</w:t>
      </w:r>
    </w:p>
    <w:p w:rsidR="00F83437" w:rsidRDefault="00F83437">
      <w:pPr>
        <w:tabs>
          <w:tab w:val="left" w:pos="8416"/>
        </w:tabs>
        <w:jc w:val="both"/>
      </w:pPr>
    </w:p>
    <w:sectPr w:rsidR="00F83437">
      <w:pgSz w:w="11907" w:h="16839" w:code="9"/>
      <w:pgMar w:top="1134" w:right="851" w:bottom="136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37"/>
    <w:rsid w:val="0064680C"/>
    <w:rsid w:val="00992036"/>
    <w:rsid w:val="00B024FF"/>
    <w:rsid w:val="00F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8F85"/>
  <w15:docId w15:val="{F6ADE14C-E6B7-4B4D-A427-74EEB4AC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paragraph" w:styleId="a4">
    <w:name w:val="Balloon Text"/>
    <w:basedOn w:val="a"/>
    <w:semiHidden/>
    <w:rPr>
      <w:rFonts w:ascii="Tahoma" w:hAnsi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lang w:val="ru-RU" w:eastAsia="en-US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563C1" w:themeColor="hyperlink"/>
      <w:u w:val="single"/>
    </w:rPr>
  </w:style>
  <w:style w:type="character" w:customStyle="1" w:styleId="a6">
    <w:name w:val="Верхний колонтитул Знак"/>
    <w:link w:val="a5"/>
    <w:rPr>
      <w:sz w:val="28"/>
      <w:lang w:eastAsia="ru-RU"/>
    </w:rPr>
  </w:style>
  <w:style w:type="character" w:customStyle="1" w:styleId="a8">
    <w:name w:val="Нижний колонтитул Знак"/>
    <w:link w:val="a7"/>
    <w:rPr>
      <w:sz w:val="28"/>
      <w:lang w:eastAsia="ru-RU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  <w:lang w:eastAsia="ru-RU"/>
    </w:rPr>
  </w:style>
  <w:style w:type="character" w:customStyle="1" w:styleId="rvts23">
    <w:name w:val="rvts23"/>
    <w:basedOn w:val="a0"/>
  </w:style>
  <w:style w:type="character" w:customStyle="1" w:styleId="fontstyle01">
    <w:name w:val="fontstyle01"/>
    <w:basedOn w:val="a0"/>
    <w:rPr>
      <w:rFonts w:ascii="TimesNewRomanPS-BoldMT" w:hAnsi="TimesNewRomanPS-BoldMT"/>
      <w:b/>
      <w:bCs/>
      <w:i w:val="0"/>
      <w:iCs w:val="0"/>
      <w:color w:val="333333"/>
      <w:sz w:val="24"/>
      <w:szCs w:val="24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3CEC0-2653-4C42-917C-3388C5C4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C09855-5A74-4610-A036-EFB629D31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8E3B3-451B-4E13-8C8F-E28544F64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МОНУ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Andrii</cp:lastModifiedBy>
  <cp:revision>2</cp:revision>
  <cp:lastPrinted>2014-01-11T13:16:00Z</cp:lastPrinted>
  <dcterms:created xsi:type="dcterms:W3CDTF">2023-07-20T09:46:00Z</dcterms:created>
  <dcterms:modified xsi:type="dcterms:W3CDTF">2023-07-20T09:46:00Z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