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pBdr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between w:val="none" w:sz="0" w:space="0" w:shadow="0" w:frame="0" w:color="auto"/>
        </w:pBdr>
        <w:shd w:val="clear" w:fill="FFFFFF"/>
        <w:spacing w:before="300" w:after="450" w:beforeAutospacing="0" w:afterAutospacing="0"/>
        <w:ind w:right="450"/>
        <w:jc w:val="both"/>
        <w:rPr>
          <w:rFonts w:ascii="Times New Roman" w:hAnsi="Times New Roman"/>
          <w:b w:val="1"/>
          <w:sz w:val="28"/>
        </w:rPr>
      </w:pPr>
    </w:p>
    <w:p>
      <w:pPr>
        <w:keepNext w:val="1"/>
        <w:keepLines w:val="1"/>
        <w:ind w:left="3969"/>
        <w:jc w:val="center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>Додаток 12</w:t>
        <w:br w:type="textWrapping"/>
        <w:t>до Ліцензійних умов</w:t>
      </w:r>
    </w:p>
    <w:p>
      <w:pPr>
        <w:keepNext w:val="1"/>
        <w:keepLines w:val="1"/>
        <w:ind w:left="3969"/>
        <w:jc w:val="center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 xml:space="preserve">(у редакції постанови Кабінету Міністрів </w:t>
      </w:r>
    </w:p>
    <w:p>
      <w:pPr>
        <w:keepNext w:val="1"/>
        <w:keepLines w:val="1"/>
        <w:ind w:left="3969"/>
        <w:jc w:val="center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>України від ______ №________)</w:t>
      </w:r>
    </w:p>
    <w:p>
      <w:pPr>
        <w:keepNext w:val="1"/>
        <w:keepLines w:val="1"/>
        <w:spacing w:after="240" w:beforeAutospacing="0" w:afterAutospacing="0"/>
        <w:ind w:left="3969"/>
        <w:jc w:val="center"/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keepNext w:val="1"/>
        <w:keepLines w:val="1"/>
        <w:spacing w:after="240" w:beforeAutospacing="0" w:afterAutospacing="0"/>
        <w:ind w:left="3969"/>
        <w:jc w:val="center"/>
        <w:rPr>
          <w:rFonts w:ascii="Times New Roman" w:hAnsi="Times New Roman"/>
          <w:noProof w:val="1"/>
          <w:sz w:val="24"/>
          <w:szCs w:val="24"/>
        </w:rPr>
      </w:pPr>
    </w:p>
    <w:p>
      <w:pPr>
        <w:keepNext w:val="1"/>
        <w:keepLines w:val="1"/>
        <w:spacing w:after="240" w:beforeAutospacing="0" w:afterAutospacing="0"/>
        <w:ind w:left="3969"/>
        <w:jc w:val="center"/>
        <w:rPr>
          <w:rFonts w:ascii="Times New Roman" w:hAnsi="Times New Roman"/>
          <w:noProof w:val="1"/>
          <w:sz w:val="20"/>
          <w:lang w:val="ru-RU"/>
        </w:rPr>
      </w:pPr>
      <w:r>
        <w:rPr>
          <w:rFonts w:ascii="Times New Roman" w:hAnsi="Times New Roman"/>
          <w:noProof w:val="1"/>
          <w:sz w:val="20"/>
          <w:lang w:val="ru-RU"/>
        </w:rPr>
        <w:t>______________________</w:t>
      </w:r>
      <w:r>
        <w:rPr>
          <w:rFonts w:ascii="Times New Roman" w:hAnsi="Times New Roman"/>
          <w:noProof w:val="1"/>
          <w:sz w:val="20"/>
        </w:rPr>
        <w:t>______</w:t>
      </w:r>
      <w:r>
        <w:rPr>
          <w:rFonts w:ascii="Times New Roman" w:hAnsi="Times New Roman"/>
          <w:noProof w:val="1"/>
          <w:sz w:val="20"/>
          <w:lang w:val="ru-RU"/>
        </w:rPr>
        <w:t>_____</w:t>
        <w:br w:type="textWrapping"/>
        <w:t>(найменування органу ліцензування)</w:t>
      </w:r>
    </w:p>
    <w:p>
      <w:pPr>
        <w:tabs>
          <w:tab w:val="left" w:pos="225" w:leader="none"/>
          <w:tab w:val="left" w:pos="1134" w:leader="none"/>
          <w:tab w:val="center" w:pos="4677" w:leader="none"/>
        </w:tabs>
        <w:spacing w:before="240" w:after="120" w:beforeAutospacing="0" w:afterAutospacing="0"/>
        <w:jc w:val="center"/>
        <w:rPr>
          <w:rFonts w:ascii="Times New Roman" w:hAnsi="Times New Roman"/>
          <w:b w:val="1"/>
          <w:noProof w:val="1"/>
          <w:szCs w:val="26"/>
          <w:lang w:val="ru-RU"/>
        </w:rPr>
      </w:pPr>
    </w:p>
    <w:p>
      <w:pPr>
        <w:tabs>
          <w:tab w:val="left" w:pos="225" w:leader="none"/>
          <w:tab w:val="left" w:pos="1134" w:leader="none"/>
          <w:tab w:val="center" w:pos="4677" w:leader="none"/>
        </w:tabs>
        <w:spacing w:before="240" w:after="120" w:beforeAutospacing="0" w:afterAutospacing="0"/>
        <w:jc w:val="center"/>
        <w:rPr>
          <w:rFonts w:ascii="Times New Roman" w:hAnsi="Times New Roman"/>
          <w:b w:val="1"/>
          <w:noProof w:val="1"/>
          <w:szCs w:val="26"/>
          <w:lang w:val="ru-RU"/>
        </w:rPr>
      </w:pPr>
      <w:r>
        <w:rPr>
          <w:rFonts w:ascii="Times New Roman" w:hAnsi="Times New Roman"/>
          <w:b w:val="1"/>
          <w:noProof w:val="1"/>
          <w:szCs w:val="26"/>
          <w:lang w:val="ru-RU"/>
        </w:rPr>
        <w:t>ЗАЯВА</w:t>
        <w:br w:type="textWrapping"/>
        <w:t xml:space="preserve">про переоформлення ліцензії на рівні професійної </w:t>
        <w:br w:type="textWrapping"/>
        <w:t>(професійно-технічної) освіти</w:t>
      </w:r>
    </w:p>
    <w:p>
      <w:pPr>
        <w:ind w:firstLine="720"/>
        <w:jc w:val="center"/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>Прошу переоформити ліцензію на провадження освітньої діяльності на рівні професійної (професійно-технічної) освіти на безстрокову.</w:t>
      </w:r>
    </w:p>
    <w:p>
      <w:pPr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</w:p>
    <w:tbl>
      <w:tblPr>
        <w:tblW w:w="9882" w:type="dxa"/>
        <w:tblInd w:w="113" w:type="dxa"/>
        <w:tblBorders>
          <w:top w:val="single" w:sz="4" w:space="0" w:shadow="0" w:frame="0" w:color="auto"/>
          <w:bottom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947"/>
        </w:trPr>
        <w:tc>
          <w:tcPr>
            <w:tcW w:w="1555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Код професії/</w:t>
            </w:r>
          </w:p>
          <w:p>
            <w:pPr>
              <w:spacing w:before="60" w:after="60" w:beforeAutospacing="0" w:afterAutospacing="0"/>
              <w:ind w:left="-71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 xml:space="preserve">класу за Національним класифікатором професій </w:t>
            </w:r>
            <w:hyperlink xmlns:r="http://schemas.openxmlformats.org/officeDocument/2006/relationships" r:id="R2">
              <w:r>
                <w:rPr>
                  <w:rFonts w:ascii="Times New Roman" w:hAnsi="Times New Roman"/>
                  <w:noProof w:val="1"/>
                  <w:sz w:val="24"/>
                  <w:szCs w:val="24"/>
                  <w:lang w:val="ru-RU"/>
                </w:rPr>
                <w:t>ДК 003:2010</w:t>
              </w:r>
            </w:hyperlink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ind w:left="-58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Назва професії/ класу класифікаційного угруповання)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ind w:left="-74" w:right="-108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Види професійної підготовки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Ліцензований обсяг, осіб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ind w:left="-93" w:right="-115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Можливість</w:t>
              <w:br w:type="textWrapping"/>
              <w:t>здійснювати</w:t>
              <w:br w:type="textWrapping"/>
              <w:t>підготовку іноземців</w:t>
              <w:br w:type="textWrapping"/>
              <w:t>та осіб без</w:t>
              <w:br w:type="textWrapping"/>
              <w:t>громадянства</w:t>
              <w:br w:type="textWrapping"/>
              <w:t>(так/ні)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Рівень професійної (професійно-технічної освіти (за наявності)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Дата і номер рішення</w:t>
            </w:r>
          </w:p>
        </w:tc>
      </w:tr>
    </w:tbl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en-US"/>
        </w:rPr>
      </w:pPr>
    </w:p>
    <w:tbl>
      <w:tblPr>
        <w:tblW w:w="5221" w:type="pct"/>
        <w:tblLook w:val="00A0"/>
      </w:tblPr>
      <w:tblGrid/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Ліцензіат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rPr>
                <w:rFonts w:ascii="Times New Roman" w:hAnsi="Times New Roman"/>
                <w:noProof w:val="1"/>
                <w:sz w:val="20"/>
                <w:lang w:val="ru-RU"/>
              </w:rPr>
            </w:pPr>
            <w:r>
              <w:rPr>
                <w:rFonts w:ascii="Times New Roman" w:hAnsi="Times New Roman"/>
                <w:noProof w:val="1"/>
                <w:sz w:val="20"/>
                <w:lang w:val="ru-RU"/>
              </w:rPr>
              <w:t>_____________________________________________________</w:t>
              <w:br w:type="textWrapping"/>
              <w:t>(повне найменування закладу освіти - юридичної особи)</w:t>
            </w: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Номер і дата рішення про видачу ліцензії вперше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наказ МОН від ______ № __ (вперше)</w:t>
            </w:r>
          </w:p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Керівник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ru-RU"/>
              </w:rPr>
            </w:pPr>
            <w:r>
              <w:rPr>
                <w:rFonts w:ascii="Times New Roman" w:hAnsi="Times New Roman"/>
                <w:noProof w:val="1"/>
                <w:sz w:val="20"/>
                <w:lang w:val="ru-RU"/>
              </w:rPr>
              <w:t>___________________________________________________</w:t>
              <w:br w:type="textWrapping"/>
              <w:t xml:space="preserve">(найменування посади, прізвище, ім’я, по батькові </w:t>
            </w:r>
            <w:r>
              <w:rPr>
                <w:rFonts w:ascii="Times New Roman" w:hAnsi="Times New Roman"/>
                <w:sz w:val="20"/>
              </w:rPr>
              <w:t>(за наявності)</w:t>
            </w:r>
            <w:r>
              <w:rPr>
                <w:rFonts w:ascii="Times New Roman" w:hAnsi="Times New Roman"/>
                <w:noProof w:val="1"/>
                <w:sz w:val="20"/>
                <w:lang w:val="ru-RU"/>
              </w:rPr>
              <w:t>)</w:t>
            </w: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Ідентифікаційний код юридичної особи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___________________________________________________</w:t>
            </w: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Місцезнаходження юридичної особи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___________________________________________________</w:t>
            </w: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</w:rPr>
              <w:t>Місце провадження освітньої діяльності юридичної особи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___________________________________________________</w:t>
            </w: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Номер телефону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___________________________________________________</w:t>
            </w:r>
          </w:p>
        </w:tc>
      </w:tr>
      <w:tr>
        <w:trPr>
          <w:trHeight w:hRule="atLeast" w:val="365"/>
        </w:trPr>
        <w:tc>
          <w:tcPr>
            <w:tcW w:w="2025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Адреса електронної пошти</w:t>
            </w:r>
          </w:p>
        </w:tc>
        <w:tc>
          <w:tcPr>
            <w:tcW w:w="2975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–––––––––––––––––––––––––––––––––––––––––––––––––––</w:t>
            </w:r>
          </w:p>
        </w:tc>
      </w:tr>
    </w:tbl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en-US"/>
        </w:rPr>
      </w:pPr>
    </w:p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en-US"/>
        </w:rPr>
      </w:pPr>
    </w:p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 xml:space="preserve">У разі провадження освітньої діяльності у відокремленому структурному підрозділі додатково зазначається: </w:t>
      </w:r>
    </w:p>
    <w:tbl>
      <w:tblPr>
        <w:tblW w:w="10139" w:type="dxa"/>
        <w:tblInd w:w="-144" w:type="dxa"/>
        <w:tblBorders>
          <w:top w:val="single" w:sz="4" w:space="0" w:shadow="0" w:frame="0" w:color="auto"/>
          <w:bottom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947"/>
        </w:trPr>
        <w:tc>
          <w:tcPr>
            <w:tcW w:w="1812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Код професії/</w:t>
            </w:r>
          </w:p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 xml:space="preserve">класу за Національним класифікатором професій </w:t>
              <w:br w:type="textWrapping"/>
            </w:r>
            <w:hyperlink xmlns:r="http://schemas.openxmlformats.org/officeDocument/2006/relationships" r:id="R3">
              <w:r>
                <w:rPr>
                  <w:rFonts w:ascii="Times New Roman" w:hAnsi="Times New Roman"/>
                  <w:noProof w:val="1"/>
                  <w:sz w:val="24"/>
                  <w:szCs w:val="24"/>
                  <w:lang w:val="ru-RU"/>
                </w:rPr>
                <w:t>ДК 003:2010</w:t>
              </w:r>
            </w:hyperlink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ind w:left="-72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Назва професії/ класу класифікаційного угруповання)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ind w:left="-74" w:right="-97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Види професійної підготовки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Ліцензований обсяг, осіб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ind w:left="-107" w:right="-115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Можливість</w:t>
              <w:br w:type="textWrapping"/>
              <w:t>здійснювати</w:t>
              <w:br w:type="textWrapping"/>
              <w:t>підготовку іноземців</w:t>
              <w:br w:type="textWrapping"/>
              <w:t>та осіб без</w:t>
              <w:br w:type="textWrapping"/>
              <w:t>громадянства</w:t>
              <w:br w:type="textWrapping"/>
              <w:t>(так/ні)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Рівень професійної (професійно-технічної освіти (за наявності)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>
            <w:pPr>
              <w:spacing w:before="60" w:after="60" w:beforeAutospacing="0" w:afterAutospacing="0"/>
              <w:jc w:val="center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Дата і номер рішення</w:t>
            </w:r>
          </w:p>
        </w:tc>
      </w:tr>
    </w:tbl>
    <w:p>
      <w:pPr>
        <w:ind w:firstLine="720"/>
        <w:jc w:val="both"/>
        <w:rPr>
          <w:rFonts w:ascii="Times New Roman" w:hAnsi="Times New Roman"/>
          <w:noProof w:val="1"/>
          <w:sz w:val="24"/>
          <w:szCs w:val="24"/>
          <w:lang w:val="en-US"/>
        </w:rPr>
      </w:pPr>
    </w:p>
    <w:tbl>
      <w:tblPr>
        <w:tblW w:w="5000" w:type="pct"/>
        <w:tblLook w:val="00A0"/>
      </w:tblPr>
      <w:tblGrid/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Ліцензіат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ru-RU"/>
              </w:rPr>
            </w:pPr>
            <w:r>
              <w:rPr>
                <w:rFonts w:ascii="Times New Roman" w:hAnsi="Times New Roman"/>
                <w:noProof w:val="1"/>
                <w:sz w:val="20"/>
                <w:lang w:val="ru-RU"/>
              </w:rPr>
              <w:t>________________________________________________</w:t>
              <w:br w:type="textWrapping"/>
              <w:t>(повне найменування відокремленого структурного підрозділу юридичної особи)</w:t>
            </w:r>
          </w:p>
        </w:tc>
      </w:tr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Керівник відокремленого структурного підрозділу юридичної особи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ru-RU"/>
              </w:rPr>
            </w:pPr>
            <w:r>
              <w:rPr>
                <w:rFonts w:ascii="Times New Roman" w:hAnsi="Times New Roman"/>
                <w:noProof w:val="1"/>
                <w:sz w:val="20"/>
                <w:lang w:val="ru-RU"/>
              </w:rPr>
              <w:t>_________________________________________________</w:t>
              <w:br w:type="textWrapping"/>
              <w:t xml:space="preserve">(найменування посади, прізвище, ім’я, по батькові              </w:t>
            </w:r>
            <w:r>
              <w:rPr>
                <w:rFonts w:ascii="Times New Roman" w:hAnsi="Times New Roman"/>
                <w:sz w:val="20"/>
              </w:rPr>
              <w:t>(за наявності)</w:t>
            </w:r>
            <w:r>
              <w:rPr>
                <w:rFonts w:ascii="Times New Roman" w:hAnsi="Times New Roman"/>
                <w:noProof w:val="1"/>
                <w:sz w:val="20"/>
                <w:lang w:val="ru-RU"/>
              </w:rPr>
              <w:t xml:space="preserve"> )</w:t>
            </w:r>
          </w:p>
        </w:tc>
      </w:tr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Ідентифікаційний код відокремленого структурного підрозділу юридичної особи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Місцезнаходження відокремленого структурного підрозділу юридичної особи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ru-RU"/>
              </w:rPr>
              <w:t>Місце провадження освітньої діяльності відокремленого структурного підрозділу юридичної особи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Номер телефону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  <w:tr>
        <w:tc>
          <w:tcPr>
            <w:tcW w:w="2170" w:type="pct"/>
          </w:tcPr>
          <w:p>
            <w:pPr>
              <w:spacing w:before="120" w:beforeAutospacing="0" w:afterAutospacing="0"/>
              <w:outlineLvl w:val="2"/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 w:val="1"/>
                <w:sz w:val="24"/>
                <w:szCs w:val="24"/>
                <w:lang w:val="en-US"/>
              </w:rPr>
              <w:t>Адреса електронної пошти</w:t>
            </w:r>
          </w:p>
        </w:tc>
        <w:tc>
          <w:tcPr>
            <w:tcW w:w="2830" w:type="pct"/>
          </w:tcPr>
          <w:p>
            <w:pPr>
              <w:spacing w:before="120" w:beforeAutospacing="0" w:afterAutospacing="0"/>
              <w:jc w:val="center"/>
              <w:outlineLvl w:val="2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–––––––––––––––––––––––––––––––––––––––––––––––––</w:t>
            </w:r>
          </w:p>
        </w:tc>
      </w:tr>
    </w:tbl>
    <w:p>
      <w:pPr>
        <w:spacing w:before="120" w:beforeAutospacing="0" w:afterAutospacing="0"/>
        <w:ind w:firstLine="720"/>
        <w:jc w:val="both"/>
        <w:rPr>
          <w:rFonts w:ascii="Times New Roman" w:hAnsi="Times New Roman"/>
          <w:noProof w:val="1"/>
          <w:sz w:val="24"/>
          <w:szCs w:val="24"/>
        </w:rPr>
      </w:pPr>
      <w:r>
        <w:rPr>
          <w:rFonts w:ascii="Times New Roman" w:hAnsi="Times New Roman"/>
          <w:noProof w:val="1"/>
          <w:sz w:val="24"/>
          <w:szCs w:val="24"/>
        </w:rPr>
        <w:t>Відомості, зазначені у заяві про переоформлення ліцензії на освітню діяльність на рівні професійної (професійно-технічної) освіти, є достовірними.</w:t>
      </w:r>
    </w:p>
    <w:p>
      <w:pPr>
        <w:spacing w:before="120" w:beforeAutospacing="0" w:afterAutospacing="0"/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 xml:space="preserve">До заяви додається: </w:t>
      </w:r>
    </w:p>
    <w:p>
      <w:pPr>
        <w:spacing w:before="120" w:beforeAutospacing="0" w:afterAutospacing="0"/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  <w:r>
        <w:rPr>
          <w:rFonts w:ascii="Times New Roman" w:hAnsi="Times New Roman"/>
          <w:noProof w:val="1"/>
          <w:sz w:val="24"/>
          <w:szCs w:val="24"/>
          <w:lang w:val="ru-RU"/>
        </w:rPr>
        <w:t>копія ліцензії, виданої на паперовому носії.</w:t>
      </w:r>
    </w:p>
    <w:p>
      <w:pPr>
        <w:spacing w:before="120" w:beforeAutospacing="0" w:afterAutospacing="0"/>
        <w:ind w:firstLine="720"/>
        <w:jc w:val="both"/>
        <w:rPr>
          <w:rFonts w:ascii="Times New Roman" w:hAnsi="Times New Roman"/>
          <w:noProof w:val="1"/>
          <w:sz w:val="24"/>
          <w:szCs w:val="24"/>
          <w:lang w:val="ru-RU"/>
        </w:rPr>
      </w:pPr>
    </w:p>
    <w:tbl>
      <w:tblPr>
        <w:tblW w:w="5224" w:type="pct"/>
        <w:tblLook w:val="04A0"/>
      </w:tblPr>
      <w:tblGrid/>
      <w:tr>
        <w:tc>
          <w:tcPr>
            <w:tcW w:w="1056" w:type="pct"/>
            <w:shd w:val="clear" w:color="auto" w:fill="auto"/>
            <w:hideMark/>
          </w:tcPr>
          <w:p>
            <w:pPr>
              <w:spacing w:before="120" w:beforeAutospacing="0" w:afterAutospacing="0"/>
              <w:jc w:val="center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>__________________</w:t>
              <w:br w:type="textWrapping"/>
            </w:r>
            <w:r>
              <w:rPr>
                <w:rFonts w:ascii="Times New Roman" w:hAnsi="Times New Roman"/>
                <w:noProof w:val="1"/>
                <w:sz w:val="20"/>
              </w:rPr>
              <w:t>(</w:t>
            </w:r>
            <w:r>
              <w:rPr>
                <w:rFonts w:ascii="Times New Roman" w:hAnsi="Times New Roman"/>
                <w:noProof w:val="1"/>
                <w:sz w:val="20"/>
                <w:lang w:val="en-US"/>
              </w:rPr>
              <w:t>керівник)</w:t>
            </w:r>
          </w:p>
        </w:tc>
        <w:tc>
          <w:tcPr>
            <w:tcW w:w="1478" w:type="pct"/>
            <w:shd w:val="clear" w:color="auto" w:fill="auto"/>
            <w:hideMark/>
          </w:tcPr>
          <w:p>
            <w:pPr>
              <w:spacing w:before="120" w:beforeAutospacing="0" w:afterAutospacing="0"/>
              <w:jc w:val="center"/>
              <w:rPr>
                <w:rFonts w:ascii="Times New Roman" w:hAnsi="Times New Roman"/>
                <w:noProof w:val="1"/>
                <w:sz w:val="20"/>
                <w:lang w:val="en-US"/>
              </w:rPr>
            </w:pPr>
            <w:r>
              <w:rPr>
                <w:rFonts w:ascii="Times New Roman" w:hAnsi="Times New Roman"/>
                <w:noProof w:val="1"/>
                <w:sz w:val="20"/>
                <w:lang w:val="en-US"/>
              </w:rPr>
              <w:t xml:space="preserve">___________ </w:t>
              <w:br w:type="textWrapping"/>
              <w:t>(підпис)</w:t>
            </w:r>
          </w:p>
        </w:tc>
        <w:tc>
          <w:tcPr>
            <w:tcW w:w="2466" w:type="pct"/>
            <w:shd w:val="clear" w:color="auto" w:fill="auto"/>
            <w:hideMark/>
          </w:tcPr>
          <w:p>
            <w:pPr>
              <w:pStyle w:val="P1"/>
              <w:widowControl w:val="0"/>
              <w:tabs>
                <w:tab w:val="left" w:pos="4923" w:leader="none"/>
                <w:tab w:val="left" w:pos="6398" w:leader="none"/>
                <w:tab w:val="left" w:pos="7645" w:leader="none"/>
              </w:tabs>
              <w:spacing w:lineRule="exact" w:line="236" w:beforeAutospacing="0" w:afterAutospacing="0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 w:val="1"/>
                <w:sz w:val="20"/>
                <w:lang w:val="ru-RU"/>
              </w:rPr>
              <w:t xml:space="preserve">__________________________________________ </w:t>
              <w:br w:type="textWrapping"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наявності))</w:t>
            </w:r>
          </w:p>
          <w:p>
            <w:pPr>
              <w:spacing w:before="120" w:beforeAutospacing="0" w:afterAutospacing="0"/>
              <w:jc w:val="center"/>
              <w:rPr>
                <w:rFonts w:ascii="Times New Roman" w:hAnsi="Times New Roman"/>
                <w:noProof w:val="1"/>
                <w:sz w:val="20"/>
              </w:rPr>
            </w:pPr>
          </w:p>
        </w:tc>
      </w:tr>
    </w:tbl>
    <w:p>
      <w:pPr>
        <w:spacing w:before="120" w:beforeAutospacing="0" w:afterAutospacing="0"/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rPr>
          <w:rFonts w:ascii="Times New Roman" w:hAnsi="Times New Roman"/>
          <w:noProof w:val="1"/>
          <w:sz w:val="24"/>
          <w:szCs w:val="24"/>
          <w:lang w:val="ru-RU"/>
        </w:rPr>
      </w:pP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Виконавець: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прізвище, власне ім’я, по батькові (за наявності), номер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телефону</w:t>
      </w:r>
      <w:r>
        <w:rPr>
          <w:rFonts w:ascii="Times New Roman" w:hAnsi="Times New Roman"/>
        </w:rPr>
        <w:t>.</w:t>
      </w:r>
    </w:p>
    <w:p>
      <w:pPr>
        <w:rPr>
          <w:noProof w:val="1"/>
          <w:lang w:val="ru-RU"/>
        </w:rPr>
      </w:pPr>
    </w:p>
    <w:p>
      <w:pPr>
        <w:jc w:val="right"/>
        <w:rPr>
          <w:noProof w:val="1"/>
          <w:lang w:val="ru-RU"/>
        </w:rPr>
      </w:pPr>
    </w:p>
    <w:p>
      <w:pPr>
        <w:jc w:val="right"/>
        <w:rPr>
          <w:noProof w:val="1"/>
          <w:lang w:val="ru-RU"/>
        </w:rPr>
      </w:pPr>
    </w:p>
    <w:p>
      <w:pPr>
        <w:jc w:val="right"/>
        <w:rPr>
          <w:noProof w:val="1"/>
          <w:lang w:val="ru-RU"/>
        </w:rPr>
      </w:pPr>
    </w:p>
    <w:p>
      <w:pPr>
        <w:jc w:val="right"/>
        <w:rPr>
          <w:noProof w:val="1"/>
          <w:lang w:val="ru-RU"/>
        </w:rPr>
      </w:pPr>
    </w:p>
    <w:p>
      <w:pPr>
        <w:jc w:val="right"/>
        <w:rPr>
          <w:noProof w:val="1"/>
          <w:lang w:val="ru-RU"/>
        </w:rPr>
      </w:pPr>
    </w:p>
    <w:p>
      <w:pPr>
        <w:jc w:val="right"/>
        <w:rPr>
          <w:noProof w:val="1"/>
          <w:lang w:val="ru-RU"/>
        </w:rPr>
      </w:pP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Продовження додатка</w:t>
      </w:r>
    </w:p>
    <w:p>
      <w:pPr>
        <w:rPr>
          <w:rFonts w:ascii="Calibri" w:hAnsi="Calibri"/>
          <w:noProof w:val="1"/>
        </w:rPr>
      </w:pPr>
    </w:p>
    <w:p>
      <w:pPr>
        <w:pStyle w:val="P1"/>
        <w:widowControl w:val="0"/>
        <w:ind w:left="1513" w:right="902"/>
        <w:jc w:val="center"/>
        <w:rPr>
          <w:rFonts w:ascii="Times New Roman" w:hAnsi="Times New Roman"/>
          <w:b w:val="1"/>
          <w:bCs w:val="1"/>
          <w:sz w:val="26"/>
        </w:rPr>
      </w:pPr>
      <w:r>
        <w:rPr>
          <w:rFonts w:ascii="Times New Roman" w:hAnsi="Times New Roman"/>
          <w:b w:val="1"/>
          <w:bCs w:val="1"/>
          <w:sz w:val="26"/>
        </w:rPr>
        <w:t>ЗАЯВА</w:t>
      </w:r>
    </w:p>
    <w:p>
      <w:pPr>
        <w:tabs>
          <w:tab w:val="left" w:pos="225" w:leader="none"/>
          <w:tab w:val="left" w:pos="1134" w:leader="none"/>
          <w:tab w:val="center" w:pos="4677" w:leader="none"/>
        </w:tabs>
        <w:jc w:val="center"/>
        <w:rPr>
          <w:rFonts w:ascii="Times New Roman" w:hAnsi="Times New Roman"/>
          <w:b w:val="1"/>
          <w:noProof w:val="1"/>
          <w:szCs w:val="26"/>
          <w:lang w:val="ru-RU"/>
        </w:rPr>
      </w:pPr>
      <w:r>
        <w:rPr>
          <w:rFonts w:ascii="Times New Roman" w:hAnsi="Times New Roman"/>
          <w:b w:val="1"/>
          <w:bCs w:val="1"/>
        </w:rPr>
        <w:t>про</w:t>
      </w:r>
      <w:r>
        <w:rPr>
          <w:rFonts w:ascii="Times New Roman" w:hAnsi="Times New Roman"/>
          <w:b w:val="1"/>
          <w:bCs w:val="1"/>
          <w:spacing w:val="-6"/>
        </w:rPr>
        <w:t xml:space="preserve"> </w:t>
      </w:r>
      <w:r>
        <w:rPr>
          <w:rFonts w:ascii="Times New Roman" w:hAnsi="Times New Roman"/>
          <w:b w:val="1"/>
          <w:bCs w:val="1"/>
        </w:rPr>
        <w:t>переоформлення</w:t>
      </w:r>
      <w:r>
        <w:rPr>
          <w:rFonts w:ascii="Times New Roman" w:hAnsi="Times New Roman"/>
          <w:b w:val="1"/>
          <w:bCs w:val="1"/>
          <w:spacing w:val="-5"/>
        </w:rPr>
        <w:t xml:space="preserve"> </w:t>
      </w:r>
      <w:r>
        <w:rPr>
          <w:rFonts w:ascii="Times New Roman" w:hAnsi="Times New Roman"/>
          <w:b w:val="1"/>
          <w:bCs w:val="1"/>
        </w:rPr>
        <w:t>ліцензії</w:t>
      </w:r>
      <w:r>
        <w:rPr>
          <w:rFonts w:ascii="Times New Roman" w:hAnsi="Times New Roman"/>
          <w:b w:val="1"/>
          <w:noProof w:val="1"/>
          <w:szCs w:val="26"/>
          <w:lang w:val="ru-RU"/>
        </w:rPr>
        <w:t xml:space="preserve"> на рівні професійної </w:t>
        <w:br w:type="textWrapping"/>
        <w:t>(професійно-технічної) освіти</w:t>
      </w:r>
    </w:p>
    <w:p>
      <w:pPr>
        <w:pStyle w:val="P1"/>
        <w:widowControl w:val="0"/>
        <w:rPr>
          <w:rFonts w:ascii="Times New Roman" w:hAnsi="Times New Roman"/>
          <w:sz w:val="26"/>
        </w:rPr>
      </w:pPr>
    </w:p>
    <w:p>
      <w:pPr>
        <w:pStyle w:val="P1"/>
        <w:widowControl w:val="0"/>
        <w:tabs>
          <w:tab w:val="left" w:pos="8992" w:leader="none"/>
        </w:tabs>
        <w:ind w:firstLine="720" w:left="118" w:right="22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переоформити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ліцензію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провадження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освітньої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діяльності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spacing w:val="15"/>
        </w:rPr>
        <w:t xml:space="preserve"> </w:t>
      </w:r>
      <w:r>
        <w:rPr>
          <w:rFonts w:ascii="Times New Roman" w:hAnsi="Times New Roman"/>
          <w:sz w:val="26"/>
        </w:rPr>
        <w:t xml:space="preserve">рівні </w:t>
      </w:r>
      <w:r>
        <w:rPr>
          <w:rFonts w:ascii="Times New Roman" w:hAnsi="Times New Roman"/>
          <w:sz w:val="26"/>
          <w:spacing w:val="-62"/>
        </w:rPr>
        <w:t xml:space="preserve">    </w:t>
      </w:r>
      <w:r>
        <w:rPr>
          <w:rFonts w:ascii="Times New Roman" w:hAnsi="Times New Roman"/>
          <w:sz w:val="26"/>
        </w:rPr>
        <w:t>професійної</w:t>
      </w:r>
      <w:r>
        <w:rPr>
          <w:rFonts w:ascii="Times New Roman" w:hAnsi="Times New Roman"/>
          <w:sz w:val="26"/>
          <w:spacing w:val="-6"/>
        </w:rPr>
        <w:t xml:space="preserve"> </w:t>
      </w:r>
      <w:r>
        <w:rPr>
          <w:rFonts w:ascii="Times New Roman" w:hAnsi="Times New Roman"/>
          <w:sz w:val="26"/>
        </w:rPr>
        <w:t>(професійно-технічної)</w:t>
      </w:r>
      <w:r>
        <w:rPr>
          <w:rFonts w:ascii="Times New Roman" w:hAnsi="Times New Roman"/>
          <w:sz w:val="26"/>
          <w:spacing w:val="-5"/>
        </w:rPr>
        <w:t xml:space="preserve"> </w:t>
      </w:r>
      <w:r>
        <w:rPr>
          <w:rFonts w:ascii="Times New Roman" w:hAnsi="Times New Roman"/>
          <w:sz w:val="26"/>
        </w:rPr>
        <w:t>освіти</w:t>
      </w:r>
      <w:r>
        <w:rPr>
          <w:rFonts w:ascii="Times New Roman" w:hAnsi="Times New Roman"/>
          <w:sz w:val="26"/>
          <w:spacing w:val="-5"/>
        </w:rPr>
        <w:t xml:space="preserve"> </w:t>
      </w:r>
      <w:r>
        <w:rPr>
          <w:rFonts w:ascii="Times New Roman" w:hAnsi="Times New Roman"/>
          <w:sz w:val="26"/>
        </w:rPr>
        <w:t>відповідно</w:t>
      </w:r>
      <w:r>
        <w:rPr>
          <w:rFonts w:ascii="Times New Roman" w:hAnsi="Times New Roman"/>
          <w:sz w:val="26"/>
          <w:spacing w:val="-5"/>
        </w:rPr>
        <w:t xml:space="preserve"> </w:t>
      </w:r>
      <w:r>
        <w:rPr>
          <w:rFonts w:ascii="Times New Roman" w:hAnsi="Times New Roman"/>
          <w:sz w:val="26"/>
        </w:rPr>
        <w:t xml:space="preserve">до </w:t>
      </w:r>
      <w:r>
        <w:rPr>
          <w:rFonts w:ascii="Times New Roman" w:hAnsi="Times New Roman"/>
          <w:sz w:val="26"/>
          <w:u w:val="thick"/>
        </w:rPr>
        <w:tab/>
        <w:t>_</w:t>
      </w:r>
    </w:p>
    <w:p>
      <w:pPr>
        <w:pStyle w:val="P1"/>
        <w:widowControl w:val="0"/>
        <w:ind w:left="6623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0"/>
        </w:rPr>
        <w:t>(вказати</w:t>
      </w:r>
      <w:r>
        <w:rPr>
          <w:rFonts w:ascii="Times New Roman" w:hAnsi="Times New Roman"/>
          <w:sz w:val="20"/>
          <w:spacing w:val="-3"/>
        </w:rPr>
        <w:t xml:space="preserve"> </w:t>
      </w:r>
      <w:r>
        <w:rPr>
          <w:rFonts w:ascii="Times New Roman" w:hAnsi="Times New Roman"/>
          <w:sz w:val="20"/>
        </w:rPr>
        <w:t>необхідне</w:t>
      </w:r>
      <w:r>
        <w:rPr>
          <w:rFonts w:ascii="Times New Roman" w:hAnsi="Times New Roman"/>
          <w:sz w:val="20"/>
          <w:spacing w:val="-3"/>
        </w:rPr>
        <w:t xml:space="preserve"> </w:t>
      </w:r>
      <w:r>
        <w:rPr>
          <w:rFonts w:ascii="Times New Roman" w:hAnsi="Times New Roman"/>
          <w:sz w:val="20"/>
        </w:rPr>
        <w:t>*)</w:t>
      </w:r>
    </w:p>
    <w:p>
      <w:pPr>
        <w:pStyle w:val="P1"/>
        <w:widowControl w:val="0"/>
        <w:rPr>
          <w:rFonts w:ascii="Times New Roman" w:hAnsi="Times New Roman"/>
        </w:rPr>
      </w:pPr>
    </w:p>
    <w:p>
      <w:pPr>
        <w:pStyle w:val="P1"/>
        <w:widowControl w:val="0"/>
        <w:ind w:firstLine="450" w:left="118" w:right="2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*пункту 1 статті 19 Закону України «Про професійну (професійно-технічну)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освіту»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у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зв’язку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з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реорганізацією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юридичних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осіб,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що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мають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ліцензії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на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провадження</w:t>
      </w:r>
      <w:r>
        <w:rPr>
          <w:rFonts w:ascii="Times New Roman" w:hAnsi="Times New Roman"/>
          <w:color w:val="333333"/>
          <w:sz w:val="28"/>
          <w:spacing w:val="-4"/>
        </w:rPr>
        <w:t xml:space="preserve"> </w:t>
      </w:r>
      <w:r>
        <w:rPr>
          <w:rFonts w:ascii="Times New Roman" w:hAnsi="Times New Roman"/>
          <w:color w:val="333333"/>
          <w:sz w:val="28"/>
        </w:rPr>
        <w:t>освітньої</w:t>
      </w:r>
      <w:r>
        <w:rPr>
          <w:rFonts w:ascii="Times New Roman" w:hAnsi="Times New Roman"/>
          <w:color w:val="333333"/>
          <w:sz w:val="28"/>
          <w:spacing w:val="-2"/>
        </w:rPr>
        <w:t xml:space="preserve"> </w:t>
      </w:r>
      <w:r>
        <w:rPr>
          <w:rFonts w:ascii="Times New Roman" w:hAnsi="Times New Roman"/>
          <w:color w:val="333333"/>
          <w:sz w:val="28"/>
        </w:rPr>
        <w:t>діяльності,</w:t>
      </w:r>
      <w:r>
        <w:rPr>
          <w:rFonts w:ascii="Times New Roman" w:hAnsi="Times New Roman"/>
          <w:color w:val="333333"/>
          <w:sz w:val="28"/>
          <w:spacing w:val="-3"/>
        </w:rPr>
        <w:t xml:space="preserve"> </w:t>
      </w:r>
      <w:r>
        <w:rPr>
          <w:rFonts w:ascii="Times New Roman" w:hAnsi="Times New Roman"/>
          <w:color w:val="333333"/>
          <w:sz w:val="28"/>
        </w:rPr>
        <w:t>шляхом</w:t>
      </w:r>
      <w:r>
        <w:rPr>
          <w:rFonts w:ascii="Times New Roman" w:hAnsi="Times New Roman"/>
          <w:color w:val="333333"/>
          <w:sz w:val="28"/>
          <w:spacing w:val="-2"/>
        </w:rPr>
        <w:t xml:space="preserve"> </w:t>
      </w:r>
      <w:r>
        <w:rPr>
          <w:rFonts w:ascii="Times New Roman" w:hAnsi="Times New Roman"/>
          <w:color w:val="333333"/>
          <w:sz w:val="28"/>
        </w:rPr>
        <w:t>злиття,</w:t>
      </w:r>
      <w:r>
        <w:rPr>
          <w:rFonts w:ascii="Times New Roman" w:hAnsi="Times New Roman"/>
          <w:color w:val="333333"/>
          <w:sz w:val="28"/>
          <w:spacing w:val="-2"/>
        </w:rPr>
        <w:t xml:space="preserve"> </w:t>
      </w:r>
      <w:r>
        <w:rPr>
          <w:rFonts w:ascii="Times New Roman" w:hAnsi="Times New Roman"/>
          <w:color w:val="333333"/>
          <w:sz w:val="28"/>
        </w:rPr>
        <w:t>приєднання</w:t>
      </w:r>
      <w:r>
        <w:rPr>
          <w:rFonts w:ascii="Times New Roman" w:hAnsi="Times New Roman"/>
          <w:color w:val="333333"/>
          <w:sz w:val="28"/>
          <w:spacing w:val="-3"/>
        </w:rPr>
        <w:t xml:space="preserve"> </w:t>
      </w:r>
      <w:r>
        <w:rPr>
          <w:rFonts w:ascii="Times New Roman" w:hAnsi="Times New Roman"/>
          <w:color w:val="333333"/>
          <w:sz w:val="28"/>
        </w:rPr>
        <w:t>або</w:t>
      </w:r>
      <w:r>
        <w:rPr>
          <w:rFonts w:ascii="Times New Roman" w:hAnsi="Times New Roman"/>
          <w:color w:val="333333"/>
          <w:sz w:val="28"/>
          <w:spacing w:val="-2"/>
        </w:rPr>
        <w:t xml:space="preserve"> </w:t>
      </w:r>
      <w:r>
        <w:rPr>
          <w:rFonts w:ascii="Times New Roman" w:hAnsi="Times New Roman"/>
          <w:color w:val="333333"/>
          <w:sz w:val="28"/>
        </w:rPr>
        <w:t>перетворення;</w:t>
      </w:r>
    </w:p>
    <w:p>
      <w:pPr>
        <w:pStyle w:val="P1"/>
        <w:widowControl w:val="0"/>
        <w:spacing w:before="150" w:beforeAutospacing="0" w:afterAutospacing="0"/>
        <w:ind w:firstLine="450" w:left="118" w:right="2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пункту 2 статті 19 Закону України «Про професійну (професійно-технічну)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освіту» у зв’язку зі зміною форми власності закладу професійної (професійно-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технічної) освіти;</w:t>
      </w:r>
    </w:p>
    <w:p>
      <w:pPr>
        <w:pStyle w:val="P1"/>
        <w:widowControl w:val="0"/>
        <w:spacing w:before="150" w:beforeAutospacing="0" w:afterAutospacing="0"/>
        <w:ind w:firstLine="450" w:left="118" w:right="224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пункту 3 статті 19 Закону України «Про професійну (професійно-технічну)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освіту» у зв’язку з реорганізацією структурного підрозділу (філії) суб’єкта, що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провадить освітню діяльність за відповідними професіями у сфері професійної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(професійно-технічної) освіти;</w:t>
      </w:r>
    </w:p>
    <w:p>
      <w:pPr>
        <w:pStyle w:val="P1"/>
        <w:widowControl w:val="0"/>
        <w:spacing w:before="150" w:beforeAutospacing="0" w:afterAutospacing="0"/>
        <w:ind w:firstLine="450" w:left="118" w:right="2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пункту 4 статті 19 Закону України «Про професійну (професійно-технічну)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освіту» у зв’язку зі зміною найменування чи юридичної адреси (без зміни місця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провадження освітньої діяльності) закладу та/або відокремленого структурного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підрозділу;</w:t>
      </w:r>
    </w:p>
    <w:p>
      <w:pPr>
        <w:pStyle w:val="P1"/>
        <w:widowControl w:val="0"/>
        <w:tabs>
          <w:tab w:val="left" w:pos="2979" w:leader="none"/>
          <w:tab w:val="left" w:pos="5299" w:leader="none"/>
          <w:tab w:val="left" w:pos="8125" w:leader="none"/>
        </w:tabs>
        <w:spacing w:before="150" w:beforeAutospacing="0" w:afterAutospacing="0"/>
        <w:ind w:firstLine="450" w:left="118" w:right="2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пункту 5 статті 19 Закону України «Про професійну (професійно-технічну)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 xml:space="preserve">освіту» у зв’язку зі зміною назви професії (професійної назви роботи) або класу кваліфікаційного угруповання за Національним класифікатором </w:t>
      </w:r>
      <w:hyperlink xmlns:r="http://schemas.openxmlformats.org/officeDocument/2006/relationships" r:id="R4">
        <w:r>
          <w:rPr>
            <w:rFonts w:ascii="Times New Roman" w:hAnsi="Times New Roman"/>
            <w:color w:val="333333"/>
            <w:sz w:val="28"/>
          </w:rPr>
          <w:t>України</w:t>
        </w:r>
      </w:hyperlink>
      <w:r>
        <w:rPr>
          <w:rFonts w:ascii="Times New Roman" w:hAnsi="Times New Roman"/>
          <w:color w:val="333333"/>
          <w:sz w:val="28"/>
        </w:rPr>
        <w:t xml:space="preserve"> «Класифікатор професій», за якими здійснюються підготовка здобувачів професійної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(професійно-технічної)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освіти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та/або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професійне</w:t>
      </w:r>
      <w:r>
        <w:rPr>
          <w:rFonts w:ascii="Times New Roman" w:hAnsi="Times New Roman"/>
          <w:color w:val="333333"/>
          <w:sz w:val="28"/>
          <w:spacing w:val="1"/>
        </w:rPr>
        <w:t xml:space="preserve"> </w:t>
      </w:r>
      <w:r>
        <w:rPr>
          <w:rFonts w:ascii="Times New Roman" w:hAnsi="Times New Roman"/>
          <w:color w:val="333333"/>
          <w:sz w:val="28"/>
        </w:rPr>
        <w:t>(професійно-технічне)</w:t>
      </w:r>
      <w:r>
        <w:rPr>
          <w:rFonts w:ascii="Times New Roman" w:hAnsi="Times New Roman"/>
          <w:color w:val="333333"/>
          <w:sz w:val="28"/>
          <w:spacing w:val="-1"/>
        </w:rPr>
        <w:t xml:space="preserve"> </w:t>
      </w:r>
      <w:r>
        <w:rPr>
          <w:rFonts w:ascii="Times New Roman" w:hAnsi="Times New Roman"/>
          <w:color w:val="333333"/>
          <w:sz w:val="28"/>
        </w:rPr>
        <w:t>навчання</w:t>
      </w:r>
    </w:p>
    <w:p>
      <w:pPr>
        <w:pStyle w:val="P1"/>
        <w:widowControl w:val="0"/>
        <w:tabs>
          <w:tab w:val="left" w:pos="9356" w:leader="none"/>
        </w:tabs>
        <w:spacing w:before="150" w:beforeAutospacing="0" w:afterAutospacing="0"/>
        <w:ind w:left="11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spacing w:val="-4"/>
        </w:rPr>
        <w:t xml:space="preserve"> </w:t>
      </w:r>
      <w:r>
        <w:rPr>
          <w:rFonts w:ascii="Times New Roman" w:hAnsi="Times New Roman"/>
          <w:sz w:val="26"/>
        </w:rPr>
        <w:t>підставі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>,</w:t>
      </w:r>
    </w:p>
    <w:p>
      <w:pPr>
        <w:pStyle w:val="P1"/>
        <w:widowControl w:val="0"/>
        <w:ind w:left="17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(вказати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рішення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МОН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або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іншого</w:t>
      </w:r>
      <w:r>
        <w:rPr>
          <w:rFonts w:ascii="Times New Roman" w:hAnsi="Times New Roman"/>
          <w:sz w:val="20"/>
          <w:spacing w:val="-1"/>
        </w:rPr>
        <w:t xml:space="preserve"> </w:t>
      </w:r>
      <w:r>
        <w:rPr>
          <w:rFonts w:ascii="Times New Roman" w:hAnsi="Times New Roman"/>
          <w:sz w:val="20"/>
        </w:rPr>
        <w:t>органу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виконавчої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влади</w:t>
      </w:r>
      <w:r>
        <w:rPr>
          <w:rFonts w:ascii="Times New Roman" w:hAnsi="Times New Roman"/>
          <w:sz w:val="20"/>
          <w:spacing w:val="-3"/>
        </w:rPr>
        <w:t xml:space="preserve"> </w:t>
      </w:r>
      <w:r>
        <w:rPr>
          <w:rFonts w:ascii="Times New Roman" w:hAnsi="Times New Roman"/>
          <w:sz w:val="20"/>
        </w:rPr>
        <w:t>(за</w:t>
      </w:r>
      <w:r>
        <w:rPr>
          <w:rFonts w:ascii="Times New Roman" w:hAnsi="Times New Roman"/>
          <w:sz w:val="20"/>
          <w:spacing w:val="-2"/>
        </w:rPr>
        <w:t xml:space="preserve"> </w:t>
      </w:r>
      <w:r>
        <w:rPr>
          <w:rFonts w:ascii="Times New Roman" w:hAnsi="Times New Roman"/>
          <w:sz w:val="20"/>
        </w:rPr>
        <w:t>наявності)</w:t>
      </w:r>
    </w:p>
    <w:p>
      <w:pPr>
        <w:pStyle w:val="P1"/>
        <w:widowControl w:val="0"/>
        <w:tabs>
          <w:tab w:val="left" w:pos="9577" w:leader="none"/>
        </w:tabs>
        <w:ind w:left="18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spacing w:val="-1"/>
        </w:rPr>
        <w:t xml:space="preserve"> </w:t>
      </w:r>
      <w:r>
        <w:rPr>
          <w:rFonts w:ascii="Times New Roman" w:hAnsi="Times New Roman"/>
          <w:sz w:val="28"/>
        </w:rPr>
        <w:t xml:space="preserve">саме____________________________________________________________ </w:t>
      </w:r>
      <w:r>
        <w:rPr>
          <w:rFonts w:ascii="Times New Roman" w:hAnsi="Times New Roman"/>
          <w:sz w:val="26"/>
        </w:rPr>
        <w:t>.</w:t>
      </w:r>
    </w:p>
    <w:p>
      <w:pPr>
        <w:pStyle w:val="P1"/>
        <w:widowControl w:val="0"/>
        <w:tabs>
          <w:tab w:val="left" w:pos="9577" w:leader="none"/>
        </w:tabs>
        <w:jc w:val="both"/>
        <w:rPr>
          <w:rFonts w:ascii="Times New Roman" w:hAnsi="Times New Roman"/>
          <w:sz w:val="26"/>
        </w:rPr>
      </w:pPr>
    </w:p>
    <w:tbl>
      <w:tblPr>
        <w:tblW w:w="10357" w:type="dxa"/>
        <w:tblInd w:w="-318" w:type="dxa"/>
        <w:tblLayout w:type="fixed"/>
        <w:tblLook w:val="0000"/>
      </w:tblPr>
      <w:tblGrid/>
      <w:tr>
        <w:tc>
          <w:tcPr>
            <w:tcW w:w="4823" w:type="dxa"/>
            <w:shd w:val="clear" w:color="auto" w:fill="auto"/>
          </w:tcPr>
          <w:p>
            <w:pPr>
              <w:pStyle w:val="P1"/>
              <w:widowControl w:val="0"/>
              <w:rPr>
                <w:rFonts w:ascii="Times New Roman" w:hAnsi="Times New Roman"/>
                <w:sz w:val="26"/>
              </w:rPr>
            </w:pPr>
          </w:p>
          <w:p>
            <w:pPr>
              <w:pStyle w:val="P1"/>
              <w:widowControl w:val="0"/>
              <w:ind w:left="17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Ліцензіат</w:t>
            </w:r>
          </w:p>
          <w:p>
            <w:pPr>
              <w:pStyle w:val="P1"/>
              <w:widowControl w:val="0"/>
              <w:tabs>
                <w:tab w:val="left" w:pos="9577" w:leader="none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534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9577" w:leader="none"/>
              </w:tabs>
              <w:jc w:val="both"/>
              <w:rPr>
                <w:rFonts w:ascii="Times New Roman" w:hAnsi="Times New Roman"/>
                <w:sz w:val="26"/>
                <w:lang w:val="ru-RU"/>
              </w:rPr>
            </w:pP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__</w:t>
            </w:r>
          </w:p>
          <w:p>
            <w:pPr>
              <w:pStyle w:val="P1"/>
              <w:widowControl w:val="0"/>
              <w:tabs>
                <w:tab w:val="left" w:pos="9577" w:leader="none"/>
              </w:tabs>
              <w:ind w:left="176" w:right="85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повне найменування закладу освіти -   юридичної</w:t>
            </w:r>
            <w:r>
              <w:rPr>
                <w:rFonts w:ascii="Times New Roman" w:hAnsi="Times New Roman"/>
                <w:sz w:val="20"/>
                <w:spacing w:val="-57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особи)</w:t>
            </w:r>
          </w:p>
        </w:tc>
      </w:tr>
    </w:tbl>
    <w:p>
      <w:pPr>
        <w:pStyle w:val="P1"/>
        <w:widowControl w:val="0"/>
        <w:tabs>
          <w:tab w:val="left" w:pos="9577" w:leader="none"/>
        </w:tabs>
        <w:ind w:left="188"/>
        <w:jc w:val="both"/>
        <w:rPr>
          <w:rFonts w:ascii="Times New Roman" w:hAnsi="Times New Roman"/>
          <w:sz w:val="26"/>
        </w:rPr>
      </w:pPr>
    </w:p>
    <w:p>
      <w:pPr>
        <w:pStyle w:val="P1"/>
        <w:widowControl w:val="0"/>
        <w:spacing w:lineRule="exact" w:line="20" w:beforeAutospacing="0" w:afterAutospacing="0"/>
        <w:ind w:left="-187"/>
        <w:rPr>
          <w:rFonts w:ascii="Times New Roman" w:hAnsi="Times New Roman"/>
          <w:sz w:val="2"/>
        </w:rPr>
      </w:pPr>
    </w:p>
    <w:tbl>
      <w:tblPr>
        <w:tblW w:w="10344" w:type="dxa"/>
        <w:tblInd w:w="-284" w:type="dxa"/>
        <w:tblLook w:val="0000"/>
      </w:tblPr>
      <w:tblGrid/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7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Керівник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spacing w:lineRule="exact" w:line="20" w:beforeAutospacing="0" w:afterAutospacing="0"/>
              <w:ind w:left="-133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133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133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133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133"/>
              <w:rPr>
                <w:rFonts w:ascii="Times New Roman" w:hAnsi="Times New Roman"/>
                <w:sz w:val="26"/>
              </w:rPr>
            </w:pP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__</w:t>
            </w:r>
          </w:p>
          <w:p>
            <w:pPr>
              <w:pStyle w:val="P1"/>
              <w:widowControl w:val="0"/>
              <w:ind w:left="118" w:right="1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 xml:space="preserve">(прізвище,  власне</w:t>
            </w:r>
            <w:r>
              <w:rPr>
                <w:rFonts w:ascii="Times New Roman" w:hAnsi="Times New Roman"/>
                <w:sz w:val="20"/>
                <w:spacing w:val="-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ім’я,</w:t>
            </w:r>
            <w:r>
              <w:rPr>
                <w:rFonts w:ascii="Times New Roman" w:hAnsi="Times New Roman"/>
                <w:sz w:val="20"/>
                <w:spacing w:val="-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  <w:spacing w:val="-3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батькові (за наявності))</w:t>
            </w: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Ідентифікаційний код юридичної </w:t>
            </w:r>
          </w:p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особи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__</w:t>
            </w:r>
          </w:p>
          <w:p>
            <w:pPr>
              <w:pStyle w:val="P1"/>
              <w:widowControl w:val="0"/>
              <w:spacing w:before="8" w:beforeAutospacing="0" w:afterAutospacing="0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Місце провадження освітньої</w:t>
            </w:r>
          </w:p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діяльності юридичної особи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__</w:t>
            </w:r>
          </w:p>
          <w:p>
            <w:pPr>
              <w:pStyle w:val="P1"/>
              <w:widowControl w:val="0"/>
              <w:spacing w:before="8" w:beforeAutospacing="0" w:afterAutospacing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Номер телефону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__</w:t>
            </w: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  <w:u w:val="single"/>
              </w:rPr>
            </w:pP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Адреса електронної пошти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___</w:t>
            </w: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  <w:u w:val="single"/>
              </w:rPr>
            </w:pPr>
          </w:p>
        </w:tc>
      </w:tr>
      <w:tr>
        <w:tc>
          <w:tcPr>
            <w:tcW w:w="10344" w:type="dxa"/>
            <w:gridSpan w:val="2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firstLine="62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 разі провадження освітньої діяльності у відокремленому структурному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підрозділі додатково зазначається:</w:t>
            </w:r>
          </w:p>
        </w:tc>
      </w:tr>
      <w:tr>
        <w:trPr>
          <w:trHeight w:hRule="atLeast" w:val="1109"/>
        </w:trP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spacing w:before="89" w:beforeAutospacing="0" w:afterAutospacing="0"/>
              <w:ind w:left="118"/>
              <w:rPr>
                <w:rFonts w:ascii="Times New Roman" w:hAnsi="Times New Roman"/>
                <w:sz w:val="26"/>
              </w:rPr>
            </w:pPr>
          </w:p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Ліцензіат</w:t>
            </w:r>
          </w:p>
          <w:p>
            <w:pPr>
              <w:pStyle w:val="P1"/>
              <w:widowControl w:val="0"/>
              <w:spacing w:before="89" w:beforeAutospacing="0" w:afterAutospacing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rPr>
                <w:rFonts w:ascii="Times New Roman" w:hAnsi="Times New Roman"/>
                <w:sz w:val="26"/>
                <w:u w:val="single"/>
              </w:rPr>
            </w:pP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5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</w:t>
            </w: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  <w:rPr>
                <w:rFonts w:ascii="Times New Roman" w:hAnsi="Times New Roman"/>
                <w:sz w:val="26"/>
              </w:rPr>
            </w:pPr>
            <w:r>
              <w:t xml:space="preserve"> </w:t>
            </w:r>
          </w:p>
          <w:p>
            <w:pPr>
              <w:pStyle w:val="P1"/>
              <w:widowControl w:val="0"/>
              <w:ind w:left="118" w:right="3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(повне найменування відокремленого структурного</w:t>
            </w:r>
            <w:r>
              <w:rPr>
                <w:rFonts w:ascii="Times New Roman" w:hAnsi="Times New Roman"/>
                <w:sz w:val="20"/>
                <w:spacing w:val="-57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підрозділу</w:t>
            </w:r>
            <w:r>
              <w:rPr>
                <w:rFonts w:ascii="Times New Roman" w:hAnsi="Times New Roman"/>
                <w:sz w:val="20"/>
                <w:spacing w:val="-1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юридичної особи)</w:t>
            </w:r>
          </w:p>
          <w:p>
            <w:pPr>
              <w:pStyle w:val="P1"/>
              <w:widowControl w:val="0"/>
              <w:spacing w:before="89" w:beforeAutospacing="0" w:afterAutospacing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754"/>
        </w:trP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spacing w:before="207" w:beforeAutospacing="0" w:afterAutospacing="0"/>
              <w:ind w:left="118" w:right="27"/>
              <w:rPr>
                <w:rFonts w:ascii="Times New Roman" w:hAnsi="Times New Roman"/>
                <w:sz w:val="26"/>
                <w:spacing w:val="1"/>
              </w:rPr>
            </w:pPr>
            <w:r>
              <w:rPr>
                <w:rFonts w:ascii="Times New Roman" w:hAnsi="Times New Roman"/>
                <w:sz w:val="26"/>
              </w:rPr>
              <w:t>Керівник відокремленого</w:t>
            </w:r>
            <w:r>
              <w:rPr>
                <w:rFonts w:ascii="Times New Roman" w:hAnsi="Times New Roman"/>
                <w:sz w:val="26"/>
                <w:spacing w:val="1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структурного підрозділу</w:t>
            </w:r>
            <w:r>
              <w:rPr>
                <w:rFonts w:ascii="Times New Roman" w:hAnsi="Times New Roman"/>
                <w:sz w:val="26"/>
                <w:spacing w:val="1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юридичної особи</w:t>
            </w:r>
            <w:r>
              <w:rPr>
                <w:rFonts w:ascii="Times New Roman" w:hAnsi="Times New Roman"/>
                <w:sz w:val="26"/>
                <w:spacing w:val="1"/>
              </w:rPr>
              <w:t xml:space="preserve"> </w:t>
            </w:r>
          </w:p>
          <w:p>
            <w:pPr>
              <w:pStyle w:val="P1"/>
              <w:widowControl w:val="0"/>
              <w:spacing w:before="207" w:beforeAutospacing="0" w:afterAutospacing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Ідентифікаційний код</w:t>
            </w:r>
            <w:r>
              <w:rPr>
                <w:rFonts w:ascii="Times New Roman" w:hAnsi="Times New Roman"/>
                <w:sz w:val="26"/>
                <w:spacing w:val="1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відокремленого</w:t>
            </w:r>
            <w:r>
              <w:rPr>
                <w:rFonts w:ascii="Times New Roman" w:hAnsi="Times New Roman"/>
                <w:sz w:val="26"/>
                <w:spacing w:val="-7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структурного підрозділу</w:t>
            </w:r>
            <w:r>
              <w:rPr>
                <w:rFonts w:ascii="Times New Roman" w:hAnsi="Times New Roman"/>
                <w:sz w:val="26"/>
                <w:spacing w:val="-4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юридичної</w:t>
            </w:r>
            <w:r>
              <w:rPr>
                <w:rFonts w:ascii="Times New Roman" w:hAnsi="Times New Roman"/>
                <w:sz w:val="26"/>
                <w:spacing w:val="-4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особи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spacing w:lineRule="exact" w:line="20" w:beforeAutospacing="0" w:afterAutospacing="0"/>
              <w:ind w:left="-26"/>
            </w:pP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59"/>
              <w:rPr>
                <w:rFonts w:ascii="Times New Roman" w:hAnsi="Times New Roman"/>
                <w:sz w:val="16"/>
                <w:u w:val="single"/>
              </w:rPr>
            </w:pP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5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</w:t>
            </w:r>
          </w:p>
          <w:p>
            <w:pPr>
              <w:pStyle w:val="P1"/>
              <w:widowControl w:val="0"/>
              <w:ind w:left="118" w:right="3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0"/>
              </w:rPr>
              <w:t>прізвище, власне</w:t>
            </w:r>
            <w:r>
              <w:rPr>
                <w:rFonts w:ascii="Times New Roman" w:hAnsi="Times New Roman"/>
                <w:sz w:val="20"/>
                <w:spacing w:val="-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ім’я,</w:t>
            </w:r>
            <w:r>
              <w:rPr>
                <w:rFonts w:ascii="Times New Roman" w:hAnsi="Times New Roman"/>
                <w:sz w:val="20"/>
                <w:spacing w:val="-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  <w:spacing w:val="-3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батькові (за наявності))</w:t>
            </w:r>
          </w:p>
        </w:tc>
      </w:tr>
    </w:tbl>
    <w:p>
      <w:pPr>
        <w:pStyle w:val="P1"/>
        <w:jc w:val="right"/>
        <w:rPr>
          <w:rFonts w:ascii="Times New Roman" w:hAnsi="Times New Roman"/>
        </w:rPr>
      </w:pPr>
    </w:p>
    <w:tbl>
      <w:tblPr>
        <w:tblW w:w="10344" w:type="dxa"/>
        <w:tblInd w:w="-284" w:type="dxa"/>
        <w:tblLook w:val="0000"/>
      </w:tblPr>
      <w:tblGrid/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Місцезнаходження</w:t>
            </w:r>
          </w:p>
          <w:p>
            <w:pPr>
              <w:pStyle w:val="P1"/>
              <w:widowControl w:val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відокремленого</w:t>
            </w:r>
            <w:r>
              <w:rPr>
                <w:rFonts w:ascii="Times New Roman" w:hAnsi="Times New Roman"/>
                <w:sz w:val="26"/>
                <w:spacing w:val="-4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структурного підрозділу юридичної особи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</w:t>
            </w:r>
          </w:p>
          <w:p>
            <w:pPr>
              <w:pStyle w:val="P1"/>
              <w:widowControl w:val="0"/>
              <w:spacing w:before="3" w:beforeAutospacing="0" w:afterAutospacing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Місце провадження освітньої</w:t>
            </w:r>
          </w:p>
          <w:p>
            <w:pPr>
              <w:pStyle w:val="P1"/>
              <w:widowControl w:val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діяльності відокремленого</w:t>
              <w:tab/>
              <w:t xml:space="preserve"> </w:t>
            </w:r>
          </w:p>
          <w:p>
            <w:pPr>
              <w:pStyle w:val="P1"/>
              <w:widowControl w:val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структурного підрозділу юридичної особи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  <w:t>_</w:t>
            </w:r>
          </w:p>
          <w:p>
            <w:pPr>
              <w:pStyle w:val="P1"/>
              <w:widowControl w:val="0"/>
              <w:spacing w:before="3" w:beforeAutospacing="0" w:afterAutospacing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Номер телефону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828" w:leader="none"/>
                <w:tab w:val="left" w:pos="983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</w: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  <w:u w:val="single"/>
              </w:rPr>
            </w:pPr>
          </w:p>
        </w:tc>
      </w:tr>
      <w:tr>
        <w:tc>
          <w:tcPr>
            <w:tcW w:w="4799" w:type="dxa"/>
            <w:shd w:val="clear" w:color="auto" w:fill="auto"/>
          </w:tcPr>
          <w:p>
            <w:pPr>
              <w:pStyle w:val="P1"/>
              <w:widowControl w:val="0"/>
              <w:ind w:left="118" w:right="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Адреса електронної пошти</w:t>
            </w:r>
          </w:p>
        </w:tc>
        <w:tc>
          <w:tcPr>
            <w:tcW w:w="5545" w:type="dxa"/>
            <w:shd w:val="clear" w:color="auto" w:fill="auto"/>
          </w:tcPr>
          <w:p>
            <w:pPr>
              <w:pStyle w:val="P1"/>
              <w:widowControl w:val="0"/>
              <w:tabs>
                <w:tab w:val="left" w:pos="4828" w:leader="none"/>
                <w:tab w:val="left" w:pos="9833" w:leader="none"/>
              </w:tabs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ab/>
            </w:r>
          </w:p>
          <w:p>
            <w:pPr>
              <w:pStyle w:val="P1"/>
              <w:widowControl w:val="0"/>
              <w:tabs>
                <w:tab w:val="left" w:pos="4508" w:leader="none"/>
                <w:tab w:val="left" w:pos="9873" w:leader="none"/>
              </w:tabs>
              <w:ind w:left="118"/>
              <w:rPr>
                <w:rFonts w:ascii="Times New Roman" w:hAnsi="Times New Roman"/>
                <w:sz w:val="26"/>
                <w:u w:val="single"/>
              </w:rPr>
            </w:pPr>
          </w:p>
        </w:tc>
      </w:tr>
    </w:tbl>
    <w:p>
      <w:pPr>
        <w:pStyle w:val="P1"/>
        <w:widowControl w:val="0"/>
        <w:spacing w:before="89" w:beforeAutospacing="0" w:afterAutospacing="0"/>
        <w:ind w:firstLine="720" w:left="11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Відомості,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зазначені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заяві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про</w:t>
      </w:r>
      <w:r>
        <w:rPr>
          <w:rFonts w:ascii="Times New Roman" w:hAnsi="Times New Roman"/>
          <w:sz w:val="26"/>
          <w:spacing w:val="4"/>
        </w:rPr>
        <w:t xml:space="preserve"> </w:t>
      </w:r>
      <w:r>
        <w:rPr>
          <w:rFonts w:ascii="Times New Roman" w:hAnsi="Times New Roman"/>
          <w:sz w:val="26"/>
        </w:rPr>
        <w:t>переоформлення</w:t>
      </w:r>
      <w:r>
        <w:rPr>
          <w:rFonts w:ascii="Times New Roman" w:hAnsi="Times New Roman"/>
          <w:sz w:val="26"/>
          <w:spacing w:val="4"/>
        </w:rPr>
        <w:t xml:space="preserve"> </w:t>
      </w:r>
      <w:r>
        <w:rPr>
          <w:rFonts w:ascii="Times New Roman" w:hAnsi="Times New Roman"/>
          <w:sz w:val="26"/>
        </w:rPr>
        <w:t>ліцензії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освітню</w:t>
      </w:r>
      <w:r>
        <w:rPr>
          <w:rFonts w:ascii="Times New Roman" w:hAnsi="Times New Roman"/>
          <w:sz w:val="26"/>
          <w:spacing w:val="3"/>
        </w:rPr>
        <w:t xml:space="preserve"> </w:t>
      </w:r>
      <w:r>
        <w:rPr>
          <w:rFonts w:ascii="Times New Roman" w:hAnsi="Times New Roman"/>
          <w:sz w:val="26"/>
        </w:rPr>
        <w:t>діяльність</w:t>
      </w:r>
      <w:r>
        <w:rPr>
          <w:rFonts w:ascii="Times New Roman" w:hAnsi="Times New Roman"/>
          <w:sz w:val="26"/>
          <w:spacing w:val="4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spacing w:val="-62"/>
        </w:rPr>
        <w:t xml:space="preserve"> </w:t>
      </w:r>
      <w:r>
        <w:rPr>
          <w:rFonts w:ascii="Times New Roman" w:hAnsi="Times New Roman"/>
          <w:sz w:val="26"/>
        </w:rPr>
        <w:t>рівні</w:t>
      </w:r>
      <w:r>
        <w:rPr>
          <w:rFonts w:ascii="Times New Roman" w:hAnsi="Times New Roman"/>
          <w:sz w:val="26"/>
          <w:spacing w:val="-1"/>
        </w:rPr>
        <w:t xml:space="preserve"> </w:t>
      </w:r>
      <w:r>
        <w:rPr>
          <w:rFonts w:ascii="Times New Roman" w:hAnsi="Times New Roman"/>
          <w:sz w:val="26"/>
        </w:rPr>
        <w:t>професійної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(професійно-технічної) освіти,</w:t>
      </w:r>
      <w:r>
        <w:rPr>
          <w:rFonts w:ascii="Times New Roman" w:hAnsi="Times New Roman"/>
          <w:sz w:val="26"/>
          <w:spacing w:val="-1"/>
        </w:rPr>
        <w:t xml:space="preserve"> </w:t>
      </w:r>
      <w:r>
        <w:rPr>
          <w:rFonts w:ascii="Times New Roman" w:hAnsi="Times New Roman"/>
          <w:sz w:val="26"/>
        </w:rPr>
        <w:t>є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достовірними.</w:t>
      </w:r>
    </w:p>
    <w:p>
      <w:pPr>
        <w:pStyle w:val="P1"/>
        <w:widowControl w:val="0"/>
        <w:ind w:left="838"/>
        <w:rPr>
          <w:rFonts w:ascii="Times New Roman" w:hAnsi="Times New Roman"/>
          <w:sz w:val="26"/>
        </w:rPr>
      </w:pPr>
    </w:p>
    <w:p>
      <w:pPr>
        <w:pStyle w:val="P1"/>
        <w:widowControl w:val="0"/>
        <w:ind w:left="838"/>
        <w:rPr>
          <w:rFonts w:ascii="Times New Roman" w:hAnsi="Times New Roman"/>
          <w:sz w:val="26"/>
        </w:rPr>
      </w:pPr>
    </w:p>
    <w:p>
      <w:pPr>
        <w:pStyle w:val="P1"/>
        <w:widowControl w:val="0"/>
        <w:ind w:left="8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заяви додається:</w:t>
      </w:r>
    </w:p>
    <w:p>
      <w:pPr>
        <w:pStyle w:val="P1"/>
        <w:widowControl w:val="0"/>
        <w:ind w:left="8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копія</w:t>
      </w:r>
      <w:r>
        <w:rPr>
          <w:rFonts w:ascii="Times New Roman" w:hAnsi="Times New Roman"/>
          <w:sz w:val="26"/>
          <w:spacing w:val="-3"/>
        </w:rPr>
        <w:t xml:space="preserve"> </w:t>
      </w:r>
      <w:r>
        <w:rPr>
          <w:rFonts w:ascii="Times New Roman" w:hAnsi="Times New Roman"/>
          <w:sz w:val="26"/>
        </w:rPr>
        <w:t>ліцензії,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виданої</w:t>
      </w:r>
      <w:r>
        <w:rPr>
          <w:rFonts w:ascii="Times New Roman" w:hAnsi="Times New Roman"/>
          <w:sz w:val="26"/>
          <w:spacing w:val="-3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  <w:spacing w:val="-3"/>
        </w:rPr>
        <w:t xml:space="preserve"> </w:t>
      </w:r>
      <w:r>
        <w:rPr>
          <w:rFonts w:ascii="Times New Roman" w:hAnsi="Times New Roman"/>
          <w:sz w:val="26"/>
        </w:rPr>
        <w:t>паперовому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носії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(за</w:t>
      </w:r>
      <w:r>
        <w:rPr>
          <w:rFonts w:ascii="Times New Roman" w:hAnsi="Times New Roman"/>
          <w:sz w:val="26"/>
          <w:spacing w:val="-2"/>
        </w:rPr>
        <w:t xml:space="preserve"> </w:t>
      </w:r>
      <w:r>
        <w:rPr>
          <w:rFonts w:ascii="Times New Roman" w:hAnsi="Times New Roman"/>
          <w:sz w:val="26"/>
        </w:rPr>
        <w:t>наявності).</w:t>
      </w:r>
    </w:p>
    <w:p>
      <w:pPr>
        <w:pStyle w:val="P1"/>
        <w:widowControl w:val="0"/>
        <w:spacing w:before="6" w:beforeAutospacing="0" w:afterAutospacing="0"/>
        <w:rPr>
          <w:rFonts w:ascii="Times New Roman" w:hAnsi="Times New Roman"/>
          <w:sz w:val="22"/>
        </w:rPr>
      </w:pPr>
    </w:p>
    <w:p>
      <w:pPr>
        <w:pStyle w:val="P1"/>
        <w:widowControl w:val="0"/>
        <w:spacing w:before="6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                   __________                 _________________________________________</w:t>
      </w:r>
    </w:p>
    <w:p>
      <w:pPr>
        <w:pStyle w:val="P1"/>
        <w:widowControl w:val="0"/>
        <w:tabs>
          <w:tab w:val="left" w:pos="4923" w:leader="none"/>
          <w:tab w:val="left" w:pos="6398" w:leader="none"/>
          <w:tab w:val="left" w:pos="7645" w:leader="none"/>
        </w:tabs>
        <w:spacing w:lineRule="exact" w:line="236" w:beforeAutospacing="0" w:afterAutospacing="0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(керівник)</w:t>
      </w:r>
      <w:r>
        <w:rPr>
          <w:rFonts w:ascii="Times New Roman" w:hAnsi="Times New Roman"/>
          <w:sz w:val="22"/>
        </w:rPr>
        <w:t xml:space="preserve">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2"/>
        </w:rPr>
        <w:tab/>
        <w:t xml:space="preserve">    </w:t>
      </w:r>
      <w:r>
        <w:rPr>
          <w:rFonts w:ascii="Times New Roman" w:hAnsi="Times New Roman"/>
          <w:sz w:val="20"/>
        </w:rPr>
        <w:t>(прізвище, власне ім’я, по батькові (за наявності))</w:t>
      </w:r>
    </w:p>
    <w:p>
      <w:pPr>
        <w:pStyle w:val="P1"/>
        <w:widowControl w:val="0"/>
        <w:ind w:left="838"/>
        <w:rPr>
          <w:rFonts w:ascii="Times New Roman" w:hAnsi="Times New Roman"/>
          <w:sz w:val="20"/>
        </w:rPr>
      </w:pP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Виконавець: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прізвище, власне ім’я, по батькові (за наявності), номер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телефону</w:t>
      </w:r>
      <w:r>
        <w:rPr>
          <w:rFonts w:ascii="Times New Roman" w:hAnsi="Times New Roman"/>
        </w:rPr>
        <w:t>.</w:t>
      </w: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</w:p>
    <w:p>
      <w:pPr>
        <w:pStyle w:val="P1"/>
        <w:widowControl w:val="0"/>
        <w:spacing w:before="207" w:beforeAutospacing="0" w:afterAutospacing="0"/>
        <w:ind w:firstLine="708" w:left="2832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</w:p>
    <w:p>
      <w:pPr>
        <w:pStyle w:val="P1"/>
        <w:widowControl w:val="0"/>
        <w:spacing w:before="207" w:beforeAutospacing="0" w:afterAutospacing="0"/>
        <w:ind w:left="118"/>
        <w:rPr>
          <w:rFonts w:ascii="Times New Roman" w:hAnsi="Times New Roman"/>
        </w:rPr>
      </w:pPr>
    </w:p>
    <w:p>
      <w:pPr>
        <w:rPr>
          <w:rFonts w:ascii="Times New Roman" w:hAnsi="Times New Roman"/>
          <w:noProof w:val="1"/>
          <w:color w:val="000000" w:themeColor="text1"/>
          <w:sz w:val="24"/>
          <w:szCs w:val="24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07187B"/>
    <w:multiLevelType w:val="hybridMultilevel"/>
    <w:lvl w:ilvl="0" w:tplc="BEB82488">
      <w:start w:val="1"/>
      <w:numFmt w:val="decimal"/>
      <w:suff w:val="tab"/>
      <w:lvlText w:val="%1."/>
      <w:lvlJc w:val="left"/>
      <w:pPr>
        <w:ind w:hanging="360" w:left="1800"/>
      </w:pPr>
      <w:rPr>
        <w:rFonts w:ascii="Times New Roman" w:hAnsi="Times New Roman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Antiqua" w:hAnsi="Antiqua"/>
      <w:sz w:val="26"/>
      <w:lang w:eastAsia="ru-RU"/>
    </w:rPr>
  </w:style>
  <w:style w:type="paragraph" w:styleId="P1">
    <w:name w:val="Звичайний1"/>
    <w:qFormat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</w:pPr>
    <w:rPr>
      <w:sz w:val="24"/>
      <w:kern w:val="2"/>
      <w:lang w:eastAsia="ru-RU"/>
    </w:rPr>
  </w:style>
  <w:style w:type="paragraph" w:styleId="P2">
    <w:name w:val="Абзац списку"/>
    <w:basedOn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131"/>
    <w:rPr>
      <w:i w:val="1"/>
      <w:iCs w:val="1"/>
      <w:color w:val="0000FF"/>
    </w:rPr>
  </w:style>
  <w:style w:type="character" w:styleId="C4">
    <w:name w:val="st46"/>
    <w:rPr>
      <w:i w:val="1"/>
      <w:iCs w:val="1"/>
      <w:color w:val="00000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://zakon5.rada.gov.ua/laws/show/va327609-10" TargetMode="External" /><Relationship Id="R3" Type="http://schemas.openxmlformats.org/officeDocument/2006/relationships/hyperlink" Target="http://zakon5.rada.gov.ua/laws/show/va327609-10" TargetMode="External" /><Relationship Id="R4" Type="http://schemas.openxmlformats.org/officeDocument/2006/relationships/hyperlink" Target="https://zakon.rada.gov.ua/laws/show/va327609-10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Каплуновська Наталія Іванівна</dc:creator>
  <dcterms:created xsi:type="dcterms:W3CDTF">2021-07-26T05:14:00Z</dcterms:created>
  <cp:lastModifiedBy>erp_adm</cp:lastModifiedBy>
  <dcterms:modified xsi:type="dcterms:W3CDTF">2023-08-16T06:44:57Z</dcterms:modified>
  <cp:revision>10</cp:revision>
</cp:coreProperties>
</file>