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297" w:type="pct"/>
        <w:tblInd w:w="6521" w:type="dxa"/>
        <w:tblCellMar>
          <w:left w:w="0" w:type="dxa"/>
          <w:right w:w="0" w:type="dxa"/>
        </w:tblCellMar>
        <w:tblLook w:val="04A0" w:firstRow="1" w:lastRow="0" w:firstColumn="1" w:lastColumn="0" w:noHBand="0" w:noVBand="1"/>
      </w:tblPr>
      <w:tblGrid>
        <w:gridCol w:w="283"/>
        <w:gridCol w:w="3968"/>
        <w:gridCol w:w="437"/>
      </w:tblGrid>
      <w:tr w:rsidR="00694F18" w:rsidRPr="00DA2A5C" w14:paraId="350485AF" w14:textId="77777777" w:rsidTr="00694F18">
        <w:trPr>
          <w:gridBefore w:val="1"/>
          <w:gridAfter w:val="1"/>
          <w:wBefore w:w="302" w:type="pct"/>
          <w:wAfter w:w="466" w:type="pct"/>
        </w:trPr>
        <w:tc>
          <w:tcPr>
            <w:tcW w:w="4232" w:type="pct"/>
          </w:tcPr>
          <w:p w14:paraId="79AE767D" w14:textId="66A08FF5" w:rsidR="00694F18" w:rsidRPr="00DA2A5C" w:rsidRDefault="00694F18" w:rsidP="00DD0BFF">
            <w:pPr>
              <w:spacing w:line="276" w:lineRule="auto"/>
              <w:ind w:leftChars="0" w:left="1" w:firstLineChars="0"/>
              <w:rPr>
                <w:b/>
                <w:lang w:val="uk-UA" w:eastAsia="uk-UA"/>
              </w:rPr>
            </w:pPr>
            <w:r w:rsidRPr="00DA2A5C">
              <w:rPr>
                <w:b/>
                <w:lang w:val="uk-UA"/>
              </w:rPr>
              <w:t>ЗАТВЕРДЖЕНО</w:t>
            </w:r>
            <w:r w:rsidRPr="00DA2A5C">
              <w:rPr>
                <w:b/>
                <w:lang w:val="uk-UA" w:eastAsia="uk-UA"/>
              </w:rPr>
              <w:br/>
            </w:r>
            <w:r w:rsidRPr="00DA2A5C">
              <w:rPr>
                <w:b/>
                <w:lang w:val="uk-UA"/>
              </w:rPr>
              <w:t>Наказ Міністерства освіти</w:t>
            </w:r>
            <w:r w:rsidRPr="00DA2A5C">
              <w:rPr>
                <w:b/>
                <w:lang w:val="uk-UA" w:eastAsia="uk-UA"/>
              </w:rPr>
              <w:br/>
            </w:r>
            <w:r w:rsidRPr="00DA2A5C">
              <w:rPr>
                <w:b/>
                <w:lang w:val="uk-UA"/>
              </w:rPr>
              <w:t>і науки України</w:t>
            </w:r>
            <w:r w:rsidRPr="00DA2A5C">
              <w:rPr>
                <w:b/>
                <w:lang w:val="uk-UA" w:eastAsia="uk-UA"/>
              </w:rPr>
              <w:br/>
            </w:r>
            <w:r w:rsidR="00ED4DF3" w:rsidRPr="00ED4DF3">
              <w:rPr>
                <w:b/>
                <w:lang w:val="uk-UA"/>
              </w:rPr>
              <w:t>21 червня 2023 року № 775</w:t>
            </w:r>
          </w:p>
        </w:tc>
      </w:tr>
      <w:tr w:rsidR="0099485E" w:rsidRPr="00DA2A5C" w14:paraId="73D5EB18" w14:textId="77777777" w:rsidTr="00694F18">
        <w:tblPrEx>
          <w:tblCellMar>
            <w:left w:w="108" w:type="dxa"/>
            <w:right w:w="108" w:type="dxa"/>
          </w:tblCellMar>
        </w:tblPrEx>
        <w:tc>
          <w:tcPr>
            <w:tcW w:w="5000" w:type="pct"/>
            <w:gridSpan w:val="3"/>
            <w:hideMark/>
          </w:tcPr>
          <w:p w14:paraId="09895030" w14:textId="77777777" w:rsidR="0099485E" w:rsidRPr="00DA2A5C" w:rsidRDefault="0099485E">
            <w:pPr>
              <w:spacing w:line="240" w:lineRule="auto"/>
              <w:ind w:leftChars="0" w:left="2" w:hanging="2"/>
              <w:rPr>
                <w:b/>
                <w:color w:val="000000"/>
                <w:lang w:val="uk-UA"/>
              </w:rPr>
            </w:pPr>
          </w:p>
        </w:tc>
      </w:tr>
    </w:tbl>
    <w:p w14:paraId="70A8F79E" w14:textId="77777777" w:rsidR="00CC211C" w:rsidRPr="00DA2A5C" w:rsidRDefault="00CC211C">
      <w:pPr>
        <w:pBdr>
          <w:top w:val="nil"/>
          <w:left w:val="nil"/>
          <w:bottom w:val="nil"/>
          <w:right w:val="nil"/>
          <w:between w:val="nil"/>
        </w:pBdr>
        <w:spacing w:line="240" w:lineRule="auto"/>
        <w:ind w:left="0" w:hanging="2"/>
        <w:jc w:val="both"/>
        <w:rPr>
          <w:color w:val="000000"/>
          <w:lang w:val="uk-UA"/>
        </w:rPr>
      </w:pPr>
    </w:p>
    <w:p w14:paraId="1D306B00" w14:textId="77777777" w:rsidR="0099485E" w:rsidRPr="00DA2A5C" w:rsidRDefault="0099485E">
      <w:pPr>
        <w:pBdr>
          <w:top w:val="nil"/>
          <w:left w:val="nil"/>
          <w:bottom w:val="nil"/>
          <w:right w:val="nil"/>
          <w:between w:val="nil"/>
        </w:pBdr>
        <w:spacing w:line="240" w:lineRule="auto"/>
        <w:ind w:left="0" w:hanging="2"/>
        <w:jc w:val="right"/>
        <w:rPr>
          <w:b/>
          <w:color w:val="000000"/>
          <w:lang w:val="uk-UA"/>
        </w:rPr>
      </w:pPr>
    </w:p>
    <w:p w14:paraId="6585A98D" w14:textId="4A4406C8" w:rsidR="00CC211C" w:rsidRPr="00DA2A5C" w:rsidRDefault="0099485E">
      <w:pPr>
        <w:pBdr>
          <w:top w:val="nil"/>
          <w:left w:val="nil"/>
          <w:bottom w:val="nil"/>
          <w:right w:val="nil"/>
          <w:between w:val="nil"/>
        </w:pBdr>
        <w:spacing w:line="240" w:lineRule="auto"/>
        <w:ind w:left="0" w:hanging="2"/>
        <w:jc w:val="right"/>
        <w:rPr>
          <w:color w:val="000000"/>
          <w:lang w:val="uk-UA"/>
        </w:rPr>
      </w:pPr>
      <w:r w:rsidRPr="00DA2A5C">
        <w:rPr>
          <w:b/>
          <w:color w:val="000000"/>
          <w:lang w:val="uk-UA"/>
        </w:rPr>
        <w:t>Форма № Н-1.01.</w:t>
      </w:r>
      <w:r w:rsidR="0050337A" w:rsidRPr="0050337A">
        <w:rPr>
          <w:b/>
          <w:color w:val="000000"/>
        </w:rPr>
        <w:t>4</w:t>
      </w:r>
      <w:r w:rsidRPr="00DA2A5C">
        <w:rPr>
          <w:b/>
          <w:color w:val="000000"/>
          <w:lang w:val="uk-UA"/>
        </w:rPr>
        <w:t>.2</w:t>
      </w:r>
    </w:p>
    <w:p w14:paraId="53C67C29" w14:textId="77777777" w:rsidR="00CC211C" w:rsidRPr="00DA2A5C" w:rsidRDefault="00CC211C">
      <w:pPr>
        <w:pBdr>
          <w:top w:val="nil"/>
          <w:left w:val="nil"/>
          <w:bottom w:val="nil"/>
          <w:right w:val="nil"/>
          <w:between w:val="nil"/>
        </w:pBdr>
        <w:spacing w:line="240" w:lineRule="auto"/>
        <w:ind w:left="0" w:hanging="2"/>
        <w:jc w:val="right"/>
        <w:rPr>
          <w:color w:val="000000"/>
          <w:lang w:val="uk-UA"/>
        </w:rPr>
      </w:pPr>
    </w:p>
    <w:p w14:paraId="1E42D0A5" w14:textId="77777777" w:rsidR="0050337A" w:rsidRDefault="0099485E" w:rsidP="0050337A">
      <w:pPr>
        <w:pStyle w:val="3"/>
        <w:spacing w:before="0" w:beforeAutospacing="0" w:after="0" w:afterAutospacing="0"/>
        <w:ind w:left="1" w:hanging="3"/>
        <w:jc w:val="center"/>
        <w:rPr>
          <w:lang w:val="uk-UA"/>
        </w:rPr>
      </w:pPr>
      <w:r w:rsidRPr="00DA2A5C">
        <w:rPr>
          <w:lang w:val="uk-UA"/>
        </w:rPr>
        <w:t>Спеціальні умови</w:t>
      </w:r>
      <w:r w:rsidRPr="00DA2A5C">
        <w:rPr>
          <w:lang w:val="uk-UA"/>
        </w:rPr>
        <w:br/>
        <w:t xml:space="preserve">щодо участі у конкурсному відборі під час вступу </w:t>
      </w:r>
    </w:p>
    <w:p w14:paraId="009606FE" w14:textId="586E65C3" w:rsidR="00CC211C" w:rsidRPr="00DA2A5C" w:rsidRDefault="0099485E" w:rsidP="0050337A">
      <w:pPr>
        <w:pStyle w:val="3"/>
        <w:spacing w:before="0" w:beforeAutospacing="0" w:after="0" w:afterAutospacing="0"/>
        <w:ind w:left="1" w:hanging="3"/>
        <w:jc w:val="center"/>
        <w:rPr>
          <w:lang w:val="uk-UA"/>
        </w:rPr>
      </w:pPr>
      <w:r w:rsidRPr="00DA2A5C">
        <w:rPr>
          <w:lang w:val="uk-UA"/>
        </w:rPr>
        <w:t>для здобуття фахової передвищої освіти</w:t>
      </w:r>
    </w:p>
    <w:tbl>
      <w:tblPr>
        <w:tblStyle w:val="a9"/>
        <w:tblW w:w="10500" w:type="dxa"/>
        <w:tblLayout w:type="fixed"/>
        <w:tblLook w:val="0000" w:firstRow="0" w:lastRow="0" w:firstColumn="0" w:lastColumn="0" w:noHBand="0" w:noVBand="0"/>
      </w:tblPr>
      <w:tblGrid>
        <w:gridCol w:w="5250"/>
        <w:gridCol w:w="5250"/>
      </w:tblGrid>
      <w:tr w:rsidR="00CC211C" w:rsidRPr="00DA2A5C" w14:paraId="7FF02F0F" w14:textId="77777777">
        <w:tc>
          <w:tcPr>
            <w:tcW w:w="5250" w:type="dxa"/>
          </w:tcPr>
          <w:p w14:paraId="1696E670" w14:textId="77777777" w:rsidR="00CC211C" w:rsidRPr="00DA2A5C" w:rsidRDefault="0099485E">
            <w:pPr>
              <w:pBdr>
                <w:top w:val="nil"/>
                <w:left w:val="nil"/>
                <w:bottom w:val="nil"/>
                <w:right w:val="nil"/>
                <w:between w:val="nil"/>
              </w:pBdr>
              <w:spacing w:line="240" w:lineRule="auto"/>
              <w:ind w:left="0" w:hanging="2"/>
              <w:jc w:val="center"/>
              <w:rPr>
                <w:color w:val="000000"/>
                <w:lang w:val="uk-UA"/>
              </w:rPr>
            </w:pPr>
            <w:r w:rsidRPr="00DA2A5C">
              <w:rPr>
                <w:color w:val="000000"/>
                <w:lang w:val="uk-UA"/>
              </w:rPr>
              <w:t> </w:t>
            </w:r>
          </w:p>
        </w:tc>
        <w:tc>
          <w:tcPr>
            <w:tcW w:w="5250" w:type="dxa"/>
          </w:tcPr>
          <w:p w14:paraId="361317F4" w14:textId="77777777" w:rsidR="00CC211C" w:rsidRPr="00DA2A5C" w:rsidRDefault="00CC211C">
            <w:pPr>
              <w:ind w:left="0" w:hanging="2"/>
              <w:rPr>
                <w:lang w:val="uk-UA"/>
              </w:rPr>
            </w:pPr>
          </w:p>
          <w:tbl>
            <w:tblPr>
              <w:tblStyle w:val="aa"/>
              <w:tblW w:w="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4"/>
            </w:tblGrid>
            <w:tr w:rsidR="00CC211C" w:rsidRPr="0050337A" w14:paraId="04F3E1D9" w14:textId="77777777">
              <w:tc>
                <w:tcPr>
                  <w:tcW w:w="5024" w:type="dxa"/>
                </w:tcPr>
                <w:p w14:paraId="158AB2A3" w14:textId="77777777" w:rsidR="00CC211C" w:rsidRPr="00DA2A5C" w:rsidRDefault="0099485E">
                  <w:pPr>
                    <w:pBdr>
                      <w:top w:val="nil"/>
                      <w:left w:val="nil"/>
                      <w:bottom w:val="nil"/>
                      <w:right w:val="nil"/>
                      <w:between w:val="nil"/>
                    </w:pBdr>
                    <w:spacing w:line="240" w:lineRule="auto"/>
                    <w:ind w:left="0" w:hanging="2"/>
                    <w:jc w:val="center"/>
                    <w:rPr>
                      <w:color w:val="000000"/>
                      <w:lang w:val="uk-UA"/>
                    </w:rPr>
                  </w:pPr>
                  <w:r w:rsidRPr="00DA2A5C">
                    <w:rPr>
                      <w:color w:val="000000"/>
                      <w:lang w:val="uk-UA"/>
                    </w:rPr>
                    <w:t> </w:t>
                  </w:r>
                </w:p>
              </w:tc>
            </w:tr>
          </w:tbl>
          <w:p w14:paraId="1B2BF203" w14:textId="77777777" w:rsidR="00CC211C" w:rsidRPr="00DA2A5C" w:rsidRDefault="0099485E">
            <w:pPr>
              <w:pBdr>
                <w:top w:val="nil"/>
                <w:left w:val="nil"/>
                <w:bottom w:val="nil"/>
                <w:right w:val="nil"/>
                <w:between w:val="nil"/>
              </w:pBdr>
              <w:spacing w:line="240" w:lineRule="auto"/>
              <w:ind w:left="0" w:hanging="2"/>
              <w:jc w:val="center"/>
              <w:rPr>
                <w:color w:val="000000"/>
                <w:lang w:val="uk-UA"/>
              </w:rPr>
            </w:pPr>
            <w:r w:rsidRPr="00DA2A5C">
              <w:rPr>
                <w:b/>
                <w:color w:val="000000"/>
                <w:sz w:val="20"/>
                <w:szCs w:val="20"/>
                <w:lang w:val="uk-UA"/>
              </w:rPr>
              <w:t>(</w:t>
            </w:r>
            <w:r w:rsidRPr="00DA2A5C">
              <w:rPr>
                <w:color w:val="000000"/>
                <w:sz w:val="20"/>
                <w:szCs w:val="20"/>
                <w:lang w:val="uk-UA"/>
              </w:rPr>
              <w:t>номер / шифр особової справи вступника</w:t>
            </w:r>
            <w:r w:rsidRPr="00DA2A5C">
              <w:rPr>
                <w:b/>
                <w:color w:val="000000"/>
                <w:sz w:val="20"/>
                <w:szCs w:val="20"/>
                <w:lang w:val="uk-UA"/>
              </w:rPr>
              <w:t>)</w:t>
            </w:r>
          </w:p>
        </w:tc>
      </w:tr>
    </w:tbl>
    <w:p w14:paraId="3C4A47B6" w14:textId="77777777" w:rsidR="00CC211C" w:rsidRPr="00DA2A5C" w:rsidRDefault="00CC211C">
      <w:pPr>
        <w:ind w:left="0" w:hanging="2"/>
        <w:rPr>
          <w:lang w:val="uk-UA"/>
        </w:rPr>
      </w:pP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02"/>
        <w:gridCol w:w="5419"/>
      </w:tblGrid>
      <w:tr w:rsidR="00CC211C" w:rsidRPr="00DA2A5C" w14:paraId="1498FD27" w14:textId="77777777" w:rsidTr="006F642A">
        <w:tc>
          <w:tcPr>
            <w:tcW w:w="5002" w:type="dxa"/>
          </w:tcPr>
          <w:p w14:paraId="08ADF54D" w14:textId="77777777" w:rsidR="00CC211C" w:rsidRPr="00DA2A5C" w:rsidRDefault="0099485E">
            <w:pPr>
              <w:pBdr>
                <w:top w:val="nil"/>
                <w:left w:val="nil"/>
                <w:bottom w:val="nil"/>
                <w:right w:val="nil"/>
                <w:between w:val="nil"/>
              </w:pBdr>
              <w:spacing w:line="240" w:lineRule="auto"/>
              <w:ind w:left="0" w:hanging="2"/>
              <w:jc w:val="center"/>
              <w:rPr>
                <w:color w:val="000000"/>
                <w:lang w:val="uk-UA"/>
              </w:rPr>
            </w:pPr>
            <w:r w:rsidRPr="00DA2A5C">
              <w:rPr>
                <w:b/>
                <w:color w:val="000000"/>
                <w:lang w:val="uk-UA"/>
              </w:rPr>
              <w:t>Категорії вступників</w:t>
            </w:r>
          </w:p>
        </w:tc>
        <w:tc>
          <w:tcPr>
            <w:tcW w:w="5419" w:type="dxa"/>
          </w:tcPr>
          <w:p w14:paraId="14A838D5" w14:textId="77777777" w:rsidR="00CC211C" w:rsidRPr="00DA2A5C" w:rsidRDefault="0099485E">
            <w:pPr>
              <w:pBdr>
                <w:top w:val="nil"/>
                <w:left w:val="nil"/>
                <w:bottom w:val="nil"/>
                <w:right w:val="nil"/>
                <w:between w:val="nil"/>
              </w:pBdr>
              <w:spacing w:line="240" w:lineRule="auto"/>
              <w:ind w:left="0" w:hanging="2"/>
              <w:jc w:val="center"/>
              <w:rPr>
                <w:color w:val="000000"/>
                <w:lang w:val="uk-UA"/>
              </w:rPr>
            </w:pPr>
            <w:r w:rsidRPr="00DA2A5C">
              <w:rPr>
                <w:b/>
                <w:color w:val="000000"/>
                <w:lang w:val="uk-UA"/>
              </w:rPr>
              <w:t>Спеціальні умови</w:t>
            </w:r>
          </w:p>
        </w:tc>
      </w:tr>
    </w:tbl>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02"/>
        <w:gridCol w:w="5419"/>
      </w:tblGrid>
      <w:tr w:rsidR="008155DE" w:rsidRPr="005401AB" w14:paraId="65232C22" w14:textId="77777777" w:rsidTr="00931A99">
        <w:tc>
          <w:tcPr>
            <w:tcW w:w="5002" w:type="dxa"/>
          </w:tcPr>
          <w:p w14:paraId="2F492CE2" w14:textId="77777777" w:rsidR="008155DE" w:rsidRPr="005401AB" w:rsidRDefault="008155DE" w:rsidP="00931A99">
            <w:pPr>
              <w:pBdr>
                <w:top w:val="nil"/>
                <w:left w:val="nil"/>
                <w:bottom w:val="nil"/>
                <w:right w:val="nil"/>
                <w:between w:val="nil"/>
              </w:pBdr>
              <w:spacing w:line="240" w:lineRule="auto"/>
              <w:ind w:left="0" w:hanging="2"/>
              <w:jc w:val="center"/>
              <w:rPr>
                <w:lang w:val="uk-UA"/>
              </w:rPr>
            </w:pPr>
            <w:r>
              <w:rPr>
                <w:b/>
                <w:lang w:val="en-US"/>
              </w:rPr>
              <w:t>1</w:t>
            </w:r>
          </w:p>
        </w:tc>
        <w:tc>
          <w:tcPr>
            <w:tcW w:w="5419" w:type="dxa"/>
          </w:tcPr>
          <w:p w14:paraId="254BB9C9" w14:textId="77777777" w:rsidR="008155DE" w:rsidRPr="005401AB" w:rsidRDefault="008155DE" w:rsidP="00931A99">
            <w:pPr>
              <w:pBdr>
                <w:top w:val="nil"/>
                <w:left w:val="nil"/>
                <w:bottom w:val="nil"/>
                <w:right w:val="nil"/>
                <w:between w:val="nil"/>
              </w:pBdr>
              <w:spacing w:line="240" w:lineRule="auto"/>
              <w:ind w:left="0" w:hanging="2"/>
              <w:jc w:val="center"/>
              <w:rPr>
                <w:lang w:val="uk-UA"/>
              </w:rPr>
            </w:pPr>
            <w:r>
              <w:rPr>
                <w:b/>
                <w:lang w:val="en-US"/>
              </w:rPr>
              <w:t>2</w:t>
            </w:r>
          </w:p>
        </w:tc>
      </w:tr>
    </w:tbl>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1B1768" w:rsidRPr="00DA2A5C" w14:paraId="69A945E4" w14:textId="77777777" w:rsidTr="00064F04">
        <w:trPr>
          <w:trHeight w:val="1656"/>
        </w:trPr>
        <w:tc>
          <w:tcPr>
            <w:tcW w:w="4481" w:type="dxa"/>
          </w:tcPr>
          <w:p w14:paraId="4C34765E" w14:textId="77777777" w:rsidR="001B1768" w:rsidRPr="00DA2A5C" w:rsidRDefault="001B1768" w:rsidP="001F1F2F">
            <w:pPr>
              <w:pBdr>
                <w:top w:val="nil"/>
                <w:left w:val="nil"/>
                <w:bottom w:val="nil"/>
                <w:right w:val="nil"/>
                <w:between w:val="nil"/>
              </w:pBdr>
              <w:spacing w:line="240" w:lineRule="auto"/>
              <w:ind w:left="0" w:hanging="2"/>
              <w:rPr>
                <w:color w:val="000000"/>
                <w:lang w:val="uk-UA"/>
              </w:rPr>
            </w:pPr>
            <w:r w:rsidRPr="00DA2A5C">
              <w:rPr>
                <w:color w:val="000000"/>
                <w:lang w:val="uk-UA"/>
              </w:rPr>
              <w:t>Особи з інвалідністю внаслідок війни відповідно до пунктів 10 - 14 статті 7 Закону України «Про статус ветеранів війни, гарантії їх соціального захисту»</w:t>
            </w:r>
          </w:p>
        </w:tc>
        <w:tc>
          <w:tcPr>
            <w:tcW w:w="521" w:type="dxa"/>
          </w:tcPr>
          <w:p w14:paraId="13ADCCA4" w14:textId="77777777" w:rsidR="001B1768" w:rsidRPr="00DA2A5C" w:rsidRDefault="001B1768">
            <w:pPr>
              <w:pBdr>
                <w:top w:val="nil"/>
                <w:left w:val="nil"/>
                <w:bottom w:val="nil"/>
                <w:right w:val="nil"/>
                <w:between w:val="nil"/>
              </w:pBdr>
              <w:spacing w:line="240" w:lineRule="auto"/>
              <w:ind w:left="0" w:hanging="2"/>
              <w:rPr>
                <w:color w:val="000000"/>
                <w:lang w:val="uk-UA"/>
              </w:rPr>
            </w:pPr>
            <w:r w:rsidRPr="00DA2A5C">
              <w:rPr>
                <w:color w:val="000000"/>
                <w:lang w:val="uk-UA"/>
              </w:rPr>
              <w:t> </w:t>
            </w:r>
          </w:p>
        </w:tc>
        <w:tc>
          <w:tcPr>
            <w:tcW w:w="4898" w:type="dxa"/>
          </w:tcPr>
          <w:p w14:paraId="0D9076EA" w14:textId="69DCF703" w:rsidR="001B1768" w:rsidRPr="009A1161" w:rsidRDefault="001B1768" w:rsidP="00694F18">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4CE4FFBD" w14:textId="77777777" w:rsidR="001B1768" w:rsidRPr="00DA2A5C" w:rsidRDefault="001B1768">
            <w:pPr>
              <w:pBdr>
                <w:top w:val="nil"/>
                <w:left w:val="nil"/>
                <w:bottom w:val="nil"/>
                <w:right w:val="nil"/>
                <w:between w:val="nil"/>
              </w:pBdr>
              <w:spacing w:line="240" w:lineRule="auto"/>
              <w:ind w:left="0" w:hanging="2"/>
              <w:rPr>
                <w:color w:val="000000"/>
                <w:lang w:val="uk-UA"/>
              </w:rPr>
            </w:pPr>
            <w:r w:rsidRPr="00DA2A5C">
              <w:rPr>
                <w:color w:val="000000"/>
                <w:lang w:val="uk-UA"/>
              </w:rPr>
              <w:t> </w:t>
            </w:r>
          </w:p>
          <w:p w14:paraId="7A2E9F7C" w14:textId="0833C935" w:rsidR="001B1768" w:rsidRPr="00DA2A5C" w:rsidRDefault="001B1768" w:rsidP="00064F04">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1B1768" w:rsidRPr="00DA2A5C" w14:paraId="5B70A79B" w14:textId="77777777" w:rsidTr="00564926">
        <w:trPr>
          <w:trHeight w:val="1656"/>
        </w:trPr>
        <w:tc>
          <w:tcPr>
            <w:tcW w:w="4481" w:type="dxa"/>
          </w:tcPr>
          <w:p w14:paraId="34414678" w14:textId="77777777" w:rsidR="001B1768" w:rsidRPr="00DA2A5C" w:rsidRDefault="001B1768" w:rsidP="001F1F2F">
            <w:pPr>
              <w:pBdr>
                <w:top w:val="nil"/>
                <w:left w:val="nil"/>
                <w:bottom w:val="nil"/>
                <w:right w:val="nil"/>
                <w:between w:val="nil"/>
              </w:pBdr>
              <w:spacing w:line="240" w:lineRule="auto"/>
              <w:ind w:left="0" w:hanging="2"/>
              <w:rPr>
                <w:color w:val="000000"/>
                <w:lang w:val="uk-UA"/>
              </w:rPr>
            </w:pPr>
            <w:r w:rsidRPr="00DA2A5C">
              <w:rPr>
                <w:color w:val="000000"/>
                <w:lang w:val="uk-UA"/>
              </w:rPr>
              <w:t>Особи, яким Законом України «Про статус і соціальний захист громадян, які постраждали внаслідок Чорнобильської катастрофи» надано право на прийом без екзаменів до державних закладів вищої освіти за результатами співбесіди</w:t>
            </w:r>
          </w:p>
        </w:tc>
        <w:tc>
          <w:tcPr>
            <w:tcW w:w="521" w:type="dxa"/>
          </w:tcPr>
          <w:p w14:paraId="47392CCE" w14:textId="77777777"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 </w:t>
            </w:r>
          </w:p>
        </w:tc>
        <w:tc>
          <w:tcPr>
            <w:tcW w:w="4898" w:type="dxa"/>
          </w:tcPr>
          <w:p w14:paraId="7778B20D" w14:textId="43F9BC4D" w:rsidR="001B1768" w:rsidRPr="009A1161" w:rsidRDefault="001B1768" w:rsidP="00694F18">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72B8DCE7" w14:textId="77777777"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 </w:t>
            </w:r>
          </w:p>
          <w:p w14:paraId="6C53870B" w14:textId="38FF8E3E"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1B1768" w:rsidRPr="00DA2A5C" w14:paraId="121F4DDA" w14:textId="77777777" w:rsidTr="00306A1E">
        <w:trPr>
          <w:trHeight w:val="1656"/>
        </w:trPr>
        <w:tc>
          <w:tcPr>
            <w:tcW w:w="4481" w:type="dxa"/>
          </w:tcPr>
          <w:p w14:paraId="1B52F55D" w14:textId="3257AD23"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Особи з інвалідністю, які неспроможні відвідувати заклад освіти (за рекомендацією органів охорони здоров’я та соціального захисту населення)</w:t>
            </w:r>
          </w:p>
        </w:tc>
        <w:tc>
          <w:tcPr>
            <w:tcW w:w="521" w:type="dxa"/>
          </w:tcPr>
          <w:p w14:paraId="589BBDBC" w14:textId="77777777"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 </w:t>
            </w:r>
          </w:p>
        </w:tc>
        <w:tc>
          <w:tcPr>
            <w:tcW w:w="4898" w:type="dxa"/>
          </w:tcPr>
          <w:p w14:paraId="69CAC40A" w14:textId="6C68A9BE" w:rsidR="001B1768" w:rsidRPr="009A1161" w:rsidRDefault="001B1768" w:rsidP="00694F18">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782E1463" w14:textId="77777777"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 </w:t>
            </w:r>
          </w:p>
          <w:p w14:paraId="22CF9F4F" w14:textId="1AD11AEB" w:rsidR="001B1768" w:rsidRPr="00DA2A5C" w:rsidRDefault="001B1768" w:rsidP="00694F18">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1B1768" w:rsidRPr="00DA2A5C" w14:paraId="7B4A4987" w14:textId="77777777" w:rsidTr="004D1D6A">
        <w:trPr>
          <w:trHeight w:val="3036"/>
        </w:trPr>
        <w:tc>
          <w:tcPr>
            <w:tcW w:w="4481" w:type="dxa"/>
          </w:tcPr>
          <w:p w14:paraId="2B273B33" w14:textId="77777777" w:rsidR="001B1768" w:rsidRPr="00DA2A5C" w:rsidRDefault="001B1768" w:rsidP="001B1768">
            <w:pPr>
              <w:pBdr>
                <w:top w:val="nil"/>
                <w:left w:val="nil"/>
                <w:bottom w:val="nil"/>
                <w:right w:val="nil"/>
                <w:between w:val="nil"/>
              </w:pBdr>
              <w:spacing w:line="240" w:lineRule="auto"/>
              <w:ind w:left="0" w:hanging="2"/>
              <w:rPr>
                <w:color w:val="000000"/>
                <w:lang w:val="uk-UA"/>
              </w:rPr>
            </w:pPr>
            <w:r w:rsidRPr="00DA2A5C">
              <w:rPr>
                <w:color w:val="000000"/>
                <w:lang w:val="uk-UA"/>
              </w:rPr>
              <w:t>Особи, визнані постраждалими учасниками Революції Гідності, учасниками бойових дій відповідно до Закону України «Про статус ветеранів війни, гарантії їх соціального захисту», у тому числі ті з них, які проходять військову службу (крім військовослужбовців строкової служби) в порядку, визначеному відповідними положеннями про проходження військової служби громадянами України</w:t>
            </w:r>
          </w:p>
        </w:tc>
        <w:tc>
          <w:tcPr>
            <w:tcW w:w="521" w:type="dxa"/>
          </w:tcPr>
          <w:p w14:paraId="1B16DFBB" w14:textId="77777777" w:rsidR="001B1768" w:rsidRPr="00DA2A5C" w:rsidRDefault="001B1768" w:rsidP="001B1768">
            <w:pPr>
              <w:pBdr>
                <w:top w:val="nil"/>
                <w:left w:val="nil"/>
                <w:bottom w:val="nil"/>
                <w:right w:val="nil"/>
                <w:between w:val="nil"/>
              </w:pBdr>
              <w:spacing w:line="240" w:lineRule="auto"/>
              <w:ind w:left="0" w:hanging="2"/>
              <w:rPr>
                <w:color w:val="000000"/>
                <w:lang w:val="uk-UA"/>
              </w:rPr>
            </w:pPr>
            <w:r w:rsidRPr="00DA2A5C">
              <w:rPr>
                <w:color w:val="000000"/>
                <w:lang w:val="uk-UA"/>
              </w:rPr>
              <w:t> </w:t>
            </w:r>
          </w:p>
        </w:tc>
        <w:tc>
          <w:tcPr>
            <w:tcW w:w="4898" w:type="dxa"/>
          </w:tcPr>
          <w:p w14:paraId="5791D85B" w14:textId="2CB616EB" w:rsidR="001B1768" w:rsidRPr="009A1161" w:rsidRDefault="001B1768" w:rsidP="001B1768">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66449059" w14:textId="77777777" w:rsidR="001B1768" w:rsidRPr="00DA2A5C" w:rsidRDefault="001B1768" w:rsidP="001B1768">
            <w:pPr>
              <w:pBdr>
                <w:top w:val="nil"/>
                <w:left w:val="nil"/>
                <w:bottom w:val="nil"/>
                <w:right w:val="nil"/>
                <w:between w:val="nil"/>
              </w:pBdr>
              <w:spacing w:line="240" w:lineRule="auto"/>
              <w:ind w:left="0" w:hanging="2"/>
              <w:rPr>
                <w:color w:val="000000"/>
                <w:lang w:val="uk-UA"/>
              </w:rPr>
            </w:pPr>
            <w:r w:rsidRPr="00DA2A5C">
              <w:rPr>
                <w:color w:val="000000"/>
                <w:lang w:val="uk-UA"/>
              </w:rPr>
              <w:t> </w:t>
            </w:r>
          </w:p>
          <w:p w14:paraId="11260995" w14:textId="6F6287A9" w:rsidR="001B1768" w:rsidRPr="00DA2A5C" w:rsidRDefault="001B1768" w:rsidP="001B1768">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bl>
    <w:p w14:paraId="2497313F" w14:textId="55D3FCE1" w:rsidR="008155DE" w:rsidRDefault="008155DE">
      <w:pPr>
        <w:ind w:left="0" w:hanging="2"/>
      </w:pPr>
    </w:p>
    <w:p w14:paraId="20180DBE" w14:textId="77777777" w:rsidR="008155DE" w:rsidRDefault="008155DE">
      <w:pPr>
        <w:ind w:left="0" w:hanging="2"/>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8155DE" w:rsidRPr="00DA2A5C" w14:paraId="745118FE" w14:textId="77777777" w:rsidTr="000B5A7B">
        <w:trPr>
          <w:trHeight w:val="155"/>
        </w:trPr>
        <w:tc>
          <w:tcPr>
            <w:tcW w:w="5002" w:type="dxa"/>
            <w:gridSpan w:val="2"/>
          </w:tcPr>
          <w:p w14:paraId="67098855" w14:textId="2B46F953"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1</w:t>
            </w:r>
          </w:p>
        </w:tc>
        <w:tc>
          <w:tcPr>
            <w:tcW w:w="5419" w:type="dxa"/>
            <w:gridSpan w:val="2"/>
          </w:tcPr>
          <w:p w14:paraId="28AF9E1A" w14:textId="6FFC5DC6"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2</w:t>
            </w:r>
          </w:p>
        </w:tc>
      </w:tr>
      <w:tr w:rsidR="00BA49F5" w:rsidRPr="00DA2A5C" w14:paraId="7E62C679" w14:textId="77777777" w:rsidTr="004D1D6A">
        <w:trPr>
          <w:trHeight w:val="3036"/>
        </w:trPr>
        <w:tc>
          <w:tcPr>
            <w:tcW w:w="4481" w:type="dxa"/>
          </w:tcPr>
          <w:p w14:paraId="03C675F3" w14:textId="4444E567" w:rsidR="00BA49F5" w:rsidRPr="009A1161" w:rsidRDefault="009A1161" w:rsidP="00BA49F5">
            <w:pPr>
              <w:pBdr>
                <w:top w:val="nil"/>
                <w:left w:val="nil"/>
                <w:bottom w:val="nil"/>
                <w:right w:val="nil"/>
                <w:between w:val="nil"/>
              </w:pBdr>
              <w:spacing w:line="240" w:lineRule="auto"/>
              <w:ind w:left="0" w:hanging="2"/>
              <w:rPr>
                <w:color w:val="000000"/>
                <w:lang w:val="uk-UA"/>
              </w:rPr>
            </w:pPr>
            <w:r w:rsidRPr="009A1161">
              <w:rPr>
                <w:color w:val="000000"/>
                <w:lang w:val="uk-UA"/>
              </w:rPr>
              <w:t>О</w:t>
            </w:r>
            <w:r w:rsidR="00BA49F5" w:rsidRPr="009A1161">
              <w:rPr>
                <w:color w:val="000000"/>
                <w:lang w:val="uk-UA"/>
              </w:rPr>
              <w:t>соби, щодо яких встановлено факт позбавлення особистої свободи внаслідок</w:t>
            </w:r>
            <w:r w:rsidR="00102C4D" w:rsidRPr="009A1161">
              <w:rPr>
                <w:color w:val="000000"/>
                <w:lang w:val="uk-UA"/>
              </w:rPr>
              <w:t xml:space="preserve"> збройної агресії проти України</w:t>
            </w:r>
          </w:p>
        </w:tc>
        <w:tc>
          <w:tcPr>
            <w:tcW w:w="521" w:type="dxa"/>
          </w:tcPr>
          <w:p w14:paraId="6FA7AE09"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0ECC8968" w14:textId="2E822813"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57C01141"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r w:rsidR="00BA49F5" w:rsidRPr="00DA2A5C" w14:paraId="725F7A1F" w14:textId="77777777" w:rsidTr="006F642A">
        <w:tc>
          <w:tcPr>
            <w:tcW w:w="4481" w:type="dxa"/>
          </w:tcPr>
          <w:p w14:paraId="42AED02D"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Діти-сироти, діти, позбавлені батьківського піклування, особи з їх числа</w:t>
            </w:r>
          </w:p>
        </w:tc>
        <w:tc>
          <w:tcPr>
            <w:tcW w:w="521" w:type="dxa"/>
          </w:tcPr>
          <w:p w14:paraId="47751E5F"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731AFC0C" w14:textId="0C8704AA" w:rsidR="00BA49F5" w:rsidRPr="009A1161" w:rsidRDefault="00BA49F5" w:rsidP="00BA49F5">
            <w:pPr>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6D445AE2"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r w:rsidR="00BA49F5" w:rsidRPr="00DA2A5C" w14:paraId="05C85214" w14:textId="77777777" w:rsidTr="006F642A">
        <w:tc>
          <w:tcPr>
            <w:tcW w:w="4481" w:type="dxa"/>
          </w:tcPr>
          <w:p w14:paraId="1E33A6C2" w14:textId="7EAD4BF4"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333333"/>
                <w:shd w:val="clear" w:color="auto" w:fill="FFFFFF"/>
                <w:lang w:val="uk-UA"/>
              </w:rPr>
              <w:t>Особи, місцем проживання яких є тимчасово окупована територія, територія населених пунктів на лінії зіткнення та адміністративної межі (які не зареєстровані як внутрішньо переміщені особи), або переселилися з неї після 24 лютого 2022 року</w:t>
            </w:r>
          </w:p>
        </w:tc>
        <w:tc>
          <w:tcPr>
            <w:tcW w:w="521" w:type="dxa"/>
          </w:tcPr>
          <w:p w14:paraId="3E912C9B"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6268FEC3" w14:textId="792616EC" w:rsidR="00BA49F5" w:rsidRPr="009A1161" w:rsidRDefault="00BA49F5" w:rsidP="00BA49F5">
            <w:pPr>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7102717A"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r w:rsidR="00BA49F5" w:rsidRPr="00DA2A5C" w14:paraId="2481A08F" w14:textId="77777777" w:rsidTr="006F642A">
        <w:tc>
          <w:tcPr>
            <w:tcW w:w="4481" w:type="dxa"/>
          </w:tcPr>
          <w:p w14:paraId="53DCF85D" w14:textId="77777777" w:rsidR="00BA49F5" w:rsidRPr="009A1161" w:rsidRDefault="00BA49F5" w:rsidP="00BA49F5">
            <w:pPr>
              <w:pBdr>
                <w:top w:val="nil"/>
                <w:left w:val="nil"/>
                <w:bottom w:val="nil"/>
                <w:right w:val="nil"/>
                <w:between w:val="nil"/>
              </w:pBdr>
              <w:spacing w:line="240" w:lineRule="auto"/>
              <w:ind w:left="0" w:hanging="2"/>
              <w:rPr>
                <w:lang w:val="uk-UA"/>
              </w:rPr>
            </w:pPr>
            <w:r w:rsidRPr="009A1161">
              <w:rPr>
                <w:lang w:val="uk-UA"/>
              </w:rPr>
              <w:t>Діти загиблих (померлих) осіб, визначених у частині першій статті 10</w:t>
            </w:r>
            <w:r w:rsidRPr="009A1161">
              <w:rPr>
                <w:vertAlign w:val="superscript"/>
                <w:lang w:val="uk-UA"/>
              </w:rPr>
              <w:t>1</w:t>
            </w:r>
            <w:r w:rsidRPr="009A1161">
              <w:rPr>
                <w:lang w:val="uk-UA"/>
              </w:rPr>
              <w:t xml:space="preserve"> Закону України «Про статус ветеранів війни, гарантії їх соціального захисту», особи з їх числа</w:t>
            </w:r>
          </w:p>
        </w:tc>
        <w:tc>
          <w:tcPr>
            <w:tcW w:w="521" w:type="dxa"/>
          </w:tcPr>
          <w:p w14:paraId="5F30E06C"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711E8ADD" w14:textId="1FE5E2E6"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3BC23540"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1D5F9031" w14:textId="77777777" w:rsidTr="006F642A">
        <w:tc>
          <w:tcPr>
            <w:tcW w:w="4481" w:type="dxa"/>
          </w:tcPr>
          <w:p w14:paraId="1BF94C4B" w14:textId="77777777" w:rsidR="00BA49F5" w:rsidRPr="009A1161" w:rsidRDefault="00BA49F5" w:rsidP="00BA49F5">
            <w:pPr>
              <w:pBdr>
                <w:top w:val="nil"/>
                <w:left w:val="nil"/>
                <w:bottom w:val="nil"/>
                <w:right w:val="nil"/>
                <w:between w:val="nil"/>
              </w:pBdr>
              <w:spacing w:line="240" w:lineRule="auto"/>
              <w:ind w:left="0" w:hanging="2"/>
              <w:rPr>
                <w:lang w:val="uk-UA"/>
              </w:rPr>
            </w:pPr>
            <w:r w:rsidRPr="009A1161">
              <w:rPr>
                <w:lang w:val="uk-UA"/>
              </w:rPr>
              <w:t>Особи, один з батьків яких загинув або помер внаслідок поранень, каліцтва, контузії чи інших ушкоджень здоров’я, одержаних під час участі у Революції Гідності</w:t>
            </w:r>
          </w:p>
        </w:tc>
        <w:tc>
          <w:tcPr>
            <w:tcW w:w="521" w:type="dxa"/>
          </w:tcPr>
          <w:p w14:paraId="45F09184"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390B5E9A" w14:textId="00488B1E"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04391822"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4A3B8B9A" w14:textId="77777777" w:rsidTr="006F642A">
        <w:tc>
          <w:tcPr>
            <w:tcW w:w="4481" w:type="dxa"/>
          </w:tcPr>
          <w:p w14:paraId="741E8D27" w14:textId="7A813A74" w:rsidR="00BA49F5" w:rsidRPr="009A1161" w:rsidRDefault="009A1161" w:rsidP="00BA49F5">
            <w:pPr>
              <w:pBdr>
                <w:top w:val="nil"/>
                <w:left w:val="nil"/>
                <w:bottom w:val="nil"/>
                <w:right w:val="nil"/>
                <w:between w:val="nil"/>
              </w:pBdr>
              <w:spacing w:line="240" w:lineRule="auto"/>
              <w:ind w:left="0" w:hanging="2"/>
              <w:rPr>
                <w:lang w:val="uk-UA"/>
              </w:rPr>
            </w:pPr>
            <w:r w:rsidRPr="009A1161">
              <w:rPr>
                <w:lang w:val="uk-UA"/>
              </w:rPr>
              <w:t>Д</w:t>
            </w:r>
            <w:r w:rsidR="00BA49F5" w:rsidRPr="009A1161">
              <w:rPr>
                <w:lang w:val="uk-UA"/>
              </w:rPr>
              <w:t>іти загиблих (померлих) осіб, щодо яких встановлено факт позбавлення особистої свободи внаслідок</w:t>
            </w:r>
            <w:r w:rsidR="00102C4D" w:rsidRPr="009A1161">
              <w:rPr>
                <w:lang w:val="uk-UA"/>
              </w:rPr>
              <w:t xml:space="preserve"> збройної агресії проти України</w:t>
            </w:r>
          </w:p>
        </w:tc>
        <w:tc>
          <w:tcPr>
            <w:tcW w:w="521" w:type="dxa"/>
          </w:tcPr>
          <w:p w14:paraId="531A1065"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29F3DD04" w14:textId="149A0B0F"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0B72B2A1"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bl>
    <w:p w14:paraId="388A3D8E" w14:textId="50176E6F" w:rsidR="008155DE" w:rsidRDefault="008155DE">
      <w:pPr>
        <w:ind w:left="0" w:hanging="2"/>
      </w:pPr>
    </w:p>
    <w:p w14:paraId="64774ED0" w14:textId="77777777" w:rsidR="008155DE" w:rsidRDefault="008155DE">
      <w:pPr>
        <w:ind w:left="0" w:hanging="2"/>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8155DE" w:rsidRPr="00DA2A5C" w14:paraId="789B81CE" w14:textId="77777777" w:rsidTr="008A63A5">
        <w:tc>
          <w:tcPr>
            <w:tcW w:w="5002" w:type="dxa"/>
            <w:gridSpan w:val="2"/>
          </w:tcPr>
          <w:p w14:paraId="72D296D9" w14:textId="6E9866A4"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1</w:t>
            </w:r>
          </w:p>
        </w:tc>
        <w:tc>
          <w:tcPr>
            <w:tcW w:w="5419" w:type="dxa"/>
            <w:gridSpan w:val="2"/>
          </w:tcPr>
          <w:p w14:paraId="44FB5292" w14:textId="2D6B857C"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2</w:t>
            </w:r>
          </w:p>
        </w:tc>
      </w:tr>
      <w:tr w:rsidR="00BA49F5" w:rsidRPr="00DA2A5C" w14:paraId="2829837D" w14:textId="77777777" w:rsidTr="006F642A">
        <w:tc>
          <w:tcPr>
            <w:tcW w:w="4481" w:type="dxa"/>
          </w:tcPr>
          <w:p w14:paraId="762B7859" w14:textId="77777777" w:rsidR="00BA49F5" w:rsidRPr="009A1161" w:rsidRDefault="00BA49F5" w:rsidP="00BA49F5">
            <w:pPr>
              <w:pBdr>
                <w:top w:val="nil"/>
                <w:left w:val="nil"/>
                <w:bottom w:val="nil"/>
                <w:right w:val="nil"/>
                <w:between w:val="nil"/>
              </w:pBdr>
              <w:spacing w:line="240" w:lineRule="auto"/>
              <w:ind w:left="0" w:hanging="2"/>
              <w:rPr>
                <w:lang w:val="uk-UA"/>
              </w:rPr>
            </w:pPr>
            <w:r w:rsidRPr="009A1161">
              <w:rPr>
                <w:lang w:val="uk-UA"/>
              </w:rPr>
              <w:t>Особи, один з батьків яких є учасником бойових дій на території інших держав, який загинув (пропав безвісти) або помер внаслідок поранення, контузії чи каліцтва, одержаних під час воєнних дій та конфліктів на території інших держав, а також внаслідок захворювання, пов’язаного з перебуванням на території інших держав під час цих дій та конфліктів</w:t>
            </w:r>
          </w:p>
        </w:tc>
        <w:tc>
          <w:tcPr>
            <w:tcW w:w="521" w:type="dxa"/>
          </w:tcPr>
          <w:p w14:paraId="7CB4D248"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3FF42059" w14:textId="0270A7D3"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1389CA7B"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3A1F10CE" w14:textId="77777777" w:rsidTr="006F642A">
        <w:tc>
          <w:tcPr>
            <w:tcW w:w="4481" w:type="dxa"/>
          </w:tcPr>
          <w:p w14:paraId="5BA60BBB"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lang w:val="uk-UA"/>
              </w:rPr>
              <w:t>О</w:t>
            </w:r>
            <w:r w:rsidRPr="009A1161">
              <w:rPr>
                <w:color w:val="000000"/>
                <w:lang w:val="uk-UA"/>
              </w:rPr>
              <w:t>соби, у яких один з батьків (</w:t>
            </w:r>
            <w:proofErr w:type="spellStart"/>
            <w:r w:rsidRPr="009A1161">
              <w:rPr>
                <w:color w:val="000000"/>
                <w:lang w:val="uk-UA"/>
              </w:rPr>
              <w:t>усиновлювачів</w:t>
            </w:r>
            <w:proofErr w:type="spellEnd"/>
            <w:r w:rsidRPr="009A1161">
              <w:rPr>
                <w:color w:val="000000"/>
                <w:lang w:val="uk-UA"/>
              </w:rPr>
              <w:t>) був військовослужбовцем, який загинув чи визнаний судом безвісно відсутньою особою під час виконання ним обов'язків військової служби</w:t>
            </w:r>
          </w:p>
        </w:tc>
        <w:tc>
          <w:tcPr>
            <w:tcW w:w="521" w:type="dxa"/>
          </w:tcPr>
          <w:p w14:paraId="0C1CDD0E"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4A590693" w14:textId="7F440F39"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545E20D9"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24AD0957" w14:textId="77777777" w:rsidTr="006F642A">
        <w:tc>
          <w:tcPr>
            <w:tcW w:w="4481" w:type="dxa"/>
          </w:tcPr>
          <w:p w14:paraId="54D47EDC"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Особи, у яких один із батьків (</w:t>
            </w:r>
            <w:proofErr w:type="spellStart"/>
            <w:r w:rsidRPr="009A1161">
              <w:rPr>
                <w:color w:val="000000"/>
                <w:lang w:val="uk-UA"/>
              </w:rPr>
              <w:t>усиновлювачів</w:t>
            </w:r>
            <w:proofErr w:type="spellEnd"/>
            <w:r w:rsidRPr="009A1161">
              <w:rPr>
                <w:color w:val="000000"/>
                <w:lang w:val="uk-UA"/>
              </w:rPr>
              <w:t>) був поліцейським, який загинув чи визнаний судом безвісно відсутньою особою під час виконання ним службових обов'язків, протягом трьох років після здобуття відповідної загальної середньої освіти</w:t>
            </w:r>
          </w:p>
        </w:tc>
        <w:tc>
          <w:tcPr>
            <w:tcW w:w="521" w:type="dxa"/>
          </w:tcPr>
          <w:p w14:paraId="77139775"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45A66607" w14:textId="6F0581CF"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1BA50492"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4DEAA72E" w14:textId="77777777" w:rsidTr="006F642A">
        <w:tc>
          <w:tcPr>
            <w:tcW w:w="4481" w:type="dxa"/>
          </w:tcPr>
          <w:p w14:paraId="1D4C2034"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xml:space="preserve">Особи з інвалідністю I, II груп та діти з інвалідністю віком до 18 років, яким не протипоказане навчання за обраною спеціальністю </w:t>
            </w:r>
          </w:p>
        </w:tc>
        <w:tc>
          <w:tcPr>
            <w:tcW w:w="521" w:type="dxa"/>
          </w:tcPr>
          <w:p w14:paraId="0C7C3D51"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1548F869" w14:textId="73B2EF9C"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2B6E9F86"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4045E81F" w14:textId="77777777" w:rsidTr="006F642A">
        <w:tc>
          <w:tcPr>
            <w:tcW w:w="4481" w:type="dxa"/>
          </w:tcPr>
          <w:p w14:paraId="3E1C5ED6"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Особи з інвалідністю з числа учасників ліквідації наслідків аварії на Чорнобильській АЕС та потерпілих від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(категорія 1) та особи, які постійно проживали у зоні безумовного (обов'язкового) відселення з моменту аварії до прийняття постанови про відселення (категорія 2)</w:t>
            </w:r>
          </w:p>
        </w:tc>
        <w:tc>
          <w:tcPr>
            <w:tcW w:w="521" w:type="dxa"/>
          </w:tcPr>
          <w:p w14:paraId="616F0A63"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7BEE5F36" w14:textId="22D52D7F"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02C7A65D"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r w:rsidR="00BA49F5" w:rsidRPr="00DA2A5C" w14:paraId="50E0754D" w14:textId="77777777" w:rsidTr="006F642A">
        <w:tc>
          <w:tcPr>
            <w:tcW w:w="4481" w:type="dxa"/>
          </w:tcPr>
          <w:p w14:paraId="51C50AAA" w14:textId="33325C17" w:rsidR="00BA49F5" w:rsidRPr="009A1161" w:rsidRDefault="009A1161" w:rsidP="00BA49F5">
            <w:pPr>
              <w:spacing w:line="240" w:lineRule="auto"/>
              <w:ind w:left="0" w:hanging="2"/>
              <w:rPr>
                <w:color w:val="000000"/>
                <w:lang w:val="uk-UA"/>
              </w:rPr>
            </w:pPr>
            <w:r w:rsidRPr="009A1161">
              <w:rPr>
                <w:color w:val="000000"/>
                <w:lang w:val="uk-UA"/>
              </w:rPr>
              <w:t>О</w:t>
            </w:r>
            <w:r w:rsidR="00BA49F5" w:rsidRPr="009A1161">
              <w:rPr>
                <w:color w:val="000000"/>
                <w:lang w:val="uk-UA"/>
              </w:rPr>
              <w:t>соби, місце проживання яких зареєстровано (задекларовано) в населених пунктах, віднесених до території активних бойових дій станом на 01 липня 2023 року або тимчасова окупація яких Російською</w:t>
            </w:r>
          </w:p>
          <w:p w14:paraId="56875B58" w14:textId="42C731F9"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Федерацією заверш</w:t>
            </w:r>
            <w:r w:rsidR="00102C4D" w:rsidRPr="009A1161">
              <w:rPr>
                <w:color w:val="000000"/>
                <w:lang w:val="uk-UA"/>
              </w:rPr>
              <w:t>илась після 24 лютого 2022 року</w:t>
            </w:r>
          </w:p>
        </w:tc>
        <w:tc>
          <w:tcPr>
            <w:tcW w:w="521" w:type="dxa"/>
          </w:tcPr>
          <w:p w14:paraId="21C814FD"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13D9F578" w14:textId="4C66B0B0"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2BAAC1FB"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bl>
    <w:p w14:paraId="5CF179E7" w14:textId="5B6161BF" w:rsidR="008155DE" w:rsidRDefault="008155DE">
      <w:pPr>
        <w:ind w:left="0" w:hanging="2"/>
      </w:pPr>
    </w:p>
    <w:p w14:paraId="41EFD685" w14:textId="77777777" w:rsidR="008155DE" w:rsidRDefault="008155DE">
      <w:pPr>
        <w:ind w:left="0" w:hanging="2"/>
      </w:pP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8155DE" w:rsidRPr="00DA2A5C" w14:paraId="13EEB47D" w14:textId="77777777" w:rsidTr="00C54695">
        <w:tc>
          <w:tcPr>
            <w:tcW w:w="5002" w:type="dxa"/>
            <w:gridSpan w:val="2"/>
          </w:tcPr>
          <w:p w14:paraId="6731E6CE" w14:textId="067175A6"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1</w:t>
            </w:r>
          </w:p>
        </w:tc>
        <w:tc>
          <w:tcPr>
            <w:tcW w:w="5419" w:type="dxa"/>
            <w:gridSpan w:val="2"/>
          </w:tcPr>
          <w:p w14:paraId="728FDBC3" w14:textId="53AD017D"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2</w:t>
            </w:r>
          </w:p>
        </w:tc>
      </w:tr>
      <w:tr w:rsidR="00BA49F5" w:rsidRPr="00DA2A5C" w14:paraId="2D9BCFB2" w14:textId="77777777" w:rsidTr="006F642A">
        <w:tc>
          <w:tcPr>
            <w:tcW w:w="4481" w:type="dxa"/>
          </w:tcPr>
          <w:p w14:paraId="54E6B8CA" w14:textId="1D495059" w:rsidR="00BA49F5" w:rsidRPr="009A1161" w:rsidRDefault="009A1161" w:rsidP="00102C4D">
            <w:pPr>
              <w:pBdr>
                <w:top w:val="nil"/>
                <w:left w:val="nil"/>
                <w:bottom w:val="nil"/>
                <w:right w:val="nil"/>
                <w:between w:val="nil"/>
              </w:pBdr>
              <w:spacing w:line="240" w:lineRule="auto"/>
              <w:ind w:left="0" w:hanging="2"/>
              <w:rPr>
                <w:color w:val="000000"/>
                <w:lang w:val="uk-UA"/>
              </w:rPr>
            </w:pPr>
            <w:r w:rsidRPr="009A1161">
              <w:rPr>
                <w:color w:val="000000"/>
                <w:lang w:val="uk-UA"/>
              </w:rPr>
              <w:t>Д</w:t>
            </w:r>
            <w:r w:rsidR="00102C4D" w:rsidRPr="009A1161">
              <w:rPr>
                <w:color w:val="000000"/>
                <w:lang w:val="uk-UA"/>
              </w:rPr>
              <w:t>іти осіб, визнаних постраждалими учасниками Революції Гідності, учасниками бойових дій, особами з інвалідністю внаслідок війни відповідно до Закону України «Про статус ветеранів війни, гарантії їх соціального захисту», внесених до Єдиного реєстру осіб, зниклих безвісти за особливих обставин, визнаних особами, щодо яких встановлено факт позбавлення особистої свободи внаслідок збройної агресії проти України</w:t>
            </w:r>
          </w:p>
        </w:tc>
        <w:tc>
          <w:tcPr>
            <w:tcW w:w="521" w:type="dxa"/>
          </w:tcPr>
          <w:p w14:paraId="324C11D3"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2B548978" w14:textId="44D6EAB4"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652A94D0"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4B0D0180" w14:textId="77777777" w:rsidTr="006F642A">
        <w:tc>
          <w:tcPr>
            <w:tcW w:w="4481" w:type="dxa"/>
          </w:tcPr>
          <w:p w14:paraId="4D7BBB3A"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Шахтарі, які мають стаж підземної роботи не менше ніж три роки, а також протягом трьох років після здобуття загальної середньої освіти особи, батьки яких є шахтарями та мають стаж підземної роботи не менше ніж 15 років або які загинули внаслідок нещасного випадку на виробництві чи стали інвалідами I або II групи</w:t>
            </w:r>
          </w:p>
        </w:tc>
        <w:tc>
          <w:tcPr>
            <w:tcW w:w="521" w:type="dxa"/>
          </w:tcPr>
          <w:p w14:paraId="1ECA7890"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587FF3A5" w14:textId="7775F305"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3FB2D7C9"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BA49F5" w:rsidRPr="00DA2A5C" w14:paraId="3878CE87" w14:textId="77777777" w:rsidTr="006F642A">
        <w:tc>
          <w:tcPr>
            <w:tcW w:w="4481" w:type="dxa"/>
          </w:tcPr>
          <w:p w14:paraId="7CC9B87F" w14:textId="719605F8"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Іноземці та закордонні українці у межах квоти для іноземців</w:t>
            </w:r>
          </w:p>
        </w:tc>
        <w:tc>
          <w:tcPr>
            <w:tcW w:w="521" w:type="dxa"/>
          </w:tcPr>
          <w:p w14:paraId="61B7CE5B"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p>
        </w:tc>
        <w:tc>
          <w:tcPr>
            <w:tcW w:w="4898" w:type="dxa"/>
          </w:tcPr>
          <w:p w14:paraId="63745A63" w14:textId="3AFA18F5"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01BC864C"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p>
        </w:tc>
      </w:tr>
      <w:tr w:rsidR="00BA49F5" w:rsidRPr="00DA2A5C" w14:paraId="146AD5E0" w14:textId="77777777" w:rsidTr="0053765B">
        <w:tc>
          <w:tcPr>
            <w:tcW w:w="4481" w:type="dxa"/>
          </w:tcPr>
          <w:p w14:paraId="64F33CC7" w14:textId="558D4285"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xml:space="preserve">Вступники на основі базової середньої освіти, повної загальної (профільної) середньої освіти, які подали документи, що підтверджують спеціальні умови участі в конкурсному відборі для здобуття фахової передвищої освіти за кошти державного або місцевого бюджету, після завершення прийому документів, але не пізніше </w:t>
            </w:r>
            <w:r w:rsidRPr="009A1161">
              <w:rPr>
                <w:color w:val="333333"/>
                <w:shd w:val="clear" w:color="auto" w:fill="FFFFFF"/>
                <w:lang w:val="uk-UA"/>
              </w:rPr>
              <w:t>але не пізніше ніж 25 серпня (вступ на основі БСО) або 31 серпня (вступ на основі ПЗСО, КР)</w:t>
            </w:r>
          </w:p>
        </w:tc>
        <w:tc>
          <w:tcPr>
            <w:tcW w:w="521" w:type="dxa"/>
          </w:tcPr>
          <w:p w14:paraId="626F847E" w14:textId="77777777"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6B3ACCAF" w14:textId="60D272DE" w:rsidR="00BA49F5" w:rsidRPr="009A1161" w:rsidRDefault="00BA49F5" w:rsidP="00BA49F5">
            <w:pPr>
              <w:pBdr>
                <w:top w:val="nil"/>
                <w:left w:val="nil"/>
                <w:bottom w:val="nil"/>
                <w:right w:val="nil"/>
                <w:between w:val="nil"/>
              </w:pBdr>
              <w:spacing w:line="240" w:lineRule="auto"/>
              <w:ind w:left="0" w:hanging="2"/>
              <w:rPr>
                <w:color w:val="000000"/>
                <w:lang w:val="uk-UA"/>
              </w:rPr>
            </w:pPr>
            <w:r w:rsidRPr="009A1161">
              <w:rPr>
                <w:color w:val="000000"/>
                <w:lang w:val="uk-UA"/>
              </w:rPr>
              <w:t xml:space="preserve">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основну  конкурсну пропозицію, якщо вони здобули позитивну оцінку на співбесіді або творчому конкурсі у встановлені Правилами прийому строки </w:t>
            </w:r>
          </w:p>
        </w:tc>
        <w:tc>
          <w:tcPr>
            <w:tcW w:w="521" w:type="dxa"/>
          </w:tcPr>
          <w:p w14:paraId="49CB3987" w14:textId="77777777" w:rsidR="00BA49F5" w:rsidRPr="00DA2A5C" w:rsidRDefault="00BA49F5" w:rsidP="00BA49F5">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r w:rsidR="00102C4D" w:rsidRPr="00DA2A5C" w14:paraId="5ED8DA57" w14:textId="77777777" w:rsidTr="0053765B">
        <w:tc>
          <w:tcPr>
            <w:tcW w:w="4481" w:type="dxa"/>
          </w:tcPr>
          <w:p w14:paraId="39CACB62" w14:textId="220C6F8D" w:rsidR="00102C4D" w:rsidRPr="009A1161" w:rsidRDefault="009A1161" w:rsidP="00102C4D">
            <w:pPr>
              <w:pBdr>
                <w:top w:val="nil"/>
                <w:left w:val="nil"/>
                <w:bottom w:val="nil"/>
                <w:right w:val="nil"/>
                <w:between w:val="nil"/>
              </w:pBdr>
              <w:spacing w:line="240" w:lineRule="auto"/>
              <w:ind w:left="0" w:hanging="2"/>
              <w:rPr>
                <w:color w:val="000000"/>
                <w:lang w:val="uk-UA"/>
              </w:rPr>
            </w:pPr>
            <w:r w:rsidRPr="009A1161">
              <w:rPr>
                <w:color w:val="000000"/>
                <w:lang w:val="uk-UA"/>
              </w:rPr>
              <w:t>О</w:t>
            </w:r>
            <w:r w:rsidR="00102C4D" w:rsidRPr="009A1161">
              <w:rPr>
                <w:color w:val="000000"/>
                <w:lang w:val="uk-UA"/>
              </w:rPr>
              <w:t>соби, місце проживання яких зареєстровано (задекларовано) в населених пунктах, віднесених до території можливих бойових дій станом на 01 липня 2023 року</w:t>
            </w:r>
          </w:p>
        </w:tc>
        <w:tc>
          <w:tcPr>
            <w:tcW w:w="521" w:type="dxa"/>
          </w:tcPr>
          <w:p w14:paraId="33E94140" w14:textId="77777777" w:rsidR="00102C4D" w:rsidRPr="009A1161" w:rsidRDefault="00102C4D" w:rsidP="00102C4D">
            <w:pPr>
              <w:pBdr>
                <w:top w:val="nil"/>
                <w:left w:val="nil"/>
                <w:bottom w:val="nil"/>
                <w:right w:val="nil"/>
                <w:between w:val="nil"/>
              </w:pBdr>
              <w:spacing w:line="240" w:lineRule="auto"/>
              <w:ind w:left="0" w:hanging="2"/>
              <w:rPr>
                <w:color w:val="000000"/>
                <w:lang w:val="uk-UA"/>
              </w:rPr>
            </w:pPr>
          </w:p>
        </w:tc>
        <w:tc>
          <w:tcPr>
            <w:tcW w:w="4898" w:type="dxa"/>
          </w:tcPr>
          <w:p w14:paraId="1678F524" w14:textId="53EC1B06" w:rsidR="00102C4D" w:rsidRPr="009A1161" w:rsidRDefault="00102C4D" w:rsidP="00102C4D">
            <w:pPr>
              <w:pBdr>
                <w:top w:val="nil"/>
                <w:left w:val="nil"/>
                <w:bottom w:val="nil"/>
                <w:right w:val="nil"/>
                <w:between w:val="nil"/>
              </w:pBdr>
              <w:spacing w:line="240" w:lineRule="auto"/>
              <w:ind w:left="0" w:hanging="2"/>
              <w:rPr>
                <w:color w:val="000000"/>
                <w:lang w:val="uk-UA"/>
              </w:rPr>
            </w:pPr>
            <w:r w:rsidRPr="009A1161">
              <w:rPr>
                <w:color w:val="000000"/>
                <w:lang w:val="uk-UA"/>
              </w:rPr>
              <w:t xml:space="preserve">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основну  конкурсну пропозицію, якщо вони здобули позитивну оцінку на співбесіді або творчому конкурсі у встановлені Правилами прийому строки </w:t>
            </w:r>
          </w:p>
        </w:tc>
        <w:tc>
          <w:tcPr>
            <w:tcW w:w="521" w:type="dxa"/>
          </w:tcPr>
          <w:p w14:paraId="39612518" w14:textId="77777777" w:rsidR="00102C4D" w:rsidRPr="00DA2A5C" w:rsidRDefault="00102C4D" w:rsidP="00102C4D">
            <w:pPr>
              <w:pBdr>
                <w:top w:val="nil"/>
                <w:left w:val="nil"/>
                <w:bottom w:val="nil"/>
                <w:right w:val="nil"/>
                <w:between w:val="nil"/>
              </w:pBdr>
              <w:spacing w:line="240" w:lineRule="auto"/>
              <w:ind w:left="0" w:hanging="2"/>
              <w:rPr>
                <w:color w:val="000000"/>
                <w:lang w:val="uk-UA"/>
              </w:rPr>
            </w:pPr>
          </w:p>
        </w:tc>
      </w:tr>
    </w:tbl>
    <w:p w14:paraId="5AF1C077" w14:textId="2119A64F" w:rsidR="008155DE" w:rsidRDefault="008155DE">
      <w:pPr>
        <w:ind w:left="0" w:hanging="2"/>
      </w:pPr>
    </w:p>
    <w:p w14:paraId="60E3E01D" w14:textId="77777777" w:rsidR="008155DE" w:rsidRDefault="008155DE">
      <w:pPr>
        <w:ind w:left="0" w:hanging="2"/>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8155DE" w:rsidRPr="00DA2A5C" w14:paraId="2C43238D" w14:textId="77777777" w:rsidTr="002D3F2C">
        <w:tc>
          <w:tcPr>
            <w:tcW w:w="5002" w:type="dxa"/>
            <w:gridSpan w:val="2"/>
          </w:tcPr>
          <w:p w14:paraId="26780C27" w14:textId="3B340DCE"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1</w:t>
            </w:r>
          </w:p>
        </w:tc>
        <w:tc>
          <w:tcPr>
            <w:tcW w:w="5419" w:type="dxa"/>
            <w:gridSpan w:val="2"/>
          </w:tcPr>
          <w:p w14:paraId="7FA65CCD" w14:textId="27B56954" w:rsidR="008155DE" w:rsidRPr="008155DE" w:rsidRDefault="008155DE" w:rsidP="008155DE">
            <w:pPr>
              <w:pBdr>
                <w:top w:val="nil"/>
                <w:left w:val="nil"/>
                <w:bottom w:val="nil"/>
                <w:right w:val="nil"/>
                <w:between w:val="nil"/>
              </w:pBdr>
              <w:spacing w:line="240" w:lineRule="auto"/>
              <w:ind w:left="0" w:hanging="2"/>
              <w:jc w:val="center"/>
              <w:rPr>
                <w:b/>
                <w:color w:val="000000"/>
                <w:lang w:val="en-US"/>
              </w:rPr>
            </w:pPr>
            <w:r w:rsidRPr="008155DE">
              <w:rPr>
                <w:b/>
                <w:color w:val="000000"/>
                <w:lang w:val="en-US"/>
              </w:rPr>
              <w:t>2</w:t>
            </w:r>
          </w:p>
        </w:tc>
      </w:tr>
      <w:tr w:rsidR="00102C4D" w:rsidRPr="00DA2A5C" w14:paraId="29101CC3" w14:textId="77777777" w:rsidTr="0053765B">
        <w:tc>
          <w:tcPr>
            <w:tcW w:w="4481" w:type="dxa"/>
          </w:tcPr>
          <w:p w14:paraId="6AA1563A" w14:textId="58E4FA11" w:rsidR="00102C4D" w:rsidRPr="009A1161" w:rsidRDefault="00102C4D" w:rsidP="00102C4D">
            <w:pPr>
              <w:pBdr>
                <w:top w:val="nil"/>
                <w:left w:val="nil"/>
                <w:bottom w:val="nil"/>
                <w:right w:val="nil"/>
                <w:between w:val="nil"/>
              </w:pBdr>
              <w:spacing w:line="240" w:lineRule="auto"/>
              <w:ind w:left="0" w:hanging="2"/>
              <w:rPr>
                <w:color w:val="000000"/>
                <w:lang w:val="uk-UA"/>
              </w:rPr>
            </w:pPr>
            <w:r w:rsidRPr="009A1161">
              <w:rPr>
                <w:color w:val="000000"/>
                <w:lang w:val="uk-UA"/>
              </w:rPr>
              <w:t>Особи, які є внутрішньо переміщеними особами відповідно до Закону України «Про забезпечення прав і свобод внутрішньо переміщених осіб»</w:t>
            </w:r>
          </w:p>
        </w:tc>
        <w:tc>
          <w:tcPr>
            <w:tcW w:w="521" w:type="dxa"/>
          </w:tcPr>
          <w:p w14:paraId="4A75D965" w14:textId="77777777" w:rsidR="00102C4D" w:rsidRPr="009A1161" w:rsidRDefault="00102C4D" w:rsidP="00102C4D">
            <w:pPr>
              <w:pBdr>
                <w:top w:val="nil"/>
                <w:left w:val="nil"/>
                <w:bottom w:val="nil"/>
                <w:right w:val="nil"/>
                <w:between w:val="nil"/>
              </w:pBdr>
              <w:spacing w:line="240" w:lineRule="auto"/>
              <w:ind w:left="0" w:hanging="2"/>
              <w:rPr>
                <w:color w:val="000000"/>
                <w:lang w:val="uk-UA"/>
              </w:rPr>
            </w:pPr>
          </w:p>
        </w:tc>
        <w:tc>
          <w:tcPr>
            <w:tcW w:w="4898" w:type="dxa"/>
          </w:tcPr>
          <w:p w14:paraId="2621C7DE" w14:textId="7A4679E6" w:rsidR="00102C4D" w:rsidRPr="009A1161" w:rsidRDefault="00102C4D" w:rsidP="00102C4D">
            <w:pPr>
              <w:pBdr>
                <w:top w:val="nil"/>
                <w:left w:val="nil"/>
                <w:bottom w:val="nil"/>
                <w:right w:val="nil"/>
                <w:between w:val="nil"/>
              </w:pBdr>
              <w:spacing w:line="240" w:lineRule="auto"/>
              <w:ind w:left="0" w:hanging="2"/>
              <w:rPr>
                <w:color w:val="000000"/>
                <w:lang w:val="uk-UA"/>
              </w:rPr>
            </w:pPr>
            <w:r w:rsidRPr="009A1161">
              <w:rPr>
                <w:color w:val="000000"/>
                <w:lang w:val="uk-UA"/>
              </w:rPr>
              <w:t xml:space="preserve">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основну  конкурсну пропозицію, якщо вони здобули позитивну оцінку на співбесіді або творчому конкурсі у встановлені Правилами прийому строки </w:t>
            </w:r>
          </w:p>
        </w:tc>
        <w:tc>
          <w:tcPr>
            <w:tcW w:w="521" w:type="dxa"/>
          </w:tcPr>
          <w:p w14:paraId="78FD50C2" w14:textId="77777777" w:rsidR="00102C4D" w:rsidRPr="00DA2A5C" w:rsidRDefault="00102C4D" w:rsidP="00102C4D">
            <w:pPr>
              <w:pBdr>
                <w:top w:val="nil"/>
                <w:left w:val="nil"/>
                <w:bottom w:val="nil"/>
                <w:right w:val="nil"/>
                <w:between w:val="nil"/>
              </w:pBdr>
              <w:spacing w:line="240" w:lineRule="auto"/>
              <w:ind w:left="0" w:hanging="2"/>
              <w:rPr>
                <w:color w:val="000000"/>
                <w:lang w:val="uk-UA"/>
              </w:rPr>
            </w:pPr>
          </w:p>
        </w:tc>
      </w:tr>
      <w:tr w:rsidR="00102C4D" w:rsidRPr="00DA2A5C" w14:paraId="0A00A444" w14:textId="77777777" w:rsidTr="006F642A">
        <w:tc>
          <w:tcPr>
            <w:tcW w:w="4481" w:type="dxa"/>
          </w:tcPr>
          <w:p w14:paraId="619BA014" w14:textId="77777777" w:rsidR="00102C4D" w:rsidRPr="009A1161" w:rsidRDefault="00102C4D" w:rsidP="00102C4D">
            <w:pPr>
              <w:pBdr>
                <w:top w:val="nil"/>
                <w:left w:val="nil"/>
                <w:bottom w:val="nil"/>
                <w:right w:val="nil"/>
                <w:between w:val="nil"/>
              </w:pBdr>
              <w:spacing w:line="240" w:lineRule="auto"/>
              <w:ind w:left="0" w:hanging="2"/>
              <w:rPr>
                <w:color w:val="000000"/>
                <w:lang w:val="uk-UA"/>
              </w:rPr>
            </w:pPr>
            <w:r w:rsidRPr="009A1161">
              <w:rPr>
                <w:color w:val="000000"/>
                <w:lang w:val="uk-UA"/>
              </w:rPr>
              <w:t>Діти з багатодітних сімей (п'ятеро та більше дітей)</w:t>
            </w:r>
          </w:p>
        </w:tc>
        <w:tc>
          <w:tcPr>
            <w:tcW w:w="521" w:type="dxa"/>
          </w:tcPr>
          <w:p w14:paraId="2A5917D4" w14:textId="77777777" w:rsidR="00102C4D" w:rsidRPr="009A1161" w:rsidRDefault="00102C4D" w:rsidP="00102C4D">
            <w:pPr>
              <w:pBdr>
                <w:top w:val="nil"/>
                <w:left w:val="nil"/>
                <w:bottom w:val="nil"/>
                <w:right w:val="nil"/>
                <w:between w:val="nil"/>
              </w:pBdr>
              <w:spacing w:line="240" w:lineRule="auto"/>
              <w:ind w:left="0" w:hanging="2"/>
              <w:rPr>
                <w:color w:val="000000"/>
                <w:lang w:val="uk-UA"/>
              </w:rPr>
            </w:pPr>
            <w:r w:rsidRPr="009A1161">
              <w:rPr>
                <w:color w:val="000000"/>
                <w:lang w:val="uk-UA"/>
              </w:rPr>
              <w:t> </w:t>
            </w:r>
          </w:p>
        </w:tc>
        <w:tc>
          <w:tcPr>
            <w:tcW w:w="4898" w:type="dxa"/>
          </w:tcPr>
          <w:p w14:paraId="36F3DD75" w14:textId="1085D040" w:rsidR="00102C4D" w:rsidRPr="009A1161" w:rsidRDefault="00102C4D" w:rsidP="00102C4D">
            <w:pPr>
              <w:pBdr>
                <w:top w:val="nil"/>
                <w:left w:val="nil"/>
                <w:bottom w:val="nil"/>
                <w:right w:val="nil"/>
                <w:between w:val="nil"/>
              </w:pBdr>
              <w:spacing w:line="240" w:lineRule="auto"/>
              <w:ind w:left="0" w:hanging="2"/>
              <w:rPr>
                <w:color w:val="000000"/>
                <w:lang w:val="uk-UA"/>
              </w:rPr>
            </w:pPr>
            <w:r w:rsidRPr="009A1161">
              <w:rPr>
                <w:color w:val="000000"/>
                <w:lang w:val="uk-UA"/>
              </w:rPr>
              <w:t xml:space="preserve">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основну  конкурсну пропозицію, якщо вони здобули позитивну оцінку на співбесіді або творчому конкурсі у встановлені Правилами прийому строки </w:t>
            </w:r>
          </w:p>
        </w:tc>
        <w:tc>
          <w:tcPr>
            <w:tcW w:w="521" w:type="dxa"/>
          </w:tcPr>
          <w:p w14:paraId="4483A93F" w14:textId="77777777" w:rsidR="00102C4D" w:rsidRPr="00DA2A5C" w:rsidRDefault="00102C4D" w:rsidP="00102C4D">
            <w:pPr>
              <w:pBdr>
                <w:top w:val="nil"/>
                <w:left w:val="nil"/>
                <w:bottom w:val="nil"/>
                <w:right w:val="nil"/>
                <w:between w:val="nil"/>
              </w:pBdr>
              <w:spacing w:line="240" w:lineRule="auto"/>
              <w:ind w:left="0" w:hanging="2"/>
              <w:rPr>
                <w:color w:val="000000"/>
                <w:lang w:val="uk-UA"/>
              </w:rPr>
            </w:pPr>
            <w:r w:rsidRPr="00DA2A5C">
              <w:rPr>
                <w:color w:val="000000"/>
                <w:lang w:val="uk-UA"/>
              </w:rPr>
              <w:t> </w:t>
            </w:r>
          </w:p>
        </w:tc>
      </w:tr>
    </w:tbl>
    <w:p w14:paraId="55AA7807" w14:textId="3C8AA03A" w:rsidR="00CC211C" w:rsidRPr="00DA2A5C" w:rsidRDefault="0099485E">
      <w:pPr>
        <w:pBdr>
          <w:top w:val="nil"/>
          <w:left w:val="nil"/>
          <w:bottom w:val="nil"/>
          <w:right w:val="nil"/>
          <w:between w:val="nil"/>
        </w:pBdr>
        <w:spacing w:before="280" w:after="280" w:line="240" w:lineRule="auto"/>
        <w:ind w:left="0" w:hanging="2"/>
        <w:jc w:val="both"/>
        <w:rPr>
          <w:color w:val="000000"/>
          <w:lang w:val="uk-UA"/>
        </w:rPr>
      </w:pPr>
      <w:r w:rsidRPr="00DA2A5C">
        <w:rPr>
          <w:b/>
          <w:color w:val="000000"/>
          <w:lang w:val="uk-UA"/>
        </w:rPr>
        <w:t>Примітка.</w:t>
      </w:r>
      <w:r w:rsidRPr="00DA2A5C">
        <w:rPr>
          <w:color w:val="000000"/>
          <w:lang w:val="uk-UA"/>
        </w:rPr>
        <w:t xml:space="preserve"> Цю форму заповнюють особи, які мають спеціальні умови щодо участі у конкурсному відборі під час вступу для </w:t>
      </w:r>
      <w:r w:rsidRPr="009A1161">
        <w:rPr>
          <w:color w:val="000000"/>
          <w:lang w:val="uk-UA"/>
        </w:rPr>
        <w:t xml:space="preserve">здобуття </w:t>
      </w:r>
      <w:r w:rsidR="000C6983" w:rsidRPr="009A1161">
        <w:rPr>
          <w:color w:val="000000"/>
          <w:lang w:val="uk-UA"/>
        </w:rPr>
        <w:t>фахової передвищої</w:t>
      </w:r>
      <w:r w:rsidRPr="009A1161">
        <w:rPr>
          <w:color w:val="000000"/>
          <w:lang w:val="uk-UA"/>
        </w:rPr>
        <w:t xml:space="preserve"> освіти та право на їх реалізацію за державним </w:t>
      </w:r>
      <w:r w:rsidR="00F9238E" w:rsidRPr="009A1161">
        <w:rPr>
          <w:color w:val="000000"/>
          <w:lang w:val="uk-UA"/>
        </w:rPr>
        <w:t xml:space="preserve">або регіональним </w:t>
      </w:r>
      <w:r w:rsidRPr="009A1161">
        <w:rPr>
          <w:color w:val="000000"/>
          <w:lang w:val="uk-UA"/>
        </w:rPr>
        <w:t>замовленням.</w:t>
      </w:r>
    </w:p>
    <w:p w14:paraId="2CDAA46E" w14:textId="77777777" w:rsidR="00CC211C" w:rsidRPr="00DA2A5C" w:rsidRDefault="00CC211C">
      <w:pPr>
        <w:pBdr>
          <w:top w:val="nil"/>
          <w:left w:val="nil"/>
          <w:bottom w:val="nil"/>
          <w:right w:val="nil"/>
          <w:between w:val="nil"/>
        </w:pBdr>
        <w:spacing w:line="240" w:lineRule="auto"/>
        <w:ind w:left="0" w:hanging="2"/>
        <w:jc w:val="both"/>
        <w:rPr>
          <w:color w:val="000000"/>
          <w:lang w:val="uk-UA"/>
        </w:rPr>
      </w:pPr>
      <w:bookmarkStart w:id="0" w:name="_GoBack"/>
      <w:bookmarkEnd w:id="0"/>
    </w:p>
    <w:sectPr w:rsidR="00CC211C" w:rsidRPr="00DA2A5C" w:rsidSect="008155DE">
      <w:headerReference w:type="even" r:id="rId7"/>
      <w:headerReference w:type="default" r:id="rId8"/>
      <w:footerReference w:type="even" r:id="rId9"/>
      <w:footerReference w:type="default" r:id="rId10"/>
      <w:headerReference w:type="first" r:id="rId11"/>
      <w:footerReference w:type="first" r:id="rId12"/>
      <w:pgSz w:w="11906" w:h="16838"/>
      <w:pgMar w:top="851" w:right="567" w:bottom="709" w:left="1134"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BC34E" w14:textId="77777777" w:rsidR="00260496" w:rsidRDefault="00260496" w:rsidP="008155DE">
      <w:pPr>
        <w:spacing w:line="240" w:lineRule="auto"/>
        <w:ind w:left="0" w:hanging="2"/>
      </w:pPr>
      <w:r>
        <w:separator/>
      </w:r>
    </w:p>
  </w:endnote>
  <w:endnote w:type="continuationSeparator" w:id="0">
    <w:p w14:paraId="528A7A15" w14:textId="77777777" w:rsidR="00260496" w:rsidRDefault="00260496" w:rsidP="008155D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0BDD8" w14:textId="77777777" w:rsidR="008155DE" w:rsidRDefault="008155DE">
    <w:pPr>
      <w:pStyle w:val="af0"/>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FD95D" w14:textId="77777777" w:rsidR="008155DE" w:rsidRDefault="008155DE">
    <w:pPr>
      <w:pStyle w:val="af0"/>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27ED3" w14:textId="77777777" w:rsidR="008155DE" w:rsidRDefault="008155DE">
    <w:pPr>
      <w:pStyle w:val="af0"/>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DE7FE" w14:textId="77777777" w:rsidR="00260496" w:rsidRDefault="00260496" w:rsidP="008155DE">
      <w:pPr>
        <w:spacing w:line="240" w:lineRule="auto"/>
        <w:ind w:left="0" w:hanging="2"/>
      </w:pPr>
      <w:r>
        <w:separator/>
      </w:r>
    </w:p>
  </w:footnote>
  <w:footnote w:type="continuationSeparator" w:id="0">
    <w:p w14:paraId="5F71F8EE" w14:textId="77777777" w:rsidR="00260496" w:rsidRDefault="00260496" w:rsidP="008155D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D132B" w14:textId="77777777" w:rsidR="008155DE" w:rsidRDefault="008155DE">
    <w:pPr>
      <w:pStyle w:val="ae"/>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338367"/>
      <w:docPartObj>
        <w:docPartGallery w:val="Page Numbers (Top of Page)"/>
        <w:docPartUnique/>
      </w:docPartObj>
    </w:sdtPr>
    <w:sdtEndPr/>
    <w:sdtContent>
      <w:p w14:paraId="21DA4824" w14:textId="6A10D3B8" w:rsidR="008155DE" w:rsidRDefault="008155DE" w:rsidP="008155DE">
        <w:pPr>
          <w:pStyle w:val="ae"/>
          <w:ind w:left="0" w:hanging="2"/>
          <w:jc w:val="center"/>
        </w:pPr>
        <w:r>
          <w:fldChar w:fldCharType="begin"/>
        </w:r>
        <w:r>
          <w:instrText>PAGE   \* MERGEFORMAT</w:instrText>
        </w:r>
        <w:r>
          <w:fldChar w:fldCharType="separate"/>
        </w:r>
        <w:r w:rsidR="00ED4DF3" w:rsidRPr="00ED4DF3">
          <w:rPr>
            <w:noProof/>
            <w:lang w:val="uk-UA"/>
          </w:rPr>
          <w:t>5</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68A1" w14:textId="77777777" w:rsidR="008155DE" w:rsidRDefault="008155DE">
    <w:pPr>
      <w:pStyle w:val="ae"/>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11C"/>
    <w:rsid w:val="000C6983"/>
    <w:rsid w:val="00102C4D"/>
    <w:rsid w:val="00157000"/>
    <w:rsid w:val="001B1768"/>
    <w:rsid w:val="001F1F2F"/>
    <w:rsid w:val="00213691"/>
    <w:rsid w:val="00250F3A"/>
    <w:rsid w:val="00260496"/>
    <w:rsid w:val="002C59F9"/>
    <w:rsid w:val="003E57F4"/>
    <w:rsid w:val="00433877"/>
    <w:rsid w:val="00472876"/>
    <w:rsid w:val="0050337A"/>
    <w:rsid w:val="00521A52"/>
    <w:rsid w:val="00694F18"/>
    <w:rsid w:val="006F642A"/>
    <w:rsid w:val="00733606"/>
    <w:rsid w:val="008155DE"/>
    <w:rsid w:val="00887B61"/>
    <w:rsid w:val="0099485E"/>
    <w:rsid w:val="009A1161"/>
    <w:rsid w:val="009B707D"/>
    <w:rsid w:val="00A441AE"/>
    <w:rsid w:val="00AF291E"/>
    <w:rsid w:val="00BA49F5"/>
    <w:rsid w:val="00C63EE2"/>
    <w:rsid w:val="00CC211C"/>
    <w:rsid w:val="00DA2A5C"/>
    <w:rsid w:val="00ED4DF3"/>
    <w:rsid w:val="00F019D5"/>
    <w:rsid w:val="00F923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5DC2"/>
  <w15:docId w15:val="{89092D16-4680-41DD-BA1E-05C184E83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position w:val="-1"/>
      <w:lang w:val="ru-RU" w:eastAsia="ru-RU"/>
    </w:rPr>
  </w:style>
  <w:style w:type="paragraph" w:styleId="1">
    <w:name w:val="heading 1"/>
    <w:basedOn w:val="a"/>
    <w:next w:val="a"/>
    <w:pPr>
      <w:keepNext/>
      <w:keepLines/>
      <w:spacing w:before="480" w:after="120"/>
    </w:pPr>
    <w:rPr>
      <w:b/>
      <w:sz w:val="48"/>
      <w:szCs w:val="48"/>
    </w:rPr>
  </w:style>
  <w:style w:type="paragraph" w:styleId="2">
    <w:name w:val="heading 2"/>
    <w:basedOn w:val="a"/>
    <w:pPr>
      <w:spacing w:before="100" w:beforeAutospacing="1" w:after="100" w:afterAutospacing="1"/>
      <w:outlineLvl w:val="1"/>
    </w:pPr>
    <w:rPr>
      <w:b/>
      <w:bCs/>
      <w:sz w:val="36"/>
      <w:szCs w:val="36"/>
    </w:rPr>
  </w:style>
  <w:style w:type="paragraph" w:styleId="3">
    <w:name w:val="heading 3"/>
    <w:basedOn w:val="a"/>
    <w:pPr>
      <w:spacing w:before="100" w:beforeAutospacing="1" w:after="100" w:afterAutospacing="1"/>
      <w:outlineLvl w:val="2"/>
    </w:pPr>
    <w:rPr>
      <w:b/>
      <w:bCs/>
      <w:sz w:val="27"/>
      <w:szCs w:val="27"/>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a4">
    <w:name w:val="Normal (Web)"/>
    <w:basedOn w:val="a"/>
    <w:pPr>
      <w:spacing w:before="100" w:beforeAutospacing="1" w:after="100" w:afterAutospacing="1"/>
    </w:pPr>
  </w:style>
  <w:style w:type="table" w:styleId="a5">
    <w:name w:val="Table Grid"/>
    <w:basedOn w:val="TableNormal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val="ru-RU" w:eastAsia="ru-RU"/>
    </w:rPr>
  </w:style>
  <w:style w:type="paragraph" w:styleId="a7">
    <w:name w:val="Subtitle"/>
    <w:basedOn w:val="a"/>
    <w:next w:val="a"/>
    <w:pPr>
      <w:keepNext/>
      <w:keepLines/>
      <w:spacing w:before="360" w:after="80"/>
    </w:pPr>
    <w:rPr>
      <w:rFonts w:ascii="Georgia" w:eastAsia="Georgia" w:hAnsi="Georgia" w:cs="Georgia"/>
      <w:i/>
      <w:color w:val="666666"/>
      <w:sz w:val="48"/>
      <w:szCs w:val="48"/>
    </w:r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character" w:styleId="ad">
    <w:name w:val="Hyperlink"/>
    <w:basedOn w:val="a0"/>
    <w:uiPriority w:val="99"/>
    <w:semiHidden/>
    <w:unhideWhenUsed/>
    <w:rsid w:val="00250F3A"/>
    <w:rPr>
      <w:color w:val="0000FF"/>
      <w:u w:val="single"/>
    </w:rPr>
  </w:style>
  <w:style w:type="paragraph" w:styleId="ae">
    <w:name w:val="header"/>
    <w:basedOn w:val="a"/>
    <w:link w:val="af"/>
    <w:uiPriority w:val="99"/>
    <w:unhideWhenUsed/>
    <w:rsid w:val="008155DE"/>
    <w:pPr>
      <w:tabs>
        <w:tab w:val="center" w:pos="4819"/>
        <w:tab w:val="right" w:pos="9639"/>
      </w:tabs>
      <w:spacing w:line="240" w:lineRule="auto"/>
    </w:pPr>
  </w:style>
  <w:style w:type="character" w:customStyle="1" w:styleId="af">
    <w:name w:val="Верхний колонтитул Знак"/>
    <w:basedOn w:val="a0"/>
    <w:link w:val="ae"/>
    <w:uiPriority w:val="99"/>
    <w:rsid w:val="008155DE"/>
    <w:rPr>
      <w:position w:val="-1"/>
      <w:lang w:val="ru-RU" w:eastAsia="ru-RU"/>
    </w:rPr>
  </w:style>
  <w:style w:type="paragraph" w:styleId="af0">
    <w:name w:val="footer"/>
    <w:basedOn w:val="a"/>
    <w:link w:val="af1"/>
    <w:uiPriority w:val="99"/>
    <w:unhideWhenUsed/>
    <w:rsid w:val="008155DE"/>
    <w:pPr>
      <w:tabs>
        <w:tab w:val="center" w:pos="4819"/>
        <w:tab w:val="right" w:pos="9639"/>
      </w:tabs>
      <w:spacing w:line="240" w:lineRule="auto"/>
    </w:pPr>
  </w:style>
  <w:style w:type="character" w:customStyle="1" w:styleId="af1">
    <w:name w:val="Нижний колонтитул Знак"/>
    <w:basedOn w:val="a0"/>
    <w:link w:val="af0"/>
    <w:uiPriority w:val="99"/>
    <w:rsid w:val="008155DE"/>
    <w:rPr>
      <w:position w:val="-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197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IfUcRpZVdi9mxyZi1aHBFYQO5Q==">AMUW2mVhOcGiGAnSMQSKBgisiCm7vYnuaddafUA2T1tJZ69yHFq+J8XKp2y2eDjJ1ZJfXUv4niaZ3B5g6no3YqiVbrx5Ij0x29k26K6g+FLVjEx5eflgHgw=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6783</Words>
  <Characters>3867</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Кернична Анжеліка Євгенівна</dc:creator>
  <cp:lastModifiedBy>Шикова Олена Миколаївна</cp:lastModifiedBy>
  <cp:revision>3</cp:revision>
  <dcterms:created xsi:type="dcterms:W3CDTF">2023-07-17T15:48:00Z</dcterms:created>
  <dcterms:modified xsi:type="dcterms:W3CDTF">2023-07-18T06:43:00Z</dcterms:modified>
</cp:coreProperties>
</file>