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2"/>
        <w:shd w:val="clear" w:fill="auto"/>
        <w:tabs>
          <w:tab w:val="left" w:pos="10274" w:leader="underscore"/>
        </w:tabs>
        <w:spacing w:lineRule="auto" w:line="240" w:before="0" w:beforeAutospacing="0" w:afterAutospacing="0"/>
        <w:ind w:firstLine="709"/>
        <w:jc w:val="center"/>
        <w:rPr>
          <w:rStyle w:val="C4"/>
          <w:lang w:val="en-US"/>
        </w:rPr>
      </w:pPr>
      <w:r>
        <w:rPr>
          <w:rStyle w:val="C4"/>
          <w:lang w:val="en-US"/>
        </w:rPr>
        <w:t>DATA PROCESSING AGREEMENT</w:t>
      </w:r>
    </w:p>
    <w:p>
      <w:pPr>
        <w:pStyle w:val="P2"/>
        <w:shd w:val="clear" w:fill="auto"/>
        <w:tabs>
          <w:tab w:val="left" w:pos="10274" w:leader="underscore"/>
        </w:tabs>
        <w:spacing w:lineRule="auto" w:line="240" w:before="0" w:beforeAutospacing="0" w:afterAutospacing="0"/>
        <w:ind w:firstLine="709"/>
        <w:rPr>
          <w:rStyle w:val="C4"/>
          <w:lang w:val="en-US"/>
        </w:rPr>
      </w:pPr>
      <w:bookmarkStart w:id="0" w:name="_GoBack"/>
      <w:bookmarkEnd w:id="0"/>
    </w:p>
    <w:p>
      <w:pPr>
        <w:pStyle w:val="P2"/>
        <w:shd w:val="clear" w:fill="auto"/>
        <w:tabs>
          <w:tab w:val="left" w:pos="10274" w:leader="underscore"/>
        </w:tabs>
        <w:spacing w:lineRule="auto" w:line="240" w:before="0" w:beforeAutospacing="0" w:afterAutospacing="0"/>
        <w:ind w:firstLine="709"/>
        <w:rPr>
          <w:i w:val="1"/>
          <w:sz w:val="28"/>
          <w:szCs w:val="28"/>
          <w:lang w:val="en-US"/>
        </w:rPr>
      </w:pPr>
      <w:r>
        <w:rPr>
          <w:rStyle w:val="C6"/>
          <w:sz w:val="28"/>
          <w:szCs w:val="28"/>
          <w:lang w:val="en-US"/>
        </w:rPr>
        <w:t>Me, ___________________________________________________________</w:t>
      </w:r>
      <w:r>
        <w:rPr>
          <w:i w:val="1"/>
          <w:sz w:val="28"/>
          <w:szCs w:val="28"/>
          <w:lang w:val="en-US"/>
        </w:rPr>
        <w:t>,</w:t>
      </w:r>
    </w:p>
    <w:p>
      <w:pPr>
        <w:pStyle w:val="P2"/>
        <w:shd w:val="clear" w:fill="auto"/>
        <w:tabs>
          <w:tab w:val="left" w:pos="10274" w:leader="underscore"/>
        </w:tabs>
        <w:spacing w:lineRule="auto" w:line="240" w:before="0" w:beforeAutospacing="0" w:afterAutospacing="0"/>
        <w:ind w:firstLine="709"/>
        <w:jc w:val="center"/>
        <w:rPr>
          <w:i w:val="1"/>
          <w:sz w:val="20"/>
          <w:szCs w:val="28"/>
          <w:lang w:val="en-US"/>
        </w:rPr>
      </w:pPr>
      <w:r>
        <w:rPr>
          <w:i w:val="1"/>
          <w:sz w:val="20"/>
          <w:szCs w:val="28"/>
          <w:lang w:val="en-US"/>
        </w:rPr>
        <w:t xml:space="preserve">(surname, </w:t>
      </w:r>
      <w:r>
        <w:rPr>
          <w:i w:val="1"/>
          <w:smallCaps w:val="0"/>
          <w:sz w:val="20"/>
          <w:szCs w:val="22"/>
          <w:cs w:val="0"/>
          <w:spacing w:val="0"/>
          <w:w w:val="100"/>
          <w:position w:val="0"/>
          <w:snapToGrid w:val="1"/>
          <w:lang w:val="en-US"/>
        </w:rPr>
        <w:t>first</w:t>
      </w:r>
      <w:r>
        <w:rPr>
          <w:i w:val="1"/>
          <w:sz w:val="20"/>
          <w:szCs w:val="28"/>
          <w:lang w:val="en-US"/>
        </w:rPr>
        <w:t xml:space="preserve"> name of the candidate)</w:t>
      </w:r>
    </w:p>
    <w:p>
      <w:pPr>
        <w:pStyle w:val="P2"/>
        <w:shd w:val="clear" w:fill="auto"/>
        <w:tabs>
          <w:tab w:val="left" w:pos="10274" w:leader="underscore"/>
        </w:tabs>
        <w:spacing w:lineRule="auto" w:line="240" w:before="0" w:beforeAutospacing="0" w:afterAutospacing="0"/>
        <w:jc w:val="center"/>
        <w:rPr>
          <w:lang w:val="en-US"/>
        </w:rPr>
      </w:pPr>
      <w:r>
        <w:rPr>
          <w:sz w:val="28"/>
          <w:szCs w:val="28"/>
          <w:lang w:val="en-US"/>
        </w:rPr>
        <w:t>who actually lives at the address__________________________________________</w:t>
      </w:r>
    </w:p>
    <w:p>
      <w:pPr>
        <w:pStyle w:val="P2"/>
        <w:shd w:val="clear" w:fill="auto"/>
        <w:tabs>
          <w:tab w:val="left" w:pos="10274" w:leader="underscore"/>
        </w:tabs>
        <w:spacing w:lineRule="auto" w:line="240" w:before="0" w:beforeAutospacing="0" w:afterAutospacing="0"/>
        <w:rPr>
          <w:sz w:val="28"/>
          <w:szCs w:val="28"/>
          <w:lang w:val="en-US"/>
        </w:rPr>
      </w:pPr>
    </w:p>
    <w:p>
      <w:pPr>
        <w:pStyle w:val="P2"/>
        <w:shd w:val="clear" w:fill="auto"/>
        <w:tabs>
          <w:tab w:val="left" w:pos="10274" w:leader="underscore"/>
        </w:tabs>
        <w:spacing w:lineRule="auto" w:line="240" w:before="0" w:beforeAutospacing="0" w:afterAutospacing="0"/>
        <w:rPr>
          <w:sz w:val="28"/>
          <w:szCs w:val="28"/>
          <w:lang w:val="en-US"/>
        </w:rPr>
      </w:pPr>
      <w:r>
        <w:rPr>
          <w:sz w:val="28"/>
          <w:szCs w:val="28"/>
          <w:lang w:val="en-US"/>
        </w:rPr>
        <w:t>____________________________________________________________________</w:t>
      </w:r>
    </w:p>
    <w:p>
      <w:pPr>
        <w:pStyle w:val="P2"/>
        <w:shd w:val="clear" w:fill="auto"/>
        <w:tabs>
          <w:tab w:val="left" w:pos="10274" w:leader="underscore"/>
        </w:tabs>
        <w:spacing w:lineRule="auto" w:line="240" w:before="0" w:beforeAutospacing="0" w:afterAutospacing="0"/>
        <w:rPr>
          <w:sz w:val="28"/>
          <w:szCs w:val="28"/>
          <w:lang w:val="en-US"/>
        </w:rPr>
      </w:pPr>
    </w:p>
    <w:p>
      <w:pPr>
        <w:pStyle w:val="P2"/>
        <w:shd w:val="clear" w:fill="auto"/>
        <w:tabs>
          <w:tab w:val="left" w:pos="10274" w:leader="underscore"/>
        </w:tabs>
        <w:spacing w:lineRule="auto" w:line="240" w:before="0" w:beforeAutospacing="0" w:afterAutospacing="0"/>
        <w:rPr>
          <w:sz w:val="28"/>
          <w:szCs w:val="28"/>
          <w:lang w:val="en-US"/>
        </w:rPr>
      </w:pPr>
      <w:r>
        <w:rPr>
          <w:sz w:val="28"/>
          <w:szCs w:val="28"/>
          <w:lang w:val="en-US"/>
        </w:rPr>
        <w:t>an identity document ___________________________________________________</w:t>
      </w:r>
    </w:p>
    <w:p>
      <w:pPr>
        <w:pStyle w:val="P2"/>
        <w:shd w:val="clear" w:fill="auto"/>
        <w:tabs>
          <w:tab w:val="left" w:pos="10274" w:leader="underscore"/>
        </w:tabs>
        <w:spacing w:lineRule="auto" w:line="240" w:before="0" w:beforeAutospacing="0" w:afterAutospacing="0"/>
        <w:rPr>
          <w:sz w:val="28"/>
          <w:szCs w:val="28"/>
          <w:lang w:val="en-US"/>
        </w:rPr>
      </w:pPr>
    </w:p>
    <w:p>
      <w:pPr>
        <w:pStyle w:val="P2"/>
        <w:shd w:val="clear" w:fill="auto"/>
        <w:tabs>
          <w:tab w:val="left" w:pos="10274" w:leader="underscore"/>
        </w:tabs>
        <w:spacing w:lineRule="auto" w:line="240" w:before="240" w:beforeAutospacing="0" w:afterAutospacing="0"/>
        <w:rPr>
          <w:sz w:val="28"/>
          <w:szCs w:val="28"/>
          <w:lang w:val="en-US"/>
        </w:rPr>
      </w:pPr>
      <w:r>
        <w:rPr>
          <w:sz w:val="28"/>
          <w:szCs w:val="28"/>
          <w:lang w:val="en-US"/>
        </w:rPr>
        <w:t>in accordance with the Law of Ukraine "On the Protection of Personal Data", I consent to the processing of personal data by the Ministry of Education and Science of Ukraine, a special competitive commission for the formation of a rating list of candidates for members of the Identification Committee on Science, formed by the Ministry of Education and Science of Ukraine, and the Cabinet of Ministers of Ukraine, on the following terms:</w:t>
      </w:r>
    </w:p>
    <w:p>
      <w:pPr>
        <w:pStyle w:val="P2"/>
        <w:shd w:val="clear" w:fill="auto"/>
        <w:tabs>
          <w:tab w:val="left" w:pos="10274" w:leader="underscore"/>
        </w:tabs>
        <w:spacing w:lineRule="auto" w:line="240" w:before="240" w:beforeAutospacing="0" w:afterAutospacing="0"/>
        <w:ind w:firstLine="567"/>
        <w:rPr>
          <w:sz w:val="28"/>
          <w:szCs w:val="28"/>
          <w:lang w:val="en-US"/>
        </w:rPr>
      </w:pPr>
      <w:r>
        <w:rPr>
          <w:sz w:val="28"/>
          <w:szCs w:val="28"/>
          <w:lang w:val="en-US"/>
        </w:rPr>
        <w:t>1. Personal data will be processed for the purpose of verifying my compliance with the requirements provided for in Article 22 of the Law of Ukraine "On Scientific and Scientific-Technical Activities".</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2. The owner will process the following personal data:</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 xml:space="preserve">surname, </w:t>
      </w:r>
      <w:r>
        <w:rPr>
          <w:smallCaps w:val="0"/>
          <w:sz w:val="28"/>
          <w:szCs w:val="22"/>
          <w:cs w:val="0"/>
          <w:spacing w:val="0"/>
          <w:w w:val="100"/>
          <w:position w:val="0"/>
          <w:snapToGrid w:val="1"/>
          <w:lang w:val="en-US"/>
        </w:rPr>
        <w:t>first</w:t>
      </w:r>
      <w:r>
        <w:rPr>
          <w:sz w:val="28"/>
          <w:szCs w:val="28"/>
          <w:lang w:val="en-US"/>
        </w:rPr>
        <w:t xml:space="preserve"> name of the candidate (for citizens of Ukraine, also the surname and first name according to the passport of a citizen of Ukraine for traveling abroad);</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date of birth, citizenship;</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contact details of the candidate: place of actual residence, phone number (work, mobile), e-mail, additional means of communication (skype, viber, messenger, etc.);</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links to personal web pages, scientific online profiles;</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information on scientific degrees: year of receipt, branch of science, full name of the institution of higher education/scientific institution where the defense</w:t>
      </w:r>
      <w:r>
        <w:rPr>
          <w:smallCaps w:val="0"/>
          <w:sz w:val="28"/>
          <w:szCs w:val="22"/>
          <w:cs w:val="0"/>
          <w:spacing w:val="0"/>
          <w:w w:val="100"/>
          <w:position w:val="0"/>
          <w:snapToGrid w:val="1"/>
          <w:lang w:val="en-US"/>
        </w:rPr>
        <w:t xml:space="preserve"> </w:t>
      </w:r>
      <w:r>
        <w:rPr>
          <w:smallCaps w:val="0"/>
          <w:sz w:val="28"/>
          <w:szCs w:val="22"/>
          <w:cs w:val="0"/>
          <w:spacing w:val="0"/>
          <w:w w:val="100"/>
          <w:position w:val="0"/>
          <w:snapToGrid w:val="1"/>
          <w:lang w:val="en-US"/>
        </w:rPr>
        <w:t>o</w:t>
      </w:r>
      <w:r>
        <w:rPr>
          <w:smallCaps w:val="0"/>
          <w:sz w:val="28"/>
          <w:szCs w:val="22"/>
          <w:cs w:val="0"/>
          <w:spacing w:val="0"/>
          <w:w w:val="100"/>
          <w:position w:val="0"/>
          <w:snapToGrid w:val="1"/>
          <w:lang w:val="en-US"/>
        </w:rPr>
        <w:t xml:space="preserve">f </w:t>
      </w:r>
      <w:r>
        <w:rPr>
          <w:smallCaps w:val="0"/>
          <w:sz w:val="28"/>
          <w:szCs w:val="22"/>
          <w:cs w:val="0"/>
          <w:spacing w:val="0"/>
          <w:w w:val="100"/>
          <w:position w:val="0"/>
          <w:snapToGrid w:val="1"/>
          <w:lang w:val="en-US"/>
        </w:rPr>
        <w:t>t</w:t>
      </w:r>
      <w:r>
        <w:rPr>
          <w:smallCaps w:val="0"/>
          <w:sz w:val="28"/>
          <w:szCs w:val="22"/>
          <w:cs w:val="0"/>
          <w:spacing w:val="0"/>
          <w:w w:val="100"/>
          <w:position w:val="0"/>
          <w:snapToGrid w:val="1"/>
          <w:lang w:val="en-US"/>
        </w:rPr>
        <w:t xml:space="preserve">he </w:t>
      </w:r>
      <w:r>
        <w:rPr>
          <w:smallCaps w:val="0"/>
          <w:sz w:val="28"/>
          <w:szCs w:val="22"/>
          <w:cs w:val="0"/>
          <w:spacing w:val="0"/>
          <w:w w:val="100"/>
          <w:position w:val="0"/>
          <w:snapToGrid w:val="1"/>
          <w:lang w:val="en-US"/>
        </w:rPr>
        <w:t>dissertation</w:t>
      </w:r>
      <w:r>
        <w:rPr>
          <w:sz w:val="28"/>
          <w:szCs w:val="28"/>
          <w:lang w:val="en-US"/>
        </w:rPr>
        <w:t xml:space="preserve"> took place, country;</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information about places of work (including part-time) and positions during the last five years (in chronological order, starting with the place of work at the time of submitting the information);</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information about the experience of managing international projects;</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information about important scientific achievements: scholarships, prizes, awards, patents, certificates, etc.;</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information on membership in public scientific organizations, international and national scientific councils, academies of sciences, etc.;</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information about the level of English language proficiency;</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information about the scientific reputation of the candidate;</w:t>
      </w:r>
    </w:p>
    <w:p>
      <w:pPr>
        <w:pStyle w:val="P2"/>
        <w:tabs>
          <w:tab w:val="left" w:pos="10274" w:leader="underscore"/>
        </w:tabs>
        <w:spacing w:lineRule="auto" w:line="240" w:before="240" w:beforeAutospacing="0" w:afterAutospacing="0"/>
        <w:ind w:firstLine="567"/>
        <w:rPr>
          <w:sz w:val="28"/>
          <w:szCs w:val="28"/>
          <w:lang w:val="en-US"/>
        </w:rPr>
      </w:pPr>
      <w:r>
        <w:rPr>
          <w:sz w:val="28"/>
          <w:szCs w:val="28"/>
          <w:lang w:val="en-US"/>
        </w:rPr>
        <w:t>the candidate's consent to work in the Identification Committee on Science, provided he is elected to its membership;</w:t>
      </w:r>
    </w:p>
    <w:p>
      <w:pPr>
        <w:pStyle w:val="P2"/>
        <w:shd w:val="clear" w:fill="auto"/>
        <w:tabs>
          <w:tab w:val="left" w:pos="10274" w:leader="underscore"/>
        </w:tabs>
        <w:spacing w:lineRule="auto" w:line="240" w:before="240" w:beforeAutospacing="0" w:afterAutospacing="0"/>
        <w:ind w:firstLine="567"/>
        <w:rPr>
          <w:sz w:val="28"/>
          <w:szCs w:val="28"/>
          <w:lang w:val="en-US"/>
        </w:rPr>
      </w:pPr>
      <w:r>
        <w:rPr>
          <w:sz w:val="28"/>
          <w:szCs w:val="28"/>
          <w:lang w:val="en-US"/>
        </w:rPr>
        <w:t>other information provided by the candidate according to his decision regarding education, work experience, professional level, scientific titles, qualification degrees and business reputation.</w:t>
      </w:r>
    </w:p>
    <w:p>
      <w:pPr>
        <w:pStyle w:val="P1"/>
        <w:shd w:val="clear" w:fill="auto"/>
        <w:spacing w:lineRule="auto" w:line="240" w:beforeAutospacing="0" w:afterAutospacing="0"/>
        <w:ind w:firstLine="567"/>
        <w:jc w:val="both"/>
        <w:rPr>
          <w:rStyle w:val="C4"/>
          <w:b w:val="0"/>
          <w:lang w:val="en-US"/>
        </w:rPr>
      </w:pPr>
    </w:p>
    <w:p>
      <w:pPr>
        <w:pStyle w:val="P1"/>
        <w:shd w:val="clear" w:fill="auto"/>
        <w:spacing w:lineRule="auto" w:line="240" w:beforeAutospacing="0" w:afterAutospacing="0"/>
        <w:ind w:firstLine="567"/>
        <w:jc w:val="both"/>
        <w:rPr>
          <w:rStyle w:val="C4"/>
          <w:b w:val="0"/>
          <w:lang w:val="en-US"/>
        </w:rPr>
      </w:pPr>
      <w:r>
        <w:rPr>
          <w:rStyle w:val="C4"/>
          <w:b w:val="0"/>
          <w:lang w:val="en-US"/>
        </w:rPr>
        <w:t xml:space="preserve">3. The administrators of personal data are the Ministry of Education and Science of Ukraine, 10 Peremohy Ave., Kyiv, 01135, tel. (044) 481-32-21, fax (044) 481-47-96, E-mail: mon@mon.gov.ua, </w:t>
      </w:r>
      <w:r>
        <w:rPr>
          <w:rStyle w:val="C4"/>
          <w:b w:val="0"/>
          <w:lang w:val="en-US"/>
        </w:rPr>
        <w:t>USREOU</w:t>
      </w:r>
      <w:r>
        <w:rPr>
          <w:rStyle w:val="C4"/>
          <w:b w:val="0"/>
          <w:lang w:val="en-US"/>
        </w:rPr>
        <w:t xml:space="preserve"> code 38621185, members of the special competitive commission for the formation of a ranking list of candidates for members of the Identification Committee on of Science, established by the Ministry of Education and Science of Ukraine, the Cabinet of Ministers of Ukraine str. Mykhailo Hrushevskyi, 12/2, Kyiv, 01008, E-mail: 1545@ukc.gov.ua, </w:t>
      </w:r>
      <w:r>
        <w:rPr>
          <w:rStyle w:val="C4"/>
          <w:b w:val="0"/>
          <w:lang w:val="en-US"/>
        </w:rPr>
        <w:t>USREOU</w:t>
      </w:r>
      <w:r>
        <w:rPr>
          <w:rStyle w:val="C4"/>
          <w:b w:val="0"/>
          <w:lang w:val="en-US"/>
        </w:rPr>
        <w:t xml:space="preserve"> code 00031101.</w:t>
      </w:r>
    </w:p>
    <w:p>
      <w:pPr>
        <w:pStyle w:val="P1"/>
        <w:spacing w:lineRule="auto" w:line="240" w:before="240" w:beforeAutospacing="0" w:afterAutospacing="0"/>
        <w:ind w:firstLine="567"/>
        <w:jc w:val="both"/>
        <w:rPr>
          <w:rStyle w:val="C4"/>
          <w:b w:val="0"/>
          <w:lang w:val="en-US"/>
        </w:rPr>
      </w:pPr>
      <w:r>
        <w:rPr>
          <w:rStyle w:val="C4"/>
          <w:b w:val="0"/>
          <w:lang w:val="en-US"/>
        </w:rPr>
        <w:t>4. The owners/administrators will carry out the following actions with personal data:</w:t>
      </w:r>
    </w:p>
    <w:p>
      <w:pPr>
        <w:pStyle w:val="P1"/>
        <w:spacing w:lineRule="auto" w:line="240" w:before="240" w:beforeAutospacing="0" w:afterAutospacing="0"/>
        <w:ind w:firstLine="567"/>
        <w:jc w:val="both"/>
        <w:rPr>
          <w:rStyle w:val="C4"/>
          <w:b w:val="0"/>
          <w:lang w:val="en-US"/>
        </w:rPr>
      </w:pPr>
      <w:r>
        <w:rPr>
          <w:rStyle w:val="C4"/>
          <w:b w:val="0"/>
          <w:lang w:val="en-US"/>
        </w:rPr>
        <w:t>Ministry of Education and Science of Ukraine:</w:t>
      </w:r>
    </w:p>
    <w:p>
      <w:pPr>
        <w:pStyle w:val="P1"/>
        <w:spacing w:lineRule="auto" w:line="240" w:before="240" w:beforeAutospacing="0" w:afterAutospacing="0"/>
        <w:ind w:firstLine="567"/>
        <w:jc w:val="both"/>
        <w:rPr>
          <w:rStyle w:val="C4"/>
          <w:b w:val="0"/>
          <w:lang w:val="en-US"/>
        </w:rPr>
      </w:pPr>
      <w:r>
        <w:rPr>
          <w:rStyle w:val="C4"/>
          <w:b w:val="0"/>
          <w:lang w:val="en-US"/>
        </w:rPr>
        <w:t>receives and stores documents related to candidates submitted by subjects of tender submissions;</w:t>
      </w:r>
    </w:p>
    <w:p>
      <w:pPr>
        <w:pStyle w:val="P1"/>
        <w:spacing w:lineRule="auto" w:line="240" w:before="240" w:beforeAutospacing="0" w:afterAutospacing="0"/>
        <w:ind w:firstLine="567"/>
        <w:jc w:val="both"/>
        <w:rPr>
          <w:rStyle w:val="C4"/>
          <w:b w:val="0"/>
          <w:lang w:val="en-US"/>
        </w:rPr>
      </w:pPr>
      <w:r>
        <w:rPr>
          <w:rStyle w:val="C4"/>
          <w:b w:val="0"/>
          <w:lang w:val="en-US"/>
        </w:rPr>
        <w:t xml:space="preserve">checks whether the candidates are not a members of the Identification Committee </w:t>
      </w:r>
      <w:r>
        <w:rPr>
          <w:lang w:val="en-US"/>
        </w:rPr>
        <w:t>on</w:t>
      </w:r>
      <w:r>
        <w:rPr>
          <w:rStyle w:val="C4"/>
          <w:b w:val="0"/>
          <w:lang w:val="en-US"/>
        </w:rPr>
        <w:t xml:space="preserve"> Science, the composition of which is approved by the Cabinet of Ministers of Ukraine order dated September 14, 2016 No. 670-r "On approval of the composition of the Identification Committee </w:t>
      </w:r>
      <w:r>
        <w:rPr>
          <w:lang w:val="en-US"/>
        </w:rPr>
        <w:t>on</w:t>
      </w:r>
      <w:r>
        <w:rPr>
          <w:rStyle w:val="C4"/>
          <w:b w:val="0"/>
          <w:lang w:val="en-US"/>
        </w:rPr>
        <w:t xml:space="preserve"> Science";</w:t>
      </w:r>
    </w:p>
    <w:p>
      <w:pPr>
        <w:pStyle w:val="P1"/>
        <w:spacing w:lineRule="auto" w:line="240" w:before="240" w:beforeAutospacing="0" w:afterAutospacing="0"/>
        <w:ind w:firstLine="567"/>
        <w:jc w:val="both"/>
        <w:rPr>
          <w:rStyle w:val="C4"/>
          <w:b w:val="0"/>
          <w:lang w:val="en-US"/>
        </w:rPr>
      </w:pPr>
      <w:r>
        <w:rPr>
          <w:rStyle w:val="C4"/>
          <w:b w:val="0"/>
          <w:lang w:val="en-US"/>
        </w:rPr>
        <w:t xml:space="preserve">submits information about candidates to the special competition commission for forming a rating list of candidates for members of the Identification Committee </w:t>
      </w:r>
      <w:r>
        <w:rPr>
          <w:lang w:val="en-US"/>
        </w:rPr>
        <w:t xml:space="preserve">on </w:t>
      </w:r>
      <w:r>
        <w:rPr>
          <w:rStyle w:val="C4"/>
          <w:b w:val="0"/>
          <w:lang w:val="en-US"/>
        </w:rPr>
        <w:t>Science, established in accordance with Article 22 of the Law of Ukraine "On Scientific and Scientific and Technical Activities";</w:t>
      </w:r>
    </w:p>
    <w:p>
      <w:pPr>
        <w:pStyle w:val="P1"/>
        <w:spacing w:lineRule="auto" w:line="240" w:before="240" w:beforeAutospacing="0" w:afterAutospacing="0"/>
        <w:ind w:firstLine="567"/>
        <w:jc w:val="both"/>
        <w:rPr>
          <w:rStyle w:val="C4"/>
          <w:b w:val="0"/>
          <w:lang w:val="en-US"/>
        </w:rPr>
      </w:pPr>
      <w:r>
        <w:rPr>
          <w:rStyle w:val="C4"/>
          <w:b w:val="0"/>
          <w:lang w:val="en-US"/>
        </w:rPr>
        <w:t xml:space="preserve">examines documents regarding candidates and has the right to check the information contained in them for the purpose of non-distribution to candidates of the restrictions defined by the third part of Article 22 of the Law of Ukraine "On Scientific and Scientific-Technical Activities", as well as whether they are heads of Ukrainian scientific organizations, scientific institutions, institutions of higher education, whether they do not have a potential or real conflict of interest, which will have a permanent nature and cannot be settled in another way, in particular by depriving the relevant private interest, whether they work in the same scientific institution, association of scientific institutions, divisions of the institution of higher education and whether they are related persons to them in accordance with the Law of Ukraine "On Prevention of Corruption" with other candidates who were selected based on the results of rating voting to be part of the Identification Committee </w:t>
      </w:r>
      <w:r>
        <w:rPr>
          <w:lang w:val="en-US"/>
        </w:rPr>
        <w:t>on</w:t>
      </w:r>
      <w:r>
        <w:rPr>
          <w:rStyle w:val="C4"/>
          <w:b w:val="0"/>
          <w:lang w:val="en-US"/>
        </w:rPr>
        <w:t xml:space="preserve"> Science;</w:t>
      </w:r>
    </w:p>
    <w:p>
      <w:pPr>
        <w:pStyle w:val="P1"/>
        <w:spacing w:lineRule="auto" w:line="240" w:before="240" w:beforeAutospacing="0" w:afterAutospacing="0"/>
        <w:ind w:firstLine="567"/>
        <w:jc w:val="both"/>
        <w:rPr>
          <w:rStyle w:val="C4"/>
          <w:b w:val="0"/>
          <w:lang w:val="en-US"/>
        </w:rPr>
      </w:pPr>
      <w:r>
        <w:rPr>
          <w:rStyle w:val="C4"/>
          <w:b w:val="0"/>
          <w:lang w:val="en-US"/>
        </w:rPr>
        <w:t xml:space="preserve">organizes the rating voting procedure and submits its results to the Cabinet of Ministers of Ukraine to verify the presence of a potential or real conflict of interest, which will have a permanent nature and cannot be settled in any other way, in particular by depriving the members of the special competition commission and proposed candidates of the relevant private interest and for the final approval of the composition of the Identification Committee </w:t>
      </w:r>
      <w:r>
        <w:rPr>
          <w:lang w:val="en-US"/>
        </w:rPr>
        <w:t>on</w:t>
      </w:r>
      <w:r>
        <w:rPr>
          <w:rStyle w:val="C4"/>
          <w:b w:val="0"/>
          <w:lang w:val="en-US"/>
        </w:rPr>
        <w:t xml:space="preserve"> Science;</w:t>
      </w:r>
    </w:p>
    <w:p>
      <w:pPr>
        <w:pStyle w:val="P1"/>
        <w:spacing w:lineRule="auto" w:line="240" w:before="240" w:beforeAutospacing="0" w:afterAutospacing="0"/>
        <w:ind w:firstLine="567"/>
        <w:jc w:val="both"/>
        <w:rPr>
          <w:rStyle w:val="C4"/>
          <w:b w:val="0"/>
          <w:lang w:val="en-US"/>
        </w:rPr>
      </w:pPr>
      <w:r>
        <w:rPr>
          <w:rStyle w:val="C4"/>
          <w:b w:val="0"/>
          <w:lang w:val="en-US"/>
        </w:rPr>
        <w:t xml:space="preserve">publishes the composition of the Identification Committee </w:t>
      </w:r>
      <w:r>
        <w:rPr>
          <w:lang w:val="en-US"/>
        </w:rPr>
        <w:t>on</w:t>
      </w:r>
      <w:r>
        <w:rPr>
          <w:rStyle w:val="C4"/>
          <w:b w:val="0"/>
          <w:lang w:val="en-US"/>
        </w:rPr>
        <w:t xml:space="preserve"> Science, approved by the Cabinet of Ministers of Ukraine, on its official website.</w:t>
      </w:r>
    </w:p>
    <w:p>
      <w:pPr>
        <w:pStyle w:val="P1"/>
        <w:spacing w:lineRule="auto" w:line="240" w:before="240" w:beforeAutospacing="0" w:afterAutospacing="0"/>
        <w:ind w:firstLine="567"/>
        <w:jc w:val="both"/>
        <w:rPr>
          <w:rStyle w:val="C4"/>
          <w:b w:val="0"/>
          <w:lang w:val="en-US"/>
        </w:rPr>
      </w:pPr>
      <w:r>
        <w:rPr>
          <w:rStyle w:val="C4"/>
          <w:b w:val="0"/>
          <w:lang w:val="en-US"/>
        </w:rPr>
        <w:t>The special competitive commission for the formation of a ranking list of candidates for members of the Identification Committee on Science issues, formed by the Ministry of Education and Science of Ukraine:</w:t>
      </w:r>
    </w:p>
    <w:p>
      <w:pPr>
        <w:pStyle w:val="P1"/>
        <w:spacing w:lineRule="auto" w:line="240" w:before="240" w:beforeAutospacing="0" w:afterAutospacing="0"/>
        <w:ind w:firstLine="567"/>
        <w:jc w:val="both"/>
        <w:rPr>
          <w:rStyle w:val="C4"/>
          <w:b w:val="0"/>
          <w:lang w:val="en-US"/>
        </w:rPr>
      </w:pPr>
      <w:r>
        <w:rPr>
          <w:rStyle w:val="C4"/>
          <w:b w:val="0"/>
          <w:lang w:val="en-US"/>
        </w:rPr>
        <w:t>examines documents regarding candidates for members of the Identification Committee</w:t>
      </w:r>
      <w:r>
        <w:rPr>
          <w:lang w:val="en-US"/>
        </w:rPr>
        <w:t xml:space="preserve"> on </w:t>
      </w:r>
      <w:r>
        <w:rPr>
          <w:rStyle w:val="C4"/>
          <w:b w:val="0"/>
          <w:lang w:val="en-US"/>
        </w:rPr>
        <w:t>Science;</w:t>
      </w:r>
    </w:p>
    <w:p>
      <w:pPr>
        <w:pStyle w:val="P1"/>
        <w:spacing w:lineRule="auto" w:line="240" w:before="240" w:beforeAutospacing="0" w:afterAutospacing="0"/>
        <w:ind w:firstLine="567"/>
        <w:jc w:val="both"/>
        <w:rPr>
          <w:rStyle w:val="C4"/>
          <w:b w:val="0"/>
          <w:lang w:val="en-US"/>
        </w:rPr>
      </w:pPr>
      <w:r>
        <w:rPr>
          <w:rStyle w:val="C4"/>
          <w:b w:val="0"/>
          <w:lang w:val="en-US"/>
        </w:rPr>
        <w:t xml:space="preserve">forms the final ranking list of candidates for members of the Identification Committee for Science and the list of persons elected to the Identification Committee </w:t>
      </w:r>
      <w:r>
        <w:rPr>
          <w:lang w:val="en-US"/>
        </w:rPr>
        <w:t>on</w:t>
      </w:r>
      <w:r>
        <w:rPr>
          <w:rStyle w:val="C4"/>
          <w:b w:val="0"/>
          <w:lang w:val="en-US"/>
        </w:rPr>
        <w:t xml:space="preserve"> Science.</w:t>
      </w:r>
    </w:p>
    <w:p>
      <w:pPr>
        <w:pStyle w:val="P1"/>
        <w:spacing w:lineRule="auto" w:line="240" w:before="240" w:beforeAutospacing="0" w:afterAutospacing="0"/>
        <w:ind w:firstLine="567"/>
        <w:jc w:val="both"/>
        <w:rPr>
          <w:rStyle w:val="C4"/>
          <w:b w:val="0"/>
          <w:lang w:val="en-US"/>
        </w:rPr>
      </w:pPr>
      <w:r>
        <w:rPr>
          <w:rStyle w:val="C4"/>
          <w:b w:val="0"/>
          <w:lang w:val="en-US"/>
        </w:rPr>
        <w:t>Cabinet of Ministers of Ukraine:</w:t>
      </w:r>
    </w:p>
    <w:p>
      <w:pPr>
        <w:pStyle w:val="P1"/>
        <w:spacing w:lineRule="auto" w:line="240" w:before="240" w:beforeAutospacing="0" w:afterAutospacing="0"/>
        <w:ind w:firstLine="567"/>
        <w:jc w:val="both"/>
        <w:rPr>
          <w:rStyle w:val="C4"/>
          <w:b w:val="0"/>
          <w:lang w:val="en-US"/>
        </w:rPr>
      </w:pPr>
      <w:r>
        <w:rPr>
          <w:rStyle w:val="C4"/>
          <w:b w:val="0"/>
          <w:lang w:val="en-US"/>
        </w:rPr>
        <w:t>verifies the presence of a potential or actual conflict of interest, which will be of a permanent nature and cannot be resolved in any other way, in particular by removing the relevant private interest from the members of the special competition commission and the proposed candidates;</w:t>
      </w:r>
    </w:p>
    <w:p>
      <w:pPr>
        <w:pStyle w:val="P1"/>
        <w:spacing w:lineRule="auto" w:line="240" w:before="240" w:beforeAutospacing="0" w:afterAutospacing="0"/>
        <w:ind w:firstLine="567"/>
        <w:jc w:val="both"/>
        <w:rPr>
          <w:rStyle w:val="C4"/>
          <w:b w:val="0"/>
          <w:lang w:val="en-US"/>
        </w:rPr>
      </w:pPr>
      <w:r>
        <w:rPr>
          <w:rStyle w:val="C4"/>
          <w:b w:val="0"/>
          <w:lang w:val="en-US"/>
        </w:rPr>
        <w:t>carries out the final approval of the composition of the Identification Committee on Science and its subsequent publication on the official website of the Cabinet of Ministers of Ukraine.</w:t>
      </w:r>
    </w:p>
    <w:p>
      <w:pPr>
        <w:pStyle w:val="P1"/>
        <w:spacing w:lineRule="auto" w:line="240" w:before="240" w:beforeAutospacing="0" w:afterAutospacing="0"/>
        <w:ind w:firstLine="567"/>
        <w:jc w:val="both"/>
        <w:rPr>
          <w:rStyle w:val="C4"/>
          <w:b w:val="0"/>
          <w:lang w:val="en-US"/>
        </w:rPr>
      </w:pPr>
      <w:r>
        <w:rPr>
          <w:rStyle w:val="C4"/>
          <w:b w:val="0"/>
          <w:lang w:val="en-US"/>
        </w:rPr>
        <w:t>5. Agreement is granted for the period necessary to achieve the goal specified in clause 1, and may be revoked upon application sent by the owner of personal data.</w:t>
      </w:r>
    </w:p>
    <w:p>
      <w:pPr>
        <w:pStyle w:val="P1"/>
        <w:shd w:val="clear" w:fill="auto"/>
        <w:spacing w:lineRule="auto" w:line="240" w:before="240" w:beforeAutospacing="0" w:afterAutospacing="0"/>
        <w:ind w:firstLine="567"/>
        <w:jc w:val="both"/>
        <w:rPr>
          <w:rStyle w:val="C4"/>
          <w:b w:val="0"/>
          <w:lang w:val="en-US"/>
        </w:rPr>
      </w:pPr>
      <w:r>
        <w:rPr>
          <w:rStyle w:val="C4"/>
          <w:b w:val="0"/>
          <w:lang w:val="en-US"/>
        </w:rPr>
        <w:t>I undertake, in the event of a change in my personal data, to provide, as soon as possible, accurate, reliable information and the originals of relevant documents for updating my personal data.</w:t>
      </w:r>
    </w:p>
    <w:p>
      <w:pPr>
        <w:pStyle w:val="P2"/>
        <w:shd w:val="clear" w:fill="auto"/>
        <w:tabs>
          <w:tab w:val="left" w:pos="1614" w:leader="none"/>
        </w:tabs>
        <w:spacing w:lineRule="auto" w:line="240" w:before="0" w:beforeAutospacing="0" w:afterAutospacing="0"/>
        <w:rPr>
          <w:sz w:val="28"/>
          <w:szCs w:val="28"/>
          <w:lang w:val="en-US"/>
        </w:rPr>
      </w:pPr>
    </w:p>
    <w:p>
      <w:pPr>
        <w:pStyle w:val="P2"/>
        <w:shd w:val="clear" w:fill="auto"/>
        <w:tabs>
          <w:tab w:val="left" w:pos="1614" w:leader="none"/>
        </w:tabs>
        <w:spacing w:lineRule="auto" w:line="240" w:before="0" w:beforeAutospacing="0" w:afterAutospacing="0"/>
        <w:rPr>
          <w:sz w:val="28"/>
          <w:szCs w:val="28"/>
          <w:lang w:val="en-US"/>
        </w:rPr>
      </w:pPr>
      <w:r>
        <w:rPr>
          <w:sz w:val="28"/>
          <w:szCs w:val="28"/>
          <w:lang w:val="en-US"/>
        </w:rPr>
        <w:t xml:space="preserve">______________________________________                   _______________________</w:t>
      </w:r>
    </w:p>
    <w:p>
      <w:pPr>
        <w:pStyle w:val="P2"/>
        <w:shd w:val="clear" w:fill="auto"/>
        <w:tabs>
          <w:tab w:val="left" w:pos="7997" w:leader="none"/>
        </w:tabs>
        <w:spacing w:lineRule="auto" w:line="240" w:before="0" w:beforeAutospacing="0" w:afterAutospacing="0"/>
        <w:ind w:firstLine="709"/>
        <w:rPr>
          <w:lang w:val="en-US"/>
        </w:rPr>
      </w:pPr>
      <w:r>
        <w:rPr>
          <w:lang w:val="en-US"/>
        </w:rPr>
        <w:t xml:space="preserve">(surname, </w:t>
      </w:r>
      <w:r>
        <w:rPr>
          <w:lang w:val="en-US"/>
        </w:rPr>
        <w:t>first</w:t>
      </w:r>
      <w:r>
        <w:rPr>
          <w:lang w:val="en-US"/>
        </w:rPr>
        <w:t xml:space="preserve"> name of the candidate)</w:t>
        <w:tab/>
        <w:t>(signature)</w:t>
      </w:r>
    </w:p>
    <w:p>
      <w:pPr>
        <w:pStyle w:val="P2"/>
        <w:shd w:val="clear" w:fill="auto"/>
        <w:tabs>
          <w:tab w:val="left" w:pos="1315" w:leader="underscore"/>
          <w:tab w:val="left" w:pos="2755" w:leader="underscore"/>
          <w:tab w:val="left" w:pos="3298" w:leader="underscore"/>
        </w:tabs>
        <w:spacing w:lineRule="auto" w:line="240" w:before="0" w:beforeAutospacing="0" w:afterAutospacing="0"/>
        <w:ind w:firstLine="720"/>
        <w:rPr>
          <w:sz w:val="28"/>
          <w:szCs w:val="28"/>
          <w:lang w:val="en-US"/>
        </w:rPr>
      </w:pPr>
    </w:p>
    <w:p>
      <w:pPr>
        <w:pStyle w:val="P2"/>
        <w:shd w:val="clear" w:fill="auto"/>
        <w:tabs>
          <w:tab w:val="left" w:pos="1315" w:leader="underscore"/>
          <w:tab w:val="left" w:pos="2755" w:leader="underscore"/>
          <w:tab w:val="left" w:pos="3298" w:leader="underscore"/>
        </w:tabs>
        <w:spacing w:lineRule="auto" w:line="240" w:before="0" w:beforeAutospacing="0" w:afterAutospacing="0"/>
        <w:ind w:firstLine="720"/>
        <w:rPr>
          <w:sz w:val="28"/>
          <w:szCs w:val="28"/>
        </w:rPr>
      </w:pPr>
      <w:r>
        <w:rPr>
          <w:sz w:val="28"/>
          <w:szCs w:val="28"/>
          <w:lang w:val="en-US"/>
        </w:rPr>
        <w:t>«</w:t>
      </w:r>
      <w:r>
        <w:rPr>
          <w:sz w:val="28"/>
          <w:szCs w:val="28"/>
        </w:rPr>
        <w:t>___</w:t>
      </w:r>
      <w:r>
        <w:rPr>
          <w:sz w:val="28"/>
          <w:szCs w:val="28"/>
          <w:lang w:val="en-US"/>
        </w:rPr>
        <w:t>»_______________ 202</w:t>
      </w:r>
      <w:r>
        <w:rPr>
          <w:sz w:val="28"/>
          <w:szCs w:val="28"/>
        </w:rPr>
        <w:t>3</w:t>
      </w:r>
    </w:p>
    <w:p>
      <w:pPr>
        <w:pStyle w:val="P1"/>
        <w:shd w:val="clear" w:fill="auto"/>
        <w:spacing w:lineRule="auto" w:line="240" w:before="240" w:beforeAutospacing="0" w:afterAutospacing="0"/>
        <w:ind w:firstLine="567"/>
        <w:jc w:val="both"/>
        <w:rPr>
          <w:rStyle w:val="C4"/>
          <w:b w:val="0"/>
          <w:lang w:val="en-US"/>
        </w:rPr>
      </w:pPr>
    </w:p>
    <w:sectPr>
      <w:headerReference xmlns:r="http://schemas.openxmlformats.org/officeDocument/2006/relationships" w:type="default" r:id="RelHdr1"/>
      <w:footnotePr/>
      <w:endnotePr/>
      <w:type w:val="nextPage"/>
      <w:pgSz w:w="11906" w:h="16838" w:code="0"/>
      <w:pgMar w:left="1417" w:right="850" w:top="850" w:bottom="850" w:header="708" w:footer="708"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3"/>
      <w:jc w:val="center"/>
    </w:pPr>
    <w:r>
      <w:fldChar w:fldCharType="begin"/>
    </w:r>
    <w:r>
      <w:instrText xml:space="preserve">PAGE   \* MERGEFORMAT</w:instrText>
    </w:r>
    <w:r>
      <w:fldChar w:fldCharType="separate"/>
    </w:r>
    <w:r>
      <w:rPr>
        <w:noProof w:val="1"/>
        <w:lang w:val="ru-RU"/>
      </w:rPr>
      <w:t>#</w:t>
    </w:r>
    <w:r>
      <w:fldChar w:fldCharType="end"/>
    </w:r>
  </w:p>
  <w:p>
    <w:pPr>
      <w:pStyle w:val="P3"/>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Основной текст (3)"/>
    <w:basedOn w:val="P0"/>
    <w:link w:val="C3"/>
    <w:pPr>
      <w:widowControl w:val="0"/>
      <w:shd w:val="clear" w:fill="FFFFFF"/>
      <w:spacing w:lineRule="exact" w:line="322" w:after="0" w:beforeAutospacing="0" w:afterAutospacing="0"/>
      <w:ind w:hanging="120"/>
    </w:pPr>
    <w:rPr>
      <w:rFonts w:ascii="Times New Roman" w:hAnsi="Times New Roman"/>
      <w:color w:val="000000"/>
      <w:sz w:val="28"/>
      <w:szCs w:val="28"/>
      <w:lang w:bidi="uk-UA" w:eastAsia="uk-UA"/>
    </w:rPr>
  </w:style>
  <w:style w:type="paragraph" w:styleId="P2">
    <w:name w:val="Основной текст (2)"/>
    <w:basedOn w:val="P0"/>
    <w:link w:val="C5"/>
    <w:pPr>
      <w:widowControl w:val="0"/>
      <w:shd w:val="clear" w:fill="FFFFFF"/>
      <w:spacing w:lineRule="auto" w:line="240" w:before="360" w:after="0" w:beforeAutospacing="0" w:afterAutospacing="0"/>
      <w:jc w:val="both"/>
    </w:pPr>
    <w:rPr>
      <w:rFonts w:ascii="Times New Roman" w:hAnsi="Times New Roman"/>
    </w:rPr>
  </w:style>
  <w:style w:type="paragraph" w:styleId="P3">
    <w:name w:val="header"/>
    <w:basedOn w:val="P0"/>
    <w:link w:val="C7"/>
    <w:pPr>
      <w:tabs>
        <w:tab w:val="center" w:pos="4844" w:leader="none"/>
        <w:tab w:val="right" w:pos="9689" w:leader="none"/>
      </w:tabs>
      <w:spacing w:lineRule="auto" w:line="240" w:after="0" w:beforeAutospacing="0" w:afterAutospacing="0"/>
    </w:pPr>
    <w:rPr/>
  </w:style>
  <w:style w:type="paragraph" w:styleId="P4">
    <w:name w:val="footer"/>
    <w:basedOn w:val="P0"/>
    <w:link w:val="C8"/>
    <w:pPr>
      <w:tabs>
        <w:tab w:val="center" w:pos="4844" w:leader="none"/>
        <w:tab w:val="right" w:pos="9689" w:leader="none"/>
      </w:tabs>
      <w:spacing w:lineRule="auto" w:line="240" w:after="0" w:beforeAutospacing="0" w:afterAutospacing="0"/>
    </w:pPr>
    <w:rPr/>
  </w:style>
  <w:style w:type="paragraph" w:styleId="P5">
    <w:name w:val="footnote text"/>
    <w:link w:val="C10"/>
    <w:semiHidden/>
    <w:pPr>
      <w:spacing w:lineRule="auto" w:line="240" w:after="0"/>
    </w:pPr>
    <w:rPr>
      <w:sz w:val="20"/>
      <w:szCs w:val="20"/>
    </w:rPr>
  </w:style>
  <w:style w:type="paragraph" w:styleId="P6">
    <w:name w:val="endnote text"/>
    <w:link w:val="C12"/>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текст (3)_"/>
    <w:basedOn w:val="C0"/>
    <w:link w:val="P1"/>
    <w:rPr>
      <w:rFonts w:ascii="Times New Roman" w:hAnsi="Times New Roman"/>
      <w:color w:val="000000"/>
      <w:sz w:val="28"/>
      <w:szCs w:val="28"/>
      <w:shd w:val="clear" w:color="auto" w:fill="FFFFFF"/>
      <w:lang w:bidi="uk-UA" w:eastAsia="uk-UA"/>
    </w:rPr>
  </w:style>
  <w:style w:type="character" w:styleId="C4">
    <w:name w:val="Основной текст (3) + Полужирный"/>
    <w:basedOn w:val="C3"/>
    <w:rPr>
      <w:rFonts w:ascii="Times New Roman" w:hAnsi="Times New Roman"/>
      <w:b w:val="1"/>
      <w:i w:val="0"/>
      <w:bCs w:val="1"/>
      <w:iCs w:val="0"/>
      <w:smallCaps w:val="0"/>
      <w:color w:val="000000"/>
      <w:sz w:val="28"/>
      <w:szCs w:val="28"/>
      <w:u w:val="none"/>
      <w:shd w:val="clear" w:color="auto" w:fill="FFFFFF"/>
      <w:spacing w:val="0"/>
      <w:w w:val="100"/>
      <w:position w:val="0"/>
      <w:lang w:val="uk-UA" w:bidi="uk-UA" w:eastAsia="uk-UA"/>
    </w:rPr>
  </w:style>
  <w:style w:type="character" w:styleId="C5">
    <w:name w:val="Основной текст (2)_"/>
    <w:basedOn w:val="C0"/>
    <w:link w:val="P2"/>
    <w:rPr>
      <w:rFonts w:ascii="Times New Roman" w:hAnsi="Times New Roman"/>
      <w:shd w:val="clear" w:color="auto" w:fill="FFFFFF"/>
    </w:rPr>
  </w:style>
  <w:style w:type="character" w:styleId="C6">
    <w:name w:val="Основной текст (2) + Constantia"/>
    <w:basedOn w:val="C5"/>
    <w:rPr>
      <w:rFonts w:ascii="Constantia" w:hAnsi="Constantia"/>
      <w:i w:val="1"/>
      <w:iCs w:val="1"/>
      <w:color w:val="000000"/>
      <w:sz w:val="22"/>
      <w:szCs w:val="22"/>
      <w:shd w:val="clear" w:color="auto" w:fill="FFFFFF"/>
      <w:spacing w:val="0"/>
      <w:w w:val="100"/>
      <w:position w:val="0"/>
      <w:lang w:val="uk-UA" w:bidi="uk-UA" w:eastAsia="uk-UA"/>
    </w:rPr>
  </w:style>
  <w:style w:type="character" w:styleId="C7">
    <w:name w:val="Верхний колонтитул Знак"/>
    <w:basedOn w:val="C0"/>
    <w:link w:val="P3"/>
    <w:rPr/>
  </w:style>
  <w:style w:type="character" w:styleId="C8">
    <w:name w:val="Нижний колонтитул Знак"/>
    <w:basedOn w:val="C0"/>
    <w:link w:val="P4"/>
    <w:rPr/>
  </w:style>
  <w:style w:type="character" w:styleId="C9">
    <w:name w:val="footnote reference"/>
    <w:semiHidden/>
    <w:rPr>
      <w:vertAlign w:val="superscript"/>
    </w:rPr>
  </w:style>
  <w:style w:type="character" w:styleId="C10">
    <w:name w:val="Footnote Text Char"/>
    <w:link w:val="P5"/>
    <w:semiHidden/>
    <w:rPr>
      <w:sz w:val="20"/>
      <w:szCs w:val="20"/>
    </w:rPr>
  </w:style>
  <w:style w:type="character" w:styleId="C11">
    <w:name w:val="endnote reference"/>
    <w:semiHidden/>
    <w:rPr>
      <w:vertAlign w:val="superscript"/>
    </w:rPr>
  </w:style>
  <w:style w:type="character" w:styleId="C12">
    <w:name w:val="Endnote Text Char"/>
    <w:link w:val="P6"/>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251c-e658-41e9-9d1e-af35c8c589b5}">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volkedition88 volkedition88</dc:creator>
  <dcterms:created xsi:type="dcterms:W3CDTF">2023-02-13T16:47:00Z</dcterms:created>
  <cp:lastModifiedBy>erp_adm</cp:lastModifiedBy>
  <dcterms:modified xsi:type="dcterms:W3CDTF">2023-02-27T08:06:18Z</dcterms:modified>
  <cp:revision>3</cp:revision>
</cp:coreProperties>
</file>