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044AB9" w:rsidRPr="00C568A3" w:rsidRDefault="00AA0E05" w:rsidP="00044AB9">
      <w:pPr>
        <w:keepNext/>
        <w:keepLines/>
        <w:ind w:left="1560" w:hanging="1560"/>
        <w:jc w:val="center"/>
        <w:rPr>
          <w:color w:val="000000"/>
          <w:sz w:val="28"/>
          <w:szCs w:val="28"/>
        </w:rPr>
      </w:pPr>
      <w:r>
        <w:rPr>
          <w:sz w:val="28"/>
          <w:szCs w:val="28"/>
        </w:rPr>
        <w:t xml:space="preserve">                                                            </w:t>
      </w:r>
      <w:r w:rsidR="00044AB9" w:rsidRPr="00AA0E05">
        <w:rPr>
          <w:sz w:val="28"/>
          <w:szCs w:val="28"/>
        </w:rPr>
        <w:t xml:space="preserve">від </w:t>
      </w:r>
      <w:r w:rsidR="00044AB9">
        <w:rPr>
          <w:sz w:val="28"/>
          <w:szCs w:val="28"/>
        </w:rPr>
        <w:t>04.11.2021</w:t>
      </w:r>
      <w:r w:rsidR="00044AB9" w:rsidRPr="00AA0E05">
        <w:rPr>
          <w:sz w:val="28"/>
          <w:szCs w:val="28"/>
        </w:rPr>
        <w:t xml:space="preserve"> № </w:t>
      </w:r>
      <w:r w:rsidR="00044AB9">
        <w:rPr>
          <w:sz w:val="28"/>
          <w:szCs w:val="28"/>
        </w:rPr>
        <w:t>431-а</w:t>
      </w:r>
    </w:p>
    <w:p w:rsidR="00044AB9" w:rsidRDefault="00044AB9" w:rsidP="00044AB9">
      <w:pPr>
        <w:keepNext/>
        <w:keepLines/>
        <w:ind w:left="1560" w:hanging="1560"/>
        <w:jc w:val="center"/>
        <w:rPr>
          <w:color w:val="000000"/>
          <w:sz w:val="28"/>
          <w:szCs w:val="28"/>
        </w:rPr>
      </w:pPr>
    </w:p>
    <w:p w:rsidR="00044AB9" w:rsidRDefault="00044AB9" w:rsidP="00044AB9">
      <w:pPr>
        <w:keepNext/>
        <w:keepLines/>
        <w:ind w:left="1560" w:hanging="1560"/>
        <w:jc w:val="center"/>
        <w:rPr>
          <w:color w:val="000000"/>
          <w:sz w:val="28"/>
          <w:szCs w:val="28"/>
        </w:rPr>
      </w:pPr>
      <w:r>
        <w:rPr>
          <w:color w:val="000000"/>
          <w:sz w:val="28"/>
          <w:szCs w:val="28"/>
        </w:rPr>
        <w:t xml:space="preserve">УМОВИ </w:t>
      </w:r>
    </w:p>
    <w:p w:rsidR="00E943D4" w:rsidRDefault="006454F7" w:rsidP="00044AB9">
      <w:pPr>
        <w:keepNext/>
        <w:keepLines/>
        <w:ind w:left="1560" w:hanging="1560"/>
        <w:jc w:val="center"/>
        <w:rPr>
          <w:color w:val="000000"/>
          <w:sz w:val="28"/>
          <w:szCs w:val="28"/>
        </w:rPr>
      </w:pPr>
      <w:r w:rsidRPr="00C568A3">
        <w:rPr>
          <w:color w:val="000000"/>
          <w:sz w:val="28"/>
          <w:szCs w:val="28"/>
        </w:rPr>
        <w:t xml:space="preserve">проведення конкурсу </w:t>
      </w:r>
    </w:p>
    <w:p w:rsidR="00044AB9" w:rsidRPr="00C568A3" w:rsidRDefault="00044AB9" w:rsidP="00044AB9">
      <w:pPr>
        <w:keepNext/>
        <w:keepLines/>
        <w:ind w:left="1560" w:hanging="1560"/>
        <w:jc w:val="center"/>
        <w:rPr>
          <w:color w:val="000000"/>
          <w:sz w:val="28"/>
          <w:szCs w:val="28"/>
        </w:rPr>
      </w:pPr>
      <w:bookmarkStart w:id="0" w:name="_GoBack"/>
      <w:bookmarkEnd w:id="0"/>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5833C6" w:rsidP="007F19A9">
            <w:pPr>
              <w:spacing w:before="150" w:after="150"/>
              <w:rPr>
                <w:sz w:val="28"/>
                <w:szCs w:val="28"/>
              </w:rPr>
            </w:pPr>
            <w:r>
              <w:rPr>
                <w:sz w:val="28"/>
                <w:szCs w:val="28"/>
              </w:rPr>
              <w:t xml:space="preserve">Заступник </w:t>
            </w:r>
            <w:r w:rsidR="006B475D" w:rsidRPr="006B475D">
              <w:rPr>
                <w:sz w:val="28"/>
                <w:szCs w:val="28"/>
              </w:rPr>
              <w:t>начальника відділу забезпечення діяльності керівництва департаменту забезпечення документообігу, контролю та інформаційних технологій</w:t>
            </w:r>
            <w:r w:rsidR="008D0F2F">
              <w:rPr>
                <w:sz w:val="28"/>
                <w:szCs w:val="28"/>
              </w:rPr>
              <w:t>, категорія Б3</w:t>
            </w:r>
          </w:p>
        </w:tc>
      </w:tr>
      <w:tr w:rsidR="007F19A9" w:rsidRPr="007F19A9"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7F19A9" w:rsidRDefault="0086760A" w:rsidP="0086760A">
            <w:pPr>
              <w:rPr>
                <w:sz w:val="28"/>
                <w:szCs w:val="28"/>
              </w:rPr>
            </w:pPr>
            <w:r w:rsidRPr="007F19A9">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37201C" w:rsidRPr="007F19A9" w:rsidRDefault="005833C6" w:rsidP="0037201C">
            <w:pPr>
              <w:autoSpaceDE w:val="0"/>
              <w:autoSpaceDN w:val="0"/>
              <w:adjustRightInd w:val="0"/>
              <w:ind w:firstLine="422"/>
              <w:jc w:val="both"/>
              <w:rPr>
                <w:rFonts w:eastAsia="Calibri"/>
                <w:bCs/>
                <w:sz w:val="28"/>
                <w:szCs w:val="28"/>
                <w:lang w:eastAsia="ru-RU"/>
              </w:rPr>
            </w:pPr>
            <w:r>
              <w:rPr>
                <w:sz w:val="28"/>
                <w:szCs w:val="28"/>
              </w:rPr>
              <w:t>Заступник н</w:t>
            </w:r>
            <w:r w:rsidRPr="00C11AE4">
              <w:rPr>
                <w:sz w:val="28"/>
                <w:szCs w:val="28"/>
              </w:rPr>
              <w:t>ачальник</w:t>
            </w:r>
            <w:r>
              <w:rPr>
                <w:sz w:val="28"/>
                <w:szCs w:val="28"/>
              </w:rPr>
              <w:t>а</w:t>
            </w:r>
            <w:r w:rsidRPr="00C11AE4">
              <w:rPr>
                <w:sz w:val="28"/>
                <w:szCs w:val="28"/>
              </w:rPr>
              <w:t xml:space="preserve"> </w:t>
            </w:r>
            <w:r w:rsidRPr="001D2380">
              <w:rPr>
                <w:sz w:val="28"/>
                <w:szCs w:val="28"/>
              </w:rPr>
              <w:t>відділу</w:t>
            </w:r>
            <w:r w:rsidR="00A65085">
              <w:rPr>
                <w:sz w:val="28"/>
                <w:szCs w:val="28"/>
              </w:rPr>
              <w:t xml:space="preserve"> в межах наданих повноважень</w:t>
            </w:r>
            <w:r w:rsidR="0037201C" w:rsidRPr="007F19A9">
              <w:rPr>
                <w:rFonts w:eastAsia="Calibri"/>
                <w:bCs/>
                <w:sz w:val="28"/>
                <w:szCs w:val="28"/>
                <w:lang w:eastAsia="ru-RU"/>
              </w:rPr>
              <w:t>:</w:t>
            </w:r>
          </w:p>
          <w:p w:rsidR="0037201C" w:rsidRPr="007F19A9"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організовує діяльність відділу, виконання завдань і функцій, визначених у положенні про відділ, доручень керівництва, зокрема, виконання за дорученням керівництва завдань, отриманих від державних органів вищого рівня, ві</w:t>
            </w:r>
            <w:r w:rsidR="00D63FD5" w:rsidRPr="007F19A9">
              <w:rPr>
                <w:rFonts w:eastAsia="Calibri"/>
                <w:bCs/>
                <w:sz w:val="28"/>
                <w:szCs w:val="28"/>
                <w:lang w:eastAsia="ru-RU"/>
              </w:rPr>
              <w:t>дповідно до повноважень відділу;</w:t>
            </w:r>
          </w:p>
          <w:p w:rsidR="0037201C" w:rsidRPr="007F19A9" w:rsidRDefault="00AD7CDA"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подає пропозиції</w:t>
            </w:r>
            <w:r w:rsidR="0037201C" w:rsidRPr="007F19A9">
              <w:rPr>
                <w:rFonts w:eastAsia="Calibri"/>
                <w:bCs/>
                <w:sz w:val="28"/>
                <w:szCs w:val="28"/>
                <w:lang w:eastAsia="ru-RU"/>
              </w:rPr>
              <w:t xml:space="preserve"> щодо </w:t>
            </w:r>
            <w:r w:rsidR="00A65085" w:rsidRPr="007F19A9">
              <w:rPr>
                <w:rFonts w:eastAsia="Calibri"/>
                <w:bCs/>
                <w:sz w:val="28"/>
                <w:szCs w:val="28"/>
                <w:lang w:eastAsia="ru-RU"/>
              </w:rPr>
              <w:t>пла</w:t>
            </w:r>
            <w:r w:rsidR="00A65085">
              <w:rPr>
                <w:rFonts w:eastAsia="Calibri"/>
                <w:bCs/>
                <w:sz w:val="28"/>
                <w:szCs w:val="28"/>
                <w:lang w:eastAsia="ru-RU"/>
              </w:rPr>
              <w:t>ну</w:t>
            </w:r>
            <w:r w:rsidR="00A65085" w:rsidRPr="007F19A9">
              <w:rPr>
                <w:rFonts w:eastAsia="Calibri"/>
                <w:bCs/>
                <w:sz w:val="28"/>
                <w:szCs w:val="28"/>
                <w:lang w:eastAsia="ru-RU"/>
              </w:rPr>
              <w:t xml:space="preserve"> </w:t>
            </w:r>
            <w:r w:rsidR="00A65085">
              <w:rPr>
                <w:rFonts w:eastAsia="Calibri"/>
                <w:bCs/>
                <w:sz w:val="28"/>
                <w:szCs w:val="28"/>
                <w:lang w:eastAsia="ru-RU"/>
              </w:rPr>
              <w:t>роботу відділу,</w:t>
            </w:r>
            <w:r w:rsidR="00A65085" w:rsidRPr="007F19A9">
              <w:rPr>
                <w:rFonts w:eastAsia="Calibri"/>
                <w:bCs/>
                <w:sz w:val="28"/>
                <w:szCs w:val="28"/>
                <w:lang w:eastAsia="ru-RU"/>
              </w:rPr>
              <w:t xml:space="preserve"> </w:t>
            </w:r>
            <w:r w:rsidR="0037201C" w:rsidRPr="007F19A9">
              <w:rPr>
                <w:rFonts w:eastAsia="Calibri"/>
                <w:bCs/>
                <w:sz w:val="28"/>
                <w:szCs w:val="28"/>
                <w:lang w:eastAsia="ru-RU"/>
              </w:rPr>
              <w:t>проекту плану діяльності д</w:t>
            </w:r>
            <w:r>
              <w:rPr>
                <w:rFonts w:eastAsia="Calibri"/>
                <w:bCs/>
                <w:sz w:val="28"/>
                <w:szCs w:val="28"/>
                <w:lang w:eastAsia="ru-RU"/>
              </w:rPr>
              <w:t>епартаменту</w:t>
            </w:r>
            <w:r w:rsidR="0037201C" w:rsidRPr="007F19A9">
              <w:rPr>
                <w:rFonts w:eastAsia="Calibri"/>
                <w:bCs/>
                <w:sz w:val="28"/>
                <w:szCs w:val="28"/>
                <w:lang w:eastAsia="ru-RU"/>
              </w:rPr>
              <w:t xml:space="preserve"> в межа</w:t>
            </w:r>
            <w:r w:rsidR="003F483F" w:rsidRPr="007F19A9">
              <w:rPr>
                <w:rFonts w:eastAsia="Calibri"/>
                <w:bCs/>
                <w:sz w:val="28"/>
                <w:szCs w:val="28"/>
                <w:lang w:eastAsia="ru-RU"/>
              </w:rPr>
              <w:t>х повноважень відділу;</w:t>
            </w:r>
          </w:p>
          <w:p w:rsidR="0037201C"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розподіляє заходи, передбачені планом діяльності структурного підрозділу та завдань між підпорядкованими працівниками, забезпечує контроль</w:t>
            </w:r>
            <w:r w:rsidR="003F483F" w:rsidRPr="007F19A9">
              <w:rPr>
                <w:rFonts w:eastAsia="Calibri"/>
                <w:bCs/>
                <w:sz w:val="28"/>
                <w:szCs w:val="28"/>
                <w:lang w:eastAsia="ru-RU"/>
              </w:rPr>
              <w:t xml:space="preserve"> щодо їх виконання;</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організацію планування робочого часу керівництва Міністерства;</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організує приймання, попереднє опрацювання документів, що надходять на підпис або візування (погодження) керівництву Міністерства;</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отримання керівництвом Міністерства та керівниками структурних підрозділів МОН службових документів, розгляд яких належить до їхньої компетенції;</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опрацювання документів керівництвом Міністерства, у тому числі з грифом «Для службового користування»;</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 xml:space="preserve">організує ведення діловодства у приймальнях керівництва, у тому числі передавання документів </w:t>
            </w:r>
            <w:r>
              <w:rPr>
                <w:rFonts w:eastAsia="Calibri"/>
                <w:bCs/>
                <w:sz w:val="28"/>
                <w:szCs w:val="28"/>
                <w:lang w:eastAsia="ru-RU"/>
              </w:rPr>
              <w:lastRenderedPageBreak/>
              <w:t>з грифом «Для службового користування» згідно із резолюцією керівництва МОН з відображенням у відповідній книзі обліку;</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організує, за дорученням керівництва Міністерства, оперативну підготовку проектів доручень</w:t>
            </w:r>
            <w:r w:rsidR="00286B47">
              <w:rPr>
                <w:rFonts w:eastAsia="Calibri"/>
                <w:bCs/>
                <w:sz w:val="28"/>
                <w:szCs w:val="28"/>
                <w:lang w:eastAsia="ru-RU"/>
              </w:rPr>
              <w:t>, резолюцій</w:t>
            </w:r>
            <w:r>
              <w:rPr>
                <w:rFonts w:eastAsia="Calibri"/>
                <w:bCs/>
                <w:sz w:val="28"/>
                <w:szCs w:val="28"/>
                <w:lang w:eastAsia="ru-RU"/>
              </w:rPr>
              <w:t xml:space="preserve"> до документів, що надійшли на розгляд;</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 xml:space="preserve">забезпечує дотримання працівниками приймальнь керівництва Міністерства встановленого порядку організації особистого прийому громадян; </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надає в межах своїх повноважень консультативну допомогу з питань діяльності керівництва Міністерства;</w:t>
            </w:r>
          </w:p>
          <w:p w:rsidR="007F19A9" w:rsidRDefault="007F19A9" w:rsidP="00F21984">
            <w:pPr>
              <w:autoSpaceDE w:val="0"/>
              <w:autoSpaceDN w:val="0"/>
              <w:adjustRightInd w:val="0"/>
              <w:ind w:firstLine="422"/>
              <w:jc w:val="both"/>
              <w:rPr>
                <w:rFonts w:eastAsia="Calibri"/>
                <w:bCs/>
                <w:sz w:val="28"/>
                <w:szCs w:val="28"/>
                <w:lang w:eastAsia="ru-RU"/>
              </w:rPr>
            </w:pPr>
            <w:r>
              <w:rPr>
                <w:rFonts w:eastAsia="Calibri"/>
                <w:bCs/>
                <w:sz w:val="28"/>
                <w:szCs w:val="28"/>
                <w:lang w:eastAsia="ru-RU"/>
              </w:rPr>
              <w:t>надає методичну, консультативну та практичну допомогу працівникам Міністерства з питань, що належать до компетенції</w:t>
            </w:r>
            <w:r w:rsidR="00F21984">
              <w:rPr>
                <w:rFonts w:eastAsia="Calibri"/>
                <w:bCs/>
                <w:sz w:val="28"/>
                <w:szCs w:val="28"/>
                <w:lang w:eastAsia="ru-RU"/>
              </w:rPr>
              <w:t xml:space="preserve"> </w:t>
            </w:r>
            <w:r>
              <w:rPr>
                <w:rFonts w:eastAsia="Calibri"/>
                <w:bCs/>
                <w:sz w:val="28"/>
                <w:szCs w:val="28"/>
                <w:lang w:eastAsia="ru-RU"/>
              </w:rPr>
              <w:t>відділу;</w:t>
            </w:r>
          </w:p>
          <w:p w:rsidR="00F21984" w:rsidRDefault="00F21984"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вживає заходи щодо збереження службових документів та інформації, у то</w:t>
            </w:r>
            <w:r w:rsidR="00A65085">
              <w:rPr>
                <w:rFonts w:eastAsia="Calibri"/>
                <w:bCs/>
                <w:sz w:val="28"/>
                <w:szCs w:val="28"/>
                <w:lang w:eastAsia="ru-RU"/>
              </w:rPr>
              <w:t>му числі в електронному вигляді;</w:t>
            </w:r>
          </w:p>
          <w:p w:rsidR="0086760A" w:rsidRPr="007F19A9" w:rsidRDefault="00A65085" w:rsidP="00A65085">
            <w:pPr>
              <w:autoSpaceDE w:val="0"/>
              <w:autoSpaceDN w:val="0"/>
              <w:adjustRightInd w:val="0"/>
              <w:ind w:firstLine="422"/>
              <w:jc w:val="both"/>
              <w:rPr>
                <w:sz w:val="28"/>
                <w:szCs w:val="28"/>
              </w:rPr>
            </w:pPr>
            <w:r>
              <w:rPr>
                <w:rFonts w:eastAsia="Calibri"/>
                <w:bCs/>
                <w:sz w:val="28"/>
                <w:szCs w:val="28"/>
                <w:lang w:eastAsia="ru-RU"/>
              </w:rPr>
              <w:t>у разі відсутності начальника відділу виконує його повноваження</w:t>
            </w:r>
            <w:r w:rsidR="00F21984">
              <w:rPr>
                <w:rFonts w:eastAsia="Calibri"/>
                <w:bCs/>
                <w:sz w:val="28"/>
                <w:szCs w:val="28"/>
                <w:lang w:eastAsia="ru-RU"/>
              </w:rPr>
              <w:t xml:space="preserve">   </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D0F2F">
              <w:rPr>
                <w:sz w:val="28"/>
                <w:szCs w:val="28"/>
              </w:rPr>
              <w:t>12100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 xml:space="preserve">реквізити документа, що посвідчує особу та </w:t>
            </w:r>
            <w:r w:rsidRPr="00C568A3">
              <w:rPr>
                <w:sz w:val="28"/>
                <w:szCs w:val="28"/>
              </w:rPr>
              <w:lastRenderedPageBreak/>
              <w:t>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243551">
            <w:pPr>
              <w:widowControl w:val="0"/>
              <w:ind w:right="140"/>
              <w:rPr>
                <w:sz w:val="28"/>
                <w:szCs w:val="28"/>
              </w:rPr>
            </w:pPr>
            <w:r w:rsidRPr="00C568A3">
              <w:rPr>
                <w:sz w:val="28"/>
                <w:szCs w:val="28"/>
              </w:rPr>
              <w:t>підтвердження рівня вільного володіння 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7714BB" w:rsidRPr="00C568A3" w:rsidRDefault="001D0BE5" w:rsidP="008D0F2F">
            <w:pPr>
              <w:widowControl w:val="0"/>
              <w:ind w:right="140"/>
              <w:jc w:val="both"/>
              <w:rPr>
                <w:sz w:val="28"/>
                <w:szCs w:val="28"/>
              </w:rPr>
            </w:pPr>
            <w:r w:rsidRPr="001D0BE5">
              <w:rPr>
                <w:sz w:val="28"/>
                <w:szCs w:val="28"/>
              </w:rPr>
              <w:t xml:space="preserve">Інформація приймається до </w:t>
            </w:r>
            <w:r w:rsidR="008D0F2F">
              <w:rPr>
                <w:sz w:val="28"/>
                <w:szCs w:val="28"/>
              </w:rPr>
              <w:t>14 листопада 2021 року</w:t>
            </w:r>
            <w:r w:rsidR="004C1758">
              <w:rPr>
                <w:sz w:val="28"/>
                <w:szCs w:val="28"/>
              </w:rPr>
              <w:t xml:space="preserve"> до 17:00</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AE0B29" w:rsidRDefault="00AE0B29" w:rsidP="00AE0B29">
            <w:pPr>
              <w:pStyle w:val="aa"/>
              <w:rPr>
                <w:rFonts w:eastAsiaTheme="minorHAnsi" w:cstheme="minorHAnsi"/>
                <w:sz w:val="28"/>
                <w:szCs w:val="28"/>
              </w:rPr>
            </w:pPr>
            <w:r w:rsidRPr="00AE0B29">
              <w:rPr>
                <w:rFonts w:eastAsiaTheme="minorHAnsi" w:cstheme="minorHAnsi"/>
                <w:sz w:val="28"/>
                <w:szCs w:val="28"/>
              </w:rPr>
              <w:lastRenderedPageBreak/>
              <w:t xml:space="preserve">Тестування відбудеться 18 листопада 2021 року </w:t>
            </w:r>
            <w:r>
              <w:rPr>
                <w:rFonts w:eastAsiaTheme="minorHAnsi" w:cstheme="minorHAnsi"/>
                <w:sz w:val="28"/>
                <w:szCs w:val="28"/>
              </w:rPr>
              <w:t xml:space="preserve">          </w:t>
            </w:r>
            <w:r w:rsidRPr="00AE0B29">
              <w:rPr>
                <w:rFonts w:eastAsiaTheme="minorHAnsi" w:cstheme="minorHAnsi"/>
                <w:sz w:val="28"/>
                <w:szCs w:val="28"/>
              </w:rPr>
              <w:t xml:space="preserve">о 14:00 </w:t>
            </w:r>
            <w:r>
              <w:rPr>
                <w:rFonts w:eastAsiaTheme="minorHAnsi" w:cstheme="minorHAnsi"/>
                <w:sz w:val="28"/>
                <w:szCs w:val="28"/>
              </w:rPr>
              <w:t xml:space="preserve"> </w:t>
            </w:r>
            <w:r w:rsidRPr="00AE0B29">
              <w:rPr>
                <w:rFonts w:eastAsiaTheme="minorHAnsi" w:cstheme="minorHAnsi"/>
                <w:sz w:val="28"/>
                <w:szCs w:val="28"/>
              </w:rPr>
              <w:t xml:space="preserve">за </w:t>
            </w:r>
            <w:proofErr w:type="spellStart"/>
            <w:r w:rsidRPr="00AE0B29">
              <w:rPr>
                <w:rFonts w:eastAsiaTheme="minorHAnsi" w:cstheme="minorHAnsi"/>
                <w:sz w:val="28"/>
                <w:szCs w:val="28"/>
              </w:rPr>
              <w:t>адресою</w:t>
            </w:r>
            <w:proofErr w:type="spellEnd"/>
            <w:r w:rsidRPr="00AE0B29">
              <w:rPr>
                <w:rFonts w:eastAsiaTheme="minorHAnsi" w:cstheme="minorHAnsi"/>
                <w:sz w:val="28"/>
                <w:szCs w:val="28"/>
              </w:rPr>
              <w:t xml:space="preserve">: 01601, </w:t>
            </w:r>
          </w:p>
          <w:p w:rsidR="00AE0B29" w:rsidRPr="00AE0B29" w:rsidRDefault="00AE0B29" w:rsidP="00AE0B29">
            <w:pPr>
              <w:pStyle w:val="aa"/>
              <w:rPr>
                <w:rFonts w:eastAsiaTheme="minorHAnsi" w:cstheme="minorHAnsi"/>
                <w:sz w:val="28"/>
                <w:szCs w:val="28"/>
              </w:rPr>
            </w:pPr>
            <w:r w:rsidRPr="00AE0B29">
              <w:rPr>
                <w:rFonts w:eastAsiaTheme="minorHAnsi" w:cstheme="minorHAnsi"/>
                <w:sz w:val="28"/>
                <w:szCs w:val="28"/>
              </w:rPr>
              <w:t>м. Київ, вул. Прорізна, 15</w:t>
            </w:r>
          </w:p>
          <w:p w:rsidR="00AE0B29" w:rsidRPr="00AE0B29" w:rsidRDefault="00AE0B29" w:rsidP="00AE0B29">
            <w:pPr>
              <w:pStyle w:val="aa"/>
              <w:jc w:val="both"/>
              <w:rPr>
                <w:rFonts w:eastAsiaTheme="minorHAnsi" w:cstheme="minorHAnsi"/>
                <w:sz w:val="28"/>
                <w:szCs w:val="28"/>
              </w:rPr>
            </w:pPr>
          </w:p>
          <w:p w:rsidR="00AE0B29" w:rsidRPr="00AE0B29" w:rsidRDefault="00AE0B29" w:rsidP="00AE0B29">
            <w:pPr>
              <w:pStyle w:val="aa"/>
              <w:jc w:val="both"/>
              <w:rPr>
                <w:rFonts w:eastAsiaTheme="minorHAnsi" w:cstheme="minorHAnsi"/>
                <w:sz w:val="28"/>
                <w:szCs w:val="28"/>
              </w:rPr>
            </w:pPr>
            <w:r w:rsidRPr="00AE0B29">
              <w:rPr>
                <w:rFonts w:eastAsiaTheme="minorHAnsi" w:cstheme="minorHAnsi"/>
                <w:sz w:val="28"/>
                <w:szCs w:val="28"/>
              </w:rPr>
              <w:t xml:space="preserve"> Про дату і час проведення наступних етапів конкурсу учасники будуть повідомлені додатково.</w:t>
            </w:r>
          </w:p>
          <w:p w:rsidR="00A74F30" w:rsidRDefault="00A74F30"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F80604" w:rsidRDefault="00F80604" w:rsidP="007E7D4B">
            <w:pPr>
              <w:rPr>
                <w:color w:val="000000" w:themeColor="text1"/>
                <w:sz w:val="28"/>
                <w:szCs w:val="28"/>
              </w:rPr>
            </w:pPr>
          </w:p>
          <w:p w:rsidR="000D1ED1" w:rsidRPr="00C074BA" w:rsidRDefault="000D1ED1" w:rsidP="007E7D4B">
            <w:pPr>
              <w:rPr>
                <w:color w:val="000000" w:themeColor="text1"/>
                <w:sz w:val="28"/>
                <w:szCs w:val="28"/>
                <w:lang w:eastAsia="ru-RU"/>
              </w:rPr>
            </w:pPr>
            <w:r w:rsidRPr="00C074BA">
              <w:rPr>
                <w:color w:val="000000" w:themeColor="text1"/>
                <w:sz w:val="28"/>
                <w:szCs w:val="28"/>
              </w:rPr>
              <w:lastRenderedPageBreak/>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37201C">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6F31B3" w:rsidRDefault="0017167B" w:rsidP="0017167B">
            <w:pPr>
              <w:rPr>
                <w:color w:val="FF0000"/>
                <w:sz w:val="28"/>
                <w:szCs w:val="28"/>
              </w:rPr>
            </w:pPr>
            <w:r w:rsidRPr="00967D78">
              <w:rPr>
                <w:sz w:val="28"/>
                <w:szCs w:val="28"/>
              </w:rPr>
              <w:t>вища освіта за освітнім ступенем не нижче магістра</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046D6C" w:rsidRPr="006F31B3" w:rsidRDefault="00DC3466" w:rsidP="002F28AF">
            <w:pPr>
              <w:rPr>
                <w:color w:val="FF0000"/>
                <w:sz w:val="28"/>
                <w:szCs w:val="28"/>
              </w:rPr>
            </w:pPr>
            <w:r w:rsidRPr="00967D78">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w:t>
            </w:r>
            <w:r w:rsidR="00967D78">
              <w:rPr>
                <w:sz w:val="28"/>
                <w:szCs w:val="28"/>
              </w:rPr>
              <w:t xml:space="preserve">державної форми власності </w:t>
            </w:r>
            <w:r w:rsidR="00967D78" w:rsidRPr="00967D78">
              <w:rPr>
                <w:sz w:val="28"/>
                <w:szCs w:val="28"/>
              </w:rPr>
              <w:t>у сфері освіти</w:t>
            </w:r>
            <w:r w:rsidR="00967D78">
              <w:rPr>
                <w:sz w:val="28"/>
                <w:szCs w:val="28"/>
              </w:rPr>
              <w:t xml:space="preserve"> не менше </w:t>
            </w:r>
            <w:r w:rsidR="002F28AF">
              <w:rPr>
                <w:sz w:val="28"/>
                <w:szCs w:val="28"/>
              </w:rPr>
              <w:t>двох</w:t>
            </w:r>
            <w:r w:rsidRPr="00967D78">
              <w:rPr>
                <w:sz w:val="28"/>
                <w:szCs w:val="28"/>
              </w:rPr>
              <w:t xml:space="preserve"> років; </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6F31B3" w:rsidRDefault="007714BB" w:rsidP="007714BB">
            <w:pPr>
              <w:rPr>
                <w:color w:val="FF0000"/>
                <w:sz w:val="28"/>
                <w:szCs w:val="28"/>
              </w:rPr>
            </w:pPr>
            <w:r w:rsidRPr="00F1466D">
              <w:rPr>
                <w:sz w:val="28"/>
                <w:szCs w:val="28"/>
              </w:rPr>
              <w:t>вільне володіння державною мовою</w:t>
            </w:r>
            <w:r w:rsidR="00243551">
              <w:rPr>
                <w:sz w:val="28"/>
                <w:szCs w:val="28"/>
              </w:rPr>
              <w:t>, що підтверджено відповідним сертифікатом з української мови для держслужбовців</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2F28AF" w:rsidRPr="00A74F30" w:rsidRDefault="007714BB" w:rsidP="002F28AF">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p w:rsidR="007714BB" w:rsidRPr="00A74F30" w:rsidRDefault="007714BB" w:rsidP="002F28AF">
            <w:pPr>
              <w:rPr>
                <w:color w:val="000000"/>
                <w:sz w:val="28"/>
                <w:szCs w:val="28"/>
              </w:rPr>
            </w:pP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375FB4" w:rsidRPr="00C568A3">
        <w:tc>
          <w:tcPr>
            <w:tcW w:w="3570"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rPr>
                <w:sz w:val="28"/>
                <w:szCs w:val="28"/>
              </w:rPr>
            </w:pPr>
            <w:r w:rsidRPr="00967D78">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375FB4" w:rsidRDefault="00375FB4" w:rsidP="00375FB4">
            <w:pPr>
              <w:rPr>
                <w:sz w:val="28"/>
                <w:szCs w:val="28"/>
              </w:rPr>
            </w:pPr>
            <w:r>
              <w:rPr>
                <w:sz w:val="28"/>
                <w:szCs w:val="28"/>
              </w:rPr>
              <w:t>чітке бачення цілі</w:t>
            </w:r>
            <w:r w:rsidRPr="00967D78">
              <w:rPr>
                <w:sz w:val="28"/>
                <w:szCs w:val="28"/>
              </w:rPr>
              <w:t>;</w:t>
            </w:r>
          </w:p>
          <w:p w:rsidR="00375FB4" w:rsidRPr="00967D78" w:rsidRDefault="00375FB4" w:rsidP="00375FB4">
            <w:pPr>
              <w:rPr>
                <w:sz w:val="28"/>
                <w:szCs w:val="28"/>
              </w:rPr>
            </w:pPr>
            <w:r>
              <w:rPr>
                <w:sz w:val="28"/>
                <w:szCs w:val="28"/>
              </w:rPr>
              <w:t>ефективне управління ресурсами;</w:t>
            </w:r>
          </w:p>
          <w:p w:rsidR="00375FB4" w:rsidRPr="00967D78" w:rsidRDefault="00375FB4" w:rsidP="00375FB4">
            <w:pPr>
              <w:rPr>
                <w:sz w:val="28"/>
                <w:szCs w:val="28"/>
              </w:rPr>
            </w:pPr>
            <w:r w:rsidRPr="00967D78">
              <w:rPr>
                <w:sz w:val="28"/>
                <w:szCs w:val="28"/>
              </w:rPr>
              <w:t>чітке планування реалізації;</w:t>
            </w:r>
          </w:p>
          <w:p w:rsidR="00375FB4" w:rsidRPr="00967D78" w:rsidRDefault="00375FB4" w:rsidP="00375FB4">
            <w:pPr>
              <w:rPr>
                <w:sz w:val="28"/>
                <w:szCs w:val="28"/>
              </w:rPr>
            </w:pPr>
            <w:r w:rsidRPr="00967D78">
              <w:rPr>
                <w:sz w:val="28"/>
                <w:szCs w:val="28"/>
              </w:rPr>
              <w:t>ефективне формування та управління процесами</w:t>
            </w:r>
          </w:p>
        </w:tc>
      </w:tr>
      <w:tr w:rsidR="00375FB4" w:rsidRPr="00967D78">
        <w:tc>
          <w:tcPr>
            <w:tcW w:w="3570"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rPr>
                <w:sz w:val="28"/>
                <w:szCs w:val="28"/>
              </w:rPr>
            </w:pPr>
            <w:r w:rsidRPr="00967D78">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rPr>
                <w:sz w:val="28"/>
                <w:szCs w:val="28"/>
              </w:rPr>
            </w:pPr>
            <w:r w:rsidRPr="00967D78">
              <w:rPr>
                <w:sz w:val="28"/>
                <w:szCs w:val="28"/>
              </w:rPr>
              <w:t>здатність до чіткого бачення результатів діяльності;</w:t>
            </w:r>
          </w:p>
          <w:p w:rsidR="00375FB4" w:rsidRPr="00967D78" w:rsidRDefault="00375FB4" w:rsidP="00375FB4">
            <w:pPr>
              <w:rPr>
                <w:sz w:val="28"/>
                <w:szCs w:val="28"/>
              </w:rPr>
            </w:pPr>
            <w:r w:rsidRPr="00967D78">
              <w:rPr>
                <w:sz w:val="28"/>
                <w:szCs w:val="28"/>
              </w:rPr>
              <w:t>вміння фокусувати зусилля для досягнення результату діяльності;</w:t>
            </w:r>
          </w:p>
          <w:p w:rsidR="00375FB4" w:rsidRPr="00967D78" w:rsidRDefault="00375FB4" w:rsidP="00375FB4">
            <w:pPr>
              <w:rPr>
                <w:sz w:val="28"/>
                <w:szCs w:val="28"/>
              </w:rPr>
            </w:pPr>
            <w:r w:rsidRPr="00967D78">
              <w:rPr>
                <w:sz w:val="28"/>
                <w:szCs w:val="28"/>
              </w:rPr>
              <w:t>вміння запобігати та ефективно долати перешкоди;</w:t>
            </w:r>
          </w:p>
        </w:tc>
      </w:tr>
      <w:tr w:rsidR="00375FB4" w:rsidRPr="00967D78">
        <w:tc>
          <w:tcPr>
            <w:tcW w:w="3570"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rPr>
                <w:sz w:val="28"/>
                <w:szCs w:val="28"/>
              </w:rPr>
            </w:pPr>
            <w:r w:rsidRPr="00967D78">
              <w:rPr>
                <w:sz w:val="28"/>
                <w:szCs w:val="28"/>
              </w:rPr>
              <w:t>Цифрова грамотність</w:t>
            </w:r>
          </w:p>
        </w:tc>
        <w:tc>
          <w:tcPr>
            <w:tcW w:w="6255"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tabs>
                <w:tab w:val="left" w:pos="510"/>
              </w:tabs>
              <w:rPr>
                <w:sz w:val="28"/>
                <w:szCs w:val="28"/>
              </w:rPr>
            </w:pPr>
            <w:r w:rsidRPr="00967D78">
              <w:rPr>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375FB4" w:rsidRPr="00967D78" w:rsidRDefault="00375FB4" w:rsidP="00375FB4">
            <w:pPr>
              <w:tabs>
                <w:tab w:val="left" w:pos="510"/>
              </w:tabs>
              <w:rPr>
                <w:sz w:val="28"/>
                <w:szCs w:val="28"/>
              </w:rPr>
            </w:pPr>
            <w:r w:rsidRPr="00967D78">
              <w:rPr>
                <w:sz w:val="28"/>
                <w:szCs w:val="28"/>
              </w:rPr>
              <w:lastRenderedPageBreak/>
              <w:t>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w:t>
            </w:r>
          </w:p>
          <w:p w:rsidR="00375FB4" w:rsidRPr="00967D78" w:rsidRDefault="00375FB4" w:rsidP="00375FB4">
            <w:pPr>
              <w:tabs>
                <w:tab w:val="left" w:pos="510"/>
              </w:tabs>
              <w:rPr>
                <w:sz w:val="28"/>
                <w:szCs w:val="28"/>
              </w:rPr>
            </w:pPr>
            <w:r w:rsidRPr="00967D78">
              <w:rPr>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375FB4" w:rsidRPr="00967D78" w:rsidRDefault="00375FB4" w:rsidP="00375FB4">
            <w:pPr>
              <w:tabs>
                <w:tab w:val="left" w:pos="510"/>
              </w:tabs>
              <w:rPr>
                <w:sz w:val="28"/>
                <w:szCs w:val="28"/>
              </w:rPr>
            </w:pPr>
            <w:r w:rsidRPr="00967D78">
              <w:rPr>
                <w:sz w:val="28"/>
                <w:szCs w:val="28"/>
              </w:rPr>
              <w:t>здатність уникати небезпек в цифровому середовищі, захищати особисті та конфіденційні дані;</w:t>
            </w:r>
          </w:p>
          <w:p w:rsidR="00375FB4" w:rsidRPr="00967D78" w:rsidRDefault="00375FB4" w:rsidP="00375FB4">
            <w:pPr>
              <w:tabs>
                <w:tab w:val="left" w:pos="510"/>
              </w:tabs>
              <w:rPr>
                <w:sz w:val="28"/>
                <w:szCs w:val="28"/>
              </w:rPr>
            </w:pPr>
            <w:r w:rsidRPr="00967D78">
              <w:rPr>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375FB4" w:rsidRPr="00967D78" w:rsidRDefault="00375FB4" w:rsidP="00375FB4">
            <w:pPr>
              <w:tabs>
                <w:tab w:val="left" w:pos="510"/>
              </w:tabs>
              <w:rPr>
                <w:sz w:val="28"/>
                <w:szCs w:val="28"/>
              </w:rPr>
            </w:pPr>
            <w:r w:rsidRPr="00967D78">
              <w:rPr>
                <w:sz w:val="28"/>
                <w:szCs w:val="28"/>
              </w:rPr>
              <w:t>здатність використовувати відкриті цифрові ресурси для власного професійного розвитку</w:t>
            </w:r>
          </w:p>
        </w:tc>
      </w:tr>
      <w:tr w:rsidR="00375FB4" w:rsidRPr="00967D78">
        <w:tc>
          <w:tcPr>
            <w:tcW w:w="3570" w:type="dxa"/>
            <w:tcBorders>
              <w:top w:val="single" w:sz="4" w:space="0" w:color="000000"/>
              <w:left w:val="single" w:sz="4" w:space="0" w:color="000000"/>
              <w:bottom w:val="single" w:sz="4" w:space="0" w:color="000000"/>
              <w:right w:val="single" w:sz="4" w:space="0" w:color="000000"/>
            </w:tcBorders>
          </w:tcPr>
          <w:p w:rsidR="00375FB4" w:rsidRPr="00967D78" w:rsidRDefault="00375FB4" w:rsidP="00375FB4">
            <w:pPr>
              <w:rPr>
                <w:sz w:val="28"/>
                <w:szCs w:val="28"/>
              </w:rPr>
            </w:pPr>
            <w:r w:rsidRPr="00967D78">
              <w:rPr>
                <w:sz w:val="28"/>
                <w:szCs w:val="28"/>
              </w:rPr>
              <w:lastRenderedPageBreak/>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375FB4" w:rsidRDefault="00375FB4" w:rsidP="00375FB4">
            <w:pPr>
              <w:rPr>
                <w:sz w:val="28"/>
                <w:szCs w:val="28"/>
              </w:rPr>
            </w:pPr>
            <w:r>
              <w:rPr>
                <w:sz w:val="28"/>
                <w:szCs w:val="28"/>
              </w:rPr>
              <w:t>вміння визначати заінтересовані  і впливові сторони  та розбудовувати партнерські відносини;</w:t>
            </w:r>
          </w:p>
          <w:p w:rsidR="00375FB4" w:rsidRDefault="00375FB4" w:rsidP="00375FB4">
            <w:pPr>
              <w:rPr>
                <w:sz w:val="28"/>
                <w:szCs w:val="28"/>
              </w:rPr>
            </w:pPr>
            <w:r>
              <w:rPr>
                <w:sz w:val="28"/>
                <w:szCs w:val="28"/>
              </w:rPr>
              <w:t>здатність ефективно взаємодіяти – дослухатися, сприймати та викладати думку;</w:t>
            </w:r>
          </w:p>
          <w:p w:rsidR="00375FB4" w:rsidRDefault="00375FB4" w:rsidP="00375FB4">
            <w:pPr>
              <w:rPr>
                <w:sz w:val="28"/>
                <w:szCs w:val="28"/>
              </w:rPr>
            </w:pPr>
            <w:r>
              <w:rPr>
                <w:sz w:val="28"/>
                <w:szCs w:val="28"/>
              </w:rPr>
              <w:t>вміння публічно виступати перед аудиторією;</w:t>
            </w:r>
          </w:p>
          <w:p w:rsidR="00375FB4" w:rsidRPr="00967D78" w:rsidRDefault="00375FB4" w:rsidP="00375FB4">
            <w:pPr>
              <w:rPr>
                <w:sz w:val="28"/>
                <w:szCs w:val="28"/>
                <w:lang w:val="ru-RU"/>
              </w:rPr>
            </w:pPr>
            <w:r>
              <w:rPr>
                <w:sz w:val="28"/>
                <w:szCs w:val="28"/>
              </w:rPr>
              <w:t>здатність переконувати інших за допомогою аргументів та послідовної комунікації</w:t>
            </w:r>
          </w:p>
        </w:tc>
      </w:tr>
      <w:tr w:rsidR="00046D6C"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Pr>
                <w:sz w:val="28"/>
                <w:szCs w:val="28"/>
              </w:rPr>
              <w:tab/>
            </w:r>
            <w:r w:rsidRPr="00C568A3">
              <w:rPr>
                <w:color w:val="000000"/>
                <w:sz w:val="28"/>
                <w:szCs w:val="28"/>
              </w:rPr>
              <w:t>Професійні знання</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Компоненти вимоги</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Закон</w:t>
            </w:r>
            <w:r w:rsidR="00AD7CDA">
              <w:rPr>
                <w:sz w:val="28"/>
                <w:szCs w:val="28"/>
              </w:rPr>
              <w:t>у</w:t>
            </w:r>
            <w:r w:rsidR="00967D78">
              <w:rPr>
                <w:sz w:val="28"/>
                <w:szCs w:val="28"/>
              </w:rPr>
              <w:t xml:space="preserve"> України “Про державну службу”,</w:t>
            </w:r>
          </w:p>
          <w:p w:rsidR="00046D6C" w:rsidRPr="000301AA"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046D6C" w:rsidRPr="00C30D6C" w:rsidTr="00CD2818">
        <w:tc>
          <w:tcPr>
            <w:tcW w:w="3570" w:type="dxa"/>
          </w:tcPr>
          <w:p w:rsidR="00046D6C" w:rsidRPr="002F28AF" w:rsidRDefault="00046D6C" w:rsidP="00046D6C">
            <w:pPr>
              <w:spacing w:before="150" w:after="150"/>
              <w:ind w:left="149" w:right="141"/>
              <w:rPr>
                <w:sz w:val="28"/>
                <w:szCs w:val="28"/>
              </w:rPr>
            </w:pPr>
            <w:r w:rsidRPr="002F28AF">
              <w:rPr>
                <w:sz w:val="28"/>
                <w:szCs w:val="28"/>
              </w:rPr>
              <w:t xml:space="preserve">Знання, необхідні для виконання посадових обов’язків  </w:t>
            </w:r>
          </w:p>
        </w:tc>
        <w:tc>
          <w:tcPr>
            <w:tcW w:w="6255" w:type="dxa"/>
          </w:tcPr>
          <w:p w:rsidR="00046D6C" w:rsidRPr="002F28AF" w:rsidRDefault="00046D6C" w:rsidP="00AD7CDA">
            <w:pPr>
              <w:pStyle w:val="rvps14"/>
              <w:spacing w:before="0" w:beforeAutospacing="0" w:after="0" w:afterAutospacing="0"/>
              <w:ind w:left="24"/>
              <w:jc w:val="both"/>
              <w:rPr>
                <w:sz w:val="28"/>
                <w:szCs w:val="28"/>
                <w:lang w:val="uk-UA" w:eastAsia="en-US"/>
              </w:rPr>
            </w:pPr>
            <w:r w:rsidRPr="002F28AF">
              <w:rPr>
                <w:sz w:val="28"/>
                <w:szCs w:val="28"/>
                <w:lang w:val="uk-UA"/>
              </w:rPr>
              <w:t xml:space="preserve">знання законів України: «Про освіту», </w:t>
            </w:r>
            <w:r w:rsidR="00967D78" w:rsidRPr="002F28AF">
              <w:rPr>
                <w:sz w:val="28"/>
                <w:szCs w:val="28"/>
                <w:lang w:val="uk-UA"/>
              </w:rPr>
              <w:t xml:space="preserve">«Про звернення громадян», постанов Кабінету Міністрів України від 18 липня 2007 р. № 950 «Про затвердження Регламенту Кабінету Міністрів України», від 17 січня 2018 р. № 55 «Деякі питання документування управлінської </w:t>
            </w:r>
            <w:r w:rsidR="00176219" w:rsidRPr="002F28AF">
              <w:rPr>
                <w:sz w:val="28"/>
                <w:szCs w:val="28"/>
                <w:lang w:val="uk-UA"/>
              </w:rPr>
              <w:t>д</w:t>
            </w:r>
            <w:r w:rsidR="00243551" w:rsidRPr="002F28AF">
              <w:rPr>
                <w:sz w:val="28"/>
                <w:szCs w:val="28"/>
                <w:lang w:val="uk-UA"/>
              </w:rPr>
              <w:t xml:space="preserve">іяльності» від 16 жовтня 2014 р. № 630 «Про затвердження Положення про Міністерство освіти </w:t>
            </w:r>
            <w:r w:rsidR="00243551" w:rsidRPr="002F28AF">
              <w:rPr>
                <w:sz w:val="28"/>
                <w:szCs w:val="28"/>
                <w:lang w:val="uk-UA"/>
              </w:rPr>
              <w:lastRenderedPageBreak/>
              <w:t xml:space="preserve">і науки України», </w:t>
            </w:r>
            <w:r w:rsidR="00176219" w:rsidRPr="002F28AF">
              <w:rPr>
                <w:sz w:val="28"/>
                <w:szCs w:val="28"/>
                <w:lang w:val="uk-UA"/>
              </w:rPr>
              <w:t xml:space="preserve">наказів Міністерства освіти і науки України «Про пропускний режим у МОН», «Про особистий прийом громадян», </w:t>
            </w:r>
            <w:r w:rsidR="00AD7CDA" w:rsidRPr="002F28AF">
              <w:rPr>
                <w:sz w:val="28"/>
                <w:szCs w:val="28"/>
                <w:lang w:val="uk-UA"/>
              </w:rPr>
              <w:t xml:space="preserve">«Про визначення обов’язків першого заступника Міністра, заступників Міністра, державного секретаря, розподіл повноважень Міністра між першим заступником Міністра та заступниками  Міністра, які вони здійснюють за його тимчасової відсутності», </w:t>
            </w:r>
            <w:r w:rsidR="00176219" w:rsidRPr="002F28AF">
              <w:rPr>
                <w:sz w:val="28"/>
                <w:szCs w:val="28"/>
                <w:lang w:val="uk-UA"/>
              </w:rPr>
              <w:t xml:space="preserve">«Про роботу із документами з грифом «ДСК» тощо. </w:t>
            </w:r>
          </w:p>
        </w:tc>
      </w:tr>
    </w:tbl>
    <w:p w:rsidR="00E943D4" w:rsidRPr="00C30D6C" w:rsidRDefault="00E943D4" w:rsidP="00C568A3">
      <w:pPr>
        <w:tabs>
          <w:tab w:val="left" w:pos="2040"/>
        </w:tabs>
        <w:rPr>
          <w:sz w:val="26"/>
          <w:szCs w:val="26"/>
        </w:rPr>
      </w:pPr>
    </w:p>
    <w:sectPr w:rsidR="00E943D4" w:rsidRPr="00C30D6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4AB9"/>
    <w:rsid w:val="00046D6C"/>
    <w:rsid w:val="00082E89"/>
    <w:rsid w:val="000B68C7"/>
    <w:rsid w:val="000D1ED1"/>
    <w:rsid w:val="000E64BD"/>
    <w:rsid w:val="00102E63"/>
    <w:rsid w:val="00165254"/>
    <w:rsid w:val="0017167B"/>
    <w:rsid w:val="00176219"/>
    <w:rsid w:val="00177199"/>
    <w:rsid w:val="001B2B74"/>
    <w:rsid w:val="001D0BE5"/>
    <w:rsid w:val="001D2380"/>
    <w:rsid w:val="00243551"/>
    <w:rsid w:val="00286B47"/>
    <w:rsid w:val="002F28AF"/>
    <w:rsid w:val="002F4B44"/>
    <w:rsid w:val="002F6380"/>
    <w:rsid w:val="003514BE"/>
    <w:rsid w:val="0037201C"/>
    <w:rsid w:val="00375FB4"/>
    <w:rsid w:val="003922E0"/>
    <w:rsid w:val="003F483F"/>
    <w:rsid w:val="004C1758"/>
    <w:rsid w:val="004E3D51"/>
    <w:rsid w:val="005833C6"/>
    <w:rsid w:val="005C7EBF"/>
    <w:rsid w:val="006454F7"/>
    <w:rsid w:val="00673FF3"/>
    <w:rsid w:val="006B475D"/>
    <w:rsid w:val="006D2EDC"/>
    <w:rsid w:val="006F31B3"/>
    <w:rsid w:val="007714BB"/>
    <w:rsid w:val="0079285C"/>
    <w:rsid w:val="007A65DB"/>
    <w:rsid w:val="007A6B69"/>
    <w:rsid w:val="007D77D9"/>
    <w:rsid w:val="007E7D4B"/>
    <w:rsid w:val="007F19A9"/>
    <w:rsid w:val="00823101"/>
    <w:rsid w:val="008505BA"/>
    <w:rsid w:val="0086760A"/>
    <w:rsid w:val="0089550C"/>
    <w:rsid w:val="008D0F2F"/>
    <w:rsid w:val="00967D78"/>
    <w:rsid w:val="009834A6"/>
    <w:rsid w:val="00A5525C"/>
    <w:rsid w:val="00A65085"/>
    <w:rsid w:val="00A74F30"/>
    <w:rsid w:val="00AA0E05"/>
    <w:rsid w:val="00AD7CDA"/>
    <w:rsid w:val="00AE0B29"/>
    <w:rsid w:val="00B01ABD"/>
    <w:rsid w:val="00B03FB2"/>
    <w:rsid w:val="00B25104"/>
    <w:rsid w:val="00B37370"/>
    <w:rsid w:val="00C074BA"/>
    <w:rsid w:val="00C11AE4"/>
    <w:rsid w:val="00C30D6C"/>
    <w:rsid w:val="00C32C4F"/>
    <w:rsid w:val="00C568A3"/>
    <w:rsid w:val="00D63FD5"/>
    <w:rsid w:val="00DA2176"/>
    <w:rsid w:val="00DC3466"/>
    <w:rsid w:val="00E003BA"/>
    <w:rsid w:val="00E04891"/>
    <w:rsid w:val="00E211E3"/>
    <w:rsid w:val="00E30D28"/>
    <w:rsid w:val="00E943D4"/>
    <w:rsid w:val="00EE0B72"/>
    <w:rsid w:val="00EF6FD6"/>
    <w:rsid w:val="00F1466D"/>
    <w:rsid w:val="00F21984"/>
    <w:rsid w:val="00F33E9F"/>
    <w:rsid w:val="00F67B7B"/>
    <w:rsid w:val="00F80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F4EF"/>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5714</Words>
  <Characters>3258</Characters>
  <Application>Microsoft Office Word</Application>
  <DocSecurity>0</DocSecurity>
  <Lines>27</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10</cp:revision>
  <cp:lastPrinted>2021-11-03T14:21:00Z</cp:lastPrinted>
  <dcterms:created xsi:type="dcterms:W3CDTF">2021-11-02T11:13:00Z</dcterms:created>
  <dcterms:modified xsi:type="dcterms:W3CDTF">2021-11-04T13:46:00Z</dcterms:modified>
</cp:coreProperties>
</file>