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740EFF" w:rsidRPr="00EE7B47" w:rsidRDefault="00954747" w:rsidP="00740EFF">
      <w:pPr>
        <w:spacing w:after="0" w:line="240" w:lineRule="auto"/>
        <w:ind w:left="5812"/>
        <w:rPr>
          <w:rFonts w:eastAsia="Calibri" w:cs="Times New Roman"/>
          <w:szCs w:val="28"/>
          <w:lang w:val="ru-RU"/>
        </w:rPr>
      </w:pPr>
      <w:r w:rsidRPr="00954747">
        <w:rPr>
          <w:rFonts w:eastAsia="Calibri" w:cs="Times New Roman"/>
          <w:szCs w:val="28"/>
        </w:rPr>
        <w:t>від  19.04.2021  № 167-а</w:t>
      </w:r>
      <w:bookmarkStart w:id="0" w:name="_GoBack"/>
      <w:bookmarkEnd w:id="0"/>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Pr="00EE7B47" w:rsidRDefault="00740EFF" w:rsidP="00740EFF">
      <w:pPr>
        <w:shd w:val="clear" w:color="auto" w:fill="FFFFFF"/>
        <w:spacing w:after="0" w:line="240" w:lineRule="auto"/>
        <w:ind w:left="450" w:right="450"/>
        <w:jc w:val="center"/>
        <w:rPr>
          <w:rFonts w:eastAsia="Times New Roman" w:cs="Times New Roman"/>
          <w:color w:val="000000"/>
          <w:szCs w:val="28"/>
        </w:rPr>
      </w:pPr>
      <w:r w:rsidRPr="00C568A3">
        <w:rPr>
          <w:color w:val="000000"/>
          <w:szCs w:val="28"/>
        </w:rPr>
        <w:t xml:space="preserve">УМОВИ </w:t>
      </w:r>
      <w:r w:rsidRPr="00C568A3">
        <w:rPr>
          <w:color w:val="000000"/>
          <w:szCs w:val="28"/>
        </w:rPr>
        <w:br/>
        <w:t>проведення конкурсу</w:t>
      </w:r>
    </w:p>
    <w:tbl>
      <w:tblPr>
        <w:tblW w:w="5519" w:type="pct"/>
        <w:tblInd w:w="-570" w:type="dxa"/>
        <w:tblCellMar>
          <w:left w:w="0" w:type="dxa"/>
          <w:right w:w="0" w:type="dxa"/>
        </w:tblCellMar>
        <w:tblLook w:val="04A0" w:firstRow="1" w:lastRow="0" w:firstColumn="1" w:lastColumn="0" w:noHBand="0" w:noVBand="1"/>
      </w:tblPr>
      <w:tblGrid>
        <w:gridCol w:w="3346"/>
        <w:gridCol w:w="201"/>
        <w:gridCol w:w="7086"/>
      </w:tblGrid>
      <w:tr w:rsidR="00740EFF" w:rsidRPr="00EE7B47" w:rsidTr="00B7269D">
        <w:trPr>
          <w:trHeight w:val="987"/>
        </w:trPr>
        <w:tc>
          <w:tcPr>
            <w:tcW w:w="3346"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740EFF">
            <w:pPr>
              <w:spacing w:after="0"/>
              <w:rPr>
                <w:color w:val="000000"/>
                <w:szCs w:val="28"/>
              </w:rPr>
            </w:pPr>
            <w:r w:rsidRPr="00C568A3">
              <w:rPr>
                <w:color w:val="000000"/>
                <w:szCs w:val="28"/>
              </w:rPr>
              <w:t>Найменування і місцезнаходження державного органу</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740EFF">
            <w:pPr>
              <w:widowControl w:val="0"/>
              <w:tabs>
                <w:tab w:val="left" w:pos="1276"/>
              </w:tabs>
              <w:spacing w:after="0" w:line="240" w:lineRule="auto"/>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740EFF">
            <w:pPr>
              <w:widowControl w:val="0"/>
              <w:tabs>
                <w:tab w:val="left" w:pos="1276"/>
              </w:tabs>
              <w:spacing w:after="0" w:line="240" w:lineRule="auto"/>
              <w:jc w:val="both"/>
              <w:rPr>
                <w:color w:val="000000"/>
                <w:szCs w:val="28"/>
              </w:rPr>
            </w:pPr>
            <w:r w:rsidRPr="00C568A3">
              <w:rPr>
                <w:color w:val="000000"/>
                <w:szCs w:val="28"/>
              </w:rPr>
              <w:t>Проспект Перемоги, 10</w:t>
            </w:r>
          </w:p>
        </w:tc>
      </w:tr>
      <w:tr w:rsidR="00CB73C0" w:rsidRPr="00EE7B47" w:rsidTr="00117656">
        <w:trPr>
          <w:trHeight w:val="75"/>
        </w:trPr>
        <w:tc>
          <w:tcPr>
            <w:tcW w:w="3346" w:type="dxa"/>
            <w:tcBorders>
              <w:top w:val="single" w:sz="2" w:space="0" w:color="auto"/>
              <w:left w:val="single" w:sz="2" w:space="0" w:color="auto"/>
              <w:bottom w:val="single" w:sz="2" w:space="0" w:color="auto"/>
              <w:right w:val="single" w:sz="2" w:space="0" w:color="auto"/>
            </w:tcBorders>
            <w:shd w:val="clear" w:color="auto" w:fill="auto"/>
          </w:tcPr>
          <w:p w:rsidR="00CB73C0" w:rsidRPr="00EE7B47" w:rsidRDefault="00CB73C0" w:rsidP="00CB73C0">
            <w:pPr>
              <w:spacing w:after="0" w:line="240" w:lineRule="auto"/>
              <w:rPr>
                <w:rFonts w:eastAsia="Times New Roman" w:cs="Times New Roman"/>
                <w:szCs w:val="28"/>
              </w:rPr>
            </w:pPr>
            <w:r w:rsidRPr="00EE7B47">
              <w:rPr>
                <w:rFonts w:eastAsia="Times New Roman" w:cs="Times New Roman"/>
                <w:szCs w:val="28"/>
              </w:rPr>
              <w:t>Назва посади</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CB73C0" w:rsidRPr="00600BF2" w:rsidRDefault="00CB73C0" w:rsidP="00CB73C0">
            <w:pPr>
              <w:spacing w:after="0" w:line="240" w:lineRule="auto"/>
              <w:ind w:left="202"/>
              <w:rPr>
                <w:rFonts w:eastAsia="Times New Roman" w:cs="Times New Roman"/>
                <w:szCs w:val="28"/>
              </w:rPr>
            </w:pPr>
            <w:r w:rsidRPr="000B4948">
              <w:rPr>
                <w:rFonts w:eastAsia="Times New Roman" w:cs="Times New Roman"/>
                <w:szCs w:val="28"/>
              </w:rPr>
              <w:t>Начальник відділу преси та інформації Міністерства освіти і науки України, категорія Б1</w:t>
            </w:r>
          </w:p>
        </w:tc>
      </w:tr>
      <w:tr w:rsidR="00CB73C0" w:rsidRPr="00EE7B47" w:rsidTr="00B7269D">
        <w:trPr>
          <w:trHeight w:val="266"/>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CB73C0" w:rsidRPr="00EE7B47" w:rsidRDefault="00CB73C0" w:rsidP="00CB73C0">
            <w:pPr>
              <w:spacing w:after="0" w:line="240" w:lineRule="auto"/>
              <w:rPr>
                <w:rFonts w:eastAsia="Times New Roman" w:cs="Times New Roman"/>
                <w:szCs w:val="28"/>
              </w:rPr>
            </w:pPr>
            <w:bookmarkStart w:id="1" w:name="n766"/>
            <w:bookmarkEnd w:id="1"/>
            <w:r w:rsidRPr="00EE7B47">
              <w:rPr>
                <w:rFonts w:eastAsia="Times New Roman" w:cs="Times New Roman"/>
                <w:szCs w:val="28"/>
              </w:rPr>
              <w:t xml:space="preserve">Посадові обов’язки </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CB73C0" w:rsidRPr="00965309" w:rsidRDefault="00CB73C0" w:rsidP="00CB73C0">
            <w:pPr>
              <w:spacing w:after="0" w:line="240" w:lineRule="auto"/>
              <w:ind w:left="344" w:firstLine="425"/>
              <w:rPr>
                <w:rFonts w:eastAsia="Times New Roman" w:cs="Times New Roman"/>
                <w:szCs w:val="28"/>
                <w:lang w:eastAsia="uk-UA"/>
              </w:rPr>
            </w:pPr>
            <w:r w:rsidRPr="00965309">
              <w:rPr>
                <w:rFonts w:eastAsia="Times New Roman" w:cs="Times New Roman"/>
                <w:szCs w:val="28"/>
                <w:lang w:eastAsia="uk-UA"/>
              </w:rPr>
              <w:t xml:space="preserve">Відповідно до основних завдань та обов’язків начальник </w:t>
            </w:r>
            <w:r w:rsidRPr="00965309">
              <w:rPr>
                <w:rFonts w:eastAsia="Times New Roman" w:cs="Times New Roman"/>
                <w:szCs w:val="28"/>
              </w:rPr>
              <w:t>відділу преси та інформації</w:t>
            </w:r>
            <w:r w:rsidRPr="00965309">
              <w:rPr>
                <w:rFonts w:eastAsia="Times New Roman" w:cs="Times New Roman"/>
                <w:szCs w:val="28"/>
                <w:lang w:eastAsia="uk-UA"/>
              </w:rPr>
              <w:t>:</w:t>
            </w:r>
          </w:p>
          <w:p w:rsidR="00CB73C0" w:rsidRPr="00965309" w:rsidRDefault="00CB73C0" w:rsidP="00CB73C0">
            <w:pPr>
              <w:widowControl w:val="0"/>
              <w:tabs>
                <w:tab w:val="left" w:pos="1276"/>
              </w:tabs>
              <w:autoSpaceDE w:val="0"/>
              <w:autoSpaceDN w:val="0"/>
              <w:adjustRightInd w:val="0"/>
              <w:spacing w:after="0" w:line="240" w:lineRule="auto"/>
              <w:ind w:left="344" w:right="143" w:firstLine="425"/>
              <w:rPr>
                <w:rFonts w:eastAsia="Times New Roman" w:cs="Times New Roman"/>
                <w:szCs w:val="28"/>
              </w:rPr>
            </w:pPr>
            <w:r w:rsidRPr="00965309">
              <w:rPr>
                <w:rFonts w:eastAsia="Times New Roman" w:cs="Times New Roman"/>
                <w:szCs w:val="28"/>
              </w:rPr>
              <w:t>- забезпечує ефективну взаємодію з засобами масової інформації, висвітлення діяльності Міністра, керівного складу Міністерства, установ та організацій, що належить до сфери управління Міністерства;</w:t>
            </w:r>
          </w:p>
          <w:p w:rsidR="00CB73C0" w:rsidRPr="00965309" w:rsidRDefault="00CB73C0" w:rsidP="00CB73C0">
            <w:pPr>
              <w:widowControl w:val="0"/>
              <w:tabs>
                <w:tab w:val="left" w:pos="1276"/>
              </w:tabs>
              <w:autoSpaceDE w:val="0"/>
              <w:autoSpaceDN w:val="0"/>
              <w:adjustRightInd w:val="0"/>
              <w:spacing w:after="0" w:line="240" w:lineRule="auto"/>
              <w:ind w:left="344" w:right="143" w:firstLine="425"/>
              <w:rPr>
                <w:rFonts w:eastAsia="Times New Roman" w:cs="Times New Roman"/>
                <w:szCs w:val="28"/>
              </w:rPr>
            </w:pPr>
            <w:r w:rsidRPr="00965309">
              <w:rPr>
                <w:rFonts w:eastAsia="Times New Roman" w:cs="Times New Roman"/>
                <w:szCs w:val="28"/>
              </w:rPr>
              <w:t>- забезпечує, за участю інших структурних підрозділів апарату Міністерства та центральних органів виконавчої влади, діяльність яких спрямовується і координується Кабінетом Міністрів України через Міністра, постійне оновлення інформації на офіційному веб-сайті Міністерства, зокрема: оперативне оприлюднення інформаційних та аналітичних матеріалів, проектів офіційних документів для широкого обговорення та врахування громадської думки, інформацію з актуальних суспільних питань, тощо;</w:t>
            </w:r>
          </w:p>
          <w:p w:rsidR="00CB73C0" w:rsidRPr="00965309" w:rsidRDefault="00CB73C0" w:rsidP="00CB73C0">
            <w:pPr>
              <w:widowControl w:val="0"/>
              <w:tabs>
                <w:tab w:val="left" w:pos="1276"/>
              </w:tabs>
              <w:autoSpaceDE w:val="0"/>
              <w:autoSpaceDN w:val="0"/>
              <w:adjustRightInd w:val="0"/>
              <w:spacing w:after="0" w:line="240" w:lineRule="auto"/>
              <w:ind w:left="344" w:right="143" w:firstLine="425"/>
              <w:rPr>
                <w:rFonts w:eastAsia="Times New Roman" w:cs="Times New Roman"/>
                <w:szCs w:val="28"/>
              </w:rPr>
            </w:pPr>
            <w:r w:rsidRPr="00965309">
              <w:rPr>
                <w:rFonts w:eastAsia="Times New Roman" w:cs="Times New Roman"/>
                <w:szCs w:val="28"/>
              </w:rPr>
              <w:t>- бере участь в організації зустрічей керівництва та працівників Міністерства з представниками засобів масової інформації, посадовими особами органів державної влади та місцевого самоврядування, прийому іноземних делегацій та громадян, організації проведення нарад, робочих поїздок тощо;</w:t>
            </w:r>
          </w:p>
          <w:p w:rsidR="00CB73C0" w:rsidRPr="00965309" w:rsidRDefault="00CB73C0" w:rsidP="00CB73C0">
            <w:pPr>
              <w:widowControl w:val="0"/>
              <w:tabs>
                <w:tab w:val="left" w:pos="1276"/>
              </w:tabs>
              <w:autoSpaceDE w:val="0"/>
              <w:autoSpaceDN w:val="0"/>
              <w:adjustRightInd w:val="0"/>
              <w:spacing w:after="0" w:line="240" w:lineRule="auto"/>
              <w:ind w:left="344" w:right="143" w:firstLine="425"/>
              <w:rPr>
                <w:rFonts w:eastAsia="Times New Roman" w:cs="Times New Roman"/>
                <w:szCs w:val="28"/>
              </w:rPr>
            </w:pPr>
            <w:r w:rsidRPr="00965309">
              <w:rPr>
                <w:rFonts w:eastAsia="Times New Roman" w:cs="Times New Roman"/>
                <w:szCs w:val="28"/>
              </w:rPr>
              <w:t>- готує інформаційні матеріали про діяльність Міністерства для поширення у пресі, телеканалах і радіо;</w:t>
            </w:r>
          </w:p>
          <w:p w:rsidR="00CB73C0" w:rsidRPr="00965309" w:rsidRDefault="00CB73C0" w:rsidP="00CB73C0">
            <w:pPr>
              <w:widowControl w:val="0"/>
              <w:tabs>
                <w:tab w:val="left" w:pos="1276"/>
              </w:tabs>
              <w:autoSpaceDE w:val="0"/>
              <w:autoSpaceDN w:val="0"/>
              <w:adjustRightInd w:val="0"/>
              <w:spacing w:after="0" w:line="240" w:lineRule="auto"/>
              <w:ind w:left="344" w:right="143" w:firstLine="425"/>
              <w:rPr>
                <w:rFonts w:eastAsia="Times New Roman" w:cs="Times New Roman"/>
                <w:szCs w:val="28"/>
              </w:rPr>
            </w:pPr>
            <w:r w:rsidRPr="00965309">
              <w:rPr>
                <w:rFonts w:eastAsia="Times New Roman" w:cs="Times New Roman"/>
                <w:szCs w:val="28"/>
              </w:rPr>
              <w:t>- організовує оперативне реагування на критичні публікації, повідомлення;</w:t>
            </w:r>
          </w:p>
          <w:p w:rsidR="00CB73C0" w:rsidRPr="00965309" w:rsidRDefault="00CB73C0" w:rsidP="00CB73C0">
            <w:pPr>
              <w:tabs>
                <w:tab w:val="left" w:pos="1276"/>
              </w:tabs>
              <w:spacing w:after="0" w:line="240" w:lineRule="auto"/>
              <w:ind w:left="344" w:right="143" w:firstLine="425"/>
              <w:rPr>
                <w:rFonts w:eastAsia="Times New Roman" w:cs="Times New Roman"/>
                <w:szCs w:val="28"/>
              </w:rPr>
            </w:pPr>
            <w:r w:rsidRPr="00965309">
              <w:rPr>
                <w:rFonts w:eastAsia="Times New Roman" w:cs="Times New Roman"/>
                <w:szCs w:val="28"/>
              </w:rPr>
              <w:t>- у межах наданих повноважень визначає стратегію діяльності відділу;</w:t>
            </w:r>
          </w:p>
          <w:p w:rsidR="00CB73C0" w:rsidRPr="00965309" w:rsidRDefault="00CB73C0" w:rsidP="00CB73C0">
            <w:pPr>
              <w:widowControl w:val="0"/>
              <w:tabs>
                <w:tab w:val="left" w:pos="1276"/>
              </w:tabs>
              <w:autoSpaceDE w:val="0"/>
              <w:autoSpaceDN w:val="0"/>
              <w:adjustRightInd w:val="0"/>
              <w:spacing w:after="0" w:line="240" w:lineRule="auto"/>
              <w:ind w:left="344" w:right="143" w:firstLine="425"/>
              <w:rPr>
                <w:rFonts w:eastAsia="Times New Roman" w:cs="Times New Roman"/>
                <w:szCs w:val="28"/>
              </w:rPr>
            </w:pPr>
            <w:r w:rsidRPr="00965309">
              <w:rPr>
                <w:rFonts w:eastAsia="Times New Roman" w:cs="Times New Roman"/>
                <w:szCs w:val="28"/>
              </w:rPr>
              <w:t xml:space="preserve">- здійснює керівництво відділом, організовує, спрямовує та контролює його роботу, несе персональну відповідальність за виконання покладених на відділ завдань і здійснення ним своїх функцій; </w:t>
            </w:r>
          </w:p>
          <w:p w:rsidR="00CB73C0" w:rsidRPr="00965309" w:rsidRDefault="00CB73C0" w:rsidP="00CB73C0">
            <w:pPr>
              <w:widowControl w:val="0"/>
              <w:tabs>
                <w:tab w:val="left" w:pos="1276"/>
              </w:tabs>
              <w:autoSpaceDE w:val="0"/>
              <w:autoSpaceDN w:val="0"/>
              <w:adjustRightInd w:val="0"/>
              <w:spacing w:after="0" w:line="240" w:lineRule="auto"/>
              <w:ind w:left="344" w:right="143" w:firstLine="425"/>
              <w:rPr>
                <w:rFonts w:eastAsia="Times New Roman" w:cs="Times New Roman"/>
                <w:szCs w:val="28"/>
              </w:rPr>
            </w:pPr>
            <w:r w:rsidRPr="00965309">
              <w:rPr>
                <w:rFonts w:eastAsia="Times New Roman" w:cs="Times New Roman"/>
                <w:szCs w:val="28"/>
              </w:rPr>
              <w:lastRenderedPageBreak/>
              <w:t>- організовує та регулює роботу відділу щодо його ефективної взаємодії з іншими структурними підрозділами Міністерства для виконання доручень Міністра та начальника управління;</w:t>
            </w:r>
          </w:p>
          <w:p w:rsidR="00CB73C0" w:rsidRPr="00965309" w:rsidRDefault="00CB73C0" w:rsidP="00CB73C0">
            <w:pPr>
              <w:widowControl w:val="0"/>
              <w:tabs>
                <w:tab w:val="left" w:pos="1276"/>
              </w:tabs>
              <w:autoSpaceDE w:val="0"/>
              <w:autoSpaceDN w:val="0"/>
              <w:adjustRightInd w:val="0"/>
              <w:spacing w:after="0" w:line="240" w:lineRule="auto"/>
              <w:ind w:left="344" w:right="143" w:firstLine="425"/>
              <w:rPr>
                <w:rFonts w:eastAsia="Times New Roman" w:cs="Times New Roman"/>
                <w:szCs w:val="28"/>
              </w:rPr>
            </w:pPr>
            <w:r w:rsidRPr="00965309">
              <w:rPr>
                <w:rFonts w:eastAsia="Times New Roman" w:cs="Times New Roman"/>
                <w:szCs w:val="28"/>
              </w:rPr>
              <w:t>- здійснює аналіз стану і тенденцій діяльності відділу та приймає відповідні рішення щодо усунення недоліків і закріплення позитивного досвіду;</w:t>
            </w:r>
          </w:p>
          <w:p w:rsidR="00CB73C0" w:rsidRPr="00965309" w:rsidRDefault="00CB73C0" w:rsidP="00CB73C0">
            <w:pPr>
              <w:widowControl w:val="0"/>
              <w:tabs>
                <w:tab w:val="left" w:pos="1276"/>
              </w:tabs>
              <w:autoSpaceDE w:val="0"/>
              <w:autoSpaceDN w:val="0"/>
              <w:adjustRightInd w:val="0"/>
              <w:spacing w:after="0" w:line="240" w:lineRule="auto"/>
              <w:ind w:left="344" w:right="143" w:firstLine="425"/>
              <w:rPr>
                <w:rFonts w:cs="Times New Roman"/>
                <w:szCs w:val="28"/>
              </w:rPr>
            </w:pPr>
            <w:r w:rsidRPr="00965309">
              <w:rPr>
                <w:rFonts w:eastAsia="Times New Roman" w:cs="Times New Roman"/>
                <w:szCs w:val="28"/>
              </w:rPr>
              <w:t>- вживає необхідних заходів щодо вдосконалення</w:t>
            </w:r>
            <w:r w:rsidRPr="00965309">
              <w:rPr>
                <w:rFonts w:cs="Times New Roman"/>
                <w:szCs w:val="28"/>
              </w:rPr>
              <w:t xml:space="preserve"> організації роботи відділу;</w:t>
            </w:r>
          </w:p>
          <w:p w:rsidR="00CB73C0" w:rsidRPr="00965309" w:rsidRDefault="00CB73C0" w:rsidP="00CB73C0">
            <w:pPr>
              <w:widowControl w:val="0"/>
              <w:tabs>
                <w:tab w:val="left" w:pos="1276"/>
              </w:tabs>
              <w:autoSpaceDE w:val="0"/>
              <w:autoSpaceDN w:val="0"/>
              <w:adjustRightInd w:val="0"/>
              <w:spacing w:after="0" w:line="240" w:lineRule="auto"/>
              <w:ind w:left="344" w:firstLine="425"/>
              <w:rPr>
                <w:rFonts w:cs="Times New Roman"/>
                <w:szCs w:val="28"/>
              </w:rPr>
            </w:pPr>
            <w:r w:rsidRPr="00965309">
              <w:rPr>
                <w:rFonts w:cs="Times New Roman"/>
                <w:szCs w:val="28"/>
              </w:rPr>
              <w:t>- подає пропозиції начальнику відділу про призначення на посади, звільнення з посад та переміщення працівників відділу, своєчасне заміщення вакансій, заохочення, просування по службі, накладення стягнень, притягнення до дисциплінарної відповідальності працівників відділу, а також присвоєння їм рангів, сприяє підвищенню кваліфікації працівників відділу;</w:t>
            </w:r>
          </w:p>
          <w:p w:rsidR="00CB73C0" w:rsidRPr="00965309" w:rsidRDefault="00CB73C0" w:rsidP="00CB73C0">
            <w:pPr>
              <w:shd w:val="clear" w:color="auto" w:fill="FFFFFF"/>
              <w:spacing w:after="0" w:line="240" w:lineRule="auto"/>
              <w:ind w:left="344" w:firstLine="425"/>
              <w:rPr>
                <w:rFonts w:cs="Times New Roman"/>
                <w:szCs w:val="28"/>
              </w:rPr>
            </w:pPr>
            <w:r w:rsidRPr="00965309">
              <w:rPr>
                <w:rFonts w:cs="Times New Roman"/>
                <w:szCs w:val="28"/>
              </w:rPr>
              <w:t xml:space="preserve">- забезпечує планування роботи відділу; </w:t>
            </w:r>
          </w:p>
          <w:p w:rsidR="00CB73C0" w:rsidRPr="00965309" w:rsidRDefault="00CB73C0" w:rsidP="00CB73C0">
            <w:pPr>
              <w:widowControl w:val="0"/>
              <w:tabs>
                <w:tab w:val="left" w:pos="1276"/>
              </w:tabs>
              <w:autoSpaceDE w:val="0"/>
              <w:autoSpaceDN w:val="0"/>
              <w:adjustRightInd w:val="0"/>
              <w:spacing w:after="0" w:line="240" w:lineRule="auto"/>
              <w:ind w:left="344" w:firstLine="425"/>
              <w:rPr>
                <w:rFonts w:cs="Times New Roman"/>
                <w:szCs w:val="28"/>
              </w:rPr>
            </w:pPr>
            <w:r w:rsidRPr="00965309">
              <w:rPr>
                <w:rFonts w:cs="Times New Roman"/>
                <w:szCs w:val="28"/>
              </w:rPr>
              <w:t>- забезпечує належну службову дисципліну у відділі;</w:t>
            </w:r>
          </w:p>
          <w:p w:rsidR="00CB73C0" w:rsidRPr="00965309" w:rsidRDefault="00CB73C0" w:rsidP="00CB73C0">
            <w:pPr>
              <w:widowControl w:val="0"/>
              <w:tabs>
                <w:tab w:val="left" w:pos="1276"/>
              </w:tabs>
              <w:autoSpaceDE w:val="0"/>
              <w:autoSpaceDN w:val="0"/>
              <w:adjustRightInd w:val="0"/>
              <w:spacing w:after="0" w:line="240" w:lineRule="auto"/>
              <w:ind w:left="344" w:firstLine="425"/>
              <w:rPr>
                <w:rFonts w:cs="Times New Roman"/>
                <w:szCs w:val="28"/>
              </w:rPr>
            </w:pPr>
            <w:r w:rsidRPr="00965309">
              <w:rPr>
                <w:rFonts w:cs="Times New Roman"/>
                <w:szCs w:val="28"/>
              </w:rPr>
              <w:t xml:space="preserve">- забезпечує дотримання працівниками відділу законодавства України з питань державної служби та боротьби з корупцією, правил внутрішнього трудового розпорядку; </w:t>
            </w:r>
          </w:p>
          <w:p w:rsidR="00CB73C0" w:rsidRPr="00965309" w:rsidRDefault="00CB73C0" w:rsidP="00CB73C0">
            <w:pPr>
              <w:widowControl w:val="0"/>
              <w:tabs>
                <w:tab w:val="left" w:pos="1276"/>
              </w:tabs>
              <w:autoSpaceDE w:val="0"/>
              <w:autoSpaceDN w:val="0"/>
              <w:adjustRightInd w:val="0"/>
              <w:spacing w:after="0" w:line="240" w:lineRule="auto"/>
              <w:ind w:left="344" w:firstLine="425"/>
              <w:rPr>
                <w:rFonts w:cs="Times New Roman"/>
                <w:szCs w:val="28"/>
              </w:rPr>
            </w:pPr>
            <w:r w:rsidRPr="00965309">
              <w:rPr>
                <w:rFonts w:cs="Times New Roman"/>
                <w:szCs w:val="28"/>
              </w:rPr>
              <w:t xml:space="preserve">- здійснює контроль за веденням діловодства, обліком та збереженням документів у відділі; </w:t>
            </w:r>
          </w:p>
          <w:p w:rsidR="00CB73C0" w:rsidRPr="00965309" w:rsidRDefault="00CB73C0" w:rsidP="00CB73C0">
            <w:pPr>
              <w:widowControl w:val="0"/>
              <w:tabs>
                <w:tab w:val="left" w:pos="1276"/>
              </w:tabs>
              <w:autoSpaceDE w:val="0"/>
              <w:autoSpaceDN w:val="0"/>
              <w:adjustRightInd w:val="0"/>
              <w:spacing w:after="0" w:line="240" w:lineRule="auto"/>
              <w:ind w:left="344" w:firstLine="425"/>
              <w:rPr>
                <w:rFonts w:cs="Times New Roman"/>
                <w:szCs w:val="28"/>
              </w:rPr>
            </w:pPr>
            <w:r w:rsidRPr="00965309">
              <w:rPr>
                <w:rFonts w:cs="Times New Roman"/>
                <w:szCs w:val="28"/>
              </w:rPr>
              <w:t>- організовує роботу з документами у відділі у відповідності до чинного законодавства;</w:t>
            </w:r>
          </w:p>
          <w:p w:rsidR="00CB73C0" w:rsidRPr="00965309" w:rsidRDefault="00CB73C0" w:rsidP="00CB73C0">
            <w:pPr>
              <w:widowControl w:val="0"/>
              <w:tabs>
                <w:tab w:val="left" w:pos="1276"/>
              </w:tabs>
              <w:autoSpaceDE w:val="0"/>
              <w:autoSpaceDN w:val="0"/>
              <w:adjustRightInd w:val="0"/>
              <w:spacing w:after="0" w:line="240" w:lineRule="auto"/>
              <w:ind w:left="344" w:firstLine="425"/>
              <w:rPr>
                <w:rFonts w:eastAsia="Times New Roman" w:cs="Times New Roman"/>
                <w:szCs w:val="28"/>
                <w:lang w:eastAsia="uk-UA"/>
              </w:rPr>
            </w:pPr>
            <w:r w:rsidRPr="00965309">
              <w:rPr>
                <w:rFonts w:cs="Times New Roman"/>
                <w:szCs w:val="28"/>
              </w:rPr>
              <w:t xml:space="preserve">- виконує інші завдання відповідно до доручень Міністра, начальника управління і покладених на нього обов’язків. </w:t>
            </w:r>
          </w:p>
        </w:tc>
      </w:tr>
      <w:tr w:rsidR="006A7956" w:rsidRPr="00EE7B47" w:rsidTr="00B7269D">
        <w:trPr>
          <w:trHeight w:val="402"/>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rPr>
                <w:rFonts w:eastAsia="Times New Roman" w:cs="Times New Roman"/>
                <w:szCs w:val="28"/>
              </w:rPr>
            </w:pPr>
            <w:r w:rsidRPr="00EE7B47">
              <w:rPr>
                <w:rFonts w:eastAsia="Times New Roman" w:cs="Times New Roman"/>
                <w:szCs w:val="28"/>
              </w:rPr>
              <w:lastRenderedPageBreak/>
              <w:t>Умови оплати праці</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left="202"/>
              <w:rPr>
                <w:rFonts w:eastAsia="Times New Roman" w:cs="Times New Roman"/>
                <w:color w:val="FF0000"/>
                <w:szCs w:val="28"/>
              </w:rPr>
            </w:pPr>
            <w:r w:rsidRPr="00EE7B47">
              <w:rPr>
                <w:rFonts w:eastAsia="Times New Roman" w:cs="Times New Roman"/>
                <w:szCs w:val="28"/>
              </w:rPr>
              <w:t xml:space="preserve">- посадовий оклад </w:t>
            </w:r>
            <w:r w:rsidRPr="00AB478C">
              <w:rPr>
                <w:rFonts w:eastAsia="Times New Roman" w:cs="Times New Roman"/>
                <w:szCs w:val="28"/>
              </w:rPr>
              <w:t xml:space="preserve">–  </w:t>
            </w:r>
            <w:r w:rsidR="00CB73C0" w:rsidRPr="00AB478C">
              <w:rPr>
                <w:rFonts w:eastAsia="Times New Roman" w:cs="Times New Roman"/>
                <w:szCs w:val="28"/>
              </w:rPr>
              <w:t>15 600</w:t>
            </w:r>
            <w:r w:rsidRPr="00AB478C">
              <w:rPr>
                <w:rFonts w:eastAsia="Times New Roman" w:cs="Times New Roman"/>
                <w:szCs w:val="28"/>
              </w:rPr>
              <w:t xml:space="preserve"> грн</w:t>
            </w:r>
            <w:r w:rsidRPr="00EE7B47">
              <w:rPr>
                <w:rFonts w:eastAsia="Times New Roman" w:cs="Times New Roman"/>
                <w:szCs w:val="28"/>
              </w:rPr>
              <w:t>;</w:t>
            </w:r>
          </w:p>
          <w:p w:rsidR="006A7956" w:rsidRPr="007248AE" w:rsidRDefault="006A7956" w:rsidP="006A7956">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 xml:space="preserve">надбавка за ранг державного службовця – 500 – 800 грн.; </w:t>
            </w:r>
          </w:p>
          <w:p w:rsidR="006A7956" w:rsidRPr="007248AE" w:rsidRDefault="006A7956" w:rsidP="006A7956">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6A7956" w:rsidP="006A7956">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інші виплати, премії – у разі встановлення</w:t>
            </w:r>
          </w:p>
        </w:tc>
      </w:tr>
      <w:tr w:rsidR="006A7956" w:rsidRPr="00EE7B47" w:rsidTr="00B7269D">
        <w:trPr>
          <w:trHeight w:val="538"/>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6A7956">
            <w:pPr>
              <w:spacing w:after="0"/>
              <w:rPr>
                <w:color w:val="000000"/>
                <w:szCs w:val="28"/>
              </w:rPr>
            </w:pPr>
            <w:r w:rsidRPr="00C568A3">
              <w:rPr>
                <w:color w:val="000000"/>
                <w:szCs w:val="28"/>
              </w:rPr>
              <w:t>Інформація про строковість чи безстроковість призначення на посаду</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6A7956">
            <w:pPr>
              <w:widowControl w:val="0"/>
              <w:spacing w:after="0"/>
              <w:ind w:right="140"/>
              <w:jc w:val="both"/>
              <w:rPr>
                <w:szCs w:val="28"/>
              </w:rPr>
            </w:pPr>
            <w:r w:rsidRPr="007D77D9">
              <w:rPr>
                <w:szCs w:val="28"/>
              </w:rPr>
              <w:t>Безстроково.</w:t>
            </w:r>
          </w:p>
          <w:p w:rsidR="006A7956" w:rsidRPr="00C568A3" w:rsidRDefault="006A7956" w:rsidP="006A7956">
            <w:pPr>
              <w:widowControl w:val="0"/>
              <w:spacing w:after="0"/>
              <w:ind w:right="140"/>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B7269D">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6A7956">
            <w:pPr>
              <w:spacing w:after="0"/>
              <w:rPr>
                <w:color w:val="000000"/>
                <w:szCs w:val="28"/>
              </w:rPr>
            </w:pPr>
            <w:r w:rsidRPr="00C568A3">
              <w:rPr>
                <w:color w:val="000000"/>
                <w:szCs w:val="28"/>
              </w:rPr>
              <w:t>Перелік інформації, необхідної для участі в конкурсі, та строк її подання</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3956EA" w:rsidRDefault="006A7956" w:rsidP="006A7956">
            <w:pPr>
              <w:widowControl w:val="0"/>
              <w:spacing w:after="0"/>
              <w:ind w:right="140"/>
              <w:jc w:val="both"/>
              <w:rPr>
                <w:szCs w:val="28"/>
              </w:rPr>
            </w:pPr>
            <w:r w:rsidRPr="003956EA">
              <w:rPr>
                <w:szCs w:val="28"/>
              </w:rPr>
              <w:t>Особа, яка бажає взяти участь у конкурсі, подає через Єдиний портал вакансій державної служби таку інформацію:</w:t>
            </w:r>
          </w:p>
          <w:p w:rsidR="006A7956" w:rsidRPr="003956EA" w:rsidRDefault="006A7956" w:rsidP="006A7956">
            <w:pPr>
              <w:widowControl w:val="0"/>
              <w:spacing w:after="0"/>
              <w:ind w:right="140"/>
              <w:jc w:val="both"/>
              <w:rPr>
                <w:szCs w:val="28"/>
              </w:rPr>
            </w:pPr>
            <w:r w:rsidRPr="003956EA">
              <w:rPr>
                <w:szCs w:val="28"/>
              </w:rPr>
              <w:t xml:space="preserve">1) заяву про участь у конкурсі із зазначенням основних мотивів щодо зайняття посади за формою згідно з додатком </w:t>
            </w:r>
            <w:r w:rsidRPr="003956EA">
              <w:rPr>
                <w:szCs w:val="28"/>
              </w:rPr>
              <w:lastRenderedPageBreak/>
              <w:t>2;</w:t>
            </w:r>
          </w:p>
          <w:p w:rsidR="006A7956" w:rsidRPr="003956EA" w:rsidRDefault="006A7956" w:rsidP="006A7956">
            <w:pPr>
              <w:widowControl w:val="0"/>
              <w:spacing w:after="0"/>
              <w:ind w:right="140"/>
              <w:jc w:val="both"/>
              <w:rPr>
                <w:szCs w:val="28"/>
              </w:rPr>
            </w:pPr>
            <w:r w:rsidRPr="003956EA">
              <w:rPr>
                <w:szCs w:val="28"/>
              </w:rPr>
              <w:t>2) резюме за формою згідно з додатком 2</w:t>
            </w:r>
            <w:r w:rsidRPr="003956EA">
              <w:rPr>
                <w:szCs w:val="28"/>
                <w:vertAlign w:val="superscript"/>
              </w:rPr>
              <w:t>1</w:t>
            </w:r>
            <w:r w:rsidRPr="003956EA">
              <w:rPr>
                <w:szCs w:val="28"/>
              </w:rPr>
              <w:t>, в якому обов’язково зазначається така інформація:</w:t>
            </w:r>
          </w:p>
          <w:p w:rsidR="006A7956" w:rsidRPr="003956EA" w:rsidRDefault="006A7956" w:rsidP="006A7956">
            <w:pPr>
              <w:widowControl w:val="0"/>
              <w:spacing w:after="0"/>
              <w:ind w:right="140"/>
              <w:jc w:val="both"/>
              <w:rPr>
                <w:szCs w:val="28"/>
              </w:rPr>
            </w:pPr>
            <w:r w:rsidRPr="003956EA">
              <w:rPr>
                <w:szCs w:val="28"/>
              </w:rPr>
              <w:t>прізвище, ім’я, по батькові кандидата;</w:t>
            </w:r>
          </w:p>
          <w:p w:rsidR="006A7956" w:rsidRPr="003956EA" w:rsidRDefault="006A7956" w:rsidP="006A7956">
            <w:pPr>
              <w:widowControl w:val="0"/>
              <w:spacing w:after="0"/>
              <w:ind w:right="140"/>
              <w:jc w:val="both"/>
              <w:rPr>
                <w:szCs w:val="28"/>
              </w:rPr>
            </w:pPr>
            <w:r w:rsidRPr="003956EA">
              <w:rPr>
                <w:szCs w:val="28"/>
              </w:rPr>
              <w:t>реквізити документа, що посвідчує особу та підтверджує громадянство України;</w:t>
            </w:r>
          </w:p>
          <w:p w:rsidR="006A7956" w:rsidRPr="003956EA" w:rsidRDefault="006A7956" w:rsidP="006A7956">
            <w:pPr>
              <w:widowControl w:val="0"/>
              <w:spacing w:after="0"/>
              <w:ind w:right="140"/>
              <w:jc w:val="both"/>
              <w:rPr>
                <w:szCs w:val="28"/>
              </w:rPr>
            </w:pPr>
            <w:r w:rsidRPr="003956EA">
              <w:rPr>
                <w:szCs w:val="28"/>
              </w:rPr>
              <w:t>підтвердження наявності відповідного ступеня вищої освіти;</w:t>
            </w:r>
          </w:p>
          <w:p w:rsidR="006A7956" w:rsidRPr="003956EA" w:rsidRDefault="006A7956" w:rsidP="006A7956">
            <w:pPr>
              <w:widowControl w:val="0"/>
              <w:spacing w:after="0"/>
              <w:ind w:right="140"/>
              <w:jc w:val="both"/>
              <w:rPr>
                <w:szCs w:val="28"/>
              </w:rPr>
            </w:pPr>
            <w:r w:rsidRPr="003956EA">
              <w:rPr>
                <w:szCs w:val="28"/>
              </w:rPr>
              <w:t>підтвердження рівня вільного володіння державною мовою;</w:t>
            </w:r>
          </w:p>
          <w:p w:rsidR="006A7956" w:rsidRPr="003956EA" w:rsidRDefault="006A7956" w:rsidP="006A7956">
            <w:pPr>
              <w:widowControl w:val="0"/>
              <w:spacing w:after="0"/>
              <w:ind w:right="140"/>
              <w:jc w:val="both"/>
              <w:rPr>
                <w:szCs w:val="28"/>
              </w:rPr>
            </w:pPr>
            <w:r w:rsidRPr="003956EA">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3956EA" w:rsidRDefault="006A7956" w:rsidP="006A7956">
            <w:pPr>
              <w:widowControl w:val="0"/>
              <w:spacing w:after="0"/>
              <w:ind w:right="140"/>
              <w:jc w:val="both"/>
              <w:rPr>
                <w:szCs w:val="28"/>
              </w:rPr>
            </w:pPr>
            <w:r w:rsidRPr="003956EA">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3956EA" w:rsidRDefault="006A7956" w:rsidP="006A7956">
            <w:pPr>
              <w:widowControl w:val="0"/>
              <w:spacing w:after="0"/>
              <w:ind w:right="140"/>
              <w:jc w:val="both"/>
              <w:rPr>
                <w:szCs w:val="28"/>
              </w:rPr>
            </w:pPr>
            <w:r w:rsidRPr="003956EA">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3956EA" w:rsidRDefault="006A7956" w:rsidP="006A7956">
            <w:pPr>
              <w:widowControl w:val="0"/>
              <w:spacing w:after="0"/>
              <w:ind w:right="140"/>
              <w:jc w:val="both"/>
              <w:rPr>
                <w:szCs w:val="28"/>
              </w:rPr>
            </w:pPr>
          </w:p>
          <w:p w:rsidR="006A7956" w:rsidRPr="003956EA" w:rsidRDefault="006A7956" w:rsidP="006A7956">
            <w:pPr>
              <w:widowControl w:val="0"/>
              <w:spacing w:after="0"/>
              <w:ind w:right="140"/>
              <w:jc w:val="both"/>
              <w:rPr>
                <w:szCs w:val="28"/>
              </w:rPr>
            </w:pPr>
            <w:r w:rsidRPr="003956EA">
              <w:rPr>
                <w:szCs w:val="28"/>
              </w:rPr>
              <w:t xml:space="preserve">Інформація приймається до 17:00 </w:t>
            </w:r>
          </w:p>
          <w:p w:rsidR="006A7956" w:rsidRPr="003956EA" w:rsidRDefault="008A74D0" w:rsidP="006A7956">
            <w:pPr>
              <w:widowControl w:val="0"/>
              <w:spacing w:after="0"/>
              <w:ind w:right="140"/>
              <w:jc w:val="both"/>
              <w:rPr>
                <w:szCs w:val="28"/>
              </w:rPr>
            </w:pPr>
            <w:r w:rsidRPr="00AB478C">
              <w:rPr>
                <w:szCs w:val="28"/>
              </w:rPr>
              <w:t>26</w:t>
            </w:r>
            <w:r w:rsidR="006A7956" w:rsidRPr="00AB478C">
              <w:rPr>
                <w:szCs w:val="28"/>
              </w:rPr>
              <w:t xml:space="preserve"> квітня </w:t>
            </w:r>
            <w:r w:rsidR="006A7956" w:rsidRPr="003956EA">
              <w:rPr>
                <w:szCs w:val="28"/>
              </w:rPr>
              <w:t>2021 року.</w:t>
            </w:r>
          </w:p>
        </w:tc>
      </w:tr>
      <w:tr w:rsidR="006A7956" w:rsidRPr="00EE7B47" w:rsidTr="00B7269D">
        <w:tc>
          <w:tcPr>
            <w:tcW w:w="3346"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6A7956">
            <w:pPr>
              <w:spacing w:after="0"/>
              <w:rPr>
                <w:szCs w:val="28"/>
              </w:rPr>
            </w:pPr>
            <w:r w:rsidRPr="00C568A3">
              <w:rPr>
                <w:szCs w:val="28"/>
              </w:rPr>
              <w:lastRenderedPageBreak/>
              <w:t>Додаткові (необов’язкові) документи</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6A7956">
            <w:pPr>
              <w:spacing w:after="0"/>
              <w:rPr>
                <w:szCs w:val="28"/>
              </w:rPr>
            </w:pPr>
            <w:r w:rsidRPr="00C568A3">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B7269D">
        <w:tc>
          <w:tcPr>
            <w:tcW w:w="3346"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6A7956">
            <w:pPr>
              <w:pStyle w:val="a7"/>
              <w:spacing w:before="0" w:beforeAutospacing="0" w:after="0" w:afterAutospacing="0"/>
              <w:rPr>
                <w:sz w:val="28"/>
                <w:szCs w:val="28"/>
              </w:rPr>
            </w:pPr>
            <w:r>
              <w:rPr>
                <w:sz w:val="28"/>
                <w:szCs w:val="28"/>
              </w:rPr>
              <w:t xml:space="preserve">Дата і час початку </w:t>
            </w:r>
            <w:proofErr w:type="spellStart"/>
            <w:r>
              <w:rPr>
                <w:sz w:val="28"/>
                <w:szCs w:val="28"/>
              </w:rPr>
              <w:t>проведення</w:t>
            </w:r>
            <w:proofErr w:type="spellEnd"/>
            <w:r>
              <w:rPr>
                <w:sz w:val="28"/>
                <w:szCs w:val="28"/>
              </w:rPr>
              <w:t xml:space="preserve"> </w:t>
            </w:r>
            <w:proofErr w:type="spellStart"/>
            <w:r>
              <w:rPr>
                <w:sz w:val="28"/>
                <w:szCs w:val="28"/>
              </w:rPr>
              <w:t>тестування</w:t>
            </w:r>
            <w:proofErr w:type="spellEnd"/>
            <w:r>
              <w:rPr>
                <w:sz w:val="28"/>
                <w:szCs w:val="28"/>
              </w:rPr>
              <w:t xml:space="preserve"> </w:t>
            </w:r>
            <w:proofErr w:type="spellStart"/>
            <w:r>
              <w:rPr>
                <w:sz w:val="28"/>
                <w:szCs w:val="28"/>
              </w:rPr>
              <w:t>кандидатів</w:t>
            </w:r>
            <w:proofErr w:type="spellEnd"/>
            <w:r>
              <w:rPr>
                <w:sz w:val="28"/>
                <w:szCs w:val="28"/>
              </w:rPr>
              <w:t>.</w:t>
            </w:r>
          </w:p>
          <w:p w:rsidR="006A7956" w:rsidRDefault="006A7956" w:rsidP="006A7956">
            <w:pPr>
              <w:pStyle w:val="a7"/>
              <w:spacing w:before="0" w:beforeAutospacing="0" w:after="0" w:afterAutospacing="0"/>
              <w:rPr>
                <w:sz w:val="28"/>
                <w:szCs w:val="28"/>
              </w:rPr>
            </w:pPr>
          </w:p>
          <w:p w:rsidR="006A7956" w:rsidRDefault="006A7956" w:rsidP="006A7956">
            <w:pPr>
              <w:pStyle w:val="a7"/>
              <w:spacing w:before="0" w:beforeAutospacing="0" w:after="0" w:afterAutospacing="0"/>
              <w:rPr>
                <w:sz w:val="28"/>
                <w:szCs w:val="28"/>
              </w:rPr>
            </w:pPr>
            <w:proofErr w:type="spellStart"/>
            <w:r>
              <w:rPr>
                <w:sz w:val="28"/>
                <w:szCs w:val="28"/>
              </w:rPr>
              <w:t>Місце</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спосіб</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тестування</w:t>
            </w:r>
            <w:proofErr w:type="spellEnd"/>
            <w:r>
              <w:rPr>
                <w:sz w:val="28"/>
                <w:szCs w:val="28"/>
              </w:rPr>
              <w:t>.</w:t>
            </w:r>
          </w:p>
          <w:p w:rsidR="006A7956" w:rsidRDefault="006A7956" w:rsidP="006A7956">
            <w:pPr>
              <w:pStyle w:val="a7"/>
              <w:spacing w:before="0" w:beforeAutospacing="0" w:after="0" w:afterAutospacing="0"/>
              <w:rPr>
                <w:sz w:val="28"/>
                <w:szCs w:val="28"/>
              </w:rPr>
            </w:pPr>
          </w:p>
          <w:p w:rsidR="006A7956" w:rsidRDefault="006A7956" w:rsidP="006A7956">
            <w:pPr>
              <w:pStyle w:val="a7"/>
              <w:spacing w:before="0" w:beforeAutospacing="0" w:after="0" w:afterAutospacing="0"/>
              <w:rPr>
                <w:sz w:val="28"/>
                <w:szCs w:val="28"/>
              </w:rPr>
            </w:pPr>
          </w:p>
          <w:p w:rsidR="006A7956" w:rsidRDefault="006A7956" w:rsidP="006A7956">
            <w:pPr>
              <w:pStyle w:val="a7"/>
              <w:spacing w:before="0" w:beforeAutospacing="0" w:after="0" w:afterAutospacing="0"/>
              <w:rPr>
                <w:sz w:val="28"/>
                <w:szCs w:val="28"/>
              </w:rPr>
            </w:pPr>
            <w:proofErr w:type="spellStart"/>
            <w:r>
              <w:rPr>
                <w:sz w:val="28"/>
                <w:szCs w:val="28"/>
              </w:rPr>
              <w:t>Місце</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спосіб</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співбесіди</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зазначенням</w:t>
            </w:r>
            <w:proofErr w:type="spellEnd"/>
            <w:r>
              <w:rPr>
                <w:sz w:val="28"/>
                <w:szCs w:val="28"/>
              </w:rPr>
              <w:t xml:space="preserve"> </w:t>
            </w:r>
            <w:proofErr w:type="spellStart"/>
            <w:r>
              <w:rPr>
                <w:sz w:val="28"/>
                <w:szCs w:val="28"/>
              </w:rPr>
              <w:t>електронної</w:t>
            </w:r>
            <w:proofErr w:type="spellEnd"/>
            <w:r>
              <w:rPr>
                <w:sz w:val="28"/>
                <w:szCs w:val="28"/>
              </w:rPr>
              <w:t xml:space="preserve"> </w:t>
            </w:r>
            <w:proofErr w:type="spellStart"/>
            <w:r>
              <w:rPr>
                <w:sz w:val="28"/>
                <w:szCs w:val="28"/>
              </w:rPr>
              <w:lastRenderedPageBreak/>
              <w:t>платформи</w:t>
            </w:r>
            <w:proofErr w:type="spellEnd"/>
            <w:r>
              <w:rPr>
                <w:sz w:val="28"/>
                <w:szCs w:val="28"/>
              </w:rPr>
              <w:t xml:space="preserve"> для </w:t>
            </w:r>
            <w:proofErr w:type="spellStart"/>
            <w:r>
              <w:rPr>
                <w:sz w:val="28"/>
                <w:szCs w:val="28"/>
              </w:rPr>
              <w:t>комунікації</w:t>
            </w:r>
            <w:proofErr w:type="spellEnd"/>
            <w:r>
              <w:rPr>
                <w:sz w:val="28"/>
                <w:szCs w:val="28"/>
              </w:rPr>
              <w:t xml:space="preserve"> </w:t>
            </w:r>
            <w:proofErr w:type="spellStart"/>
            <w:r>
              <w:rPr>
                <w:sz w:val="28"/>
                <w:szCs w:val="28"/>
              </w:rPr>
              <w:t>дистанційно</w:t>
            </w:r>
            <w:proofErr w:type="spellEnd"/>
            <w:r>
              <w:rPr>
                <w:sz w:val="28"/>
                <w:szCs w:val="28"/>
              </w:rPr>
              <w:t>)</w:t>
            </w:r>
          </w:p>
          <w:p w:rsidR="006A7956" w:rsidRDefault="006A7956" w:rsidP="006A7956">
            <w:pPr>
              <w:pStyle w:val="a7"/>
              <w:spacing w:before="0" w:beforeAutospacing="0" w:after="0" w:afterAutospacing="0"/>
              <w:rPr>
                <w:sz w:val="28"/>
                <w:szCs w:val="28"/>
              </w:rPr>
            </w:pPr>
          </w:p>
          <w:p w:rsidR="006A7956" w:rsidRDefault="006A7956" w:rsidP="006A7956">
            <w:pPr>
              <w:pStyle w:val="a7"/>
              <w:spacing w:before="0" w:beforeAutospacing="0" w:after="0" w:afterAutospacing="0"/>
              <w:rPr>
                <w:sz w:val="28"/>
                <w:szCs w:val="28"/>
              </w:rPr>
            </w:pPr>
            <w:proofErr w:type="spellStart"/>
            <w:r>
              <w:rPr>
                <w:sz w:val="28"/>
                <w:szCs w:val="28"/>
              </w:rPr>
              <w:t>Місце</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спосіб</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співбесіди</w:t>
            </w:r>
            <w:proofErr w:type="spellEnd"/>
            <w:r>
              <w:rPr>
                <w:sz w:val="28"/>
                <w:szCs w:val="28"/>
              </w:rPr>
              <w:t xml:space="preserve"> з метою </w:t>
            </w:r>
            <w:proofErr w:type="spellStart"/>
            <w:r>
              <w:rPr>
                <w:sz w:val="28"/>
                <w:szCs w:val="28"/>
              </w:rPr>
              <w:t>визначення</w:t>
            </w:r>
            <w:proofErr w:type="spellEnd"/>
            <w:r>
              <w:rPr>
                <w:sz w:val="28"/>
                <w:szCs w:val="28"/>
              </w:rPr>
              <w:t xml:space="preserve"> </w:t>
            </w:r>
            <w:proofErr w:type="spellStart"/>
            <w:r>
              <w:rPr>
                <w:sz w:val="28"/>
                <w:szCs w:val="28"/>
              </w:rPr>
              <w:t>суб’єктом</w:t>
            </w:r>
            <w:proofErr w:type="spellEnd"/>
            <w:r>
              <w:rPr>
                <w:sz w:val="28"/>
                <w:szCs w:val="28"/>
              </w:rPr>
              <w:t xml:space="preserve"> </w:t>
            </w:r>
            <w:proofErr w:type="spellStart"/>
            <w:r>
              <w:rPr>
                <w:sz w:val="28"/>
                <w:szCs w:val="28"/>
              </w:rPr>
              <w:t>призначення</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керівником</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служби</w:t>
            </w:r>
            <w:proofErr w:type="spellEnd"/>
            <w:r>
              <w:rPr>
                <w:sz w:val="28"/>
                <w:szCs w:val="28"/>
              </w:rPr>
              <w:t xml:space="preserve"> </w:t>
            </w:r>
            <w:proofErr w:type="spellStart"/>
            <w:r>
              <w:rPr>
                <w:sz w:val="28"/>
                <w:szCs w:val="28"/>
              </w:rPr>
              <w:t>переможця</w:t>
            </w:r>
            <w:proofErr w:type="spellEnd"/>
            <w:r>
              <w:rPr>
                <w:sz w:val="28"/>
                <w:szCs w:val="28"/>
              </w:rPr>
              <w:t xml:space="preserve"> (</w:t>
            </w:r>
            <w:proofErr w:type="spellStart"/>
            <w:r>
              <w:rPr>
                <w:sz w:val="28"/>
                <w:szCs w:val="28"/>
              </w:rPr>
              <w:t>переможців</w:t>
            </w:r>
            <w:proofErr w:type="spellEnd"/>
            <w:r>
              <w:rPr>
                <w:sz w:val="28"/>
                <w:szCs w:val="28"/>
              </w:rPr>
              <w:t>) конкурсу (</w:t>
            </w:r>
            <w:proofErr w:type="spellStart"/>
            <w:r>
              <w:rPr>
                <w:sz w:val="28"/>
                <w:szCs w:val="28"/>
              </w:rPr>
              <w:t>із</w:t>
            </w:r>
            <w:proofErr w:type="spellEnd"/>
            <w:r>
              <w:rPr>
                <w:sz w:val="28"/>
                <w:szCs w:val="28"/>
              </w:rPr>
              <w:t xml:space="preserve"> </w:t>
            </w:r>
            <w:proofErr w:type="spellStart"/>
            <w:r>
              <w:rPr>
                <w:sz w:val="28"/>
                <w:szCs w:val="28"/>
              </w:rPr>
              <w:t>зазначенням</w:t>
            </w:r>
            <w:proofErr w:type="spellEnd"/>
            <w:r>
              <w:rPr>
                <w:sz w:val="28"/>
                <w:szCs w:val="28"/>
              </w:rPr>
              <w:t xml:space="preserve"> </w:t>
            </w:r>
            <w:proofErr w:type="spellStart"/>
            <w:r>
              <w:rPr>
                <w:sz w:val="28"/>
                <w:szCs w:val="28"/>
              </w:rPr>
              <w:t>електронної</w:t>
            </w:r>
            <w:proofErr w:type="spellEnd"/>
            <w:r>
              <w:rPr>
                <w:sz w:val="28"/>
                <w:szCs w:val="28"/>
              </w:rPr>
              <w:t xml:space="preserve"> </w:t>
            </w:r>
            <w:proofErr w:type="spellStart"/>
            <w:r>
              <w:rPr>
                <w:sz w:val="28"/>
                <w:szCs w:val="28"/>
              </w:rPr>
              <w:t>платформи</w:t>
            </w:r>
            <w:proofErr w:type="spellEnd"/>
            <w:r>
              <w:rPr>
                <w:sz w:val="28"/>
                <w:szCs w:val="28"/>
              </w:rPr>
              <w:t xml:space="preserve"> для </w:t>
            </w:r>
            <w:proofErr w:type="spellStart"/>
            <w:r>
              <w:rPr>
                <w:sz w:val="28"/>
                <w:szCs w:val="28"/>
              </w:rPr>
              <w:t>комунікації</w:t>
            </w:r>
            <w:proofErr w:type="spellEnd"/>
            <w:r>
              <w:rPr>
                <w:sz w:val="28"/>
                <w:szCs w:val="28"/>
              </w:rPr>
              <w:t xml:space="preserve"> </w:t>
            </w:r>
            <w:proofErr w:type="spellStart"/>
            <w:r>
              <w:rPr>
                <w:sz w:val="28"/>
                <w:szCs w:val="28"/>
              </w:rPr>
              <w:t>дистанційно</w:t>
            </w:r>
            <w:proofErr w:type="spellEnd"/>
            <w:r>
              <w:rPr>
                <w:sz w:val="28"/>
                <w:szCs w:val="28"/>
              </w:rPr>
              <w:t>)</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3956EA" w:rsidRDefault="006A7956" w:rsidP="006A7956">
            <w:pPr>
              <w:pStyle w:val="a7"/>
              <w:spacing w:before="0" w:beforeAutospacing="0" w:after="0" w:afterAutospacing="0"/>
              <w:jc w:val="both"/>
              <w:rPr>
                <w:sz w:val="28"/>
                <w:szCs w:val="28"/>
              </w:rPr>
            </w:pPr>
            <w:r>
              <w:rPr>
                <w:sz w:val="28"/>
                <w:szCs w:val="28"/>
              </w:rPr>
              <w:lastRenderedPageBreak/>
              <w:t xml:space="preserve">   </w:t>
            </w:r>
            <w:r w:rsidR="00AB478C" w:rsidRPr="00AB478C">
              <w:rPr>
                <w:sz w:val="28"/>
                <w:szCs w:val="28"/>
                <w:lang w:val="uk-UA"/>
              </w:rPr>
              <w:t>12</w:t>
            </w:r>
            <w:r w:rsidR="008A74D0" w:rsidRPr="00AB478C">
              <w:rPr>
                <w:sz w:val="28"/>
                <w:szCs w:val="28"/>
                <w:lang w:val="uk-UA"/>
              </w:rPr>
              <w:t xml:space="preserve"> травня</w:t>
            </w:r>
            <w:r w:rsidRPr="00AB478C">
              <w:rPr>
                <w:sz w:val="28"/>
                <w:szCs w:val="28"/>
              </w:rPr>
              <w:t xml:space="preserve">  </w:t>
            </w:r>
            <w:r w:rsidRPr="003956EA">
              <w:rPr>
                <w:sz w:val="28"/>
                <w:szCs w:val="28"/>
              </w:rPr>
              <w:t xml:space="preserve">2021 року з 09 год. 00 </w:t>
            </w:r>
            <w:proofErr w:type="spellStart"/>
            <w:r w:rsidRPr="003956EA">
              <w:rPr>
                <w:sz w:val="28"/>
                <w:szCs w:val="28"/>
              </w:rPr>
              <w:t>хв</w:t>
            </w:r>
            <w:proofErr w:type="spellEnd"/>
            <w:r w:rsidRPr="003956EA">
              <w:rPr>
                <w:sz w:val="28"/>
                <w:szCs w:val="28"/>
              </w:rPr>
              <w:t>.</w:t>
            </w:r>
          </w:p>
          <w:p w:rsidR="006A7956" w:rsidRDefault="006A7956" w:rsidP="006A7956">
            <w:pPr>
              <w:pStyle w:val="a7"/>
              <w:spacing w:before="0" w:beforeAutospacing="0" w:after="0" w:afterAutospacing="0"/>
              <w:jc w:val="both"/>
              <w:rPr>
                <w:sz w:val="28"/>
                <w:szCs w:val="28"/>
              </w:rPr>
            </w:pPr>
          </w:p>
          <w:p w:rsidR="006A7956" w:rsidRDefault="006A7956" w:rsidP="006A7956">
            <w:pPr>
              <w:pStyle w:val="a7"/>
              <w:spacing w:before="0" w:beforeAutospacing="0" w:after="0" w:afterAutospacing="0"/>
              <w:jc w:val="both"/>
              <w:rPr>
                <w:sz w:val="28"/>
                <w:szCs w:val="28"/>
              </w:rPr>
            </w:pPr>
          </w:p>
          <w:p w:rsidR="006A7956" w:rsidRPr="003956EA" w:rsidRDefault="006A7956" w:rsidP="006A7956">
            <w:pPr>
              <w:pStyle w:val="a7"/>
              <w:spacing w:before="0" w:beforeAutospacing="0" w:after="0" w:afterAutospacing="0"/>
              <w:jc w:val="both"/>
              <w:rPr>
                <w:sz w:val="28"/>
                <w:szCs w:val="28"/>
              </w:rPr>
            </w:pPr>
            <w:proofErr w:type="spellStart"/>
            <w:r w:rsidRPr="003956EA">
              <w:rPr>
                <w:sz w:val="28"/>
                <w:szCs w:val="28"/>
              </w:rPr>
              <w:t>Проведення</w:t>
            </w:r>
            <w:proofErr w:type="spellEnd"/>
            <w:r w:rsidRPr="003956EA">
              <w:rPr>
                <w:sz w:val="28"/>
                <w:szCs w:val="28"/>
              </w:rPr>
              <w:t xml:space="preserve"> </w:t>
            </w:r>
            <w:proofErr w:type="spellStart"/>
            <w:r w:rsidRPr="003956EA">
              <w:rPr>
                <w:sz w:val="28"/>
                <w:szCs w:val="28"/>
              </w:rPr>
              <w:t>тестування</w:t>
            </w:r>
            <w:proofErr w:type="spellEnd"/>
            <w:r w:rsidRPr="003956EA">
              <w:rPr>
                <w:sz w:val="28"/>
                <w:szCs w:val="28"/>
              </w:rPr>
              <w:t xml:space="preserve"> </w:t>
            </w:r>
            <w:proofErr w:type="spellStart"/>
            <w:r w:rsidRPr="003956EA">
              <w:rPr>
                <w:sz w:val="28"/>
                <w:szCs w:val="28"/>
              </w:rPr>
              <w:t>дистанційно</w:t>
            </w:r>
            <w:proofErr w:type="spellEnd"/>
            <w:r w:rsidRPr="003956EA">
              <w:rPr>
                <w:sz w:val="28"/>
                <w:szCs w:val="28"/>
              </w:rPr>
              <w:t xml:space="preserve">, шляхом </w:t>
            </w:r>
            <w:proofErr w:type="spellStart"/>
            <w:r w:rsidRPr="003956EA">
              <w:rPr>
                <w:sz w:val="28"/>
                <w:szCs w:val="28"/>
              </w:rPr>
              <w:t>використання</w:t>
            </w:r>
            <w:proofErr w:type="spellEnd"/>
            <w:r w:rsidRPr="003956EA">
              <w:rPr>
                <w:sz w:val="28"/>
                <w:szCs w:val="28"/>
              </w:rPr>
              <w:t xml:space="preserve"> кандидатом </w:t>
            </w:r>
            <w:proofErr w:type="spellStart"/>
            <w:r w:rsidRPr="003956EA">
              <w:rPr>
                <w:sz w:val="28"/>
                <w:szCs w:val="28"/>
              </w:rPr>
              <w:t>комп’ютерної</w:t>
            </w:r>
            <w:proofErr w:type="spellEnd"/>
            <w:r w:rsidRPr="003956EA">
              <w:rPr>
                <w:sz w:val="28"/>
                <w:szCs w:val="28"/>
              </w:rPr>
              <w:t xml:space="preserve"> </w:t>
            </w:r>
            <w:proofErr w:type="spellStart"/>
            <w:r w:rsidRPr="003956EA">
              <w:rPr>
                <w:sz w:val="28"/>
                <w:szCs w:val="28"/>
              </w:rPr>
              <w:t>техніки</w:t>
            </w:r>
            <w:proofErr w:type="spellEnd"/>
            <w:r w:rsidRPr="003956EA">
              <w:rPr>
                <w:sz w:val="28"/>
                <w:szCs w:val="28"/>
              </w:rPr>
              <w:t xml:space="preserve"> та </w:t>
            </w:r>
            <w:proofErr w:type="spellStart"/>
            <w:r w:rsidRPr="003956EA">
              <w:rPr>
                <w:sz w:val="28"/>
                <w:szCs w:val="28"/>
              </w:rPr>
              <w:t>підключення</w:t>
            </w:r>
            <w:proofErr w:type="spellEnd"/>
            <w:r w:rsidRPr="003956EA">
              <w:rPr>
                <w:sz w:val="28"/>
                <w:szCs w:val="28"/>
              </w:rPr>
              <w:t xml:space="preserve"> через </w:t>
            </w:r>
            <w:proofErr w:type="spellStart"/>
            <w:r w:rsidRPr="003956EA">
              <w:rPr>
                <w:sz w:val="28"/>
                <w:szCs w:val="28"/>
              </w:rPr>
              <w:t>особистий</w:t>
            </w:r>
            <w:proofErr w:type="spellEnd"/>
            <w:r w:rsidRPr="003956EA">
              <w:rPr>
                <w:sz w:val="28"/>
                <w:szCs w:val="28"/>
              </w:rPr>
              <w:t xml:space="preserve"> </w:t>
            </w:r>
            <w:proofErr w:type="spellStart"/>
            <w:r w:rsidRPr="003956EA">
              <w:rPr>
                <w:sz w:val="28"/>
                <w:szCs w:val="28"/>
              </w:rPr>
              <w:t>кабінет</w:t>
            </w:r>
            <w:proofErr w:type="spellEnd"/>
            <w:r w:rsidRPr="003956EA">
              <w:rPr>
                <w:sz w:val="28"/>
                <w:szCs w:val="28"/>
              </w:rPr>
              <w:t xml:space="preserve"> на </w:t>
            </w:r>
            <w:proofErr w:type="spellStart"/>
            <w:r w:rsidRPr="003956EA">
              <w:rPr>
                <w:sz w:val="28"/>
                <w:szCs w:val="28"/>
              </w:rPr>
              <w:t>Єдиному</w:t>
            </w:r>
            <w:proofErr w:type="spellEnd"/>
            <w:r w:rsidRPr="003956EA">
              <w:rPr>
                <w:sz w:val="28"/>
                <w:szCs w:val="28"/>
              </w:rPr>
              <w:t xml:space="preserve"> </w:t>
            </w:r>
            <w:proofErr w:type="spellStart"/>
            <w:r w:rsidRPr="003956EA">
              <w:rPr>
                <w:sz w:val="28"/>
                <w:szCs w:val="28"/>
              </w:rPr>
              <w:t>порталі</w:t>
            </w:r>
            <w:proofErr w:type="spellEnd"/>
            <w:r w:rsidRPr="003956EA">
              <w:rPr>
                <w:sz w:val="28"/>
                <w:szCs w:val="28"/>
              </w:rPr>
              <w:t xml:space="preserve"> </w:t>
            </w:r>
            <w:proofErr w:type="spellStart"/>
            <w:r w:rsidRPr="003956EA">
              <w:rPr>
                <w:sz w:val="28"/>
                <w:szCs w:val="28"/>
              </w:rPr>
              <w:t>вакансій</w:t>
            </w:r>
            <w:proofErr w:type="spellEnd"/>
            <w:r w:rsidRPr="003956EA">
              <w:rPr>
                <w:sz w:val="28"/>
                <w:szCs w:val="28"/>
              </w:rPr>
              <w:t xml:space="preserve"> </w:t>
            </w:r>
            <w:proofErr w:type="spellStart"/>
            <w:r w:rsidRPr="003956EA">
              <w:rPr>
                <w:sz w:val="28"/>
                <w:szCs w:val="28"/>
              </w:rPr>
              <w:t>державної</w:t>
            </w:r>
            <w:proofErr w:type="spellEnd"/>
            <w:r w:rsidRPr="003956EA">
              <w:rPr>
                <w:sz w:val="28"/>
                <w:szCs w:val="28"/>
              </w:rPr>
              <w:t xml:space="preserve"> служби.</w:t>
            </w:r>
          </w:p>
          <w:p w:rsidR="006A7956" w:rsidRDefault="006A7956" w:rsidP="006A7956">
            <w:pPr>
              <w:pStyle w:val="a7"/>
              <w:spacing w:before="0" w:beforeAutospacing="0" w:after="0" w:afterAutospacing="0"/>
              <w:jc w:val="both"/>
              <w:rPr>
                <w:sz w:val="28"/>
                <w:szCs w:val="28"/>
              </w:rPr>
            </w:pPr>
          </w:p>
          <w:p w:rsidR="006A7956" w:rsidRDefault="006A7956" w:rsidP="006A7956">
            <w:pPr>
              <w:pStyle w:val="a7"/>
              <w:spacing w:before="0" w:beforeAutospacing="0" w:after="0" w:afterAutospacing="0"/>
              <w:jc w:val="both"/>
              <w:rPr>
                <w:sz w:val="28"/>
                <w:szCs w:val="28"/>
              </w:rPr>
            </w:pPr>
          </w:p>
          <w:p w:rsidR="006A7956" w:rsidRDefault="006A7956" w:rsidP="006A7956">
            <w:pPr>
              <w:pStyle w:val="a7"/>
              <w:spacing w:before="0" w:beforeAutospacing="0" w:after="0" w:afterAutospacing="0"/>
              <w:jc w:val="both"/>
              <w:rPr>
                <w:sz w:val="28"/>
                <w:szCs w:val="28"/>
              </w:rPr>
            </w:pPr>
          </w:p>
          <w:p w:rsidR="006A7956" w:rsidRDefault="006A7956" w:rsidP="006A7956">
            <w:pPr>
              <w:pStyle w:val="a7"/>
              <w:spacing w:before="0" w:beforeAutospacing="0" w:after="0" w:afterAutospacing="0"/>
              <w:jc w:val="both"/>
              <w:rPr>
                <w:sz w:val="28"/>
                <w:szCs w:val="28"/>
              </w:rPr>
            </w:pPr>
          </w:p>
          <w:p w:rsidR="006A7956" w:rsidRDefault="006A7956" w:rsidP="006A7956">
            <w:pPr>
              <w:pStyle w:val="a7"/>
              <w:spacing w:before="0" w:beforeAutospacing="0" w:after="0" w:afterAutospacing="0"/>
              <w:jc w:val="both"/>
              <w:rPr>
                <w:color w:val="FF0000"/>
                <w:sz w:val="28"/>
                <w:szCs w:val="28"/>
              </w:rPr>
            </w:pPr>
          </w:p>
          <w:p w:rsidR="006A7956" w:rsidRDefault="006A7956" w:rsidP="006A7956">
            <w:pPr>
              <w:spacing w:after="0"/>
              <w:rPr>
                <w:szCs w:val="28"/>
                <w:lang w:eastAsia="ru-RU"/>
              </w:rPr>
            </w:pPr>
            <w:r w:rsidRPr="004E5C75">
              <w:rPr>
                <w:color w:val="000000" w:themeColor="text1"/>
                <w:szCs w:val="28"/>
              </w:rPr>
              <w:t>За рішенням суб’єкта призначення проведення співбесід може проводитися дистанційно в режимі відеоконференції (п</w:t>
            </w:r>
            <w:r w:rsidRPr="004E5C75">
              <w:rPr>
                <w:color w:val="000000" w:themeColor="text1"/>
                <w:szCs w:val="28"/>
                <w:lang w:eastAsia="ru-RU"/>
              </w:rPr>
              <w:t xml:space="preserve">латформа </w:t>
            </w:r>
            <w:r w:rsidRPr="004E5C75">
              <w:rPr>
                <w:color w:val="000000" w:themeColor="text1"/>
                <w:szCs w:val="28"/>
                <w:lang w:val="en-US" w:eastAsia="ru-RU"/>
              </w:rPr>
              <w:t>Microsoft</w:t>
            </w:r>
            <w:r w:rsidRPr="007A3719">
              <w:rPr>
                <w:color w:val="000000" w:themeColor="text1"/>
                <w:szCs w:val="28"/>
                <w:lang w:val="ru-RU" w:eastAsia="ru-RU"/>
              </w:rPr>
              <w:t xml:space="preserve"> </w:t>
            </w:r>
            <w:r w:rsidRPr="004E5C75">
              <w:rPr>
                <w:color w:val="000000" w:themeColor="text1"/>
                <w:szCs w:val="28"/>
                <w:lang w:val="en-US" w:eastAsia="ru-RU"/>
              </w:rPr>
              <w:t>Teams</w:t>
            </w:r>
            <w:r w:rsidRPr="004E5C75">
              <w:rPr>
                <w:color w:val="000000" w:themeColor="text1"/>
                <w:szCs w:val="28"/>
                <w:lang w:eastAsia="ru-RU"/>
              </w:rPr>
              <w:t>).</w:t>
            </w:r>
          </w:p>
        </w:tc>
      </w:tr>
      <w:tr w:rsidR="006A7956" w:rsidRPr="00EE7B47" w:rsidTr="00B7269D">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rPr>
                <w:rFonts w:eastAsia="Times New Roman" w:cs="Times New Roman"/>
                <w:szCs w:val="28"/>
              </w:rPr>
            </w:pPr>
            <w:r w:rsidRPr="00EE7B47">
              <w:rPr>
                <w:rFonts w:eastAsia="Times New Roman" w:cs="Times New Roman"/>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6A7956">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6A7956">
            <w:pPr>
              <w:spacing w:after="0" w:line="240" w:lineRule="auto"/>
              <w:ind w:left="202" w:right="141"/>
              <w:rPr>
                <w:rFonts w:cs="Times New Roman"/>
                <w:szCs w:val="28"/>
              </w:rPr>
            </w:pPr>
            <w:r w:rsidRPr="00EE7B47">
              <w:rPr>
                <w:rFonts w:cs="Times New Roman"/>
                <w:szCs w:val="28"/>
              </w:rPr>
              <w:t>e-</w:t>
            </w:r>
            <w:proofErr w:type="spellStart"/>
            <w:r w:rsidRPr="00EE7B47">
              <w:rPr>
                <w:rFonts w:cs="Times New Roman"/>
                <w:szCs w:val="28"/>
              </w:rPr>
              <w:t>mail</w:t>
            </w:r>
            <w:proofErr w:type="spellEnd"/>
            <w:r w:rsidRPr="00EE7B47">
              <w:rPr>
                <w:rFonts w:cs="Times New Roman"/>
                <w:szCs w:val="28"/>
              </w:rPr>
              <w:t>: rashchenko@mon.gov.ua</w:t>
            </w:r>
          </w:p>
        </w:tc>
      </w:tr>
      <w:tr w:rsidR="006A7956" w:rsidRPr="00EE7B47" w:rsidTr="00B7269D">
        <w:tc>
          <w:tcPr>
            <w:tcW w:w="10633" w:type="dxa"/>
            <w:gridSpan w:val="3"/>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CB73C0" w:rsidRPr="00EE7B47" w:rsidTr="00B7269D">
        <w:trPr>
          <w:trHeight w:val="551"/>
        </w:trPr>
        <w:tc>
          <w:tcPr>
            <w:tcW w:w="3547" w:type="dxa"/>
            <w:gridSpan w:val="2"/>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CB73C0">
            <w:pPr>
              <w:spacing w:after="0" w:line="240" w:lineRule="auto"/>
              <w:ind w:left="149" w:right="141"/>
              <w:rPr>
                <w:rFonts w:eastAsia="Times New Roman" w:cs="Times New Roman"/>
                <w:szCs w:val="28"/>
              </w:rPr>
            </w:pPr>
            <w:r w:rsidRPr="00600BF2">
              <w:rPr>
                <w:rFonts w:eastAsia="Times New Roman" w:cs="Times New Roman"/>
                <w:szCs w:val="28"/>
              </w:rPr>
              <w:t>Освіта</w:t>
            </w:r>
          </w:p>
        </w:tc>
        <w:tc>
          <w:tcPr>
            <w:tcW w:w="7086"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CB73C0">
            <w:pPr>
              <w:spacing w:after="0"/>
              <w:ind w:left="142" w:right="141"/>
              <w:rPr>
                <w:rFonts w:cs="Times New Roman"/>
                <w:szCs w:val="28"/>
              </w:rPr>
            </w:pPr>
            <w:r>
              <w:rPr>
                <w:rStyle w:val="rvts0"/>
                <w:rFonts w:cs="Times New Roman"/>
                <w:szCs w:val="28"/>
              </w:rPr>
              <w:t>в</w:t>
            </w:r>
            <w:r w:rsidRPr="00600BF2">
              <w:rPr>
                <w:rStyle w:val="rvts0"/>
                <w:rFonts w:cs="Times New Roman"/>
                <w:szCs w:val="28"/>
              </w:rPr>
              <w:t>ища освіта за освітнім ступенем не нижче магістра</w:t>
            </w:r>
          </w:p>
        </w:tc>
      </w:tr>
      <w:tr w:rsidR="00CB73C0" w:rsidRPr="00EE7B47" w:rsidTr="00B7269D">
        <w:tc>
          <w:tcPr>
            <w:tcW w:w="3547" w:type="dxa"/>
            <w:gridSpan w:val="2"/>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CB73C0">
            <w:pPr>
              <w:spacing w:after="0" w:line="240" w:lineRule="auto"/>
              <w:ind w:left="149" w:right="141"/>
              <w:rPr>
                <w:rFonts w:eastAsia="Times New Roman" w:cs="Times New Roman"/>
                <w:szCs w:val="28"/>
              </w:rPr>
            </w:pPr>
            <w:r w:rsidRPr="00600BF2">
              <w:rPr>
                <w:rFonts w:eastAsia="Times New Roman" w:cs="Times New Roman"/>
                <w:szCs w:val="28"/>
              </w:rPr>
              <w:t xml:space="preserve">Досвід роботи </w:t>
            </w:r>
          </w:p>
        </w:tc>
        <w:tc>
          <w:tcPr>
            <w:tcW w:w="7086" w:type="dxa"/>
            <w:tcBorders>
              <w:top w:val="single" w:sz="2" w:space="0" w:color="auto"/>
              <w:left w:val="single" w:sz="2" w:space="0" w:color="auto"/>
              <w:bottom w:val="single" w:sz="2" w:space="0" w:color="auto"/>
              <w:right w:val="single" w:sz="2" w:space="0" w:color="auto"/>
            </w:tcBorders>
            <w:shd w:val="clear" w:color="auto" w:fill="auto"/>
            <w:hideMark/>
          </w:tcPr>
          <w:p w:rsidR="00CB73C0" w:rsidRPr="00117656" w:rsidRDefault="00CB73C0" w:rsidP="00CB73C0">
            <w:pPr>
              <w:spacing w:after="0"/>
              <w:ind w:left="142" w:right="141"/>
              <w:rPr>
                <w:rFonts w:cs="Times New Roman"/>
                <w:color w:val="000000" w:themeColor="text1"/>
                <w:szCs w:val="28"/>
              </w:rPr>
            </w:pPr>
            <w:r w:rsidRPr="00117656">
              <w:rPr>
                <w:rFonts w:cs="Times New Roman"/>
                <w:color w:val="000000" w:themeColor="text1"/>
                <w:szCs w:val="28"/>
              </w:rPr>
              <w:t xml:space="preserve">-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p w:rsidR="00CB73C0" w:rsidRPr="00117656" w:rsidRDefault="00CB73C0" w:rsidP="00CB73C0">
            <w:pPr>
              <w:spacing w:after="0"/>
              <w:ind w:left="142" w:right="141"/>
              <w:rPr>
                <w:rFonts w:cs="Times New Roman"/>
                <w:color w:val="000000" w:themeColor="text1"/>
                <w:szCs w:val="28"/>
              </w:rPr>
            </w:pPr>
            <w:r w:rsidRPr="00117656">
              <w:rPr>
                <w:rFonts w:cs="Times New Roman"/>
                <w:color w:val="000000" w:themeColor="text1"/>
                <w:szCs w:val="28"/>
                <w:lang w:val="ru-RU"/>
              </w:rPr>
              <w:t xml:space="preserve">- </w:t>
            </w:r>
            <w:r w:rsidRPr="00117656">
              <w:rPr>
                <w:rFonts w:cs="Times New Roman"/>
                <w:color w:val="000000" w:themeColor="text1"/>
                <w:szCs w:val="28"/>
              </w:rPr>
              <w:t>досвід у сфері комунікацій на державних підприємствах/установах, дотичних до сфери освіти</w:t>
            </w:r>
          </w:p>
        </w:tc>
      </w:tr>
      <w:tr w:rsidR="00CB73C0" w:rsidRPr="00EE7B47" w:rsidTr="00B7269D">
        <w:trPr>
          <w:trHeight w:val="690"/>
        </w:trPr>
        <w:tc>
          <w:tcPr>
            <w:tcW w:w="3547" w:type="dxa"/>
            <w:gridSpan w:val="2"/>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CB73C0">
            <w:pPr>
              <w:spacing w:after="0" w:line="240" w:lineRule="auto"/>
              <w:ind w:left="149" w:right="141"/>
              <w:rPr>
                <w:rFonts w:eastAsia="Times New Roman" w:cs="Times New Roman"/>
                <w:szCs w:val="28"/>
              </w:rPr>
            </w:pPr>
            <w:r w:rsidRPr="00600BF2">
              <w:rPr>
                <w:rFonts w:eastAsia="Times New Roman" w:cs="Times New Roman"/>
                <w:szCs w:val="28"/>
              </w:rPr>
              <w:t>Володіння державною мовою</w:t>
            </w:r>
          </w:p>
        </w:tc>
        <w:tc>
          <w:tcPr>
            <w:tcW w:w="7086"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CB73C0">
            <w:pPr>
              <w:spacing w:after="0"/>
              <w:ind w:left="142" w:right="141"/>
              <w:rPr>
                <w:rFonts w:cs="Times New Roman"/>
                <w:szCs w:val="28"/>
              </w:rPr>
            </w:pPr>
            <w:r>
              <w:rPr>
                <w:rFonts w:cs="Times New Roman"/>
                <w:szCs w:val="28"/>
              </w:rPr>
              <w:t>в</w:t>
            </w:r>
            <w:r w:rsidRPr="00600BF2">
              <w:rPr>
                <w:rFonts w:cs="Times New Roman"/>
                <w:szCs w:val="28"/>
              </w:rPr>
              <w:t>ільне володіння державною мовою</w:t>
            </w:r>
          </w:p>
        </w:tc>
      </w:tr>
      <w:tr w:rsidR="006A7956" w:rsidRPr="007248AE" w:rsidTr="00B7269D">
        <w:trPr>
          <w:trHeight w:val="143"/>
        </w:trPr>
        <w:tc>
          <w:tcPr>
            <w:tcW w:w="10633" w:type="dxa"/>
            <w:gridSpan w:val="3"/>
            <w:tcBorders>
              <w:top w:val="single" w:sz="2" w:space="0" w:color="auto"/>
              <w:left w:val="single" w:sz="2" w:space="0" w:color="auto"/>
              <w:bottom w:val="single" w:sz="2" w:space="0" w:color="auto"/>
              <w:right w:val="single" w:sz="2" w:space="0" w:color="auto"/>
            </w:tcBorders>
            <w:shd w:val="clear" w:color="auto" w:fill="auto"/>
          </w:tcPr>
          <w:p w:rsidR="006A7956" w:rsidRPr="00117656" w:rsidRDefault="006A7956" w:rsidP="00117656">
            <w:pPr>
              <w:spacing w:after="0"/>
              <w:jc w:val="center"/>
            </w:pPr>
            <w:r w:rsidRPr="007248AE">
              <w:t xml:space="preserve">Вимоги до компетентності </w:t>
            </w:r>
          </w:p>
        </w:tc>
      </w:tr>
      <w:tr w:rsidR="006A7956" w:rsidTr="00B7269D">
        <w:trPr>
          <w:trHeight w:val="75"/>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1E0EA4" w:rsidRDefault="006A7956" w:rsidP="006A7956">
            <w:pPr>
              <w:spacing w:after="0"/>
            </w:pPr>
            <w:r w:rsidRPr="001E0EA4">
              <w:t xml:space="preserve">         Вимога </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6A7956">
            <w:pPr>
              <w:spacing w:after="0"/>
              <w:jc w:val="center"/>
            </w:pPr>
            <w:r w:rsidRPr="001E0EA4">
              <w:t>Компоненти вимоги</w:t>
            </w:r>
          </w:p>
        </w:tc>
      </w:tr>
      <w:tr w:rsidR="006A7956" w:rsidRPr="00061F5A" w:rsidTr="00B7269D">
        <w:trPr>
          <w:trHeight w:val="884"/>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117656" w:rsidRDefault="006A7956" w:rsidP="006A7956">
            <w:pPr>
              <w:spacing w:after="0" w:line="240" w:lineRule="auto"/>
              <w:rPr>
                <w:color w:val="000000" w:themeColor="text1"/>
                <w:szCs w:val="28"/>
              </w:rPr>
            </w:pPr>
            <w:r w:rsidRPr="00117656">
              <w:rPr>
                <w:color w:val="000000" w:themeColor="text1"/>
                <w:szCs w:val="28"/>
              </w:rPr>
              <w:t>Управління організацією роботи</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6A7956" w:rsidRPr="00117656" w:rsidRDefault="006A7956" w:rsidP="006A7956">
            <w:pPr>
              <w:spacing w:after="0" w:line="240" w:lineRule="auto"/>
              <w:rPr>
                <w:color w:val="000000" w:themeColor="text1"/>
                <w:szCs w:val="28"/>
              </w:rPr>
            </w:pPr>
            <w:r w:rsidRPr="00117656">
              <w:rPr>
                <w:color w:val="000000" w:themeColor="text1"/>
                <w:szCs w:val="28"/>
              </w:rPr>
              <w:t>- чітке бачення цілі;</w:t>
            </w:r>
          </w:p>
          <w:p w:rsidR="006A7956" w:rsidRPr="00117656" w:rsidRDefault="006A7956" w:rsidP="006A7956">
            <w:pPr>
              <w:spacing w:after="0" w:line="240" w:lineRule="auto"/>
              <w:rPr>
                <w:color w:val="000000" w:themeColor="text1"/>
                <w:szCs w:val="28"/>
              </w:rPr>
            </w:pPr>
            <w:r w:rsidRPr="00117656">
              <w:rPr>
                <w:color w:val="000000" w:themeColor="text1"/>
                <w:szCs w:val="28"/>
              </w:rPr>
              <w:t>- ефективне управління ресурсами;</w:t>
            </w:r>
          </w:p>
          <w:p w:rsidR="006A7956" w:rsidRPr="00117656" w:rsidRDefault="006A7956" w:rsidP="006A7956">
            <w:pPr>
              <w:spacing w:after="0" w:line="240" w:lineRule="auto"/>
              <w:rPr>
                <w:color w:val="000000" w:themeColor="text1"/>
                <w:szCs w:val="28"/>
              </w:rPr>
            </w:pPr>
            <w:r w:rsidRPr="00117656">
              <w:rPr>
                <w:color w:val="000000" w:themeColor="text1"/>
                <w:szCs w:val="28"/>
              </w:rPr>
              <w:t>- чітке планування реалізації;</w:t>
            </w:r>
          </w:p>
          <w:p w:rsidR="006A7956" w:rsidRPr="00117656" w:rsidRDefault="006A7956" w:rsidP="006A7956">
            <w:pPr>
              <w:spacing w:after="0" w:line="240" w:lineRule="auto"/>
              <w:rPr>
                <w:color w:val="000000" w:themeColor="text1"/>
                <w:szCs w:val="28"/>
              </w:rPr>
            </w:pPr>
            <w:r w:rsidRPr="00117656">
              <w:rPr>
                <w:color w:val="000000" w:themeColor="text1"/>
                <w:szCs w:val="28"/>
              </w:rPr>
              <w:t>- ефективне формування та управління процесами</w:t>
            </w:r>
          </w:p>
        </w:tc>
      </w:tr>
      <w:tr w:rsidR="006A7956" w:rsidRPr="00061F5A" w:rsidTr="00B7269D">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117656" w:rsidRDefault="006A7956" w:rsidP="006A7956">
            <w:pPr>
              <w:spacing w:after="0" w:line="240" w:lineRule="auto"/>
              <w:rPr>
                <w:color w:val="000000" w:themeColor="text1"/>
                <w:szCs w:val="28"/>
              </w:rPr>
            </w:pPr>
            <w:r w:rsidRPr="00117656">
              <w:rPr>
                <w:color w:val="000000" w:themeColor="text1"/>
                <w:szCs w:val="28"/>
              </w:rPr>
              <w:t>Досягнення результатів</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6A7956" w:rsidRPr="00117656" w:rsidRDefault="006A7956" w:rsidP="006A7956">
            <w:pPr>
              <w:spacing w:after="0" w:line="240" w:lineRule="auto"/>
              <w:rPr>
                <w:color w:val="000000" w:themeColor="text1"/>
                <w:szCs w:val="28"/>
              </w:rPr>
            </w:pPr>
            <w:r w:rsidRPr="00117656">
              <w:rPr>
                <w:color w:val="000000" w:themeColor="text1"/>
                <w:szCs w:val="28"/>
              </w:rPr>
              <w:t>- здатність до чіткого бачення результатів діяльності;</w:t>
            </w:r>
          </w:p>
          <w:p w:rsidR="006A7956" w:rsidRPr="00117656" w:rsidRDefault="006A7956" w:rsidP="006A7956">
            <w:pPr>
              <w:spacing w:after="0" w:line="240" w:lineRule="auto"/>
              <w:rPr>
                <w:color w:val="000000" w:themeColor="text1"/>
                <w:szCs w:val="28"/>
              </w:rPr>
            </w:pPr>
            <w:r w:rsidRPr="00117656">
              <w:rPr>
                <w:color w:val="000000" w:themeColor="text1"/>
                <w:szCs w:val="28"/>
              </w:rPr>
              <w:t>- вміння фокусувати зусилля для досягнення результату діяльності;</w:t>
            </w:r>
          </w:p>
          <w:p w:rsidR="006A7956" w:rsidRPr="00117656" w:rsidRDefault="006A7956" w:rsidP="006A7956">
            <w:pPr>
              <w:spacing w:after="0" w:line="240" w:lineRule="auto"/>
              <w:rPr>
                <w:color w:val="000000" w:themeColor="text1"/>
                <w:szCs w:val="28"/>
              </w:rPr>
            </w:pPr>
            <w:r w:rsidRPr="00117656">
              <w:rPr>
                <w:color w:val="000000" w:themeColor="text1"/>
                <w:szCs w:val="28"/>
              </w:rPr>
              <w:t>- вміння запобігати та ефективно долати перешкоди</w:t>
            </w:r>
          </w:p>
        </w:tc>
      </w:tr>
      <w:tr w:rsidR="006A7956" w:rsidRPr="00061F5A" w:rsidTr="00B7269D">
        <w:trPr>
          <w:trHeight w:val="2224"/>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117656" w:rsidRDefault="006A7956" w:rsidP="006A7956">
            <w:pPr>
              <w:spacing w:after="0" w:line="240" w:lineRule="auto"/>
              <w:rPr>
                <w:color w:val="000000" w:themeColor="text1"/>
                <w:szCs w:val="28"/>
              </w:rPr>
            </w:pPr>
            <w:r w:rsidRPr="00117656">
              <w:rPr>
                <w:color w:val="000000" w:themeColor="text1"/>
                <w:szCs w:val="28"/>
              </w:rPr>
              <w:lastRenderedPageBreak/>
              <w:t>Комунікація та взаємодія</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6A7956" w:rsidRPr="00117656" w:rsidRDefault="006A7956" w:rsidP="006A7956">
            <w:pPr>
              <w:spacing w:after="0" w:line="240" w:lineRule="auto"/>
              <w:rPr>
                <w:color w:val="000000" w:themeColor="text1"/>
                <w:szCs w:val="28"/>
              </w:rPr>
            </w:pPr>
            <w:r w:rsidRPr="00117656">
              <w:rPr>
                <w:color w:val="000000" w:themeColor="text1"/>
                <w:szCs w:val="28"/>
              </w:rPr>
              <w:t>- вміння визначати заінтересовані і впливові сторони  та розбудовувати партнерські відносини;</w:t>
            </w:r>
          </w:p>
          <w:p w:rsidR="006A7956" w:rsidRPr="00117656" w:rsidRDefault="006A7956" w:rsidP="006A7956">
            <w:pPr>
              <w:spacing w:after="0" w:line="240" w:lineRule="auto"/>
              <w:rPr>
                <w:color w:val="000000" w:themeColor="text1"/>
                <w:szCs w:val="28"/>
              </w:rPr>
            </w:pPr>
            <w:r w:rsidRPr="00117656">
              <w:rPr>
                <w:color w:val="000000" w:themeColor="text1"/>
                <w:szCs w:val="28"/>
              </w:rPr>
              <w:t>- здатність ефективно взаємодіяти - дослухатися, сприймати та викладати думку;</w:t>
            </w:r>
          </w:p>
          <w:p w:rsidR="006A7956" w:rsidRPr="00117656" w:rsidRDefault="006A7956" w:rsidP="006A7956">
            <w:pPr>
              <w:spacing w:after="0" w:line="240" w:lineRule="auto"/>
              <w:rPr>
                <w:color w:val="000000" w:themeColor="text1"/>
                <w:szCs w:val="28"/>
              </w:rPr>
            </w:pPr>
            <w:r w:rsidRPr="00117656">
              <w:rPr>
                <w:color w:val="000000" w:themeColor="text1"/>
                <w:szCs w:val="28"/>
              </w:rPr>
              <w:t>- вміння публічно витупати перед аудиторією;</w:t>
            </w:r>
          </w:p>
          <w:p w:rsidR="006A7956" w:rsidRPr="00117656" w:rsidRDefault="006A7956" w:rsidP="006A7956">
            <w:pPr>
              <w:spacing w:after="0" w:line="240" w:lineRule="auto"/>
              <w:rPr>
                <w:color w:val="000000" w:themeColor="text1"/>
                <w:szCs w:val="28"/>
                <w:lang w:val="ru-RU"/>
              </w:rPr>
            </w:pPr>
            <w:r w:rsidRPr="00117656">
              <w:rPr>
                <w:color w:val="000000" w:themeColor="text1"/>
                <w:szCs w:val="28"/>
              </w:rPr>
              <w:t>- здатність переконувати інших за допомогою аргументів та послідовної комунікації</w:t>
            </w:r>
          </w:p>
          <w:p w:rsidR="006A7956" w:rsidRPr="00117656" w:rsidRDefault="006A7956" w:rsidP="006A7956">
            <w:pPr>
              <w:spacing w:after="0" w:line="240" w:lineRule="auto"/>
              <w:rPr>
                <w:color w:val="000000" w:themeColor="text1"/>
                <w:szCs w:val="28"/>
              </w:rPr>
            </w:pPr>
          </w:p>
        </w:tc>
      </w:tr>
      <w:tr w:rsidR="007A3719" w:rsidRPr="00061F5A" w:rsidTr="007A3719">
        <w:trPr>
          <w:trHeight w:val="1523"/>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7A3719" w:rsidRPr="00117656" w:rsidRDefault="007A3719" w:rsidP="006A7956">
            <w:pPr>
              <w:spacing w:after="0" w:line="240" w:lineRule="auto"/>
              <w:rPr>
                <w:color w:val="000000" w:themeColor="text1"/>
                <w:szCs w:val="28"/>
              </w:rPr>
            </w:pPr>
            <w:r w:rsidRPr="00117656">
              <w:rPr>
                <w:color w:val="000000" w:themeColor="text1"/>
                <w:szCs w:val="28"/>
              </w:rPr>
              <w:t>Робота з великими масивами інформації</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7A3719" w:rsidRPr="00117656" w:rsidRDefault="007A3719" w:rsidP="007A3719">
            <w:pPr>
              <w:spacing w:after="0" w:line="240" w:lineRule="auto"/>
              <w:rPr>
                <w:color w:val="000000" w:themeColor="text1"/>
                <w:szCs w:val="28"/>
              </w:rPr>
            </w:pPr>
            <w:r w:rsidRPr="00117656">
              <w:rPr>
                <w:color w:val="000000" w:themeColor="text1"/>
                <w:szCs w:val="28"/>
              </w:rPr>
              <w:t xml:space="preserve">- здатність встановлювати логічні </w:t>
            </w:r>
            <w:proofErr w:type="spellStart"/>
            <w:r w:rsidRPr="00117656">
              <w:rPr>
                <w:color w:val="000000" w:themeColor="text1"/>
                <w:szCs w:val="28"/>
              </w:rPr>
              <w:t>взаємозв</w:t>
            </w:r>
            <w:proofErr w:type="spellEnd"/>
            <w:r w:rsidRPr="00117656">
              <w:rPr>
                <w:color w:val="000000" w:themeColor="text1"/>
                <w:szCs w:val="28"/>
                <w:lang w:val="ru-RU"/>
              </w:rPr>
              <w:t>’</w:t>
            </w:r>
            <w:proofErr w:type="spellStart"/>
            <w:r w:rsidRPr="00117656">
              <w:rPr>
                <w:color w:val="000000" w:themeColor="text1"/>
                <w:szCs w:val="28"/>
              </w:rPr>
              <w:t>язки</w:t>
            </w:r>
            <w:proofErr w:type="spellEnd"/>
            <w:r w:rsidRPr="00117656">
              <w:rPr>
                <w:color w:val="000000" w:themeColor="text1"/>
                <w:szCs w:val="28"/>
              </w:rPr>
              <w:t>;</w:t>
            </w:r>
          </w:p>
          <w:p w:rsidR="007A3719" w:rsidRPr="00117656" w:rsidRDefault="007A3719" w:rsidP="007A3719">
            <w:pPr>
              <w:spacing w:after="0" w:line="240" w:lineRule="auto"/>
              <w:rPr>
                <w:color w:val="000000" w:themeColor="text1"/>
                <w:szCs w:val="28"/>
              </w:rPr>
            </w:pPr>
            <w:r w:rsidRPr="00117656">
              <w:rPr>
                <w:color w:val="000000" w:themeColor="text1"/>
                <w:szCs w:val="28"/>
              </w:rPr>
              <w:t>- вміння систематизувати великий масив інформації;</w:t>
            </w:r>
          </w:p>
          <w:p w:rsidR="007A3719" w:rsidRPr="00117656" w:rsidRDefault="007A3719" w:rsidP="007A3719">
            <w:pPr>
              <w:spacing w:after="0" w:line="240" w:lineRule="auto"/>
              <w:rPr>
                <w:color w:val="000000" w:themeColor="text1"/>
                <w:szCs w:val="28"/>
              </w:rPr>
            </w:pPr>
            <w:r w:rsidRPr="00117656">
              <w:rPr>
                <w:color w:val="000000" w:themeColor="text1"/>
                <w:szCs w:val="28"/>
              </w:rPr>
              <w:t xml:space="preserve">- здатність виділяти головне, робити чіткі структуровані висновки </w:t>
            </w:r>
          </w:p>
        </w:tc>
      </w:tr>
      <w:tr w:rsidR="006A7956" w:rsidRPr="00EE7B47" w:rsidTr="00B7269D">
        <w:trPr>
          <w:trHeight w:val="125"/>
        </w:trPr>
        <w:tc>
          <w:tcPr>
            <w:tcW w:w="10633" w:type="dxa"/>
            <w:gridSpan w:val="3"/>
            <w:tcBorders>
              <w:top w:val="single" w:sz="2" w:space="0" w:color="auto"/>
              <w:left w:val="single" w:sz="2" w:space="0" w:color="auto"/>
              <w:bottom w:val="single" w:sz="2" w:space="0" w:color="auto"/>
              <w:right w:val="single" w:sz="2" w:space="0" w:color="auto"/>
            </w:tcBorders>
            <w:shd w:val="clear" w:color="auto" w:fill="auto"/>
          </w:tcPr>
          <w:p w:rsidR="006A7956" w:rsidRPr="00EE7B47" w:rsidRDefault="006A7956" w:rsidP="006A7956">
            <w:pPr>
              <w:spacing w:after="0" w:line="240" w:lineRule="auto"/>
              <w:ind w:right="141"/>
              <w:jc w:val="center"/>
              <w:rPr>
                <w:rFonts w:eastAsia="Times New Roman" w:cs="Times New Roman"/>
                <w:szCs w:val="28"/>
              </w:rPr>
            </w:pPr>
            <w:r w:rsidRPr="00EE7B47">
              <w:rPr>
                <w:rFonts w:eastAsia="Times New Roman" w:cs="Times New Roman"/>
                <w:szCs w:val="28"/>
              </w:rPr>
              <w:t>Професійні знання</w:t>
            </w:r>
          </w:p>
        </w:tc>
      </w:tr>
      <w:tr w:rsidR="006A7956" w:rsidRPr="00C568A3" w:rsidTr="00B726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547" w:type="dxa"/>
            <w:gridSpan w:val="2"/>
            <w:tcBorders>
              <w:top w:val="single" w:sz="4" w:space="0" w:color="000000"/>
              <w:left w:val="single" w:sz="4" w:space="0" w:color="000000"/>
              <w:bottom w:val="single" w:sz="4" w:space="0" w:color="000000"/>
              <w:right w:val="single" w:sz="4" w:space="0" w:color="000000"/>
            </w:tcBorders>
          </w:tcPr>
          <w:p w:rsidR="006A7956" w:rsidRPr="00C568A3" w:rsidRDefault="006A7956" w:rsidP="006A7956">
            <w:pPr>
              <w:spacing w:after="0"/>
              <w:jc w:val="center"/>
              <w:rPr>
                <w:color w:val="000000"/>
                <w:szCs w:val="28"/>
              </w:rPr>
            </w:pPr>
            <w:r w:rsidRPr="00C568A3">
              <w:rPr>
                <w:color w:val="000000"/>
                <w:szCs w:val="28"/>
              </w:rPr>
              <w:t>Вимога</w:t>
            </w:r>
          </w:p>
        </w:tc>
        <w:tc>
          <w:tcPr>
            <w:tcW w:w="7086" w:type="dxa"/>
            <w:tcBorders>
              <w:top w:val="single" w:sz="4" w:space="0" w:color="000000"/>
              <w:left w:val="single" w:sz="4" w:space="0" w:color="000000"/>
              <w:bottom w:val="single" w:sz="4" w:space="0" w:color="000000"/>
              <w:right w:val="single" w:sz="4" w:space="0" w:color="000000"/>
            </w:tcBorders>
          </w:tcPr>
          <w:p w:rsidR="006A7956" w:rsidRPr="00C568A3" w:rsidRDefault="006A7956" w:rsidP="006A7956">
            <w:pPr>
              <w:spacing w:after="0"/>
              <w:jc w:val="center"/>
              <w:rPr>
                <w:color w:val="000000"/>
                <w:szCs w:val="28"/>
              </w:rPr>
            </w:pPr>
            <w:r w:rsidRPr="00C568A3">
              <w:rPr>
                <w:color w:val="000000"/>
                <w:szCs w:val="28"/>
              </w:rPr>
              <w:t>Компоненти вимоги</w:t>
            </w:r>
          </w:p>
        </w:tc>
      </w:tr>
      <w:tr w:rsidR="006A7956" w:rsidRPr="00EE7B47" w:rsidTr="00B7269D">
        <w:trPr>
          <w:trHeight w:val="690"/>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6A7956">
            <w:pPr>
              <w:spacing w:after="0"/>
              <w:rPr>
                <w:color w:val="000000"/>
                <w:szCs w:val="28"/>
              </w:rPr>
            </w:pPr>
            <w:r w:rsidRPr="00C568A3">
              <w:rPr>
                <w:color w:val="000000"/>
                <w:szCs w:val="28"/>
              </w:rPr>
              <w:t>Знання законодавства</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6A7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6A7956" w:rsidRDefault="006A7956" w:rsidP="006A7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t>- Закону України “Про державну службу”;</w:t>
            </w:r>
          </w:p>
          <w:p w:rsidR="006A7956" w:rsidRPr="000301AA" w:rsidRDefault="006A7956" w:rsidP="006A7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548DD4"/>
                <w:szCs w:val="28"/>
              </w:rPr>
            </w:pPr>
            <w:r w:rsidRPr="000301AA">
              <w:rPr>
                <w:szCs w:val="28"/>
                <w:lang w:val="ru-RU"/>
              </w:rPr>
              <w:t xml:space="preserve">- </w:t>
            </w:r>
            <w:r w:rsidRPr="000301AA">
              <w:rPr>
                <w:szCs w:val="28"/>
              </w:rPr>
              <w:t>Закону України “Про запобігання корупції”</w:t>
            </w:r>
            <w:r w:rsidRPr="000301AA">
              <w:rPr>
                <w:szCs w:val="28"/>
              </w:rPr>
              <w:br/>
            </w:r>
            <w:r w:rsidRPr="000301AA">
              <w:rPr>
                <w:rStyle w:val="st42"/>
                <w:szCs w:val="28"/>
              </w:rPr>
              <w:t>та іншого законодавства</w:t>
            </w:r>
          </w:p>
        </w:tc>
      </w:tr>
      <w:tr w:rsidR="006A7956" w:rsidRPr="00EE7B47" w:rsidTr="00B7269D">
        <w:trPr>
          <w:trHeight w:val="690"/>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7B18AF" w:rsidRDefault="006A7956" w:rsidP="006A7956">
            <w:pPr>
              <w:spacing w:after="0"/>
              <w:rPr>
                <w:szCs w:val="28"/>
                <w:highlight w:val="yellow"/>
              </w:rPr>
            </w:pPr>
            <w:r w:rsidRPr="007B18AF">
              <w:rPr>
                <w:szCs w:val="28"/>
              </w:rPr>
              <w:t xml:space="preserve">Знання, необхідні для виконання посадових обов’язків  </w:t>
            </w:r>
          </w:p>
          <w:p w:rsidR="006A7956" w:rsidRPr="00EE7B47" w:rsidRDefault="006A7956" w:rsidP="006A7956">
            <w:pPr>
              <w:spacing w:after="0" w:line="240" w:lineRule="auto"/>
              <w:ind w:right="141"/>
              <w:rPr>
                <w:rFonts w:eastAsia="Times New Roman" w:cs="Times New Roman"/>
                <w:szCs w:val="28"/>
              </w:rPr>
            </w:pP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117656" w:rsidRPr="00117656" w:rsidRDefault="00DE3BAB" w:rsidP="00DE3BAB">
            <w:pPr>
              <w:spacing w:after="0" w:line="240" w:lineRule="auto"/>
              <w:ind w:right="142"/>
              <w:rPr>
                <w:rFonts w:eastAsia="Times New Roman" w:cs="Times New Roman"/>
                <w:color w:val="000000" w:themeColor="text1"/>
                <w:szCs w:val="28"/>
              </w:rPr>
            </w:pPr>
            <w:r w:rsidRPr="00117656">
              <w:rPr>
                <w:rFonts w:eastAsia="Times New Roman" w:cs="Times New Roman"/>
                <w:color w:val="000000" w:themeColor="text1"/>
                <w:szCs w:val="28"/>
              </w:rPr>
              <w:t xml:space="preserve">впевнений користувач ПК (Microsoft Office, </w:t>
            </w:r>
            <w:proofErr w:type="spellStart"/>
            <w:r w:rsidRPr="00117656">
              <w:rPr>
                <w:rFonts w:eastAsia="Times New Roman" w:cs="Times New Roman"/>
                <w:color w:val="000000" w:themeColor="text1"/>
                <w:szCs w:val="28"/>
              </w:rPr>
              <w:t>Internet</w:t>
            </w:r>
            <w:proofErr w:type="spellEnd"/>
            <w:r w:rsidRPr="00117656">
              <w:rPr>
                <w:rFonts w:eastAsia="Times New Roman" w:cs="Times New Roman"/>
                <w:color w:val="000000" w:themeColor="text1"/>
                <w:szCs w:val="28"/>
              </w:rPr>
              <w:t xml:space="preserve">, </w:t>
            </w:r>
            <w:proofErr w:type="spellStart"/>
            <w:r w:rsidRPr="00117656">
              <w:rPr>
                <w:rFonts w:eastAsia="Times New Roman" w:cs="Times New Roman"/>
                <w:color w:val="000000" w:themeColor="text1"/>
                <w:szCs w:val="28"/>
              </w:rPr>
              <w:t>Adobe</w:t>
            </w:r>
            <w:proofErr w:type="spellEnd"/>
            <w:r w:rsidRPr="00117656">
              <w:rPr>
                <w:rFonts w:eastAsia="Times New Roman" w:cs="Times New Roman"/>
                <w:color w:val="000000" w:themeColor="text1"/>
                <w:szCs w:val="28"/>
              </w:rPr>
              <w:t xml:space="preserve"> </w:t>
            </w:r>
            <w:proofErr w:type="spellStart"/>
            <w:r w:rsidRPr="00117656">
              <w:rPr>
                <w:rFonts w:eastAsia="Times New Roman" w:cs="Times New Roman"/>
                <w:color w:val="000000" w:themeColor="text1"/>
                <w:szCs w:val="28"/>
              </w:rPr>
              <w:t>Photoshop</w:t>
            </w:r>
            <w:proofErr w:type="spellEnd"/>
            <w:r w:rsidRPr="00117656">
              <w:rPr>
                <w:rFonts w:eastAsia="Times New Roman" w:cs="Times New Roman"/>
                <w:color w:val="000000" w:themeColor="text1"/>
                <w:szCs w:val="28"/>
              </w:rPr>
              <w:t xml:space="preserve">, </w:t>
            </w:r>
            <w:proofErr w:type="spellStart"/>
            <w:r w:rsidRPr="00117656">
              <w:rPr>
                <w:rFonts w:eastAsia="Times New Roman" w:cs="Times New Roman"/>
                <w:color w:val="000000" w:themeColor="text1"/>
                <w:szCs w:val="28"/>
              </w:rPr>
              <w:t>Adobe</w:t>
            </w:r>
            <w:proofErr w:type="spellEnd"/>
            <w:r w:rsidRPr="00117656">
              <w:rPr>
                <w:rFonts w:eastAsia="Times New Roman" w:cs="Times New Roman"/>
                <w:color w:val="000000" w:themeColor="text1"/>
                <w:szCs w:val="28"/>
              </w:rPr>
              <w:t xml:space="preserve"> </w:t>
            </w:r>
            <w:proofErr w:type="spellStart"/>
            <w:r w:rsidRPr="00117656">
              <w:rPr>
                <w:rFonts w:eastAsia="Times New Roman" w:cs="Times New Roman"/>
                <w:color w:val="000000" w:themeColor="text1"/>
                <w:szCs w:val="28"/>
              </w:rPr>
              <w:t>Illustrator</w:t>
            </w:r>
            <w:proofErr w:type="spellEnd"/>
            <w:r w:rsidRPr="00117656">
              <w:rPr>
                <w:rFonts w:eastAsia="Times New Roman" w:cs="Times New Roman"/>
                <w:color w:val="000000" w:themeColor="text1"/>
                <w:szCs w:val="28"/>
              </w:rPr>
              <w:t xml:space="preserve">, </w:t>
            </w:r>
            <w:proofErr w:type="spellStart"/>
            <w:r w:rsidRPr="00117656">
              <w:rPr>
                <w:rFonts w:eastAsia="Times New Roman" w:cs="Times New Roman"/>
                <w:color w:val="000000" w:themeColor="text1"/>
                <w:szCs w:val="28"/>
              </w:rPr>
              <w:t>Adobe</w:t>
            </w:r>
            <w:proofErr w:type="spellEnd"/>
            <w:r w:rsidRPr="00117656">
              <w:rPr>
                <w:rFonts w:eastAsia="Times New Roman" w:cs="Times New Roman"/>
                <w:color w:val="000000" w:themeColor="text1"/>
                <w:szCs w:val="28"/>
              </w:rPr>
              <w:t xml:space="preserve"> </w:t>
            </w:r>
            <w:proofErr w:type="spellStart"/>
            <w:r w:rsidRPr="00117656">
              <w:rPr>
                <w:rFonts w:eastAsia="Times New Roman" w:cs="Times New Roman"/>
                <w:color w:val="000000" w:themeColor="text1"/>
                <w:szCs w:val="28"/>
              </w:rPr>
              <w:t>Premiere</w:t>
            </w:r>
            <w:proofErr w:type="spellEnd"/>
            <w:r w:rsidRPr="00117656">
              <w:rPr>
                <w:rFonts w:eastAsia="Times New Roman" w:cs="Times New Roman"/>
                <w:color w:val="000000" w:themeColor="text1"/>
                <w:szCs w:val="28"/>
              </w:rPr>
              <w:t xml:space="preserve"> </w:t>
            </w:r>
            <w:proofErr w:type="spellStart"/>
            <w:r w:rsidRPr="00117656">
              <w:rPr>
                <w:rFonts w:eastAsia="Times New Roman" w:cs="Times New Roman"/>
                <w:color w:val="000000" w:themeColor="text1"/>
                <w:szCs w:val="28"/>
              </w:rPr>
              <w:t>Pro</w:t>
            </w:r>
            <w:proofErr w:type="spellEnd"/>
            <w:r w:rsidRPr="00117656">
              <w:rPr>
                <w:rFonts w:eastAsia="Times New Roman" w:cs="Times New Roman"/>
                <w:color w:val="000000" w:themeColor="text1"/>
                <w:szCs w:val="28"/>
              </w:rPr>
              <w:t xml:space="preserve">, </w:t>
            </w:r>
            <w:proofErr w:type="spellStart"/>
            <w:r w:rsidRPr="00117656">
              <w:rPr>
                <w:rFonts w:eastAsia="Times New Roman" w:cs="Times New Roman"/>
                <w:color w:val="000000" w:themeColor="text1"/>
                <w:szCs w:val="28"/>
              </w:rPr>
              <w:t>Adobe</w:t>
            </w:r>
            <w:proofErr w:type="spellEnd"/>
            <w:r w:rsidRPr="00117656">
              <w:rPr>
                <w:rFonts w:eastAsia="Times New Roman" w:cs="Times New Roman"/>
                <w:color w:val="000000" w:themeColor="text1"/>
                <w:szCs w:val="28"/>
              </w:rPr>
              <w:t xml:space="preserve"> </w:t>
            </w:r>
            <w:proofErr w:type="spellStart"/>
            <w:r w:rsidRPr="00117656">
              <w:rPr>
                <w:rFonts w:eastAsia="Times New Roman" w:cs="Times New Roman"/>
                <w:color w:val="000000" w:themeColor="text1"/>
                <w:szCs w:val="28"/>
              </w:rPr>
              <w:t>After</w:t>
            </w:r>
            <w:proofErr w:type="spellEnd"/>
            <w:r w:rsidRPr="00117656">
              <w:rPr>
                <w:rFonts w:eastAsia="Times New Roman" w:cs="Times New Roman"/>
                <w:color w:val="000000" w:themeColor="text1"/>
                <w:szCs w:val="28"/>
              </w:rPr>
              <w:t xml:space="preserve"> </w:t>
            </w:r>
            <w:proofErr w:type="spellStart"/>
            <w:r w:rsidRPr="00117656">
              <w:rPr>
                <w:rFonts w:eastAsia="Times New Roman" w:cs="Times New Roman"/>
                <w:color w:val="000000" w:themeColor="text1"/>
                <w:szCs w:val="28"/>
              </w:rPr>
              <w:t>Effects</w:t>
            </w:r>
            <w:proofErr w:type="spellEnd"/>
            <w:r w:rsidRPr="00117656">
              <w:rPr>
                <w:rFonts w:eastAsia="Times New Roman" w:cs="Times New Roman"/>
                <w:color w:val="000000" w:themeColor="text1"/>
                <w:szCs w:val="28"/>
              </w:rPr>
              <w:t xml:space="preserve">); </w:t>
            </w:r>
          </w:p>
          <w:p w:rsidR="00DE3BAB" w:rsidRPr="00F72217" w:rsidRDefault="00DE3BAB" w:rsidP="00DE3BAB">
            <w:pPr>
              <w:spacing w:after="0" w:line="240" w:lineRule="auto"/>
              <w:ind w:right="142"/>
              <w:rPr>
                <w:rFonts w:eastAsia="Times New Roman" w:cs="Times New Roman"/>
                <w:szCs w:val="28"/>
              </w:rPr>
            </w:pPr>
            <w:r w:rsidRPr="00117656">
              <w:rPr>
                <w:rFonts w:eastAsia="Times New Roman" w:cs="Times New Roman"/>
                <w:color w:val="000000" w:themeColor="text1"/>
                <w:szCs w:val="28"/>
              </w:rPr>
              <w:t xml:space="preserve">вміння користуватися системою електронного документообігу, базами даних, реєстрами; володіння навичками адміністрування </w:t>
            </w:r>
            <w:proofErr w:type="spellStart"/>
            <w:r w:rsidRPr="00117656">
              <w:rPr>
                <w:rFonts w:eastAsia="Times New Roman" w:cs="Times New Roman"/>
                <w:color w:val="000000" w:themeColor="text1"/>
                <w:szCs w:val="28"/>
              </w:rPr>
              <w:t>вебсайтів</w:t>
            </w:r>
            <w:proofErr w:type="spellEnd"/>
            <w:r w:rsidRPr="00117656">
              <w:rPr>
                <w:rFonts w:eastAsia="Times New Roman" w:cs="Times New Roman"/>
                <w:color w:val="000000" w:themeColor="text1"/>
                <w:szCs w:val="28"/>
              </w:rPr>
              <w:t xml:space="preserve">, </w:t>
            </w:r>
            <w:r w:rsidRPr="00117656">
              <w:rPr>
                <w:rFonts w:eastAsia="Times New Roman" w:cs="Times New Roman"/>
                <w:color w:val="000000" w:themeColor="text1"/>
                <w:szCs w:val="28"/>
                <w:lang w:val="en-US"/>
              </w:rPr>
              <w:t>F</w:t>
            </w:r>
            <w:proofErr w:type="spellStart"/>
            <w:r w:rsidRPr="00117656">
              <w:rPr>
                <w:rFonts w:eastAsia="Times New Roman" w:cs="Times New Roman"/>
                <w:color w:val="000000" w:themeColor="text1"/>
                <w:szCs w:val="28"/>
              </w:rPr>
              <w:t>acebook</w:t>
            </w:r>
            <w:proofErr w:type="spellEnd"/>
            <w:r w:rsidRPr="00117656">
              <w:rPr>
                <w:rFonts w:eastAsia="Times New Roman" w:cs="Times New Roman"/>
                <w:color w:val="000000" w:themeColor="text1"/>
                <w:szCs w:val="28"/>
              </w:rPr>
              <w:t xml:space="preserve">-сторінок, </w:t>
            </w:r>
            <w:r w:rsidRPr="00117656">
              <w:rPr>
                <w:rFonts w:eastAsia="Times New Roman" w:cs="Times New Roman"/>
                <w:color w:val="000000" w:themeColor="text1"/>
                <w:szCs w:val="28"/>
                <w:lang w:val="en-US"/>
              </w:rPr>
              <w:t>T</w:t>
            </w:r>
            <w:proofErr w:type="spellStart"/>
            <w:r w:rsidRPr="00117656">
              <w:rPr>
                <w:rFonts w:eastAsia="Times New Roman" w:cs="Times New Roman"/>
                <w:color w:val="000000" w:themeColor="text1"/>
                <w:szCs w:val="28"/>
              </w:rPr>
              <w:t>witter</w:t>
            </w:r>
            <w:proofErr w:type="spellEnd"/>
            <w:r w:rsidRPr="00117656">
              <w:rPr>
                <w:rFonts w:eastAsia="Times New Roman" w:cs="Times New Roman"/>
                <w:color w:val="000000" w:themeColor="text1"/>
                <w:szCs w:val="28"/>
              </w:rPr>
              <w:t xml:space="preserve">-сторінок, </w:t>
            </w:r>
            <w:r w:rsidRPr="00117656">
              <w:rPr>
                <w:rFonts w:eastAsia="Times New Roman" w:cs="Times New Roman"/>
                <w:color w:val="000000" w:themeColor="text1"/>
                <w:szCs w:val="28"/>
                <w:lang w:val="en-US"/>
              </w:rPr>
              <w:t>T</w:t>
            </w:r>
            <w:proofErr w:type="spellStart"/>
            <w:r w:rsidRPr="00117656">
              <w:rPr>
                <w:rFonts w:eastAsia="Times New Roman" w:cs="Times New Roman"/>
                <w:color w:val="000000" w:themeColor="text1"/>
                <w:szCs w:val="28"/>
              </w:rPr>
              <w:t>elegram</w:t>
            </w:r>
            <w:proofErr w:type="spellEnd"/>
            <w:r w:rsidRPr="00117656">
              <w:rPr>
                <w:rFonts w:eastAsia="Times New Roman" w:cs="Times New Roman"/>
                <w:color w:val="000000" w:themeColor="text1"/>
                <w:szCs w:val="28"/>
              </w:rPr>
              <w:t xml:space="preserve">-каналів, </w:t>
            </w:r>
            <w:proofErr w:type="spellStart"/>
            <w:r w:rsidRPr="00117656">
              <w:rPr>
                <w:rFonts w:eastAsia="Times New Roman" w:cs="Times New Roman"/>
                <w:color w:val="000000" w:themeColor="text1"/>
                <w:szCs w:val="28"/>
                <w:lang w:val="en-US"/>
              </w:rPr>
              <w:t>Youtube</w:t>
            </w:r>
            <w:proofErr w:type="spellEnd"/>
            <w:r w:rsidRPr="00117656">
              <w:rPr>
                <w:rFonts w:eastAsia="Times New Roman" w:cs="Times New Roman"/>
                <w:color w:val="000000" w:themeColor="text1"/>
                <w:szCs w:val="28"/>
              </w:rPr>
              <w:t xml:space="preserve"> тощо.</w:t>
            </w:r>
          </w:p>
        </w:tc>
      </w:tr>
    </w:tbl>
    <w:p w:rsidR="00B25185" w:rsidRPr="00600BF2" w:rsidRDefault="00B25185" w:rsidP="00CE1E4D">
      <w:pPr>
        <w:spacing w:after="0" w:line="240" w:lineRule="auto"/>
        <w:jc w:val="both"/>
        <w:rPr>
          <w:rFonts w:cs="Times New Roman"/>
          <w:szCs w:val="28"/>
        </w:rPr>
      </w:pPr>
    </w:p>
    <w:sectPr w:rsidR="00B25185" w:rsidRPr="00600BF2" w:rsidSect="00A31191">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B2B713D"/>
    <w:multiLevelType w:val="hybridMultilevel"/>
    <w:tmpl w:val="DF5A31A2"/>
    <w:lvl w:ilvl="0" w:tplc="0748B86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F13B6"/>
    <w:rsid w:val="0010097A"/>
    <w:rsid w:val="00117656"/>
    <w:rsid w:val="00122B97"/>
    <w:rsid w:val="00124041"/>
    <w:rsid w:val="00136FFC"/>
    <w:rsid w:val="001440D6"/>
    <w:rsid w:val="001616D2"/>
    <w:rsid w:val="00170C82"/>
    <w:rsid w:val="00182DF7"/>
    <w:rsid w:val="00190E17"/>
    <w:rsid w:val="00193665"/>
    <w:rsid w:val="001A04F0"/>
    <w:rsid w:val="001D72C6"/>
    <w:rsid w:val="00200EC0"/>
    <w:rsid w:val="002052E9"/>
    <w:rsid w:val="00243168"/>
    <w:rsid w:val="002734F3"/>
    <w:rsid w:val="002F1775"/>
    <w:rsid w:val="003279D5"/>
    <w:rsid w:val="0033116B"/>
    <w:rsid w:val="00352163"/>
    <w:rsid w:val="003B0FBC"/>
    <w:rsid w:val="003C0A9A"/>
    <w:rsid w:val="003E3B0F"/>
    <w:rsid w:val="004204EB"/>
    <w:rsid w:val="00423C27"/>
    <w:rsid w:val="00463FCB"/>
    <w:rsid w:val="004B1132"/>
    <w:rsid w:val="004B22F4"/>
    <w:rsid w:val="004D3657"/>
    <w:rsid w:val="00520749"/>
    <w:rsid w:val="00553D63"/>
    <w:rsid w:val="00575A90"/>
    <w:rsid w:val="00591B44"/>
    <w:rsid w:val="005B0D8E"/>
    <w:rsid w:val="005C0144"/>
    <w:rsid w:val="005D672D"/>
    <w:rsid w:val="00600BF2"/>
    <w:rsid w:val="00603065"/>
    <w:rsid w:val="00691A49"/>
    <w:rsid w:val="006A7956"/>
    <w:rsid w:val="007164EA"/>
    <w:rsid w:val="00740EFF"/>
    <w:rsid w:val="00781460"/>
    <w:rsid w:val="007A3719"/>
    <w:rsid w:val="008117C6"/>
    <w:rsid w:val="008414C4"/>
    <w:rsid w:val="008A74D0"/>
    <w:rsid w:val="008C4899"/>
    <w:rsid w:val="008E1E71"/>
    <w:rsid w:val="00954747"/>
    <w:rsid w:val="009E059D"/>
    <w:rsid w:val="009E0FAC"/>
    <w:rsid w:val="00A2452F"/>
    <w:rsid w:val="00A31191"/>
    <w:rsid w:val="00A46DBD"/>
    <w:rsid w:val="00A61527"/>
    <w:rsid w:val="00A67C49"/>
    <w:rsid w:val="00A9675E"/>
    <w:rsid w:val="00AB2E7E"/>
    <w:rsid w:val="00AB478C"/>
    <w:rsid w:val="00AB5201"/>
    <w:rsid w:val="00B010E6"/>
    <w:rsid w:val="00B25185"/>
    <w:rsid w:val="00B67B51"/>
    <w:rsid w:val="00B7269D"/>
    <w:rsid w:val="00BF56CC"/>
    <w:rsid w:val="00C67583"/>
    <w:rsid w:val="00CB73C0"/>
    <w:rsid w:val="00CE1E4D"/>
    <w:rsid w:val="00CE1E8D"/>
    <w:rsid w:val="00CE3B9D"/>
    <w:rsid w:val="00CF7063"/>
    <w:rsid w:val="00D2461E"/>
    <w:rsid w:val="00D57716"/>
    <w:rsid w:val="00D6003D"/>
    <w:rsid w:val="00D77829"/>
    <w:rsid w:val="00D905E6"/>
    <w:rsid w:val="00DE3BAB"/>
    <w:rsid w:val="00E11DF2"/>
    <w:rsid w:val="00E356D2"/>
    <w:rsid w:val="00E364E4"/>
    <w:rsid w:val="00E52CC2"/>
    <w:rsid w:val="00EC727D"/>
    <w:rsid w:val="00EE7B47"/>
    <w:rsid w:val="00EF34E3"/>
    <w:rsid w:val="00F6581B"/>
    <w:rsid w:val="00F72217"/>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7A3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13B13-5BA8-4CB1-B593-0113404E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5363</Words>
  <Characters>3058</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16</cp:revision>
  <cp:lastPrinted>2020-12-07T08:59:00Z</cp:lastPrinted>
  <dcterms:created xsi:type="dcterms:W3CDTF">2020-12-04T08:48:00Z</dcterms:created>
  <dcterms:modified xsi:type="dcterms:W3CDTF">2021-04-20T05:22:00Z</dcterms:modified>
</cp:coreProperties>
</file>