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600BF2" w:rsidRDefault="000D216B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 xml:space="preserve">ЗАТВЕРДЖЕНО </w:t>
      </w:r>
    </w:p>
    <w:p w:rsidR="00FA5B2C" w:rsidRPr="00600BF2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>н</w:t>
      </w:r>
      <w:r w:rsidR="000D216B" w:rsidRPr="00600BF2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8C4137" w:rsidRDefault="000F13B6" w:rsidP="00CE1E4D">
      <w:pPr>
        <w:spacing w:after="0" w:line="240" w:lineRule="auto"/>
        <w:ind w:left="5812"/>
        <w:rPr>
          <w:rFonts w:eastAsia="Calibri" w:cs="Times New Roman"/>
          <w:color w:val="FF0000"/>
          <w:szCs w:val="28"/>
        </w:rPr>
      </w:pPr>
      <w:r w:rsidRPr="00600BF2">
        <w:rPr>
          <w:rFonts w:eastAsia="Calibri" w:cs="Times New Roman"/>
          <w:szCs w:val="28"/>
        </w:rPr>
        <w:t>від</w:t>
      </w:r>
      <w:r w:rsidR="00BF56CC" w:rsidRPr="00600BF2">
        <w:rPr>
          <w:rFonts w:eastAsia="Calibri" w:cs="Times New Roman"/>
          <w:szCs w:val="28"/>
        </w:rPr>
        <w:t xml:space="preserve"> </w:t>
      </w:r>
      <w:r w:rsidR="003B4524">
        <w:rPr>
          <w:rFonts w:eastAsia="Calibri" w:cs="Times New Roman"/>
          <w:szCs w:val="28"/>
        </w:rPr>
        <w:t>01.02.2021</w:t>
      </w:r>
      <w:r w:rsidR="00DB61B4" w:rsidRPr="00DB61B4">
        <w:rPr>
          <w:rFonts w:eastAsia="Calibri" w:cs="Times New Roman"/>
          <w:szCs w:val="28"/>
        </w:rPr>
        <w:t xml:space="preserve"> № </w:t>
      </w:r>
      <w:r w:rsidR="003B4524">
        <w:rPr>
          <w:rFonts w:eastAsia="Calibri" w:cs="Times New Roman"/>
          <w:szCs w:val="28"/>
        </w:rPr>
        <w:t>46-а</w:t>
      </w:r>
      <w:r w:rsidR="00DB61B4" w:rsidRPr="00DB61B4">
        <w:rPr>
          <w:rFonts w:eastAsia="Calibri" w:cs="Times New Roman"/>
          <w:szCs w:val="28"/>
        </w:rPr>
        <w:t xml:space="preserve"> </w:t>
      </w: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600BF2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p w:rsidR="00202085" w:rsidRPr="00600BF2" w:rsidRDefault="00202085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600BF2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600BF2" w:rsidRDefault="000D216B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202085" w:rsidRDefault="00A612AF" w:rsidP="00EF3DE6">
            <w:pPr>
              <w:spacing w:after="0" w:line="240" w:lineRule="auto"/>
              <w:ind w:left="202" w:right="143"/>
              <w:jc w:val="both"/>
              <w:rPr>
                <w:szCs w:val="28"/>
              </w:rPr>
            </w:pPr>
            <w:r w:rsidRPr="00202085">
              <w:rPr>
                <w:szCs w:val="28"/>
              </w:rPr>
              <w:t>Головн</w:t>
            </w:r>
            <w:r w:rsidR="00040471" w:rsidRPr="00202085">
              <w:rPr>
                <w:szCs w:val="28"/>
              </w:rPr>
              <w:t>ий</w:t>
            </w:r>
            <w:r w:rsidRPr="00202085">
              <w:rPr>
                <w:szCs w:val="28"/>
              </w:rPr>
              <w:t xml:space="preserve"> спеціаліст відділу </w:t>
            </w:r>
            <w:r w:rsidR="00202085" w:rsidRPr="00202085">
              <w:rPr>
                <w:szCs w:val="28"/>
              </w:rPr>
              <w:t xml:space="preserve">з питань державного майна та підприємств </w:t>
            </w:r>
            <w:r w:rsidR="003B4524">
              <w:rPr>
                <w:bCs/>
                <w:szCs w:val="28"/>
                <w:lang w:eastAsia="ru-RU"/>
              </w:rPr>
              <w:t>у</w:t>
            </w:r>
            <w:r w:rsidR="00202085" w:rsidRPr="00202085">
              <w:rPr>
                <w:bCs/>
                <w:szCs w:val="28"/>
                <w:lang w:eastAsia="ru-RU"/>
              </w:rPr>
              <w:t>правління з питань державного майна та підприємств Міністерства освіти і науки України</w:t>
            </w:r>
            <w:r w:rsidRPr="00202085">
              <w:rPr>
                <w:szCs w:val="28"/>
              </w:rPr>
              <w:t>, категорія «В</w:t>
            </w:r>
            <w:r w:rsidR="003B4524">
              <w:rPr>
                <w:szCs w:val="28"/>
              </w:rPr>
              <w:t>1</w:t>
            </w:r>
            <w:r w:rsidRPr="00202085">
              <w:rPr>
                <w:szCs w:val="28"/>
              </w:rPr>
              <w:t>».</w:t>
            </w:r>
          </w:p>
          <w:p w:rsidR="00A612AF" w:rsidRPr="00600BF2" w:rsidRDefault="00A612AF" w:rsidP="00A612AF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CE1E4D" w:rsidRPr="00600BF2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600BF2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End w:id="0"/>
            <w:r w:rsidRPr="00600BF2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0F62B0" w:rsidRDefault="00CE1E4D" w:rsidP="00202085">
            <w:pPr>
              <w:spacing w:after="0" w:line="240" w:lineRule="auto"/>
              <w:ind w:left="60" w:right="143" w:firstLine="142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0F62B0">
              <w:rPr>
                <w:rFonts w:eastAsia="Times New Roman" w:cs="Times New Roman"/>
                <w:szCs w:val="28"/>
                <w:lang w:eastAsia="uk-UA"/>
              </w:rPr>
              <w:t xml:space="preserve">Відповідно до основних завдань та обов’язків </w:t>
            </w:r>
            <w:r w:rsidR="00496CB6" w:rsidRPr="000F62B0">
              <w:rPr>
                <w:szCs w:val="28"/>
              </w:rPr>
              <w:t>головн</w:t>
            </w:r>
            <w:r w:rsidR="003B4524">
              <w:rPr>
                <w:szCs w:val="28"/>
              </w:rPr>
              <w:t>ий</w:t>
            </w:r>
            <w:r w:rsidR="0056068C" w:rsidRPr="000F62B0">
              <w:rPr>
                <w:szCs w:val="28"/>
              </w:rPr>
              <w:t xml:space="preserve"> спеціаліст </w:t>
            </w:r>
            <w:r w:rsidR="00202085" w:rsidRPr="000F62B0">
              <w:rPr>
                <w:szCs w:val="28"/>
              </w:rPr>
              <w:t xml:space="preserve">відділу з питань державного майна та підприємств </w:t>
            </w:r>
            <w:r w:rsidR="003B4524">
              <w:rPr>
                <w:bCs/>
                <w:szCs w:val="28"/>
                <w:lang w:eastAsia="ru-RU"/>
              </w:rPr>
              <w:t>у</w:t>
            </w:r>
            <w:r w:rsidR="00202085" w:rsidRPr="000F62B0">
              <w:rPr>
                <w:bCs/>
                <w:szCs w:val="28"/>
                <w:lang w:eastAsia="ru-RU"/>
              </w:rPr>
              <w:t>правління з питань державного майна та підприємств</w:t>
            </w:r>
            <w:r w:rsidRPr="000F62B0">
              <w:rPr>
                <w:rFonts w:eastAsia="Times New Roman" w:cs="Times New Roman"/>
                <w:szCs w:val="28"/>
                <w:lang w:eastAsia="uk-UA"/>
              </w:rPr>
              <w:t>:</w:t>
            </w:r>
          </w:p>
          <w:p w:rsidR="00202085" w:rsidRPr="000F62B0" w:rsidRDefault="00202085" w:rsidP="0020208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60" w:right="143" w:firstLine="142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0F62B0">
              <w:rPr>
                <w:rFonts w:eastAsia="Times New Roman" w:cs="Times New Roman"/>
                <w:szCs w:val="28"/>
                <w:lang w:eastAsia="uk-UA"/>
              </w:rPr>
              <w:t>забезпечує контроль, аналізу та оцінки стану обліку та використання об’єктів державної власності підприємствами, установами, організаціями, що відносяться до сфери управління Міністерства освіти і науки України;</w:t>
            </w:r>
          </w:p>
          <w:p w:rsidR="00202085" w:rsidRPr="000F62B0" w:rsidRDefault="003B4524" w:rsidP="0020208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60" w:right="143" w:firstLine="142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rFonts w:eastAsia="Times New Roman" w:cs="Times New Roman"/>
                <w:szCs w:val="28"/>
                <w:lang w:eastAsia="uk-UA"/>
              </w:rPr>
              <w:t>з</w:t>
            </w:r>
            <w:r w:rsidRPr="000F62B0">
              <w:rPr>
                <w:rFonts w:eastAsia="Times New Roman" w:cs="Times New Roman"/>
                <w:szCs w:val="28"/>
                <w:lang w:eastAsia="uk-UA"/>
              </w:rPr>
              <w:t>дійснює</w:t>
            </w:r>
            <w:r w:rsidR="00202085" w:rsidRPr="000F62B0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r w:rsidR="000F62B0">
              <w:rPr>
                <w:rFonts w:eastAsia="Times New Roman" w:cs="Times New Roman"/>
                <w:szCs w:val="28"/>
                <w:lang w:eastAsia="uk-UA"/>
              </w:rPr>
              <w:t xml:space="preserve">виконання </w:t>
            </w:r>
            <w:r w:rsidR="00202085" w:rsidRPr="000F62B0">
              <w:rPr>
                <w:rFonts w:eastAsia="Times New Roman" w:cs="Times New Roman"/>
                <w:szCs w:val="28"/>
                <w:lang w:eastAsia="uk-UA"/>
              </w:rPr>
              <w:t>роботи відділу щодо питань пов’язаних із здійсненням функцій управління об’єктами державної власності та земельними ділянками;</w:t>
            </w:r>
          </w:p>
          <w:p w:rsidR="00202085" w:rsidRPr="000F62B0" w:rsidRDefault="00202085" w:rsidP="0020208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60" w:right="143" w:firstLine="142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0F62B0">
              <w:rPr>
                <w:rFonts w:eastAsia="Times New Roman" w:cs="Times New Roman"/>
                <w:szCs w:val="28"/>
                <w:lang w:eastAsia="uk-UA"/>
              </w:rPr>
              <w:t xml:space="preserve">розглядає питання, пов’язані із закріпленням майна за підприємствами, установами і організаціями, що знаходяться в сфері управління Міністерства освіти і науки України, підготовка відповідних </w:t>
            </w:r>
            <w:r w:rsidR="003B4524" w:rsidRPr="000F62B0">
              <w:rPr>
                <w:rFonts w:eastAsia="Times New Roman" w:cs="Times New Roman"/>
                <w:szCs w:val="28"/>
                <w:lang w:eastAsia="uk-UA"/>
              </w:rPr>
              <w:t>проектів</w:t>
            </w:r>
            <w:r w:rsidRPr="000F62B0">
              <w:rPr>
                <w:rFonts w:eastAsia="Times New Roman" w:cs="Times New Roman"/>
                <w:szCs w:val="28"/>
                <w:lang w:eastAsia="uk-UA"/>
              </w:rPr>
              <w:t xml:space="preserve"> наказів;</w:t>
            </w:r>
          </w:p>
          <w:p w:rsidR="00202085" w:rsidRPr="000F62B0" w:rsidRDefault="00202085" w:rsidP="0020208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60" w:right="143" w:firstLine="142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0F62B0">
              <w:rPr>
                <w:rFonts w:eastAsia="Times New Roman" w:cs="Times New Roman"/>
                <w:szCs w:val="28"/>
                <w:lang w:eastAsia="uk-UA"/>
              </w:rPr>
              <w:t xml:space="preserve">організовує проведення інвентаризації майна, що належить до сфери управління Міністерства освіти і науки України та закріплюється чи </w:t>
            </w:r>
            <w:proofErr w:type="spellStart"/>
            <w:r w:rsidRPr="000F62B0">
              <w:rPr>
                <w:rFonts w:eastAsia="Times New Roman" w:cs="Times New Roman"/>
                <w:szCs w:val="28"/>
                <w:lang w:eastAsia="uk-UA"/>
              </w:rPr>
              <w:t>перезакріплюється</w:t>
            </w:r>
            <w:proofErr w:type="spellEnd"/>
            <w:r w:rsidRPr="000F62B0">
              <w:rPr>
                <w:rFonts w:eastAsia="Times New Roman" w:cs="Times New Roman"/>
                <w:szCs w:val="28"/>
                <w:lang w:eastAsia="uk-UA"/>
              </w:rPr>
              <w:t xml:space="preserve"> за підприємствами, установами, організаціями підпорядкованими Міністерству освіти і науки України;</w:t>
            </w:r>
          </w:p>
          <w:p w:rsidR="00202085" w:rsidRPr="00202085" w:rsidRDefault="00202085" w:rsidP="0020208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60" w:right="143" w:firstLine="142"/>
              <w:jc w:val="both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  <w:r w:rsidRPr="000F62B0">
              <w:rPr>
                <w:bCs/>
                <w:szCs w:val="28"/>
                <w:lang w:eastAsia="ru-RU"/>
              </w:rPr>
              <w:t xml:space="preserve">здійснює контроль за ефективністю використання і збереження закріпленого майна, що передано до сфери управління Міністерства освіти і науки України, а також </w:t>
            </w:r>
            <w:r w:rsidRPr="00C475C8">
              <w:rPr>
                <w:bCs/>
                <w:color w:val="000000"/>
                <w:szCs w:val="28"/>
                <w:lang w:eastAsia="ru-RU"/>
              </w:rPr>
              <w:t xml:space="preserve">за поданням узагальненої звітності </w:t>
            </w:r>
            <w:r>
              <w:rPr>
                <w:bCs/>
                <w:color w:val="000000"/>
                <w:szCs w:val="28"/>
                <w:lang w:eastAsia="ru-RU"/>
              </w:rPr>
              <w:t>щодо</w:t>
            </w:r>
            <w:r w:rsidRPr="00C475C8">
              <w:rPr>
                <w:bCs/>
                <w:color w:val="000000"/>
                <w:szCs w:val="28"/>
                <w:lang w:eastAsia="ru-RU"/>
              </w:rPr>
              <w:t xml:space="preserve"> державно</w:t>
            </w:r>
            <w:r>
              <w:rPr>
                <w:bCs/>
                <w:color w:val="000000"/>
                <w:szCs w:val="28"/>
                <w:lang w:eastAsia="ru-RU"/>
              </w:rPr>
              <w:t>го</w:t>
            </w:r>
            <w:r w:rsidRPr="00C475C8">
              <w:rPr>
                <w:bCs/>
                <w:color w:val="000000"/>
                <w:szCs w:val="28"/>
                <w:lang w:eastAsia="ru-RU"/>
              </w:rPr>
              <w:t xml:space="preserve"> майн</w:t>
            </w:r>
            <w:r>
              <w:rPr>
                <w:bCs/>
                <w:color w:val="000000"/>
                <w:szCs w:val="28"/>
                <w:lang w:eastAsia="ru-RU"/>
              </w:rPr>
              <w:t>а</w:t>
            </w:r>
            <w:r w:rsidRPr="00C475C8">
              <w:rPr>
                <w:bCs/>
                <w:color w:val="000000"/>
                <w:szCs w:val="28"/>
                <w:lang w:eastAsia="ru-RU"/>
              </w:rPr>
              <w:t xml:space="preserve"> і земельних ділян</w:t>
            </w:r>
            <w:r>
              <w:rPr>
                <w:bCs/>
                <w:color w:val="000000"/>
                <w:szCs w:val="28"/>
                <w:lang w:eastAsia="ru-RU"/>
              </w:rPr>
              <w:t>о</w:t>
            </w:r>
            <w:r w:rsidRPr="00C475C8">
              <w:rPr>
                <w:bCs/>
                <w:color w:val="000000"/>
                <w:szCs w:val="28"/>
                <w:lang w:eastAsia="ru-RU"/>
              </w:rPr>
              <w:t xml:space="preserve">к </w:t>
            </w:r>
            <w:r>
              <w:rPr>
                <w:bCs/>
                <w:color w:val="000000"/>
                <w:szCs w:val="28"/>
                <w:lang w:eastAsia="ru-RU"/>
              </w:rPr>
              <w:t>у</w:t>
            </w:r>
            <w:r w:rsidRPr="00C475C8">
              <w:rPr>
                <w:bCs/>
                <w:color w:val="000000"/>
                <w:szCs w:val="28"/>
                <w:lang w:eastAsia="ru-RU"/>
              </w:rPr>
              <w:t xml:space="preserve"> межах визначених повноважень</w:t>
            </w:r>
            <w:r>
              <w:rPr>
                <w:bCs/>
                <w:color w:val="000000"/>
                <w:szCs w:val="28"/>
                <w:lang w:eastAsia="ru-RU"/>
              </w:rPr>
              <w:t>;</w:t>
            </w:r>
          </w:p>
          <w:p w:rsidR="00202085" w:rsidRPr="00202085" w:rsidRDefault="00202085" w:rsidP="0020208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60" w:right="143" w:firstLine="142"/>
              <w:jc w:val="both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готує</w:t>
            </w:r>
            <w:r w:rsidRPr="00C475C8">
              <w:rPr>
                <w:bCs/>
                <w:color w:val="000000"/>
                <w:szCs w:val="28"/>
                <w:lang w:eastAsia="ru-RU"/>
              </w:rPr>
              <w:t xml:space="preserve"> матеріал</w:t>
            </w:r>
            <w:r>
              <w:rPr>
                <w:bCs/>
                <w:color w:val="000000"/>
                <w:szCs w:val="28"/>
                <w:lang w:eastAsia="ru-RU"/>
              </w:rPr>
              <w:t>и</w:t>
            </w:r>
            <w:r w:rsidRPr="00C475C8">
              <w:rPr>
                <w:bCs/>
                <w:color w:val="000000"/>
                <w:szCs w:val="28"/>
                <w:lang w:eastAsia="ru-RU"/>
              </w:rPr>
              <w:t>, що стосуються результатів фінансово-господарської діяльності державних підприємств, що відносяться до сфери управління Міністерства освіти і науки України</w:t>
            </w:r>
            <w:r>
              <w:rPr>
                <w:bCs/>
                <w:color w:val="000000"/>
                <w:szCs w:val="28"/>
                <w:lang w:eastAsia="ru-RU"/>
              </w:rPr>
              <w:t>;</w:t>
            </w:r>
          </w:p>
          <w:p w:rsidR="00202085" w:rsidRPr="00202085" w:rsidRDefault="00202085" w:rsidP="0020208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60" w:right="143" w:firstLine="142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</w:t>
            </w:r>
            <w:r w:rsidRPr="000C367D">
              <w:rPr>
                <w:bCs/>
                <w:color w:val="000000"/>
                <w:szCs w:val="28"/>
                <w:lang w:eastAsia="ru-RU"/>
              </w:rPr>
              <w:t>прац</w:t>
            </w:r>
            <w:r>
              <w:rPr>
                <w:bCs/>
                <w:color w:val="000000"/>
                <w:szCs w:val="28"/>
                <w:lang w:eastAsia="ru-RU"/>
              </w:rPr>
              <w:t>ьовує</w:t>
            </w:r>
            <w:r w:rsidRPr="000C367D">
              <w:rPr>
                <w:bCs/>
                <w:color w:val="000000"/>
                <w:szCs w:val="28"/>
                <w:lang w:eastAsia="ru-RU"/>
              </w:rPr>
              <w:t xml:space="preserve"> запит</w:t>
            </w:r>
            <w:r>
              <w:rPr>
                <w:bCs/>
                <w:color w:val="000000"/>
                <w:szCs w:val="28"/>
                <w:lang w:eastAsia="ru-RU"/>
              </w:rPr>
              <w:t>и</w:t>
            </w:r>
            <w:r w:rsidRPr="000C367D">
              <w:rPr>
                <w:bCs/>
                <w:color w:val="000000"/>
                <w:szCs w:val="28"/>
                <w:lang w:eastAsia="ru-RU"/>
              </w:rPr>
              <w:t xml:space="preserve"> і звернен</w:t>
            </w:r>
            <w:r>
              <w:rPr>
                <w:bCs/>
                <w:color w:val="000000"/>
                <w:szCs w:val="28"/>
                <w:lang w:eastAsia="ru-RU"/>
              </w:rPr>
              <w:t>ня</w:t>
            </w:r>
            <w:r w:rsidRPr="000C367D">
              <w:rPr>
                <w:bCs/>
                <w:color w:val="000000"/>
                <w:szCs w:val="28"/>
                <w:lang w:eastAsia="ru-RU"/>
              </w:rPr>
              <w:t xml:space="preserve"> депутатів України різних рівнів, заявників, підприємств, установ і організацій  різних форм власності з питань віднесених до повноважень відділу</w:t>
            </w:r>
            <w:r w:rsidRPr="00202085">
              <w:rPr>
                <w:bCs/>
                <w:szCs w:val="28"/>
                <w:lang w:eastAsia="ru-RU"/>
              </w:rPr>
              <w:t>;</w:t>
            </w:r>
          </w:p>
          <w:p w:rsidR="00202085" w:rsidRPr="00202085" w:rsidRDefault="00202085" w:rsidP="00202085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60" w:right="143" w:firstLine="142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202085">
              <w:rPr>
                <w:rFonts w:eastAsia="Times New Roman" w:cs="Times New Roman"/>
                <w:szCs w:val="28"/>
                <w:lang w:eastAsia="uk-UA"/>
              </w:rPr>
              <w:lastRenderedPageBreak/>
              <w:t xml:space="preserve">надає </w:t>
            </w:r>
            <w:proofErr w:type="spellStart"/>
            <w:r w:rsidRPr="00202085">
              <w:rPr>
                <w:rFonts w:eastAsia="Times New Roman" w:cs="Times New Roman"/>
                <w:szCs w:val="28"/>
                <w:lang w:eastAsia="uk-UA"/>
              </w:rPr>
              <w:t>консультаційно</w:t>
            </w:r>
            <w:proofErr w:type="spellEnd"/>
            <w:r w:rsidRPr="00202085">
              <w:rPr>
                <w:rFonts w:eastAsia="Times New Roman" w:cs="Times New Roman"/>
                <w:szCs w:val="28"/>
                <w:lang w:eastAsia="uk-UA"/>
              </w:rPr>
              <w:t>-методичної допомоги працівникам структурних підрозділів Міністерства у сфері управління державним майном</w:t>
            </w:r>
            <w:r>
              <w:rPr>
                <w:rFonts w:eastAsia="Times New Roman" w:cs="Times New Roman"/>
                <w:szCs w:val="28"/>
                <w:lang w:eastAsia="uk-UA"/>
              </w:rPr>
              <w:t>.</w:t>
            </w:r>
          </w:p>
          <w:p w:rsidR="00CE1E4D" w:rsidRPr="008C4137" w:rsidRDefault="00CE1E4D" w:rsidP="00202085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60" w:firstLine="142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  <w:tr w:rsidR="003B4524" w:rsidRPr="00600BF2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3B13A8" w:rsidRDefault="003B4524" w:rsidP="003B4524">
            <w:pPr>
              <w:spacing w:after="0" w:line="240" w:lineRule="auto"/>
              <w:rPr>
                <w:rFonts w:cs="Times New Roman"/>
                <w:szCs w:val="28"/>
              </w:rPr>
            </w:pPr>
            <w:r w:rsidRPr="003B13A8">
              <w:rPr>
                <w:rFonts w:cs="Times New Roman"/>
                <w:szCs w:val="28"/>
              </w:rPr>
              <w:t>посадовий оклад – 10600;</w:t>
            </w:r>
          </w:p>
          <w:p w:rsidR="003B4524" w:rsidRPr="003B13A8" w:rsidRDefault="003B4524" w:rsidP="003B452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B13A8">
              <w:rPr>
                <w:rFonts w:eastAsia="Times New Roman" w:cs="Times New Roman"/>
                <w:szCs w:val="28"/>
                <w:lang w:eastAsia="ru-RU"/>
              </w:rPr>
              <w:t>надбавка за ранг державного службовця – 200 – 500 грн.;</w:t>
            </w:r>
          </w:p>
          <w:p w:rsidR="003B4524" w:rsidRPr="003B13A8" w:rsidRDefault="003B4524" w:rsidP="003B452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B13A8">
              <w:rPr>
                <w:rFonts w:eastAsia="Times New Roman" w:cs="Times New Roman"/>
                <w:szCs w:val="28"/>
                <w:lang w:eastAsia="ru-RU"/>
              </w:rPr>
              <w:t>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3B4524" w:rsidRPr="003B13A8" w:rsidRDefault="003B4524" w:rsidP="003B45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eastAsia="Times New Roman" w:cs="Times New Roman"/>
                <w:szCs w:val="28"/>
                <w:lang w:eastAsia="ru-RU"/>
              </w:rPr>
              <w:t xml:space="preserve">інші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надбавки, </w:t>
            </w:r>
            <w:r w:rsidRPr="003B13A8">
              <w:rPr>
                <w:rFonts w:eastAsia="Times New Roman" w:cs="Times New Roman"/>
                <w:szCs w:val="28"/>
                <w:lang w:eastAsia="ru-RU"/>
              </w:rPr>
              <w:t>виплат</w:t>
            </w:r>
            <w:r>
              <w:rPr>
                <w:rFonts w:eastAsia="Times New Roman" w:cs="Times New Roman"/>
                <w:szCs w:val="28"/>
                <w:lang w:eastAsia="ru-RU"/>
              </w:rPr>
              <w:t>и, премії – у разі встановлення</w:t>
            </w:r>
            <w:bookmarkStart w:id="1" w:name="_GoBack"/>
            <w:bookmarkEnd w:id="1"/>
          </w:p>
        </w:tc>
      </w:tr>
      <w:tr w:rsidR="003B4524" w:rsidRPr="00600BF2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>
              <w:rPr>
                <w:rFonts w:eastAsia="Times New Roman" w:cs="Times New Roman"/>
                <w:szCs w:val="28"/>
              </w:rPr>
              <w:t xml:space="preserve">               </w:t>
            </w:r>
            <w:r w:rsidRPr="00600BF2">
              <w:rPr>
                <w:rFonts w:eastAsia="Times New Roman" w:cs="Times New Roman"/>
                <w:szCs w:val="28"/>
              </w:rPr>
              <w:t xml:space="preserve">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3B4524" w:rsidRPr="00600BF2" w:rsidRDefault="003B4524" w:rsidP="003B4524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3B4524" w:rsidRPr="00600BF2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3B4524" w:rsidRPr="00600BF2" w:rsidRDefault="003B4524" w:rsidP="003B4524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 xml:space="preserve"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cs="Times New Roman"/>
                <w:szCs w:val="28"/>
              </w:rPr>
              <w:t xml:space="preserve"> SARS-CoV-2, затвердженого постановою Кабінету Міністрів України від 22 квітня 2020 року № 290 (далі – Порядок);</w:t>
            </w:r>
          </w:p>
          <w:p w:rsidR="003B4524" w:rsidRPr="00600BF2" w:rsidRDefault="003B4524" w:rsidP="003B4524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3B4524" w:rsidRPr="00600BF2" w:rsidRDefault="003B4524" w:rsidP="003B4524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3B4524" w:rsidRPr="00600BF2" w:rsidRDefault="003B4524" w:rsidP="003B4524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3B4524" w:rsidRPr="00600BF2" w:rsidRDefault="003B4524" w:rsidP="003B4524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3B4524" w:rsidRPr="00600BF2" w:rsidRDefault="003B4524" w:rsidP="003B4524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lastRenderedPageBreak/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3B4524" w:rsidRPr="00600BF2" w:rsidRDefault="003B4524" w:rsidP="003B4524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3B4524" w:rsidRPr="00600BF2" w:rsidRDefault="003B4524" w:rsidP="003B4524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3)</w:t>
            </w:r>
            <w:r w:rsidRPr="00600BF2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3B4524" w:rsidRPr="00600BF2" w:rsidRDefault="003B4524" w:rsidP="003B4524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3B4524" w:rsidRPr="00600BF2" w:rsidRDefault="003B4524" w:rsidP="003B4524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3B4524" w:rsidRPr="00D2796C" w:rsidRDefault="003B4524" w:rsidP="003B4524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>
              <w:rPr>
                <w:rFonts w:cs="Times New Roman"/>
                <w:szCs w:val="28"/>
              </w:rPr>
              <w:t>17:00</w:t>
            </w:r>
            <w:r w:rsidRPr="00D2796C">
              <w:rPr>
                <w:rFonts w:cs="Times New Roman"/>
                <w:szCs w:val="28"/>
              </w:rPr>
              <w:t xml:space="preserve"> </w:t>
            </w:r>
          </w:p>
          <w:p w:rsidR="003B4524" w:rsidRPr="00600BF2" w:rsidRDefault="003B4524" w:rsidP="003B4524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04.02.2021</w:t>
            </w:r>
            <w:r w:rsidRPr="00D2796C">
              <w:rPr>
                <w:rFonts w:cs="Times New Roman"/>
                <w:szCs w:val="28"/>
              </w:rPr>
              <w:t xml:space="preserve"> чере</w:t>
            </w:r>
            <w:r w:rsidRPr="00600BF2">
              <w:rPr>
                <w:rFonts w:cs="Times New Roman"/>
                <w:szCs w:val="28"/>
              </w:rPr>
              <w:t>з Єдиний портал вакансій державної служби НАДС (career.gov.ua).</w:t>
            </w:r>
          </w:p>
          <w:p w:rsidR="003B4524" w:rsidRPr="00600BF2" w:rsidRDefault="003B4524" w:rsidP="003B4524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3B4524" w:rsidRPr="00600BF2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Ращенко Анастасія Юріївна</w:t>
            </w:r>
          </w:p>
          <w:p w:rsidR="003B4524" w:rsidRPr="00600BF2" w:rsidRDefault="003B4524" w:rsidP="003B4524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600BF2">
              <w:rPr>
                <w:rFonts w:cs="Times New Roman"/>
                <w:szCs w:val="28"/>
              </w:rPr>
              <w:t>Тел</w:t>
            </w:r>
            <w:proofErr w:type="spellEnd"/>
            <w:r w:rsidRPr="00600BF2">
              <w:rPr>
                <w:rFonts w:cs="Times New Roman"/>
                <w:szCs w:val="28"/>
              </w:rPr>
              <w:t>. 481-47-88</w:t>
            </w:r>
          </w:p>
          <w:p w:rsidR="003B4524" w:rsidRPr="00600BF2" w:rsidRDefault="003B4524" w:rsidP="003B4524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e-</w:t>
            </w:r>
            <w:proofErr w:type="spellStart"/>
            <w:r w:rsidRPr="00600BF2">
              <w:rPr>
                <w:rFonts w:cs="Times New Roman"/>
                <w:szCs w:val="28"/>
              </w:rPr>
              <w:t>mail</w:t>
            </w:r>
            <w:proofErr w:type="spellEnd"/>
            <w:r w:rsidRPr="00600BF2">
              <w:rPr>
                <w:rFonts w:cs="Times New Roman"/>
                <w:szCs w:val="28"/>
              </w:rPr>
              <w:t>: rashchenko@mon.gov.ua</w:t>
            </w:r>
          </w:p>
        </w:tc>
      </w:tr>
      <w:tr w:rsidR="003B4524" w:rsidRPr="00600BF2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600BF2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3B4524" w:rsidRPr="00600BF2" w:rsidTr="00014538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3B13A8" w:rsidRDefault="003B4524" w:rsidP="003B45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eastAsia="Times New Roman" w:cs="Times New Roman"/>
                <w:szCs w:val="28"/>
                <w:lang w:eastAsia="uk-UA"/>
              </w:rPr>
              <w:t>вища освіта за освітнім ступенем не нижче молодшого бакалавра або бакалавра</w:t>
            </w:r>
          </w:p>
        </w:tc>
      </w:tr>
      <w:tr w:rsidR="003B4524" w:rsidRPr="00600BF2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202085" w:rsidRDefault="003B4524" w:rsidP="003B4524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szCs w:val="28"/>
              </w:rPr>
              <w:t>не потребує</w:t>
            </w:r>
          </w:p>
        </w:tc>
      </w:tr>
      <w:tr w:rsidR="003B4524" w:rsidRPr="00600BF2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600BF2" w:rsidRDefault="003B4524" w:rsidP="003B4524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B4524" w:rsidRPr="00202085" w:rsidRDefault="003B4524" w:rsidP="003B4524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202085">
              <w:rPr>
                <w:rFonts w:cs="Times New Roman"/>
                <w:szCs w:val="28"/>
              </w:rPr>
              <w:t>вільне володіння державною мовою</w:t>
            </w:r>
          </w:p>
        </w:tc>
      </w:tr>
      <w:tr w:rsidR="003B4524" w:rsidRPr="00600BF2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4524" w:rsidRPr="00600BF2" w:rsidRDefault="003B4524" w:rsidP="003B4524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3B4524" w:rsidRPr="00600BF2" w:rsidTr="00600BF2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524" w:rsidRPr="00314D12" w:rsidRDefault="003B4524" w:rsidP="003B4524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524" w:rsidRPr="00600BF2" w:rsidRDefault="003B4524" w:rsidP="003B4524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524" w:rsidRDefault="003B4524" w:rsidP="003B4524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3B4524" w:rsidRDefault="003B4524" w:rsidP="003B4524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3B4524" w:rsidRDefault="003B4524" w:rsidP="003B4524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3B4524" w:rsidRPr="00600BF2" w:rsidRDefault="003B4524" w:rsidP="003B4524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3B4524" w:rsidRPr="00600BF2" w:rsidRDefault="003B4524" w:rsidP="003B4524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3B4524" w:rsidRPr="00600BF2" w:rsidRDefault="003B4524" w:rsidP="003B4524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3B4524" w:rsidRPr="00600BF2" w:rsidTr="00600BF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524" w:rsidRPr="00314D12" w:rsidRDefault="003B4524" w:rsidP="003B4524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524" w:rsidRPr="00600BF2" w:rsidRDefault="003B4524" w:rsidP="003B4524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524" w:rsidRDefault="003B4524" w:rsidP="003B4524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3B4524" w:rsidRDefault="003B4524" w:rsidP="003B4524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3B4524" w:rsidRDefault="003B4524" w:rsidP="003B4524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3B4524" w:rsidRDefault="003B4524" w:rsidP="003B4524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3B4524" w:rsidRDefault="003B4524" w:rsidP="003B4524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3B4524" w:rsidRPr="00DB61B4" w:rsidRDefault="003B4524" w:rsidP="003B4524">
            <w:pPr>
              <w:spacing w:after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3B4524" w:rsidRPr="00600BF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524" w:rsidRPr="00314D12" w:rsidRDefault="003B4524" w:rsidP="003B4524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524" w:rsidRPr="00F76472" w:rsidRDefault="003B4524" w:rsidP="003B4524">
            <w:pPr>
              <w:spacing w:before="150" w:after="150" w:line="240" w:lineRule="auto"/>
              <w:ind w:right="141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Стресостійкість</w:t>
            </w:r>
            <w:proofErr w:type="spellEnd"/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524" w:rsidRDefault="003B4524" w:rsidP="003B4524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3B4524" w:rsidRDefault="003B4524" w:rsidP="003B4524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3B4524" w:rsidRDefault="003B4524" w:rsidP="003B4524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здатність до конструктивного ставлення до </w:t>
            </w:r>
            <w:proofErr w:type="spellStart"/>
            <w:r>
              <w:rPr>
                <w:rFonts w:eastAsia="Times New Roman" w:cs="Times New Roman"/>
                <w:szCs w:val="28"/>
              </w:rPr>
              <w:t>зворотнього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зв’язку, зокрема до критики;</w:t>
            </w:r>
          </w:p>
          <w:p w:rsidR="003B4524" w:rsidRPr="00D77829" w:rsidRDefault="003B4524" w:rsidP="003B4524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tr w:rsidR="003B4524" w:rsidRPr="00600BF2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524" w:rsidRPr="00600BF2" w:rsidRDefault="003B4524" w:rsidP="003B452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524" w:rsidRPr="00600BF2" w:rsidRDefault="003B4524" w:rsidP="003B4524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Професійн</w:t>
            </w:r>
            <w:r>
              <w:rPr>
                <w:rFonts w:eastAsia="Times New Roman" w:cs="Times New Roman"/>
                <w:szCs w:val="28"/>
              </w:rPr>
              <w:t>і</w:t>
            </w:r>
            <w:r w:rsidRPr="00600BF2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чи технічні </w:t>
            </w:r>
            <w:r w:rsidRPr="00600BF2">
              <w:rPr>
                <w:rFonts w:eastAsia="Times New Roman" w:cs="Times New Roman"/>
                <w:szCs w:val="28"/>
              </w:rPr>
              <w:t>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4524" w:rsidRPr="00600BF2" w:rsidRDefault="003B4524" w:rsidP="003B4524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6C12EA">
              <w:rPr>
                <w:rStyle w:val="rvts0"/>
                <w:szCs w:val="28"/>
              </w:rPr>
              <w:t xml:space="preserve">впевнений користувач </w:t>
            </w:r>
            <w:r w:rsidRPr="006C12EA">
              <w:rPr>
                <w:szCs w:val="28"/>
              </w:rPr>
              <w:t>офісної техніки та</w:t>
            </w:r>
            <w:r w:rsidRPr="006C12EA">
              <w:rPr>
                <w:rStyle w:val="rvts0"/>
                <w:szCs w:val="28"/>
              </w:rPr>
              <w:t xml:space="preserve"> ПК (</w:t>
            </w:r>
            <w:r w:rsidRPr="006C12EA">
              <w:rPr>
                <w:rStyle w:val="rvts0"/>
                <w:szCs w:val="28"/>
                <w:lang w:val="en-US"/>
              </w:rPr>
              <w:t>MS</w:t>
            </w:r>
            <w:r w:rsidRPr="006C12EA">
              <w:rPr>
                <w:rStyle w:val="rvts0"/>
                <w:szCs w:val="28"/>
              </w:rPr>
              <w:t xml:space="preserve"> </w:t>
            </w:r>
            <w:r w:rsidRPr="006C12EA">
              <w:rPr>
                <w:rStyle w:val="rvts0"/>
                <w:szCs w:val="28"/>
                <w:lang w:val="en-US"/>
              </w:rPr>
              <w:t>Office</w:t>
            </w:r>
            <w:r w:rsidRPr="006C12EA">
              <w:rPr>
                <w:rStyle w:val="rvts0"/>
                <w:szCs w:val="28"/>
              </w:rPr>
              <w:t>,</w:t>
            </w:r>
            <w:r w:rsidRPr="006C12EA">
              <w:rPr>
                <w:rStyle w:val="a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Microsoft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Word</w:t>
            </w:r>
            <w:r w:rsidRPr="006C12EA">
              <w:rPr>
                <w:b/>
                <w:bCs/>
                <w:szCs w:val="28"/>
                <w:shd w:val="clear" w:color="auto" w:fill="FFFFFF"/>
              </w:rPr>
              <w:t>,</w:t>
            </w:r>
            <w:r w:rsidRPr="006C12EA">
              <w:rPr>
                <w:rStyle w:val="apple-converted-space"/>
                <w:b/>
                <w:bCs/>
                <w:szCs w:val="28"/>
                <w:shd w:val="clear" w:color="auto" w:fill="FFFFFF"/>
              </w:rPr>
              <w:t xml:space="preserve">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Excel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Outlook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Express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  <w:lang w:val="en-US"/>
              </w:rPr>
              <w:t>Internet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6C12EA">
              <w:rPr>
                <w:rStyle w:val="a8"/>
                <w:b w:val="0"/>
                <w:szCs w:val="28"/>
                <w:bdr w:val="none" w:sz="0" w:space="0" w:color="auto" w:frame="1"/>
                <w:shd w:val="clear" w:color="auto" w:fill="FFFFFF"/>
              </w:rPr>
              <w:t>вміння користуватися системою електронного документообігу, базами даних, реєстрами</w:t>
            </w:r>
          </w:p>
        </w:tc>
      </w:tr>
    </w:tbl>
    <w:p w:rsidR="00A9675E" w:rsidRDefault="00A9675E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2796C" w:rsidRDefault="00D2796C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2796C" w:rsidRDefault="00D2796C" w:rsidP="00A967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25185" w:rsidRPr="00600BF2" w:rsidRDefault="00B25185" w:rsidP="00CE1E4D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RPr="00600BF2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BA06F8B"/>
    <w:multiLevelType w:val="hybridMultilevel"/>
    <w:tmpl w:val="1D48A584"/>
    <w:lvl w:ilvl="0" w:tplc="2EC82432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1D4C"/>
    <w:rsid w:val="00014538"/>
    <w:rsid w:val="00040471"/>
    <w:rsid w:val="00042F12"/>
    <w:rsid w:val="000675A7"/>
    <w:rsid w:val="00097300"/>
    <w:rsid w:val="000D216B"/>
    <w:rsid w:val="000F13B6"/>
    <w:rsid w:val="000F62B0"/>
    <w:rsid w:val="0010097A"/>
    <w:rsid w:val="00124041"/>
    <w:rsid w:val="001346D2"/>
    <w:rsid w:val="00136FFC"/>
    <w:rsid w:val="001440D6"/>
    <w:rsid w:val="001616D2"/>
    <w:rsid w:val="0016468A"/>
    <w:rsid w:val="00170C82"/>
    <w:rsid w:val="00182DF7"/>
    <w:rsid w:val="00190E17"/>
    <w:rsid w:val="001A04F0"/>
    <w:rsid w:val="001D72C6"/>
    <w:rsid w:val="001F687F"/>
    <w:rsid w:val="00202085"/>
    <w:rsid w:val="002052E9"/>
    <w:rsid w:val="002734F3"/>
    <w:rsid w:val="002B691E"/>
    <w:rsid w:val="003279D5"/>
    <w:rsid w:val="00352163"/>
    <w:rsid w:val="003B0FBC"/>
    <w:rsid w:val="003B4524"/>
    <w:rsid w:val="004204EB"/>
    <w:rsid w:val="00423C27"/>
    <w:rsid w:val="004565E0"/>
    <w:rsid w:val="00463FCB"/>
    <w:rsid w:val="00496CB6"/>
    <w:rsid w:val="004B22F4"/>
    <w:rsid w:val="004D3657"/>
    <w:rsid w:val="00515D31"/>
    <w:rsid w:val="00520749"/>
    <w:rsid w:val="0056068C"/>
    <w:rsid w:val="005B0D8E"/>
    <w:rsid w:val="005C0144"/>
    <w:rsid w:val="005D672D"/>
    <w:rsid w:val="00600BF2"/>
    <w:rsid w:val="00603065"/>
    <w:rsid w:val="007164EA"/>
    <w:rsid w:val="00781460"/>
    <w:rsid w:val="008117C6"/>
    <w:rsid w:val="008C4137"/>
    <w:rsid w:val="008C4899"/>
    <w:rsid w:val="009E0FAC"/>
    <w:rsid w:val="00A2452F"/>
    <w:rsid w:val="00A31191"/>
    <w:rsid w:val="00A609F5"/>
    <w:rsid w:val="00A612AF"/>
    <w:rsid w:val="00A61527"/>
    <w:rsid w:val="00A67C49"/>
    <w:rsid w:val="00A73C26"/>
    <w:rsid w:val="00A9675E"/>
    <w:rsid w:val="00B010E6"/>
    <w:rsid w:val="00B25185"/>
    <w:rsid w:val="00B67B51"/>
    <w:rsid w:val="00BC7DB9"/>
    <w:rsid w:val="00BF56CC"/>
    <w:rsid w:val="00C82591"/>
    <w:rsid w:val="00CE1E4D"/>
    <w:rsid w:val="00CE1E8D"/>
    <w:rsid w:val="00CE3B9D"/>
    <w:rsid w:val="00D2796C"/>
    <w:rsid w:val="00D57716"/>
    <w:rsid w:val="00D6003D"/>
    <w:rsid w:val="00D77829"/>
    <w:rsid w:val="00D905E6"/>
    <w:rsid w:val="00DB61B4"/>
    <w:rsid w:val="00E15E1C"/>
    <w:rsid w:val="00E364E4"/>
    <w:rsid w:val="00EF34E3"/>
    <w:rsid w:val="00EF3DE6"/>
    <w:rsid w:val="00F0321E"/>
    <w:rsid w:val="00F27C59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CEE5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uiPriority w:val="99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character" w:customStyle="1" w:styleId="1">
    <w:name w:val="Основний текст1"/>
    <w:basedOn w:val="a0"/>
    <w:rsid w:val="00496CB6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496CB6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96CB6"/>
    <w:pPr>
      <w:shd w:val="clear" w:color="auto" w:fill="FFFFFF"/>
      <w:spacing w:after="300" w:line="0" w:lineRule="atLeast"/>
    </w:pPr>
    <w:rPr>
      <w:rFonts w:eastAsia="Times New Roman" w:cs="Times New Roman"/>
      <w:spacing w:val="10"/>
      <w:sz w:val="22"/>
    </w:rPr>
  </w:style>
  <w:style w:type="paragraph" w:styleId="a7">
    <w:name w:val="No Spacing"/>
    <w:uiPriority w:val="1"/>
    <w:qFormat/>
    <w:rsid w:val="00496CB6"/>
    <w:pPr>
      <w:spacing w:after="0" w:line="240" w:lineRule="auto"/>
    </w:pPr>
    <w:rPr>
      <w:rFonts w:ascii="Times New Roman" w:hAnsi="Times New Roman" w:cstheme="minorHAnsi"/>
      <w:sz w:val="28"/>
    </w:rPr>
  </w:style>
  <w:style w:type="paragraph" w:customStyle="1" w:styleId="rvps14">
    <w:name w:val="rvps14"/>
    <w:basedOn w:val="a"/>
    <w:uiPriority w:val="99"/>
    <w:rsid w:val="00EF3D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15D31"/>
  </w:style>
  <w:style w:type="character" w:styleId="a8">
    <w:name w:val="Strong"/>
    <w:qFormat/>
    <w:rsid w:val="00515D31"/>
    <w:rPr>
      <w:b/>
      <w:bCs/>
    </w:rPr>
  </w:style>
  <w:style w:type="character" w:customStyle="1" w:styleId="docdata">
    <w:name w:val="docdata"/>
    <w:aliases w:val="docy,v5,1351,baiaagaaboqcaaadgamaaawoawaaaaaaaaaaaaaaaaaaaaaaaaaaaaaaaaaaaaaaaaaaaaaaaaaaaaaaaaaaaaaaaaaaaaaaaaaaaaaaaaaaaaaaaaaaaaaaaaaaaaaaaaaaaaaaaaaaaaaaaaaaaaaaaaaaaaaaaaaaaaaaaaaaaaaaaaaaaaaaaaaaaaaaaaaaaaaaaaaaaaaaaaaaaaaaaaaaaaaaaaaaaaaa"/>
    <w:basedOn w:val="a0"/>
    <w:rsid w:val="001F687F"/>
  </w:style>
  <w:style w:type="paragraph" w:styleId="a9">
    <w:name w:val="List Paragraph"/>
    <w:basedOn w:val="a"/>
    <w:uiPriority w:val="34"/>
    <w:qFormat/>
    <w:rsid w:val="0020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4278</Words>
  <Characters>2439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4</cp:revision>
  <cp:lastPrinted>2020-10-07T11:00:00Z</cp:lastPrinted>
  <dcterms:created xsi:type="dcterms:W3CDTF">2021-01-16T11:27:00Z</dcterms:created>
  <dcterms:modified xsi:type="dcterms:W3CDTF">2021-02-01T14:35:00Z</dcterms:modified>
</cp:coreProperties>
</file>