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0255C" w14:textId="77777777" w:rsidR="00C745E2" w:rsidRDefault="005242F5" w:rsidP="006C2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contextualSpacing/>
        <w:jc w:val="center"/>
        <w:rPr>
          <w:color w:val="000000"/>
        </w:rPr>
      </w:pPr>
      <w:r>
        <w:rPr>
          <w:b/>
          <w:color w:val="000000"/>
        </w:rPr>
        <w:t>МЕТОДИЧНІ РЕКОМЕНДАЦІЇ</w:t>
      </w:r>
    </w:p>
    <w:p w14:paraId="23362127" w14:textId="77777777" w:rsidR="00C745E2" w:rsidRDefault="005242F5" w:rsidP="006C2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contextualSpacing/>
        <w:jc w:val="center"/>
        <w:rPr>
          <w:color w:val="000000"/>
        </w:rPr>
      </w:pPr>
      <w:r>
        <w:rPr>
          <w:b/>
          <w:color w:val="000000"/>
        </w:rPr>
        <w:t xml:space="preserve">щодо надання Міністерству освіти і науки України відомостей про основні результати реалізації середньострокових пріоритетних напрямів інноваційної діяльності галузевого рівня </w:t>
      </w:r>
    </w:p>
    <w:p w14:paraId="6EA289C4" w14:textId="77777777" w:rsidR="00C745E2" w:rsidRDefault="00C745E2" w:rsidP="006C2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contextualSpacing/>
        <w:jc w:val="center"/>
        <w:rPr>
          <w:color w:val="000000"/>
        </w:rPr>
      </w:pPr>
    </w:p>
    <w:p w14:paraId="548EDBDC" w14:textId="5B3EDFCF" w:rsidR="00C745E2" w:rsidRPr="006C2FB8" w:rsidRDefault="00A87304" w:rsidP="006C2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contextualSpacing/>
        <w:jc w:val="center"/>
        <w:rPr>
          <w:color w:val="000000"/>
        </w:rPr>
      </w:pPr>
      <w:r>
        <w:rPr>
          <w:b/>
          <w:smallCaps/>
          <w:color w:val="000000"/>
        </w:rPr>
        <w:t>1. </w:t>
      </w:r>
      <w:r w:rsidR="005242F5">
        <w:rPr>
          <w:b/>
          <w:smallCaps/>
          <w:color w:val="000000"/>
        </w:rPr>
        <w:t>ЗАГАЛЬНІ ПОЛОЖЕННЯ</w:t>
      </w:r>
    </w:p>
    <w:p w14:paraId="079561D0" w14:textId="32721CCB" w:rsidR="00C745E2" w:rsidRDefault="005242F5" w:rsidP="006C2FB8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contextualSpacing/>
        <w:jc w:val="both"/>
        <w:rPr>
          <w:color w:val="000000"/>
          <w:highlight w:val="white"/>
        </w:rPr>
      </w:pPr>
      <w:r>
        <w:rPr>
          <w:color w:val="000000"/>
        </w:rPr>
        <w:t xml:space="preserve">Відповідно до Закону України </w:t>
      </w:r>
      <w:r w:rsidR="00B66A84">
        <w:rPr>
          <w:color w:val="000000"/>
        </w:rPr>
        <w:t>«</w:t>
      </w:r>
      <w:r>
        <w:rPr>
          <w:color w:val="000000"/>
        </w:rPr>
        <w:t>Про пріоритетні напрями інноваційної діяльності в Україні</w:t>
      </w:r>
      <w:r w:rsidR="00B66A84">
        <w:rPr>
          <w:color w:val="000000"/>
        </w:rPr>
        <w:t>»</w:t>
      </w:r>
      <w:r>
        <w:rPr>
          <w:color w:val="000000"/>
        </w:rPr>
        <w:t xml:space="preserve"> від 08.09.2011</w:t>
      </w:r>
      <w:r w:rsidR="00B66A84">
        <w:rPr>
          <w:color w:val="000000"/>
        </w:rPr>
        <w:t> р.</w:t>
      </w:r>
      <w:r>
        <w:rPr>
          <w:color w:val="000000"/>
        </w:rPr>
        <w:t xml:space="preserve"> № 3715-VI в межах кожного стратегічного пріоритетного напряму інноваційної</w:t>
      </w:r>
      <w:r>
        <w:t xml:space="preserve"> діяльності та середньострокових пріоритетних напрямів інноваційної діяльності загальнодержавного рівня </w:t>
      </w:r>
      <w:r w:rsidR="00B92C74">
        <w:t>Урядом</w:t>
      </w:r>
      <w:r>
        <w:t xml:space="preserve"> </w:t>
      </w:r>
      <w:r>
        <w:rPr>
          <w:color w:val="000000"/>
        </w:rPr>
        <w:t>затверджено перелік середньострокових пріоритетних напрямів інноваційної діяльності галузевого рівня</w:t>
      </w:r>
      <w:r w:rsidR="00B66A84">
        <w:rPr>
          <w:color w:val="000000"/>
        </w:rPr>
        <w:t xml:space="preserve"> (постанова Кабінету Міністрів України </w:t>
      </w:r>
      <w:r w:rsidR="00B66A84" w:rsidRPr="00B66A84">
        <w:rPr>
          <w:color w:val="000000"/>
        </w:rPr>
        <w:t>від 05.07.2024</w:t>
      </w:r>
      <w:r w:rsidR="000E1A45">
        <w:rPr>
          <w:color w:val="000000"/>
        </w:rPr>
        <w:t> р.</w:t>
      </w:r>
      <w:r w:rsidR="00B66A84" w:rsidRPr="00B66A84">
        <w:rPr>
          <w:color w:val="000000"/>
        </w:rPr>
        <w:t xml:space="preserve"> № 787</w:t>
      </w:r>
      <w:r w:rsidR="00B66A84">
        <w:rPr>
          <w:color w:val="000000"/>
        </w:rPr>
        <w:t xml:space="preserve"> «</w:t>
      </w:r>
      <w:r w:rsidR="00B66A84" w:rsidRPr="00B66A84">
        <w:rPr>
          <w:color w:val="000000"/>
        </w:rPr>
        <w:t>Деякі питання визначення середньострокових пріоритетних напрямів інноваційної діяльності галузевого рівня</w:t>
      </w:r>
      <w:r w:rsidR="00B66A84">
        <w:rPr>
          <w:color w:val="000000"/>
        </w:rPr>
        <w:t>»)</w:t>
      </w:r>
      <w:r>
        <w:rPr>
          <w:color w:val="000000"/>
          <w:highlight w:val="white"/>
        </w:rPr>
        <w:t>.</w:t>
      </w:r>
    </w:p>
    <w:p w14:paraId="08D628B4" w14:textId="6365707E" w:rsidR="00C745E2" w:rsidRDefault="005242F5" w:rsidP="006C2F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120" w:line="240" w:lineRule="auto"/>
        <w:ind w:left="-2" w:firstLineChars="236" w:firstLine="566"/>
        <w:contextualSpacing/>
        <w:jc w:val="both"/>
        <w:rPr>
          <w:color w:val="000000"/>
        </w:rPr>
      </w:pPr>
      <w:r>
        <w:rPr>
          <w:color w:val="000000"/>
        </w:rPr>
        <w:t>Головні розпорядники б</w:t>
      </w:r>
      <w:r w:rsidR="000E1A45">
        <w:rPr>
          <w:color w:val="000000"/>
        </w:rPr>
        <w:t xml:space="preserve">юджетних коштів відповідно до пункту </w:t>
      </w:r>
      <w:r>
        <w:rPr>
          <w:color w:val="000000"/>
        </w:rPr>
        <w:t xml:space="preserve">2 постанови Кабінету Міністрів України </w:t>
      </w:r>
      <w:r w:rsidR="000E1A45" w:rsidRPr="00B66A84">
        <w:rPr>
          <w:color w:val="000000"/>
        </w:rPr>
        <w:t>від 05.07.2024</w:t>
      </w:r>
      <w:r w:rsidR="000E1A45">
        <w:rPr>
          <w:color w:val="000000"/>
        </w:rPr>
        <w:t> р.</w:t>
      </w:r>
      <w:r w:rsidR="000E1A45" w:rsidRPr="00B66A84">
        <w:rPr>
          <w:color w:val="000000"/>
        </w:rPr>
        <w:t xml:space="preserve"> № 787</w:t>
      </w:r>
      <w:r w:rsidR="000E1A45">
        <w:rPr>
          <w:color w:val="000000"/>
        </w:rPr>
        <w:t xml:space="preserve"> </w:t>
      </w:r>
      <w:r>
        <w:rPr>
          <w:color w:val="000000"/>
        </w:rPr>
        <w:t>щороку подають відомості про основні результати реалізації середньострокових пріоритетних напрямів інноваційної діяльності галузевого рівня (далі – напрями).</w:t>
      </w:r>
    </w:p>
    <w:p w14:paraId="33DDC4C1" w14:textId="77777777" w:rsidR="000E1A45" w:rsidRDefault="005242F5" w:rsidP="006C2FB8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120" w:line="240" w:lineRule="auto"/>
        <w:ind w:left="-2" w:firstLineChars="236" w:firstLine="566"/>
        <w:contextualSpacing/>
        <w:jc w:val="both"/>
        <w:rPr>
          <w:color w:val="000000"/>
        </w:rPr>
      </w:pPr>
      <w:r>
        <w:rPr>
          <w:color w:val="000000"/>
        </w:rPr>
        <w:t xml:space="preserve">На підставі поданих даних Міністерство освіти і науки України здійснює моніторинг реалізації напрямів головними розпорядниками бюджетних коштів. </w:t>
      </w:r>
    </w:p>
    <w:p w14:paraId="1AE44773" w14:textId="7B796408" w:rsidR="00C745E2" w:rsidRDefault="005242F5" w:rsidP="006C2FB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120" w:line="240" w:lineRule="auto"/>
        <w:ind w:leftChars="0" w:left="0" w:firstLineChars="0" w:firstLine="567"/>
        <w:contextualSpacing/>
        <w:jc w:val="both"/>
        <w:rPr>
          <w:color w:val="000000"/>
        </w:rPr>
      </w:pPr>
      <w:r>
        <w:rPr>
          <w:color w:val="000000"/>
        </w:rPr>
        <w:t>Результати моніторингу</w:t>
      </w:r>
      <w:r w:rsidR="000E1A45">
        <w:rPr>
          <w:color w:val="000000"/>
        </w:rPr>
        <w:t xml:space="preserve"> надсилаються до</w:t>
      </w:r>
      <w:r>
        <w:rPr>
          <w:color w:val="000000"/>
        </w:rPr>
        <w:t xml:space="preserve"> Кабінету Міністрів України до 15 липня року</w:t>
      </w:r>
      <w:r w:rsidR="000E1A45">
        <w:rPr>
          <w:color w:val="000000"/>
        </w:rPr>
        <w:t>, що настає за звітним</w:t>
      </w:r>
      <w:r>
        <w:rPr>
          <w:color w:val="000000"/>
        </w:rPr>
        <w:t>.</w:t>
      </w:r>
    </w:p>
    <w:p w14:paraId="4295DA3F" w14:textId="77777777" w:rsidR="00C745E2" w:rsidRDefault="00C745E2" w:rsidP="006C2FB8">
      <w:pPr>
        <w:pBdr>
          <w:top w:val="nil"/>
          <w:left w:val="nil"/>
          <w:bottom w:val="nil"/>
          <w:right w:val="nil"/>
          <w:between w:val="nil"/>
        </w:pBdr>
        <w:tabs>
          <w:tab w:val="left" w:pos="1260"/>
        </w:tabs>
        <w:spacing w:before="120" w:line="240" w:lineRule="auto"/>
        <w:ind w:left="0" w:hanging="2"/>
        <w:contextualSpacing/>
        <w:jc w:val="both"/>
        <w:rPr>
          <w:color w:val="000000"/>
          <w:sz w:val="16"/>
          <w:szCs w:val="16"/>
        </w:rPr>
      </w:pPr>
    </w:p>
    <w:p w14:paraId="52D76639" w14:textId="36AB9A9B" w:rsidR="00C745E2" w:rsidRPr="006C2FB8" w:rsidRDefault="00A87304" w:rsidP="006C2F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2. </w:t>
      </w:r>
      <w:r w:rsidR="005242F5">
        <w:rPr>
          <w:b/>
          <w:color w:val="000000"/>
        </w:rPr>
        <w:t xml:space="preserve">ФІНАНСОВЕ ЗАБЕЗПЕЧЕННЯ СЕРЕДНЬОСТРОКОВИХ ПРІОРИТЕТНИХ НАПРЯМІВ </w:t>
      </w:r>
      <w:r w:rsidR="005242F5">
        <w:rPr>
          <w:b/>
        </w:rPr>
        <w:t>ІННОВАЦІЙНОЇ</w:t>
      </w:r>
      <w:r w:rsidR="005242F5">
        <w:rPr>
          <w:b/>
          <w:color w:val="000000"/>
        </w:rPr>
        <w:t xml:space="preserve"> ДІЯЛЬНОСТІ ГАЛУЗЕВОГО РІВНЯ (</w:t>
      </w:r>
      <w:r w:rsidR="005242F5">
        <w:rPr>
          <w:b/>
          <w:i/>
          <w:color w:val="000000"/>
        </w:rPr>
        <w:t>Форма № 1)</w:t>
      </w:r>
    </w:p>
    <w:p w14:paraId="2C796D74" w14:textId="77777777" w:rsidR="00C745E2" w:rsidRDefault="005242F5" w:rsidP="000E1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формі № 1 подаються відомості щодо обсягу фінансування інноваційної діяльності за кожним напрямом.</w:t>
      </w:r>
    </w:p>
    <w:p w14:paraId="4968BF53" w14:textId="357BB985" w:rsidR="00C745E2" w:rsidRDefault="005242F5" w:rsidP="000E1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У графі 1 зазначається назва напряму відповідно до постанови Кабінету Міністрів України </w:t>
      </w:r>
      <w:r w:rsidR="000E1A45" w:rsidRPr="00B66A84">
        <w:rPr>
          <w:color w:val="000000"/>
        </w:rPr>
        <w:t>від 05.07.2024</w:t>
      </w:r>
      <w:r w:rsidR="000E1A45">
        <w:rPr>
          <w:color w:val="000000"/>
        </w:rPr>
        <w:t> р.</w:t>
      </w:r>
      <w:r w:rsidR="000E1A45" w:rsidRPr="00B66A84">
        <w:rPr>
          <w:color w:val="000000"/>
        </w:rPr>
        <w:t xml:space="preserve"> № 787</w:t>
      </w:r>
      <w:r>
        <w:rPr>
          <w:color w:val="000000"/>
        </w:rPr>
        <w:t>, реалізація якого здійснювалася за рахунок будь-яких джерел фінансування.</w:t>
      </w:r>
    </w:p>
    <w:p w14:paraId="5280B83B" w14:textId="092BCFE3" w:rsidR="00C745E2" w:rsidRDefault="005242F5" w:rsidP="000E1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У графі 2 зазначається загальна кількість підприємств, установ та організацій, що брали участь у реалізації напряму, </w:t>
      </w:r>
      <w:r w:rsidR="000E1A45">
        <w:rPr>
          <w:color w:val="000000"/>
        </w:rPr>
        <w:t xml:space="preserve">в тому числі окремо зазначається: у графі </w:t>
      </w:r>
      <w:r>
        <w:rPr>
          <w:color w:val="000000"/>
        </w:rPr>
        <w:t xml:space="preserve">3 </w:t>
      </w:r>
      <w:r w:rsidR="000E1A45">
        <w:rPr>
          <w:color w:val="000000"/>
        </w:rPr>
        <w:t>–</w:t>
      </w:r>
      <w:r>
        <w:rPr>
          <w:color w:val="000000"/>
        </w:rPr>
        <w:t xml:space="preserve"> кількість наукових установ та за</w:t>
      </w:r>
      <w:r w:rsidR="004C1734">
        <w:rPr>
          <w:color w:val="000000"/>
        </w:rPr>
        <w:t xml:space="preserve">кладів вищої освіти, а у </w:t>
      </w:r>
      <w:r w:rsidR="000E1A45">
        <w:rPr>
          <w:color w:val="000000"/>
        </w:rPr>
        <w:t xml:space="preserve">графі </w:t>
      </w:r>
      <w:r>
        <w:rPr>
          <w:color w:val="000000"/>
        </w:rPr>
        <w:t xml:space="preserve">4 </w:t>
      </w:r>
      <w:r w:rsidR="000E1A45">
        <w:rPr>
          <w:color w:val="000000"/>
        </w:rPr>
        <w:t>–</w:t>
      </w:r>
      <w:r>
        <w:rPr>
          <w:color w:val="000000"/>
        </w:rPr>
        <w:t xml:space="preserve"> кількість малих підприємств. </w:t>
      </w:r>
    </w:p>
    <w:p w14:paraId="3EB54A72" w14:textId="77777777" w:rsidR="000E1A45" w:rsidRPr="000E1A45" w:rsidRDefault="000E1A45" w:rsidP="000E1A4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Chars="0" w:left="564" w:firstLineChars="0" w:firstLine="0"/>
        <w:jc w:val="both"/>
        <w:rPr>
          <w:color w:val="000000"/>
          <w:sz w:val="16"/>
          <w:szCs w:val="16"/>
        </w:rPr>
      </w:pPr>
    </w:p>
    <w:p w14:paraId="2F288A8C" w14:textId="77777777" w:rsidR="00C745E2" w:rsidRDefault="005242F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До уваги ЗВО та наукових установ: </w:t>
      </w:r>
      <w:r>
        <w:rPr>
          <w:color w:val="000000"/>
        </w:rPr>
        <w:t>Графи 2-4 заповнюються тільки для рядка «Всього».</w:t>
      </w:r>
    </w:p>
    <w:p w14:paraId="08D7B6F6" w14:textId="77777777" w:rsidR="000E1A45" w:rsidRPr="000E1A45" w:rsidRDefault="000E1A45" w:rsidP="00F424A8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Chars="0" w:left="0" w:firstLineChars="0" w:firstLine="567"/>
        <w:jc w:val="both"/>
        <w:rPr>
          <w:color w:val="000000"/>
          <w:sz w:val="16"/>
          <w:szCs w:val="16"/>
        </w:rPr>
      </w:pPr>
    </w:p>
    <w:p w14:paraId="4157F1E7" w14:textId="5043B839" w:rsidR="00C745E2" w:rsidRDefault="005242F5" w:rsidP="00F424A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графах 5-7 зазначається загальний обсяг фінансування інноваційної діяльності за даним напрямом за рахунок усіх джерел, у тому числі окремо за рахунок бюджетних коштів із загального та спеціального фонду. Якщо використовувалися н</w:t>
      </w:r>
      <w:r w:rsidR="000E1A45">
        <w:rPr>
          <w:color w:val="000000"/>
        </w:rPr>
        <w:t>е</w:t>
      </w:r>
      <w:r>
        <w:rPr>
          <w:color w:val="000000"/>
        </w:rPr>
        <w:t xml:space="preserve">бюджетні кошти, </w:t>
      </w:r>
      <w:r w:rsidR="000E1A45">
        <w:rPr>
          <w:color w:val="000000"/>
        </w:rPr>
        <w:t xml:space="preserve">то потрібно </w:t>
      </w:r>
      <w:r>
        <w:rPr>
          <w:color w:val="000000"/>
        </w:rPr>
        <w:t>вказати в аналітичній записці, за рахунок яких основних джерел здійснювалося фінансування інноваційної</w:t>
      </w:r>
      <w:r w:rsidR="000E1A45">
        <w:rPr>
          <w:color w:val="000000"/>
        </w:rPr>
        <w:t xml:space="preserve"> діяльності за даним напрямом (</w:t>
      </w:r>
      <w:r>
        <w:rPr>
          <w:color w:val="000000"/>
        </w:rPr>
        <w:t>кредити, гранти та інші).</w:t>
      </w:r>
    </w:p>
    <w:p w14:paraId="7EF43AA8" w14:textId="77777777" w:rsidR="000E1A45" w:rsidRPr="000E1A45" w:rsidRDefault="000E1A45" w:rsidP="000E1A4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Chars="0" w:left="0" w:firstLineChars="0" w:firstLine="0"/>
        <w:jc w:val="both"/>
        <w:rPr>
          <w:color w:val="000000"/>
          <w:sz w:val="16"/>
          <w:szCs w:val="16"/>
        </w:rPr>
      </w:pPr>
    </w:p>
    <w:tbl>
      <w:tblPr>
        <w:tblStyle w:val="ad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C745E2" w14:paraId="2D10E438" w14:textId="77777777" w:rsidTr="000E1A45">
        <w:tc>
          <w:tcPr>
            <w:tcW w:w="9498" w:type="dxa"/>
          </w:tcPr>
          <w:p w14:paraId="65E80AF9" w14:textId="77777777" w:rsidR="00C745E2" w:rsidRDefault="005242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До уваги виконавців!</w:t>
            </w:r>
            <w:r>
              <w:rPr>
                <w:color w:val="000000"/>
              </w:rPr>
              <w:t xml:space="preserve"> До обсягів фінансування інноваційної діяльності додаються:</w:t>
            </w:r>
          </w:p>
          <w:p w14:paraId="11F9ED6B" w14:textId="4C2C70C7" w:rsidR="00C745E2" w:rsidRDefault="005242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обсяги коштів за касовими видатками зі спеціального фонду Державного бюджету за бюджетними програмами головного розпорядника, за якими здійснюється фінансування НДДКР як такі, що характеризують інноваційну діяльність організацій – замовників НДДКР</w:t>
            </w:r>
            <w:r w:rsidR="00F424A8">
              <w:rPr>
                <w:color w:val="000000"/>
              </w:rPr>
              <w:t xml:space="preserve"> (ц</w:t>
            </w:r>
            <w:r>
              <w:rPr>
                <w:color w:val="000000"/>
              </w:rPr>
              <w:t xml:space="preserve">і кошти </w:t>
            </w:r>
            <w:r w:rsidR="00F424A8">
              <w:rPr>
                <w:color w:val="000000"/>
              </w:rPr>
              <w:t>зазначаються</w:t>
            </w:r>
            <w:r>
              <w:rPr>
                <w:color w:val="000000"/>
              </w:rPr>
              <w:t xml:space="preserve"> у рядках, що відповідають напряму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 xml:space="preserve">діяльності </w:t>
            </w:r>
            <w:r w:rsidR="000E1A45">
              <w:rPr>
                <w:color w:val="000000"/>
              </w:rPr>
              <w:t>«</w:t>
            </w:r>
            <w:r>
              <w:rPr>
                <w:color w:val="000000"/>
              </w:rPr>
              <w:t>Проведення НДДКР</w:t>
            </w:r>
            <w:r w:rsidR="000E1A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F424A8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гр</w:t>
            </w:r>
            <w:r w:rsidR="000E1A45">
              <w:rPr>
                <w:color w:val="000000"/>
              </w:rPr>
              <w:t>афи</w:t>
            </w:r>
            <w:r>
              <w:rPr>
                <w:color w:val="000000"/>
              </w:rPr>
              <w:t xml:space="preserve"> 21 та 23 форми №</w:t>
            </w:r>
            <w:r w:rsidR="00F424A8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  <w:r w:rsidR="00F424A8">
              <w:rPr>
                <w:color w:val="000000"/>
              </w:rPr>
              <w:t>)</w:t>
            </w:r>
            <w:r>
              <w:rPr>
                <w:color w:val="000000"/>
              </w:rPr>
              <w:t>;</w:t>
            </w:r>
          </w:p>
          <w:p w14:paraId="3C15D81F" w14:textId="79D39745" w:rsidR="00C745E2" w:rsidRDefault="005242F5" w:rsidP="00F42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обсяги надходжень від</w:t>
            </w:r>
            <w:r w:rsidR="000E1A45">
              <w:rPr>
                <w:color w:val="000000"/>
              </w:rPr>
              <w:t xml:space="preserve"> передання нових технологій (графа</w:t>
            </w:r>
            <w:r>
              <w:rPr>
                <w:color w:val="000000"/>
              </w:rPr>
              <w:t xml:space="preserve"> 18 форми 3), створених частково або повністю за рахунок бюджетних коштів, у розрізі пріоритетних напрямів інноваційної діяльності. Ці кошти </w:t>
            </w:r>
            <w:r w:rsidR="00F424A8">
              <w:rPr>
                <w:color w:val="000000"/>
              </w:rPr>
              <w:t>зазначаються</w:t>
            </w:r>
            <w:r>
              <w:rPr>
                <w:color w:val="000000"/>
              </w:rPr>
              <w:t xml:space="preserve"> </w:t>
            </w:r>
            <w:r w:rsidR="00F424A8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рядках, що відповідають напряму діяльності </w:t>
            </w:r>
            <w:r w:rsidR="000E1A45">
              <w:rPr>
                <w:color w:val="000000"/>
              </w:rPr>
              <w:t>«</w:t>
            </w:r>
            <w:r>
              <w:rPr>
                <w:color w:val="000000"/>
              </w:rPr>
              <w:t>Інше</w:t>
            </w:r>
            <w:r w:rsidR="000E1A4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F424A8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гр</w:t>
            </w:r>
            <w:r w:rsidR="00F424A8">
              <w:rPr>
                <w:color w:val="000000"/>
              </w:rPr>
              <w:t xml:space="preserve">афи </w:t>
            </w:r>
            <w:r>
              <w:rPr>
                <w:color w:val="000000"/>
              </w:rPr>
              <w:t>25 та 27 форми №</w:t>
            </w:r>
            <w:r w:rsidR="00F424A8">
              <w:rPr>
                <w:color w:val="000000"/>
              </w:rPr>
              <w:t> </w:t>
            </w:r>
            <w:r>
              <w:rPr>
                <w:color w:val="000000"/>
              </w:rPr>
              <w:t>1.</w:t>
            </w:r>
          </w:p>
        </w:tc>
      </w:tr>
    </w:tbl>
    <w:p w14:paraId="7C1012B4" w14:textId="77777777" w:rsidR="00C745E2" w:rsidRDefault="00C745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16"/>
          <w:szCs w:val="16"/>
        </w:rPr>
      </w:pPr>
    </w:p>
    <w:p w14:paraId="0FAA85D8" w14:textId="6FB9D593" w:rsidR="00C745E2" w:rsidRDefault="005242F5" w:rsidP="00A87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У графах 8-11 зазначається кількість інноваційних проектів або програм (у разі їхньої наявності) за напрямом, обсяги фінансування інноваційних проектів або програм </w:t>
      </w:r>
      <w:r>
        <w:rPr>
          <w:color w:val="000000"/>
        </w:rPr>
        <w:lastRenderedPageBreak/>
        <w:t>(</w:t>
      </w:r>
      <w:r w:rsidR="00A87304">
        <w:rPr>
          <w:color w:val="000000"/>
        </w:rPr>
        <w:t>із зазначенням</w:t>
      </w:r>
      <w:r>
        <w:rPr>
          <w:color w:val="000000"/>
        </w:rPr>
        <w:t xml:space="preserve"> код</w:t>
      </w:r>
      <w:r w:rsidR="00A87304">
        <w:rPr>
          <w:color w:val="000000"/>
        </w:rPr>
        <w:t>ів</w:t>
      </w:r>
      <w:r>
        <w:rPr>
          <w:color w:val="000000"/>
        </w:rPr>
        <w:t xml:space="preserve"> програмної класифікації в аналітичній записці) в цілому та у т. ч. за рахунок бюджетних коштів (окремо із загального та спеціального фондів).</w:t>
      </w:r>
    </w:p>
    <w:p w14:paraId="1BDD6C17" w14:textId="0061E6AC" w:rsidR="00C745E2" w:rsidRDefault="00A87304" w:rsidP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За напрямом «</w:t>
      </w:r>
      <w:r w:rsidR="005242F5">
        <w:rPr>
          <w:color w:val="000000"/>
        </w:rPr>
        <w:t>Реалізація інноваційних проектів, програм</w:t>
      </w:r>
      <w:r>
        <w:rPr>
          <w:color w:val="000000"/>
        </w:rPr>
        <w:t>»</w:t>
      </w:r>
      <w:r w:rsidR="005242F5">
        <w:rPr>
          <w:color w:val="000000"/>
        </w:rPr>
        <w:t xml:space="preserve"> </w:t>
      </w:r>
      <w:r>
        <w:rPr>
          <w:color w:val="000000"/>
        </w:rPr>
        <w:t>зазначається</w:t>
      </w:r>
      <w:r w:rsidR="005242F5">
        <w:rPr>
          <w:color w:val="000000"/>
        </w:rPr>
        <w:t xml:space="preserve"> фінансування зареєстрованих у Державному реєстрі інноваційних проектів та </w:t>
      </w:r>
      <w:r w:rsidR="005242F5">
        <w:rPr>
          <w:b/>
          <w:color w:val="000000"/>
        </w:rPr>
        <w:t>інших проектів і програм за бюджетними програмами головних розпорядників</w:t>
      </w:r>
      <w:r w:rsidR="004C1734">
        <w:rPr>
          <w:color w:val="000000"/>
        </w:rPr>
        <w:t xml:space="preserve"> (у разі визначення </w:t>
      </w:r>
      <w:r>
        <w:rPr>
          <w:color w:val="000000"/>
        </w:rPr>
        <w:t>в</w:t>
      </w:r>
      <w:r w:rsidR="005242F5">
        <w:rPr>
          <w:color w:val="000000"/>
        </w:rPr>
        <w:t xml:space="preserve"> паспорті бюджетної програми частини витрат інноваційними). Дані щодо незареєстрованих інноваційних проектів зазначаються </w:t>
      </w:r>
      <w:r>
        <w:rPr>
          <w:color w:val="000000"/>
        </w:rPr>
        <w:t>в</w:t>
      </w:r>
      <w:r w:rsidR="005242F5">
        <w:rPr>
          <w:color w:val="000000"/>
        </w:rPr>
        <w:t xml:space="preserve"> напрямі </w:t>
      </w:r>
      <w:r>
        <w:rPr>
          <w:color w:val="000000"/>
        </w:rPr>
        <w:t>«</w:t>
      </w:r>
      <w:r w:rsidR="005242F5">
        <w:rPr>
          <w:color w:val="000000"/>
        </w:rPr>
        <w:t>Інше</w:t>
      </w:r>
      <w:r>
        <w:rPr>
          <w:color w:val="000000"/>
        </w:rPr>
        <w:t>»</w:t>
      </w:r>
      <w:r w:rsidR="005242F5">
        <w:rPr>
          <w:color w:val="000000"/>
        </w:rPr>
        <w:t xml:space="preserve"> – гр</w:t>
      </w:r>
      <w:r>
        <w:rPr>
          <w:color w:val="000000"/>
        </w:rPr>
        <w:t xml:space="preserve">афи </w:t>
      </w:r>
      <w:r w:rsidR="005242F5">
        <w:rPr>
          <w:color w:val="000000"/>
        </w:rPr>
        <w:t xml:space="preserve">24 </w:t>
      </w:r>
      <w:r>
        <w:rPr>
          <w:color w:val="000000"/>
        </w:rPr>
        <w:t>–</w:t>
      </w:r>
      <w:r w:rsidR="005242F5">
        <w:rPr>
          <w:color w:val="000000"/>
        </w:rPr>
        <w:t xml:space="preserve"> 27.</w:t>
      </w:r>
    </w:p>
    <w:p w14:paraId="18885FD0" w14:textId="2ECC1D39" w:rsidR="00C745E2" w:rsidRDefault="005242F5" w:rsidP="00A87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У графах 12-15 зазначається кількість придбаних одиниць нового обладнання за напрямом </w:t>
      </w:r>
      <w:r w:rsidR="00A87304">
        <w:rPr>
          <w:color w:val="000000"/>
        </w:rPr>
        <w:t>–</w:t>
      </w:r>
      <w:r>
        <w:rPr>
          <w:color w:val="000000"/>
        </w:rPr>
        <w:t xml:space="preserve"> машин, іншого обладнання та програмного забезпечення (вказати їх тип або назви в аналітичній за</w:t>
      </w:r>
      <w:r w:rsidR="004C1734">
        <w:rPr>
          <w:color w:val="000000"/>
        </w:rPr>
        <w:t xml:space="preserve">писці), обсяги фінансування на </w:t>
      </w:r>
      <w:r>
        <w:rPr>
          <w:color w:val="000000"/>
        </w:rPr>
        <w:t>їх придбання в цілому та у т. ч. за рахунок бюджетних коштів (окремо із загального та спеціального фондів).</w:t>
      </w:r>
    </w:p>
    <w:p w14:paraId="42D05D8B" w14:textId="77777777" w:rsidR="00C745E2" w:rsidRDefault="005242F5" w:rsidP="00A87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графах 16–19 зазначається кількість придбаних інших зовнішніх знань (нових технологій у матеріальній та нематеріальній формі) за напрямом, обсяги фінансування на їх придбання в цілому та у т. ч. за рахунок бюджетних коштів (окремо із загального та спеціального фондів).</w:t>
      </w:r>
    </w:p>
    <w:p w14:paraId="4EA17310" w14:textId="6026E4BD" w:rsidR="00C745E2" w:rsidRDefault="005242F5" w:rsidP="00A87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графах 20-23 зазначається кількість придбаних (виконаних) підприємствами НДДКР за напрямом, обсяги фінансування в цілому та у т. ч. за рахунок бюджетних коштів (окремо із загального та спеціального фондів). В аналітичній записці</w:t>
      </w:r>
      <w:r w:rsidR="004C1734">
        <w:rPr>
          <w:color w:val="000000"/>
        </w:rPr>
        <w:t xml:space="preserve"> </w:t>
      </w:r>
      <w:r w:rsidR="00A87304">
        <w:rPr>
          <w:color w:val="000000"/>
        </w:rPr>
        <w:t>зазначаються</w:t>
      </w:r>
      <w:r w:rsidR="004C1734">
        <w:rPr>
          <w:color w:val="000000"/>
        </w:rPr>
        <w:t xml:space="preserve"> назви </w:t>
      </w:r>
      <w:r>
        <w:rPr>
          <w:color w:val="000000"/>
        </w:rPr>
        <w:t>НДДКР та номери їх державної реєстрації (у разі наявності), а також назви організацій замовників та виконавців.</w:t>
      </w:r>
    </w:p>
    <w:p w14:paraId="22C8174A" w14:textId="30AFCB26" w:rsidR="00C745E2" w:rsidRDefault="005242F5" w:rsidP="00A87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графах 24-27 (</w:t>
      </w:r>
      <w:r w:rsidR="00A87304">
        <w:rPr>
          <w:color w:val="000000"/>
        </w:rPr>
        <w:t>«</w:t>
      </w:r>
      <w:r>
        <w:rPr>
          <w:color w:val="000000"/>
        </w:rPr>
        <w:t>Інше</w:t>
      </w:r>
      <w:r w:rsidR="00A87304">
        <w:rPr>
          <w:color w:val="000000"/>
        </w:rPr>
        <w:t>»</w:t>
      </w:r>
      <w:r>
        <w:rPr>
          <w:color w:val="000000"/>
        </w:rPr>
        <w:t>) зазначається кількість інших, крім вищевказаних, видів інноваційної діяльності за напрямом (в аналітичній записці конкретно вказати вид діяльності та кількість од., осіб, підприємств тощо, що отримували фінансування. Наприклад, напрямок – навчання та підготовка персоналу, зазначається кількість осіб, які навчались або отримали цю підготовку), обсяги їх фінансування, у т. ч. за рахунок бюджетних коштів (окремо із загального та спеціального фондів).</w:t>
      </w:r>
    </w:p>
    <w:p w14:paraId="713229A0" w14:textId="77777777" w:rsidR="00C745E2" w:rsidRDefault="005242F5" w:rsidP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У цьому напрямі надаються дані щодо касових видатків спеціального фонду за бюджетними програмами головного розпорядника, за якими здійснюється фінансування незареєстрованих інноваційних проектів. </w:t>
      </w:r>
    </w:p>
    <w:p w14:paraId="2C73E4B9" w14:textId="77777777" w:rsidR="00C745E2" w:rsidRDefault="005242F5" w:rsidP="00A87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Обсяги фінансування, надані у графах 9, 13, 17, 21 та 25, повинні у сумі дорівнювати обсягу фінансування, зазначеному у графі 5.</w:t>
      </w:r>
    </w:p>
    <w:p w14:paraId="751A61F3" w14:textId="77777777" w:rsidR="00C745E2" w:rsidRDefault="005242F5" w:rsidP="00A873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Обсяги фінансування, надані у графах 6, 7 повинні у сумі дорівнювати обсягу фінансування, зазначеному у графі 5.</w:t>
      </w:r>
    </w:p>
    <w:p w14:paraId="102C91D4" w14:textId="77777777" w:rsidR="00C745E2" w:rsidRDefault="00C745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18E330E2" w14:textId="1A0B59DB" w:rsidR="00C745E2" w:rsidRDefault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3. </w:t>
      </w:r>
      <w:r w:rsidR="005242F5">
        <w:rPr>
          <w:b/>
          <w:color w:val="000000"/>
        </w:rPr>
        <w:t xml:space="preserve">РЕАЛІЗАЦІЯ ІННОВАЦІЙНОЇ ПРОДУКЦІЇ ЗА СЕРЕДНЬОСТРОКОВИМИ ПРІОРИТЕТНИМИ НАПРЯМАМИ ІННОВАЦІЙНОЇ ДІЯЛЬНОСТІ ГАЛУЗЕВОГО РІВНЯ </w:t>
      </w:r>
      <w:r w:rsidR="004C1734">
        <w:rPr>
          <w:b/>
          <w:i/>
          <w:color w:val="000000"/>
        </w:rPr>
        <w:t xml:space="preserve">(Форма № </w:t>
      </w:r>
      <w:r w:rsidR="005242F5">
        <w:rPr>
          <w:b/>
          <w:i/>
          <w:color w:val="000000"/>
        </w:rPr>
        <w:t>2)</w:t>
      </w:r>
    </w:p>
    <w:p w14:paraId="5ED710C9" w14:textId="77777777" w:rsidR="00C745E2" w:rsidRDefault="005242F5" w:rsidP="00A8730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Формі № 2 подаються відомості про обсяг реалізованої інноваційної продукції (послуг) за відповідним напрямом.</w:t>
      </w:r>
    </w:p>
    <w:p w14:paraId="7BABE22E" w14:textId="30B642CC" w:rsidR="00C745E2" w:rsidRDefault="005242F5" w:rsidP="00A8730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графі 1 зазначаються назви напрямів, у рамках яких здійснювалася реалізація інноваційної продукції (послуг). У графі 2 наводиться кількість підприємств, які реалізовували інноваційну</w:t>
      </w:r>
      <w:r w:rsidR="004C1734">
        <w:rPr>
          <w:color w:val="000000"/>
        </w:rPr>
        <w:t xml:space="preserve"> продукцію (послуги), у графі 3</w:t>
      </w:r>
      <w:r>
        <w:rPr>
          <w:color w:val="000000"/>
        </w:rPr>
        <w:t xml:space="preserve"> </w:t>
      </w:r>
      <w:r w:rsidR="00A87304">
        <w:rPr>
          <w:color w:val="000000"/>
        </w:rPr>
        <w:t>–</w:t>
      </w:r>
      <w:r>
        <w:rPr>
          <w:color w:val="000000"/>
        </w:rPr>
        <w:t xml:space="preserve"> у т.</w:t>
      </w:r>
      <w:r w:rsidR="00A87304">
        <w:rPr>
          <w:color w:val="000000"/>
        </w:rPr>
        <w:t> </w:t>
      </w:r>
      <w:r>
        <w:rPr>
          <w:color w:val="000000"/>
        </w:rPr>
        <w:t>ч</w:t>
      </w:r>
      <w:r w:rsidR="004C1734">
        <w:rPr>
          <w:color w:val="000000"/>
        </w:rPr>
        <w:t xml:space="preserve">. кількість малих підприємств. </w:t>
      </w:r>
      <w:r>
        <w:rPr>
          <w:color w:val="000000"/>
        </w:rPr>
        <w:t>У графі 4 наводиться загальний обсяг реалізованої інноваційної продукції (послуг) за відповідним напря</w:t>
      </w:r>
      <w:r w:rsidR="004C1734">
        <w:rPr>
          <w:color w:val="000000"/>
        </w:rPr>
        <w:t xml:space="preserve">мом, у графі 5 </w:t>
      </w:r>
      <w:r w:rsidR="00A87304">
        <w:rPr>
          <w:color w:val="000000"/>
        </w:rPr>
        <w:t>–</w:t>
      </w:r>
      <w:r w:rsidR="004C1734">
        <w:rPr>
          <w:color w:val="000000"/>
        </w:rPr>
        <w:t xml:space="preserve"> у т. ч. нової </w:t>
      </w:r>
      <w:r>
        <w:rPr>
          <w:color w:val="000000"/>
        </w:rPr>
        <w:t xml:space="preserve">продукції/послуг для ринку (реалізованої на внутрішньому та зовнішньому ринках в цілому) та у графі 6 – обсяг реалізованої інноваційної продукції (послуг) за межі України </w:t>
      </w:r>
      <w:r w:rsidR="00A87304">
        <w:rPr>
          <w:color w:val="000000"/>
        </w:rPr>
        <w:t>в</w:t>
      </w:r>
      <w:r>
        <w:rPr>
          <w:color w:val="000000"/>
        </w:rPr>
        <w:t xml:space="preserve"> цілому.</w:t>
      </w:r>
    </w:p>
    <w:p w14:paraId="0C1105E3" w14:textId="77777777" w:rsidR="00C745E2" w:rsidRDefault="00C745E2" w:rsidP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</w:p>
    <w:p w14:paraId="7B72CF0D" w14:textId="77777777" w:rsidR="004C1734" w:rsidRDefault="004C17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7E7E19EF" w14:textId="2E760B23" w:rsidR="00C745E2" w:rsidRDefault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4. </w:t>
      </w:r>
      <w:r w:rsidR="005242F5">
        <w:rPr>
          <w:b/>
          <w:color w:val="000000"/>
        </w:rPr>
        <w:t xml:space="preserve">СТВОРЕННЯ ТА ВИКОРИСТАННЯ НОВИХ ТЕХНОЛОГІЙ ЗА СЕРЕДНЬОСТРОКОВИМИ ПРІОРИТЕТНИМИ НАПРЯМАМИ ІННОВАЦІЙНОЇ ДІЯЛЬНОСТІ ГАЛУЗЕВОГО РІВНЯ </w:t>
      </w:r>
      <w:r w:rsidR="005242F5">
        <w:rPr>
          <w:b/>
          <w:i/>
          <w:color w:val="000000"/>
        </w:rPr>
        <w:t>(Форма № 3)</w:t>
      </w:r>
    </w:p>
    <w:p w14:paraId="46B5DB89" w14:textId="77777777" w:rsidR="00C745E2" w:rsidRDefault="00C745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49B3FE65" w14:textId="26C54B0B" w:rsidR="00C745E2" w:rsidRDefault="005242F5" w:rsidP="00A8730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lastRenderedPageBreak/>
        <w:t>У формі № 3 наводяться дані щодо кількості створених, використаних та переданих нових технологій за напрямом та обсягу надходжень від передання нових технологій, у т.</w:t>
      </w:r>
      <w:r w:rsidR="00A87304">
        <w:rPr>
          <w:color w:val="000000"/>
        </w:rPr>
        <w:t> </w:t>
      </w:r>
      <w:r>
        <w:rPr>
          <w:color w:val="000000"/>
        </w:rPr>
        <w:t>ч. до спеціального фонду державного бюджету.</w:t>
      </w:r>
    </w:p>
    <w:p w14:paraId="19334A8D" w14:textId="77777777" w:rsidR="00C745E2" w:rsidRDefault="005242F5" w:rsidP="00A8730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графі 1 зазначаються назви напрямів, у рамках яких були створені, використані або передані нові технології.</w:t>
      </w:r>
    </w:p>
    <w:p w14:paraId="5FBFBF3D" w14:textId="7CFC0264" w:rsidR="00C745E2" w:rsidRDefault="005242F5" w:rsidP="00A8730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 У графах 2-4 окремо подається інформація щодо кількості створени</w:t>
      </w:r>
      <w:r w:rsidR="006C2FB8">
        <w:rPr>
          <w:color w:val="000000"/>
        </w:rPr>
        <w:t>х нових технологій в цілому (графа</w:t>
      </w:r>
      <w:r>
        <w:rPr>
          <w:color w:val="000000"/>
        </w:rPr>
        <w:t xml:space="preserve"> 2), у т.</w:t>
      </w:r>
      <w:r w:rsidR="006C2FB8">
        <w:rPr>
          <w:color w:val="000000"/>
        </w:rPr>
        <w:t> ч. нових для України (графа 3) та принципово нових (графа </w:t>
      </w:r>
      <w:r>
        <w:rPr>
          <w:color w:val="000000"/>
        </w:rPr>
        <w:t>4). В аналітичній записці надається більш детальна інформація щодо нових технологій:</w:t>
      </w:r>
    </w:p>
    <w:p w14:paraId="5A1873F4" w14:textId="77777777" w:rsidR="00C745E2" w:rsidRDefault="005242F5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назва нової технології;</w:t>
      </w:r>
    </w:p>
    <w:p w14:paraId="77254DF3" w14:textId="736F4020" w:rsidR="00C745E2" w:rsidRDefault="005242F5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інформація про розробників – </w:t>
      </w:r>
      <w:r w:rsidR="006C2FB8">
        <w:rPr>
          <w:color w:val="000000"/>
        </w:rPr>
        <w:t>найменування</w:t>
      </w:r>
      <w:r>
        <w:rPr>
          <w:color w:val="000000"/>
        </w:rPr>
        <w:t xml:space="preserve"> організації та ПІБ керівника групи розробників;</w:t>
      </w:r>
    </w:p>
    <w:p w14:paraId="6D2C5C36" w14:textId="77777777" w:rsidR="00C745E2" w:rsidRDefault="005242F5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контактна інформація розробників;</w:t>
      </w:r>
    </w:p>
    <w:p w14:paraId="59DA640C" w14:textId="77777777" w:rsidR="00C745E2" w:rsidRDefault="005242F5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сфера застосування технології;</w:t>
      </w:r>
    </w:p>
    <w:p w14:paraId="2A3D17DF" w14:textId="669AC3DA" w:rsidR="00C745E2" w:rsidRDefault="005242F5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державний реєстраційний номер технології з </w:t>
      </w:r>
      <w:r w:rsidR="006C2FB8">
        <w:rPr>
          <w:color w:val="000000"/>
        </w:rPr>
        <w:t>Д</w:t>
      </w:r>
      <w:r>
        <w:rPr>
          <w:color w:val="000000"/>
        </w:rPr>
        <w:t xml:space="preserve">ержавного реєстру технологій УкрІНТЕІ у разі реєстрації технології </w:t>
      </w:r>
      <w:r w:rsidR="006C2FB8">
        <w:rPr>
          <w:color w:val="000000"/>
        </w:rPr>
        <w:t>в установленому порядку</w:t>
      </w:r>
      <w:r>
        <w:rPr>
          <w:color w:val="000000"/>
        </w:rPr>
        <w:t>.</w:t>
      </w:r>
    </w:p>
    <w:p w14:paraId="04C994FD" w14:textId="441F4C3A" w:rsidR="00C745E2" w:rsidRDefault="005242F5" w:rsidP="00A8730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графах 5-7 зазначається інформація про кількість використани</w:t>
      </w:r>
      <w:r w:rsidR="006C2FB8">
        <w:rPr>
          <w:color w:val="000000"/>
        </w:rPr>
        <w:t>х нових технологій в цілому (графа</w:t>
      </w:r>
      <w:r>
        <w:rPr>
          <w:color w:val="000000"/>
        </w:rPr>
        <w:t xml:space="preserve"> 5), у т.</w:t>
      </w:r>
      <w:r w:rsidR="006C2FB8">
        <w:rPr>
          <w:color w:val="000000"/>
        </w:rPr>
        <w:t> </w:t>
      </w:r>
      <w:r>
        <w:rPr>
          <w:color w:val="000000"/>
        </w:rPr>
        <w:t>ч. нових для України (гр</w:t>
      </w:r>
      <w:r w:rsidR="006C2FB8">
        <w:rPr>
          <w:color w:val="000000"/>
        </w:rPr>
        <w:t>афа 6) та принципово нових (графа </w:t>
      </w:r>
      <w:r>
        <w:rPr>
          <w:color w:val="000000"/>
        </w:rPr>
        <w:t>7).</w:t>
      </w:r>
    </w:p>
    <w:p w14:paraId="4465729F" w14:textId="582898BE" w:rsidR="00C745E2" w:rsidRDefault="005242F5" w:rsidP="00A8730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графах 8-10 наводиться інформація про кількість передани</w:t>
      </w:r>
      <w:r w:rsidR="006C2FB8">
        <w:rPr>
          <w:color w:val="000000"/>
        </w:rPr>
        <w:t>х нових технологій в цілому (графа</w:t>
      </w:r>
      <w:r>
        <w:rPr>
          <w:color w:val="000000"/>
        </w:rPr>
        <w:t xml:space="preserve"> 8), у т.</w:t>
      </w:r>
      <w:r w:rsidR="006C2FB8">
        <w:rPr>
          <w:color w:val="000000"/>
        </w:rPr>
        <w:t> </w:t>
      </w:r>
      <w:r>
        <w:rPr>
          <w:color w:val="000000"/>
        </w:rPr>
        <w:t xml:space="preserve">ч. за ступенем новизни </w:t>
      </w:r>
      <w:r w:rsidR="006C2FB8">
        <w:rPr>
          <w:color w:val="000000"/>
        </w:rPr>
        <w:t>–</w:t>
      </w:r>
      <w:r>
        <w:rPr>
          <w:color w:val="000000"/>
        </w:rPr>
        <w:t xml:space="preserve"> н</w:t>
      </w:r>
      <w:r w:rsidR="006C2FB8">
        <w:rPr>
          <w:color w:val="000000"/>
        </w:rPr>
        <w:t xml:space="preserve">ових для України (графа 9) та принципово нових (графа </w:t>
      </w:r>
      <w:r>
        <w:rPr>
          <w:color w:val="000000"/>
        </w:rPr>
        <w:t xml:space="preserve">10). </w:t>
      </w:r>
    </w:p>
    <w:p w14:paraId="02EB06E5" w14:textId="77777777" w:rsidR="00C745E2" w:rsidRDefault="005242F5" w:rsidP="00A8730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У графах 11-14 зазначається інформація про кількість переданих технологій у розрізі форм передання технологій:</w:t>
      </w:r>
    </w:p>
    <w:p w14:paraId="0D743D76" w14:textId="77777777" w:rsidR="00C745E2" w:rsidRDefault="005242F5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виключні майнові права власності на винаходи, промислові зразки, корисні моделі (гр.11); </w:t>
      </w:r>
    </w:p>
    <w:p w14:paraId="3F66892C" w14:textId="7203CEA1" w:rsidR="00C745E2" w:rsidRDefault="005242F5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ліцензії, ліцензійні договори на використання винаходів, промислови</w:t>
      </w:r>
      <w:r w:rsidR="006C2FB8">
        <w:rPr>
          <w:color w:val="000000"/>
        </w:rPr>
        <w:t xml:space="preserve">х зразків, корисних моделей (графа </w:t>
      </w:r>
      <w:r>
        <w:rPr>
          <w:color w:val="000000"/>
        </w:rPr>
        <w:t xml:space="preserve">12); </w:t>
      </w:r>
    </w:p>
    <w:p w14:paraId="5BA93B65" w14:textId="657AC7DB" w:rsidR="00C745E2" w:rsidRDefault="005242F5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ноу-хау, уг</w:t>
      </w:r>
      <w:r w:rsidR="006C2FB8">
        <w:rPr>
          <w:color w:val="000000"/>
        </w:rPr>
        <w:t>оди на передання технологій (графа </w:t>
      </w:r>
      <w:r>
        <w:rPr>
          <w:color w:val="000000"/>
        </w:rPr>
        <w:t>13);</w:t>
      </w:r>
    </w:p>
    <w:p w14:paraId="06586670" w14:textId="1D3652BB" w:rsidR="00C745E2" w:rsidRDefault="006C2FB8" w:rsidP="00A873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інші (вказати форму) (графа </w:t>
      </w:r>
      <w:r w:rsidR="005242F5">
        <w:rPr>
          <w:color w:val="000000"/>
        </w:rPr>
        <w:t>14).</w:t>
      </w:r>
    </w:p>
    <w:p w14:paraId="085E9AE0" w14:textId="483915BB" w:rsidR="00C745E2" w:rsidRDefault="005242F5" w:rsidP="00A87304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Окремо необхідно зазначити кількість нових технологій, які передані промисл</w:t>
      </w:r>
      <w:r w:rsidR="006C2FB8">
        <w:rPr>
          <w:color w:val="000000"/>
        </w:rPr>
        <w:t>овим підприємствам України (графа </w:t>
      </w:r>
      <w:r>
        <w:rPr>
          <w:color w:val="000000"/>
        </w:rPr>
        <w:t>15)</w:t>
      </w:r>
      <w:r w:rsidR="006C2FB8">
        <w:rPr>
          <w:color w:val="000000"/>
        </w:rPr>
        <w:t>, підвідомчим організаціям (графа </w:t>
      </w:r>
      <w:r>
        <w:rPr>
          <w:color w:val="000000"/>
        </w:rPr>
        <w:t xml:space="preserve">16) </w:t>
      </w:r>
      <w:r w:rsidR="006C2FB8">
        <w:rPr>
          <w:color w:val="000000"/>
        </w:rPr>
        <w:t>та передані за межі України (графа</w:t>
      </w:r>
      <w:r>
        <w:rPr>
          <w:color w:val="000000"/>
        </w:rPr>
        <w:t xml:space="preserve"> 17). В аналітичній записці </w:t>
      </w:r>
      <w:r w:rsidR="006C2FB8">
        <w:rPr>
          <w:color w:val="000000"/>
        </w:rPr>
        <w:t xml:space="preserve">слід </w:t>
      </w:r>
      <w:r>
        <w:rPr>
          <w:color w:val="000000"/>
        </w:rPr>
        <w:t>вказати кількість технологій, переданих підвідомчим організаціям без оплати, у разі здійснення такої передачі.</w:t>
      </w:r>
    </w:p>
    <w:p w14:paraId="30684217" w14:textId="2807E0FF" w:rsidR="00C745E2" w:rsidRDefault="005242F5" w:rsidP="00A8730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У графах 18-19 зазначається загальний обсяг надходжень від </w:t>
      </w:r>
      <w:r w:rsidR="006C2FB8">
        <w:rPr>
          <w:color w:val="000000"/>
        </w:rPr>
        <w:t>передання нових технологій (графа </w:t>
      </w:r>
      <w:r>
        <w:rPr>
          <w:color w:val="000000"/>
        </w:rPr>
        <w:t>18), у т.</w:t>
      </w:r>
      <w:r w:rsidR="006C2FB8">
        <w:rPr>
          <w:color w:val="000000"/>
        </w:rPr>
        <w:t> ч.</w:t>
      </w:r>
      <w:r>
        <w:rPr>
          <w:color w:val="000000"/>
        </w:rPr>
        <w:t xml:space="preserve"> обсяг надходжень до спеціального фонду державного бюджету.</w:t>
      </w:r>
    </w:p>
    <w:p w14:paraId="2ABC4778" w14:textId="77777777" w:rsidR="00C745E2" w:rsidRDefault="00C745E2" w:rsidP="00A87304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center"/>
        <w:rPr>
          <w:color w:val="000000"/>
        </w:rPr>
      </w:pPr>
    </w:p>
    <w:p w14:paraId="140E9BA4" w14:textId="77777777" w:rsidR="00C745E2" w:rsidRDefault="004C1734" w:rsidP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center"/>
        <w:rPr>
          <w:color w:val="000000"/>
        </w:rPr>
      </w:pPr>
      <w:r>
        <w:rPr>
          <w:b/>
          <w:color w:val="000000"/>
        </w:rPr>
        <w:t>5 АНАЛІТИЧНА ЗАПИСКА</w:t>
      </w:r>
      <w:r w:rsidR="005242F5">
        <w:rPr>
          <w:b/>
          <w:color w:val="000000"/>
        </w:rPr>
        <w:t xml:space="preserve"> ЗА СЕРЕДНЬОСТРОКОВИМИ ПРІОРИТЕТНИМИ НАПРЯМАМИ ІННОВАЦІЙНОЇ ДІЯЛЬНОСТІ ГАЛУЗЕВОГО РІВНЯ </w:t>
      </w:r>
      <w:r w:rsidR="005242F5">
        <w:rPr>
          <w:b/>
          <w:i/>
          <w:color w:val="000000"/>
        </w:rPr>
        <w:t>(Форма № 3)</w:t>
      </w:r>
    </w:p>
    <w:p w14:paraId="0F759C47" w14:textId="77777777" w:rsidR="00C745E2" w:rsidRDefault="005242F5" w:rsidP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5.1 До заповнених форм додається аналітична записка (</w:t>
      </w:r>
      <w:r>
        <w:rPr>
          <w:i/>
          <w:color w:val="000000"/>
        </w:rPr>
        <w:t>Додаток 4</w:t>
      </w:r>
      <w:r>
        <w:rPr>
          <w:color w:val="000000"/>
        </w:rPr>
        <w:t>), виконана відповідно до наданої структури.</w:t>
      </w:r>
    </w:p>
    <w:p w14:paraId="2DF8FE06" w14:textId="77777777" w:rsidR="00C745E2" w:rsidRDefault="00C745E2" w:rsidP="00A87304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center"/>
        <w:rPr>
          <w:color w:val="000000"/>
        </w:rPr>
      </w:pPr>
    </w:p>
    <w:p w14:paraId="443608CB" w14:textId="77777777" w:rsidR="00C745E2" w:rsidRDefault="005242F5" w:rsidP="00A87304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40" w:lineRule="auto"/>
        <w:ind w:left="-2" w:firstLineChars="236" w:firstLine="566"/>
        <w:jc w:val="center"/>
        <w:rPr>
          <w:color w:val="000000"/>
        </w:rPr>
      </w:pPr>
      <w:r>
        <w:rPr>
          <w:b/>
          <w:color w:val="000000"/>
        </w:rPr>
        <w:t>6 ПРИКІНЦЕВІ ПОЛОЖЕННЯ</w:t>
      </w:r>
    </w:p>
    <w:p w14:paraId="67FC1AB3" w14:textId="5A50FD3A" w:rsidR="00C745E2" w:rsidRDefault="005242F5" w:rsidP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>6.1 Відомості готують головні розпорядники бюджетних коштів (у зведеному вигляді)</w:t>
      </w:r>
      <w:r>
        <w:t xml:space="preserve">, </w:t>
      </w:r>
      <w:r w:rsidR="006C2FB8">
        <w:t xml:space="preserve">а також </w:t>
      </w:r>
      <w:r>
        <w:t>заклади вищої освіти та наукові установи</w:t>
      </w:r>
      <w:r w:rsidR="006C2FB8">
        <w:t>,</w:t>
      </w:r>
      <w:r>
        <w:t xml:space="preserve"> </w:t>
      </w:r>
      <w:r>
        <w:rPr>
          <w:color w:val="000000"/>
        </w:rPr>
        <w:t xml:space="preserve">і надсилають </w:t>
      </w:r>
      <w:r w:rsidR="006C2FB8">
        <w:rPr>
          <w:color w:val="000000"/>
        </w:rPr>
        <w:t xml:space="preserve">їх до </w:t>
      </w:r>
      <w:r>
        <w:t>МОН</w:t>
      </w:r>
      <w:r>
        <w:rPr>
          <w:color w:val="000000"/>
        </w:rPr>
        <w:t xml:space="preserve"> не пізніше 15 квітня року, що настає за звітним.</w:t>
      </w:r>
    </w:p>
    <w:p w14:paraId="4D9945C1" w14:textId="186FD639" w:rsidR="00C745E2" w:rsidRDefault="005242F5" w:rsidP="00A873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color w:val="000000"/>
        </w:rPr>
      </w:pPr>
      <w:r>
        <w:rPr>
          <w:color w:val="000000"/>
        </w:rPr>
        <w:t xml:space="preserve">5.2 Головні розпорядники </w:t>
      </w:r>
      <w:r>
        <w:t>бюдж</w:t>
      </w:r>
      <w:bookmarkStart w:id="0" w:name="_GoBack"/>
      <w:bookmarkEnd w:id="0"/>
      <w:r>
        <w:t>етних коштів, заклади вищої освіти та наукові установи</w:t>
      </w:r>
      <w:r>
        <w:rPr>
          <w:color w:val="000000"/>
        </w:rPr>
        <w:t xml:space="preserve"> подають </w:t>
      </w:r>
      <w:r>
        <w:t>МОН</w:t>
      </w:r>
      <w:r>
        <w:rPr>
          <w:color w:val="000000"/>
        </w:rPr>
        <w:t xml:space="preserve"> відомості відповідно до форм, що додаються до методичних рекомендацій.</w:t>
      </w:r>
    </w:p>
    <w:sectPr w:rsidR="00C745E2" w:rsidSect="006C2F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851" w:left="1701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F6D83" w14:textId="77777777" w:rsidR="00A167B6" w:rsidRDefault="00A167B6">
      <w:pPr>
        <w:spacing w:line="240" w:lineRule="auto"/>
        <w:ind w:left="0" w:hanging="2"/>
      </w:pPr>
      <w:r>
        <w:separator/>
      </w:r>
    </w:p>
  </w:endnote>
  <w:endnote w:type="continuationSeparator" w:id="0">
    <w:p w14:paraId="756D1743" w14:textId="77777777" w:rsidR="00A167B6" w:rsidRDefault="00A167B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9665B" w14:textId="77777777" w:rsidR="00F424A8" w:rsidRDefault="00F424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428BB61" w14:textId="77777777" w:rsidR="00F424A8" w:rsidRDefault="00F424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92911" w14:textId="77777777" w:rsidR="00F424A8" w:rsidRDefault="00F424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F88DA" w14:textId="77777777" w:rsidR="00F424A8" w:rsidRDefault="00F424A8">
    <w:pPr>
      <w:pStyle w:val="a4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11511" w14:textId="77777777" w:rsidR="00A167B6" w:rsidRDefault="00A167B6">
      <w:pPr>
        <w:spacing w:line="240" w:lineRule="auto"/>
        <w:ind w:left="0" w:hanging="2"/>
      </w:pPr>
      <w:r>
        <w:separator/>
      </w:r>
    </w:p>
  </w:footnote>
  <w:footnote w:type="continuationSeparator" w:id="0">
    <w:p w14:paraId="48854A3B" w14:textId="77777777" w:rsidR="00A167B6" w:rsidRDefault="00A167B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BA560" w14:textId="77777777" w:rsidR="00F424A8" w:rsidRDefault="00F424A8">
    <w:pPr>
      <w:pStyle w:val="a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499617"/>
      <w:docPartObj>
        <w:docPartGallery w:val="Page Numbers (Top of Page)"/>
        <w:docPartUnique/>
      </w:docPartObj>
    </w:sdtPr>
    <w:sdtContent>
      <w:p w14:paraId="2391D835" w14:textId="27724FC2" w:rsidR="00F424A8" w:rsidRDefault="00F424A8">
        <w:pPr>
          <w:pStyle w:val="ae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FB8" w:rsidRPr="006C2FB8">
          <w:rPr>
            <w:noProof/>
            <w:lang w:val="ru-RU"/>
          </w:rPr>
          <w:t>3</w:t>
        </w:r>
        <w:r>
          <w:fldChar w:fldCharType="end"/>
        </w:r>
      </w:p>
    </w:sdtContent>
  </w:sdt>
  <w:p w14:paraId="4F0B434B" w14:textId="77777777" w:rsidR="00F424A8" w:rsidRDefault="00F424A8">
    <w:pPr>
      <w:pStyle w:val="ae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A995A" w14:textId="77777777" w:rsidR="00F424A8" w:rsidRDefault="00F424A8">
    <w:pPr>
      <w:pStyle w:val="a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651BD"/>
    <w:multiLevelType w:val="multilevel"/>
    <w:tmpl w:val="F7924CC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D947E99"/>
    <w:multiLevelType w:val="multilevel"/>
    <w:tmpl w:val="1182ECB6"/>
    <w:lvl w:ilvl="0">
      <w:start w:val="2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strike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vertAlign w:val="baseline"/>
      </w:rPr>
    </w:lvl>
  </w:abstractNum>
  <w:abstractNum w:abstractNumId="2" w15:restartNumberingAfterBreak="0">
    <w:nsid w:val="202C6BB1"/>
    <w:multiLevelType w:val="multilevel"/>
    <w:tmpl w:val="8A28CCA4"/>
    <w:lvl w:ilvl="0">
      <w:start w:val="4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3" w15:restartNumberingAfterBreak="0">
    <w:nsid w:val="215C749B"/>
    <w:multiLevelType w:val="multilevel"/>
    <w:tmpl w:val="6670433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62523468"/>
    <w:multiLevelType w:val="multilevel"/>
    <w:tmpl w:val="8C84189A"/>
    <w:lvl w:ilvl="0">
      <w:start w:val="3"/>
      <w:numFmt w:val="decimal"/>
      <w:lvlText w:val="%1"/>
      <w:lvlJc w:val="left"/>
      <w:pPr>
        <w:ind w:left="360" w:hanging="360"/>
      </w:pPr>
      <w:rPr>
        <w:b/>
        <w:i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E2"/>
    <w:rsid w:val="000E1A45"/>
    <w:rsid w:val="001F1B73"/>
    <w:rsid w:val="004C1734"/>
    <w:rsid w:val="005242F5"/>
    <w:rsid w:val="006952CC"/>
    <w:rsid w:val="00696C94"/>
    <w:rsid w:val="006C2FB8"/>
    <w:rsid w:val="00736782"/>
    <w:rsid w:val="007F2CAB"/>
    <w:rsid w:val="00A167B6"/>
    <w:rsid w:val="00A87304"/>
    <w:rsid w:val="00B66A84"/>
    <w:rsid w:val="00B92C74"/>
    <w:rsid w:val="00C745E2"/>
    <w:rsid w:val="00D41B50"/>
    <w:rsid w:val="00E85F71"/>
    <w:rsid w:val="00F03065"/>
    <w:rsid w:val="00F424A8"/>
    <w:rsid w:val="00F4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F5B4"/>
  <w15:docId w15:val="{334C6B76-4087-42ED-ACA6-6CA46A14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entr">
    <w:name w:val="centr"/>
    <w:basedOn w:val="a"/>
    <w:pPr>
      <w:spacing w:before="100" w:beforeAutospacing="1" w:after="100" w:afterAutospacing="1"/>
    </w:pPr>
    <w:rPr>
      <w:lang w:val="ru-RU"/>
    </w:rPr>
  </w:style>
  <w:style w:type="paragraph" w:styleId="a7">
    <w:name w:val="Normal (Web)"/>
    <w:basedOn w:val="a"/>
    <w:pPr>
      <w:spacing w:before="100" w:beforeAutospacing="1" w:after="100" w:afterAutospacing="1"/>
    </w:pPr>
    <w:rPr>
      <w:lang w:val="ru-RU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rvps7">
    <w:name w:val="rvps7"/>
    <w:basedOn w:val="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12">
    <w:name w:val="rvps12"/>
    <w:basedOn w:val="a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ru-RU" w:eastAsia="ru-RU"/>
    </w:rPr>
  </w:style>
  <w:style w:type="character" w:styleId="aa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List Paragraph"/>
    <w:basedOn w:val="a"/>
    <w:pPr>
      <w:spacing w:after="60" w:line="312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E1A4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E1A45"/>
    <w:rPr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8XXRQ5XXX2Etwc8gVU4XOzS48w==">CgMxLjA4AHIhMVFzdFBnSjFhZlBJMGEwOEZJRkE4bzZFMVQxN01yVnNa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6075</Words>
  <Characters>3463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Vavilina</dc:creator>
  <cp:lastModifiedBy>Andriy Petrovskyi</cp:lastModifiedBy>
  <cp:revision>7</cp:revision>
  <dcterms:created xsi:type="dcterms:W3CDTF">2025-02-28T08:02:00Z</dcterms:created>
  <dcterms:modified xsi:type="dcterms:W3CDTF">2025-03-03T12:21:00Z</dcterms:modified>
</cp:coreProperties>
</file>