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F1B" w:rsidRPr="00417F1B" w:rsidRDefault="00096398" w:rsidP="00417F1B">
      <w:pPr>
        <w:rPr>
          <w:sz w:val="28"/>
          <w:szCs w:val="20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-455295</wp:posOffset>
            </wp:positionV>
            <wp:extent cx="5940425" cy="1942465"/>
            <wp:effectExtent l="0" t="0" r="3175" b="635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9" t="4511" r="5998" b="76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957C6" w:rsidRPr="00E957C6" w:rsidRDefault="00E957C6" w:rsidP="00E957C6">
      <w:pPr>
        <w:ind w:right="-104"/>
        <w:jc w:val="both"/>
        <w:rPr>
          <w:sz w:val="20"/>
          <w:szCs w:val="20"/>
          <w:lang w:val="uk-UA" w:eastAsia="ru-RU"/>
        </w:rPr>
      </w:pPr>
    </w:p>
    <w:p w:rsidR="00171FAC" w:rsidRDefault="00096398" w:rsidP="004E4F55">
      <w:pPr>
        <w:jc w:val="right"/>
        <w:rPr>
          <w:sz w:val="20"/>
          <w:szCs w:val="20"/>
          <w:lang w:val="uk-UA" w:eastAsia="ru-RU"/>
        </w:rPr>
      </w:pPr>
      <w:r w:rsidRPr="00E957C6">
        <w:rPr>
          <w:sz w:val="20"/>
          <w:szCs w:val="20"/>
          <w:lang w:val="uk-UA" w:eastAsia="ru-RU"/>
        </w:rPr>
        <w:tab/>
      </w:r>
      <w:r w:rsidRPr="00E957C6">
        <w:rPr>
          <w:sz w:val="20"/>
          <w:szCs w:val="20"/>
          <w:lang w:val="uk-UA" w:eastAsia="ru-RU"/>
        </w:rPr>
        <w:tab/>
      </w:r>
      <w:r w:rsidRPr="00E957C6">
        <w:rPr>
          <w:sz w:val="20"/>
          <w:szCs w:val="20"/>
          <w:lang w:val="uk-UA" w:eastAsia="ru-RU"/>
        </w:rPr>
        <w:tab/>
      </w:r>
      <w:r w:rsidRPr="00E957C6">
        <w:rPr>
          <w:sz w:val="20"/>
          <w:szCs w:val="20"/>
          <w:lang w:val="uk-UA" w:eastAsia="ru-RU"/>
        </w:rPr>
        <w:tab/>
      </w:r>
      <w:r w:rsidRPr="00E957C6">
        <w:rPr>
          <w:sz w:val="20"/>
          <w:szCs w:val="20"/>
          <w:lang w:val="uk-UA" w:eastAsia="ru-RU"/>
        </w:rPr>
        <w:tab/>
      </w:r>
    </w:p>
    <w:p w:rsidR="002815F4" w:rsidRDefault="002815F4" w:rsidP="004E4F55">
      <w:pPr>
        <w:jc w:val="right"/>
        <w:rPr>
          <w:sz w:val="20"/>
          <w:szCs w:val="20"/>
          <w:lang w:val="uk-UA" w:eastAsia="ru-RU"/>
        </w:rPr>
      </w:pPr>
    </w:p>
    <w:p w:rsidR="002815F4" w:rsidRDefault="002815F4" w:rsidP="004E4F55">
      <w:pPr>
        <w:jc w:val="right"/>
        <w:rPr>
          <w:sz w:val="20"/>
          <w:szCs w:val="20"/>
          <w:lang w:val="uk-UA" w:eastAsia="ru-RU"/>
        </w:rPr>
      </w:pPr>
    </w:p>
    <w:p w:rsidR="002815F4" w:rsidRDefault="002815F4" w:rsidP="004E4F55">
      <w:pPr>
        <w:jc w:val="right"/>
        <w:rPr>
          <w:sz w:val="20"/>
          <w:szCs w:val="20"/>
          <w:lang w:val="uk-UA" w:eastAsia="ru-RU"/>
        </w:rPr>
      </w:pPr>
    </w:p>
    <w:p w:rsidR="002815F4" w:rsidRDefault="002815F4" w:rsidP="004E4F55">
      <w:pPr>
        <w:jc w:val="right"/>
        <w:rPr>
          <w:sz w:val="20"/>
          <w:szCs w:val="20"/>
          <w:lang w:val="uk-UA" w:eastAsia="ru-RU"/>
        </w:rPr>
      </w:pPr>
    </w:p>
    <w:p w:rsidR="002815F4" w:rsidRPr="00E6501D" w:rsidRDefault="002815F4" w:rsidP="004E4F55">
      <w:pPr>
        <w:jc w:val="right"/>
        <w:rPr>
          <w:sz w:val="28"/>
          <w:szCs w:val="28"/>
          <w:lang w:val="uk-UA" w:eastAsia="ru-RU"/>
        </w:rPr>
      </w:pPr>
    </w:p>
    <w:p w:rsidR="002815F4" w:rsidRPr="00E957C6" w:rsidRDefault="002815F4" w:rsidP="004E4F55">
      <w:pPr>
        <w:jc w:val="right"/>
        <w:rPr>
          <w:sz w:val="28"/>
          <w:szCs w:val="28"/>
          <w:lang w:val="uk-UA" w:eastAsia="ru-RU"/>
        </w:rPr>
      </w:pPr>
    </w:p>
    <w:p w:rsidR="00B25FE8" w:rsidRDefault="00096398" w:rsidP="00B25FE8">
      <w:pPr>
        <w:spacing w:line="216" w:lineRule="auto"/>
        <w:jc w:val="both"/>
        <w:rPr>
          <w:b/>
          <w:bCs/>
          <w:sz w:val="28"/>
          <w:szCs w:val="28"/>
          <w:lang w:val="uk-UA" w:eastAsia="ru-RU"/>
        </w:rPr>
      </w:pPr>
      <w:r w:rsidRPr="00D20F80">
        <w:rPr>
          <w:b/>
          <w:bCs/>
          <w:sz w:val="28"/>
          <w:szCs w:val="28"/>
          <w:lang w:val="uk-UA" w:eastAsia="ru-RU"/>
        </w:rPr>
        <w:t xml:space="preserve">Про внесення змін до </w:t>
      </w:r>
      <w:r>
        <w:rPr>
          <w:b/>
          <w:bCs/>
          <w:sz w:val="28"/>
          <w:szCs w:val="28"/>
          <w:lang w:val="uk-UA" w:eastAsia="ru-RU"/>
        </w:rPr>
        <w:t>т</w:t>
      </w:r>
      <w:r w:rsidRPr="00D20F80">
        <w:rPr>
          <w:b/>
          <w:bCs/>
          <w:sz w:val="28"/>
          <w:szCs w:val="28"/>
          <w:lang w:val="uk-UA" w:eastAsia="ru-RU"/>
        </w:rPr>
        <w:t>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</w:t>
      </w:r>
    </w:p>
    <w:p w:rsidR="00B25FE8" w:rsidRPr="00D20F80" w:rsidRDefault="00B25FE8" w:rsidP="00B25FE8">
      <w:pPr>
        <w:spacing w:line="216" w:lineRule="auto"/>
        <w:jc w:val="both"/>
        <w:rPr>
          <w:sz w:val="28"/>
          <w:szCs w:val="28"/>
          <w:lang w:val="uk-UA" w:eastAsia="ru-RU"/>
        </w:rPr>
      </w:pPr>
    </w:p>
    <w:p w:rsidR="00B25FE8" w:rsidRDefault="0009639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  <w:r w:rsidRPr="00D20F80">
        <w:rPr>
          <w:sz w:val="28"/>
          <w:szCs w:val="28"/>
          <w:lang w:val="uk-UA" w:eastAsia="ru-RU"/>
        </w:rPr>
        <w:t>Відповідно до частини другої статті 11 Закону України «Про повну загальну середню освіту», пункту 8 Положення про Міністерство освіти і науки України, затвердженого постановою Кабінету Міністрів України від 16 жовтня 2014 року № 630 (зі змінами), з метою п</w:t>
      </w:r>
      <w:r w:rsidRPr="00D20F80">
        <w:rPr>
          <w:sz w:val="28"/>
          <w:szCs w:val="28"/>
          <w:lang w:val="uk-UA" w:eastAsia="ru-RU"/>
        </w:rPr>
        <w:t xml:space="preserve">риведення у відповідність до актуальних потреб системи загальної середньої освіти розпорядчих актів щодо особливостей </w:t>
      </w:r>
      <w:r>
        <w:rPr>
          <w:sz w:val="28"/>
          <w:szCs w:val="28"/>
          <w:lang w:val="uk-UA" w:eastAsia="ru-RU"/>
        </w:rPr>
        <w:t>організації освітнього процесу на рівні профільної середньої освіти</w:t>
      </w:r>
    </w:p>
    <w:p w:rsidR="00B25FE8" w:rsidRDefault="00B25FE8" w:rsidP="00B25FE8">
      <w:pPr>
        <w:spacing w:line="216" w:lineRule="auto"/>
        <w:rPr>
          <w:sz w:val="28"/>
          <w:szCs w:val="28"/>
          <w:lang w:val="uk-UA" w:eastAsia="ru-RU"/>
        </w:rPr>
      </w:pPr>
    </w:p>
    <w:p w:rsidR="00B25FE8" w:rsidRDefault="00096398" w:rsidP="00B25FE8">
      <w:pPr>
        <w:spacing w:line="216" w:lineRule="auto"/>
        <w:rPr>
          <w:b/>
          <w:bCs/>
          <w:sz w:val="28"/>
          <w:szCs w:val="28"/>
          <w:lang w:val="uk-UA" w:eastAsia="ru-RU"/>
        </w:rPr>
      </w:pPr>
      <w:r w:rsidRPr="00D20F80">
        <w:rPr>
          <w:b/>
          <w:bCs/>
          <w:sz w:val="28"/>
          <w:szCs w:val="28"/>
          <w:lang w:val="uk-UA" w:eastAsia="ru-RU"/>
        </w:rPr>
        <w:t>НАКАЗУЮ:</w:t>
      </w:r>
    </w:p>
    <w:p w:rsidR="00B25FE8" w:rsidRPr="00D20F80" w:rsidRDefault="00B25FE8" w:rsidP="00B25FE8">
      <w:pPr>
        <w:spacing w:line="216" w:lineRule="auto"/>
        <w:ind w:firstLine="567"/>
        <w:rPr>
          <w:sz w:val="28"/>
          <w:szCs w:val="28"/>
          <w:lang w:val="uk-UA" w:eastAsia="ru-RU"/>
        </w:rPr>
      </w:pPr>
    </w:p>
    <w:p w:rsidR="00B25FE8" w:rsidRDefault="0009639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  <w:r w:rsidRPr="00D20F80">
        <w:rPr>
          <w:sz w:val="28"/>
          <w:szCs w:val="28"/>
          <w:lang w:val="uk-UA" w:eastAsia="ru-RU"/>
        </w:rPr>
        <w:t xml:space="preserve">1. Внести зміни до </w:t>
      </w:r>
      <w:r>
        <w:rPr>
          <w:sz w:val="28"/>
          <w:szCs w:val="28"/>
          <w:lang w:val="uk-UA" w:eastAsia="ru-RU"/>
        </w:rPr>
        <w:t>т</w:t>
      </w:r>
      <w:r w:rsidRPr="00D20F80">
        <w:rPr>
          <w:sz w:val="28"/>
          <w:szCs w:val="28"/>
          <w:lang w:val="uk-UA" w:eastAsia="ru-RU"/>
        </w:rPr>
        <w:t>ипової освітньої програми для 10–12 кла</w:t>
      </w:r>
      <w:r w:rsidRPr="00D20F80">
        <w:rPr>
          <w:sz w:val="28"/>
          <w:szCs w:val="28"/>
          <w:lang w:val="uk-UA" w:eastAsia="ru-RU"/>
        </w:rPr>
        <w:t>сів закладів загальної середньої освіти, які забезпечують здобуття профільної середньої освіти за академічним спрямуванням, затвердженої наказом Міністерства освіти і науки України від 26 травня 2025 року № 765 (далі – Типова освітня програма), затвердивши</w:t>
      </w:r>
      <w:r w:rsidRPr="00D20F80">
        <w:rPr>
          <w:sz w:val="28"/>
          <w:szCs w:val="28"/>
          <w:lang w:val="uk-UA" w:eastAsia="ru-RU"/>
        </w:rPr>
        <w:t xml:space="preserve"> її у новій редакції, що додається.</w:t>
      </w:r>
    </w:p>
    <w:p w:rsidR="00B25FE8" w:rsidRPr="00D20F80" w:rsidRDefault="00B25FE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</w:p>
    <w:p w:rsidR="00B25FE8" w:rsidRDefault="0009639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  <w:r w:rsidRPr="00D20F80">
        <w:rPr>
          <w:sz w:val="28"/>
          <w:szCs w:val="28"/>
          <w:lang w:val="uk-UA" w:eastAsia="ru-RU"/>
        </w:rPr>
        <w:t xml:space="preserve">2. Визнати таким, що втратив чинність, наказ Міністерства освіти і науки України від </w:t>
      </w:r>
      <w:r>
        <w:rPr>
          <w:sz w:val="28"/>
          <w:szCs w:val="28"/>
          <w:lang w:val="uk-UA" w:eastAsia="ru-RU"/>
        </w:rPr>
        <w:t>14 квітня 2026 року № 625</w:t>
      </w:r>
      <w:r w:rsidRPr="00D20F80">
        <w:rPr>
          <w:sz w:val="28"/>
          <w:szCs w:val="28"/>
          <w:lang w:val="uk-UA" w:eastAsia="ru-RU"/>
        </w:rPr>
        <w:t xml:space="preserve"> «Про внесення змін до </w:t>
      </w:r>
      <w:r>
        <w:rPr>
          <w:sz w:val="28"/>
          <w:szCs w:val="28"/>
          <w:lang w:val="uk-UA" w:eastAsia="ru-RU"/>
        </w:rPr>
        <w:t>т</w:t>
      </w:r>
      <w:r w:rsidRPr="00D20F80">
        <w:rPr>
          <w:sz w:val="28"/>
          <w:szCs w:val="28"/>
          <w:lang w:val="uk-UA" w:eastAsia="ru-RU"/>
        </w:rPr>
        <w:t>ипової освітньої програми для 10–12 класів закладів загальної середньої освіти, які з</w:t>
      </w:r>
      <w:r w:rsidRPr="00D20F80">
        <w:rPr>
          <w:sz w:val="28"/>
          <w:szCs w:val="28"/>
          <w:lang w:val="uk-UA" w:eastAsia="ru-RU"/>
        </w:rPr>
        <w:t>абезпечують здобуття профільної середньої освіти за академічним спрямуванням».</w:t>
      </w:r>
    </w:p>
    <w:p w:rsidR="00B25FE8" w:rsidRPr="00D20F80" w:rsidRDefault="00B25FE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</w:p>
    <w:p w:rsidR="00B25FE8" w:rsidRDefault="0009639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  <w:r w:rsidRPr="00D20F80">
        <w:rPr>
          <w:sz w:val="28"/>
          <w:szCs w:val="28"/>
          <w:lang w:val="uk-UA" w:eastAsia="ru-RU"/>
        </w:rPr>
        <w:t>3. Директорату шкільної освіти (К</w:t>
      </w:r>
      <w:r>
        <w:rPr>
          <w:sz w:val="28"/>
          <w:szCs w:val="28"/>
          <w:lang w:val="uk-UA" w:eastAsia="ru-RU"/>
        </w:rPr>
        <w:t>ільдерова</w:t>
      </w:r>
      <w:r w:rsidRPr="00D20F80">
        <w:rPr>
          <w:sz w:val="28"/>
          <w:szCs w:val="28"/>
          <w:lang w:val="uk-UA" w:eastAsia="ru-RU"/>
        </w:rPr>
        <w:t xml:space="preserve"> Інна) забезпечити розміщення нової редакції Типової освітньої програми на офіційному вебсайті Міністерства освіти і науки України.</w:t>
      </w:r>
    </w:p>
    <w:p w:rsidR="00B25FE8" w:rsidRPr="00D20F80" w:rsidRDefault="00B25FE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</w:p>
    <w:p w:rsidR="00B25FE8" w:rsidRDefault="0009639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  <w:r w:rsidRPr="00D20F80">
        <w:rPr>
          <w:sz w:val="28"/>
          <w:szCs w:val="28"/>
          <w:lang w:val="uk-UA" w:eastAsia="ru-RU"/>
        </w:rPr>
        <w:t>4. Департаменту забезпечення документообігу, контролю та інформаційних технологій (</w:t>
      </w:r>
      <w:r>
        <w:rPr>
          <w:sz w:val="28"/>
          <w:szCs w:val="28"/>
          <w:lang w:val="uk-UA" w:eastAsia="ru-RU"/>
        </w:rPr>
        <w:t>Єрко</w:t>
      </w:r>
      <w:r w:rsidRPr="00D20F80">
        <w:rPr>
          <w:sz w:val="28"/>
          <w:szCs w:val="28"/>
          <w:lang w:val="uk-UA" w:eastAsia="ru-RU"/>
        </w:rPr>
        <w:t xml:space="preserve"> Інна) зробити в установленому порядку відмітку у справах архіву.</w:t>
      </w:r>
    </w:p>
    <w:p w:rsidR="00B25FE8" w:rsidRPr="00D20F80" w:rsidRDefault="00B25FE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</w:p>
    <w:p w:rsidR="00B25FE8" w:rsidRPr="00D20F80" w:rsidRDefault="00096398" w:rsidP="00B25FE8">
      <w:pPr>
        <w:spacing w:line="216" w:lineRule="auto"/>
        <w:ind w:firstLine="567"/>
        <w:jc w:val="both"/>
        <w:rPr>
          <w:sz w:val="28"/>
          <w:szCs w:val="28"/>
          <w:lang w:val="uk-UA" w:eastAsia="ru-RU"/>
        </w:rPr>
      </w:pPr>
      <w:r w:rsidRPr="00D20F80">
        <w:rPr>
          <w:sz w:val="28"/>
          <w:szCs w:val="28"/>
          <w:lang w:val="uk-UA" w:eastAsia="ru-RU"/>
        </w:rPr>
        <w:t xml:space="preserve">5. Контроль за виконанням цього наказу покласти на заступника Міністра </w:t>
      </w:r>
      <w:r>
        <w:rPr>
          <w:sz w:val="28"/>
          <w:szCs w:val="28"/>
          <w:lang w:val="uk-UA" w:eastAsia="ru-RU"/>
        </w:rPr>
        <w:t xml:space="preserve">Юрійчука Івана. </w:t>
      </w:r>
    </w:p>
    <w:p w:rsidR="00B25FE8" w:rsidRDefault="00B25FE8" w:rsidP="00B25FE8">
      <w:pPr>
        <w:rPr>
          <w:sz w:val="28"/>
          <w:szCs w:val="28"/>
          <w:lang w:val="uk-UA" w:eastAsia="ru-RU"/>
        </w:rPr>
      </w:pPr>
    </w:p>
    <w:p w:rsidR="00B25FE8" w:rsidRPr="00D20F80" w:rsidRDefault="00B25FE8" w:rsidP="00B25FE8">
      <w:pPr>
        <w:rPr>
          <w:sz w:val="28"/>
          <w:szCs w:val="28"/>
          <w:lang w:val="uk-UA" w:eastAsia="ru-RU"/>
        </w:rPr>
      </w:pPr>
    </w:p>
    <w:p w:rsidR="00DE0BC4" w:rsidRDefault="00096398" w:rsidP="00B25FE8">
      <w:pPr>
        <w:tabs>
          <w:tab w:val="left" w:pos="5792"/>
        </w:tabs>
        <w:ind w:left="10"/>
        <w:rPr>
          <w:b/>
          <w:bCs/>
          <w:sz w:val="28"/>
          <w:szCs w:val="28"/>
          <w:lang w:val="uk-UA" w:eastAsia="ru-RU"/>
        </w:rPr>
      </w:pPr>
      <w:r w:rsidRPr="00D20F80">
        <w:rPr>
          <w:b/>
          <w:bCs/>
          <w:sz w:val="28"/>
          <w:szCs w:val="28"/>
          <w:lang w:val="uk-UA" w:eastAsia="ru-RU"/>
        </w:rPr>
        <w:t>Мініст</w:t>
      </w:r>
      <w:r>
        <w:rPr>
          <w:b/>
          <w:bCs/>
          <w:sz w:val="28"/>
          <w:szCs w:val="28"/>
          <w:lang w:val="uk-UA" w:eastAsia="ru-RU"/>
        </w:rPr>
        <w:t xml:space="preserve">р     </w:t>
      </w:r>
      <w:r>
        <w:rPr>
          <w:b/>
          <w:bCs/>
          <w:sz w:val="28"/>
          <w:szCs w:val="28"/>
          <w:lang w:val="uk-UA" w:eastAsia="ru-RU"/>
        </w:rPr>
        <w:t xml:space="preserve">                                                               </w:t>
      </w:r>
      <w:r>
        <w:rPr>
          <w:sz w:val="28"/>
          <w:szCs w:val="28"/>
          <w:lang w:val="uk-UA" w:eastAsia="ru-RU"/>
        </w:rPr>
        <w:tab/>
      </w:r>
      <w:r>
        <w:rPr>
          <w:sz w:val="28"/>
          <w:szCs w:val="28"/>
          <w:lang w:val="uk-UA" w:eastAsia="ru-RU"/>
        </w:rPr>
        <w:tab/>
      </w:r>
      <w:r>
        <w:rPr>
          <w:b/>
          <w:bCs/>
          <w:sz w:val="28"/>
          <w:szCs w:val="28"/>
          <w:lang w:val="uk-UA" w:eastAsia="ru-RU"/>
        </w:rPr>
        <w:t>Андрій БУТЕНКО</w:t>
      </w:r>
    </w:p>
    <w:p w:rsidR="00535772" w:rsidRPr="00535772" w:rsidRDefault="00096398" w:rsidP="00E17535">
      <w:pPr>
        <w:ind w:left="4820" w:firstLine="425"/>
        <w:jc w:val="both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lastRenderedPageBreak/>
        <w:t>ЗАТВЕРДЖЕНО</w:t>
      </w:r>
    </w:p>
    <w:p w:rsidR="00535772" w:rsidRDefault="00096398" w:rsidP="00E17535">
      <w:pPr>
        <w:ind w:left="4820" w:firstLine="425"/>
        <w:jc w:val="both"/>
        <w:rPr>
          <w:b/>
          <w:bCs/>
          <w:sz w:val="28"/>
          <w:szCs w:val="28"/>
          <w:lang w:val="uk-UA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Наказ Міністерства освіти і</w:t>
      </w:r>
      <w:r w:rsidRPr="00535772">
        <w:rPr>
          <w:b/>
          <w:bCs/>
          <w:sz w:val="28"/>
          <w:szCs w:val="28"/>
          <w:lang w:val="uk-UA" w:eastAsia="uk-UA"/>
        </w:rPr>
        <w:t xml:space="preserve"> </w:t>
      </w:r>
    </w:p>
    <w:p w:rsidR="00535772" w:rsidRDefault="00096398" w:rsidP="00E17535">
      <w:pPr>
        <w:ind w:left="4820" w:firstLine="425"/>
        <w:jc w:val="both"/>
        <w:rPr>
          <w:b/>
          <w:bCs/>
          <w:sz w:val="28"/>
          <w:szCs w:val="28"/>
          <w:lang w:val="uk-UA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науки України</w:t>
      </w:r>
      <w:r w:rsidRPr="00535772">
        <w:rPr>
          <w:b/>
          <w:bCs/>
          <w:sz w:val="28"/>
          <w:szCs w:val="28"/>
          <w:lang w:val="uk-UA" w:eastAsia="uk-UA"/>
        </w:rPr>
        <w:t xml:space="preserve"> </w:t>
      </w:r>
    </w:p>
    <w:p w:rsidR="00535772" w:rsidRPr="00535772" w:rsidRDefault="00096398" w:rsidP="00E17535">
      <w:pPr>
        <w:ind w:left="4820" w:firstLine="425"/>
        <w:jc w:val="both"/>
        <w:rPr>
          <w:b/>
          <w:bCs/>
          <w:sz w:val="28"/>
          <w:szCs w:val="28"/>
          <w:lang w:val="uk-UA" w:eastAsia="uk-UA"/>
        </w:rPr>
      </w:pPr>
      <w:r w:rsidRPr="00535772">
        <w:rPr>
          <w:b/>
          <w:bCs/>
          <w:sz w:val="28"/>
          <w:szCs w:val="28"/>
          <w:lang w:val="uk-UA" w:eastAsia="uk-UA"/>
        </w:rPr>
        <w:t xml:space="preserve">від </w:t>
      </w:r>
      <w:r w:rsidRPr="00535772">
        <w:rPr>
          <w:b/>
          <w:bCs/>
          <w:sz w:val="28"/>
          <w:szCs w:val="28"/>
          <w:lang w:val="uk" w:eastAsia="uk-UA"/>
        </w:rPr>
        <w:t>26.05.2025 № 765</w:t>
      </w:r>
    </w:p>
    <w:p w:rsidR="00535772" w:rsidRDefault="00096398" w:rsidP="00E17535">
      <w:pPr>
        <w:ind w:left="4820" w:firstLine="425"/>
        <w:jc w:val="both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" w:eastAsia="uk-UA"/>
        </w:rPr>
        <w:t xml:space="preserve">(у редакції наказу </w:t>
      </w:r>
      <w:r w:rsidRPr="00535772">
        <w:rPr>
          <w:b/>
          <w:bCs/>
          <w:sz w:val="28"/>
          <w:szCs w:val="28"/>
          <w:lang w:val="uk" w:eastAsia="uk-UA"/>
        </w:rPr>
        <w:t>Міністерства</w:t>
      </w:r>
      <w:r w:rsidRPr="00535772">
        <w:rPr>
          <w:b/>
          <w:bCs/>
          <w:sz w:val="28"/>
          <w:szCs w:val="28"/>
          <w:lang w:val="uk-UA" w:eastAsia="uk-UA"/>
        </w:rPr>
        <w:t xml:space="preserve"> </w:t>
      </w:r>
    </w:p>
    <w:p w:rsidR="00535772" w:rsidRPr="00535772" w:rsidRDefault="00096398" w:rsidP="00E17535">
      <w:pPr>
        <w:ind w:left="4820" w:firstLine="425"/>
        <w:jc w:val="both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освіти і науки України</w:t>
      </w:r>
    </w:p>
    <w:p w:rsidR="00535772" w:rsidRPr="00535772" w:rsidRDefault="00096398" w:rsidP="00E17535">
      <w:pPr>
        <w:ind w:left="4820" w:firstLine="425"/>
        <w:jc w:val="both"/>
        <w:rPr>
          <w:b/>
          <w:bCs/>
          <w:sz w:val="28"/>
          <w:szCs w:val="28"/>
          <w:lang w:val="uk" w:eastAsia="uk-UA"/>
        </w:rPr>
      </w:pPr>
      <w:r>
        <w:rPr>
          <w:b/>
          <w:bCs/>
          <w:sz w:val="28"/>
          <w:szCs w:val="28"/>
          <w:lang w:val="uk" w:eastAsia="uk-UA"/>
        </w:rPr>
        <w:t>____</w:t>
      </w:r>
      <w:r w:rsidRPr="00535772">
        <w:rPr>
          <w:b/>
          <w:bCs/>
          <w:sz w:val="28"/>
          <w:szCs w:val="28"/>
          <w:lang w:val="uk" w:eastAsia="uk-UA"/>
        </w:rPr>
        <w:t>__________</w:t>
      </w:r>
      <w:r>
        <w:rPr>
          <w:b/>
          <w:bCs/>
          <w:sz w:val="28"/>
          <w:szCs w:val="28"/>
          <w:lang w:val="uk" w:eastAsia="uk-UA"/>
        </w:rPr>
        <w:t>__</w:t>
      </w:r>
      <w:r w:rsidRPr="00535772">
        <w:rPr>
          <w:b/>
          <w:bCs/>
          <w:sz w:val="28"/>
          <w:szCs w:val="28"/>
          <w:lang w:val="uk" w:eastAsia="uk-UA"/>
        </w:rPr>
        <w:t>___ №_</w:t>
      </w:r>
      <w:r>
        <w:rPr>
          <w:b/>
          <w:bCs/>
          <w:sz w:val="28"/>
          <w:szCs w:val="28"/>
          <w:lang w:val="uk" w:eastAsia="uk-UA"/>
        </w:rPr>
        <w:t>__</w:t>
      </w:r>
      <w:r>
        <w:rPr>
          <w:b/>
          <w:bCs/>
          <w:sz w:val="28"/>
          <w:szCs w:val="28"/>
          <w:lang w:val="uk-UA" w:eastAsia="uk-UA"/>
        </w:rPr>
        <w:t>__</w:t>
      </w:r>
      <w:r w:rsidRPr="00535772">
        <w:rPr>
          <w:b/>
          <w:bCs/>
          <w:sz w:val="28"/>
          <w:szCs w:val="28"/>
          <w:lang w:val="uk" w:eastAsia="uk-UA"/>
        </w:rPr>
        <w:t>_)</w:t>
      </w:r>
    </w:p>
    <w:p w:rsidR="00535772" w:rsidRPr="00535772" w:rsidRDefault="00535772" w:rsidP="00535772">
      <w:pPr>
        <w:jc w:val="center"/>
        <w:rPr>
          <w:b/>
          <w:bCs/>
          <w:sz w:val="28"/>
          <w:szCs w:val="28"/>
          <w:lang w:val="uk" w:eastAsia="uk-UA"/>
        </w:rPr>
      </w:pPr>
    </w:p>
    <w:p w:rsidR="00535772" w:rsidRPr="00535772" w:rsidRDefault="00535772" w:rsidP="00535772">
      <w:pPr>
        <w:jc w:val="center"/>
        <w:rPr>
          <w:b/>
          <w:bCs/>
          <w:sz w:val="28"/>
          <w:szCs w:val="28"/>
          <w:lang w:val="uk" w:eastAsia="uk-UA"/>
        </w:rPr>
      </w:pPr>
    </w:p>
    <w:p w:rsidR="00535772" w:rsidRPr="00535772" w:rsidRDefault="00096398" w:rsidP="00535772">
      <w:pPr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 xml:space="preserve">Типова </w:t>
      </w:r>
      <w:r w:rsidRPr="00535772">
        <w:rPr>
          <w:b/>
          <w:bCs/>
          <w:sz w:val="28"/>
          <w:szCs w:val="28"/>
          <w:lang w:val="uk" w:eastAsia="uk-UA"/>
        </w:rPr>
        <w:t>освітня програма</w:t>
      </w:r>
      <w:r w:rsidRPr="00535772">
        <w:rPr>
          <w:b/>
          <w:bCs/>
          <w:sz w:val="28"/>
          <w:szCs w:val="28"/>
          <w:lang w:val="uk" w:eastAsia="uk-UA"/>
        </w:rPr>
        <w:br/>
        <w:t xml:space="preserve">для 10–12 класів закладів загальної середньої освіти, </w:t>
      </w:r>
      <w:r w:rsidRPr="00535772">
        <w:rPr>
          <w:b/>
          <w:bCs/>
          <w:sz w:val="28"/>
          <w:szCs w:val="28"/>
          <w:lang w:val="uk" w:eastAsia="uk-UA"/>
        </w:rPr>
        <w:br/>
        <w:t xml:space="preserve">які забезпечують здобуття профільної середньої освіти </w:t>
      </w:r>
      <w:r w:rsidRPr="00535772">
        <w:rPr>
          <w:b/>
          <w:bCs/>
          <w:sz w:val="28"/>
          <w:szCs w:val="28"/>
          <w:lang w:val="uk" w:eastAsia="uk-UA"/>
        </w:rPr>
        <w:br/>
        <w:t xml:space="preserve">за академічним спрямуванням </w:t>
      </w:r>
    </w:p>
    <w:p w:rsidR="00535772" w:rsidRPr="00535772" w:rsidRDefault="00535772" w:rsidP="00535772">
      <w:pPr>
        <w:jc w:val="center"/>
        <w:rPr>
          <w:b/>
          <w:bCs/>
          <w:sz w:val="28"/>
          <w:szCs w:val="28"/>
          <w:lang w:val="uk" w:eastAsia="uk-UA"/>
        </w:rPr>
      </w:pPr>
    </w:p>
    <w:p w:rsidR="00535772" w:rsidRPr="00535772" w:rsidRDefault="00096398" w:rsidP="00535772">
      <w:pPr>
        <w:numPr>
          <w:ilvl w:val="0"/>
          <w:numId w:val="1"/>
        </w:numPr>
        <w:spacing w:line="276" w:lineRule="auto"/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Загальні положення</w:t>
      </w:r>
    </w:p>
    <w:p w:rsidR="00535772" w:rsidRPr="00535772" w:rsidRDefault="00535772" w:rsidP="00535772">
      <w:pPr>
        <w:ind w:left="720"/>
        <w:rPr>
          <w:b/>
          <w:bCs/>
          <w:sz w:val="28"/>
          <w:szCs w:val="28"/>
          <w:lang w:val="uk" w:eastAsia="uk-UA"/>
        </w:rPr>
      </w:pP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Типова освітня програма для 10–12 класів закладів загальної середньої освіти, які забезпечують здобуття профільної середньої освіти за академічним спрямуванням (далі – академічні ліцеї), застосовується для: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академічних ліцеїв з навчанням українською мовою</w:t>
      </w:r>
      <w:r w:rsidRPr="00535772">
        <w:rPr>
          <w:sz w:val="28"/>
          <w:szCs w:val="28"/>
          <w:lang w:val="uk" w:eastAsia="uk-UA"/>
        </w:rPr>
        <w:t xml:space="preserve">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академічних ліцеїв, у яких є класи (групи) з навчанням мовою корінного народу або національної меншини поряд з державною мовою, та академічних ліцеїв, у яких є класи (групи) з навчанням українською мовою та вивченням мови корінного народу або національн</w:t>
      </w:r>
      <w:r w:rsidRPr="00535772">
        <w:rPr>
          <w:sz w:val="28"/>
          <w:szCs w:val="28"/>
          <w:lang w:val="uk" w:eastAsia="uk-UA"/>
        </w:rPr>
        <w:t xml:space="preserve">ої меншини.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Типова освітня програма для академічних ліцеїв (далі – Типова освітня програма) розроблена на основі Державного стандарту профільної середньої освіти (далі – Державний стандарт), затвердженого постановою Кабінету Міністрів України від 27 липня</w:t>
      </w:r>
      <w:r w:rsidRPr="00535772">
        <w:rPr>
          <w:sz w:val="28"/>
          <w:szCs w:val="28"/>
          <w:lang w:val="uk" w:eastAsia="uk-UA"/>
        </w:rPr>
        <w:t xml:space="preserve"> 2024 року № 851 (із змінами, внесеними Постановою Кабінету Міністрів України </w:t>
      </w:r>
      <w:hyperlink r:id="rId8" w:anchor="n94">
        <w:r w:rsidRPr="00535772">
          <w:rPr>
            <w:sz w:val="28"/>
            <w:szCs w:val="28"/>
            <w:lang w:val="uk" w:eastAsia="uk-UA"/>
          </w:rPr>
          <w:t>№ 1000 від 06</w:t>
        </w:r>
        <w:r>
          <w:rPr>
            <w:sz w:val="28"/>
            <w:szCs w:val="28"/>
            <w:lang w:val="uk" w:eastAsia="uk-UA"/>
          </w:rPr>
          <w:t xml:space="preserve"> серпня </w:t>
        </w:r>
        <w:r w:rsidRPr="00535772">
          <w:rPr>
            <w:sz w:val="28"/>
            <w:szCs w:val="28"/>
            <w:lang w:val="uk" w:eastAsia="uk-UA"/>
          </w:rPr>
          <w:t>2026</w:t>
        </w:r>
      </w:hyperlink>
      <w:r>
        <w:rPr>
          <w:sz w:val="28"/>
          <w:szCs w:val="28"/>
          <w:lang w:val="uk" w:eastAsia="uk-UA"/>
        </w:rPr>
        <w:t xml:space="preserve"> року</w:t>
      </w:r>
      <w:r w:rsidRPr="00535772">
        <w:rPr>
          <w:color w:val="000099"/>
          <w:lang w:val="uk" w:eastAsia="uk-UA"/>
        </w:rPr>
        <w:t>)</w:t>
      </w:r>
      <w:r w:rsidRPr="00535772">
        <w:rPr>
          <w:sz w:val="28"/>
          <w:szCs w:val="28"/>
          <w:lang w:val="uk" w:eastAsia="uk-UA"/>
        </w:rPr>
        <w:t xml:space="preserve">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Типова освітня програма окреслює обов’язкові та рекомендовані </w:t>
      </w:r>
      <w:r w:rsidRPr="00535772">
        <w:rPr>
          <w:sz w:val="28"/>
          <w:szCs w:val="28"/>
          <w:lang w:val="uk" w:eastAsia="uk-UA"/>
        </w:rPr>
        <w:t>підходи до розроблення академічними ліцеями та використання ними в освітній діяльності освітніх програм на кожному циклі (профільно-адаптаційний цикл та профільний цикл) профільної середньої освіти.</w:t>
      </w:r>
    </w:p>
    <w:p w:rsidR="00535772" w:rsidRP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У цій Типовій освітній програмі терміни вжито в такому зн</w:t>
      </w:r>
      <w:r w:rsidRPr="00535772">
        <w:rPr>
          <w:sz w:val="28"/>
          <w:szCs w:val="28"/>
          <w:lang w:val="uk" w:eastAsia="uk-UA"/>
        </w:rPr>
        <w:t>аченні:</w:t>
      </w:r>
    </w:p>
    <w:p w:rsidR="00535772" w:rsidRP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>
        <w:rPr>
          <w:sz w:val="28"/>
          <w:szCs w:val="28"/>
          <w:lang w:val="uk" w:eastAsia="uk-UA"/>
        </w:rPr>
        <w:t>п</w:t>
      </w:r>
      <w:r w:rsidRPr="00535772">
        <w:rPr>
          <w:sz w:val="28"/>
          <w:szCs w:val="28"/>
          <w:lang w:val="uk" w:eastAsia="uk-UA"/>
        </w:rPr>
        <w:t>рофільний освітній компонент – навчальний предмет, інтегрований курс, зокрема міжгалузевий, який забезпечує поглиблене вивчення однієї або кількох освітніх галузей відповідно до обраного профілю навчання та охоплює орієнтири для оцінювання поглибл</w:t>
      </w:r>
      <w:r w:rsidRPr="00535772">
        <w:rPr>
          <w:sz w:val="28"/>
          <w:szCs w:val="28"/>
          <w:lang w:val="uk" w:eastAsia="uk-UA"/>
        </w:rPr>
        <w:t>еного рівня, визначені Державним стандартом. У  навчальному плані освітньої програми закладу освіти можуть бути представлені як обов’язкові, так і вибіркові п</w:t>
      </w:r>
      <w:r>
        <w:rPr>
          <w:sz w:val="28"/>
          <w:szCs w:val="28"/>
          <w:lang w:val="uk" w:eastAsia="uk-UA"/>
        </w:rPr>
        <w:t>рофільні освітні компоненти;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>
        <w:rPr>
          <w:sz w:val="28"/>
          <w:szCs w:val="28"/>
          <w:lang w:val="uk" w:eastAsia="uk-UA"/>
        </w:rPr>
        <w:lastRenderedPageBreak/>
        <w:t>о</w:t>
      </w:r>
      <w:r w:rsidRPr="00535772">
        <w:rPr>
          <w:sz w:val="28"/>
          <w:szCs w:val="28"/>
          <w:lang w:val="uk" w:eastAsia="uk-UA"/>
        </w:rPr>
        <w:t>бовʼязковий профільний освітній компонент – навчальний предмет, інте</w:t>
      </w:r>
      <w:r w:rsidRPr="00535772">
        <w:rPr>
          <w:sz w:val="28"/>
          <w:szCs w:val="28"/>
          <w:lang w:val="uk" w:eastAsia="uk-UA"/>
        </w:rPr>
        <w:t>грований курс, який охоплює поглиблені результати навчання освітньої галузі, визначені Державним стандартом, і передбачений типовим навчальним планом відповідно до обраного профілю. Вичерпний перелік модельних навчальних програм для обов’язкових профільних</w:t>
      </w:r>
      <w:r w:rsidRPr="00535772">
        <w:rPr>
          <w:sz w:val="28"/>
          <w:szCs w:val="28"/>
          <w:lang w:val="uk" w:eastAsia="uk-UA"/>
        </w:rPr>
        <w:t xml:space="preserve"> освітніх компонентів визначено в додатку 16 </w:t>
      </w:r>
      <w:r>
        <w:rPr>
          <w:sz w:val="28"/>
          <w:szCs w:val="28"/>
          <w:lang w:val="uk" w:eastAsia="uk-UA"/>
        </w:rPr>
        <w:t>цієї Типової освітньої програми;</w:t>
      </w:r>
      <w:r w:rsidRPr="00535772">
        <w:rPr>
          <w:sz w:val="28"/>
          <w:szCs w:val="28"/>
          <w:lang w:val="uk" w:eastAsia="uk-UA"/>
        </w:rPr>
        <w:t xml:space="preserve"> </w:t>
      </w:r>
    </w:p>
    <w:p w:rsid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>
        <w:rPr>
          <w:sz w:val="28"/>
          <w:szCs w:val="28"/>
          <w:lang w:val="uk" w:eastAsia="uk-UA"/>
        </w:rPr>
        <w:t>в</w:t>
      </w:r>
      <w:r w:rsidRPr="00535772">
        <w:rPr>
          <w:sz w:val="28"/>
          <w:szCs w:val="28"/>
          <w:lang w:val="uk" w:eastAsia="uk-UA"/>
        </w:rPr>
        <w:t>ибірковий профільний освітній компонент –</w:t>
      </w:r>
      <w:r>
        <w:rPr>
          <w:sz w:val="28"/>
          <w:szCs w:val="28"/>
          <w:lang w:val="uk" w:eastAsia="uk-UA"/>
        </w:rPr>
        <w:t xml:space="preserve"> </w:t>
      </w:r>
      <w:r w:rsidRPr="00535772">
        <w:rPr>
          <w:sz w:val="28"/>
          <w:szCs w:val="28"/>
          <w:lang w:val="uk" w:eastAsia="uk-UA"/>
        </w:rPr>
        <w:t>навчальний предмет, інтегрований курс, який охоплює поглиблені результати навчання освітньої галузі, визначені Державним стандартом, і</w:t>
      </w:r>
      <w:r w:rsidRPr="00535772">
        <w:rPr>
          <w:sz w:val="28"/>
          <w:szCs w:val="28"/>
          <w:lang w:val="uk" w:eastAsia="uk-UA"/>
        </w:rPr>
        <w:t xml:space="preserve"> який обирає заклад освіти відповідно до профілю з Каталогу надання грифів навчальній літературі та навчальним програмам (</w:t>
      </w:r>
      <w:hyperlink r:id="rId9">
        <w:r w:rsidRPr="00535772">
          <w:rPr>
            <w:color w:val="1155CC"/>
            <w:sz w:val="28"/>
            <w:szCs w:val="28"/>
            <w:u w:val="single"/>
            <w:lang w:val="uk" w:eastAsia="uk-UA"/>
          </w:rPr>
          <w:t>https://uied.org.ua/ekspertyza/katalog-gryfiv/</w:t>
        </w:r>
      </w:hyperlink>
      <w:r w:rsidRPr="00535772">
        <w:rPr>
          <w:sz w:val="28"/>
          <w:szCs w:val="28"/>
          <w:lang w:val="uk" w:eastAsia="uk-UA"/>
        </w:rPr>
        <w:t xml:space="preserve">) з-поміж тих, які не </w:t>
      </w:r>
      <w:r w:rsidRPr="00535772">
        <w:rPr>
          <w:sz w:val="28"/>
          <w:szCs w:val="28"/>
          <w:lang w:val="uk" w:eastAsia="uk-UA"/>
        </w:rPr>
        <w:t>включені до вичерпного переліку модельних навчальних програм для обо</w:t>
      </w:r>
      <w:r>
        <w:rPr>
          <w:sz w:val="28"/>
          <w:szCs w:val="28"/>
          <w:lang w:val="uk" w:eastAsia="uk-UA"/>
        </w:rPr>
        <w:t>в</w:t>
      </w:r>
      <w:r w:rsidRPr="00535772">
        <w:rPr>
          <w:sz w:val="28"/>
          <w:szCs w:val="28"/>
          <w:lang w:val="uk" w:eastAsia="uk-UA"/>
        </w:rPr>
        <w:t xml:space="preserve">’язкових профільних освітніх компонентів, визначеного у додатку 16 </w:t>
      </w:r>
      <w:r>
        <w:rPr>
          <w:sz w:val="28"/>
          <w:szCs w:val="28"/>
          <w:lang w:val="uk" w:eastAsia="uk-UA"/>
        </w:rPr>
        <w:t>цієї Типової освітньої програми;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>
        <w:rPr>
          <w:sz w:val="28"/>
          <w:szCs w:val="28"/>
          <w:lang w:val="uk" w:eastAsia="uk-UA"/>
        </w:rPr>
        <w:t>н</w:t>
      </w:r>
      <w:r w:rsidRPr="00535772">
        <w:rPr>
          <w:sz w:val="28"/>
          <w:szCs w:val="28"/>
          <w:lang w:val="uk" w:eastAsia="uk-UA"/>
        </w:rPr>
        <w:t>епрофільний освітній компонент – навчальний предмет, інтегрований курс (зокрема міжгал</w:t>
      </w:r>
      <w:r w:rsidRPr="00535772">
        <w:rPr>
          <w:sz w:val="28"/>
          <w:szCs w:val="28"/>
          <w:lang w:val="uk" w:eastAsia="uk-UA"/>
        </w:rPr>
        <w:t>узевий), який забезпечує вивчення однієї або кількох освітніх галузей здобувачами освіти, незалежно від обраного профілю навчання, та охоплює орієнтири для оцінювання основного рівня, визначені Державним стандартом. У навчальному плані освітньої програми з</w:t>
      </w:r>
      <w:r w:rsidRPr="00535772">
        <w:rPr>
          <w:sz w:val="28"/>
          <w:szCs w:val="28"/>
          <w:lang w:val="uk" w:eastAsia="uk-UA"/>
        </w:rPr>
        <w:t xml:space="preserve">акладу освіти можуть бути представлені як обов’язкові, так і вибіркові </w:t>
      </w:r>
      <w:r>
        <w:rPr>
          <w:sz w:val="28"/>
          <w:szCs w:val="28"/>
          <w:lang w:val="uk" w:eastAsia="uk-UA"/>
        </w:rPr>
        <w:t>непрофільні освітні компоненти;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>
        <w:rPr>
          <w:sz w:val="28"/>
          <w:szCs w:val="28"/>
          <w:lang w:val="uk" w:eastAsia="uk-UA"/>
        </w:rPr>
        <w:t>о</w:t>
      </w:r>
      <w:r w:rsidRPr="00535772">
        <w:rPr>
          <w:sz w:val="28"/>
          <w:szCs w:val="28"/>
          <w:lang w:val="uk" w:eastAsia="uk-UA"/>
        </w:rPr>
        <w:t>бов’язковий непрофільний освітній компонент – навчальний предмет, інтегрований курс, який забезпечує вивчення однієї або кількох освітніх галузей здобув</w:t>
      </w:r>
      <w:r w:rsidRPr="00535772">
        <w:rPr>
          <w:sz w:val="28"/>
          <w:szCs w:val="28"/>
          <w:lang w:val="uk" w:eastAsia="uk-UA"/>
        </w:rPr>
        <w:t>ачами освіти, незалежно від обраного профілю навчання, та охоплює орієнтири для оцінювання основного рівня, визначені Державним стандартом, і передбачений типовим навчальним планом незалежно від обраного профілю. Вичерпний перелік модельних навчальних прог</w:t>
      </w:r>
      <w:r w:rsidRPr="00535772">
        <w:rPr>
          <w:sz w:val="28"/>
          <w:szCs w:val="28"/>
          <w:lang w:val="uk" w:eastAsia="uk-UA"/>
        </w:rPr>
        <w:t>рам для обов’язкових непрофільних освітніх компонентів визначено в додатку 16 ц</w:t>
      </w:r>
      <w:r>
        <w:rPr>
          <w:sz w:val="28"/>
          <w:szCs w:val="28"/>
          <w:lang w:val="uk" w:eastAsia="uk-UA"/>
        </w:rPr>
        <w:t>ієї Типової освітньої програми.;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>
        <w:rPr>
          <w:sz w:val="28"/>
          <w:szCs w:val="28"/>
          <w:lang w:val="uk" w:eastAsia="uk-UA"/>
        </w:rPr>
        <w:t>в</w:t>
      </w:r>
      <w:r w:rsidRPr="00535772">
        <w:rPr>
          <w:sz w:val="28"/>
          <w:szCs w:val="28"/>
          <w:lang w:val="uk" w:eastAsia="uk-UA"/>
        </w:rPr>
        <w:t>ибірковий непрофільний освітній компонент – навчальний предмет, інтегрований курс (зокрема міжгалузевий), який забезпечує індивідуалізацію осві</w:t>
      </w:r>
      <w:r w:rsidRPr="00535772">
        <w:rPr>
          <w:sz w:val="28"/>
          <w:szCs w:val="28"/>
          <w:lang w:val="uk" w:eastAsia="uk-UA"/>
        </w:rPr>
        <w:t>тньої траєкторії здобувача освіти незалежно від обраного профілю навчання, та охоплює основні орієнтири для оцінювання, визначені Державним стандартом, і обирається здобувачем освіти на основі запропонов</w:t>
      </w:r>
      <w:r>
        <w:rPr>
          <w:sz w:val="28"/>
          <w:szCs w:val="28"/>
          <w:lang w:val="uk" w:eastAsia="uk-UA"/>
        </w:rPr>
        <w:t>аного закладом освіти переліку;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>
        <w:rPr>
          <w:sz w:val="28"/>
          <w:szCs w:val="28"/>
          <w:lang w:val="uk" w:eastAsia="uk-UA"/>
        </w:rPr>
        <w:t>м</w:t>
      </w:r>
      <w:r w:rsidRPr="00535772">
        <w:rPr>
          <w:sz w:val="28"/>
          <w:szCs w:val="28"/>
          <w:lang w:val="uk" w:eastAsia="uk-UA"/>
        </w:rPr>
        <w:t>іжкласна (змінна) гр</w:t>
      </w:r>
      <w:r w:rsidRPr="00535772">
        <w:rPr>
          <w:sz w:val="28"/>
          <w:szCs w:val="28"/>
          <w:lang w:val="uk" w:eastAsia="uk-UA"/>
        </w:rPr>
        <w:t xml:space="preserve">упа – група здобувачів освіти одного або кількох класів однієї форми навчання, яка утворюється у закладі освіти для вивчення профільних та/або непрофільних, обов’язкових та/або вибіркових освітніх компонентів.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Типова освітня програма визначає: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вимоги до </w:t>
      </w:r>
      <w:r w:rsidRPr="00535772">
        <w:rPr>
          <w:sz w:val="28"/>
          <w:szCs w:val="28"/>
          <w:lang w:val="uk" w:eastAsia="uk-UA"/>
        </w:rPr>
        <w:t xml:space="preserve">осіб, які можуть розпочати навчання за освітньою програмою профільної середньої освіти;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lastRenderedPageBreak/>
        <w:t xml:space="preserve">загальний обсяг навчального навантаження профільно-адаптаційного та профільного циклів (в годинах), його розподіл між освітніми галузями за роками навчання.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Типова ос</w:t>
      </w:r>
      <w:r w:rsidRPr="00535772">
        <w:rPr>
          <w:sz w:val="28"/>
          <w:szCs w:val="28"/>
          <w:lang w:val="uk" w:eastAsia="uk-UA"/>
        </w:rPr>
        <w:t>вітня програма містить: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варіанти типових навчальних планів;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перелік модельних навчальних програм;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рекомендовані форми організації освітнього процесу;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опис інструментарію оцінювання. </w:t>
      </w:r>
    </w:p>
    <w:p w:rsid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Під час розроблення Типової освітньої програми враховано гарантовані державою права щодо академічної, організаційної, фінансової і кадрової автономії закладів освіти, а також права педагогічних працівників на академічну свободу.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Типова освітня програма ак</w:t>
      </w:r>
      <w:r w:rsidRPr="00535772">
        <w:rPr>
          <w:sz w:val="28"/>
          <w:szCs w:val="28"/>
          <w:lang w:val="uk" w:eastAsia="uk-UA"/>
        </w:rPr>
        <w:t>адемічного ліцею враховує права здобувачів освіти з особливими освітніми потребами, передбачені Законом України «Про освіту», Законом України «Про повну загальну середню освіту» та іншими нормативно-правовими актами.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Освітня програма академічного ліцею, ро</w:t>
      </w:r>
      <w:r w:rsidRPr="00535772">
        <w:rPr>
          <w:sz w:val="28"/>
          <w:szCs w:val="28"/>
          <w:lang w:val="uk" w:eastAsia="uk-UA"/>
        </w:rPr>
        <w:t xml:space="preserve">зроблена на основі Типової освітньої програми, відповідно до частини третьої статті 11 Закону України «Про повну загальну середню освіту», має: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відповідати структурі Типової освітньої програми та визначеним нею вимогам до осіб, які можуть розпочати навчан</w:t>
      </w:r>
      <w:r w:rsidRPr="00535772">
        <w:rPr>
          <w:sz w:val="28"/>
          <w:szCs w:val="28"/>
          <w:lang w:val="uk" w:eastAsia="uk-UA"/>
        </w:rPr>
        <w:t xml:space="preserve">ня за освітньою програмою академічного ліцею;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визначати (в обсязі не меншому ніж встановлено Типовою освітньою програмою) загальний обсяг навчального навантаження на профільно-адаптаційному та профільному циклах (в годинах), його розподіл між освітніми га</w:t>
      </w:r>
      <w:r w:rsidRPr="00535772">
        <w:rPr>
          <w:sz w:val="28"/>
          <w:szCs w:val="28"/>
          <w:lang w:val="uk" w:eastAsia="uk-UA"/>
        </w:rPr>
        <w:t xml:space="preserve">лузями за роками навчання;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містити навчальні плани, що ґрунтуються на відповідних варіантах типових навчальних планів Типової освітньої програми;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містити перелік модельних навчальних програм, які використовує академічний ліцей в освітньому процесі, та/або навчальних програм, затверджених педагогічною радою, що мають містити опис результатів навчання здобувачів освіти з навчальних предметів (курсів) </w:t>
      </w:r>
      <w:r w:rsidRPr="00535772">
        <w:rPr>
          <w:sz w:val="28"/>
          <w:szCs w:val="28"/>
          <w:lang w:val="uk" w:eastAsia="uk-UA"/>
        </w:rPr>
        <w:t xml:space="preserve">в обсязі не меншому, ніж установлено відповідними модельними навчальними програмами;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опис форм організації освітнього процесу та інструментарію оцінювання.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Освітня програма академічного ліцею на кожен із років навчання для кожної із форм здобуття освіти </w:t>
      </w:r>
      <w:r w:rsidRPr="00535772">
        <w:rPr>
          <w:sz w:val="28"/>
          <w:szCs w:val="28"/>
          <w:lang w:val="uk" w:eastAsia="uk-UA"/>
        </w:rPr>
        <w:t>має містити навчальний план, у якому має бути відображено профілі (відповідно до кластерів), за якими організовано освітній процес.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Освітні програми академічних ліцеїв, згідно із частиною четвертою </w:t>
      </w:r>
      <w:r>
        <w:rPr>
          <w:sz w:val="28"/>
          <w:szCs w:val="28"/>
          <w:lang w:val="uk" w:eastAsia="uk-UA"/>
        </w:rPr>
        <w:t xml:space="preserve">                   </w:t>
      </w:r>
      <w:r w:rsidRPr="00535772">
        <w:rPr>
          <w:sz w:val="28"/>
          <w:szCs w:val="28"/>
          <w:lang w:val="uk" w:eastAsia="uk-UA"/>
        </w:rPr>
        <w:t>статті 7 Закону України «Про освіту», ч</w:t>
      </w:r>
      <w:r w:rsidRPr="00535772">
        <w:rPr>
          <w:sz w:val="28"/>
          <w:szCs w:val="28"/>
          <w:lang w:val="uk" w:eastAsia="uk-UA"/>
        </w:rPr>
        <w:t xml:space="preserve">астиною дев’ятою статті 5 Закону </w:t>
      </w:r>
      <w:r w:rsidRPr="00535772">
        <w:rPr>
          <w:sz w:val="28"/>
          <w:szCs w:val="28"/>
          <w:lang w:val="uk" w:eastAsia="uk-UA"/>
        </w:rPr>
        <w:lastRenderedPageBreak/>
        <w:t xml:space="preserve">України «Про повну загальну середню освіту», можуть передбачати викладання одного чи кількох навчальних предметів (інтегрованих курсів) поряд із державною мовою англійською чи іншою офіційною мовою Європейського Союзу. При </w:t>
      </w:r>
      <w:r w:rsidRPr="00535772">
        <w:rPr>
          <w:sz w:val="28"/>
          <w:szCs w:val="28"/>
          <w:lang w:val="uk" w:eastAsia="uk-UA"/>
        </w:rPr>
        <w:t>цьому в освітньому процесі можуть бути використані методи та прийоми двомовної та багатомовної освіти.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Освітня програма академічного ліцею може містити інші складники, що враховують специфіку та особливості освітньої діяльності академічного ліцею. </w:t>
      </w:r>
    </w:p>
    <w:p w:rsidR="00535772" w:rsidRPr="00535772" w:rsidRDefault="00535772" w:rsidP="00535772">
      <w:pPr>
        <w:ind w:firstLine="567"/>
        <w:jc w:val="both"/>
        <w:rPr>
          <w:sz w:val="28"/>
          <w:szCs w:val="28"/>
          <w:lang w:val="uk" w:eastAsia="uk-UA"/>
        </w:rPr>
      </w:pPr>
    </w:p>
    <w:p w:rsidR="00535772" w:rsidRPr="00535772" w:rsidRDefault="00096398" w:rsidP="00535772">
      <w:pPr>
        <w:ind w:firstLine="567"/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2. Вим</w:t>
      </w:r>
      <w:r w:rsidRPr="00535772">
        <w:rPr>
          <w:b/>
          <w:bCs/>
          <w:sz w:val="28"/>
          <w:szCs w:val="28"/>
          <w:lang w:val="uk" w:eastAsia="uk-UA"/>
        </w:rPr>
        <w:t xml:space="preserve">оги до осіб, які можуть розпочати навчання </w:t>
      </w:r>
      <w:r w:rsidRPr="00535772">
        <w:rPr>
          <w:b/>
          <w:bCs/>
          <w:sz w:val="28"/>
          <w:szCs w:val="28"/>
          <w:lang w:val="uk" w:eastAsia="uk-UA"/>
        </w:rPr>
        <w:br/>
        <w:t xml:space="preserve">за освітньою програмою </w:t>
      </w:r>
    </w:p>
    <w:p w:rsidR="00535772" w:rsidRPr="00535772" w:rsidRDefault="00535772" w:rsidP="00535772">
      <w:pPr>
        <w:ind w:firstLine="567"/>
        <w:jc w:val="both"/>
        <w:rPr>
          <w:b/>
          <w:bCs/>
          <w:sz w:val="28"/>
          <w:szCs w:val="28"/>
          <w:lang w:val="uk" w:eastAsia="uk-UA"/>
        </w:rPr>
      </w:pP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Навчання за освітньою програмою профільної середньої освіти можуть розпочати здобувачі освіти, у тому числі, з особливими освітніми потребами, які на момент зарахування (переведення) до а</w:t>
      </w:r>
      <w:r w:rsidRPr="00535772">
        <w:rPr>
          <w:sz w:val="28"/>
          <w:szCs w:val="28"/>
          <w:lang w:val="uk" w:eastAsia="uk-UA"/>
        </w:rPr>
        <w:t xml:space="preserve">кадемічного ліцею досягли результатів навчання, визначених у Державному стандарті базової середньої освіти, що підтверджено відповідним документом (свідоцтвом досягнень, свідоцтвом про базову середню освіту). 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Навчання за освітньою програмою профільної сер</w:t>
      </w:r>
      <w:r w:rsidRPr="00535772">
        <w:rPr>
          <w:sz w:val="28"/>
          <w:szCs w:val="28"/>
          <w:lang w:val="uk" w:eastAsia="uk-UA"/>
        </w:rPr>
        <w:t xml:space="preserve">едньої освіти можуть розпочати здобувачі освіти, які внаслідок широкомасштабного вторгнення на територію України перебували за кордоном та/або на тимчасово окупованій території України, та на момент зарахування (переведення) до 10–12 класів закладу освіти </w:t>
      </w:r>
      <w:r w:rsidRPr="00535772">
        <w:rPr>
          <w:sz w:val="28"/>
          <w:szCs w:val="28"/>
          <w:lang w:val="uk" w:eastAsia="uk-UA"/>
        </w:rPr>
        <w:t>не мають документа(ів), що підтверджує завершення здобуття освіти на попередньому рівні (у попередньому класі), після проходження ними процедури визнання результатів навчання, визначеної Порядком визнання на рівнях повної загальної середньої освіти результ</w:t>
      </w:r>
      <w:r w:rsidRPr="00535772">
        <w:rPr>
          <w:sz w:val="28"/>
          <w:szCs w:val="28"/>
          <w:lang w:val="uk" w:eastAsia="uk-UA"/>
        </w:rPr>
        <w:t>атів навчання, здобутих шляхом формальної та/або неформальної освіти у суб’єктів освітньої діяльності, розміщених за кордоном, затвердженим</w:t>
      </w:r>
      <w:r w:rsidRPr="00535772">
        <w:rPr>
          <w:b/>
          <w:bCs/>
          <w:sz w:val="28"/>
          <w:szCs w:val="28"/>
          <w:lang w:val="uk" w:eastAsia="uk-UA"/>
        </w:rPr>
        <w:t xml:space="preserve"> </w:t>
      </w:r>
      <w:r w:rsidRPr="00535772">
        <w:rPr>
          <w:sz w:val="28"/>
          <w:szCs w:val="28"/>
          <w:lang w:val="uk" w:eastAsia="uk-UA"/>
        </w:rPr>
        <w:t>постановою Кабінету Міністрів України від 23 червня 2025 р. № 734, та/або Порядком визнання на рівнях повної загальн</w:t>
      </w:r>
      <w:r w:rsidRPr="00535772">
        <w:rPr>
          <w:sz w:val="28"/>
          <w:szCs w:val="28"/>
          <w:lang w:val="uk" w:eastAsia="uk-UA"/>
        </w:rPr>
        <w:t>ої середньої освіти результатів навчання осіб, які проживали на тимчасово окупованій території України, затвердженого наказом Міністерства освіти і науки України від 23 лютого 2026 року № 338, зареєстрованим в Міністерстві юстиції України 13 квітня 2026 ро</w:t>
      </w:r>
      <w:r w:rsidRPr="00535772">
        <w:rPr>
          <w:sz w:val="28"/>
          <w:szCs w:val="28"/>
          <w:lang w:val="uk" w:eastAsia="uk-UA"/>
        </w:rPr>
        <w:t xml:space="preserve">ку </w:t>
      </w:r>
      <w:r>
        <w:rPr>
          <w:sz w:val="28"/>
          <w:szCs w:val="28"/>
          <w:lang w:val="uk" w:eastAsia="uk-UA"/>
        </w:rPr>
        <w:t xml:space="preserve">                                     </w:t>
      </w:r>
      <w:r w:rsidRPr="00535772">
        <w:rPr>
          <w:sz w:val="28"/>
          <w:szCs w:val="28"/>
          <w:lang w:val="uk" w:eastAsia="uk-UA"/>
        </w:rPr>
        <w:t>за № 496/45890. З метою забезпечення доступу до освіти та її неперервності, оцінювання і визнання результатів навчання таких здобувачів освіти пропонується здійснювати відповідно до Методичних рекомендацій щодо окрем</w:t>
      </w:r>
      <w:r w:rsidRPr="00535772">
        <w:rPr>
          <w:sz w:val="28"/>
          <w:szCs w:val="28"/>
          <w:lang w:val="uk" w:eastAsia="uk-UA"/>
        </w:rPr>
        <w:t>их питань здобуття освіти в закладах загальної середньої освіти в умовах воєнного стану в Україні, затверджених наказом Міністерства освіти і науки України 15 травня 2023 року № 563 (у редакції наказу Міністерства освіти і науки України 20</w:t>
      </w:r>
      <w:r>
        <w:rPr>
          <w:sz w:val="28"/>
          <w:szCs w:val="28"/>
          <w:lang w:val="uk" w:eastAsia="uk-UA"/>
        </w:rPr>
        <w:t xml:space="preserve"> серпня </w:t>
      </w:r>
      <w:r w:rsidRPr="00535772">
        <w:rPr>
          <w:sz w:val="28"/>
          <w:szCs w:val="28"/>
          <w:lang w:val="uk" w:eastAsia="uk-UA"/>
        </w:rPr>
        <w:t xml:space="preserve">2025 </w:t>
      </w:r>
      <w:r>
        <w:rPr>
          <w:sz w:val="28"/>
          <w:szCs w:val="28"/>
          <w:lang w:val="uk" w:eastAsia="uk-UA"/>
        </w:rPr>
        <w:t>року</w:t>
      </w:r>
      <w:r>
        <w:rPr>
          <w:sz w:val="28"/>
          <w:szCs w:val="28"/>
          <w:lang w:val="uk" w:eastAsia="uk-UA"/>
        </w:rPr>
        <w:t xml:space="preserve"> </w:t>
      </w:r>
      <w:r w:rsidRPr="00535772">
        <w:rPr>
          <w:sz w:val="28"/>
          <w:szCs w:val="28"/>
          <w:lang w:val="uk" w:eastAsia="uk-UA"/>
        </w:rPr>
        <w:t>№ 1162).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lastRenderedPageBreak/>
        <w:t>Визнання результатів навчання здобувачів освіти із числа внутрішньо переміщених осіб може бути здійснено на основі довідки або іншого документа, виданого закладом освіти, у якому дитина здобувала освіту за місцем тимчасового перебування.</w:t>
      </w:r>
    </w:p>
    <w:p w:rsidR="00535772" w:rsidRPr="00535772" w:rsidRDefault="00535772" w:rsidP="00535772">
      <w:pPr>
        <w:jc w:val="both"/>
        <w:rPr>
          <w:b/>
          <w:bCs/>
          <w:sz w:val="28"/>
          <w:szCs w:val="28"/>
          <w:lang w:val="uk" w:eastAsia="uk-UA"/>
        </w:rPr>
      </w:pPr>
    </w:p>
    <w:p w:rsidR="00535772" w:rsidRPr="00535772" w:rsidRDefault="00096398" w:rsidP="00535772">
      <w:pPr>
        <w:ind w:firstLine="567"/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3. Зага</w:t>
      </w:r>
      <w:r w:rsidRPr="00535772">
        <w:rPr>
          <w:b/>
          <w:bCs/>
          <w:sz w:val="28"/>
          <w:szCs w:val="28"/>
          <w:lang w:val="uk" w:eastAsia="uk-UA"/>
        </w:rPr>
        <w:t xml:space="preserve">льний обсяг навчального навантаження </w:t>
      </w:r>
    </w:p>
    <w:p w:rsidR="00535772" w:rsidRPr="00535772" w:rsidRDefault="00096398" w:rsidP="00535772">
      <w:pPr>
        <w:ind w:firstLine="567"/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на профільно-адаптаційному циклі та профільному циклі</w:t>
      </w:r>
    </w:p>
    <w:p w:rsidR="00535772" w:rsidRPr="00535772" w:rsidRDefault="00096398" w:rsidP="00535772">
      <w:pPr>
        <w:ind w:firstLine="567"/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 xml:space="preserve">профільної середньої освіти, його розподіл </w:t>
      </w:r>
    </w:p>
    <w:p w:rsidR="00535772" w:rsidRPr="00535772" w:rsidRDefault="00096398" w:rsidP="00535772">
      <w:pPr>
        <w:ind w:firstLine="567"/>
        <w:jc w:val="center"/>
        <w:rPr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між освітніми галузями за роками навчання</w:t>
      </w:r>
    </w:p>
    <w:p w:rsidR="00535772" w:rsidRPr="00535772" w:rsidRDefault="00535772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Загальний обсяг навчального навантаження для здобувачів освіти 10 класу (проф</w:t>
      </w:r>
      <w:r w:rsidRPr="00535772">
        <w:rPr>
          <w:sz w:val="28"/>
          <w:szCs w:val="28"/>
          <w:lang w:val="uk" w:eastAsia="uk-UA"/>
        </w:rPr>
        <w:t xml:space="preserve">ільно-адаптаційний цикл профільної середньої освіти) та 11–12 класів (цикл профільного навчання профільної середньої освіти) академічних ліцеїв сформовано для: 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10–12 класів (груп) академічних ліцеїв з навчанням українською мовою (додаток 1); 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10–12 класів</w:t>
      </w:r>
      <w:r w:rsidRPr="00535772">
        <w:rPr>
          <w:sz w:val="28"/>
          <w:szCs w:val="28"/>
          <w:lang w:val="uk" w:eastAsia="uk-UA"/>
        </w:rPr>
        <w:t xml:space="preserve"> (груп) академічних ліцеїв з навчанням мовою корінного народу або національної меншини поряд з державною мовою чи з навчанням українською мовою та вивченням мови корінного народу або національної меншини (додаток 2).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Загальний обсяг навчального навантаженн</w:t>
      </w:r>
      <w:r w:rsidRPr="00535772">
        <w:rPr>
          <w:sz w:val="28"/>
          <w:szCs w:val="28"/>
          <w:lang w:val="uk" w:eastAsia="uk-UA"/>
        </w:rPr>
        <w:t>я здобувачів базової середньої освіти за очною (вечірньою) та заочною формами здобуття освіти складається з: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аудиторної (контактної) роботи здобувачів освіти – складника, який передбачає безпосередню навчальну взаємодію здобувачів освіти з педагогічними </w:t>
      </w:r>
      <w:r w:rsidRPr="00535772">
        <w:rPr>
          <w:sz w:val="28"/>
          <w:szCs w:val="28"/>
          <w:lang w:val="uk" w:eastAsia="uk-UA"/>
        </w:rPr>
        <w:t>працівниками, зокрема з використанням технологій дистанційного навчання;</w:t>
      </w:r>
    </w:p>
    <w:p w:rsidR="00535772" w:rsidRPr="00535772" w:rsidRDefault="00096398" w:rsidP="00535772">
      <w:pPr>
        <w:shd w:val="clear" w:color="auto" w:fill="FFFFFF"/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самостійної роботи здобувачів освіти – складника, який передбачає самостійне опанування здобувачами освіти змісту програмового матеріалу, визначеного відповідними модельними </w:t>
      </w:r>
      <w:r w:rsidRPr="00535772">
        <w:rPr>
          <w:sz w:val="28"/>
          <w:szCs w:val="28"/>
          <w:lang w:val="uk" w:eastAsia="uk-UA"/>
        </w:rPr>
        <w:t>навчальними / навчальними програмами.</w:t>
      </w:r>
    </w:p>
    <w:p w:rsidR="00535772" w:rsidRPr="00535772" w:rsidRDefault="00096398" w:rsidP="00535772">
      <w:pPr>
        <w:ind w:firstLine="567"/>
        <w:jc w:val="both"/>
        <w:rPr>
          <w:b/>
          <w:bCs/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Для здобувачів освіти з особливими освітніми потребами академічний ліцей забезпечує реалізацію корекційно-розвиткового складника відповідно до індивідуальної програми розвитку.</w:t>
      </w:r>
    </w:p>
    <w:p w:rsidR="00535772" w:rsidRPr="00535772" w:rsidRDefault="00096398" w:rsidP="00535772">
      <w:pPr>
        <w:spacing w:before="240" w:after="240"/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4. Типові навчальні плани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Типові навчальн</w:t>
      </w:r>
      <w:r w:rsidRPr="00535772">
        <w:rPr>
          <w:sz w:val="28"/>
          <w:szCs w:val="28"/>
          <w:lang w:val="uk" w:eastAsia="uk-UA"/>
        </w:rPr>
        <w:t xml:space="preserve">і плани для класів, у яких організовано освітній процес за очною (денною), дистанційною формою здобуття освіти (додатки 3–8) містять: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перелік навчальних предметів та інтегрованих курсів для реалізації кожної освітньої галузі;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lastRenderedPageBreak/>
        <w:t>розподіл навчального наванта</w:t>
      </w:r>
      <w:r w:rsidRPr="00535772">
        <w:rPr>
          <w:sz w:val="28"/>
          <w:szCs w:val="28"/>
          <w:lang w:val="uk" w:eastAsia="uk-UA"/>
        </w:rPr>
        <w:t>ження за роками навчання між обовʼязковими профільними та обовʼязковими непрофільними освітніми компонентами;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кількість навчальних годин для збільшення навчального навантаження на вивчення обовʼязкових профільних освітніх компонентів та/або введення вибірк</w:t>
      </w:r>
      <w:r w:rsidRPr="00535772">
        <w:rPr>
          <w:sz w:val="28"/>
          <w:szCs w:val="28"/>
          <w:lang w:val="uk" w:eastAsia="uk-UA"/>
        </w:rPr>
        <w:t>ових профільних освітніх компонентів;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кількість навчальних годин для збільшення навчального навантаження на вивчення обовʼязкових непрофільних освітніх компонентів та/або проєктну діяльність, індивідуальні консультації або групові заняття, зокрема з подола</w:t>
      </w:r>
      <w:r w:rsidRPr="00535772">
        <w:rPr>
          <w:sz w:val="28"/>
          <w:szCs w:val="28"/>
          <w:lang w:val="uk" w:eastAsia="uk-UA"/>
        </w:rPr>
        <w:t>ння освітніх втрат та/або підготовки до іспитів;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кількість навчальних годин на введення вибіркових непрофільних освітніх компонентів.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Типові навчальні плани для класів, у яких організовано освітній процес за очною (вечірньою), заочною формою здобуття осві</w:t>
      </w:r>
      <w:r w:rsidRPr="00535772">
        <w:rPr>
          <w:sz w:val="28"/>
          <w:szCs w:val="28"/>
          <w:lang w:val="uk" w:eastAsia="uk-UA"/>
        </w:rPr>
        <w:t xml:space="preserve">ти (додатки 9–14) містять: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перелік навчальних предметів та інтегрованих курсів для реалізації кожної освітньої галузі;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розподіл навчального навантаження за роками навчання між обовʼязковими профільними та обовʼязковими непрофільними освітніми компонентам</w:t>
      </w:r>
      <w:r w:rsidRPr="00535772">
        <w:rPr>
          <w:sz w:val="28"/>
          <w:szCs w:val="28"/>
          <w:lang w:val="uk" w:eastAsia="uk-UA"/>
        </w:rPr>
        <w:t>и;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кількість навчальних годин для збільшення навчального навантаження на вивчення обовʼязкових профільних освітніх компонентів та/або введення вибіркових профільних освітніх компонентів.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Типові навчальні плани для класів, у яких організовано освітній проце</w:t>
      </w:r>
      <w:r w:rsidRPr="00535772">
        <w:rPr>
          <w:sz w:val="28"/>
          <w:szCs w:val="28"/>
          <w:lang w:val="uk" w:eastAsia="uk-UA"/>
        </w:rPr>
        <w:t>с за очною (вечірною), заочною формами здобуття освіти встановлюють години аудиторної (контактної) роботи здобувачів освіти. Кількість навчальних годин аудиторної (контактної) роботи на вивчення обов’язкових освітніх компонентів не може бути меншою, ніж ви</w:t>
      </w:r>
      <w:r w:rsidRPr="00535772">
        <w:rPr>
          <w:sz w:val="28"/>
          <w:szCs w:val="28"/>
          <w:lang w:val="uk" w:eastAsia="uk-UA"/>
        </w:rPr>
        <w:t>значено цими Типовими навчальними планами, і може бути збільшена за рахунок годин навчального навантаження для перерозподілу.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Сума годин аудиторної (контактної) роботи здобувачів освіти на вивчення всіх освітніх галузей не повинна перевищувати загальнорічн</w:t>
      </w:r>
      <w:r w:rsidRPr="00535772">
        <w:rPr>
          <w:sz w:val="28"/>
          <w:szCs w:val="28"/>
          <w:lang w:val="uk" w:eastAsia="uk-UA"/>
        </w:rPr>
        <w:t>ої кількості навчальних годин, визначених цим Типовим навчальним планом.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Різниця між годинами навчального навантаження, визначеного для освітніх компонентів у додатках 3–5 цієї Типової освітньої програми, та кількістю годин аудиторної (контактної) роботи </w:t>
      </w:r>
      <w:r w:rsidRPr="00535772">
        <w:rPr>
          <w:sz w:val="28"/>
          <w:szCs w:val="28"/>
          <w:lang w:val="uk" w:eastAsia="uk-UA"/>
        </w:rPr>
        <w:t>здобувачів освіти, визначених додатками 9–14, складає обсяг самостійної роботи здобувачів освіти із цих освітніх компонентів. З навчальних предметів / інтегрованих курсів, з яких навчальним планом освітньої програми закладу освіти не передбачено аудиторної</w:t>
      </w:r>
      <w:r w:rsidRPr="00535772">
        <w:rPr>
          <w:sz w:val="28"/>
          <w:szCs w:val="28"/>
          <w:lang w:val="uk" w:eastAsia="uk-UA"/>
        </w:rPr>
        <w:t xml:space="preserve"> (контактної) роботи здобувачів освіти, підсумкове оцінювання організовується у формі підсумкової роботи, зокрема і проєктної, спрямованої на визначення рівня сформованості очікуваних результатів </w:t>
      </w:r>
      <w:r w:rsidRPr="00535772">
        <w:rPr>
          <w:sz w:val="28"/>
          <w:szCs w:val="28"/>
          <w:lang w:val="uk" w:eastAsia="uk-UA"/>
        </w:rPr>
        <w:lastRenderedPageBreak/>
        <w:t>навчання, передбачених Державним стандартом та відповідною м</w:t>
      </w:r>
      <w:r w:rsidRPr="00535772">
        <w:rPr>
          <w:sz w:val="28"/>
          <w:szCs w:val="28"/>
          <w:lang w:val="uk" w:eastAsia="uk-UA"/>
        </w:rPr>
        <w:t>одельною навчальною / навчальною програмою.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Години аудиторної (контактної) роботи здобувачів освіти з освітніх компонентів для класів із заочною формою здобуття освіти вказано за рік.</w:t>
      </w:r>
    </w:p>
    <w:p w:rsid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Заклад освіти на основі Типових навчальних планів Типової освітньої прог</w:t>
      </w:r>
      <w:r w:rsidRPr="00535772">
        <w:rPr>
          <w:sz w:val="28"/>
          <w:szCs w:val="28"/>
          <w:lang w:val="uk" w:eastAsia="uk-UA"/>
        </w:rPr>
        <w:t>рами укладає навчальний план класів одного року та однієї форми навчання, у якому має бути відображено всі профілі навчання (відповідно до кластерів), за якими в академічному ліцеї організовано освітній процес, а також перерозподіл годин навчального навант</w:t>
      </w:r>
      <w:r w:rsidRPr="00535772">
        <w:rPr>
          <w:sz w:val="28"/>
          <w:szCs w:val="28"/>
          <w:lang w:val="uk" w:eastAsia="uk-UA"/>
        </w:rPr>
        <w:t>аження, передбачених на:</w:t>
      </w:r>
    </w:p>
    <w:p w:rsid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профільні освітні компоненти, зокрема збільшення навчального навантаження на вивчення обов’язкових профільних освітніх компонентів та/або введення вибіркових профільних освітніх компонентів;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непрофільні освітні компоненти, зокрема </w:t>
      </w:r>
      <w:r w:rsidRPr="00535772">
        <w:rPr>
          <w:sz w:val="28"/>
          <w:szCs w:val="28"/>
          <w:lang w:val="uk" w:eastAsia="uk-UA"/>
        </w:rPr>
        <w:t>збільшення навчального навантаження на вивчення обов’язкових непрофільних освітніх компонентів та/або введення проєктної діяльності, індивідуальних консультацій або групових занять, зокрема з подолання освітніх втрат або підготовки до іспитів.</w:t>
      </w:r>
    </w:p>
    <w:p w:rsid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У навчальном</w:t>
      </w:r>
      <w:r w:rsidRPr="00535772">
        <w:rPr>
          <w:sz w:val="28"/>
          <w:szCs w:val="28"/>
          <w:lang w:val="uk" w:eastAsia="uk-UA"/>
        </w:rPr>
        <w:t>у плані закладу освіти, укладеному на основі Типових навчальних планів, не допускається:</w:t>
      </w:r>
    </w:p>
    <w:p w:rsid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зменшення кількості годин, визначеної на вивчення обов’язкових освітніх компонентів (як непрофільних, так і профільних);</w:t>
      </w:r>
    </w:p>
    <w:p w:rsid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зміна рівня (основного та/або поглибленого) ви</w:t>
      </w:r>
      <w:r w:rsidRPr="00535772">
        <w:rPr>
          <w:sz w:val="28"/>
          <w:szCs w:val="28"/>
          <w:lang w:val="uk" w:eastAsia="uk-UA"/>
        </w:rPr>
        <w:t>вчення освітнього компонента у відповідному профілі навчання;</w:t>
      </w:r>
    </w:p>
    <w:p w:rsid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вивчення освітнього компонента в інший спосіб (як розінтегровані навчальні предмети або як інтегрований курс), ніж це передбачено в Типовому навчальному плані відповідного профілю;</w:t>
      </w:r>
    </w:p>
    <w:p w:rsid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використання </w:t>
      </w:r>
      <w:r w:rsidRPr="00535772">
        <w:rPr>
          <w:sz w:val="28"/>
          <w:szCs w:val="28"/>
          <w:lang w:val="uk" w:eastAsia="uk-UA"/>
        </w:rPr>
        <w:t>годин, визначених для цільового перерозподілу, на перерозподіл з іншою метою (наприклад, використання годин навчального навантаження, передбаченого на перерозподіл між профільними освітніми компонентами, на непрофільні освітні компоненти і навпаки);</w:t>
      </w:r>
    </w:p>
    <w:p w:rsidR="00535772" w:rsidRPr="00535772" w:rsidRDefault="00096398" w:rsidP="00535772">
      <w:pPr>
        <w:ind w:firstLine="566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встано</w:t>
      </w:r>
      <w:r w:rsidRPr="00535772">
        <w:rPr>
          <w:sz w:val="28"/>
          <w:szCs w:val="28"/>
          <w:lang w:val="uk" w:eastAsia="uk-UA"/>
        </w:rPr>
        <w:t xml:space="preserve">влення тижневого навчального навантаження для здобувачів освіти в обсязі, меншому за визначений у рядку </w:t>
      </w:r>
      <w:r>
        <w:rPr>
          <w:sz w:val="28"/>
          <w:szCs w:val="28"/>
          <w:lang w:val="uk" w:eastAsia="uk-UA"/>
        </w:rPr>
        <w:t>«</w:t>
      </w:r>
      <w:r w:rsidRPr="00535772">
        <w:rPr>
          <w:sz w:val="28"/>
          <w:szCs w:val="28"/>
          <w:lang w:val="uk" w:eastAsia="uk-UA"/>
        </w:rPr>
        <w:t>усього (без фізичної культури + фізична культура; без урахування поділу класів на групи)</w:t>
      </w:r>
      <w:r>
        <w:rPr>
          <w:sz w:val="28"/>
          <w:szCs w:val="28"/>
          <w:lang w:val="uk" w:eastAsia="uk-UA"/>
        </w:rPr>
        <w:t>»</w:t>
      </w:r>
      <w:r w:rsidRPr="00535772">
        <w:rPr>
          <w:sz w:val="28"/>
          <w:szCs w:val="28"/>
          <w:lang w:val="uk" w:eastAsia="uk-UA"/>
        </w:rPr>
        <w:t xml:space="preserve"> у Типовому навчальному плані відповідного профілю.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Здобувачі</w:t>
      </w:r>
      <w:r w:rsidRPr="00535772">
        <w:rPr>
          <w:sz w:val="28"/>
          <w:szCs w:val="28"/>
          <w:lang w:val="uk" w:eastAsia="uk-UA"/>
        </w:rPr>
        <w:t xml:space="preserve"> освіти можуть змінювати профіль навчання. Зміна обраного профілю навчання здійснюється за заявою здобувача освіти або одного з його батьків, інших законних представників (або під час переведення учня з іншого ліцею в разі неможливості забезпечити навчання</w:t>
      </w:r>
      <w:r w:rsidRPr="00535772">
        <w:rPr>
          <w:sz w:val="28"/>
          <w:szCs w:val="28"/>
          <w:lang w:val="uk" w:eastAsia="uk-UA"/>
        </w:rPr>
        <w:t xml:space="preserve"> учня за його профілем) з урахуванням наявних у ліцеї профілів навчання за умови забезпечення врахування результатів попереднього навчання в порядку, визначеному педагогічною радою. Перед зміною профілю здобувачеві освіти та його батькам чи іншим законним </w:t>
      </w:r>
      <w:r w:rsidRPr="00535772">
        <w:rPr>
          <w:sz w:val="28"/>
          <w:szCs w:val="28"/>
          <w:lang w:val="uk" w:eastAsia="uk-UA"/>
        </w:rPr>
        <w:t xml:space="preserve">представникам (одному з батьків чи </w:t>
      </w:r>
      <w:r w:rsidRPr="00535772">
        <w:rPr>
          <w:sz w:val="28"/>
          <w:szCs w:val="28"/>
          <w:lang w:val="uk" w:eastAsia="uk-UA"/>
        </w:rPr>
        <w:lastRenderedPageBreak/>
        <w:t>інших законних представників) ліцей обов’язково надає повну інформацію про процедуру та наслідки такої зміни, а також забезпечує необхідне консультування протягом здійснення такої зміни.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Сума годин на вивчення всіх освітн</w:t>
      </w:r>
      <w:r w:rsidRPr="00535772">
        <w:rPr>
          <w:sz w:val="28"/>
          <w:szCs w:val="28"/>
          <w:lang w:val="uk" w:eastAsia="uk-UA"/>
        </w:rPr>
        <w:t>іх галузей у навчальному плані академічного ліцею не повинна перевищувати загальну річну кількість навчальних годин, що фінансуються з бюджету (без урахування поділу на групи), визначену базовим навчальним планом, з дотриманням вимог гранично допустимого р</w:t>
      </w:r>
      <w:r w:rsidRPr="00535772">
        <w:rPr>
          <w:sz w:val="28"/>
          <w:szCs w:val="28"/>
          <w:lang w:val="uk" w:eastAsia="uk-UA"/>
        </w:rPr>
        <w:t xml:space="preserve">ічного навчального навантаження здобувачів освіти.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Для здобувачів освіти з особливими освітніми потребами може бути розроблено індивідуальний навчальний план, який повинен містити корекційно-розвитковий</w:t>
      </w:r>
      <w:r w:rsidRPr="00535772">
        <w:rPr>
          <w:sz w:val="28"/>
          <w:szCs w:val="28"/>
          <w:lang w:val="uk" w:eastAsia="uk-UA"/>
        </w:rPr>
        <w:t xml:space="preserve"> складник, визначений індивідуальною програмою розвитку.</w:t>
      </w:r>
    </w:p>
    <w:p w:rsidR="00535772" w:rsidRPr="00535772" w:rsidRDefault="00096398" w:rsidP="0053577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Типовий навчальний план для 10–12 класів академічних ліцеїв з українською мовою навчання, який застосовується під час процедури визнання результатів навчання, здобутих за кордоном та/або на тимчасово</w:t>
      </w:r>
      <w:r w:rsidRPr="00535772">
        <w:rPr>
          <w:sz w:val="28"/>
          <w:szCs w:val="28"/>
          <w:lang w:val="uk" w:eastAsia="uk-UA"/>
        </w:rPr>
        <w:t xml:space="preserve"> окупованій території України, а також під час проведення підсумкового оцінювання осіб, які здобули повну загальну середню освіту та потребують видачі дублікатів та/або виправлених документів про освіту (додаток 15) використовується для:</w:t>
      </w:r>
    </w:p>
    <w:p w:rsidR="00535772" w:rsidRPr="00535772" w:rsidRDefault="00096398" w:rsidP="0053577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здобувачів освіти,</w:t>
      </w:r>
      <w:r w:rsidRPr="00535772">
        <w:rPr>
          <w:sz w:val="28"/>
          <w:szCs w:val="28"/>
          <w:lang w:val="uk" w:eastAsia="uk-UA"/>
        </w:rPr>
        <w:t xml:space="preserve"> які проходять у порядку, визначеному законодавством, процедуру визнання на рівні профільної середньої освіти результатів навчання, здобутих у суб’єктів освітньої діяльності, розміщених за кордоном;</w:t>
      </w:r>
    </w:p>
    <w:p w:rsidR="00535772" w:rsidRPr="00535772" w:rsidRDefault="00096398" w:rsidP="0053577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здобувачів освіти, які проходять у порядку, визначеному з</w:t>
      </w:r>
      <w:r w:rsidRPr="00535772">
        <w:rPr>
          <w:sz w:val="28"/>
          <w:szCs w:val="28"/>
          <w:lang w:val="uk" w:eastAsia="uk-UA"/>
        </w:rPr>
        <w:t xml:space="preserve">аконодавством, процедуру визнання на рівні профільної середньої освіти результатів навчання, здобутих на тимчасово окупованій території України, з інших освітніх компонентів, ніж навчальні предмети (інтегровані курси) українознавчого компоненту; </w:t>
      </w:r>
    </w:p>
    <w:p w:rsidR="00535772" w:rsidRPr="00535772" w:rsidRDefault="00096398" w:rsidP="0053577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випускник</w:t>
      </w:r>
      <w:r w:rsidRPr="00535772">
        <w:rPr>
          <w:sz w:val="28"/>
          <w:szCs w:val="28"/>
          <w:lang w:val="uk" w:eastAsia="uk-UA"/>
        </w:rPr>
        <w:t>ів, які завершили здобуття повної загальної середньої освіти, до 2029 року та потребують видачі дублікатів та/або виправлених документів про здобуття повної загальної середньої освіти, і щодо яких відсутні довідки або інші письмові дані щодо результатів рі</w:t>
      </w:r>
      <w:r w:rsidRPr="00535772">
        <w:rPr>
          <w:sz w:val="28"/>
          <w:szCs w:val="28"/>
          <w:lang w:val="uk" w:eastAsia="uk-UA"/>
        </w:rPr>
        <w:t xml:space="preserve">чного оцінювання результатів їхнього навчання.  </w:t>
      </w:r>
    </w:p>
    <w:p w:rsidR="00535772" w:rsidRPr="00535772" w:rsidRDefault="00535772" w:rsidP="00535772">
      <w:pPr>
        <w:jc w:val="center"/>
        <w:rPr>
          <w:b/>
          <w:bCs/>
          <w:sz w:val="28"/>
          <w:szCs w:val="28"/>
          <w:lang w:val="uk" w:eastAsia="uk-UA"/>
        </w:rPr>
      </w:pPr>
    </w:p>
    <w:p w:rsidR="00535772" w:rsidRDefault="00096398" w:rsidP="00535772">
      <w:pPr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5. Модельні навчальні програми / навчальні програми</w:t>
      </w:r>
    </w:p>
    <w:p w:rsidR="00535772" w:rsidRPr="00535772" w:rsidRDefault="00535772" w:rsidP="00535772">
      <w:pPr>
        <w:jc w:val="center"/>
        <w:rPr>
          <w:b/>
          <w:bCs/>
          <w:sz w:val="28"/>
          <w:szCs w:val="28"/>
          <w:lang w:val="uk" w:eastAsia="uk-UA"/>
        </w:rPr>
      </w:pP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Модельна навчальна програма (далі – МНП) – документ, що визначає орієнтовну послідовність досягнення очікуваних результатів навчання здобувачів освіти, з</w:t>
      </w:r>
      <w:r w:rsidRPr="00535772">
        <w:rPr>
          <w:sz w:val="28"/>
          <w:szCs w:val="28"/>
          <w:lang w:val="uk" w:eastAsia="uk-UA"/>
        </w:rPr>
        <w:t>міст навчального предмета, інтегрованого курсу та види навчальної діяльності здобувачів освіти, рекомендований для використання в освітньому процесі в порядку, визначеному законодавством.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lastRenderedPageBreak/>
        <w:t xml:space="preserve">Орієнтовна послідовність досягнення очікуваних результатів навчання </w:t>
      </w:r>
      <w:r w:rsidRPr="00535772">
        <w:rPr>
          <w:sz w:val="28"/>
          <w:szCs w:val="28"/>
          <w:lang w:val="uk" w:eastAsia="uk-UA"/>
        </w:rPr>
        <w:t>здобувачів освіти – це реалізація на основі розгортання змісту навчального предмета / курсу визначених Державним стандартом вимог до обов’язкових результатів навчання здобувачів освіти у процесі формування і застосування компетентностей у навчальній діяльн</w:t>
      </w:r>
      <w:r w:rsidRPr="00535772">
        <w:rPr>
          <w:sz w:val="28"/>
          <w:szCs w:val="28"/>
          <w:lang w:val="uk" w:eastAsia="uk-UA"/>
        </w:rPr>
        <w:t>ості.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Очікувані результати навчання здобувачів освіти – це результати навчання, яких здобувачі освіти мають досягти на певному етапі освітнього процесу. Вони співвідносяться з обов’язковими результатами навчання (орієнтирами для оцінювання), визначеними Де</w:t>
      </w:r>
      <w:r w:rsidRPr="00535772">
        <w:rPr>
          <w:sz w:val="28"/>
          <w:szCs w:val="28"/>
          <w:lang w:val="uk" w:eastAsia="uk-UA"/>
        </w:rPr>
        <w:t>ржавним стандартом. Очікувані результати навчання в МНП повинні містити індексацію відповідних обов’язкових результатів навчання (орієнтирів для оцінювання) з певної освітньої галузі.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Очікувані результати навчання здобувачів освіти мають відображати поступ</w:t>
      </w:r>
      <w:r w:rsidRPr="00535772">
        <w:rPr>
          <w:sz w:val="28"/>
          <w:szCs w:val="28"/>
          <w:lang w:val="uk" w:eastAsia="uk-UA"/>
        </w:rPr>
        <w:t xml:space="preserve"> у розвитку певного вміння чи ставлення, тобто представляти послідовність його формування в динаміці освітнього процесу, зважаючи на логіку й наступність викладу змісту навчального предмета / курсу.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Оскільки в Державному стандарті вимоги до обов’язкових р</w:t>
      </w:r>
      <w:r w:rsidRPr="00535772">
        <w:rPr>
          <w:sz w:val="28"/>
          <w:szCs w:val="28"/>
          <w:lang w:val="uk" w:eastAsia="uk-UA"/>
        </w:rPr>
        <w:t>езультатів навчання найдокладніше розкрито в орієнтирах для оцінювання, саме цей рівень конкретизації обов’язкових результатів має стати основою для впорядкування послідовності досягнення очікуваних результатів навчання. Це дасть змогу змоделювати навчальн</w:t>
      </w:r>
      <w:r w:rsidRPr="00535772">
        <w:rPr>
          <w:sz w:val="28"/>
          <w:szCs w:val="28"/>
          <w:lang w:val="uk" w:eastAsia="uk-UA"/>
        </w:rPr>
        <w:t xml:space="preserve">ий поступ здобувачів освіти в набутті певної компетентності. </w:t>
      </w:r>
    </w:p>
    <w:p w:rsidR="00535772" w:rsidRPr="00535772" w:rsidRDefault="00096398" w:rsidP="0053577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Усі обов’язкові результати навчання, визначені Державним стандартом у межах певної освітньої галузі, можуть бути реалізовані одним чи кількома навчальними предметами / інтегрованими курсами, для</w:t>
      </w:r>
      <w:r w:rsidRPr="00535772">
        <w:rPr>
          <w:sz w:val="28"/>
          <w:szCs w:val="28"/>
          <w:lang w:val="uk" w:eastAsia="uk-UA"/>
        </w:rPr>
        <w:t xml:space="preserve"> кожного з яких створюється модельна та/або навчальна програма. Модельна навчальна програма з певного навчального предмета / курсу, яка реалізує частину обов’язкових результатів навчання в межах однієї освітньої галузі, може містити вказівку на інші модель</w:t>
      </w:r>
      <w:r w:rsidRPr="00535772">
        <w:rPr>
          <w:sz w:val="28"/>
          <w:szCs w:val="28"/>
          <w:lang w:val="uk" w:eastAsia="uk-UA"/>
        </w:rPr>
        <w:t>ні навчальні програми (одну або кілька), у поєднанні з якими вона охоплюватиме всі обов’язкові результати навчання цієї галузі. Модельні навчальні програми для обов’язкових освітніх компонентів, окрім навчального предмета «Захист України», мають охоплювати</w:t>
      </w:r>
      <w:r w:rsidRPr="00535772">
        <w:rPr>
          <w:sz w:val="28"/>
          <w:szCs w:val="28"/>
          <w:lang w:val="uk" w:eastAsia="uk-UA"/>
        </w:rPr>
        <w:t xml:space="preserve"> всі результати навчання відповідної освітньої галузі. 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Орієнтовна послідовність досягнення очікуваних результатів навчання здобувачів освіти забезпечується відповідним пропонованим змістом навчального предмета / курсу і може бути структурована за такими </w:t>
      </w:r>
      <w:r w:rsidRPr="00535772">
        <w:rPr>
          <w:sz w:val="28"/>
          <w:szCs w:val="28"/>
          <w:lang w:val="uk" w:eastAsia="uk-UA"/>
        </w:rPr>
        <w:t>складниками: модулями, змістовими лініями, розділами, темами тощо.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Пропонований зміст окреслює обсяг базових знань, визначених Державним стандартом, яких здобувачі освіти набувають за визначений період навчання у процесі досягнення очікуваних результатів, </w:t>
      </w:r>
      <w:r w:rsidRPr="00535772">
        <w:rPr>
          <w:sz w:val="28"/>
          <w:szCs w:val="28"/>
          <w:lang w:val="uk" w:eastAsia="uk-UA"/>
        </w:rPr>
        <w:t xml:space="preserve">передбачених програмою для цього періоду. Обсяг пропонованого змісту має бути зорієнтованим на кількість годин навчального навантаження, визначену на </w:t>
      </w:r>
      <w:r w:rsidRPr="00535772">
        <w:rPr>
          <w:sz w:val="28"/>
          <w:szCs w:val="28"/>
          <w:lang w:val="uk" w:eastAsia="uk-UA"/>
        </w:rPr>
        <w:lastRenderedPageBreak/>
        <w:t>відповідний навчальний предмет чи інтегрований курс у типовому навчальному плані. Пропонований зміст має ґ</w:t>
      </w:r>
      <w:r w:rsidRPr="00535772">
        <w:rPr>
          <w:sz w:val="28"/>
          <w:szCs w:val="28"/>
          <w:lang w:val="uk" w:eastAsia="uk-UA"/>
        </w:rPr>
        <w:t>рунтуватися на базових знаннях з відповідної освітньої галузі(-ей), визначених Державним стандартом.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Визначені в МНП рекомендовані види навчальної діяльності повинні узгоджуватися з очікуваними результатами та пропонованим змістом.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Вимоги до МНП визначені </w:t>
      </w:r>
      <w:r w:rsidRPr="00535772">
        <w:rPr>
          <w:sz w:val="28"/>
          <w:szCs w:val="28"/>
          <w:lang w:val="uk" w:eastAsia="uk-UA"/>
        </w:rPr>
        <w:t>в додатку 17.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Модельні навчальні програми розробляють для: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профільних освітніх компонентів – у поєднанні поглибленого та основного рівнів;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непрофільних освітніх компонентів – основного рівня.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Перелік (</w:t>
      </w:r>
      <w:r>
        <w:rPr>
          <w:sz w:val="28"/>
          <w:szCs w:val="28"/>
          <w:lang w:val="uk" w:eastAsia="uk-UA"/>
        </w:rPr>
        <w:t>д</w:t>
      </w:r>
      <w:r w:rsidRPr="00535772">
        <w:rPr>
          <w:sz w:val="28"/>
          <w:szCs w:val="28"/>
          <w:lang w:val="uk" w:eastAsia="uk-UA"/>
        </w:rPr>
        <w:t>одаток 16) містить вичерпний перелік модельних навчал</w:t>
      </w:r>
      <w:r w:rsidRPr="00535772">
        <w:rPr>
          <w:sz w:val="28"/>
          <w:szCs w:val="28"/>
          <w:lang w:val="uk" w:eastAsia="uk-UA"/>
        </w:rPr>
        <w:t xml:space="preserve">ьних програм обов’язкових профільних і обов’язкових непрофільних освітніх компонентів.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Типова освітня програма не містить переліку модельних навчальних програм вибіркових освітніх компонентів, оскільки він не є вичерпним. Академічні ліцеї використовують в</w:t>
      </w:r>
      <w:r w:rsidRPr="00535772">
        <w:rPr>
          <w:sz w:val="28"/>
          <w:szCs w:val="28"/>
          <w:lang w:val="uk" w:eastAsia="uk-UA"/>
        </w:rPr>
        <w:t xml:space="preserve"> освітньому процесі ті модельні навчальні програми, що мають гриф «Рекомендовано Міністерством освіти і науки України» (перелік таких освітніх компонентів наводять в освітній програмі академічного ліцею).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Навчальні програми для обов’язкових освітніх компо</w:t>
      </w:r>
      <w:r w:rsidRPr="00535772">
        <w:rPr>
          <w:sz w:val="28"/>
          <w:szCs w:val="28"/>
          <w:lang w:val="uk" w:eastAsia="uk-UA"/>
        </w:rPr>
        <w:t xml:space="preserve">нентів, розроблені не на основі модельних навчальних програм, проходять експертизу у визначеному законодавством порядку.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Навчальні програми вибіркових непрофільних освітніх компонентів можуть бути створені на основі:</w:t>
      </w:r>
    </w:p>
    <w:p w:rsidR="00535772" w:rsidRPr="00535772" w:rsidRDefault="00096398" w:rsidP="00535772">
      <w:pPr>
        <w:ind w:firstLine="72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 модельних навчальних програм відповід</w:t>
      </w:r>
      <w:r w:rsidRPr="00535772">
        <w:rPr>
          <w:sz w:val="28"/>
          <w:szCs w:val="28"/>
          <w:lang w:val="uk" w:eastAsia="uk-UA"/>
        </w:rPr>
        <w:t>них освітніх компонентів: модулі / розділи тощо таких модельних навчальних програм використовують для розроблення їхнього змісту із використанням орієнтирів для оцінювання основного рівня;</w:t>
      </w:r>
    </w:p>
    <w:p w:rsidR="00535772" w:rsidRPr="00535772" w:rsidRDefault="00096398" w:rsidP="00535772">
      <w:pPr>
        <w:ind w:firstLine="72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Державного стандарту із використанням змісту однієї чи кількох осві</w:t>
      </w:r>
      <w:r w:rsidRPr="00535772">
        <w:rPr>
          <w:sz w:val="28"/>
          <w:szCs w:val="28"/>
          <w:lang w:val="uk" w:eastAsia="uk-UA"/>
        </w:rPr>
        <w:t xml:space="preserve">тніх галузей та орієнтирів для оцінювання основного рівня.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Навчальні програми повинні містити опис результатів навчання в обсязі не меншому, ніж визначено Державним стандартом та/або відповідними модельними навчальними програмами. Формування змісту навчал</w:t>
      </w:r>
      <w:r w:rsidRPr="00535772">
        <w:rPr>
          <w:sz w:val="28"/>
          <w:szCs w:val="28"/>
          <w:lang w:val="uk" w:eastAsia="uk-UA"/>
        </w:rPr>
        <w:t>ьних предметів, білінгвальних курсів, інтегрованих курсів здійснюють шляхом упорядкування в логічній послідовності результатів навчання кількох освітніх галузей, однієї освітньої галузі або її окремих складників.</w:t>
      </w:r>
    </w:p>
    <w:p w:rsidR="00535772" w:rsidRPr="00535772" w:rsidRDefault="00096398" w:rsidP="00535772">
      <w:pPr>
        <w:ind w:firstLine="72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Навчальні програми для вибіркових непрофіль</w:t>
      </w:r>
      <w:r w:rsidRPr="00535772">
        <w:rPr>
          <w:sz w:val="28"/>
          <w:szCs w:val="28"/>
          <w:lang w:val="uk" w:eastAsia="uk-UA"/>
        </w:rPr>
        <w:t xml:space="preserve">них освітніх компонентів, а також білінгвальних курсів схвалює педагогічна рада академічного ліцею з дотриманням вимог, визначених у додатку 17. </w:t>
      </w:r>
    </w:p>
    <w:p w:rsidR="00535772" w:rsidRPr="00535772" w:rsidRDefault="00096398" w:rsidP="00535772">
      <w:pPr>
        <w:ind w:firstLine="72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lastRenderedPageBreak/>
        <w:t>Перелік таких освітніх компонентів наводять в освітній програмі академічного ліцею із вказівкою на модельну на</w:t>
      </w:r>
      <w:r w:rsidRPr="00535772">
        <w:rPr>
          <w:sz w:val="28"/>
          <w:szCs w:val="28"/>
          <w:lang w:val="uk" w:eastAsia="uk-UA"/>
        </w:rPr>
        <w:t xml:space="preserve">вчальну програму, на основі якої їх було розроблено, або на протокол засідання педагогічної ради.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Для здобувачів освіти з особливими освітніми потребами здійснюється адаптація / модифікація змісту навчальних предметів (інтегрованих курсів) з урахуванням </w:t>
      </w:r>
      <w:r w:rsidRPr="00535772">
        <w:rPr>
          <w:sz w:val="28"/>
          <w:szCs w:val="28"/>
          <w:lang w:val="uk" w:eastAsia="uk-UA"/>
        </w:rPr>
        <w:t>їхніх індивідуальних можливостей.</w:t>
      </w:r>
    </w:p>
    <w:p w:rsidR="00535772" w:rsidRPr="00535772" w:rsidRDefault="00535772" w:rsidP="00535772">
      <w:pPr>
        <w:ind w:firstLine="567"/>
        <w:jc w:val="both"/>
        <w:rPr>
          <w:sz w:val="28"/>
          <w:szCs w:val="28"/>
          <w:lang w:val="uk" w:eastAsia="uk-UA"/>
        </w:rPr>
      </w:pPr>
    </w:p>
    <w:p w:rsidR="00535772" w:rsidRPr="00535772" w:rsidRDefault="00096398" w:rsidP="00535772">
      <w:pPr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>6. Рекомендовані форми організації освітнього процесу</w:t>
      </w:r>
    </w:p>
    <w:p w:rsidR="00535772" w:rsidRPr="00535772" w:rsidRDefault="00535772" w:rsidP="00535772">
      <w:pPr>
        <w:jc w:val="center"/>
        <w:rPr>
          <w:b/>
          <w:bCs/>
          <w:sz w:val="28"/>
          <w:szCs w:val="28"/>
          <w:lang w:val="uk" w:eastAsia="uk-UA"/>
        </w:rPr>
      </w:pPr>
    </w:p>
    <w:p w:rsidR="00F100EF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Основою для організації освітнього процесу на рівні профільної середньої освіти є індивідуалізація освітньої траєкторії здобувача освіти шляхом обрання ним:</w:t>
      </w:r>
    </w:p>
    <w:p w:rsidR="00F100EF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відповідн</w:t>
      </w:r>
      <w:r w:rsidRPr="00535772">
        <w:rPr>
          <w:sz w:val="28"/>
          <w:szCs w:val="28"/>
          <w:lang w:val="uk" w:eastAsia="uk-UA"/>
        </w:rPr>
        <w:t>ого профілю навчання серед запропонованих закладом освіти;</w:t>
      </w:r>
    </w:p>
    <w:p w:rsidR="00F100EF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відповідних вибіркових профільних освітніх компонентів серед запропонованих закладом освіти (за наявності);</w:t>
      </w:r>
    </w:p>
    <w:p w:rsidR="00535772" w:rsidRPr="00535772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відповідних вибіркових непрофільних освітніх компонентів серед запропонованих закладом ос</w:t>
      </w:r>
      <w:r w:rsidRPr="00535772">
        <w:rPr>
          <w:sz w:val="28"/>
          <w:szCs w:val="28"/>
          <w:lang w:val="uk" w:eastAsia="uk-UA"/>
        </w:rPr>
        <w:t>віти.</w:t>
      </w:r>
    </w:p>
    <w:p w:rsidR="00F100EF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 метою забезпечення такої індивідуалізації освітніх траєкторій здобувачів освіти заклад освіти формує профілі навчання у межах трьох кластерів:</w:t>
      </w:r>
    </w:p>
    <w:p w:rsidR="00F100EF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мовно-літературного кластеру;</w:t>
      </w:r>
    </w:p>
    <w:p w:rsidR="00F100EF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соціально-гуманітарного кластеру;</w:t>
      </w:r>
    </w:p>
    <w:p w:rsidR="00F100EF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STEM-кластеру. </w:t>
      </w:r>
    </w:p>
    <w:p w:rsidR="00535772" w:rsidRPr="00535772" w:rsidRDefault="00096398" w:rsidP="00F100EF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Індивідуалізація </w:t>
      </w:r>
      <w:r w:rsidRPr="00535772">
        <w:rPr>
          <w:sz w:val="28"/>
          <w:szCs w:val="28"/>
          <w:lang w:val="uk" w:eastAsia="uk-UA"/>
        </w:rPr>
        <w:t xml:space="preserve">освітнього процесу в академічному ліцеї забезпечується завдяки організації навчання у змінних (міжкласних) групах, які утворюються з учнів одного або кількох класів одного року навчання (для вибіркових непрофільних освітніх компонентів – одного або різних </w:t>
      </w:r>
      <w:r w:rsidRPr="00535772">
        <w:rPr>
          <w:sz w:val="28"/>
          <w:szCs w:val="28"/>
          <w:lang w:val="uk" w:eastAsia="uk-UA"/>
        </w:rPr>
        <w:t>років навчання) та однієї форми здобуття освіти, у яких учні вивчають як непрофільні, так і профільні освітні компоненти. Наповнюваність групи для вивчення освітнього компонента не може бути меншою за мінімальну, установлену законодавством.</w:t>
      </w:r>
    </w:p>
    <w:p w:rsidR="00535772" w:rsidRPr="00535772" w:rsidRDefault="00096398" w:rsidP="00535772">
      <w:pPr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ab/>
        <w:t xml:space="preserve">Заклад освіти </w:t>
      </w:r>
      <w:r w:rsidRPr="00535772">
        <w:rPr>
          <w:sz w:val="28"/>
          <w:szCs w:val="28"/>
          <w:lang w:val="uk" w:eastAsia="uk-UA"/>
        </w:rPr>
        <w:t>може сформувати монопрофільний клас з учнів одного року навчання та однієї форми здобуття освіти, які обрали однаковий профіль навчання, з дотриманням установлених законодавством вимог до наповнюваності класів. Для вивчення окремих профільних і непрофільни</w:t>
      </w:r>
      <w:r w:rsidRPr="00535772">
        <w:rPr>
          <w:sz w:val="28"/>
          <w:szCs w:val="28"/>
          <w:lang w:val="uk" w:eastAsia="uk-UA"/>
        </w:rPr>
        <w:t>х освітніх компонентів учні монопрофільного класу можуть навчатися у складі свого класу або об’єднуватися з учнями інших монопрофільних чи багатопрофільних класів у міжкласні (змінні) групи з урахуванням освітніх потреб та інтересів учнів. У разі формуванн</w:t>
      </w:r>
      <w:r w:rsidRPr="00535772">
        <w:rPr>
          <w:sz w:val="28"/>
          <w:szCs w:val="28"/>
          <w:lang w:val="uk" w:eastAsia="uk-UA"/>
        </w:rPr>
        <w:t>я таких груп їх наповнюваність має відповідати встановленим законодавством вимогам до наповнюваності груп.</w:t>
      </w:r>
    </w:p>
    <w:p w:rsidR="00535772" w:rsidRPr="00535772" w:rsidRDefault="00096398" w:rsidP="00535772">
      <w:pPr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lastRenderedPageBreak/>
        <w:tab/>
        <w:t>Якщо кількість учнів одного року навчання однієї форми здобуття освіти, що обрали однаковий профіль навчання, є недостатньою для формування класу, з</w:t>
      </w:r>
      <w:r w:rsidRPr="00535772">
        <w:rPr>
          <w:sz w:val="28"/>
          <w:szCs w:val="28"/>
          <w:lang w:val="uk" w:eastAsia="uk-UA"/>
        </w:rPr>
        <w:t>аклад освіти може обрати один із способів (або їх комбінацію) організації освітнього процесу:</w:t>
      </w:r>
    </w:p>
    <w:p w:rsidR="00535772" w:rsidRPr="00535772" w:rsidRDefault="00096398" w:rsidP="00535772">
      <w:pPr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ab/>
        <w:t>сформувати дво- або трипрофільний клас із учнів, які обрали споріднені профілі навчання, що передбачають спільне вивчення окремих (як профільних, так і непрофіль</w:t>
      </w:r>
      <w:r w:rsidRPr="00535772">
        <w:rPr>
          <w:sz w:val="28"/>
          <w:szCs w:val="28"/>
          <w:lang w:val="uk" w:eastAsia="uk-UA"/>
        </w:rPr>
        <w:t>них) освітніх компонентів з однаковими змістом, очікуваними результатами навчання та кількістю навчальних годин. Для вивчення решти освітніх компонентів учні такого класу можуть об’єднуватися з учнями інших класів у міжкласні (змінні) групи з дотриманням у</w:t>
      </w:r>
      <w:r w:rsidRPr="00535772">
        <w:rPr>
          <w:sz w:val="28"/>
          <w:szCs w:val="28"/>
          <w:lang w:val="uk" w:eastAsia="uk-UA"/>
        </w:rPr>
        <w:t>становлених законодавством вимог до їх наповнюваності;</w:t>
      </w:r>
    </w:p>
    <w:p w:rsidR="00535772" w:rsidRPr="00535772" w:rsidRDefault="00096398" w:rsidP="00535772">
      <w:pPr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ab/>
        <w:t>організовувати освітній процес шляхом створення міжкласних (змінних) груп з усіх освітніх компонентів (як профільних, так і непрофільних), з дотриманням мінімальної наповнюваності групи, а також загал</w:t>
      </w:r>
      <w:r w:rsidRPr="00535772">
        <w:rPr>
          <w:sz w:val="28"/>
          <w:szCs w:val="28"/>
          <w:lang w:val="uk" w:eastAsia="uk-UA"/>
        </w:rPr>
        <w:t xml:space="preserve">ьного обсягу годин навчального навантаження, що фінансується з бюджету. </w:t>
      </w:r>
    </w:p>
    <w:p w:rsidR="00535772" w:rsidRPr="00535772" w:rsidRDefault="00096398" w:rsidP="00535772">
      <w:pPr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ab/>
        <w:t>У разі збільшення кількості годин на вивчення профільного або непрофільного освітнього компонента за рахунок годин, передбачених у Типовому навчальному плані для перерозподілу, кільк</w:t>
      </w:r>
      <w:r w:rsidRPr="00535772">
        <w:rPr>
          <w:sz w:val="28"/>
          <w:szCs w:val="28"/>
          <w:lang w:val="uk" w:eastAsia="uk-UA"/>
        </w:rPr>
        <w:t>ість додаткових годин має бути однаковою для всіх здобувачів освіти, які вивчають цей компонент у складі однієї міжкласної (змінної) групи.</w:t>
      </w:r>
    </w:p>
    <w:p w:rsidR="00535772" w:rsidRPr="00535772" w:rsidRDefault="00096398" w:rsidP="00535772">
      <w:pPr>
        <w:jc w:val="both"/>
        <w:rPr>
          <w:sz w:val="30"/>
          <w:szCs w:val="30"/>
          <w:lang w:val="uk" w:eastAsia="uk-UA"/>
        </w:rPr>
      </w:pPr>
      <w:r w:rsidRPr="00535772">
        <w:rPr>
          <w:sz w:val="28"/>
          <w:szCs w:val="28"/>
          <w:lang w:val="uk" w:eastAsia="uk-UA"/>
        </w:rPr>
        <w:tab/>
        <w:t>Перелік вибіркових непрофільних освітніх компонентів для здобувачів освіти одного (різних) років навчання формуєтьс</w:t>
      </w:r>
      <w:r w:rsidRPr="00535772">
        <w:rPr>
          <w:sz w:val="28"/>
          <w:szCs w:val="28"/>
          <w:lang w:val="uk" w:eastAsia="uk-UA"/>
        </w:rPr>
        <w:t>я за рахунок об’єднання годин, передбачених для перерозподілу на вибіркові непрофільні освітні компоненти усіх класів одного (різних) років навчання, незалежно від профілів навчання. Як правило, викладання вибіркових непрофільних освітніх компонентів орган</w:t>
      </w:r>
      <w:r w:rsidRPr="00535772">
        <w:rPr>
          <w:sz w:val="28"/>
          <w:szCs w:val="28"/>
          <w:lang w:val="uk" w:eastAsia="uk-UA"/>
        </w:rPr>
        <w:t xml:space="preserve">ізовується одночасно для всіх учнів одного (різних) років навчання. Не допускається звуження вибору лінійки вибіркових непрофільних освітніх компонентів з наданням пропозицій винятково в межах одного класу. 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Під час вибору форм, методів, засобів і способів</w:t>
      </w:r>
      <w:r w:rsidRPr="00535772">
        <w:rPr>
          <w:sz w:val="28"/>
          <w:szCs w:val="28"/>
          <w:lang w:val="uk" w:eastAsia="uk-UA"/>
        </w:rPr>
        <w:t xml:space="preserve"> організації освітнього процесу для здобувачів освіти з особливими освітніми потребами враховують їхні індивідуальні особливості психофізичного розвитку.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Форми організації освітнього процесу визначає педагогічна рада академічного ліцею в межах часу, передб</w:t>
      </w:r>
      <w:r w:rsidRPr="00535772">
        <w:rPr>
          <w:sz w:val="28"/>
          <w:szCs w:val="28"/>
          <w:lang w:val="uk" w:eastAsia="uk-UA"/>
        </w:rPr>
        <w:t>аченого освітньою програмою, згідно з обсягом навчального навантаження, установленого відповідним навчальним планом, та з урахуванням вікових особливостей, фізичного, психічного та інтелектуального розвитку здобувачів освіти, особливостей регіону тощо.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Осв</w:t>
      </w:r>
      <w:r w:rsidRPr="00535772">
        <w:rPr>
          <w:sz w:val="28"/>
          <w:szCs w:val="28"/>
          <w:lang w:val="uk" w:eastAsia="uk-UA"/>
        </w:rPr>
        <w:t xml:space="preserve">ітній процес організовують у безпечному освітньому середовищі та здійснюють з урахуванням вікових особливостей, фізичного, психічного та </w:t>
      </w:r>
      <w:r w:rsidRPr="00535772">
        <w:rPr>
          <w:sz w:val="28"/>
          <w:szCs w:val="28"/>
          <w:lang w:val="uk" w:eastAsia="uk-UA"/>
        </w:rPr>
        <w:lastRenderedPageBreak/>
        <w:t>інтелектуального розвитку здобувачів освіти, їхніх особливих освітніх потреб.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Викладання навчального предмета «Захист У</w:t>
      </w:r>
      <w:r w:rsidRPr="00535772">
        <w:rPr>
          <w:sz w:val="28"/>
          <w:szCs w:val="28"/>
          <w:lang w:val="uk" w:eastAsia="uk-UA"/>
        </w:rPr>
        <w:t>країни» для здобувачів профільної середньої освіти за інституційною формою навчання здійснюють в Осередках, утворених у закладах загальної середньої, спеціалізованої, професійної, фахової передвищої освіти або міжшкільних ресурсних центрах відповідно до но</w:t>
      </w:r>
      <w:r w:rsidRPr="00535772">
        <w:rPr>
          <w:sz w:val="28"/>
          <w:szCs w:val="28"/>
          <w:lang w:val="uk" w:eastAsia="uk-UA"/>
        </w:rPr>
        <w:t>рм законодавства. Викладання навчального предмета «Захист України» може здійснюватися в тренінговому форматі на засадах концентрованого навчання через 4, 6 або 8 годинні інтенсиви, що організовуються двічі або один раз на місяць відповідно.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У рамках академ</w:t>
      </w:r>
      <w:r w:rsidRPr="00535772">
        <w:rPr>
          <w:sz w:val="28"/>
          <w:szCs w:val="28"/>
          <w:lang w:val="uk" w:eastAsia="uk-UA"/>
        </w:rPr>
        <w:t>ічної свободи форми організації освітнього процесу визначають педагогічною радою академічного ліцею та відображають в освітній програмі академічного ліцею. Вибір форм залежить від наявності необхідних ресурсів (матеріально-технічного, кадрового, навчально-</w:t>
      </w:r>
      <w:r w:rsidRPr="00535772">
        <w:rPr>
          <w:sz w:val="28"/>
          <w:szCs w:val="28"/>
          <w:lang w:val="uk" w:eastAsia="uk-UA"/>
        </w:rPr>
        <w:t>методичного, інформаційного забезпечення освітньої діяльності тощо), а також форм здобуття освіти.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Відповідно до Санітарного регламенту для закладів загальної середньої освіти, затвердженого наказом Міністерства охорони здоров’я України </w:t>
      </w:r>
      <w:r w:rsidR="00F100EF">
        <w:rPr>
          <w:sz w:val="28"/>
          <w:szCs w:val="28"/>
          <w:lang w:val="uk" w:eastAsia="uk-UA"/>
        </w:rPr>
        <w:t xml:space="preserve">                              </w:t>
      </w:r>
      <w:r w:rsidRPr="00535772">
        <w:rPr>
          <w:sz w:val="28"/>
          <w:szCs w:val="28"/>
          <w:lang w:val="uk" w:eastAsia="uk-UA"/>
        </w:rPr>
        <w:t>від 25 вересня 2020 року № 2205, зареєстрованого в Міністерстві юстиції України 10 листопада 2020 року за № 1111/35394, п’ятиденний або шестиденний навчальний тиждень запроваджують за умови дотримання гранично допустимого тижневого навчального н</w:t>
      </w:r>
      <w:r w:rsidRPr="00535772">
        <w:rPr>
          <w:sz w:val="28"/>
          <w:szCs w:val="28"/>
          <w:lang w:val="uk" w:eastAsia="uk-UA"/>
        </w:rPr>
        <w:t>авантаження та роботи закладу освіти не більше ніж у дві зміни. Для учнів 10–12 класів таке навантаження становить 33 навчальні години за</w:t>
      </w:r>
      <w:r w:rsidR="00F100EF">
        <w:rPr>
          <w:sz w:val="28"/>
          <w:szCs w:val="28"/>
          <w:lang w:val="uk" w:eastAsia="uk-UA"/>
        </w:rPr>
        <w:t xml:space="preserve"> </w:t>
      </w:r>
      <w:r w:rsidR="00F100EF" w:rsidRPr="00535772">
        <w:rPr>
          <w:sz w:val="28"/>
          <w:szCs w:val="28"/>
          <w:lang w:val="uk" w:eastAsia="uk-UA"/>
        </w:rPr>
        <w:t>шестиденного</w:t>
      </w:r>
      <w:r w:rsidRPr="00535772">
        <w:rPr>
          <w:sz w:val="28"/>
          <w:szCs w:val="28"/>
          <w:lang w:val="uk" w:eastAsia="uk-UA"/>
        </w:rPr>
        <w:t xml:space="preserve"> та 36 навчальних годин за </w:t>
      </w:r>
      <w:r w:rsidR="00F100EF" w:rsidRPr="00535772">
        <w:rPr>
          <w:sz w:val="28"/>
          <w:szCs w:val="28"/>
          <w:lang w:val="uk" w:eastAsia="uk-UA"/>
        </w:rPr>
        <w:t>п’ятиденного</w:t>
      </w:r>
      <w:r w:rsidRPr="00535772">
        <w:rPr>
          <w:sz w:val="28"/>
          <w:szCs w:val="28"/>
          <w:lang w:val="uk" w:eastAsia="uk-UA"/>
        </w:rPr>
        <w:t xml:space="preserve"> навчального тижня. Години, передбачені для фізичної культури, не враховуються під час визначення гранично допустимого навчального навантаження.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З метою належної організації освітнього процесу в академічних ліцеях формують класи та/або групи, зокрема спеці</w:t>
      </w:r>
      <w:r w:rsidRPr="00535772">
        <w:rPr>
          <w:sz w:val="28"/>
          <w:szCs w:val="28"/>
          <w:lang w:val="uk" w:eastAsia="uk-UA"/>
        </w:rPr>
        <w:t>альні, інклюзивні, з дистанційною, вечірньою формою здобуття освіти, з навчанням мовою корінного народу чи національної меншини України поряд із державною мовою.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Учні, які належать до національних меншин України, мови яких є офіційними мовами Європейського</w:t>
      </w:r>
      <w:r w:rsidRPr="00535772">
        <w:rPr>
          <w:sz w:val="28"/>
          <w:szCs w:val="28"/>
          <w:lang w:val="uk" w:eastAsia="uk-UA"/>
        </w:rPr>
        <w:t xml:space="preserve"> Союзу, та реалізують право на навчання відповідними мовами в державних, комунальних чи корпоративних закладах освіти, можуть здобувати профільну середню освіту відповідними мовами національних меншин, за винятком навчальних предметів / курсів, повʼязаних </w:t>
      </w:r>
      <w:r w:rsidRPr="00535772">
        <w:rPr>
          <w:sz w:val="28"/>
          <w:szCs w:val="28"/>
          <w:lang w:val="uk" w:eastAsia="uk-UA"/>
        </w:rPr>
        <w:t>із вивченням української мови, української літератури,  історії України, Захисту України, які вивчають державною мовою.</w:t>
      </w:r>
    </w:p>
    <w:p w:rsidR="00535772" w:rsidRPr="00535772" w:rsidRDefault="00096398" w:rsidP="00535772">
      <w:pPr>
        <w:ind w:firstLine="567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В освітньому процесі мова національних меншин (так само, як і національна символіка кожної національної меншини / спільноти) може викори</w:t>
      </w:r>
      <w:r w:rsidRPr="00535772">
        <w:rPr>
          <w:sz w:val="28"/>
          <w:szCs w:val="28"/>
          <w:lang w:val="uk" w:eastAsia="uk-UA"/>
        </w:rPr>
        <w:t xml:space="preserve">стовуватися в академічному ліцеї, у якому є класи (групи) з навчанням </w:t>
      </w:r>
      <w:r w:rsidRPr="00535772">
        <w:rPr>
          <w:sz w:val="28"/>
          <w:szCs w:val="28"/>
          <w:lang w:val="uk" w:eastAsia="uk-UA"/>
        </w:rPr>
        <w:lastRenderedPageBreak/>
        <w:t>мовами національних меншин, які є офіційними мовами Європейського Союзу, на перервах, під час церемонії першого дзвінка, проведенні гуртків, концертів, флешмобів, інших заходів, зустріче</w:t>
      </w:r>
      <w:r w:rsidRPr="00535772">
        <w:rPr>
          <w:sz w:val="28"/>
          <w:szCs w:val="28"/>
          <w:lang w:val="uk" w:eastAsia="uk-UA"/>
        </w:rPr>
        <w:t>й, засідань тощо, у процесі створення іміджу закладу, зокрема на його вебсайті.</w:t>
      </w:r>
    </w:p>
    <w:p w:rsidR="00535772" w:rsidRDefault="00096398" w:rsidP="00535772">
      <w:pPr>
        <w:ind w:firstLine="567"/>
        <w:jc w:val="center"/>
        <w:rPr>
          <w:b/>
          <w:bCs/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br/>
      </w:r>
      <w:r w:rsidRPr="00535772">
        <w:rPr>
          <w:b/>
          <w:bCs/>
          <w:sz w:val="28"/>
          <w:szCs w:val="28"/>
          <w:lang w:val="uk" w:eastAsia="uk-UA"/>
        </w:rPr>
        <w:t>7. Опис інструментарію оцінювання</w:t>
      </w:r>
    </w:p>
    <w:p w:rsidR="00F100EF" w:rsidRPr="00535772" w:rsidRDefault="00F100EF" w:rsidP="00535772">
      <w:pPr>
        <w:ind w:firstLine="567"/>
        <w:jc w:val="center"/>
        <w:rPr>
          <w:sz w:val="28"/>
          <w:szCs w:val="28"/>
          <w:highlight w:val="white"/>
          <w:lang w:val="uk" w:eastAsia="uk-UA"/>
        </w:rPr>
      </w:pP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 xml:space="preserve">Оцінювання результатів навчання здобувачів профільної середньої освіти здійснюють відповідно до Державного стандарту та Системи й загальних </w:t>
      </w:r>
      <w:r w:rsidRPr="00535772">
        <w:rPr>
          <w:sz w:val="28"/>
          <w:szCs w:val="28"/>
          <w:lang w:val="uk" w:eastAsia="uk-UA"/>
        </w:rPr>
        <w:t xml:space="preserve">критеріїв оцінювання результатів навчання учнів, затверджених наказом Міністерства освіти і науки України від 04 травня 2026 року № 722, зареєстрованим у Міністерстві юстиції України 24 червня 2026 року </w:t>
      </w:r>
      <w:r w:rsidR="00F100EF">
        <w:rPr>
          <w:sz w:val="28"/>
          <w:szCs w:val="28"/>
          <w:lang w:val="uk" w:eastAsia="uk-UA"/>
        </w:rPr>
        <w:t xml:space="preserve">                                     </w:t>
      </w:r>
      <w:r w:rsidRPr="00535772">
        <w:rPr>
          <w:sz w:val="28"/>
          <w:szCs w:val="28"/>
          <w:lang w:val="uk" w:eastAsia="uk-UA"/>
        </w:rPr>
        <w:t>за № 922/46316 (</w:t>
      </w:r>
      <w:r w:rsidRPr="00535772">
        <w:rPr>
          <w:sz w:val="28"/>
          <w:szCs w:val="28"/>
          <w:lang w:val="uk" w:eastAsia="uk-UA"/>
        </w:rPr>
        <w:t>зі змінами), а також методичних рекомендацій Міністерства освіти і науки України щодо особливостей оцінювання результатів навчання здобувачів профільної середньої освіти.</w:t>
      </w: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Обов’язковому оцінюванню підлягають обов’язкові освітні компоненти, визначені освітньою програмою закладу освіти. Оцінювання вибіркових освітніх компонентів здійснюють за рішенням педагогічної ради закладу освіти. Проєктна діяльність, індивідуальні заняття</w:t>
      </w:r>
      <w:r w:rsidRPr="00535772">
        <w:rPr>
          <w:sz w:val="28"/>
          <w:szCs w:val="28"/>
          <w:lang w:val="uk" w:eastAsia="uk-UA"/>
        </w:rPr>
        <w:t xml:space="preserve">, групові консультації підлягають винятково формувальному оцінюванню. </w:t>
      </w: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Об’єктом оцінювання є результати навчання здобувачів освіти. Основою планування та здійснення оцінювання є очікувані результати навчання, визначені модельною навчальною / навчальною про</w:t>
      </w:r>
      <w:r w:rsidRPr="00535772">
        <w:rPr>
          <w:sz w:val="28"/>
          <w:szCs w:val="28"/>
          <w:lang w:val="uk" w:eastAsia="uk-UA"/>
        </w:rPr>
        <w:t>грамою, співвіднесені з обов’язковими результатами навчання й основними орієнтирами для оцінювання, установленими Державним стандартом. Під час планування оцінювання враховують результати, передбачені для відповідної теми, розділу, модуля, семестру та навч</w:t>
      </w:r>
      <w:r w:rsidRPr="00535772">
        <w:rPr>
          <w:sz w:val="28"/>
          <w:szCs w:val="28"/>
          <w:lang w:val="uk" w:eastAsia="uk-UA"/>
        </w:rPr>
        <w:t>ального року.</w:t>
      </w: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Оцінювання ґрунтується на компетентнісному підході та спрямовується на виявлення здатності здобувачів освіти застосовувати знання, уміння, способи мислення, ставлення й цінності під час розв’язання навчальних, практичних і життєвих проблем. О</w:t>
      </w:r>
      <w:r w:rsidRPr="00535772">
        <w:rPr>
          <w:sz w:val="28"/>
          <w:szCs w:val="28"/>
          <w:lang w:val="uk" w:eastAsia="uk-UA"/>
        </w:rPr>
        <w:t xml:space="preserve">сновними видами оцінювання є формувальне, поточне, підсумкове (тематичне, семестрове, річне) та державна підсумкова атестація. Методи та інструменти оцінювання вчитель вибирає самостійно з урахуванням очікуваних результатів навчання, специфіки навчального </w:t>
      </w:r>
      <w:r w:rsidRPr="00535772">
        <w:rPr>
          <w:sz w:val="28"/>
          <w:szCs w:val="28"/>
          <w:lang w:val="uk" w:eastAsia="uk-UA"/>
        </w:rPr>
        <w:t>предмета / інтегрованого курсу, вікових та індивідуальних особливостей учнів. Інструментарій оцінювання становить сукупність завдань, релевантних очікуваним результатам навчання.</w:t>
      </w: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Критерії оцінювання розробляють на основі загальних критеріїв, затверджених н</w:t>
      </w:r>
      <w:r w:rsidRPr="00535772">
        <w:rPr>
          <w:sz w:val="28"/>
          <w:szCs w:val="28"/>
          <w:lang w:val="uk" w:eastAsia="uk-UA"/>
        </w:rPr>
        <w:t>аказом МОН № 722, конкретизуючи їх відповідно до змісту освітньої галузі, навчального предмета / інтегрованого курсу та очікуваних результатів навчання. Критерії мають бути зрозумілими учням до виконання завдань, відображати ознаки якості результату й дава</w:t>
      </w:r>
      <w:r w:rsidRPr="00535772">
        <w:rPr>
          <w:sz w:val="28"/>
          <w:szCs w:val="28"/>
          <w:lang w:val="uk" w:eastAsia="uk-UA"/>
        </w:rPr>
        <w:t xml:space="preserve">ти підстави для </w:t>
      </w:r>
      <w:r w:rsidRPr="00535772">
        <w:rPr>
          <w:sz w:val="28"/>
          <w:szCs w:val="28"/>
          <w:lang w:val="uk" w:eastAsia="uk-UA"/>
        </w:rPr>
        <w:lastRenderedPageBreak/>
        <w:t>змістовного зворотного зв’язку. Оцінювання відповідності результатів навчання учнів, які завершили здобуття профільної середньої освіти, вимогам Державного стандарту здійснюється шляхом державної підсумкової атестації у встановленому законо</w:t>
      </w:r>
      <w:r w:rsidRPr="00535772">
        <w:rPr>
          <w:sz w:val="28"/>
          <w:szCs w:val="28"/>
          <w:lang w:val="uk" w:eastAsia="uk-UA"/>
        </w:rPr>
        <w:t>давством порядку. Результати семестрового, річного оцінювання та державної підсумкової атестації (у разі її проведення) відображають у документах про навчальні досягнення відповідно до затверджених форм і порядку їх оформлення.</w:t>
      </w: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Після завершення навчання за</w:t>
      </w:r>
      <w:r w:rsidRPr="00535772">
        <w:rPr>
          <w:sz w:val="28"/>
          <w:szCs w:val="28"/>
          <w:lang w:val="uk" w:eastAsia="uk-UA"/>
        </w:rPr>
        <w:t xml:space="preserve"> освітньою програмою профільної середньої освіти на підставі результатів річного оцінювання та державної підсумкової атестації (у разі її проведення) здобувачі освіти отримують свідоцтво про повну загальну середню освіту.</w:t>
      </w: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Оцінювання результатів навчання зд</w:t>
      </w:r>
      <w:r w:rsidRPr="00535772">
        <w:rPr>
          <w:sz w:val="28"/>
          <w:szCs w:val="28"/>
          <w:lang w:val="uk" w:eastAsia="uk-UA"/>
        </w:rPr>
        <w:t>обувачів освіти з особливими освітніми потребами здійснюється за загальними критеріями оцінювання з можливістю їх адаптації відповідно до особливостей освітнього процесу та середовища, індивідуальних потреб учнів і з урахуванням індивідуального навчального</w:t>
      </w:r>
      <w:r w:rsidRPr="00535772">
        <w:rPr>
          <w:sz w:val="28"/>
          <w:szCs w:val="28"/>
          <w:lang w:val="uk" w:eastAsia="uk-UA"/>
        </w:rPr>
        <w:t xml:space="preserve"> плану (за наявності). У разі модифікації змісту навчального предмета / інтегрованого курсу оцінювання здійснюють з урахуванням індивідуальних навчальних цілей, визначених в індивідуальній програмі розвитку.</w:t>
      </w:r>
    </w:p>
    <w:p w:rsidR="00535772" w:rsidRPr="00535772" w:rsidRDefault="00096398" w:rsidP="00F100EF">
      <w:pPr>
        <w:ind w:firstLine="700"/>
        <w:jc w:val="both"/>
        <w:rPr>
          <w:sz w:val="28"/>
          <w:szCs w:val="28"/>
          <w:lang w:val="uk" w:eastAsia="uk-UA"/>
        </w:rPr>
      </w:pPr>
      <w:r w:rsidRPr="00535772">
        <w:rPr>
          <w:sz w:val="28"/>
          <w:szCs w:val="28"/>
          <w:lang w:val="uk" w:eastAsia="uk-UA"/>
        </w:rPr>
        <w:t>Оцінювання здійснюють з дотриманням принципів пр</w:t>
      </w:r>
      <w:r w:rsidRPr="00535772">
        <w:rPr>
          <w:sz w:val="28"/>
          <w:szCs w:val="28"/>
          <w:lang w:val="uk" w:eastAsia="uk-UA"/>
        </w:rPr>
        <w:t>озорості, об’єктивності, недискримінаційності та академічної доброчесності. Учні мають бути поінформовані про очікувані результати, критерії та способи оцінювання, а також отримувати своєчасний зворотний зв’язок щодо результатів навчання і можливостей їх п</w:t>
      </w:r>
      <w:r w:rsidRPr="00535772">
        <w:rPr>
          <w:sz w:val="28"/>
          <w:szCs w:val="28"/>
          <w:lang w:val="uk" w:eastAsia="uk-UA"/>
        </w:rPr>
        <w:t>оліпшення.</w:t>
      </w:r>
    </w:p>
    <w:p w:rsidR="00535772" w:rsidRPr="00535772" w:rsidRDefault="00535772" w:rsidP="00F100EF">
      <w:pPr>
        <w:jc w:val="both"/>
        <w:rPr>
          <w:sz w:val="28"/>
          <w:szCs w:val="28"/>
          <w:lang w:val="uk" w:eastAsia="uk-UA"/>
        </w:rPr>
      </w:pPr>
    </w:p>
    <w:p w:rsidR="00535772" w:rsidRPr="00535772" w:rsidRDefault="00535772" w:rsidP="00535772">
      <w:pPr>
        <w:jc w:val="both"/>
        <w:rPr>
          <w:sz w:val="28"/>
          <w:szCs w:val="28"/>
          <w:lang w:val="uk" w:eastAsia="uk-UA"/>
        </w:rPr>
      </w:pPr>
    </w:p>
    <w:p w:rsidR="00535772" w:rsidRPr="00535772" w:rsidRDefault="00096398" w:rsidP="00535772">
      <w:pPr>
        <w:ind w:right="75"/>
        <w:jc w:val="both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 xml:space="preserve">Генеральний директор </w:t>
      </w:r>
    </w:p>
    <w:p w:rsidR="00535772" w:rsidRPr="00535772" w:rsidRDefault="00096398" w:rsidP="00535772">
      <w:pPr>
        <w:ind w:right="75"/>
        <w:jc w:val="both"/>
        <w:rPr>
          <w:b/>
          <w:bCs/>
          <w:sz w:val="28"/>
          <w:szCs w:val="28"/>
          <w:lang w:val="uk" w:eastAsia="uk-UA"/>
        </w:rPr>
      </w:pPr>
      <w:r w:rsidRPr="00535772">
        <w:rPr>
          <w:b/>
          <w:bCs/>
          <w:sz w:val="28"/>
          <w:szCs w:val="28"/>
          <w:lang w:val="uk" w:eastAsia="uk-UA"/>
        </w:rPr>
        <w:t xml:space="preserve">директорату шкільної освіти </w:t>
      </w:r>
      <w:r w:rsidRPr="00535772">
        <w:rPr>
          <w:b/>
          <w:bCs/>
          <w:sz w:val="28"/>
          <w:szCs w:val="28"/>
          <w:lang w:val="uk" w:eastAsia="uk-UA"/>
        </w:rPr>
        <w:tab/>
      </w:r>
      <w:r w:rsidRPr="00535772">
        <w:rPr>
          <w:b/>
          <w:bCs/>
          <w:sz w:val="28"/>
          <w:szCs w:val="28"/>
          <w:lang w:val="uk" w:eastAsia="uk-UA"/>
        </w:rPr>
        <w:tab/>
      </w:r>
      <w:r w:rsidRPr="00535772">
        <w:rPr>
          <w:b/>
          <w:bCs/>
          <w:sz w:val="28"/>
          <w:szCs w:val="28"/>
          <w:lang w:val="uk" w:eastAsia="uk-UA"/>
        </w:rPr>
        <w:tab/>
        <w:t xml:space="preserve">        Інна КІЛЬДЕРОВА</w:t>
      </w:r>
    </w:p>
    <w:p w:rsidR="00535772" w:rsidRPr="00535772" w:rsidRDefault="00535772" w:rsidP="00535772">
      <w:pPr>
        <w:spacing w:line="276" w:lineRule="auto"/>
        <w:rPr>
          <w:rFonts w:ascii="Arial" w:eastAsia="Arial" w:hAnsi="Arial" w:cs="Arial"/>
          <w:sz w:val="22"/>
          <w:szCs w:val="22"/>
          <w:lang w:val="uk" w:eastAsia="uk-UA"/>
        </w:rPr>
      </w:pPr>
    </w:p>
    <w:p w:rsidR="00535772" w:rsidRDefault="00535772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E17535">
      <w:pPr>
        <w:tabs>
          <w:tab w:val="left" w:pos="5792"/>
        </w:tabs>
        <w:rPr>
          <w:sz w:val="28"/>
          <w:szCs w:val="28"/>
          <w:lang w:val="uk-UA" w:eastAsia="ru-RU"/>
        </w:rPr>
      </w:pPr>
      <w:bookmarkStart w:id="0" w:name="_GoBack"/>
      <w:bookmarkEnd w:id="0"/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Default="00D330DD" w:rsidP="00B25FE8">
      <w:pPr>
        <w:tabs>
          <w:tab w:val="left" w:pos="5792"/>
        </w:tabs>
        <w:ind w:left="10"/>
        <w:rPr>
          <w:sz w:val="28"/>
          <w:szCs w:val="28"/>
          <w:lang w:val="uk-UA" w:eastAsia="ru-RU"/>
        </w:rPr>
      </w:pPr>
    </w:p>
    <w:p w:rsidR="00D330DD" w:rsidRPr="00B25FE8" w:rsidRDefault="00D330DD" w:rsidP="00E17535">
      <w:pPr>
        <w:tabs>
          <w:tab w:val="left" w:pos="5792"/>
        </w:tabs>
        <w:rPr>
          <w:sz w:val="28"/>
          <w:szCs w:val="28"/>
          <w:lang w:val="uk-UA" w:eastAsia="ru-RU"/>
        </w:rPr>
        <w:sectPr w:rsidR="00D330DD" w:rsidRPr="00B25FE8" w:rsidSect="00F100EF">
          <w:headerReference w:type="default" r:id="rId10"/>
          <w:pgSz w:w="11907" w:h="16839" w:code="9"/>
          <w:pgMar w:top="1134" w:right="851" w:bottom="1701" w:left="1701" w:header="720" w:footer="720" w:gutter="0"/>
          <w:cols w:space="720"/>
          <w:noEndnote/>
          <w:titlePg/>
          <w:docGrid w:linePitch="381"/>
        </w:sectPr>
      </w:pPr>
    </w:p>
    <w:p w:rsidR="00523C48" w:rsidRDefault="00096398" w:rsidP="00523C48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lastRenderedPageBreak/>
        <w:t xml:space="preserve">Додаток </w:t>
      </w:r>
      <w:r>
        <w:rPr>
          <w:b/>
          <w:bCs/>
          <w:sz w:val="28"/>
          <w:szCs w:val="28"/>
          <w:lang w:val="uk-UA" w:eastAsia="uk-UA"/>
        </w:rPr>
        <w:t>1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</w:t>
      </w:r>
      <w:r w:rsidR="007A109C">
        <w:rPr>
          <w:b/>
          <w:bCs/>
          <w:sz w:val="28"/>
          <w:szCs w:val="28"/>
          <w:lang w:val="uk-UA" w:eastAsia="uk-UA"/>
        </w:rPr>
        <w:t>3</w:t>
      </w:r>
      <w:r w:rsidRPr="00E7045B">
        <w:rPr>
          <w:b/>
          <w:bCs/>
          <w:sz w:val="28"/>
          <w:szCs w:val="28"/>
          <w:lang w:val="uk-UA" w:eastAsia="uk-UA"/>
        </w:rPr>
        <w:t>)</w:t>
      </w:r>
    </w:p>
    <w:p w:rsidR="00043A8E" w:rsidRDefault="00043A8E" w:rsidP="00043A8E">
      <w:pPr>
        <w:spacing w:before="120" w:after="120"/>
        <w:jc w:val="center"/>
        <w:rPr>
          <w:b/>
          <w:bCs/>
          <w:sz w:val="26"/>
          <w:szCs w:val="26"/>
          <w:lang w:val="uk-UA" w:eastAsia="uk-UA"/>
        </w:rPr>
      </w:pPr>
    </w:p>
    <w:p w:rsidR="00043A8E" w:rsidRDefault="00096398" w:rsidP="00043A8E">
      <w:pPr>
        <w:spacing w:before="120" w:after="120"/>
        <w:jc w:val="center"/>
        <w:rPr>
          <w:b/>
          <w:bCs/>
          <w:sz w:val="26"/>
          <w:szCs w:val="26"/>
          <w:lang w:val="uk-UA" w:eastAsia="uk-UA"/>
        </w:rPr>
      </w:pPr>
      <w:r>
        <w:rPr>
          <w:b/>
          <w:bCs/>
          <w:sz w:val="26"/>
          <w:szCs w:val="26"/>
          <w:lang w:val="uk-UA" w:eastAsia="uk-UA"/>
        </w:rPr>
        <w:t xml:space="preserve">Загальний обсяг навчального навантаження для 10–12 класів академічних ліцеїв </w:t>
      </w:r>
      <w:r>
        <w:rPr>
          <w:b/>
          <w:bCs/>
          <w:sz w:val="26"/>
          <w:szCs w:val="26"/>
          <w:lang w:val="uk-UA" w:eastAsia="uk-UA"/>
        </w:rPr>
        <w:t xml:space="preserve">з навчанням українською мовою </w:t>
      </w:r>
    </w:p>
    <w:p w:rsidR="00043A8E" w:rsidRDefault="00043A8E" w:rsidP="00043A8E">
      <w:pPr>
        <w:spacing w:before="120" w:after="120"/>
        <w:jc w:val="center"/>
        <w:rPr>
          <w:b/>
          <w:bCs/>
          <w:sz w:val="26"/>
          <w:szCs w:val="26"/>
          <w:lang w:val="uk-UA" w:eastAsia="uk-UA"/>
        </w:rPr>
      </w:pPr>
    </w:p>
    <w:tbl>
      <w:tblPr>
        <w:tblW w:w="15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164"/>
        <w:gridCol w:w="427"/>
        <w:gridCol w:w="897"/>
        <w:gridCol w:w="897"/>
        <w:gridCol w:w="898"/>
        <w:gridCol w:w="898"/>
        <w:gridCol w:w="898"/>
        <w:gridCol w:w="898"/>
        <w:gridCol w:w="898"/>
        <w:gridCol w:w="898"/>
        <w:gridCol w:w="898"/>
        <w:gridCol w:w="992"/>
        <w:gridCol w:w="992"/>
        <w:gridCol w:w="992"/>
        <w:gridCol w:w="1403"/>
      </w:tblGrid>
      <w:tr w:rsidR="006B5F14" w:rsidTr="00633A19">
        <w:trPr>
          <w:tblHeader/>
        </w:trPr>
        <w:tc>
          <w:tcPr>
            <w:tcW w:w="2164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Профіль навчання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Клас</w:t>
            </w:r>
          </w:p>
        </w:tc>
        <w:tc>
          <w:tcPr>
            <w:tcW w:w="8080" w:type="dxa"/>
            <w:gridSpan w:val="9"/>
            <w:vAlign w:val="center"/>
          </w:tcPr>
          <w:p w:rsidR="00D960A2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Освітні галузі</w:t>
            </w:r>
          </w:p>
        </w:tc>
        <w:tc>
          <w:tcPr>
            <w:tcW w:w="2976" w:type="dxa"/>
            <w:gridSpan w:val="3"/>
            <w:vAlign w:val="center"/>
          </w:tcPr>
          <w:p w:rsidR="00D960A2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Кількість навчальних годин для перерозподілу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Усього навчальне навантаження</w:t>
            </w:r>
          </w:p>
        </w:tc>
      </w:tr>
      <w:tr w:rsidR="006B5F14" w:rsidTr="00633A19">
        <w:trPr>
          <w:cantSplit/>
          <w:trHeight w:val="1134"/>
          <w:tblHeader/>
        </w:trPr>
        <w:tc>
          <w:tcPr>
            <w:tcW w:w="2164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Профіль навчання</w:t>
            </w:r>
          </w:p>
        </w:tc>
        <w:tc>
          <w:tcPr>
            <w:tcW w:w="427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Клас</w:t>
            </w:r>
          </w:p>
        </w:tc>
        <w:tc>
          <w:tcPr>
            <w:tcW w:w="897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Мовно-літературна</w:t>
            </w:r>
          </w:p>
        </w:tc>
        <w:tc>
          <w:tcPr>
            <w:tcW w:w="897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Математична</w:t>
            </w:r>
          </w:p>
        </w:tc>
        <w:tc>
          <w:tcPr>
            <w:tcW w:w="898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Природнича</w:t>
            </w:r>
          </w:p>
        </w:tc>
        <w:tc>
          <w:tcPr>
            <w:tcW w:w="898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Соціальна і здоров'язбережувальна</w:t>
            </w:r>
          </w:p>
        </w:tc>
        <w:tc>
          <w:tcPr>
            <w:tcW w:w="898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 xml:space="preserve">Громадянська </w:t>
            </w: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та історична</w:t>
            </w:r>
          </w:p>
        </w:tc>
        <w:tc>
          <w:tcPr>
            <w:tcW w:w="898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Інформатична</w:t>
            </w:r>
          </w:p>
        </w:tc>
        <w:tc>
          <w:tcPr>
            <w:tcW w:w="898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Технологічна</w:t>
            </w:r>
          </w:p>
        </w:tc>
        <w:tc>
          <w:tcPr>
            <w:tcW w:w="898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Мистецька</w:t>
            </w:r>
          </w:p>
        </w:tc>
        <w:tc>
          <w:tcPr>
            <w:tcW w:w="898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Фізична культура</w:t>
            </w:r>
          </w:p>
        </w:tc>
        <w:tc>
          <w:tcPr>
            <w:tcW w:w="992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4"/>
                <w:szCs w:val="14"/>
                <w:lang w:val="uk-UA" w:eastAsia="uk-UA"/>
              </w:rPr>
            </w:pP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992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4"/>
                <w:szCs w:val="14"/>
                <w:lang w:val="uk-UA" w:eastAsia="uk-UA"/>
              </w:rPr>
            </w:pP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для збільшення навчального наванта</w:t>
            </w: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992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4"/>
                <w:szCs w:val="14"/>
                <w:lang w:val="uk-UA" w:eastAsia="uk-UA"/>
              </w:rPr>
            </w:pP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на введення вибіркових непрофільних освітніх компонентів</w:t>
            </w:r>
          </w:p>
        </w:tc>
        <w:tc>
          <w:tcPr>
            <w:tcW w:w="1403" w:type="dxa"/>
          </w:tcPr>
          <w:p w:rsidR="00D960A2" w:rsidRPr="00886849" w:rsidRDefault="00096398" w:rsidP="00DC2C72">
            <w:pPr>
              <w:jc w:val="center"/>
              <w:rPr>
                <w:b/>
                <w:bCs/>
                <w:sz w:val="14"/>
                <w:szCs w:val="14"/>
                <w:lang w:val="uk-UA" w:eastAsia="uk-UA"/>
              </w:rPr>
            </w:pP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Усього навчальне навант</w:t>
            </w: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аження</w:t>
            </w:r>
          </w:p>
        </w:tc>
      </w:tr>
      <w:tr w:rsidR="006B5F14" w:rsidTr="00633A19">
        <w:tc>
          <w:tcPr>
            <w:tcW w:w="15050" w:type="dxa"/>
            <w:gridSpan w:val="15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b/>
                <w:bCs/>
                <w:sz w:val="20"/>
                <w:szCs w:val="20"/>
                <w:lang w:val="uk-UA" w:eastAsia="uk-UA"/>
              </w:rPr>
              <w:t>МОВНО-ЛІТЕРАТУРНИЙ КЛАСТЕР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української мови та літератури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385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420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315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</w:t>
            </w:r>
            <w:r w:rsidRPr="00886849">
              <w:rPr>
                <w:sz w:val="20"/>
                <w:szCs w:val="20"/>
                <w:lang w:val="uk-UA" w:eastAsia="uk-UA"/>
              </w:rPr>
              <w:t>вивченням української та іноземної мов і літератур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420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490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490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двох іноземних мов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420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490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490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іноземної мови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315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E17535">
        <w:trPr>
          <w:trHeight w:val="539"/>
        </w:trPr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385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15050" w:type="dxa"/>
            <w:gridSpan w:val="15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b/>
                <w:bCs/>
                <w:sz w:val="20"/>
                <w:szCs w:val="20"/>
                <w:lang w:val="uk-UA" w:eastAsia="uk-UA"/>
              </w:rPr>
              <w:lastRenderedPageBreak/>
              <w:t>СОЦІАЛЬНО-ГУМАНІТАРНИЙ КЛАСТЕР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історії та громадянської освіти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мистецтва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біології і інтегрованого курсу соціальної і здоров'язбережувальної галузі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15050" w:type="dxa"/>
            <w:gridSpan w:val="15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b/>
                <w:bCs/>
                <w:sz w:val="20"/>
                <w:szCs w:val="20"/>
                <w:lang w:val="uk-UA" w:eastAsia="uk-UA"/>
              </w:rPr>
              <w:t>STEM-КЛАСТЕР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хімії та біології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хімії та технологій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біології та технологій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фізики та </w:t>
            </w:r>
            <w:r w:rsidRPr="00886849">
              <w:rPr>
                <w:sz w:val="20"/>
                <w:szCs w:val="20"/>
                <w:lang w:val="uk-UA" w:eastAsia="uk-UA"/>
              </w:rPr>
              <w:lastRenderedPageBreak/>
              <w:t>математики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lastRenderedPageBreak/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фізики та біології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315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фізики, </w:t>
            </w:r>
            <w:r w:rsidRPr="00886849">
              <w:rPr>
                <w:sz w:val="20"/>
                <w:szCs w:val="20"/>
                <w:lang w:val="uk-UA" w:eastAsia="uk-UA"/>
              </w:rPr>
              <w:t>інформатики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фізики, технологій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географії та інформатики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математики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</w:t>
            </w:r>
            <w:r w:rsidRPr="00886849">
              <w:rPr>
                <w:sz w:val="20"/>
                <w:szCs w:val="20"/>
                <w:lang w:val="uk-UA" w:eastAsia="uk-UA"/>
              </w:rPr>
              <w:t>вивченням математики та інформатики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фізики та хімії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315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D960A2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біології та </w:t>
            </w:r>
            <w:r w:rsidRPr="00886849">
              <w:rPr>
                <w:sz w:val="20"/>
                <w:szCs w:val="20"/>
                <w:lang w:val="uk-UA" w:eastAsia="uk-UA"/>
              </w:rPr>
              <w:lastRenderedPageBreak/>
              <w:t>інформатики</w:t>
            </w: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lastRenderedPageBreak/>
              <w:t>10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D960A2" w:rsidRPr="00886849" w:rsidRDefault="00D960A2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7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1403" w:type="dxa"/>
            <w:vAlign w:val="center"/>
          </w:tcPr>
          <w:p w:rsidR="00D960A2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</w:tbl>
    <w:p w:rsidR="00D960A2" w:rsidRDefault="00D960A2" w:rsidP="00D960A2">
      <w:pPr>
        <w:jc w:val="both"/>
        <w:rPr>
          <w:b/>
          <w:bCs/>
          <w:sz w:val="28"/>
          <w:szCs w:val="28"/>
          <w:lang w:val="uk-UA" w:eastAsia="uk-UA"/>
        </w:rPr>
      </w:pPr>
    </w:p>
    <w:p w:rsidR="00E02539" w:rsidRDefault="00E02539" w:rsidP="00E02539">
      <w:pPr>
        <w:rPr>
          <w:b/>
          <w:bCs/>
          <w:sz w:val="28"/>
          <w:szCs w:val="28"/>
          <w:lang w:val="uk-UA" w:eastAsia="uk-UA"/>
        </w:rPr>
      </w:pPr>
    </w:p>
    <w:p w:rsidR="00E02539" w:rsidRPr="00E02539" w:rsidRDefault="00096398" w:rsidP="00E02539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Г</w:t>
      </w:r>
      <w:r>
        <w:rPr>
          <w:b/>
          <w:bCs/>
          <w:color w:val="000000"/>
          <w:sz w:val="28"/>
          <w:szCs w:val="28"/>
          <w:lang w:val="uk-UA" w:eastAsia="uk-UA"/>
        </w:rPr>
        <w:t>енеральний директор</w:t>
      </w:r>
    </w:p>
    <w:p w:rsidR="00E02539" w:rsidRDefault="00096398" w:rsidP="00E02539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E02539" w:rsidRDefault="00E02539">
      <w:pPr>
        <w:rPr>
          <w:b/>
          <w:bCs/>
          <w:sz w:val="28"/>
          <w:szCs w:val="28"/>
          <w:lang w:val="uk-UA" w:eastAsia="uk-UA"/>
        </w:rPr>
      </w:pPr>
    </w:p>
    <w:p w:rsidR="00E02539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523C48" w:rsidRDefault="00096398" w:rsidP="00523C48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>
        <w:rPr>
          <w:b/>
          <w:bCs/>
          <w:sz w:val="28"/>
          <w:szCs w:val="28"/>
          <w:lang w:val="uk-UA" w:eastAsia="uk-UA"/>
        </w:rPr>
        <w:t>2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</w:t>
      </w:r>
      <w:r w:rsidR="007A109C">
        <w:rPr>
          <w:b/>
          <w:bCs/>
          <w:sz w:val="28"/>
          <w:szCs w:val="28"/>
          <w:lang w:val="uk-UA" w:eastAsia="uk-UA"/>
        </w:rPr>
        <w:t>3</w:t>
      </w:r>
      <w:r w:rsidRPr="00E7045B">
        <w:rPr>
          <w:b/>
          <w:bCs/>
          <w:sz w:val="28"/>
          <w:szCs w:val="28"/>
          <w:lang w:val="uk-UA" w:eastAsia="uk-UA"/>
        </w:rPr>
        <w:t>)</w:t>
      </w:r>
    </w:p>
    <w:p w:rsidR="00043A8E" w:rsidRDefault="00043A8E" w:rsidP="00043A8E">
      <w:pPr>
        <w:jc w:val="both"/>
        <w:rPr>
          <w:b/>
          <w:bCs/>
          <w:sz w:val="28"/>
          <w:szCs w:val="28"/>
          <w:lang w:val="uk-UA" w:eastAsia="uk-UA"/>
        </w:rPr>
      </w:pPr>
    </w:p>
    <w:p w:rsidR="00F44442" w:rsidRDefault="00096398" w:rsidP="00F44442">
      <w:pPr>
        <w:spacing w:before="120" w:after="120"/>
        <w:jc w:val="center"/>
        <w:rPr>
          <w:b/>
          <w:bCs/>
          <w:sz w:val="26"/>
          <w:szCs w:val="26"/>
          <w:lang w:val="uk-UA" w:eastAsia="uk-UA"/>
        </w:rPr>
      </w:pPr>
      <w:r>
        <w:rPr>
          <w:b/>
          <w:bCs/>
          <w:sz w:val="26"/>
          <w:szCs w:val="26"/>
          <w:lang w:val="uk-UA" w:eastAsia="uk-UA"/>
        </w:rPr>
        <w:t>Загальний обсяг навчального навантаження для 10</w:t>
      </w:r>
      <w:r>
        <w:rPr>
          <w:b/>
          <w:bCs/>
          <w:sz w:val="28"/>
          <w:szCs w:val="28"/>
          <w:lang w:val="uk-UA" w:eastAsia="uk-UA"/>
        </w:rPr>
        <w:t>–</w:t>
      </w:r>
      <w:r>
        <w:rPr>
          <w:b/>
          <w:bCs/>
          <w:sz w:val="26"/>
          <w:szCs w:val="26"/>
          <w:lang w:val="uk-UA" w:eastAsia="uk-UA"/>
        </w:rPr>
        <w:t>12 класів академічних ліцеїв</w:t>
      </w:r>
      <w:r>
        <w:rPr>
          <w:b/>
          <w:bCs/>
          <w:sz w:val="26"/>
          <w:szCs w:val="26"/>
          <w:lang w:val="uk-UA" w:eastAsia="uk-UA"/>
        </w:rPr>
        <w:br/>
      </w:r>
      <w:r>
        <w:rPr>
          <w:b/>
          <w:bCs/>
          <w:sz w:val="26"/>
          <w:szCs w:val="26"/>
          <w:lang w:val="uk-UA" w:eastAsia="uk-UA"/>
        </w:rPr>
        <w:t>з навчанням мовою корінного народу або національної меншини поряд з державною мовою чи</w:t>
      </w:r>
      <w:r>
        <w:rPr>
          <w:b/>
          <w:bCs/>
          <w:sz w:val="26"/>
          <w:szCs w:val="26"/>
          <w:lang w:val="uk-UA" w:eastAsia="uk-UA"/>
        </w:rPr>
        <w:br/>
        <w:t>з навчанням українською мовою та вивченням мови корінного народу або національної меншини</w:t>
      </w:r>
    </w:p>
    <w:p w:rsidR="00F842B4" w:rsidRDefault="00F842B4" w:rsidP="00E02539">
      <w:pPr>
        <w:jc w:val="both"/>
        <w:rPr>
          <w:b/>
          <w:bCs/>
          <w:sz w:val="28"/>
          <w:szCs w:val="28"/>
          <w:lang w:val="uk-UA" w:eastAsia="uk-UA"/>
        </w:rPr>
      </w:pPr>
    </w:p>
    <w:tbl>
      <w:tblPr>
        <w:tblW w:w="15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164"/>
        <w:gridCol w:w="427"/>
        <w:gridCol w:w="897"/>
        <w:gridCol w:w="897"/>
        <w:gridCol w:w="898"/>
        <w:gridCol w:w="898"/>
        <w:gridCol w:w="898"/>
        <w:gridCol w:w="898"/>
        <w:gridCol w:w="898"/>
        <w:gridCol w:w="898"/>
        <w:gridCol w:w="898"/>
        <w:gridCol w:w="992"/>
        <w:gridCol w:w="992"/>
        <w:gridCol w:w="992"/>
        <w:gridCol w:w="1403"/>
      </w:tblGrid>
      <w:tr w:rsidR="006B5F14" w:rsidTr="00633A19">
        <w:trPr>
          <w:tblHeader/>
        </w:trPr>
        <w:tc>
          <w:tcPr>
            <w:tcW w:w="2164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Профіль навчання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Клас</w:t>
            </w:r>
          </w:p>
        </w:tc>
        <w:tc>
          <w:tcPr>
            <w:tcW w:w="8080" w:type="dxa"/>
            <w:gridSpan w:val="9"/>
            <w:vAlign w:val="center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Освітні галузі</w:t>
            </w:r>
          </w:p>
        </w:tc>
        <w:tc>
          <w:tcPr>
            <w:tcW w:w="2976" w:type="dxa"/>
            <w:gridSpan w:val="3"/>
            <w:vAlign w:val="center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 xml:space="preserve">Кількість навчальних годин для </w:t>
            </w: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перерозподілу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Усього навчальне навантаження</w:t>
            </w:r>
          </w:p>
        </w:tc>
      </w:tr>
      <w:tr w:rsidR="006B5F14" w:rsidTr="00633A19">
        <w:trPr>
          <w:tblHeader/>
        </w:trPr>
        <w:tc>
          <w:tcPr>
            <w:tcW w:w="2164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Профіль навчання</w:t>
            </w:r>
          </w:p>
        </w:tc>
        <w:tc>
          <w:tcPr>
            <w:tcW w:w="427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Клас</w:t>
            </w:r>
          </w:p>
        </w:tc>
        <w:tc>
          <w:tcPr>
            <w:tcW w:w="897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Мовно-літературна</w:t>
            </w:r>
          </w:p>
        </w:tc>
        <w:tc>
          <w:tcPr>
            <w:tcW w:w="897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Математична</w:t>
            </w:r>
          </w:p>
        </w:tc>
        <w:tc>
          <w:tcPr>
            <w:tcW w:w="898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Природнича</w:t>
            </w:r>
          </w:p>
        </w:tc>
        <w:tc>
          <w:tcPr>
            <w:tcW w:w="898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Соціальна і здоров'язбережувальна</w:t>
            </w:r>
          </w:p>
        </w:tc>
        <w:tc>
          <w:tcPr>
            <w:tcW w:w="898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Громадянська та історична</w:t>
            </w:r>
          </w:p>
        </w:tc>
        <w:tc>
          <w:tcPr>
            <w:tcW w:w="898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Інформатична</w:t>
            </w:r>
          </w:p>
        </w:tc>
        <w:tc>
          <w:tcPr>
            <w:tcW w:w="898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Технологічна</w:t>
            </w:r>
          </w:p>
        </w:tc>
        <w:tc>
          <w:tcPr>
            <w:tcW w:w="898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Мистецька</w:t>
            </w:r>
          </w:p>
        </w:tc>
        <w:tc>
          <w:tcPr>
            <w:tcW w:w="898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Фізична культура</w:t>
            </w:r>
          </w:p>
        </w:tc>
        <w:tc>
          <w:tcPr>
            <w:tcW w:w="992" w:type="dxa"/>
          </w:tcPr>
          <w:p w:rsidR="00E02539" w:rsidRPr="00886849" w:rsidRDefault="00096398" w:rsidP="00DC2C72">
            <w:pPr>
              <w:jc w:val="center"/>
              <w:rPr>
                <w:sz w:val="14"/>
                <w:szCs w:val="14"/>
                <w:lang w:val="uk-UA" w:eastAsia="uk-UA"/>
              </w:rPr>
            </w:pP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 xml:space="preserve">для збільшення навчального </w:t>
            </w: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992" w:type="dxa"/>
          </w:tcPr>
          <w:p w:rsidR="00E02539" w:rsidRPr="00886849" w:rsidRDefault="00096398" w:rsidP="00DC2C72">
            <w:pPr>
              <w:jc w:val="center"/>
              <w:rPr>
                <w:sz w:val="14"/>
                <w:szCs w:val="14"/>
                <w:lang w:val="uk-UA" w:eastAsia="uk-UA"/>
              </w:rPr>
            </w:pP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 xml:space="preserve">для збільшення навчального навантаження на вивчення обов'язкових непрофільних освітніх компонентів та/або проєктну діяльність, </w:t>
            </w: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індивідуальні консультації або групові заняття, зокрема з подолання освітніх втрат</w:t>
            </w:r>
          </w:p>
        </w:tc>
        <w:tc>
          <w:tcPr>
            <w:tcW w:w="992" w:type="dxa"/>
          </w:tcPr>
          <w:p w:rsidR="00E02539" w:rsidRPr="00886849" w:rsidRDefault="00096398" w:rsidP="00DC2C72">
            <w:pPr>
              <w:jc w:val="center"/>
              <w:rPr>
                <w:sz w:val="14"/>
                <w:szCs w:val="14"/>
                <w:lang w:val="uk-UA" w:eastAsia="uk-UA"/>
              </w:rPr>
            </w:pPr>
            <w:r w:rsidRPr="00886849">
              <w:rPr>
                <w:b/>
                <w:bCs/>
                <w:sz w:val="14"/>
                <w:szCs w:val="14"/>
                <w:lang w:val="uk-UA" w:eastAsia="uk-UA"/>
              </w:rPr>
              <w:t>на введення вибіркових непрофільних освітніх компонентів</w:t>
            </w:r>
          </w:p>
        </w:tc>
        <w:tc>
          <w:tcPr>
            <w:tcW w:w="1403" w:type="dxa"/>
          </w:tcPr>
          <w:p w:rsidR="00E02539" w:rsidRPr="00886849" w:rsidRDefault="00096398" w:rsidP="00DC2C72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886849">
              <w:rPr>
                <w:b/>
                <w:bCs/>
                <w:sz w:val="16"/>
                <w:szCs w:val="16"/>
                <w:lang w:val="uk-UA" w:eastAsia="uk-UA"/>
              </w:rPr>
              <w:t>Усього навчальне навантаження</w:t>
            </w:r>
          </w:p>
        </w:tc>
      </w:tr>
      <w:tr w:rsidR="006B5F14" w:rsidTr="00633A19">
        <w:tc>
          <w:tcPr>
            <w:tcW w:w="15050" w:type="dxa"/>
            <w:gridSpan w:val="15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b/>
                <w:bCs/>
                <w:sz w:val="20"/>
                <w:szCs w:val="20"/>
                <w:lang w:val="uk-UA" w:eastAsia="uk-UA"/>
              </w:rPr>
              <w:t>МОВНО-ЛІТЕРАТУРНИЙ КЛАСТЕР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української мови і літератури, </w:t>
            </w:r>
            <w:r w:rsidRPr="00886849">
              <w:rPr>
                <w:sz w:val="20"/>
                <w:szCs w:val="20"/>
                <w:lang w:val="uk-UA" w:eastAsia="uk-UA"/>
              </w:rPr>
              <w:t>мови і літератури корінного народу або національної меншини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490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560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560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української та іноземної </w:t>
            </w:r>
            <w:r w:rsidRPr="00886849">
              <w:rPr>
                <w:sz w:val="20"/>
                <w:szCs w:val="20"/>
                <w:lang w:val="uk-UA" w:eastAsia="uk-UA"/>
              </w:rPr>
              <w:t>мов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490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595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595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двох іноземних мов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490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595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595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lastRenderedPageBreak/>
              <w:t>з поглибленим вивченням іноземної мови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420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455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455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15050" w:type="dxa"/>
            <w:gridSpan w:val="15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b/>
                <w:bCs/>
                <w:sz w:val="20"/>
                <w:szCs w:val="20"/>
                <w:lang w:val="uk-UA" w:eastAsia="uk-UA"/>
              </w:rPr>
              <w:t>СОЦІАЛЬНО-ГУМАНІТАРНИЙ КЛАСТЕР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історії та громадянської освіти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</w:t>
            </w:r>
            <w:r w:rsidRPr="00886849">
              <w:rPr>
                <w:sz w:val="20"/>
                <w:szCs w:val="20"/>
                <w:lang w:val="uk-UA" w:eastAsia="uk-UA"/>
              </w:rPr>
              <w:t>поглибленим вивченням мистецтва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315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біології і інтегрованого курсу соціальної і </w:t>
            </w:r>
            <w:r w:rsidRPr="00886849">
              <w:rPr>
                <w:sz w:val="20"/>
                <w:szCs w:val="20"/>
                <w:lang w:val="uk-UA" w:eastAsia="uk-UA"/>
              </w:rPr>
              <w:t>здоров'язбережувальної галузі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15050" w:type="dxa"/>
            <w:gridSpan w:val="15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b/>
                <w:bCs/>
                <w:sz w:val="20"/>
                <w:szCs w:val="20"/>
                <w:lang w:val="uk-UA" w:eastAsia="uk-UA"/>
              </w:rPr>
              <w:t>STEM-КЛАСТЕР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хімії та біології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хімії та технологій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біології та </w:t>
            </w:r>
            <w:r w:rsidRPr="00886849">
              <w:rPr>
                <w:sz w:val="20"/>
                <w:szCs w:val="20"/>
                <w:lang w:val="uk-UA" w:eastAsia="uk-UA"/>
              </w:rPr>
              <w:lastRenderedPageBreak/>
              <w:t>технологій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lastRenderedPageBreak/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фізики та математики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фізики та біології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315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фізики, інформатики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фізики, технологій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географії та інформатики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175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</w:t>
            </w:r>
            <w:r w:rsidRPr="00886849">
              <w:rPr>
                <w:sz w:val="20"/>
                <w:szCs w:val="20"/>
                <w:lang w:val="uk-UA" w:eastAsia="uk-UA"/>
              </w:rPr>
              <w:t>вивченням математики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математики та інформатики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245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 xml:space="preserve">з поглибленим вивченням фізики та </w:t>
            </w:r>
            <w:r w:rsidRPr="00886849">
              <w:rPr>
                <w:sz w:val="20"/>
                <w:szCs w:val="20"/>
                <w:lang w:val="uk-UA" w:eastAsia="uk-UA"/>
              </w:rPr>
              <w:lastRenderedPageBreak/>
              <w:t>хімії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lastRenderedPageBreak/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280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315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 w:val="restart"/>
            <w:vAlign w:val="center"/>
          </w:tcPr>
          <w:p w:rsidR="00E02539" w:rsidRPr="00886849" w:rsidRDefault="00096398" w:rsidP="00DC2C72">
            <w:pPr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з поглибленим вивченням біології та інформатики</w:t>
            </w: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210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70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  <w:tr w:rsidR="006B5F14" w:rsidTr="00633A19">
        <w:tc>
          <w:tcPr>
            <w:tcW w:w="2164" w:type="dxa"/>
            <w:vMerge/>
            <w:vAlign w:val="center"/>
          </w:tcPr>
          <w:p w:rsidR="00E02539" w:rsidRPr="00886849" w:rsidRDefault="00E02539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42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350</w:t>
            </w:r>
          </w:p>
        </w:tc>
        <w:tc>
          <w:tcPr>
            <w:tcW w:w="897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–</w:t>
            </w:r>
          </w:p>
        </w:tc>
        <w:tc>
          <w:tcPr>
            <w:tcW w:w="898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140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105</w:t>
            </w:r>
          </w:p>
        </w:tc>
        <w:tc>
          <w:tcPr>
            <w:tcW w:w="992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35</w:t>
            </w:r>
          </w:p>
        </w:tc>
        <w:tc>
          <w:tcPr>
            <w:tcW w:w="1403" w:type="dxa"/>
            <w:vAlign w:val="center"/>
          </w:tcPr>
          <w:p w:rsidR="00E02539" w:rsidRPr="00886849" w:rsidRDefault="00096398" w:rsidP="00DC2C72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886849">
              <w:rPr>
                <w:sz w:val="20"/>
                <w:szCs w:val="20"/>
                <w:lang w:val="uk-UA" w:eastAsia="uk-UA"/>
              </w:rPr>
              <w:t>1260</w:t>
            </w:r>
          </w:p>
        </w:tc>
      </w:tr>
    </w:tbl>
    <w:p w:rsidR="00E02539" w:rsidRDefault="00E02539" w:rsidP="00E02539">
      <w:pPr>
        <w:jc w:val="both"/>
        <w:rPr>
          <w:b/>
          <w:bCs/>
          <w:sz w:val="28"/>
          <w:szCs w:val="28"/>
          <w:lang w:val="uk-UA" w:eastAsia="uk-UA"/>
        </w:rPr>
      </w:pPr>
    </w:p>
    <w:p w:rsidR="00E02539" w:rsidRDefault="00E02539" w:rsidP="00E02539">
      <w:pPr>
        <w:rPr>
          <w:b/>
          <w:bCs/>
          <w:sz w:val="28"/>
          <w:szCs w:val="28"/>
          <w:lang w:val="uk-UA" w:eastAsia="uk-UA"/>
        </w:rPr>
      </w:pPr>
    </w:p>
    <w:p w:rsidR="00E02539" w:rsidRPr="00E02539" w:rsidRDefault="00096398" w:rsidP="00E02539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Г</w:t>
      </w:r>
      <w:r>
        <w:rPr>
          <w:b/>
          <w:bCs/>
          <w:color w:val="000000"/>
          <w:sz w:val="28"/>
          <w:szCs w:val="28"/>
          <w:lang w:val="uk-UA" w:eastAsia="uk-UA"/>
        </w:rPr>
        <w:t>енеральний директор</w:t>
      </w:r>
    </w:p>
    <w:p w:rsidR="00E02539" w:rsidRDefault="00096398" w:rsidP="00E02539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E02539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E7045B" w:rsidRPr="00E7045B" w:rsidRDefault="00096398" w:rsidP="00E7045B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3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</w:t>
      </w:r>
      <w:r w:rsidRPr="00E7045B">
        <w:rPr>
          <w:b/>
          <w:bCs/>
          <w:sz w:val="28"/>
          <w:szCs w:val="28"/>
          <w:lang w:val="uk-UA" w:eastAsia="uk-UA"/>
        </w:rPr>
        <w:t xml:space="preserve"> спрямуванням (розділ 4)</w:t>
      </w:r>
    </w:p>
    <w:p w:rsidR="00E7045B" w:rsidRDefault="00E7045B" w:rsidP="00F34A81">
      <w:pPr>
        <w:jc w:val="center"/>
        <w:rPr>
          <w:b/>
          <w:bCs/>
          <w:sz w:val="28"/>
          <w:szCs w:val="28"/>
          <w:lang w:val="uk-UA" w:eastAsia="uk-UA"/>
        </w:rPr>
      </w:pPr>
    </w:p>
    <w:p w:rsidR="00F34A81" w:rsidRDefault="00096398" w:rsidP="00F34A81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10 клас</w:t>
      </w:r>
      <w:r w:rsidR="00E7045B"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 w:rsidR="00E7045B"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 w:rsidR="00E7045B">
        <w:rPr>
          <w:b/>
          <w:bCs/>
          <w:sz w:val="28"/>
          <w:szCs w:val="28"/>
          <w:lang w:val="uk-UA" w:eastAsia="uk-UA"/>
        </w:rPr>
        <w:t>о</w:t>
      </w:r>
      <w:r w:rsidRPr="00F34A81">
        <w:rPr>
          <w:b/>
          <w:bCs/>
          <w:sz w:val="28"/>
          <w:szCs w:val="28"/>
          <w:lang w:val="uk-UA" w:eastAsia="uk-UA"/>
        </w:rPr>
        <w:t>чною (денною)</w:t>
      </w:r>
      <w:r w:rsidR="00A1187C">
        <w:rPr>
          <w:b/>
          <w:bCs/>
          <w:sz w:val="28"/>
          <w:szCs w:val="28"/>
          <w:lang w:val="uk-UA" w:eastAsia="uk-UA"/>
        </w:rPr>
        <w:t>, дистанційною</w:t>
      </w:r>
      <w:r w:rsidRPr="00F34A81">
        <w:rPr>
          <w:b/>
          <w:bCs/>
          <w:sz w:val="28"/>
          <w:szCs w:val="28"/>
          <w:lang w:val="uk-UA" w:eastAsia="uk-UA"/>
        </w:rPr>
        <w:t xml:space="preserve"> форм</w:t>
      </w:r>
      <w:r w:rsidR="00A1187C">
        <w:rPr>
          <w:b/>
          <w:bCs/>
          <w:sz w:val="28"/>
          <w:szCs w:val="28"/>
          <w:lang w:val="uk-UA" w:eastAsia="uk-UA"/>
        </w:rPr>
        <w:t>ами</w:t>
      </w:r>
      <w:r w:rsidR="00E7045B">
        <w:rPr>
          <w:b/>
          <w:bCs/>
          <w:sz w:val="28"/>
          <w:szCs w:val="28"/>
          <w:lang w:val="uk-UA" w:eastAsia="uk-UA"/>
        </w:rPr>
        <w:t xml:space="preserve"> здобуття освіти</w:t>
      </w:r>
    </w:p>
    <w:p w:rsidR="00F34A81" w:rsidRPr="00F34A81" w:rsidRDefault="00F34A81" w:rsidP="00F34A81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701F02">
        <w:tc>
          <w:tcPr>
            <w:tcW w:w="15310" w:type="dxa"/>
            <w:gridSpan w:val="6"/>
            <w:vAlign w:val="center"/>
          </w:tcPr>
          <w:p w:rsidR="004D703A" w:rsidRPr="004D703A" w:rsidRDefault="00096398" w:rsidP="00701F0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української та іноземної мов і літератур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 xml:space="preserve">біології та </w:t>
            </w:r>
            <w:r w:rsidRPr="004D703A">
              <w:t>технологій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математики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4D703A" w:rsidRPr="004D703A" w:rsidRDefault="00096398" w:rsidP="00701F0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 xml:space="preserve">біології та </w:t>
            </w:r>
            <w:r w:rsidRPr="004D703A">
              <w:t>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</w:tr>
    </w:tbl>
    <w:p w:rsidR="00DB6172" w:rsidRDefault="00DB6172">
      <w:pPr>
        <w:rPr>
          <w:sz w:val="20"/>
          <w:szCs w:val="20"/>
          <w:lang w:val="uk-UA" w:eastAsia="uk-UA"/>
        </w:rPr>
      </w:pPr>
    </w:p>
    <w:p w:rsidR="004D703A" w:rsidRDefault="004D703A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F34A81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F34A81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F34A81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F34A81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F34A81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F34A81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F91987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F34A81" w:rsidRPr="00800075" w:rsidRDefault="00F34A81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F34A81" w:rsidRPr="00800075" w:rsidRDefault="00F34A81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F34A81" w:rsidRPr="00800075" w:rsidRDefault="00F34A81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F34A81" w:rsidRPr="00800075" w:rsidRDefault="00096398" w:rsidP="00F34A8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F91987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DE782F" w:rsidRPr="00800075" w:rsidRDefault="00096398" w:rsidP="00F34A8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F91987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DE782F" w:rsidRPr="00800075" w:rsidRDefault="00DE782F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курс </w:t>
            </w:r>
            <w:r w:rsidRPr="00800075">
              <w:rPr>
                <w:sz w:val="20"/>
                <w:szCs w:val="20"/>
              </w:rPr>
              <w:t>літератур</w:t>
            </w:r>
          </w:p>
        </w:tc>
        <w:tc>
          <w:tcPr>
            <w:tcW w:w="892" w:type="dxa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DE782F" w:rsidRPr="00800075" w:rsidRDefault="00DE782F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6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F91987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8A455B" w:rsidRPr="00800075" w:rsidRDefault="008A455B" w:rsidP="00DB617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A455B" w:rsidRPr="00800075" w:rsidRDefault="00096398" w:rsidP="00F34A8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A455B" w:rsidRPr="00800075" w:rsidRDefault="00096398" w:rsidP="00F34A8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</w:t>
            </w:r>
            <w:r w:rsidR="00DB6172" w:rsidRPr="00800075">
              <w:rPr>
                <w:sz w:val="20"/>
                <w:szCs w:val="20"/>
              </w:rPr>
              <w:t>-</w:t>
            </w:r>
            <w:r w:rsidRPr="00800075">
              <w:rPr>
                <w:sz w:val="20"/>
                <w:szCs w:val="20"/>
              </w:rPr>
              <w:t>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курс соціальної і </w:t>
            </w:r>
            <w:r w:rsidRPr="00800075">
              <w:rPr>
                <w:sz w:val="20"/>
                <w:szCs w:val="20"/>
              </w:rPr>
              <w:t>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80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80007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F91987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DB6172" w:rsidRPr="00800075" w:rsidRDefault="00DB6172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DB6172" w:rsidRPr="00800075" w:rsidRDefault="00DB6172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F91987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DB6172" w:rsidRPr="00800075" w:rsidRDefault="00DB6172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DB6172" w:rsidRPr="00800075" w:rsidRDefault="00DB6172" w:rsidP="00DB617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A455B" w:rsidRPr="00800075" w:rsidRDefault="00096398" w:rsidP="00F34A8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A455B" w:rsidRPr="00800075" w:rsidRDefault="00096398" w:rsidP="00F34A8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Технологічна</w:t>
            </w: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A455B" w:rsidRPr="00800075" w:rsidRDefault="008A455B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DB6172" w:rsidRPr="00800075" w:rsidRDefault="00096398" w:rsidP="00F34A8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F91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DE782F" w:rsidRPr="00800075" w:rsidRDefault="00DE782F" w:rsidP="00F3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DE782F" w:rsidRPr="00800075" w:rsidRDefault="00096398" w:rsidP="00DE782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DE782F" w:rsidRPr="00800075" w:rsidRDefault="00096398" w:rsidP="00DE782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DE782F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F91987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8A455B" w:rsidRPr="00800075" w:rsidRDefault="00096398" w:rsidP="00F34A8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8A455B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годин на вивчення обов'язкових </w:t>
            </w:r>
            <w:r w:rsidRPr="00800075">
              <w:rPr>
                <w:sz w:val="20"/>
                <w:szCs w:val="20"/>
              </w:rPr>
              <w:t>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  <w:r w:rsidR="00F34A81" w:rsidRPr="008000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26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</w:t>
            </w:r>
            <w:r w:rsidRPr="00800075">
              <w:rPr>
                <w:sz w:val="20"/>
                <w:szCs w:val="20"/>
              </w:rPr>
              <w:t>годин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для збільшення навчального </w:t>
            </w:r>
            <w:r w:rsidRPr="00800075">
              <w:rPr>
                <w:sz w:val="20"/>
                <w:szCs w:val="20"/>
              </w:rPr>
              <w:t>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на </w:t>
            </w:r>
            <w:r w:rsidRPr="00800075">
              <w:rPr>
                <w:sz w:val="20"/>
                <w:szCs w:val="20"/>
              </w:rPr>
              <w:t>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Усього (без фізичної культури + фізична культура; без урахування поділу класів на групи)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годин, що фінансуються 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DB6172" w:rsidRPr="00800075" w:rsidRDefault="00096398" w:rsidP="00DB61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Гранично допустиме навчальне навантаження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610" w:type="dxa"/>
            <w:gridSpan w:val="3"/>
            <w:vAlign w:val="center"/>
          </w:tcPr>
          <w:p w:rsidR="00DB6172" w:rsidRPr="00800075" w:rsidRDefault="00096398" w:rsidP="00DB61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</w:tr>
    </w:tbl>
    <w:p w:rsidR="00800075" w:rsidRDefault="00800075">
      <w:pPr>
        <w:rPr>
          <w:b/>
          <w:bCs/>
          <w:sz w:val="28"/>
          <w:szCs w:val="28"/>
          <w:lang w:val="uk-UA" w:eastAsia="uk-UA"/>
        </w:rPr>
      </w:pPr>
    </w:p>
    <w:p w:rsidR="00EF5D14" w:rsidRDefault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EF5D14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E7045B" w:rsidRPr="00E7045B" w:rsidRDefault="00096398" w:rsidP="00E7045B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4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E7045B" w:rsidRDefault="00E7045B" w:rsidP="00E7045B">
      <w:pPr>
        <w:jc w:val="center"/>
        <w:rPr>
          <w:b/>
          <w:bCs/>
          <w:sz w:val="28"/>
          <w:szCs w:val="28"/>
          <w:lang w:val="uk-UA" w:eastAsia="uk-UA"/>
        </w:rPr>
      </w:pPr>
    </w:p>
    <w:p w:rsidR="00E7045B" w:rsidRDefault="00096398" w:rsidP="00E7045B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>
        <w:rPr>
          <w:b/>
          <w:bCs/>
          <w:sz w:val="28"/>
          <w:szCs w:val="28"/>
          <w:lang w:val="uk-UA" w:eastAsia="uk-UA"/>
        </w:rPr>
        <w:t>1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</w:t>
      </w:r>
      <w:r w:rsidRPr="00F34A81">
        <w:rPr>
          <w:b/>
          <w:bCs/>
          <w:sz w:val="28"/>
          <w:szCs w:val="28"/>
          <w:lang w:val="uk-UA" w:eastAsia="uk-UA"/>
        </w:rPr>
        <w:t>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 w:rsidR="00A1187C">
        <w:rPr>
          <w:b/>
          <w:bCs/>
          <w:sz w:val="28"/>
          <w:szCs w:val="28"/>
          <w:lang w:val="uk-UA" w:eastAsia="uk-UA"/>
        </w:rPr>
        <w:t>за</w:t>
      </w:r>
      <w:r w:rsidR="00A1187C" w:rsidRPr="00F34A81">
        <w:rPr>
          <w:b/>
          <w:bCs/>
          <w:sz w:val="28"/>
          <w:szCs w:val="28"/>
          <w:lang w:val="uk-UA" w:eastAsia="uk-UA"/>
        </w:rPr>
        <w:t xml:space="preserve"> </w:t>
      </w:r>
      <w:r w:rsidR="00A1187C">
        <w:rPr>
          <w:b/>
          <w:bCs/>
          <w:sz w:val="28"/>
          <w:szCs w:val="28"/>
          <w:lang w:val="uk-UA" w:eastAsia="uk-UA"/>
        </w:rPr>
        <w:t>о</w:t>
      </w:r>
      <w:r w:rsidR="00A1187C" w:rsidRPr="00F34A81">
        <w:rPr>
          <w:b/>
          <w:bCs/>
          <w:sz w:val="28"/>
          <w:szCs w:val="28"/>
          <w:lang w:val="uk-UA" w:eastAsia="uk-UA"/>
        </w:rPr>
        <w:t>чною (денною)</w:t>
      </w:r>
      <w:r w:rsidR="00A1187C">
        <w:rPr>
          <w:b/>
          <w:bCs/>
          <w:sz w:val="28"/>
          <w:szCs w:val="28"/>
          <w:lang w:val="uk-UA" w:eastAsia="uk-UA"/>
        </w:rPr>
        <w:t>, дистанційною</w:t>
      </w:r>
      <w:r w:rsidR="00A1187C" w:rsidRPr="00F34A81">
        <w:rPr>
          <w:b/>
          <w:bCs/>
          <w:sz w:val="28"/>
          <w:szCs w:val="28"/>
          <w:lang w:val="uk-UA" w:eastAsia="uk-UA"/>
        </w:rPr>
        <w:t xml:space="preserve"> форм</w:t>
      </w:r>
      <w:r w:rsidR="00A1187C">
        <w:rPr>
          <w:b/>
          <w:bCs/>
          <w:sz w:val="28"/>
          <w:szCs w:val="28"/>
          <w:lang w:val="uk-UA" w:eastAsia="uk-UA"/>
        </w:rPr>
        <w:t>ами здобуття освіти</w:t>
      </w:r>
    </w:p>
    <w:p w:rsidR="00800075" w:rsidRPr="00F34A81" w:rsidRDefault="00800075" w:rsidP="00800075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701F02">
        <w:tc>
          <w:tcPr>
            <w:tcW w:w="15310" w:type="dxa"/>
            <w:gridSpan w:val="6"/>
            <w:vAlign w:val="center"/>
          </w:tcPr>
          <w:p w:rsidR="004D703A" w:rsidRPr="004D703A" w:rsidRDefault="00096398" w:rsidP="00701F0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 xml:space="preserve">фізики, </w:t>
            </w:r>
            <w:r w:rsidRPr="004D703A">
              <w:t>технологій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української та іноземної мов і літератур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математики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4D703A" w:rsidRPr="004D703A" w:rsidRDefault="00096398" w:rsidP="00701F0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</w:tr>
      <w:tr w:rsidR="006B5F14" w:rsidTr="00701F02">
        <w:tc>
          <w:tcPr>
            <w:tcW w:w="84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701F02">
            <w:pPr>
              <w:jc w:val="center"/>
            </w:pPr>
            <w:r w:rsidRPr="004D703A">
              <w:t>біології і інтегрованого курсу соціальної і здоров`язбережувальної</w:t>
            </w:r>
            <w:r w:rsidRPr="004D703A">
              <w:t xml:space="preserve"> галузі</w:t>
            </w:r>
          </w:p>
        </w:tc>
        <w:tc>
          <w:tcPr>
            <w:tcW w:w="659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4D703A" w:rsidRPr="004D703A" w:rsidRDefault="004D703A" w:rsidP="00701F02">
            <w:pPr>
              <w:jc w:val="center"/>
            </w:pPr>
          </w:p>
        </w:tc>
      </w:tr>
    </w:tbl>
    <w:p w:rsidR="00800075" w:rsidRDefault="00800075" w:rsidP="00800075">
      <w:pPr>
        <w:rPr>
          <w:sz w:val="20"/>
          <w:szCs w:val="20"/>
          <w:lang w:val="uk-UA" w:eastAsia="uk-UA"/>
        </w:rPr>
      </w:pPr>
    </w:p>
    <w:p w:rsidR="004D703A" w:rsidRDefault="004D703A" w:rsidP="00800075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701F02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80007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6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Соціальна і </w:t>
            </w:r>
            <w:r w:rsidRPr="00800075">
              <w:rPr>
                <w:sz w:val="20"/>
                <w:szCs w:val="20"/>
              </w:rPr>
              <w:t>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701F02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800075" w:rsidRPr="00800075" w:rsidRDefault="0080007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</w:t>
            </w:r>
            <w:r w:rsidRPr="00800075">
              <w:rPr>
                <w:sz w:val="20"/>
                <w:szCs w:val="20"/>
              </w:rPr>
              <w:t>годин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для збільшення навчального навантаження на вивчення обов'язкових профільних освітніх </w:t>
            </w:r>
            <w:r w:rsidRPr="00800075">
              <w:rPr>
                <w:sz w:val="20"/>
                <w:szCs w:val="20"/>
              </w:rPr>
              <w:t>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для збільшення навчального навантаження на вивчення обов'язкових непрофільних освітніх компонентів та/або проєктну </w:t>
            </w:r>
            <w:r w:rsidRPr="00800075">
              <w:rPr>
                <w:sz w:val="20"/>
                <w:szCs w:val="20"/>
              </w:rPr>
              <w:t>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Кількість навчальних годин на 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Усього (без фізичної культури + фізична культура; без урахування поділу класів на групи)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</w:t>
            </w:r>
            <w:r w:rsidRPr="00800075">
              <w:rPr>
                <w:b/>
                <w:bCs/>
                <w:sz w:val="20"/>
                <w:szCs w:val="20"/>
              </w:rPr>
              <w:t xml:space="preserve"> кількість навчальних годин, що фінансуються 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80007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Гранично допустиме навчальне навантаження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610" w:type="dxa"/>
            <w:gridSpan w:val="3"/>
            <w:vAlign w:val="center"/>
          </w:tcPr>
          <w:p w:rsidR="0080007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</w:tr>
    </w:tbl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784508" w:rsidRDefault="00784508">
      <w:pPr>
        <w:spacing w:after="100"/>
        <w:rPr>
          <w:sz w:val="20"/>
          <w:szCs w:val="20"/>
          <w:lang w:val="uk-UA" w:eastAsia="uk-UA"/>
        </w:rPr>
      </w:pPr>
    </w:p>
    <w:p w:rsidR="004D703A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E7045B" w:rsidRPr="00E7045B" w:rsidRDefault="00096398" w:rsidP="00E7045B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5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E7045B" w:rsidRDefault="00E7045B" w:rsidP="00E7045B">
      <w:pPr>
        <w:jc w:val="center"/>
        <w:rPr>
          <w:b/>
          <w:bCs/>
          <w:sz w:val="28"/>
          <w:szCs w:val="28"/>
          <w:lang w:val="uk-UA" w:eastAsia="uk-UA"/>
        </w:rPr>
      </w:pPr>
    </w:p>
    <w:p w:rsidR="00E7045B" w:rsidRDefault="00096398" w:rsidP="00E7045B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>
        <w:rPr>
          <w:b/>
          <w:bCs/>
          <w:sz w:val="28"/>
          <w:szCs w:val="28"/>
          <w:lang w:val="uk-UA" w:eastAsia="uk-UA"/>
        </w:rPr>
        <w:t>2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</w:t>
      </w:r>
      <w:r w:rsidRPr="00F34A81">
        <w:rPr>
          <w:b/>
          <w:bCs/>
          <w:sz w:val="28"/>
          <w:szCs w:val="28"/>
          <w:lang w:val="uk-UA" w:eastAsia="uk-UA"/>
        </w:rPr>
        <w:t>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 w:rsidR="00A1187C">
        <w:rPr>
          <w:b/>
          <w:bCs/>
          <w:sz w:val="28"/>
          <w:szCs w:val="28"/>
          <w:lang w:val="uk-UA" w:eastAsia="uk-UA"/>
        </w:rPr>
        <w:t>за</w:t>
      </w:r>
      <w:r w:rsidR="00A1187C" w:rsidRPr="00F34A81">
        <w:rPr>
          <w:b/>
          <w:bCs/>
          <w:sz w:val="28"/>
          <w:szCs w:val="28"/>
          <w:lang w:val="uk-UA" w:eastAsia="uk-UA"/>
        </w:rPr>
        <w:t xml:space="preserve"> </w:t>
      </w:r>
      <w:r w:rsidR="00A1187C">
        <w:rPr>
          <w:b/>
          <w:bCs/>
          <w:sz w:val="28"/>
          <w:szCs w:val="28"/>
          <w:lang w:val="uk-UA" w:eastAsia="uk-UA"/>
        </w:rPr>
        <w:t>о</w:t>
      </w:r>
      <w:r w:rsidR="00A1187C" w:rsidRPr="00F34A81">
        <w:rPr>
          <w:b/>
          <w:bCs/>
          <w:sz w:val="28"/>
          <w:szCs w:val="28"/>
          <w:lang w:val="uk-UA" w:eastAsia="uk-UA"/>
        </w:rPr>
        <w:t>чною (денною)</w:t>
      </w:r>
      <w:r w:rsidR="00A1187C">
        <w:rPr>
          <w:b/>
          <w:bCs/>
          <w:sz w:val="28"/>
          <w:szCs w:val="28"/>
          <w:lang w:val="uk-UA" w:eastAsia="uk-UA"/>
        </w:rPr>
        <w:t>, дистанційною</w:t>
      </w:r>
      <w:r w:rsidR="00A1187C" w:rsidRPr="00F34A81">
        <w:rPr>
          <w:b/>
          <w:bCs/>
          <w:sz w:val="28"/>
          <w:szCs w:val="28"/>
          <w:lang w:val="uk-UA" w:eastAsia="uk-UA"/>
        </w:rPr>
        <w:t xml:space="preserve"> форм</w:t>
      </w:r>
      <w:r w:rsidR="00A1187C">
        <w:rPr>
          <w:b/>
          <w:bCs/>
          <w:sz w:val="28"/>
          <w:szCs w:val="28"/>
          <w:lang w:val="uk-UA" w:eastAsia="uk-UA"/>
        </w:rPr>
        <w:t>ами здобуття освіти</w:t>
      </w:r>
    </w:p>
    <w:p w:rsidR="004253A7" w:rsidRPr="00F34A81" w:rsidRDefault="004253A7" w:rsidP="004253A7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4D703A">
        <w:tc>
          <w:tcPr>
            <w:tcW w:w="15310" w:type="dxa"/>
            <w:gridSpan w:val="6"/>
            <w:vAlign w:val="center"/>
          </w:tcPr>
          <w:p w:rsidR="004D703A" w:rsidRPr="004D703A" w:rsidRDefault="00096398" w:rsidP="004D703A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4D703A">
        <w:tc>
          <w:tcPr>
            <w:tcW w:w="5166" w:type="dxa"/>
            <w:gridSpan w:val="2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4D703A">
        <w:tc>
          <w:tcPr>
            <w:tcW w:w="84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 xml:space="preserve">фізики, </w:t>
            </w:r>
            <w:r w:rsidRPr="004D703A">
              <w:t>технологій</w:t>
            </w:r>
          </w:p>
        </w:tc>
      </w:tr>
      <w:tr w:rsidR="006B5F14" w:rsidTr="004D703A">
        <w:tc>
          <w:tcPr>
            <w:tcW w:w="84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української та іноземної мов і літератур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4D703A">
        <w:tc>
          <w:tcPr>
            <w:tcW w:w="84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математики</w:t>
            </w:r>
          </w:p>
        </w:tc>
      </w:tr>
      <w:tr w:rsidR="006B5F14" w:rsidTr="004D703A">
        <w:tc>
          <w:tcPr>
            <w:tcW w:w="84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4D703A">
        <w:tc>
          <w:tcPr>
            <w:tcW w:w="5166" w:type="dxa"/>
            <w:gridSpan w:val="2"/>
            <w:vAlign w:val="center"/>
          </w:tcPr>
          <w:p w:rsidR="004D703A" w:rsidRPr="004D703A" w:rsidRDefault="00096398" w:rsidP="004D703A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4D703A">
        <w:tc>
          <w:tcPr>
            <w:tcW w:w="84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4D703A">
        <w:tc>
          <w:tcPr>
            <w:tcW w:w="84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  <w:tc>
          <w:tcPr>
            <w:tcW w:w="4271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  <w:tc>
          <w:tcPr>
            <w:tcW w:w="683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  <w:tc>
          <w:tcPr>
            <w:tcW w:w="4531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</w:tr>
      <w:tr w:rsidR="006B5F14" w:rsidTr="004D703A">
        <w:tc>
          <w:tcPr>
            <w:tcW w:w="84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4D703A" w:rsidRPr="004D703A" w:rsidRDefault="00096398" w:rsidP="004D703A">
            <w:pPr>
              <w:jc w:val="center"/>
            </w:pPr>
            <w:r w:rsidRPr="004D703A">
              <w:t>біології і інтегрованого курсу соціальної і здоров`язбережувальної</w:t>
            </w:r>
            <w:r w:rsidRPr="004D703A">
              <w:t xml:space="preserve"> галузі</w:t>
            </w:r>
          </w:p>
        </w:tc>
        <w:tc>
          <w:tcPr>
            <w:tcW w:w="659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  <w:tc>
          <w:tcPr>
            <w:tcW w:w="4271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  <w:tc>
          <w:tcPr>
            <w:tcW w:w="683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  <w:tc>
          <w:tcPr>
            <w:tcW w:w="4531" w:type="dxa"/>
            <w:vAlign w:val="center"/>
          </w:tcPr>
          <w:p w:rsidR="004D703A" w:rsidRPr="004D703A" w:rsidRDefault="004D703A" w:rsidP="004D703A">
            <w:pPr>
              <w:jc w:val="center"/>
            </w:pPr>
          </w:p>
        </w:tc>
      </w:tr>
    </w:tbl>
    <w:p w:rsidR="004253A7" w:rsidRDefault="004253A7" w:rsidP="004253A7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4D703A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4D703A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4D703A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701F02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4D703A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6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701F02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Соціальна і </w:t>
            </w:r>
            <w:r w:rsidRPr="00800075">
              <w:rPr>
                <w:sz w:val="20"/>
                <w:szCs w:val="20"/>
              </w:rPr>
              <w:t>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701F02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4D703A" w:rsidRPr="00800075" w:rsidRDefault="004D703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701F02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4D703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</w:t>
            </w:r>
            <w:r w:rsidRPr="00800075">
              <w:rPr>
                <w:sz w:val="20"/>
                <w:szCs w:val="20"/>
              </w:rPr>
              <w:t>годин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для збільшення навчального навантаження на вивчення обов'язкових профільних освітніх </w:t>
            </w:r>
            <w:r w:rsidRPr="00800075">
              <w:rPr>
                <w:sz w:val="20"/>
                <w:szCs w:val="20"/>
              </w:rPr>
              <w:t>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для збільшення навчального навантаження на вивчення обов'язкових непрофільних освітніх компонентів та/або проєктну </w:t>
            </w:r>
            <w:r w:rsidRPr="00800075">
              <w:rPr>
                <w:sz w:val="20"/>
                <w:szCs w:val="20"/>
              </w:rPr>
              <w:t>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Кількість навчальних годин на 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Усього (без фізичної культури + фізична культура; без урахування поділу класів на групи)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</w:t>
            </w:r>
            <w:r w:rsidRPr="00800075">
              <w:rPr>
                <w:b/>
                <w:bCs/>
                <w:sz w:val="20"/>
                <w:szCs w:val="20"/>
              </w:rPr>
              <w:t xml:space="preserve"> кількість навчальних годин, що фінансуються 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6B5F14" w:rsidTr="00701F02">
        <w:tc>
          <w:tcPr>
            <w:tcW w:w="4585" w:type="dxa"/>
            <w:gridSpan w:val="7"/>
            <w:vAlign w:val="center"/>
          </w:tcPr>
          <w:p w:rsidR="00E7045B" w:rsidRPr="00800075" w:rsidRDefault="00096398" w:rsidP="00E7045B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Гранично допустиме навчальне навантаження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610" w:type="dxa"/>
            <w:gridSpan w:val="3"/>
            <w:vAlign w:val="center"/>
          </w:tcPr>
          <w:p w:rsidR="00E7045B" w:rsidRPr="00800075" w:rsidRDefault="00096398" w:rsidP="00E7045B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</w:tr>
    </w:tbl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E7045B" w:rsidRDefault="00E7045B" w:rsidP="004253A7">
      <w:pPr>
        <w:rPr>
          <w:sz w:val="20"/>
          <w:szCs w:val="20"/>
          <w:lang w:val="uk-UA" w:eastAsia="uk-UA"/>
        </w:rPr>
      </w:pPr>
    </w:p>
    <w:p w:rsidR="00E7045B" w:rsidRDefault="00096398">
      <w:pPr>
        <w:rPr>
          <w:sz w:val="20"/>
          <w:szCs w:val="20"/>
          <w:lang w:val="uk-UA" w:eastAsia="uk-UA"/>
        </w:rPr>
      </w:pPr>
      <w:r>
        <w:rPr>
          <w:sz w:val="20"/>
          <w:szCs w:val="20"/>
          <w:lang w:val="uk-UA" w:eastAsia="uk-UA"/>
        </w:rPr>
        <w:br w:type="page"/>
      </w:r>
    </w:p>
    <w:p w:rsidR="00E7045B" w:rsidRPr="00E7045B" w:rsidRDefault="00096398" w:rsidP="00E7045B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6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</w:t>
      </w:r>
      <w:r w:rsidRPr="00E7045B">
        <w:rPr>
          <w:b/>
          <w:bCs/>
          <w:sz w:val="28"/>
          <w:szCs w:val="28"/>
          <w:lang w:val="uk-UA" w:eastAsia="uk-UA"/>
        </w:rPr>
        <w:t>им спрямуванням (розділ 4)</w:t>
      </w:r>
    </w:p>
    <w:p w:rsidR="00E7045B" w:rsidRDefault="00E7045B" w:rsidP="00E7045B">
      <w:pPr>
        <w:jc w:val="center"/>
        <w:rPr>
          <w:b/>
          <w:bCs/>
          <w:sz w:val="28"/>
          <w:szCs w:val="28"/>
          <w:lang w:val="uk-UA" w:eastAsia="uk-UA"/>
        </w:rPr>
      </w:pPr>
    </w:p>
    <w:p w:rsidR="00E7045B" w:rsidRDefault="00096398" w:rsidP="00E7045B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10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</w:t>
      </w:r>
      <w:r>
        <w:rPr>
          <w:b/>
          <w:bCs/>
          <w:sz w:val="28"/>
          <w:szCs w:val="28"/>
          <w:lang w:val="uk-UA" w:eastAsia="uk-UA"/>
        </w:rPr>
        <w:br/>
        <w:t>з навчанням мовою корінного народу або національної меншини поряд з державною мовою чи з навчанням українською мовою та вивченням мови корінного народу або національної м</w:t>
      </w:r>
      <w:r>
        <w:rPr>
          <w:b/>
          <w:bCs/>
          <w:sz w:val="28"/>
          <w:szCs w:val="28"/>
          <w:lang w:val="uk-UA" w:eastAsia="uk-UA"/>
        </w:rPr>
        <w:t>еншини</w:t>
      </w:r>
    </w:p>
    <w:p w:rsidR="00E7045B" w:rsidRDefault="00096398" w:rsidP="00E7045B">
      <w:pPr>
        <w:jc w:val="center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о</w:t>
      </w:r>
      <w:r w:rsidRPr="00F34A81">
        <w:rPr>
          <w:b/>
          <w:bCs/>
          <w:sz w:val="28"/>
          <w:szCs w:val="28"/>
          <w:lang w:val="uk-UA" w:eastAsia="uk-UA"/>
        </w:rPr>
        <w:t>чною (денною)</w:t>
      </w:r>
      <w:r>
        <w:rPr>
          <w:b/>
          <w:bCs/>
          <w:sz w:val="28"/>
          <w:szCs w:val="28"/>
          <w:lang w:val="uk-UA" w:eastAsia="uk-UA"/>
        </w:rPr>
        <w:t>, дистанційною</w:t>
      </w:r>
      <w:r w:rsidRPr="00F34A81">
        <w:rPr>
          <w:b/>
          <w:bCs/>
          <w:sz w:val="28"/>
          <w:szCs w:val="28"/>
          <w:lang w:val="uk-UA" w:eastAsia="uk-UA"/>
        </w:rPr>
        <w:t xml:space="preserve"> форм</w:t>
      </w:r>
      <w:r>
        <w:rPr>
          <w:b/>
          <w:bCs/>
          <w:sz w:val="28"/>
          <w:szCs w:val="28"/>
          <w:lang w:val="uk-UA" w:eastAsia="uk-UA"/>
        </w:rPr>
        <w:t>ами здобуття освіти</w:t>
      </w:r>
    </w:p>
    <w:p w:rsidR="00E7045B" w:rsidRPr="00F34A81" w:rsidRDefault="00E7045B" w:rsidP="00E7045B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97"/>
        <w:gridCol w:w="4311"/>
        <w:gridCol w:w="659"/>
        <w:gridCol w:w="4251"/>
        <w:gridCol w:w="683"/>
        <w:gridCol w:w="4509"/>
      </w:tblGrid>
      <w:tr w:rsidR="006B5F14" w:rsidTr="00701F02">
        <w:tc>
          <w:tcPr>
            <w:tcW w:w="15310" w:type="dxa"/>
            <w:gridSpan w:val="6"/>
            <w:vAlign w:val="center"/>
          </w:tcPr>
          <w:p w:rsidR="00E7045B" w:rsidRPr="004D703A" w:rsidRDefault="00096398" w:rsidP="00701F0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У</w:t>
            </w:r>
            <w:r w:rsidR="00247CC1">
              <w:t>РМЛ</w:t>
            </w:r>
          </w:p>
        </w:tc>
        <w:tc>
          <w:tcPr>
            <w:tcW w:w="432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української мови</w:t>
            </w:r>
            <w:r w:rsidR="006774B1">
              <w:t xml:space="preserve"> і літератури,</w:t>
            </w:r>
            <w:r w:rsidR="00247CC1">
              <w:t xml:space="preserve"> мови і літератури корінного народу або національної меншини </w:t>
            </w:r>
          </w:p>
        </w:tc>
        <w:tc>
          <w:tcPr>
            <w:tcW w:w="659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 xml:space="preserve">української та іноземної мов </w:t>
            </w:r>
          </w:p>
        </w:tc>
        <w:tc>
          <w:tcPr>
            <w:tcW w:w="659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математики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E7045B" w:rsidRPr="004D703A" w:rsidRDefault="00096398" w:rsidP="00701F0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</w:tr>
      <w:tr w:rsidR="006B5F14" w:rsidTr="00701F02">
        <w:tc>
          <w:tcPr>
            <w:tcW w:w="84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E7045B" w:rsidRPr="004D703A" w:rsidRDefault="00096398" w:rsidP="00701F02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E7045B" w:rsidRPr="004D703A" w:rsidRDefault="00E7045B" w:rsidP="00701F02">
            <w:pPr>
              <w:jc w:val="center"/>
            </w:pPr>
          </w:p>
        </w:tc>
      </w:tr>
    </w:tbl>
    <w:p w:rsidR="00E7045B" w:rsidRDefault="00E7045B" w:rsidP="00E7045B">
      <w:pPr>
        <w:rPr>
          <w:sz w:val="20"/>
          <w:szCs w:val="20"/>
          <w:lang w:val="uk-UA" w:eastAsia="uk-UA"/>
        </w:rPr>
      </w:pPr>
    </w:p>
    <w:p w:rsidR="00E7045B" w:rsidRDefault="00E7045B" w:rsidP="00E7045B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48"/>
        <w:gridCol w:w="834"/>
        <w:gridCol w:w="382"/>
        <w:gridCol w:w="99"/>
        <w:gridCol w:w="333"/>
        <w:gridCol w:w="984"/>
        <w:gridCol w:w="891"/>
        <w:gridCol w:w="7"/>
        <w:gridCol w:w="277"/>
        <w:gridCol w:w="287"/>
        <w:gridCol w:w="285"/>
        <w:gridCol w:w="290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3"/>
        <w:gridCol w:w="305"/>
        <w:gridCol w:w="7"/>
      </w:tblGrid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247CC1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2" w:type="dxa"/>
            <w:gridSpan w:val="5"/>
            <w:vMerge w:val="restart"/>
            <w:vAlign w:val="center"/>
          </w:tcPr>
          <w:p w:rsidR="00247CC1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1" w:type="dxa"/>
            <w:vMerge w:val="restart"/>
            <w:vAlign w:val="center"/>
          </w:tcPr>
          <w:p w:rsidR="00247CC1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74" w:type="dxa"/>
            <w:gridSpan w:val="9"/>
            <w:vAlign w:val="center"/>
          </w:tcPr>
          <w:p w:rsidR="00247CC1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6"/>
            <w:vAlign w:val="center"/>
          </w:tcPr>
          <w:p w:rsidR="00247CC1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25"/>
            <w:vAlign w:val="center"/>
          </w:tcPr>
          <w:p w:rsidR="00247CC1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621915">
        <w:trPr>
          <w:gridAfter w:val="1"/>
          <w:wAfter w:w="7" w:type="dxa"/>
          <w:cantSplit/>
          <w:trHeight w:val="852"/>
        </w:trPr>
        <w:tc>
          <w:tcPr>
            <w:tcW w:w="1048" w:type="dxa"/>
            <w:vMerge/>
            <w:vAlign w:val="center"/>
          </w:tcPr>
          <w:p w:rsidR="00247CC1" w:rsidRPr="00800075" w:rsidRDefault="00247CC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Merge/>
            <w:vAlign w:val="center"/>
          </w:tcPr>
          <w:p w:rsidR="00247CC1" w:rsidRPr="00800075" w:rsidRDefault="00247CC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vAlign w:val="center"/>
          </w:tcPr>
          <w:p w:rsidR="00247CC1" w:rsidRPr="00800075" w:rsidRDefault="00247CC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</w:t>
            </w:r>
            <w:r>
              <w:rPr>
                <w:b/>
                <w:bCs/>
                <w:sz w:val="20"/>
                <w:szCs w:val="20"/>
              </w:rPr>
              <w:t>РМЛ</w:t>
            </w:r>
          </w:p>
        </w:tc>
        <w:tc>
          <w:tcPr>
            <w:tcW w:w="575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2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247CC1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47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621915">
        <w:trPr>
          <w:gridAfter w:val="1"/>
          <w:wAfter w:w="7" w:type="dxa"/>
          <w:trHeight w:val="185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216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16" w:type="dxa"/>
            <w:gridSpan w:val="3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1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  <w:trHeight w:val="185"/>
        </w:trPr>
        <w:tc>
          <w:tcPr>
            <w:tcW w:w="1048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3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1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  <w:trHeight w:val="185"/>
        </w:trPr>
        <w:tc>
          <w:tcPr>
            <w:tcW w:w="1048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1" w:type="dxa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7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  <w:trHeight w:val="185"/>
        </w:trPr>
        <w:tc>
          <w:tcPr>
            <w:tcW w:w="1048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1" w:type="dxa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dxa"/>
            <w:vAlign w:val="center"/>
          </w:tcPr>
          <w:p w:rsidR="006774B1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774B1" w:rsidRPr="00800075" w:rsidRDefault="006774B1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621915">
        <w:trPr>
          <w:gridAfter w:val="1"/>
          <w:wAfter w:w="7" w:type="dxa"/>
          <w:trHeight w:val="114"/>
        </w:trPr>
        <w:tc>
          <w:tcPr>
            <w:tcW w:w="1048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Інтегрований мовно-літературний курс </w:t>
            </w:r>
            <w:r>
              <w:rPr>
                <w:sz w:val="20"/>
                <w:szCs w:val="20"/>
              </w:rPr>
              <w:br/>
              <w:t>(мова та література корінного народу або національної меншини)</w:t>
            </w: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Мова корінного народу або національної меншини</w:t>
            </w:r>
          </w:p>
        </w:tc>
        <w:tc>
          <w:tcPr>
            <w:tcW w:w="891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5" w:type="dxa"/>
            <w:gridSpan w:val="2"/>
            <w:vMerge w:val="restart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5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  <w:trHeight w:val="114"/>
        </w:trPr>
        <w:tc>
          <w:tcPr>
            <w:tcW w:w="1048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Література корінного народу або національної меншини</w:t>
            </w:r>
          </w:p>
        </w:tc>
        <w:tc>
          <w:tcPr>
            <w:tcW w:w="891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5" w:type="dxa"/>
            <w:gridSpan w:val="2"/>
            <w:vMerge/>
            <w:vAlign w:val="center"/>
          </w:tcPr>
          <w:p w:rsidR="006774B1" w:rsidRPr="00800075" w:rsidRDefault="006774B1" w:rsidP="0024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5" w:type="dxa"/>
            <w:vAlign w:val="center"/>
          </w:tcPr>
          <w:p w:rsidR="006774B1" w:rsidRPr="00800075" w:rsidRDefault="00096398" w:rsidP="0024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5F14" w:rsidTr="00621915">
        <w:trPr>
          <w:gridAfter w:val="1"/>
          <w:wAfter w:w="7" w:type="dxa"/>
          <w:trHeight w:val="114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Інтегрований мовно-літературний курс </w:t>
            </w:r>
            <w:r>
              <w:rPr>
                <w:sz w:val="20"/>
                <w:szCs w:val="20"/>
              </w:rPr>
              <w:br/>
              <w:t>(мова та література корінного народу або національної меншини)</w:t>
            </w: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Мова </w:t>
            </w:r>
            <w:r>
              <w:rPr>
                <w:sz w:val="20"/>
                <w:szCs w:val="20"/>
              </w:rPr>
              <w:t>корінного народу або національної меншини</w:t>
            </w:r>
          </w:p>
        </w:tc>
        <w:tc>
          <w:tcPr>
            <w:tcW w:w="891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7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5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0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  <w:trHeight w:val="114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Література корінного народу або національної меншини</w:t>
            </w:r>
          </w:p>
        </w:tc>
        <w:tc>
          <w:tcPr>
            <w:tcW w:w="891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5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0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  <w:trHeight w:val="125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1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  <w:trHeight w:val="125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1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Соціальна і </w:t>
            </w:r>
            <w:r w:rsidRPr="00800075">
              <w:rPr>
                <w:sz w:val="20"/>
                <w:szCs w:val="20"/>
              </w:rPr>
              <w:t>здоровʼя-збережувальна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1" w:type="dxa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621915">
        <w:trPr>
          <w:gridAfter w:val="1"/>
          <w:wAfter w:w="7" w:type="dxa"/>
          <w:trHeight w:val="204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16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1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  <w:trHeight w:val="203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1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621915">
        <w:trPr>
          <w:gridAfter w:val="1"/>
          <w:wAfter w:w="7" w:type="dxa"/>
          <w:trHeight w:val="203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1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Технологічна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 w:val="restart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621915">
        <w:trPr>
          <w:gridAfter w:val="1"/>
          <w:wAfter w:w="7" w:type="dxa"/>
        </w:trPr>
        <w:tc>
          <w:tcPr>
            <w:tcW w:w="1048" w:type="dxa"/>
            <w:vMerge/>
            <w:vAlign w:val="center"/>
          </w:tcPr>
          <w:p w:rsidR="006774B1" w:rsidRPr="00800075" w:rsidRDefault="006774B1" w:rsidP="00677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4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Образо-творче </w:t>
            </w: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621915">
        <w:trPr>
          <w:gridAfter w:val="1"/>
          <w:wAfter w:w="7" w:type="dxa"/>
          <w:cantSplit/>
          <w:trHeight w:val="572"/>
        </w:trPr>
        <w:tc>
          <w:tcPr>
            <w:tcW w:w="1048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2" w:type="dxa"/>
            <w:gridSpan w:val="5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1" w:type="dxa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621915">
        <w:tc>
          <w:tcPr>
            <w:tcW w:w="4578" w:type="dxa"/>
            <w:gridSpan w:val="8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 на вивчення обов'язкових непрофільних освітніх компонентів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75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2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617" w:type="dxa"/>
            <w:gridSpan w:val="4"/>
            <w:vAlign w:val="center"/>
          </w:tcPr>
          <w:p w:rsidR="00621915" w:rsidRPr="00800075" w:rsidRDefault="00096398" w:rsidP="006219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</w:tr>
      <w:tr w:rsidR="006B5F14" w:rsidTr="00621915">
        <w:tc>
          <w:tcPr>
            <w:tcW w:w="4578" w:type="dxa"/>
            <w:gridSpan w:val="8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 на вивчення обов'язкових профільних освітніх компонентів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17" w:type="dxa"/>
            <w:gridSpan w:val="4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47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для збільшення навчального навантаження на вивчення обов'язкових профільних </w:t>
            </w:r>
            <w:r w:rsidRPr="00800075">
              <w:rPr>
                <w:sz w:val="20"/>
                <w:szCs w:val="20"/>
              </w:rPr>
              <w:t>освітніх 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7" w:type="dxa"/>
            <w:gridSpan w:val="4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6B5F14" w:rsidTr="00621915">
        <w:tc>
          <w:tcPr>
            <w:tcW w:w="4578" w:type="dxa"/>
            <w:gridSpan w:val="8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для збільшення навчального навантаження на вивчення обов'язкових непрофільних освітніх компонентів та/або </w:t>
            </w:r>
            <w:r w:rsidRPr="00800075">
              <w:rPr>
                <w:sz w:val="20"/>
                <w:szCs w:val="20"/>
              </w:rPr>
              <w:t>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4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6B5F14" w:rsidTr="00621915">
        <w:tc>
          <w:tcPr>
            <w:tcW w:w="4578" w:type="dxa"/>
            <w:gridSpan w:val="8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Кількість навчальних годин на введення вибіркових непрофільних освітніх компонентів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4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6B5F14" w:rsidTr="00621915">
        <w:tc>
          <w:tcPr>
            <w:tcW w:w="4578" w:type="dxa"/>
            <w:gridSpan w:val="8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Усього (без фізичної культури + фізична культура; без урахування поділу класів на групи)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617" w:type="dxa"/>
            <w:gridSpan w:val="4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</w:tr>
      <w:tr w:rsidR="006B5F14" w:rsidTr="00621915">
        <w:tc>
          <w:tcPr>
            <w:tcW w:w="4578" w:type="dxa"/>
            <w:gridSpan w:val="8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</w:t>
            </w:r>
            <w:r w:rsidRPr="00800075">
              <w:rPr>
                <w:b/>
                <w:bCs/>
                <w:sz w:val="20"/>
                <w:szCs w:val="20"/>
              </w:rPr>
              <w:t xml:space="preserve"> кількість навчальних годин, що фінансуються з бюджету (без урахування поділу на групи)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617" w:type="dxa"/>
            <w:gridSpan w:val="4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6B5F14" w:rsidTr="00621915">
        <w:tc>
          <w:tcPr>
            <w:tcW w:w="4578" w:type="dxa"/>
            <w:gridSpan w:val="8"/>
            <w:vAlign w:val="center"/>
          </w:tcPr>
          <w:p w:rsidR="006774B1" w:rsidRPr="00800075" w:rsidRDefault="00096398" w:rsidP="006774B1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Гранично допустиме навчальне навантаження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2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617" w:type="dxa"/>
            <w:gridSpan w:val="4"/>
            <w:vAlign w:val="center"/>
          </w:tcPr>
          <w:p w:rsidR="006774B1" w:rsidRPr="00800075" w:rsidRDefault="00096398" w:rsidP="006774B1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</w:tr>
    </w:tbl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AE7815" w:rsidRDefault="00096398">
      <w:pPr>
        <w:rPr>
          <w:sz w:val="20"/>
          <w:szCs w:val="20"/>
          <w:lang w:val="uk-UA" w:eastAsia="uk-UA"/>
        </w:rPr>
      </w:pPr>
      <w:r>
        <w:rPr>
          <w:sz w:val="20"/>
          <w:szCs w:val="20"/>
          <w:lang w:val="uk-UA" w:eastAsia="uk-UA"/>
        </w:rPr>
        <w:br w:type="page"/>
      </w:r>
    </w:p>
    <w:p w:rsidR="00AE7815" w:rsidRPr="00E7045B" w:rsidRDefault="00096398" w:rsidP="00AE7815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7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AE7815" w:rsidRDefault="00AE7815" w:rsidP="00AE7815">
      <w:pPr>
        <w:jc w:val="center"/>
        <w:rPr>
          <w:b/>
          <w:bCs/>
          <w:sz w:val="28"/>
          <w:szCs w:val="28"/>
          <w:lang w:val="uk-UA" w:eastAsia="uk-UA"/>
        </w:rPr>
      </w:pPr>
    </w:p>
    <w:p w:rsidR="00AE7815" w:rsidRDefault="00096398" w:rsidP="00AE7815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>
        <w:rPr>
          <w:b/>
          <w:bCs/>
          <w:sz w:val="28"/>
          <w:szCs w:val="28"/>
          <w:lang w:val="uk-UA" w:eastAsia="uk-UA"/>
        </w:rPr>
        <w:t>1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</w:t>
      </w:r>
      <w:r>
        <w:rPr>
          <w:b/>
          <w:bCs/>
          <w:sz w:val="28"/>
          <w:szCs w:val="28"/>
          <w:lang w:val="uk-UA" w:eastAsia="uk-UA"/>
        </w:rPr>
        <w:br/>
        <w:t>з навчанням мовою к</w:t>
      </w:r>
      <w:r>
        <w:rPr>
          <w:b/>
          <w:bCs/>
          <w:sz w:val="28"/>
          <w:szCs w:val="28"/>
          <w:lang w:val="uk-UA" w:eastAsia="uk-UA"/>
        </w:rPr>
        <w:t>орінного народу або національної меншини поряд з державною мовою чи з навчанням українською мовою та вивченням мови корінного народу або національної меншини</w:t>
      </w:r>
    </w:p>
    <w:p w:rsidR="00AE7815" w:rsidRDefault="00096398" w:rsidP="00AE7815">
      <w:pPr>
        <w:jc w:val="center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о</w:t>
      </w:r>
      <w:r w:rsidRPr="00F34A81">
        <w:rPr>
          <w:b/>
          <w:bCs/>
          <w:sz w:val="28"/>
          <w:szCs w:val="28"/>
          <w:lang w:val="uk-UA" w:eastAsia="uk-UA"/>
        </w:rPr>
        <w:t>чною (денною)</w:t>
      </w:r>
      <w:r>
        <w:rPr>
          <w:b/>
          <w:bCs/>
          <w:sz w:val="28"/>
          <w:szCs w:val="28"/>
          <w:lang w:val="uk-UA" w:eastAsia="uk-UA"/>
        </w:rPr>
        <w:t>, дистанційною</w:t>
      </w:r>
      <w:r w:rsidRPr="00F34A81">
        <w:rPr>
          <w:b/>
          <w:bCs/>
          <w:sz w:val="28"/>
          <w:szCs w:val="28"/>
          <w:lang w:val="uk-UA" w:eastAsia="uk-UA"/>
        </w:rPr>
        <w:t xml:space="preserve"> форм</w:t>
      </w:r>
      <w:r>
        <w:rPr>
          <w:b/>
          <w:bCs/>
          <w:sz w:val="28"/>
          <w:szCs w:val="28"/>
          <w:lang w:val="uk-UA" w:eastAsia="uk-UA"/>
        </w:rPr>
        <w:t>ами здобуття освіти</w:t>
      </w:r>
    </w:p>
    <w:p w:rsidR="00A1187C" w:rsidRPr="00F34A81" w:rsidRDefault="00A1187C" w:rsidP="00AE7815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97"/>
        <w:gridCol w:w="4311"/>
        <w:gridCol w:w="659"/>
        <w:gridCol w:w="4251"/>
        <w:gridCol w:w="683"/>
        <w:gridCol w:w="4509"/>
      </w:tblGrid>
      <w:tr w:rsidR="006B5F14" w:rsidTr="00701F02">
        <w:tc>
          <w:tcPr>
            <w:tcW w:w="15310" w:type="dxa"/>
            <w:gridSpan w:val="6"/>
            <w:vAlign w:val="center"/>
          </w:tcPr>
          <w:p w:rsidR="00AE7815" w:rsidRPr="004D703A" w:rsidRDefault="00096398" w:rsidP="00701F0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 xml:space="preserve">Скорочені назви профілів (із поглибленим </w:t>
            </w:r>
            <w:r w:rsidRPr="004D703A">
              <w:rPr>
                <w:b/>
                <w:bCs/>
                <w:i/>
                <w:iCs/>
              </w:rPr>
              <w:t>вивченням освітніх компонентів)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У</w:t>
            </w:r>
            <w:r>
              <w:t>РМЛ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української мови</w:t>
            </w:r>
            <w:r>
              <w:t xml:space="preserve"> і літератури, мови і літератури корінного народу або національної меншини 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 xml:space="preserve">української та іноземної мов 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математики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AE7815" w:rsidRPr="004D703A" w:rsidRDefault="00096398" w:rsidP="00701F0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 xml:space="preserve">фізики та </w:t>
            </w:r>
            <w:r w:rsidRPr="004D703A">
              <w:t>хімії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</w:tr>
    </w:tbl>
    <w:p w:rsidR="00AE7815" w:rsidRDefault="00AE7815" w:rsidP="00AE7815">
      <w:pPr>
        <w:rPr>
          <w:sz w:val="20"/>
          <w:szCs w:val="20"/>
          <w:lang w:val="uk-UA" w:eastAsia="uk-UA"/>
        </w:rPr>
      </w:pPr>
    </w:p>
    <w:p w:rsidR="00AE7815" w:rsidRDefault="00AE7815" w:rsidP="00AE7815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49"/>
        <w:gridCol w:w="834"/>
        <w:gridCol w:w="358"/>
        <w:gridCol w:w="23"/>
        <w:gridCol w:w="100"/>
        <w:gridCol w:w="332"/>
        <w:gridCol w:w="986"/>
        <w:gridCol w:w="896"/>
        <w:gridCol w:w="284"/>
        <w:gridCol w:w="280"/>
        <w:gridCol w:w="7"/>
        <w:gridCol w:w="285"/>
        <w:gridCol w:w="283"/>
        <w:gridCol w:w="7"/>
        <w:gridCol w:w="282"/>
        <w:gridCol w:w="275"/>
        <w:gridCol w:w="7"/>
        <w:gridCol w:w="282"/>
        <w:gridCol w:w="275"/>
        <w:gridCol w:w="7"/>
        <w:gridCol w:w="275"/>
        <w:gridCol w:w="7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75"/>
        <w:gridCol w:w="7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75"/>
        <w:gridCol w:w="7"/>
        <w:gridCol w:w="275"/>
        <w:gridCol w:w="7"/>
        <w:gridCol w:w="275"/>
        <w:gridCol w:w="7"/>
        <w:gridCol w:w="275"/>
        <w:gridCol w:w="7"/>
        <w:gridCol w:w="282"/>
        <w:gridCol w:w="275"/>
        <w:gridCol w:w="7"/>
        <w:gridCol w:w="282"/>
        <w:gridCol w:w="23"/>
        <w:gridCol w:w="298"/>
        <w:gridCol w:w="7"/>
      </w:tblGrid>
      <w:tr w:rsidR="006B5F14" w:rsidTr="00AE7815"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3" w:type="dxa"/>
            <w:gridSpan w:val="6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6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74" w:type="dxa"/>
            <w:gridSpan w:val="12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10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40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AE7815">
        <w:trPr>
          <w:cantSplit/>
          <w:trHeight w:val="852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</w:t>
            </w:r>
            <w:r>
              <w:rPr>
                <w:b/>
                <w:bCs/>
                <w:sz w:val="20"/>
                <w:szCs w:val="20"/>
              </w:rPr>
              <w:t>РМЛ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9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AE7815">
        <w:trPr>
          <w:trHeight w:val="185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21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18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6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AE7815">
        <w:trPr>
          <w:trHeight w:val="18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AE7815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trHeight w:val="18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318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6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4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trHeight w:val="18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AE7815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Інтегрований мовно-літературний курс </w:t>
            </w:r>
            <w:r>
              <w:rPr>
                <w:sz w:val="20"/>
                <w:szCs w:val="20"/>
              </w:rPr>
              <w:br/>
              <w:t xml:space="preserve">(мова та література </w:t>
            </w:r>
            <w:r>
              <w:rPr>
                <w:sz w:val="20"/>
                <w:szCs w:val="20"/>
              </w:rPr>
              <w:t>корінного народу або національної меншини)</w:t>
            </w:r>
          </w:p>
        </w:tc>
        <w:tc>
          <w:tcPr>
            <w:tcW w:w="1318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Мова корінного народу або національної меншини</w:t>
            </w:r>
          </w:p>
        </w:tc>
        <w:tc>
          <w:tcPr>
            <w:tcW w:w="896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5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5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5F14" w:rsidTr="00AE7815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Література корінного народу або національної меншини</w:t>
            </w: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5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5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5F14" w:rsidTr="00AE7815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Інтегрований мовно-літературний курс </w:t>
            </w:r>
            <w:r>
              <w:rPr>
                <w:sz w:val="20"/>
                <w:szCs w:val="20"/>
              </w:rPr>
              <w:br/>
              <w:t>(мова та література корінного народу або національної меншини)</w:t>
            </w:r>
          </w:p>
        </w:tc>
        <w:tc>
          <w:tcPr>
            <w:tcW w:w="1318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Мова корінного народу або національної меншини</w:t>
            </w:r>
          </w:p>
        </w:tc>
        <w:tc>
          <w:tcPr>
            <w:tcW w:w="896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4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5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0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Література корінного народу </w:t>
            </w:r>
            <w:r>
              <w:rPr>
                <w:sz w:val="20"/>
                <w:szCs w:val="20"/>
              </w:rPr>
              <w:t>або національної меншини</w:t>
            </w: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5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0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AE7815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AE7815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AE7815">
        <w:trPr>
          <w:gridAfter w:val="1"/>
          <w:wAfter w:w="7" w:type="dxa"/>
          <w:trHeight w:val="12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1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6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  <w:trHeight w:val="12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6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AE7815">
        <w:trPr>
          <w:gridAfter w:val="1"/>
          <w:wAfter w:w="7" w:type="dxa"/>
          <w:trHeight w:val="20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1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6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  <w:trHeight w:val="203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AE7815">
        <w:trPr>
          <w:gridAfter w:val="1"/>
          <w:wAfter w:w="7" w:type="dxa"/>
          <w:trHeight w:val="203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6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3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AE7815">
        <w:trPr>
          <w:gridAfter w:val="1"/>
          <w:wAfter w:w="7" w:type="dxa"/>
          <w:cantSplit/>
          <w:trHeight w:val="572"/>
        </w:trPr>
        <w:tc>
          <w:tcPr>
            <w:tcW w:w="1049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3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6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</w:t>
            </w:r>
            <w:r w:rsidRPr="00800075">
              <w:rPr>
                <w:sz w:val="20"/>
                <w:szCs w:val="20"/>
              </w:rPr>
              <w:t>годин на вивчення обов'язкових непрофільних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 на вивчення обов'язкових 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9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Кількість навчальних годин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</w:t>
            </w:r>
            <w:r w:rsidRPr="00800075">
              <w:rPr>
                <w:sz w:val="20"/>
                <w:szCs w:val="20"/>
              </w:rPr>
              <w:t>навчальних годин для збільшення навчального 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AE78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Кількість навчальних годин на введення вибіркових непрофільних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Усього (без фізичної культури + фізична культура; без урахування поділу класів на групи)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годин, що фінансуються з бюджету (без урахування поділу на групи)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6B5F14" w:rsidTr="00AE7815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 xml:space="preserve">Гранично допустиме навчальне </w:t>
            </w:r>
            <w:r w:rsidRPr="00800075">
              <w:rPr>
                <w:b/>
                <w:bCs/>
                <w:sz w:val="20"/>
                <w:szCs w:val="20"/>
              </w:rPr>
              <w:t>навантаження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</w:tr>
    </w:tbl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AE7815" w:rsidRDefault="00096398">
      <w:pPr>
        <w:rPr>
          <w:sz w:val="20"/>
          <w:szCs w:val="20"/>
          <w:lang w:val="uk-UA" w:eastAsia="uk-UA"/>
        </w:rPr>
      </w:pPr>
      <w:r>
        <w:rPr>
          <w:sz w:val="20"/>
          <w:szCs w:val="20"/>
          <w:lang w:val="uk-UA" w:eastAsia="uk-UA"/>
        </w:rPr>
        <w:br w:type="page"/>
      </w:r>
    </w:p>
    <w:p w:rsidR="00AE7815" w:rsidRPr="00E7045B" w:rsidRDefault="00096398" w:rsidP="00AE7815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8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AE7815" w:rsidRDefault="00AE7815" w:rsidP="00AE7815">
      <w:pPr>
        <w:jc w:val="center"/>
        <w:rPr>
          <w:b/>
          <w:bCs/>
          <w:sz w:val="28"/>
          <w:szCs w:val="28"/>
          <w:lang w:val="uk-UA" w:eastAsia="uk-UA"/>
        </w:rPr>
      </w:pPr>
    </w:p>
    <w:p w:rsidR="00AE7815" w:rsidRDefault="00096398" w:rsidP="00AE7815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>
        <w:rPr>
          <w:b/>
          <w:bCs/>
          <w:sz w:val="28"/>
          <w:szCs w:val="28"/>
          <w:lang w:val="uk-UA" w:eastAsia="uk-UA"/>
        </w:rPr>
        <w:t>2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</w:t>
      </w:r>
      <w:r>
        <w:rPr>
          <w:b/>
          <w:bCs/>
          <w:sz w:val="28"/>
          <w:szCs w:val="28"/>
          <w:lang w:val="uk-UA" w:eastAsia="uk-UA"/>
        </w:rPr>
        <w:br/>
        <w:t xml:space="preserve">з навчанням мовою </w:t>
      </w:r>
      <w:r>
        <w:rPr>
          <w:b/>
          <w:bCs/>
          <w:sz w:val="28"/>
          <w:szCs w:val="28"/>
          <w:lang w:val="uk-UA" w:eastAsia="uk-UA"/>
        </w:rPr>
        <w:t>корінного народу або національної меншини поряд з державною мовою чи з навчанням українською мовою та вивченням мови корінного народу або національної меншини</w:t>
      </w:r>
    </w:p>
    <w:p w:rsidR="00AE7815" w:rsidRDefault="00096398" w:rsidP="00AE7815">
      <w:pPr>
        <w:jc w:val="center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о</w:t>
      </w:r>
      <w:r w:rsidRPr="00F34A81">
        <w:rPr>
          <w:b/>
          <w:bCs/>
          <w:sz w:val="28"/>
          <w:szCs w:val="28"/>
          <w:lang w:val="uk-UA" w:eastAsia="uk-UA"/>
        </w:rPr>
        <w:t>чною (денною)</w:t>
      </w:r>
      <w:r>
        <w:rPr>
          <w:b/>
          <w:bCs/>
          <w:sz w:val="28"/>
          <w:szCs w:val="28"/>
          <w:lang w:val="uk-UA" w:eastAsia="uk-UA"/>
        </w:rPr>
        <w:t>, дистанційною</w:t>
      </w:r>
      <w:r w:rsidRPr="00F34A81">
        <w:rPr>
          <w:b/>
          <w:bCs/>
          <w:sz w:val="28"/>
          <w:szCs w:val="28"/>
          <w:lang w:val="uk-UA" w:eastAsia="uk-UA"/>
        </w:rPr>
        <w:t xml:space="preserve"> форм</w:t>
      </w:r>
      <w:r>
        <w:rPr>
          <w:b/>
          <w:bCs/>
          <w:sz w:val="28"/>
          <w:szCs w:val="28"/>
          <w:lang w:val="uk-UA" w:eastAsia="uk-UA"/>
        </w:rPr>
        <w:t>ами здобуття освіти</w:t>
      </w:r>
    </w:p>
    <w:p w:rsidR="00A1187C" w:rsidRPr="00F34A81" w:rsidRDefault="00A1187C" w:rsidP="00AE7815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97"/>
        <w:gridCol w:w="4311"/>
        <w:gridCol w:w="659"/>
        <w:gridCol w:w="4251"/>
        <w:gridCol w:w="683"/>
        <w:gridCol w:w="4509"/>
      </w:tblGrid>
      <w:tr w:rsidR="006B5F14" w:rsidTr="00701F02">
        <w:tc>
          <w:tcPr>
            <w:tcW w:w="15310" w:type="dxa"/>
            <w:gridSpan w:val="6"/>
            <w:vAlign w:val="center"/>
          </w:tcPr>
          <w:p w:rsidR="00AE7815" w:rsidRPr="004D703A" w:rsidRDefault="00096398" w:rsidP="00701F0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</w:t>
            </w:r>
            <w:r w:rsidRPr="004D703A">
              <w:rPr>
                <w:b/>
                <w:bCs/>
                <w:i/>
                <w:iCs/>
              </w:rPr>
              <w:t xml:space="preserve"> вивченням освітніх компонентів)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У</w:t>
            </w:r>
            <w:r>
              <w:t>РМЛ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української мови</w:t>
            </w:r>
            <w:r>
              <w:t xml:space="preserve"> і літератури, мови і літератури корінного народу або національної меншини 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 xml:space="preserve">української та іноземної мов 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математики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AE7815" w:rsidRPr="004D703A" w:rsidRDefault="00096398" w:rsidP="00701F0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 xml:space="preserve">фізики та </w:t>
            </w:r>
            <w:r w:rsidRPr="004D703A">
              <w:t>хімії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</w:tr>
      <w:tr w:rsidR="006B5F14" w:rsidTr="00701F02">
        <w:tc>
          <w:tcPr>
            <w:tcW w:w="84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AE7815" w:rsidRPr="004D703A" w:rsidRDefault="00096398" w:rsidP="00701F02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AE7815" w:rsidRPr="004D703A" w:rsidRDefault="00AE7815" w:rsidP="00701F02">
            <w:pPr>
              <w:jc w:val="center"/>
            </w:pPr>
          </w:p>
        </w:tc>
      </w:tr>
    </w:tbl>
    <w:p w:rsidR="00AE7815" w:rsidRDefault="00AE7815" w:rsidP="00AE7815">
      <w:pPr>
        <w:rPr>
          <w:sz w:val="20"/>
          <w:szCs w:val="20"/>
          <w:lang w:val="uk-UA" w:eastAsia="uk-UA"/>
        </w:rPr>
      </w:pPr>
    </w:p>
    <w:p w:rsidR="00AE7815" w:rsidRDefault="00AE7815" w:rsidP="00AE7815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49"/>
        <w:gridCol w:w="834"/>
        <w:gridCol w:w="358"/>
        <w:gridCol w:w="20"/>
        <w:gridCol w:w="100"/>
        <w:gridCol w:w="335"/>
        <w:gridCol w:w="984"/>
        <w:gridCol w:w="898"/>
        <w:gridCol w:w="284"/>
        <w:gridCol w:w="280"/>
        <w:gridCol w:w="7"/>
        <w:gridCol w:w="285"/>
        <w:gridCol w:w="283"/>
        <w:gridCol w:w="7"/>
        <w:gridCol w:w="282"/>
        <w:gridCol w:w="275"/>
        <w:gridCol w:w="7"/>
        <w:gridCol w:w="282"/>
        <w:gridCol w:w="275"/>
        <w:gridCol w:w="7"/>
        <w:gridCol w:w="275"/>
        <w:gridCol w:w="7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75"/>
        <w:gridCol w:w="7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82"/>
        <w:gridCol w:w="275"/>
        <w:gridCol w:w="7"/>
        <w:gridCol w:w="275"/>
        <w:gridCol w:w="7"/>
        <w:gridCol w:w="275"/>
        <w:gridCol w:w="7"/>
        <w:gridCol w:w="275"/>
        <w:gridCol w:w="7"/>
        <w:gridCol w:w="275"/>
        <w:gridCol w:w="7"/>
        <w:gridCol w:w="282"/>
        <w:gridCol w:w="275"/>
        <w:gridCol w:w="7"/>
        <w:gridCol w:w="282"/>
        <w:gridCol w:w="23"/>
        <w:gridCol w:w="298"/>
        <w:gridCol w:w="7"/>
      </w:tblGrid>
      <w:tr w:rsidR="006B5F14" w:rsidTr="00C010DA"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1" w:type="dxa"/>
            <w:gridSpan w:val="6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8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74" w:type="dxa"/>
            <w:gridSpan w:val="12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10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40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C010DA">
        <w:trPr>
          <w:cantSplit/>
          <w:trHeight w:val="852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</w:t>
            </w:r>
            <w:r>
              <w:rPr>
                <w:b/>
                <w:bCs/>
                <w:sz w:val="20"/>
                <w:szCs w:val="20"/>
              </w:rPr>
              <w:t>РМЛ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4"/>
            <w:textDirection w:val="btLr"/>
            <w:vAlign w:val="center"/>
          </w:tcPr>
          <w:p w:rsidR="00AE7815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9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C010DA">
        <w:trPr>
          <w:trHeight w:val="185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212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19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8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trHeight w:val="18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trHeight w:val="18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319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8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4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trHeight w:val="18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Інтегрований мовно-літературний курс </w:t>
            </w:r>
            <w:r>
              <w:rPr>
                <w:sz w:val="20"/>
                <w:szCs w:val="20"/>
              </w:rPr>
              <w:br/>
              <w:t xml:space="preserve">(мова та література </w:t>
            </w:r>
            <w:r>
              <w:rPr>
                <w:sz w:val="20"/>
                <w:szCs w:val="20"/>
              </w:rPr>
              <w:t>корінного народу або національної меншини)</w:t>
            </w:r>
          </w:p>
        </w:tc>
        <w:tc>
          <w:tcPr>
            <w:tcW w:w="1319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Мова корінного народу або національної меншини</w:t>
            </w:r>
          </w:p>
        </w:tc>
        <w:tc>
          <w:tcPr>
            <w:tcW w:w="898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5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5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Література корінного народу або національної меншини</w:t>
            </w: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5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5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5F14" w:rsidTr="00C010DA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Інтегрований мовно-літературний курс </w:t>
            </w:r>
            <w:r>
              <w:rPr>
                <w:sz w:val="20"/>
                <w:szCs w:val="20"/>
              </w:rPr>
              <w:br/>
              <w:t>(мова та література корінного народу або національної меншини)</w:t>
            </w:r>
          </w:p>
        </w:tc>
        <w:tc>
          <w:tcPr>
            <w:tcW w:w="1319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Мова корінного народу або національної меншини</w:t>
            </w:r>
          </w:p>
        </w:tc>
        <w:tc>
          <w:tcPr>
            <w:tcW w:w="898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4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5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0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trHeight w:val="11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Література корінного народу </w:t>
            </w:r>
            <w:r>
              <w:rPr>
                <w:sz w:val="20"/>
                <w:szCs w:val="20"/>
              </w:rPr>
              <w:t>або національної меншини</w:t>
            </w: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5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0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C010DA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  <w:trHeight w:val="12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39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8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trHeight w:val="125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8" w:type="dxa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C010DA">
        <w:trPr>
          <w:gridAfter w:val="1"/>
          <w:wAfter w:w="7" w:type="dxa"/>
          <w:trHeight w:val="204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39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8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trHeight w:val="203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gridAfter w:val="1"/>
          <w:wAfter w:w="7" w:type="dxa"/>
          <w:trHeight w:val="203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8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4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 w:val="restart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49" w:type="dxa"/>
            <w:vMerge/>
            <w:vAlign w:val="center"/>
          </w:tcPr>
          <w:p w:rsidR="00AE7815" w:rsidRPr="00800075" w:rsidRDefault="00AE7815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3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4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cantSplit/>
          <w:trHeight w:val="572"/>
        </w:trPr>
        <w:tc>
          <w:tcPr>
            <w:tcW w:w="1049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1" w:type="dxa"/>
            <w:gridSpan w:val="6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8" w:type="dxa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2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</w:t>
            </w:r>
            <w:r w:rsidRPr="00800075">
              <w:rPr>
                <w:sz w:val="20"/>
                <w:szCs w:val="20"/>
              </w:rPr>
              <w:t>годин на вивчення обов'язкових непрофільних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610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 на вивчення обов'язкових 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10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9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Кількість навчальних годин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</w:t>
            </w:r>
            <w:r w:rsidRPr="00800075">
              <w:rPr>
                <w:sz w:val="20"/>
                <w:szCs w:val="20"/>
              </w:rPr>
              <w:t>навчальних годин для збільшення навчального 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71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Кількість навчальних годин на введення вибіркових непрофільних освітніх компонентів</w:t>
            </w:r>
          </w:p>
        </w:tc>
        <w:tc>
          <w:tcPr>
            <w:tcW w:w="571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4"/>
            <w:vAlign w:val="center"/>
          </w:tcPr>
          <w:p w:rsidR="00C010DA" w:rsidRPr="00800075" w:rsidRDefault="00096398" w:rsidP="00C010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Усього (без фізичної культури + фізична культура; без урахування поділу класів на групи)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33+3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годин, що фінансуються з бюджету (без урахування поділу на групи)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6B5F14" w:rsidTr="00C010DA">
        <w:tc>
          <w:tcPr>
            <w:tcW w:w="4578" w:type="dxa"/>
            <w:gridSpan w:val="8"/>
            <w:vAlign w:val="center"/>
          </w:tcPr>
          <w:p w:rsidR="00AE7815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 xml:space="preserve">Гранично допустиме навчальне </w:t>
            </w:r>
            <w:r w:rsidRPr="00800075">
              <w:rPr>
                <w:b/>
                <w:bCs/>
                <w:sz w:val="20"/>
                <w:szCs w:val="20"/>
              </w:rPr>
              <w:t>навантаження</w:t>
            </w:r>
          </w:p>
        </w:tc>
        <w:tc>
          <w:tcPr>
            <w:tcW w:w="571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610" w:type="dxa"/>
            <w:gridSpan w:val="4"/>
            <w:vAlign w:val="center"/>
          </w:tcPr>
          <w:p w:rsidR="00AE7815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33</w:t>
            </w:r>
          </w:p>
        </w:tc>
      </w:tr>
    </w:tbl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C010DA" w:rsidRDefault="00096398" w:rsidP="004253A7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C010DA" w:rsidRDefault="00096398">
      <w:pPr>
        <w:rPr>
          <w:sz w:val="20"/>
          <w:szCs w:val="20"/>
          <w:lang w:val="uk-UA" w:eastAsia="uk-UA"/>
        </w:rPr>
      </w:pPr>
      <w:r>
        <w:rPr>
          <w:sz w:val="20"/>
          <w:szCs w:val="20"/>
          <w:lang w:val="uk-UA" w:eastAsia="uk-UA"/>
        </w:rPr>
        <w:br w:type="page"/>
      </w:r>
    </w:p>
    <w:p w:rsidR="00C010DA" w:rsidRPr="00E7045B" w:rsidRDefault="00096398" w:rsidP="00C010DA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9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C010DA" w:rsidRDefault="00C010DA" w:rsidP="00C010DA">
      <w:pPr>
        <w:jc w:val="center"/>
        <w:rPr>
          <w:b/>
          <w:bCs/>
          <w:sz w:val="28"/>
          <w:szCs w:val="28"/>
          <w:lang w:val="uk-UA" w:eastAsia="uk-UA"/>
        </w:rPr>
      </w:pPr>
    </w:p>
    <w:p w:rsidR="00C010DA" w:rsidRDefault="00096398" w:rsidP="00C010DA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10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</w:t>
      </w:r>
      <w:r w:rsidRPr="00F34A81">
        <w:rPr>
          <w:b/>
          <w:bCs/>
          <w:sz w:val="28"/>
          <w:szCs w:val="28"/>
          <w:lang w:val="uk-UA" w:eastAsia="uk-UA"/>
        </w:rPr>
        <w:t>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очною (вечірньою) формою здобуття освіти</w:t>
      </w:r>
    </w:p>
    <w:p w:rsidR="00C010DA" w:rsidRPr="00F34A81" w:rsidRDefault="00C010DA" w:rsidP="00C010DA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701F02">
        <w:tc>
          <w:tcPr>
            <w:tcW w:w="15310" w:type="dxa"/>
            <w:gridSpan w:val="6"/>
            <w:vAlign w:val="center"/>
          </w:tcPr>
          <w:p w:rsidR="00C010DA" w:rsidRPr="004D703A" w:rsidRDefault="00096398" w:rsidP="00701F0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української та іноземної мов і літератур</w:t>
            </w:r>
          </w:p>
        </w:tc>
        <w:tc>
          <w:tcPr>
            <w:tcW w:w="659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математики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C010DA" w:rsidRPr="004D703A" w:rsidRDefault="00096398" w:rsidP="00701F0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</w:tr>
      <w:tr w:rsidR="006B5F14" w:rsidTr="00701F02">
        <w:tc>
          <w:tcPr>
            <w:tcW w:w="84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C010DA" w:rsidRPr="004D703A" w:rsidRDefault="00096398" w:rsidP="00701F02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C010DA" w:rsidRPr="004D703A" w:rsidRDefault="00C010DA" w:rsidP="00701F02">
            <w:pPr>
              <w:jc w:val="center"/>
            </w:pPr>
          </w:p>
        </w:tc>
      </w:tr>
    </w:tbl>
    <w:p w:rsidR="00C010DA" w:rsidRDefault="00C010DA" w:rsidP="00C010DA">
      <w:pPr>
        <w:rPr>
          <w:sz w:val="20"/>
          <w:szCs w:val="20"/>
          <w:lang w:val="uk-UA" w:eastAsia="uk-UA"/>
        </w:rPr>
      </w:pPr>
    </w:p>
    <w:p w:rsidR="00C010DA" w:rsidRDefault="00C010DA" w:rsidP="00C010DA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F91987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 xml:space="preserve">Освітня </w:t>
            </w:r>
            <w:r w:rsidRPr="00800075">
              <w:rPr>
                <w:b/>
                <w:bCs/>
                <w:sz w:val="20"/>
                <w:szCs w:val="20"/>
              </w:rPr>
              <w:t>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F91987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F91987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F91987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F91987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F91987" w:rsidRPr="00800075" w:rsidRDefault="00096398" w:rsidP="00701F0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C010DA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F91987" w:rsidRPr="00800075" w:rsidRDefault="00F91987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F91987" w:rsidRPr="00800075" w:rsidRDefault="00F91987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F91987" w:rsidRPr="00800075" w:rsidRDefault="00F91987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F91987" w:rsidRPr="00800075" w:rsidRDefault="00096398" w:rsidP="00701F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F91987">
        <w:trPr>
          <w:gridAfter w:val="1"/>
          <w:wAfter w:w="7" w:type="dxa"/>
          <w:cantSplit/>
          <w:trHeight w:val="251"/>
        </w:trPr>
        <w:tc>
          <w:tcPr>
            <w:tcW w:w="1051" w:type="dxa"/>
            <w:vMerge/>
            <w:vAlign w:val="center"/>
          </w:tcPr>
          <w:p w:rsidR="00F91987" w:rsidRPr="00800075" w:rsidRDefault="00F91987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F91987" w:rsidRPr="00800075" w:rsidRDefault="00F91987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F91987" w:rsidRPr="00800075" w:rsidRDefault="00F91987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3" w:type="dxa"/>
            <w:gridSpan w:val="57"/>
            <w:vAlign w:val="center"/>
          </w:tcPr>
          <w:p w:rsidR="00F91987" w:rsidRPr="00800075" w:rsidRDefault="00096398" w:rsidP="00F91987">
            <w:pPr>
              <w:jc w:val="center"/>
              <w:rPr>
                <w:b/>
                <w:bCs/>
                <w:sz w:val="20"/>
                <w:szCs w:val="20"/>
              </w:rPr>
            </w:pPr>
            <w:r w:rsidRPr="003C1128">
              <w:rPr>
                <w:b/>
                <w:bCs/>
                <w:color w:val="000000"/>
                <w:sz w:val="22"/>
                <w:szCs w:val="22"/>
              </w:rPr>
              <w:t>Кількість годин аудиторної (контактної) роботи здобувачів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1128">
              <w:rPr>
                <w:b/>
                <w:bCs/>
                <w:color w:val="000000"/>
                <w:sz w:val="22"/>
                <w:szCs w:val="22"/>
              </w:rPr>
              <w:t>освіти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на тиждень</w:t>
            </w:r>
          </w:p>
        </w:tc>
      </w:tr>
      <w:tr w:rsidR="006B5F14" w:rsidTr="00875515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F91987" w:rsidRPr="00F91987" w:rsidRDefault="00096398" w:rsidP="00701F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C010DA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6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курс природничої освітньої </w:t>
            </w:r>
            <w:r w:rsidRPr="00800075">
              <w:rPr>
                <w:sz w:val="20"/>
                <w:szCs w:val="20"/>
              </w:rPr>
              <w:t>галузі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курс соціальної і </w:t>
            </w:r>
            <w:r w:rsidRPr="00800075">
              <w:rPr>
                <w:sz w:val="20"/>
                <w:szCs w:val="20"/>
              </w:rPr>
              <w:t>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B5F14" w:rsidTr="00C010DA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Технологічна</w:t>
            </w:r>
          </w:p>
        </w:tc>
        <w:tc>
          <w:tcPr>
            <w:tcW w:w="2635" w:type="dxa"/>
            <w:gridSpan w:val="4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3F7AFD" w:rsidRPr="00800075" w:rsidRDefault="00096398" w:rsidP="003F7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C010DA" w:rsidRPr="00800075" w:rsidRDefault="00C010DA" w:rsidP="00701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C010DA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C010DA" w:rsidRPr="00800075" w:rsidRDefault="00096398" w:rsidP="00701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C010DA">
        <w:tc>
          <w:tcPr>
            <w:tcW w:w="4585" w:type="dxa"/>
            <w:gridSpan w:val="7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</w:t>
            </w:r>
            <w:r w:rsidRPr="00800075">
              <w:rPr>
                <w:sz w:val="20"/>
                <w:szCs w:val="20"/>
              </w:rPr>
              <w:t>годин</w:t>
            </w:r>
            <w:r>
              <w:rPr>
                <w:sz w:val="20"/>
                <w:szCs w:val="20"/>
              </w:rPr>
              <w:t xml:space="preserve"> 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17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18,5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18,5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14,5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19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18,5</w:t>
            </w:r>
          </w:p>
        </w:tc>
      </w:tr>
      <w:tr w:rsidR="006B5F14" w:rsidTr="00C010DA">
        <w:tc>
          <w:tcPr>
            <w:tcW w:w="4585" w:type="dxa"/>
            <w:gridSpan w:val="7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F91987">
              <w:rPr>
                <w:sz w:val="20"/>
                <w:szCs w:val="20"/>
              </w:rPr>
              <w:t>4</w:t>
            </w:r>
          </w:p>
        </w:tc>
      </w:tr>
      <w:tr w:rsidR="006B5F14" w:rsidTr="00701F02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E26E11" w:rsidRPr="00F91987" w:rsidRDefault="00096398" w:rsidP="00E26E1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 w:rsidRPr="00F9198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 w:rsidRPr="00F91987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 w:rsidRPr="00F91987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 w:rsidRPr="00F91987">
              <w:rPr>
                <w:b/>
                <w:bCs/>
                <w:sz w:val="20"/>
                <w:szCs w:val="20"/>
              </w:rPr>
              <w:t>0,5</w:t>
            </w:r>
          </w:p>
        </w:tc>
      </w:tr>
      <w:tr w:rsidR="006B5F14" w:rsidTr="00F91987">
        <w:tc>
          <w:tcPr>
            <w:tcW w:w="4585" w:type="dxa"/>
            <w:gridSpan w:val="7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</w:t>
            </w:r>
            <w:r>
              <w:rPr>
                <w:sz w:val="20"/>
                <w:szCs w:val="20"/>
              </w:rPr>
              <w:t xml:space="preserve">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C010DA">
        <w:tc>
          <w:tcPr>
            <w:tcW w:w="4585" w:type="dxa"/>
            <w:gridSpan w:val="7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C010DA">
        <w:tc>
          <w:tcPr>
            <w:tcW w:w="4585" w:type="dxa"/>
            <w:gridSpan w:val="7"/>
            <w:vAlign w:val="center"/>
          </w:tcPr>
          <w:p w:rsidR="00E26E11" w:rsidRPr="00800075" w:rsidRDefault="00096398" w:rsidP="00E26E11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26E11">
              <w:rPr>
                <w:b/>
                <w:bCs/>
                <w:sz w:val="20"/>
                <w:szCs w:val="20"/>
              </w:rPr>
              <w:t>аудиторної (контактної) роботи</w:t>
            </w:r>
            <w:r w:rsidRPr="00800075">
              <w:rPr>
                <w:b/>
                <w:bCs/>
                <w:sz w:val="20"/>
                <w:szCs w:val="20"/>
              </w:rPr>
              <w:t xml:space="preserve">, що фінансуються з бюджету </w:t>
            </w:r>
            <w:r w:rsidRPr="00800075">
              <w:rPr>
                <w:b/>
                <w:bCs/>
                <w:sz w:val="20"/>
                <w:szCs w:val="20"/>
              </w:rPr>
              <w:t>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E26E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</w:tr>
    </w:tbl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AE7815" w:rsidRDefault="00AE7815" w:rsidP="004253A7">
      <w:pPr>
        <w:rPr>
          <w:sz w:val="20"/>
          <w:szCs w:val="20"/>
          <w:lang w:val="uk-UA" w:eastAsia="uk-UA"/>
        </w:rPr>
      </w:pPr>
    </w:p>
    <w:p w:rsidR="00320CB7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521DAC" w:rsidRPr="00E7045B" w:rsidRDefault="00096398" w:rsidP="00521DAC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10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521DAC" w:rsidRDefault="00521DAC" w:rsidP="00521DAC">
      <w:pPr>
        <w:jc w:val="center"/>
        <w:rPr>
          <w:b/>
          <w:bCs/>
          <w:sz w:val="28"/>
          <w:szCs w:val="28"/>
          <w:lang w:val="uk-UA" w:eastAsia="uk-UA"/>
        </w:rPr>
      </w:pPr>
    </w:p>
    <w:p w:rsidR="00521DAC" w:rsidRDefault="00096398" w:rsidP="00521DAC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>
        <w:rPr>
          <w:b/>
          <w:bCs/>
          <w:sz w:val="28"/>
          <w:szCs w:val="28"/>
          <w:lang w:val="uk-UA" w:eastAsia="uk-UA"/>
        </w:rPr>
        <w:t>1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</w:t>
      </w:r>
      <w:r w:rsidRPr="00F34A81">
        <w:rPr>
          <w:b/>
          <w:bCs/>
          <w:sz w:val="28"/>
          <w:szCs w:val="28"/>
          <w:lang w:val="uk-UA" w:eastAsia="uk-UA"/>
        </w:rPr>
        <w:t>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очною (вечірньою) формою здобуття освіти</w:t>
      </w:r>
    </w:p>
    <w:p w:rsidR="00961AF1" w:rsidRPr="00F34A81" w:rsidRDefault="00961AF1" w:rsidP="00961AF1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784EBD">
        <w:tc>
          <w:tcPr>
            <w:tcW w:w="15310" w:type="dxa"/>
            <w:gridSpan w:val="6"/>
            <w:vAlign w:val="center"/>
          </w:tcPr>
          <w:p w:rsidR="00961AF1" w:rsidRPr="004D703A" w:rsidRDefault="00096398" w:rsidP="00784EBD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784EBD">
        <w:tc>
          <w:tcPr>
            <w:tcW w:w="5166" w:type="dxa"/>
            <w:gridSpan w:val="2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української та іноземної мов і літератур</w:t>
            </w:r>
          </w:p>
        </w:tc>
        <w:tc>
          <w:tcPr>
            <w:tcW w:w="659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математики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84EBD">
        <w:tc>
          <w:tcPr>
            <w:tcW w:w="5166" w:type="dxa"/>
            <w:gridSpan w:val="2"/>
            <w:vAlign w:val="center"/>
          </w:tcPr>
          <w:p w:rsidR="00961AF1" w:rsidRPr="004D703A" w:rsidRDefault="00096398" w:rsidP="00784EBD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  <w:tc>
          <w:tcPr>
            <w:tcW w:w="4271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  <w:tc>
          <w:tcPr>
            <w:tcW w:w="683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  <w:tc>
          <w:tcPr>
            <w:tcW w:w="4531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</w:tr>
      <w:tr w:rsidR="006B5F14" w:rsidTr="00784EBD">
        <w:tc>
          <w:tcPr>
            <w:tcW w:w="84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961AF1" w:rsidRPr="004D703A" w:rsidRDefault="00096398" w:rsidP="00784EBD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  <w:tc>
          <w:tcPr>
            <w:tcW w:w="4271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  <w:tc>
          <w:tcPr>
            <w:tcW w:w="683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  <w:tc>
          <w:tcPr>
            <w:tcW w:w="4531" w:type="dxa"/>
            <w:vAlign w:val="center"/>
          </w:tcPr>
          <w:p w:rsidR="00961AF1" w:rsidRPr="004D703A" w:rsidRDefault="00961AF1" w:rsidP="00784EBD">
            <w:pPr>
              <w:jc w:val="center"/>
            </w:pPr>
          </w:p>
        </w:tc>
      </w:tr>
    </w:tbl>
    <w:p w:rsidR="00961AF1" w:rsidRDefault="00961AF1" w:rsidP="00961AF1">
      <w:pPr>
        <w:rPr>
          <w:sz w:val="20"/>
          <w:szCs w:val="20"/>
          <w:lang w:val="uk-UA" w:eastAsia="uk-UA"/>
        </w:rPr>
      </w:pPr>
    </w:p>
    <w:p w:rsidR="00961AF1" w:rsidRDefault="00961AF1" w:rsidP="00961AF1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 xml:space="preserve">Освітня </w:t>
            </w:r>
            <w:r w:rsidRPr="00800075">
              <w:rPr>
                <w:b/>
                <w:bCs/>
                <w:sz w:val="20"/>
                <w:szCs w:val="20"/>
              </w:rPr>
              <w:t>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961AF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961AF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961AF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0043D1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961AF1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961AF1" w:rsidRPr="00F91987" w:rsidRDefault="00096398" w:rsidP="00784EB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0043D1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</w:t>
            </w:r>
            <w:r w:rsidRPr="00800075">
              <w:rPr>
                <w:sz w:val="20"/>
                <w:szCs w:val="20"/>
              </w:rPr>
              <w:t>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0043D1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6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0043D1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</w:t>
            </w:r>
            <w:r w:rsidRPr="00800075">
              <w:rPr>
                <w:sz w:val="20"/>
                <w:szCs w:val="20"/>
              </w:rPr>
              <w:t xml:space="preserve"> освітньої галузі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0043D1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0043D1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61AF1" w:rsidRPr="00800075" w:rsidRDefault="00961AF1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0043D1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961AF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0043D1">
        <w:tc>
          <w:tcPr>
            <w:tcW w:w="4585" w:type="dxa"/>
            <w:gridSpan w:val="7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</w:t>
            </w:r>
            <w:r w:rsidR="009D795A">
              <w:rPr>
                <w:sz w:val="20"/>
                <w:szCs w:val="20"/>
              </w:rPr>
              <w:t xml:space="preserve"> </w:t>
            </w:r>
            <w:r w:rsidR="00E26E11"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</w:t>
            </w:r>
          </w:p>
        </w:tc>
        <w:tc>
          <w:tcPr>
            <w:tcW w:w="575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10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</w:tr>
      <w:tr w:rsidR="006B5F14" w:rsidTr="000043D1">
        <w:tc>
          <w:tcPr>
            <w:tcW w:w="4585" w:type="dxa"/>
            <w:gridSpan w:val="7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годин </w:t>
            </w:r>
            <w:r w:rsidR="00E26E11">
              <w:rPr>
                <w:sz w:val="20"/>
                <w:szCs w:val="20"/>
              </w:rPr>
              <w:t>аудиторної (контактної) роботи</w:t>
            </w:r>
            <w:r w:rsidR="00E26E11" w:rsidRPr="00800075">
              <w:rPr>
                <w:sz w:val="20"/>
                <w:szCs w:val="20"/>
              </w:rPr>
              <w:t xml:space="preserve"> </w:t>
            </w:r>
            <w:r w:rsidRPr="00800075">
              <w:rPr>
                <w:sz w:val="20"/>
                <w:szCs w:val="20"/>
              </w:rPr>
              <w:t>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0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</w:tr>
      <w:tr w:rsidR="006B5F14" w:rsidTr="000043D1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0043D1" w:rsidRPr="00F91987" w:rsidRDefault="00096398" w:rsidP="00784EB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0043D1">
        <w:tc>
          <w:tcPr>
            <w:tcW w:w="4585" w:type="dxa"/>
            <w:gridSpan w:val="7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 w:rsidR="00E26E11">
              <w:rPr>
                <w:sz w:val="20"/>
                <w:szCs w:val="20"/>
              </w:rPr>
              <w:t>аудиторної (контактної) роботи</w:t>
            </w:r>
            <w:r w:rsidR="00E26E11" w:rsidRPr="00800075">
              <w:rPr>
                <w:sz w:val="20"/>
                <w:szCs w:val="20"/>
              </w:rPr>
              <w:t xml:space="preserve"> </w:t>
            </w:r>
            <w:r w:rsidRPr="00800075">
              <w:rPr>
                <w:sz w:val="20"/>
                <w:szCs w:val="20"/>
              </w:rPr>
              <w:t xml:space="preserve">для збільшення навчального навантаження на вивчення обов'язкових профільних освітніх компонентів та/або введення </w:t>
            </w:r>
            <w:r w:rsidRPr="00800075">
              <w:rPr>
                <w:sz w:val="20"/>
                <w:szCs w:val="20"/>
              </w:rPr>
              <w:t>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2,5</w:t>
            </w:r>
          </w:p>
        </w:tc>
        <w:tc>
          <w:tcPr>
            <w:tcW w:w="575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610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6B5F14" w:rsidTr="000043D1">
        <w:tc>
          <w:tcPr>
            <w:tcW w:w="4585" w:type="dxa"/>
            <w:gridSpan w:val="7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 w:rsidR="00E26E11">
              <w:rPr>
                <w:sz w:val="20"/>
                <w:szCs w:val="20"/>
              </w:rPr>
              <w:t>аудиторної (контактної) роботи</w:t>
            </w:r>
            <w:r w:rsidR="00E26E11" w:rsidRPr="00800075">
              <w:rPr>
                <w:sz w:val="20"/>
                <w:szCs w:val="20"/>
              </w:rPr>
              <w:t xml:space="preserve"> </w:t>
            </w:r>
            <w:r w:rsidRPr="00800075">
              <w:rPr>
                <w:sz w:val="20"/>
                <w:szCs w:val="20"/>
              </w:rPr>
              <w:t>для збільшення навчального навантаження на вивчення обов'язкових непрофільних освітніх</w:t>
            </w:r>
            <w:r w:rsidRPr="00800075">
              <w:rPr>
                <w:sz w:val="20"/>
                <w:szCs w:val="20"/>
              </w:rPr>
              <w:t xml:space="preserve"> компонентів та/або 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0043D1">
        <w:tc>
          <w:tcPr>
            <w:tcW w:w="4585" w:type="dxa"/>
            <w:gridSpan w:val="7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 w:rsidR="00E26E11">
              <w:rPr>
                <w:sz w:val="20"/>
                <w:szCs w:val="20"/>
              </w:rPr>
              <w:t>аудиторної (контактної) роботи</w:t>
            </w:r>
            <w:r w:rsidR="00E26E11" w:rsidRPr="00800075">
              <w:rPr>
                <w:sz w:val="20"/>
                <w:szCs w:val="20"/>
              </w:rPr>
              <w:t xml:space="preserve"> </w:t>
            </w:r>
            <w:r w:rsidRPr="00800075">
              <w:rPr>
                <w:sz w:val="20"/>
                <w:szCs w:val="20"/>
              </w:rPr>
              <w:t>на введення вибіркових непрофільних</w:t>
            </w:r>
            <w:r w:rsidRPr="00800075">
              <w:rPr>
                <w:sz w:val="20"/>
                <w:szCs w:val="20"/>
              </w:rPr>
              <w:t xml:space="preserve">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0043D1">
        <w:tc>
          <w:tcPr>
            <w:tcW w:w="4585" w:type="dxa"/>
            <w:gridSpan w:val="7"/>
            <w:vAlign w:val="center"/>
          </w:tcPr>
          <w:p w:rsidR="000043D1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</w:t>
            </w:r>
            <w:r w:rsidR="00E26E11">
              <w:rPr>
                <w:b/>
                <w:bCs/>
                <w:sz w:val="20"/>
                <w:szCs w:val="20"/>
              </w:rPr>
              <w:t xml:space="preserve"> </w:t>
            </w:r>
            <w:r w:rsidR="00E26E11" w:rsidRPr="00E26E11">
              <w:rPr>
                <w:b/>
                <w:bCs/>
                <w:sz w:val="20"/>
                <w:szCs w:val="20"/>
              </w:rPr>
              <w:t>аудиторної (контактної) роботи</w:t>
            </w:r>
            <w:r w:rsidRPr="00800075">
              <w:rPr>
                <w:b/>
                <w:bCs/>
                <w:sz w:val="20"/>
                <w:szCs w:val="20"/>
              </w:rPr>
              <w:t>, що фінансуються 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75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610" w:type="dxa"/>
            <w:gridSpan w:val="3"/>
            <w:vAlign w:val="center"/>
          </w:tcPr>
          <w:p w:rsidR="000043D1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</w:tr>
    </w:tbl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521DAC" w:rsidRDefault="00521DAC" w:rsidP="004253A7">
      <w:pPr>
        <w:rPr>
          <w:sz w:val="20"/>
          <w:szCs w:val="20"/>
          <w:lang w:val="uk-UA" w:eastAsia="uk-UA"/>
        </w:rPr>
      </w:pPr>
    </w:p>
    <w:p w:rsidR="00B45AA5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521DAC" w:rsidRPr="00E7045B" w:rsidRDefault="00096398" w:rsidP="00521DAC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 xml:space="preserve">Додаток </w:t>
      </w:r>
      <w:r w:rsidR="00D415E2">
        <w:rPr>
          <w:b/>
          <w:bCs/>
          <w:sz w:val="28"/>
          <w:szCs w:val="28"/>
          <w:lang w:val="uk-UA" w:eastAsia="uk-UA"/>
        </w:rPr>
        <w:t>11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521DAC" w:rsidRDefault="00521DAC" w:rsidP="00521DAC">
      <w:pPr>
        <w:jc w:val="center"/>
        <w:rPr>
          <w:b/>
          <w:bCs/>
          <w:sz w:val="28"/>
          <w:szCs w:val="28"/>
          <w:lang w:val="uk-UA" w:eastAsia="uk-UA"/>
        </w:rPr>
      </w:pPr>
    </w:p>
    <w:p w:rsidR="00521DAC" w:rsidRDefault="00096398" w:rsidP="00521DAC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>
        <w:rPr>
          <w:b/>
          <w:bCs/>
          <w:sz w:val="28"/>
          <w:szCs w:val="28"/>
          <w:lang w:val="uk-UA" w:eastAsia="uk-UA"/>
        </w:rPr>
        <w:t>2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</w:t>
      </w:r>
      <w:r w:rsidRPr="00F34A81">
        <w:rPr>
          <w:b/>
          <w:bCs/>
          <w:sz w:val="28"/>
          <w:szCs w:val="28"/>
          <w:lang w:val="uk-UA" w:eastAsia="uk-UA"/>
        </w:rPr>
        <w:t>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очною (вечірньою) формою здобуття освіти</w:t>
      </w:r>
    </w:p>
    <w:p w:rsidR="00B45AA5" w:rsidRDefault="00B45AA5" w:rsidP="00521DAC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784EBD">
        <w:tc>
          <w:tcPr>
            <w:tcW w:w="15310" w:type="dxa"/>
            <w:gridSpan w:val="6"/>
            <w:vAlign w:val="center"/>
          </w:tcPr>
          <w:p w:rsidR="00B45AA5" w:rsidRPr="004D703A" w:rsidRDefault="00096398" w:rsidP="00784EB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sz w:val="20"/>
                <w:szCs w:val="20"/>
              </w:rPr>
              <w:br w:type="page"/>
            </w: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784EBD">
        <w:tc>
          <w:tcPr>
            <w:tcW w:w="5166" w:type="dxa"/>
            <w:gridSpan w:val="2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української та іноземної мов і літератур</w:t>
            </w:r>
          </w:p>
        </w:tc>
        <w:tc>
          <w:tcPr>
            <w:tcW w:w="659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математики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84EBD">
        <w:tc>
          <w:tcPr>
            <w:tcW w:w="5166" w:type="dxa"/>
            <w:gridSpan w:val="2"/>
            <w:vAlign w:val="center"/>
          </w:tcPr>
          <w:p w:rsidR="00B45AA5" w:rsidRPr="004D703A" w:rsidRDefault="00096398" w:rsidP="00784EBD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84EBD">
        <w:tc>
          <w:tcPr>
            <w:tcW w:w="84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  <w:tc>
          <w:tcPr>
            <w:tcW w:w="4271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  <w:tc>
          <w:tcPr>
            <w:tcW w:w="683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  <w:tc>
          <w:tcPr>
            <w:tcW w:w="4531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</w:tr>
      <w:tr w:rsidR="006B5F14" w:rsidTr="00784EBD">
        <w:tc>
          <w:tcPr>
            <w:tcW w:w="84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B45AA5" w:rsidRPr="004D703A" w:rsidRDefault="00096398" w:rsidP="00784EBD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  <w:tc>
          <w:tcPr>
            <w:tcW w:w="4271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  <w:tc>
          <w:tcPr>
            <w:tcW w:w="683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  <w:tc>
          <w:tcPr>
            <w:tcW w:w="4531" w:type="dxa"/>
            <w:vAlign w:val="center"/>
          </w:tcPr>
          <w:p w:rsidR="00B45AA5" w:rsidRPr="004D703A" w:rsidRDefault="00B45AA5" w:rsidP="00784EBD">
            <w:pPr>
              <w:jc w:val="center"/>
            </w:pPr>
          </w:p>
        </w:tc>
      </w:tr>
    </w:tbl>
    <w:p w:rsidR="00B45AA5" w:rsidRDefault="00B45AA5" w:rsidP="00B45AA5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 xml:space="preserve">Освітня </w:t>
            </w:r>
            <w:r w:rsidRPr="00800075">
              <w:rPr>
                <w:b/>
                <w:bCs/>
                <w:sz w:val="20"/>
                <w:szCs w:val="20"/>
              </w:rPr>
              <w:t>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B45AA5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B45AA5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B45AA5" w:rsidRPr="00800075" w:rsidRDefault="00096398" w:rsidP="00784EB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B45AA5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B45AA5" w:rsidRPr="00800075" w:rsidRDefault="00096398" w:rsidP="00784EB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B45AA5" w:rsidRPr="00F91987" w:rsidRDefault="00096398" w:rsidP="00784EB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B45AA5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</w:t>
            </w:r>
            <w:r w:rsidRPr="00800075">
              <w:rPr>
                <w:sz w:val="20"/>
                <w:szCs w:val="20"/>
              </w:rPr>
              <w:t>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328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B45AA5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4</w:t>
            </w:r>
          </w:p>
        </w:tc>
        <w:tc>
          <w:tcPr>
            <w:tcW w:w="286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</w:tr>
      <w:tr w:rsidR="006B5F14" w:rsidTr="00B45AA5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</w:tr>
      <w:tr w:rsidR="006B5F14" w:rsidTr="00B45AA5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B45AA5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45AA5" w:rsidRPr="00800075" w:rsidRDefault="00B45AA5" w:rsidP="00784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Образо-творче </w:t>
            </w: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B45AA5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45AA5" w:rsidRPr="00800075" w:rsidRDefault="00096398" w:rsidP="00784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B45AA5">
        <w:tc>
          <w:tcPr>
            <w:tcW w:w="4585" w:type="dxa"/>
            <w:gridSpan w:val="7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</w:t>
            </w:r>
            <w:r>
              <w:rPr>
                <w:sz w:val="20"/>
                <w:szCs w:val="20"/>
              </w:rPr>
              <w:t xml:space="preserve"> 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10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6B5F14" w:rsidTr="00B45AA5">
        <w:tc>
          <w:tcPr>
            <w:tcW w:w="4585" w:type="dxa"/>
            <w:gridSpan w:val="7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10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</w:tr>
      <w:tr w:rsidR="006B5F14" w:rsidTr="00B45AA5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5F18CB" w:rsidRPr="00F91987" w:rsidRDefault="00096398" w:rsidP="005F18CB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B45AA5">
        <w:tc>
          <w:tcPr>
            <w:tcW w:w="4585" w:type="dxa"/>
            <w:gridSpan w:val="7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75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1,5</w:t>
            </w:r>
          </w:p>
        </w:tc>
      </w:tr>
      <w:tr w:rsidR="006B5F14" w:rsidTr="00B45AA5">
        <w:tc>
          <w:tcPr>
            <w:tcW w:w="4585" w:type="dxa"/>
            <w:gridSpan w:val="7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</w:t>
            </w:r>
            <w:r w:rsidRPr="00800075">
              <w:rPr>
                <w:sz w:val="20"/>
                <w:szCs w:val="20"/>
              </w:rPr>
              <w:t>ітніх втрат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B45AA5">
        <w:tc>
          <w:tcPr>
            <w:tcW w:w="4585" w:type="dxa"/>
            <w:gridSpan w:val="7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B45AA5">
        <w:tc>
          <w:tcPr>
            <w:tcW w:w="4585" w:type="dxa"/>
            <w:gridSpan w:val="7"/>
            <w:vAlign w:val="center"/>
          </w:tcPr>
          <w:p w:rsidR="005F18CB" w:rsidRPr="00800075" w:rsidRDefault="00096398" w:rsidP="005F18CB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26E11">
              <w:rPr>
                <w:b/>
                <w:bCs/>
                <w:sz w:val="20"/>
                <w:szCs w:val="20"/>
              </w:rPr>
              <w:t>аудиторної</w:t>
            </w:r>
            <w:r w:rsidRPr="00E26E11">
              <w:rPr>
                <w:b/>
                <w:bCs/>
                <w:sz w:val="20"/>
                <w:szCs w:val="20"/>
              </w:rPr>
              <w:t xml:space="preserve"> (контактної) роботи</w:t>
            </w:r>
            <w:r w:rsidRPr="00800075">
              <w:rPr>
                <w:b/>
                <w:bCs/>
                <w:sz w:val="20"/>
                <w:szCs w:val="20"/>
              </w:rPr>
              <w:t>, що фінансуються 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75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610" w:type="dxa"/>
            <w:gridSpan w:val="3"/>
            <w:vAlign w:val="center"/>
          </w:tcPr>
          <w:p w:rsidR="005F18CB" w:rsidRPr="00800075" w:rsidRDefault="00096398" w:rsidP="005F18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</w:tr>
    </w:tbl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B45AA5" w:rsidRDefault="00B45AA5" w:rsidP="00F91987">
      <w:pPr>
        <w:ind w:left="8789"/>
        <w:jc w:val="both"/>
        <w:rPr>
          <w:b/>
          <w:bCs/>
          <w:sz w:val="28"/>
          <w:szCs w:val="28"/>
          <w:lang w:val="uk-UA" w:eastAsia="uk-UA"/>
        </w:rPr>
      </w:pPr>
    </w:p>
    <w:p w:rsidR="00B45AA5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F91987" w:rsidRPr="00E7045B" w:rsidRDefault="00096398" w:rsidP="00F91987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>Додаток</w:t>
      </w:r>
      <w:r>
        <w:rPr>
          <w:b/>
          <w:bCs/>
          <w:sz w:val="28"/>
          <w:szCs w:val="28"/>
          <w:lang w:val="uk-UA" w:eastAsia="uk-UA"/>
        </w:rPr>
        <w:t xml:space="preserve"> 1</w:t>
      </w:r>
      <w:r w:rsidR="00D415E2">
        <w:rPr>
          <w:b/>
          <w:bCs/>
          <w:sz w:val="28"/>
          <w:szCs w:val="28"/>
          <w:lang w:val="uk-UA" w:eastAsia="uk-UA"/>
        </w:rPr>
        <w:t>2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F91987" w:rsidRDefault="00F91987" w:rsidP="00F91987">
      <w:pPr>
        <w:jc w:val="center"/>
        <w:rPr>
          <w:b/>
          <w:bCs/>
          <w:sz w:val="28"/>
          <w:szCs w:val="28"/>
          <w:lang w:val="uk-UA" w:eastAsia="uk-UA"/>
        </w:rPr>
      </w:pPr>
    </w:p>
    <w:p w:rsidR="00F91987" w:rsidRDefault="00096398" w:rsidP="00F91987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10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</w:t>
      </w:r>
      <w:r w:rsidRPr="00F34A81">
        <w:rPr>
          <w:b/>
          <w:bCs/>
          <w:sz w:val="28"/>
          <w:szCs w:val="28"/>
          <w:lang w:val="uk-UA" w:eastAsia="uk-UA"/>
        </w:rPr>
        <w:t>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заочною формою здобуття освіти</w:t>
      </w:r>
    </w:p>
    <w:p w:rsidR="00F91987" w:rsidRPr="00F34A81" w:rsidRDefault="00F91987" w:rsidP="00F91987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701F02">
        <w:tc>
          <w:tcPr>
            <w:tcW w:w="15310" w:type="dxa"/>
            <w:gridSpan w:val="6"/>
            <w:vAlign w:val="center"/>
          </w:tcPr>
          <w:p w:rsidR="00F91987" w:rsidRPr="004D703A" w:rsidRDefault="00096398" w:rsidP="00701F0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української та</w:t>
            </w:r>
            <w:r w:rsidRPr="004D703A">
              <w:t xml:space="preserve"> іноземної мов і літератур</w:t>
            </w:r>
          </w:p>
        </w:tc>
        <w:tc>
          <w:tcPr>
            <w:tcW w:w="659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математики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701F02">
        <w:tc>
          <w:tcPr>
            <w:tcW w:w="5166" w:type="dxa"/>
            <w:gridSpan w:val="2"/>
            <w:vAlign w:val="center"/>
          </w:tcPr>
          <w:p w:rsidR="00F91987" w:rsidRPr="004D703A" w:rsidRDefault="00096398" w:rsidP="00701F0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701F02">
        <w:tc>
          <w:tcPr>
            <w:tcW w:w="84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</w:tr>
      <w:tr w:rsidR="006B5F14" w:rsidTr="00701F02">
        <w:tc>
          <w:tcPr>
            <w:tcW w:w="84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F91987" w:rsidRPr="004D703A" w:rsidRDefault="00096398" w:rsidP="00701F02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  <w:tc>
          <w:tcPr>
            <w:tcW w:w="4271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  <w:tc>
          <w:tcPr>
            <w:tcW w:w="683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  <w:tc>
          <w:tcPr>
            <w:tcW w:w="4531" w:type="dxa"/>
            <w:vAlign w:val="center"/>
          </w:tcPr>
          <w:p w:rsidR="00F91987" w:rsidRPr="004D703A" w:rsidRDefault="00F91987" w:rsidP="00701F02">
            <w:pPr>
              <w:jc w:val="center"/>
            </w:pPr>
          </w:p>
        </w:tc>
      </w:tr>
    </w:tbl>
    <w:p w:rsidR="00F91987" w:rsidRDefault="00F91987" w:rsidP="00F91987">
      <w:pPr>
        <w:rPr>
          <w:sz w:val="20"/>
          <w:szCs w:val="20"/>
          <w:lang w:val="uk-UA" w:eastAsia="uk-UA"/>
        </w:rPr>
      </w:pPr>
    </w:p>
    <w:p w:rsidR="00F91987" w:rsidRDefault="00F91987" w:rsidP="00F91987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</w:t>
            </w:r>
            <w:r w:rsidRPr="00800075">
              <w:rPr>
                <w:b/>
                <w:bCs/>
                <w:sz w:val="20"/>
                <w:szCs w:val="20"/>
              </w:rPr>
              <w:t xml:space="preserve">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AB0612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AB0612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AB0612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853E4D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AB0612" w:rsidRPr="00800075" w:rsidRDefault="00096398" w:rsidP="00853E4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853E4D">
        <w:trPr>
          <w:gridAfter w:val="1"/>
          <w:wAfter w:w="7" w:type="dxa"/>
          <w:cantSplit/>
          <w:trHeight w:val="251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3" w:type="dxa"/>
            <w:gridSpan w:val="57"/>
            <w:vAlign w:val="center"/>
          </w:tcPr>
          <w:p w:rsidR="00AB0612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 w:rsidRPr="003C1128">
              <w:rPr>
                <w:b/>
                <w:bCs/>
                <w:color w:val="000000"/>
                <w:sz w:val="22"/>
                <w:szCs w:val="22"/>
              </w:rPr>
              <w:t>Кількість годин аудиторної (контактної) роботи здобувачів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1128">
              <w:rPr>
                <w:b/>
                <w:bCs/>
                <w:color w:val="000000"/>
                <w:sz w:val="22"/>
                <w:szCs w:val="22"/>
              </w:rPr>
              <w:t>освіти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на навчальний рік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AB0612" w:rsidRPr="00F91987" w:rsidRDefault="00096398" w:rsidP="00853E4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>Обов’язкові освітні компоненти</w:t>
            </w:r>
          </w:p>
        </w:tc>
      </w:tr>
      <w:tr w:rsidR="006B5F14" w:rsidTr="00853E4D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28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6B5F14" w:rsidTr="00853E4D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17312" w:rsidRPr="00800075" w:rsidRDefault="009173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9173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136B5">
              <w:rPr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136B5">
              <w:rPr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6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Зарубіжна </w:t>
            </w:r>
            <w:r w:rsidRPr="00800075">
              <w:rPr>
                <w:sz w:val="20"/>
                <w:szCs w:val="20"/>
              </w:rPr>
              <w:t>література</w:t>
            </w:r>
          </w:p>
        </w:tc>
        <w:tc>
          <w:tcPr>
            <w:tcW w:w="892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 w:rsidR="00742527">
              <w:rPr>
                <w:sz w:val="20"/>
                <w:szCs w:val="20"/>
              </w:rPr>
              <w:t>0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 w:rsidR="00742527">
              <w:rPr>
                <w:sz w:val="20"/>
                <w:szCs w:val="20"/>
              </w:rPr>
              <w:t>0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B5F14" w:rsidTr="00853E4D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82" w:type="dxa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82" w:type="dxa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82" w:type="dxa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9906E6" w:rsidRPr="00800075" w:rsidRDefault="009906E6" w:rsidP="00853E4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курс соціальної і </w:t>
            </w:r>
            <w:r w:rsidRPr="00800075">
              <w:rPr>
                <w:sz w:val="20"/>
                <w:szCs w:val="20"/>
              </w:rPr>
              <w:t>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</w:tr>
      <w:tr w:rsidR="006B5F14" w:rsidTr="00853E4D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8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1</w:t>
            </w:r>
            <w:r w:rsidR="00EE7379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853E4D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Технологічна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AB0612" w:rsidRPr="00800075" w:rsidRDefault="00AB0612" w:rsidP="00853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853E4D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AB0612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853E4D">
        <w:tc>
          <w:tcPr>
            <w:tcW w:w="4585" w:type="dxa"/>
            <w:gridSpan w:val="7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</w:t>
            </w:r>
            <w:r>
              <w:rPr>
                <w:sz w:val="20"/>
                <w:szCs w:val="20"/>
              </w:rPr>
              <w:t xml:space="preserve"> 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</w:p>
        </w:tc>
      </w:tr>
      <w:tr w:rsidR="006B5F14" w:rsidTr="00853E4D">
        <w:tc>
          <w:tcPr>
            <w:tcW w:w="4585" w:type="dxa"/>
            <w:gridSpan w:val="7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6B5F14" w:rsidTr="00853E4D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E26E11" w:rsidRPr="00F91987" w:rsidRDefault="00096398" w:rsidP="00853E4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</w:t>
            </w:r>
          </w:p>
        </w:tc>
      </w:tr>
      <w:tr w:rsidR="006B5F14" w:rsidTr="00853E4D">
        <w:tc>
          <w:tcPr>
            <w:tcW w:w="4585" w:type="dxa"/>
            <w:gridSpan w:val="7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B5F14" w:rsidTr="00853E4D">
        <w:tc>
          <w:tcPr>
            <w:tcW w:w="4585" w:type="dxa"/>
            <w:gridSpan w:val="7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</w:t>
            </w:r>
            <w:r w:rsidRPr="00800075">
              <w:rPr>
                <w:sz w:val="20"/>
                <w:szCs w:val="20"/>
              </w:rPr>
              <w:t>освітніх втрат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853E4D">
        <w:tc>
          <w:tcPr>
            <w:tcW w:w="4585" w:type="dxa"/>
            <w:gridSpan w:val="7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E26E11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853E4D">
        <w:tc>
          <w:tcPr>
            <w:tcW w:w="4585" w:type="dxa"/>
            <w:gridSpan w:val="7"/>
            <w:vAlign w:val="center"/>
          </w:tcPr>
          <w:p w:rsidR="009906E6" w:rsidRPr="00800075" w:rsidRDefault="00096398" w:rsidP="00853E4D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26E11">
              <w:rPr>
                <w:b/>
                <w:bCs/>
                <w:sz w:val="20"/>
                <w:szCs w:val="20"/>
              </w:rPr>
              <w:t>аудиторної (контактної) роботи</w:t>
            </w:r>
            <w:r w:rsidRPr="00800075">
              <w:rPr>
                <w:b/>
                <w:bCs/>
                <w:sz w:val="20"/>
                <w:szCs w:val="20"/>
              </w:rPr>
              <w:t>, що фінансуються 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75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610" w:type="dxa"/>
            <w:gridSpan w:val="3"/>
            <w:vAlign w:val="center"/>
          </w:tcPr>
          <w:p w:rsidR="009906E6" w:rsidRPr="00800075" w:rsidRDefault="00096398" w:rsidP="00853E4D">
            <w:pPr>
              <w:jc w:val="center"/>
              <w:rPr>
                <w:sz w:val="20"/>
                <w:szCs w:val="20"/>
              </w:rPr>
            </w:pPr>
            <w:r w:rsidRPr="007113E7">
              <w:rPr>
                <w:b/>
                <w:bCs/>
                <w:sz w:val="20"/>
                <w:szCs w:val="20"/>
              </w:rPr>
              <w:t>198</w:t>
            </w:r>
          </w:p>
        </w:tc>
      </w:tr>
    </w:tbl>
    <w:p w:rsidR="00834942" w:rsidRDefault="00834942">
      <w:pPr>
        <w:rPr>
          <w:sz w:val="20"/>
          <w:szCs w:val="20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Інна </w:t>
      </w:r>
      <w:r>
        <w:rPr>
          <w:b/>
          <w:bCs/>
          <w:color w:val="000000"/>
          <w:sz w:val="28"/>
          <w:szCs w:val="28"/>
          <w:lang w:val="uk-UA" w:eastAsia="uk-UA"/>
        </w:rPr>
        <w:t>КІЛЬДЕРОВА</w:t>
      </w:r>
    </w:p>
    <w:p w:rsidR="00AB0612" w:rsidRDefault="00AB0612" w:rsidP="00834942">
      <w:pPr>
        <w:ind w:left="8789"/>
        <w:jc w:val="both"/>
        <w:rPr>
          <w:b/>
          <w:bCs/>
          <w:sz w:val="28"/>
          <w:szCs w:val="28"/>
          <w:lang w:val="uk-UA" w:eastAsia="uk-UA"/>
        </w:rPr>
      </w:pPr>
    </w:p>
    <w:p w:rsidR="00EF5D14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AB0612" w:rsidRPr="00E7045B" w:rsidRDefault="00096398" w:rsidP="00AB0612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>Додаток</w:t>
      </w:r>
      <w:r>
        <w:rPr>
          <w:b/>
          <w:bCs/>
          <w:sz w:val="28"/>
          <w:szCs w:val="28"/>
          <w:lang w:val="uk-UA" w:eastAsia="uk-UA"/>
        </w:rPr>
        <w:t xml:space="preserve"> 1</w:t>
      </w:r>
      <w:r w:rsidR="00D415E2">
        <w:rPr>
          <w:b/>
          <w:bCs/>
          <w:sz w:val="28"/>
          <w:szCs w:val="28"/>
          <w:lang w:val="uk-UA" w:eastAsia="uk-UA"/>
        </w:rPr>
        <w:t>3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AB0612" w:rsidRDefault="00AB0612" w:rsidP="00AB0612">
      <w:pPr>
        <w:jc w:val="center"/>
        <w:rPr>
          <w:b/>
          <w:bCs/>
          <w:sz w:val="28"/>
          <w:szCs w:val="28"/>
          <w:lang w:val="uk-UA" w:eastAsia="uk-UA"/>
        </w:rPr>
      </w:pPr>
    </w:p>
    <w:p w:rsidR="00AB0612" w:rsidRDefault="00096398" w:rsidP="00AB0612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 w:rsidR="006E2EF9">
        <w:rPr>
          <w:b/>
          <w:bCs/>
          <w:sz w:val="28"/>
          <w:szCs w:val="28"/>
          <w:lang w:val="uk-UA" w:eastAsia="uk-UA"/>
        </w:rPr>
        <w:t>1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заочною формою здобуття освіти</w:t>
      </w:r>
    </w:p>
    <w:p w:rsidR="006E2EF9" w:rsidRPr="00F34A81" w:rsidRDefault="006E2EF9" w:rsidP="006E2EF9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DC2C72">
        <w:tc>
          <w:tcPr>
            <w:tcW w:w="15310" w:type="dxa"/>
            <w:gridSpan w:val="6"/>
            <w:vAlign w:val="center"/>
          </w:tcPr>
          <w:p w:rsidR="006E2EF9" w:rsidRPr="004D703A" w:rsidRDefault="00096398" w:rsidP="00DC2C7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DC2C72">
        <w:tc>
          <w:tcPr>
            <w:tcW w:w="5166" w:type="dxa"/>
            <w:gridSpan w:val="2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української та іноземної мов і літератур</w:t>
            </w:r>
          </w:p>
        </w:tc>
        <w:tc>
          <w:tcPr>
            <w:tcW w:w="659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математики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DC2C72">
        <w:tc>
          <w:tcPr>
            <w:tcW w:w="5166" w:type="dxa"/>
            <w:gridSpan w:val="2"/>
            <w:vAlign w:val="center"/>
          </w:tcPr>
          <w:p w:rsidR="006E2EF9" w:rsidRPr="004D703A" w:rsidRDefault="00096398" w:rsidP="00DC2C7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  <w:tc>
          <w:tcPr>
            <w:tcW w:w="4271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  <w:tc>
          <w:tcPr>
            <w:tcW w:w="683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  <w:tc>
          <w:tcPr>
            <w:tcW w:w="4531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</w:tr>
      <w:tr w:rsidR="006B5F14" w:rsidTr="00DC2C72">
        <w:tc>
          <w:tcPr>
            <w:tcW w:w="84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6E2EF9" w:rsidRPr="004D703A" w:rsidRDefault="00096398" w:rsidP="00DC2C72">
            <w:pPr>
              <w:jc w:val="center"/>
            </w:pPr>
            <w:r w:rsidRPr="004D703A">
              <w:t>біології і інтегрованого курсу соціальної і здоров`язбережувальної</w:t>
            </w:r>
            <w:r w:rsidRPr="004D703A">
              <w:t xml:space="preserve"> галузі</w:t>
            </w:r>
          </w:p>
        </w:tc>
        <w:tc>
          <w:tcPr>
            <w:tcW w:w="659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  <w:tc>
          <w:tcPr>
            <w:tcW w:w="4271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  <w:tc>
          <w:tcPr>
            <w:tcW w:w="683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  <w:tc>
          <w:tcPr>
            <w:tcW w:w="4531" w:type="dxa"/>
            <w:vAlign w:val="center"/>
          </w:tcPr>
          <w:p w:rsidR="006E2EF9" w:rsidRPr="004D703A" w:rsidRDefault="006E2EF9" w:rsidP="00DC2C72">
            <w:pPr>
              <w:jc w:val="center"/>
            </w:pPr>
          </w:p>
        </w:tc>
      </w:tr>
    </w:tbl>
    <w:p w:rsidR="006E2EF9" w:rsidRDefault="006E2EF9" w:rsidP="006E2EF9">
      <w:pPr>
        <w:rPr>
          <w:sz w:val="20"/>
          <w:szCs w:val="20"/>
          <w:lang w:val="uk-UA" w:eastAsia="uk-UA"/>
        </w:rPr>
      </w:pPr>
    </w:p>
    <w:p w:rsidR="006E2EF9" w:rsidRDefault="006E2EF9" w:rsidP="006E2EF9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Освітній 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287987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6E2EF9" w:rsidRPr="00800075" w:rsidRDefault="00096398" w:rsidP="0028798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6E2EF9" w:rsidRPr="00F91987" w:rsidRDefault="00096398" w:rsidP="0028798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>Обов’язкові освітні компоненти</w:t>
            </w:r>
          </w:p>
        </w:tc>
      </w:tr>
      <w:tr w:rsidR="006B5F14" w:rsidTr="00287987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28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6B5F14" w:rsidTr="00287987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8A0D49" w:rsidRPr="00800075" w:rsidRDefault="008A0D4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8A0D4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6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787B97" w:rsidRPr="00800075" w:rsidRDefault="00787B97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75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  <w:tc>
          <w:tcPr>
            <w:tcW w:w="610" w:type="dxa"/>
            <w:gridSpan w:val="3"/>
            <w:vAlign w:val="center"/>
          </w:tcPr>
          <w:p w:rsidR="00787B97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9F18A6">
              <w:rPr>
                <w:sz w:val="20"/>
                <w:szCs w:val="20"/>
              </w:rPr>
              <w:t>22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6B5F14" w:rsidTr="00287987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природничої освітньої галузі</w:t>
            </w:r>
          </w:p>
        </w:tc>
        <w:tc>
          <w:tcPr>
            <w:tcW w:w="892" w:type="dxa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75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  <w:tc>
          <w:tcPr>
            <w:tcW w:w="610" w:type="dxa"/>
            <w:gridSpan w:val="3"/>
            <w:vAlign w:val="center"/>
          </w:tcPr>
          <w:p w:rsidR="00A230C1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192CF9">
              <w:rPr>
                <w:sz w:val="20"/>
                <w:szCs w:val="20"/>
              </w:rPr>
              <w:t>15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E46C0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</w:t>
            </w:r>
            <w:r w:rsidRPr="00800075">
              <w:rPr>
                <w:sz w:val="20"/>
                <w:szCs w:val="20"/>
              </w:rPr>
              <w:t xml:space="preserve"> історії та громадянської освіти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6B5F14" w:rsidTr="00287987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A5C87">
              <w:rPr>
                <w:sz w:val="20"/>
                <w:szCs w:val="20"/>
              </w:rPr>
              <w:t>0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287987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A5C87">
              <w:rPr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A5C87">
              <w:rPr>
                <w:sz w:val="20"/>
                <w:szCs w:val="20"/>
              </w:rPr>
              <w:t>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6E2EF9" w:rsidRPr="00800075" w:rsidRDefault="006E2EF9" w:rsidP="002879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287987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287987">
        <w:tc>
          <w:tcPr>
            <w:tcW w:w="4585" w:type="dxa"/>
            <w:gridSpan w:val="7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</w:t>
            </w:r>
            <w:r>
              <w:rPr>
                <w:sz w:val="20"/>
                <w:szCs w:val="20"/>
              </w:rPr>
              <w:t xml:space="preserve"> 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</w:tr>
      <w:tr w:rsidR="006B5F14" w:rsidTr="00287987">
        <w:tc>
          <w:tcPr>
            <w:tcW w:w="4585" w:type="dxa"/>
            <w:gridSpan w:val="7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годин </w:t>
            </w:r>
            <w:r>
              <w:rPr>
                <w:sz w:val="20"/>
                <w:szCs w:val="20"/>
              </w:rPr>
              <w:t xml:space="preserve">аудиторної </w:t>
            </w:r>
            <w:r>
              <w:rPr>
                <w:sz w:val="20"/>
                <w:szCs w:val="20"/>
              </w:rPr>
              <w:t>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6B5F14" w:rsidTr="00287987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6E2EF9" w:rsidRPr="00F91987" w:rsidRDefault="00096398" w:rsidP="0028798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</w:t>
            </w:r>
          </w:p>
        </w:tc>
      </w:tr>
      <w:tr w:rsidR="006B5F14" w:rsidTr="00287987">
        <w:tc>
          <w:tcPr>
            <w:tcW w:w="4585" w:type="dxa"/>
            <w:gridSpan w:val="7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191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191</w:t>
            </w:r>
          </w:p>
        </w:tc>
      </w:tr>
      <w:tr w:rsidR="006B5F14" w:rsidTr="00287987">
        <w:tc>
          <w:tcPr>
            <w:tcW w:w="4585" w:type="dxa"/>
            <w:gridSpan w:val="7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</w:t>
            </w:r>
            <w:r w:rsidRPr="00800075">
              <w:rPr>
                <w:sz w:val="20"/>
                <w:szCs w:val="20"/>
              </w:rPr>
              <w:t>ітніх втрат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287987">
        <w:tc>
          <w:tcPr>
            <w:tcW w:w="4585" w:type="dxa"/>
            <w:gridSpan w:val="7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287987">
        <w:tc>
          <w:tcPr>
            <w:tcW w:w="4585" w:type="dxa"/>
            <w:gridSpan w:val="7"/>
            <w:vAlign w:val="center"/>
          </w:tcPr>
          <w:p w:rsidR="006E2EF9" w:rsidRPr="00800075" w:rsidRDefault="00096398" w:rsidP="00287987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26E11">
              <w:rPr>
                <w:b/>
                <w:bCs/>
                <w:sz w:val="20"/>
                <w:szCs w:val="20"/>
              </w:rPr>
              <w:t>аудиторної</w:t>
            </w:r>
            <w:r w:rsidRPr="00E26E11">
              <w:rPr>
                <w:b/>
                <w:bCs/>
                <w:sz w:val="20"/>
                <w:szCs w:val="20"/>
              </w:rPr>
              <w:t xml:space="preserve"> (контактної) роботи</w:t>
            </w:r>
            <w:r w:rsidRPr="00800075">
              <w:rPr>
                <w:b/>
                <w:bCs/>
                <w:sz w:val="20"/>
                <w:szCs w:val="20"/>
              </w:rPr>
              <w:t>, що фінансуються 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75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610" w:type="dxa"/>
            <w:gridSpan w:val="3"/>
            <w:vAlign w:val="center"/>
          </w:tcPr>
          <w:p w:rsidR="006E2EF9" w:rsidRPr="00800075" w:rsidRDefault="00096398" w:rsidP="0028798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</w:tr>
    </w:tbl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6E2EF9" w:rsidRDefault="006E2EF9" w:rsidP="006E2EF9">
      <w:pPr>
        <w:jc w:val="both"/>
        <w:rPr>
          <w:b/>
          <w:bCs/>
          <w:sz w:val="28"/>
          <w:szCs w:val="28"/>
          <w:lang w:val="uk-UA" w:eastAsia="uk-UA"/>
        </w:rPr>
      </w:pPr>
    </w:p>
    <w:p w:rsidR="00BA5C87" w:rsidRDefault="00096398">
      <w:pPr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br w:type="page"/>
      </w:r>
    </w:p>
    <w:p w:rsidR="00AB0612" w:rsidRPr="00E7045B" w:rsidRDefault="00096398" w:rsidP="00AB0612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>Додаток</w:t>
      </w:r>
      <w:r>
        <w:rPr>
          <w:b/>
          <w:bCs/>
          <w:sz w:val="28"/>
          <w:szCs w:val="28"/>
          <w:lang w:val="uk-UA" w:eastAsia="uk-UA"/>
        </w:rPr>
        <w:t xml:space="preserve"> 1</w:t>
      </w:r>
      <w:r w:rsidR="00D415E2">
        <w:rPr>
          <w:b/>
          <w:bCs/>
          <w:sz w:val="28"/>
          <w:szCs w:val="28"/>
          <w:lang w:val="uk-UA" w:eastAsia="uk-UA"/>
        </w:rPr>
        <w:t>4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AB0612" w:rsidRDefault="00AB0612" w:rsidP="00AB0612">
      <w:pPr>
        <w:jc w:val="center"/>
        <w:rPr>
          <w:b/>
          <w:bCs/>
          <w:sz w:val="28"/>
          <w:szCs w:val="28"/>
          <w:lang w:val="uk-UA" w:eastAsia="uk-UA"/>
        </w:rPr>
      </w:pPr>
    </w:p>
    <w:p w:rsidR="00AB0612" w:rsidRDefault="00096398" w:rsidP="00AB0612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</w:t>
      </w:r>
      <w:r w:rsidR="00BA5C87">
        <w:rPr>
          <w:b/>
          <w:bCs/>
          <w:sz w:val="28"/>
          <w:szCs w:val="28"/>
          <w:lang w:val="uk-UA" w:eastAsia="uk-UA"/>
        </w:rPr>
        <w:t>2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мовою </w:t>
      </w:r>
      <w:r w:rsidRPr="00F34A81">
        <w:rPr>
          <w:b/>
          <w:bCs/>
          <w:sz w:val="28"/>
          <w:szCs w:val="28"/>
          <w:lang w:val="uk-UA" w:eastAsia="uk-UA"/>
        </w:rPr>
        <w:t>навчання</w:t>
      </w:r>
      <w:r w:rsidRPr="00F34A81">
        <w:rPr>
          <w:b/>
          <w:bCs/>
          <w:sz w:val="28"/>
          <w:szCs w:val="28"/>
          <w:lang w:val="uk-UA" w:eastAsia="uk-UA"/>
        </w:rPr>
        <w:br/>
      </w:r>
      <w:r>
        <w:rPr>
          <w:b/>
          <w:bCs/>
          <w:sz w:val="28"/>
          <w:szCs w:val="28"/>
          <w:lang w:val="uk-UA" w:eastAsia="uk-UA"/>
        </w:rPr>
        <w:t>за</w:t>
      </w:r>
      <w:r w:rsidRPr="00F34A81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заочною формою здобуття освіти</w:t>
      </w:r>
    </w:p>
    <w:p w:rsidR="00BA5C87" w:rsidRPr="00F34A81" w:rsidRDefault="00BA5C87" w:rsidP="00BA5C87">
      <w:pPr>
        <w:jc w:val="center"/>
        <w:rPr>
          <w:b/>
          <w:bCs/>
          <w:sz w:val="28"/>
          <w:szCs w:val="28"/>
          <w:lang w:val="uk-UA" w:eastAsia="uk-UA"/>
        </w:rPr>
      </w:pP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843"/>
        <w:gridCol w:w="4323"/>
        <w:gridCol w:w="659"/>
        <w:gridCol w:w="4271"/>
        <w:gridCol w:w="683"/>
        <w:gridCol w:w="4531"/>
      </w:tblGrid>
      <w:tr w:rsidR="006B5F14" w:rsidTr="00DC2C72">
        <w:tc>
          <w:tcPr>
            <w:tcW w:w="15310" w:type="dxa"/>
            <w:gridSpan w:val="6"/>
            <w:vAlign w:val="center"/>
          </w:tcPr>
          <w:p w:rsidR="00BA5C87" w:rsidRPr="004D703A" w:rsidRDefault="00096398" w:rsidP="00DC2C72">
            <w:pPr>
              <w:jc w:val="center"/>
              <w:rPr>
                <w:b/>
                <w:bCs/>
                <w:i/>
                <w:iCs/>
              </w:rPr>
            </w:pPr>
            <w:r w:rsidRPr="004D703A">
              <w:rPr>
                <w:b/>
                <w:bCs/>
                <w:i/>
                <w:iCs/>
              </w:rPr>
              <w:t>Скорочені назви профілів (із поглибленим вивченням освітніх компонентів)</w:t>
            </w:r>
          </w:p>
        </w:tc>
      </w:tr>
      <w:tr w:rsidR="006B5F14" w:rsidTr="00DC2C72">
        <w:tc>
          <w:tcPr>
            <w:tcW w:w="5166" w:type="dxa"/>
            <w:gridSpan w:val="2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rPr>
                <w:b/>
                <w:bCs/>
              </w:rPr>
              <w:t>Мовно-літературний кластер</w:t>
            </w:r>
          </w:p>
        </w:tc>
        <w:tc>
          <w:tcPr>
            <w:tcW w:w="10144" w:type="dxa"/>
            <w:gridSpan w:val="4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rPr>
                <w:b/>
                <w:bCs/>
                <w:lang w:val="en-US"/>
              </w:rPr>
              <w:t>STEM</w:t>
            </w:r>
            <w:r w:rsidRPr="004D703A">
              <w:rPr>
                <w:b/>
                <w:bCs/>
              </w:rPr>
              <w:t>-кластер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УМЛ</w:t>
            </w:r>
          </w:p>
        </w:tc>
        <w:tc>
          <w:tcPr>
            <w:tcW w:w="432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української мови та літератур</w:t>
            </w:r>
          </w:p>
        </w:tc>
        <w:tc>
          <w:tcPr>
            <w:tcW w:w="659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ХБ</w:t>
            </w:r>
          </w:p>
        </w:tc>
        <w:tc>
          <w:tcPr>
            <w:tcW w:w="427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хімії та біології</w:t>
            </w:r>
          </w:p>
        </w:tc>
        <w:tc>
          <w:tcPr>
            <w:tcW w:w="68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ФТ</w:t>
            </w:r>
          </w:p>
        </w:tc>
        <w:tc>
          <w:tcPr>
            <w:tcW w:w="453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фізики, технологій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УІМЛ</w:t>
            </w:r>
          </w:p>
        </w:tc>
        <w:tc>
          <w:tcPr>
            <w:tcW w:w="432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української та</w:t>
            </w:r>
            <w:r w:rsidRPr="004D703A">
              <w:t xml:space="preserve"> іноземної мов і літератур</w:t>
            </w:r>
          </w:p>
        </w:tc>
        <w:tc>
          <w:tcPr>
            <w:tcW w:w="659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ХТ</w:t>
            </w:r>
          </w:p>
        </w:tc>
        <w:tc>
          <w:tcPr>
            <w:tcW w:w="427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хімії та технологій</w:t>
            </w:r>
          </w:p>
        </w:tc>
        <w:tc>
          <w:tcPr>
            <w:tcW w:w="68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ГІН</w:t>
            </w:r>
          </w:p>
        </w:tc>
        <w:tc>
          <w:tcPr>
            <w:tcW w:w="453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географії та інформатики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ДІМ</w:t>
            </w:r>
          </w:p>
        </w:tc>
        <w:tc>
          <w:tcPr>
            <w:tcW w:w="432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двох іноземних мов</w:t>
            </w:r>
          </w:p>
        </w:tc>
        <w:tc>
          <w:tcPr>
            <w:tcW w:w="659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БТ</w:t>
            </w:r>
          </w:p>
        </w:tc>
        <w:tc>
          <w:tcPr>
            <w:tcW w:w="427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біології та технологій</w:t>
            </w:r>
          </w:p>
        </w:tc>
        <w:tc>
          <w:tcPr>
            <w:tcW w:w="68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МК</w:t>
            </w:r>
          </w:p>
        </w:tc>
        <w:tc>
          <w:tcPr>
            <w:tcW w:w="453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математики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ІМ</w:t>
            </w:r>
          </w:p>
        </w:tc>
        <w:tc>
          <w:tcPr>
            <w:tcW w:w="432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іноземної мови</w:t>
            </w:r>
          </w:p>
        </w:tc>
        <w:tc>
          <w:tcPr>
            <w:tcW w:w="659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ФМ</w:t>
            </w:r>
          </w:p>
        </w:tc>
        <w:tc>
          <w:tcPr>
            <w:tcW w:w="427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фізики та математики</w:t>
            </w:r>
          </w:p>
        </w:tc>
        <w:tc>
          <w:tcPr>
            <w:tcW w:w="68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МІН</w:t>
            </w:r>
          </w:p>
        </w:tc>
        <w:tc>
          <w:tcPr>
            <w:tcW w:w="453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математики та інформатики</w:t>
            </w:r>
          </w:p>
        </w:tc>
      </w:tr>
      <w:tr w:rsidR="006B5F14" w:rsidTr="00DC2C72">
        <w:tc>
          <w:tcPr>
            <w:tcW w:w="5166" w:type="dxa"/>
            <w:gridSpan w:val="2"/>
            <w:vAlign w:val="center"/>
          </w:tcPr>
          <w:p w:rsidR="00BA5C87" w:rsidRPr="004D703A" w:rsidRDefault="00096398" w:rsidP="00DC2C72">
            <w:pPr>
              <w:jc w:val="center"/>
            </w:pPr>
            <w:r>
              <w:rPr>
                <w:b/>
                <w:bCs/>
              </w:rPr>
              <w:t>Соціально-гуманітарний</w:t>
            </w:r>
            <w:r w:rsidRPr="004D703A">
              <w:rPr>
                <w:b/>
                <w:bCs/>
              </w:rPr>
              <w:t xml:space="preserve"> кластер</w:t>
            </w:r>
          </w:p>
        </w:tc>
        <w:tc>
          <w:tcPr>
            <w:tcW w:w="659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ФБ</w:t>
            </w:r>
          </w:p>
        </w:tc>
        <w:tc>
          <w:tcPr>
            <w:tcW w:w="427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фізики та біології</w:t>
            </w:r>
          </w:p>
        </w:tc>
        <w:tc>
          <w:tcPr>
            <w:tcW w:w="68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ФХ</w:t>
            </w:r>
          </w:p>
        </w:tc>
        <w:tc>
          <w:tcPr>
            <w:tcW w:w="453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фізики та хімії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ГІО</w:t>
            </w:r>
          </w:p>
        </w:tc>
        <w:tc>
          <w:tcPr>
            <w:tcW w:w="432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історії та громадянської освіти</w:t>
            </w:r>
          </w:p>
        </w:tc>
        <w:tc>
          <w:tcPr>
            <w:tcW w:w="659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ФІН</w:t>
            </w:r>
          </w:p>
        </w:tc>
        <w:tc>
          <w:tcPr>
            <w:tcW w:w="427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фізики, інформатики</w:t>
            </w:r>
          </w:p>
        </w:tc>
        <w:tc>
          <w:tcPr>
            <w:tcW w:w="68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БІН</w:t>
            </w:r>
          </w:p>
        </w:tc>
        <w:tc>
          <w:tcPr>
            <w:tcW w:w="4531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біології та інформатики</w:t>
            </w:r>
          </w:p>
        </w:tc>
      </w:tr>
      <w:tr w:rsidR="006B5F14" w:rsidTr="00DC2C72">
        <w:tc>
          <w:tcPr>
            <w:tcW w:w="84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МИО</w:t>
            </w:r>
          </w:p>
        </w:tc>
        <w:tc>
          <w:tcPr>
            <w:tcW w:w="432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мистецтва</w:t>
            </w:r>
          </w:p>
        </w:tc>
        <w:tc>
          <w:tcPr>
            <w:tcW w:w="659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  <w:tc>
          <w:tcPr>
            <w:tcW w:w="4271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  <w:tc>
          <w:tcPr>
            <w:tcW w:w="683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  <w:tc>
          <w:tcPr>
            <w:tcW w:w="4531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</w:tr>
      <w:tr w:rsidR="006B5F14" w:rsidTr="00DC2C72">
        <w:tc>
          <w:tcPr>
            <w:tcW w:w="84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БСЗО</w:t>
            </w:r>
          </w:p>
        </w:tc>
        <w:tc>
          <w:tcPr>
            <w:tcW w:w="4323" w:type="dxa"/>
            <w:vAlign w:val="center"/>
          </w:tcPr>
          <w:p w:rsidR="00BA5C87" w:rsidRPr="004D703A" w:rsidRDefault="00096398" w:rsidP="00DC2C72">
            <w:pPr>
              <w:jc w:val="center"/>
            </w:pPr>
            <w:r w:rsidRPr="004D703A">
              <w:t>біології і інтегрованого курсу соціальної і здоров`язбережувальної галузі</w:t>
            </w:r>
          </w:p>
        </w:tc>
        <w:tc>
          <w:tcPr>
            <w:tcW w:w="659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  <w:tc>
          <w:tcPr>
            <w:tcW w:w="4271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  <w:tc>
          <w:tcPr>
            <w:tcW w:w="683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  <w:tc>
          <w:tcPr>
            <w:tcW w:w="4531" w:type="dxa"/>
            <w:vAlign w:val="center"/>
          </w:tcPr>
          <w:p w:rsidR="00BA5C87" w:rsidRPr="004D703A" w:rsidRDefault="00BA5C87" w:rsidP="00DC2C72">
            <w:pPr>
              <w:jc w:val="center"/>
            </w:pPr>
          </w:p>
        </w:tc>
      </w:tr>
    </w:tbl>
    <w:p w:rsidR="00BA5C87" w:rsidRDefault="00BA5C87" w:rsidP="00BA5C87">
      <w:pPr>
        <w:rPr>
          <w:sz w:val="20"/>
          <w:szCs w:val="20"/>
          <w:lang w:val="uk-UA" w:eastAsia="uk-UA"/>
        </w:rPr>
      </w:pPr>
    </w:p>
    <w:tbl>
      <w:tblPr>
        <w:tblStyle w:val="a5"/>
        <w:tblW w:w="153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51"/>
        <w:gridCol w:w="836"/>
        <w:gridCol w:w="359"/>
        <w:gridCol w:w="455"/>
        <w:gridCol w:w="985"/>
        <w:gridCol w:w="892"/>
        <w:gridCol w:w="7"/>
        <w:gridCol w:w="275"/>
        <w:gridCol w:w="282"/>
        <w:gridCol w:w="7"/>
        <w:gridCol w:w="282"/>
        <w:gridCol w:w="286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282"/>
        <w:gridCol w:w="7"/>
        <w:gridCol w:w="275"/>
        <w:gridCol w:w="328"/>
        <w:gridCol w:w="7"/>
      </w:tblGrid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Освітня галузь</w:t>
            </w:r>
          </w:p>
        </w:tc>
        <w:tc>
          <w:tcPr>
            <w:tcW w:w="2635" w:type="dxa"/>
            <w:gridSpan w:val="4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 xml:space="preserve">Освітній </w:t>
            </w:r>
            <w:r w:rsidRPr="00800075">
              <w:rPr>
                <w:b/>
                <w:bCs/>
                <w:sz w:val="20"/>
                <w:szCs w:val="20"/>
              </w:rPr>
              <w:t>компонент</w:t>
            </w:r>
          </w:p>
        </w:tc>
        <w:tc>
          <w:tcPr>
            <w:tcW w:w="892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Рівень</w:t>
            </w:r>
          </w:p>
        </w:tc>
        <w:tc>
          <w:tcPr>
            <w:tcW w:w="2267" w:type="dxa"/>
            <w:gridSpan w:val="12"/>
            <w:vAlign w:val="center"/>
          </w:tcPr>
          <w:p w:rsidR="00BA5C87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Мовно-літературний кластер</w:t>
            </w:r>
          </w:p>
        </w:tc>
        <w:tc>
          <w:tcPr>
            <w:tcW w:w="1692" w:type="dxa"/>
            <w:gridSpan w:val="9"/>
            <w:vAlign w:val="center"/>
          </w:tcPr>
          <w:p w:rsidR="00BA5C87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Соціально-гуманітарний</w:t>
            </w:r>
            <w:r w:rsidRPr="00800075">
              <w:rPr>
                <w:b/>
                <w:bCs/>
                <w:sz w:val="20"/>
                <w:szCs w:val="20"/>
              </w:rPr>
              <w:t xml:space="preserve"> кластер</w:t>
            </w:r>
          </w:p>
        </w:tc>
        <w:tc>
          <w:tcPr>
            <w:tcW w:w="6814" w:type="dxa"/>
            <w:gridSpan w:val="36"/>
            <w:vAlign w:val="center"/>
          </w:tcPr>
          <w:p w:rsidR="00BA5C87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  <w:lang w:val="en-US"/>
              </w:rPr>
              <w:t>STEM</w:t>
            </w:r>
            <w:r w:rsidRPr="00800075">
              <w:rPr>
                <w:b/>
                <w:bCs/>
                <w:sz w:val="20"/>
                <w:szCs w:val="20"/>
              </w:rPr>
              <w:t>-кластер</w:t>
            </w:r>
          </w:p>
        </w:tc>
      </w:tr>
      <w:tr w:rsidR="006B5F14" w:rsidTr="00E52481">
        <w:trPr>
          <w:gridAfter w:val="1"/>
          <w:wAfter w:w="7" w:type="dxa"/>
          <w:cantSplit/>
          <w:trHeight w:val="798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УМЛ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УІМЛ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ДІМ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ІМ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МИО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БЗСО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ХТ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ФМ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ФТ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ГІН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МК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МІН</w:t>
            </w:r>
          </w:p>
        </w:tc>
        <w:tc>
          <w:tcPr>
            <w:tcW w:w="564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ФХ</w:t>
            </w:r>
          </w:p>
        </w:tc>
        <w:tc>
          <w:tcPr>
            <w:tcW w:w="610" w:type="dxa"/>
            <w:gridSpan w:val="3"/>
            <w:textDirection w:val="btLr"/>
            <w:vAlign w:val="center"/>
          </w:tcPr>
          <w:p w:rsidR="00BA5C87" w:rsidRPr="00800075" w:rsidRDefault="00096398" w:rsidP="00DC2C7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БІН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BA5C87" w:rsidRPr="00F91987" w:rsidRDefault="00096398" w:rsidP="00DC2C7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Обов’язкові освітні компоненти </w:t>
            </w:r>
          </w:p>
        </w:tc>
      </w:tr>
      <w:tr w:rsidR="006B5F14" w:rsidTr="00E52481">
        <w:trPr>
          <w:gridAfter w:val="1"/>
          <w:wAfter w:w="7" w:type="dxa"/>
          <w:trHeight w:val="185"/>
        </w:trPr>
        <w:tc>
          <w:tcPr>
            <w:tcW w:w="1051" w:type="dxa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Мовно-літературна</w:t>
            </w:r>
          </w:p>
        </w:tc>
        <w:tc>
          <w:tcPr>
            <w:tcW w:w="1195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мовно-літературний курс</w:t>
            </w:r>
          </w:p>
        </w:tc>
        <w:tc>
          <w:tcPr>
            <w:tcW w:w="1440" w:type="dxa"/>
            <w:gridSpan w:val="2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28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B5F14" w:rsidTr="00E52481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892" w:type="dxa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ED303B" w:rsidRPr="00800075" w:rsidRDefault="00ED303B" w:rsidP="00ED3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:rsidR="00ED303B" w:rsidRPr="00800075" w:rsidRDefault="00096398" w:rsidP="00ED3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мова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літератур</w:t>
            </w:r>
          </w:p>
        </w:tc>
        <w:tc>
          <w:tcPr>
            <w:tcW w:w="1440" w:type="dxa"/>
            <w:gridSpan w:val="2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Українська література</w:t>
            </w:r>
          </w:p>
        </w:tc>
        <w:tc>
          <w:tcPr>
            <w:tcW w:w="892" w:type="dxa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" w:type="dxa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9" w:type="dxa"/>
            <w:gridSpan w:val="2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6" w:type="dxa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  <w:trHeight w:val="185"/>
        </w:trPr>
        <w:tc>
          <w:tcPr>
            <w:tcW w:w="1051" w:type="dxa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Зарубіжна література</w:t>
            </w:r>
          </w:p>
        </w:tc>
        <w:tc>
          <w:tcPr>
            <w:tcW w:w="892" w:type="dxa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9" w:type="dxa"/>
            <w:gridSpan w:val="2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dxa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9F788F" w:rsidRPr="00800075" w:rsidRDefault="009F788F" w:rsidP="009F78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75" w:type="dxa"/>
            <w:gridSpan w:val="3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  <w:tc>
          <w:tcPr>
            <w:tcW w:w="610" w:type="dxa"/>
            <w:gridSpan w:val="3"/>
          </w:tcPr>
          <w:p w:rsidR="009F788F" w:rsidRPr="00800075" w:rsidRDefault="00096398" w:rsidP="009F788F">
            <w:pPr>
              <w:jc w:val="center"/>
              <w:rPr>
                <w:sz w:val="20"/>
                <w:szCs w:val="20"/>
              </w:rPr>
            </w:pPr>
            <w:r w:rsidRPr="003D1E2D">
              <w:rPr>
                <w:sz w:val="20"/>
                <w:szCs w:val="20"/>
              </w:rPr>
              <w:t>33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Іноземна мова (друга)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Математична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6B5F14" w:rsidTr="00E52481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Математика</w:t>
            </w:r>
          </w:p>
        </w:tc>
        <w:tc>
          <w:tcPr>
            <w:tcW w:w="1440" w:type="dxa"/>
            <w:gridSpan w:val="2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Алгебра</w:t>
            </w:r>
          </w:p>
        </w:tc>
        <w:tc>
          <w:tcPr>
            <w:tcW w:w="892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  <w:trHeight w:val="125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Геометрія</w:t>
            </w:r>
          </w:p>
        </w:tc>
        <w:tc>
          <w:tcPr>
            <w:tcW w:w="892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A5C87" w:rsidRPr="00800075" w:rsidRDefault="00096398" w:rsidP="007A6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2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Природнича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курс </w:t>
            </w:r>
            <w:r w:rsidRPr="00800075">
              <w:rPr>
                <w:sz w:val="20"/>
                <w:szCs w:val="20"/>
              </w:rPr>
              <w:t>природничої освітньої галузі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Біологія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Географія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Хімія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Фізика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Соціальна і здоровʼя-збережувальна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Інтегрований курс соціальної і </w:t>
            </w:r>
            <w:r w:rsidRPr="00800075">
              <w:rPr>
                <w:sz w:val="20"/>
                <w:szCs w:val="20"/>
              </w:rPr>
              <w:t>здоровʼязбережувальної освітньої галузі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Захист України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та історична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892" w:type="dxa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6B5F14" w:rsidTr="00E52481">
        <w:trPr>
          <w:gridAfter w:val="1"/>
          <w:wAfter w:w="7" w:type="dxa"/>
          <w:trHeight w:val="204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Інтегрований курс історії та громадянської освіти</w:t>
            </w:r>
          </w:p>
        </w:tc>
        <w:tc>
          <w:tcPr>
            <w:tcW w:w="1440" w:type="dxa"/>
            <w:gridSpan w:val="2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Історія України</w:t>
            </w:r>
          </w:p>
        </w:tc>
        <w:tc>
          <w:tcPr>
            <w:tcW w:w="892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Всесвітня історія</w:t>
            </w:r>
          </w:p>
        </w:tc>
        <w:tc>
          <w:tcPr>
            <w:tcW w:w="892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E52481">
        <w:trPr>
          <w:gridAfter w:val="1"/>
          <w:wAfter w:w="7" w:type="dxa"/>
          <w:trHeight w:val="203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Громадянська освіта</w:t>
            </w:r>
          </w:p>
        </w:tc>
        <w:tc>
          <w:tcPr>
            <w:tcW w:w="892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2</w:t>
            </w:r>
            <w:r w:rsidR="007C5232">
              <w:rPr>
                <w:sz w:val="20"/>
                <w:szCs w:val="20"/>
              </w:rPr>
              <w:t>0</w:t>
            </w: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dxa"/>
            <w:gridSpan w:val="3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Інформатична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Інформатика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Технології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 w:val="restart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Мистецька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051" w:type="dxa"/>
            <w:vMerge/>
            <w:vAlign w:val="center"/>
          </w:tcPr>
          <w:p w:rsidR="00BA5C87" w:rsidRPr="00800075" w:rsidRDefault="00BA5C87" w:rsidP="00DC2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Мистецтво</w:t>
            </w:r>
          </w:p>
        </w:tc>
        <w:tc>
          <w:tcPr>
            <w:tcW w:w="814" w:type="dxa"/>
            <w:gridSpan w:val="2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Музичне мистецтво</w:t>
            </w:r>
          </w:p>
        </w:tc>
        <w:tc>
          <w:tcPr>
            <w:tcW w:w="985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Образо-творче мистецтво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поглиб.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-</w:t>
            </w:r>
          </w:p>
        </w:tc>
      </w:tr>
      <w:tr w:rsidR="006B5F14" w:rsidTr="00E52481">
        <w:trPr>
          <w:gridAfter w:val="1"/>
          <w:wAfter w:w="7" w:type="dxa"/>
          <w:cantSplit/>
          <w:trHeight w:val="572"/>
        </w:trPr>
        <w:tc>
          <w:tcPr>
            <w:tcW w:w="1051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2635" w:type="dxa"/>
            <w:gridSpan w:val="4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Фізична культура</w:t>
            </w:r>
          </w:p>
        </w:tc>
        <w:tc>
          <w:tcPr>
            <w:tcW w:w="892" w:type="dxa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основ.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BA5C87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5F14" w:rsidTr="00E52481">
        <w:tc>
          <w:tcPr>
            <w:tcW w:w="4585" w:type="dxa"/>
            <w:gridSpan w:val="7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>Разом годин</w:t>
            </w:r>
            <w:r>
              <w:rPr>
                <w:sz w:val="20"/>
                <w:szCs w:val="20"/>
              </w:rPr>
              <w:t xml:space="preserve"> 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575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610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</w:tr>
      <w:tr w:rsidR="006B5F14" w:rsidTr="00E52481">
        <w:tc>
          <w:tcPr>
            <w:tcW w:w="4585" w:type="dxa"/>
            <w:gridSpan w:val="7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Разом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вивчення обов'язкових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75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610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6B5F14" w:rsidTr="00E52481">
        <w:trPr>
          <w:gridAfter w:val="1"/>
          <w:wAfter w:w="7" w:type="dxa"/>
        </w:trPr>
        <w:tc>
          <w:tcPr>
            <w:tcW w:w="15351" w:type="dxa"/>
            <w:gridSpan w:val="63"/>
            <w:vAlign w:val="center"/>
          </w:tcPr>
          <w:p w:rsidR="00E52481" w:rsidRPr="00F91987" w:rsidRDefault="00096398" w:rsidP="00DC2C7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Вибіркові</w:t>
            </w:r>
            <w:r w:rsidRPr="00F91987">
              <w:rPr>
                <w:b/>
                <w:bCs/>
                <w:i/>
                <w:iCs/>
                <w:sz w:val="20"/>
                <w:szCs w:val="20"/>
              </w:rPr>
              <w:t xml:space="preserve"> освітні компоненти </w:t>
            </w:r>
          </w:p>
        </w:tc>
      </w:tr>
      <w:tr w:rsidR="006B5F14" w:rsidTr="00E52481">
        <w:tc>
          <w:tcPr>
            <w:tcW w:w="4585" w:type="dxa"/>
            <w:gridSpan w:val="7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профільних освітніх компонентів та/або введення вибіркових 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575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047D7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</w:tr>
      <w:tr w:rsidR="006B5F14" w:rsidTr="00E52481">
        <w:tc>
          <w:tcPr>
            <w:tcW w:w="4585" w:type="dxa"/>
            <w:gridSpan w:val="7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 xml:space="preserve">аудиторної </w:t>
            </w:r>
            <w:r>
              <w:rPr>
                <w:sz w:val="20"/>
                <w:szCs w:val="20"/>
              </w:rPr>
              <w:t>(контактної) роботи</w:t>
            </w:r>
            <w:r w:rsidRPr="00800075">
              <w:rPr>
                <w:sz w:val="20"/>
                <w:szCs w:val="20"/>
              </w:rPr>
              <w:t xml:space="preserve"> для збільшення навчального навантаження на вивчення обов'язкових непрофільних освітніх компонентів та/або проєктну діяльність, індивідуальні консультації або групові заняття, зокрема з подолання освітніх втрат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E52481">
        <w:tc>
          <w:tcPr>
            <w:tcW w:w="4585" w:type="dxa"/>
            <w:gridSpan w:val="7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 w:rsidRPr="00800075">
              <w:rPr>
                <w:sz w:val="20"/>
                <w:szCs w:val="20"/>
              </w:rPr>
              <w:t xml:space="preserve">Кількість навчальних годин </w:t>
            </w:r>
            <w:r>
              <w:rPr>
                <w:sz w:val="20"/>
                <w:szCs w:val="20"/>
              </w:rPr>
              <w:t>аудиторної (контактної) роботи</w:t>
            </w:r>
            <w:r w:rsidRPr="00800075">
              <w:rPr>
                <w:sz w:val="20"/>
                <w:szCs w:val="20"/>
              </w:rPr>
              <w:t xml:space="preserve"> на введення вибіркових непрофільних освітніх компонентів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75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10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B5F14" w:rsidTr="00E52481">
        <w:tc>
          <w:tcPr>
            <w:tcW w:w="4585" w:type="dxa"/>
            <w:gridSpan w:val="7"/>
            <w:vAlign w:val="center"/>
          </w:tcPr>
          <w:p w:rsidR="00E52481" w:rsidRPr="00800075" w:rsidRDefault="00096398" w:rsidP="00DC2C72">
            <w:pPr>
              <w:jc w:val="center"/>
              <w:rPr>
                <w:b/>
                <w:bCs/>
                <w:sz w:val="20"/>
                <w:szCs w:val="20"/>
              </w:rPr>
            </w:pPr>
            <w:r w:rsidRPr="00800075">
              <w:rPr>
                <w:b/>
                <w:bCs/>
                <w:sz w:val="20"/>
                <w:szCs w:val="20"/>
              </w:rPr>
              <w:t>Загальнорічна кількість навчальних годин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26E11">
              <w:rPr>
                <w:b/>
                <w:bCs/>
                <w:sz w:val="20"/>
                <w:szCs w:val="20"/>
              </w:rPr>
              <w:t>аудиторної (контактної) роботи</w:t>
            </w:r>
            <w:r w:rsidRPr="00800075">
              <w:rPr>
                <w:b/>
                <w:bCs/>
                <w:sz w:val="20"/>
                <w:szCs w:val="20"/>
              </w:rPr>
              <w:t xml:space="preserve">, що фінансуються </w:t>
            </w:r>
            <w:r w:rsidRPr="00800075">
              <w:rPr>
                <w:b/>
                <w:bCs/>
                <w:sz w:val="20"/>
                <w:szCs w:val="20"/>
              </w:rPr>
              <w:t>з бюджету (без урахування поділу на групи)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75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4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610" w:type="dxa"/>
            <w:gridSpan w:val="3"/>
            <w:vAlign w:val="center"/>
          </w:tcPr>
          <w:p w:rsidR="00E52481" w:rsidRPr="00800075" w:rsidRDefault="00096398" w:rsidP="00DC2C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</w:tr>
    </w:tbl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EF5D14" w:rsidP="00EF5D14">
      <w:pPr>
        <w:rPr>
          <w:b/>
          <w:bCs/>
          <w:sz w:val="28"/>
          <w:szCs w:val="28"/>
          <w:lang w:val="uk-UA" w:eastAsia="uk-UA"/>
        </w:rPr>
      </w:pPr>
    </w:p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BA5C87" w:rsidRDefault="00BA5C87" w:rsidP="00BA5C87">
      <w:pPr>
        <w:rPr>
          <w:sz w:val="20"/>
          <w:szCs w:val="20"/>
          <w:lang w:val="uk-UA" w:eastAsia="uk-UA"/>
        </w:rPr>
      </w:pPr>
    </w:p>
    <w:p w:rsidR="00BA5C87" w:rsidRDefault="00096398" w:rsidP="00BA5C87">
      <w:pPr>
        <w:rPr>
          <w:sz w:val="20"/>
          <w:szCs w:val="20"/>
          <w:lang w:val="uk-UA" w:eastAsia="uk-UA"/>
        </w:rPr>
      </w:pPr>
      <w:r>
        <w:rPr>
          <w:sz w:val="20"/>
          <w:szCs w:val="20"/>
          <w:lang w:val="uk-UA" w:eastAsia="uk-UA"/>
        </w:rPr>
        <w:br w:type="page"/>
      </w:r>
    </w:p>
    <w:p w:rsidR="00834942" w:rsidRPr="00E7045B" w:rsidRDefault="00096398" w:rsidP="00834942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>Додаток 1</w:t>
      </w:r>
      <w:r w:rsidR="00D415E2">
        <w:rPr>
          <w:b/>
          <w:bCs/>
          <w:sz w:val="28"/>
          <w:szCs w:val="28"/>
          <w:lang w:val="uk-UA" w:eastAsia="uk-UA"/>
        </w:rPr>
        <w:t>5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4)</w:t>
      </w:r>
    </w:p>
    <w:p w:rsidR="00834942" w:rsidRDefault="00834942" w:rsidP="00834942">
      <w:pPr>
        <w:jc w:val="center"/>
        <w:rPr>
          <w:b/>
          <w:bCs/>
          <w:sz w:val="28"/>
          <w:szCs w:val="28"/>
          <w:lang w:val="uk-UA" w:eastAsia="uk-UA"/>
        </w:rPr>
      </w:pPr>
    </w:p>
    <w:p w:rsidR="00834942" w:rsidRDefault="00096398" w:rsidP="00834942">
      <w:pPr>
        <w:jc w:val="center"/>
        <w:rPr>
          <w:b/>
          <w:bCs/>
          <w:sz w:val="28"/>
          <w:szCs w:val="28"/>
          <w:lang w:val="uk-UA" w:eastAsia="uk-UA"/>
        </w:rPr>
      </w:pPr>
      <w:r w:rsidRPr="00F34A81">
        <w:rPr>
          <w:b/>
          <w:bCs/>
          <w:sz w:val="28"/>
          <w:szCs w:val="28"/>
          <w:lang w:val="uk-UA" w:eastAsia="uk-UA"/>
        </w:rPr>
        <w:t>Типовий навчальний план для 10</w:t>
      </w:r>
      <w:r>
        <w:rPr>
          <w:b/>
          <w:bCs/>
          <w:sz w:val="28"/>
          <w:szCs w:val="28"/>
          <w:lang w:val="uk-UA" w:eastAsia="uk-UA"/>
        </w:rPr>
        <w:t>-12</w:t>
      </w:r>
      <w:r w:rsidRPr="00F34A81">
        <w:rPr>
          <w:b/>
          <w:bCs/>
          <w:sz w:val="28"/>
          <w:szCs w:val="28"/>
          <w:lang w:val="uk-UA" w:eastAsia="uk-UA"/>
        </w:rPr>
        <w:t xml:space="preserve"> клас</w:t>
      </w:r>
      <w:r>
        <w:rPr>
          <w:b/>
          <w:bCs/>
          <w:sz w:val="28"/>
          <w:szCs w:val="28"/>
          <w:lang w:val="uk-UA" w:eastAsia="uk-UA"/>
        </w:rPr>
        <w:t>ів</w:t>
      </w:r>
      <w:r w:rsidRPr="00F34A81">
        <w:rPr>
          <w:b/>
          <w:bCs/>
          <w:sz w:val="28"/>
          <w:szCs w:val="28"/>
          <w:lang w:val="uk-UA" w:eastAsia="uk-UA"/>
        </w:rPr>
        <w:t xml:space="preserve"> академічних ліцеїв з українською мов</w:t>
      </w:r>
      <w:r w:rsidRPr="00F34A81">
        <w:rPr>
          <w:b/>
          <w:bCs/>
          <w:sz w:val="28"/>
          <w:szCs w:val="28"/>
          <w:lang w:val="uk-UA" w:eastAsia="uk-UA"/>
        </w:rPr>
        <w:t>ою навчання</w:t>
      </w:r>
      <w:r>
        <w:rPr>
          <w:b/>
          <w:bCs/>
          <w:sz w:val="28"/>
          <w:szCs w:val="28"/>
          <w:lang w:val="uk-UA" w:eastAsia="uk-UA"/>
        </w:rPr>
        <w:t xml:space="preserve">, </w:t>
      </w:r>
      <w:r>
        <w:rPr>
          <w:b/>
          <w:bCs/>
          <w:sz w:val="28"/>
          <w:szCs w:val="28"/>
          <w:lang w:val="uk-UA" w:eastAsia="uk-UA"/>
        </w:rPr>
        <w:br/>
        <w:t>який застосовується під час процедури визнання та зарахування результатів навчання, здобутих за кордоном та/або на тимчасово окупованій території України, а також під час проведення підсумкового оцінювання осіб, які здобули повну загальну сер</w:t>
      </w:r>
      <w:r>
        <w:rPr>
          <w:b/>
          <w:bCs/>
          <w:sz w:val="28"/>
          <w:szCs w:val="28"/>
          <w:lang w:val="uk-UA" w:eastAsia="uk-UA"/>
        </w:rPr>
        <w:t xml:space="preserve">едню освіту до 2029 року та відновлюють документи про її здобуття </w:t>
      </w:r>
    </w:p>
    <w:p w:rsidR="00834942" w:rsidRDefault="00834942" w:rsidP="004253A7">
      <w:pPr>
        <w:rPr>
          <w:sz w:val="20"/>
          <w:szCs w:val="20"/>
          <w:lang w:val="uk-UA" w:eastAsia="uk-UA"/>
        </w:rPr>
      </w:pPr>
    </w:p>
    <w:tbl>
      <w:tblPr>
        <w:tblW w:w="148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84"/>
        <w:gridCol w:w="6813"/>
        <w:gridCol w:w="1703"/>
        <w:gridCol w:w="7"/>
        <w:gridCol w:w="808"/>
        <w:gridCol w:w="22"/>
        <w:gridCol w:w="833"/>
        <w:gridCol w:w="15"/>
        <w:gridCol w:w="7"/>
        <w:gridCol w:w="969"/>
        <w:gridCol w:w="11"/>
        <w:gridCol w:w="12"/>
      </w:tblGrid>
      <w:tr w:rsidR="006B5F14" w:rsidTr="00834942">
        <w:trPr>
          <w:gridAfter w:val="2"/>
          <w:wAfter w:w="23" w:type="dxa"/>
          <w:trHeight w:val="653"/>
        </w:trPr>
        <w:tc>
          <w:tcPr>
            <w:tcW w:w="3684" w:type="dxa"/>
            <w:vMerge w:val="restar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Назва освітньої галузі</w:t>
            </w:r>
          </w:p>
        </w:tc>
        <w:tc>
          <w:tcPr>
            <w:tcW w:w="681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Освітні компоненти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Рівень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10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11</w:t>
            </w:r>
          </w:p>
        </w:tc>
        <w:tc>
          <w:tcPr>
            <w:tcW w:w="976" w:type="dxa"/>
            <w:gridSpan w:val="2"/>
            <w:tcBorders>
              <w:bottom w:val="single" w:sz="4" w:space="0" w:color="000000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12</w:t>
            </w:r>
          </w:p>
        </w:tc>
      </w:tr>
      <w:tr w:rsidR="006B5F14" w:rsidTr="00834942">
        <w:trPr>
          <w:gridAfter w:val="1"/>
          <w:wAfter w:w="12" w:type="dxa"/>
          <w:trHeight w:val="20"/>
        </w:trPr>
        <w:tc>
          <w:tcPr>
            <w:tcW w:w="3684" w:type="dxa"/>
            <w:vMerge/>
            <w:vAlign w:val="center"/>
          </w:tcPr>
          <w:p w:rsidR="00834942" w:rsidRPr="00D415E2" w:rsidRDefault="00834942" w:rsidP="00834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</w:p>
        </w:tc>
        <w:tc>
          <w:tcPr>
            <w:tcW w:w="6813" w:type="dxa"/>
            <w:vMerge/>
            <w:tcBorders>
              <w:right w:val="single" w:sz="4" w:space="0" w:color="auto"/>
            </w:tcBorders>
            <w:vAlign w:val="center"/>
          </w:tcPr>
          <w:p w:rsidR="00834942" w:rsidRPr="00D415E2" w:rsidRDefault="00834942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vAlign w:val="center"/>
          </w:tcPr>
          <w:p w:rsidR="00834942" w:rsidRPr="00D415E2" w:rsidRDefault="00834942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</w:p>
        </w:tc>
        <w:tc>
          <w:tcPr>
            <w:tcW w:w="2672" w:type="dxa"/>
            <w:gridSpan w:val="8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Кількість годин на тиждень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Merge w:val="restart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Мовно-літературна</w:t>
            </w:r>
          </w:p>
        </w:tc>
        <w:tc>
          <w:tcPr>
            <w:tcW w:w="6813" w:type="dxa"/>
            <w:tcBorders>
              <w:righ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Інтегрований курс літератур</w:t>
            </w: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Merge/>
            <w:vAlign w:val="center"/>
          </w:tcPr>
          <w:p w:rsidR="00834942" w:rsidRPr="00D415E2" w:rsidRDefault="00834942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Українська мова</w:t>
            </w:r>
          </w:p>
        </w:tc>
        <w:tc>
          <w:tcPr>
            <w:tcW w:w="1703" w:type="dxa"/>
            <w:tcBorders>
              <w:righ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Merge/>
            <w:vAlign w:val="center"/>
          </w:tcPr>
          <w:p w:rsidR="00834942" w:rsidRPr="00D415E2" w:rsidRDefault="00834942" w:rsidP="00834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Іноземна мова</w:t>
            </w:r>
          </w:p>
        </w:tc>
        <w:tc>
          <w:tcPr>
            <w:tcW w:w="1703" w:type="dxa"/>
            <w:tcBorders>
              <w:righ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Математична</w:t>
            </w: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Математика</w:t>
            </w:r>
          </w:p>
        </w:tc>
        <w:tc>
          <w:tcPr>
            <w:tcW w:w="170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Природнича</w:t>
            </w: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Інтегрований курс природничої освітньої галузі</w:t>
            </w:r>
          </w:p>
        </w:tc>
        <w:tc>
          <w:tcPr>
            <w:tcW w:w="170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4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Merge w:val="restart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Соціальна і здоровʼязбережувальна</w:t>
            </w: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Інтегрований курс соціальної і здоровʼязбережувальної освітньої галузі</w:t>
            </w:r>
          </w:p>
        </w:tc>
        <w:tc>
          <w:tcPr>
            <w:tcW w:w="170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Merge/>
            <w:vAlign w:val="center"/>
          </w:tcPr>
          <w:p w:rsidR="00834942" w:rsidRPr="00D415E2" w:rsidRDefault="00834942" w:rsidP="00834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  <w:lang w:val="uk-UA" w:eastAsia="uk-UA"/>
              </w:rPr>
            </w:pP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Захист України</w:t>
            </w:r>
          </w:p>
        </w:tc>
        <w:tc>
          <w:tcPr>
            <w:tcW w:w="170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Громадянська та історична</w:t>
            </w: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Інтегрований курс історії та громадянської освіти</w:t>
            </w:r>
          </w:p>
        </w:tc>
        <w:tc>
          <w:tcPr>
            <w:tcW w:w="1703" w:type="dxa"/>
            <w:tcBorders>
              <w:righ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tcBorders>
              <w:top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Інформатична</w:t>
            </w:r>
          </w:p>
        </w:tc>
        <w:tc>
          <w:tcPr>
            <w:tcW w:w="6813" w:type="dxa"/>
            <w:tcBorders>
              <w:top w:val="single" w:sz="4" w:space="0" w:color="auto"/>
            </w:tcBorders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Інформатика</w:t>
            </w:r>
          </w:p>
        </w:tc>
        <w:tc>
          <w:tcPr>
            <w:tcW w:w="1703" w:type="dxa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Технологічна</w:t>
            </w: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Технології</w:t>
            </w:r>
          </w:p>
        </w:tc>
        <w:tc>
          <w:tcPr>
            <w:tcW w:w="1703" w:type="dxa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3684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Мистецька</w:t>
            </w:r>
          </w:p>
        </w:tc>
        <w:tc>
          <w:tcPr>
            <w:tcW w:w="6813" w:type="dxa"/>
            <w:vAlign w:val="center"/>
          </w:tcPr>
          <w:p w:rsidR="00834942" w:rsidRPr="00D415E2" w:rsidRDefault="00096398" w:rsidP="00834942">
            <w:pPr>
              <w:spacing w:line="276" w:lineRule="auto"/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Мистецтво</w:t>
            </w:r>
          </w:p>
        </w:tc>
        <w:tc>
          <w:tcPr>
            <w:tcW w:w="1703" w:type="dxa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-</w:t>
            </w:r>
          </w:p>
        </w:tc>
      </w:tr>
      <w:tr w:rsidR="006B5F14" w:rsidTr="00834942">
        <w:trPr>
          <w:gridAfter w:val="2"/>
          <w:wAfter w:w="23" w:type="dxa"/>
          <w:trHeight w:val="20"/>
        </w:trPr>
        <w:tc>
          <w:tcPr>
            <w:tcW w:w="10497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Фізична</w:t>
            </w:r>
            <w:r w:rsidRPr="00D415E2">
              <w:rPr>
                <w:sz w:val="22"/>
                <w:szCs w:val="22"/>
                <w:lang w:val="uk-UA" w:eastAsia="uk-UA"/>
              </w:rPr>
              <w:t xml:space="preserve"> культура</w:t>
            </w:r>
          </w:p>
        </w:tc>
        <w:tc>
          <w:tcPr>
            <w:tcW w:w="1703" w:type="dxa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основний</w:t>
            </w:r>
          </w:p>
        </w:tc>
        <w:tc>
          <w:tcPr>
            <w:tcW w:w="815" w:type="dxa"/>
            <w:gridSpan w:val="2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855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991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3</w:t>
            </w:r>
          </w:p>
        </w:tc>
      </w:tr>
      <w:tr w:rsidR="006B5F14" w:rsidTr="00834942">
        <w:trPr>
          <w:trHeight w:val="167"/>
        </w:trPr>
        <w:tc>
          <w:tcPr>
            <w:tcW w:w="12207" w:type="dxa"/>
            <w:gridSpan w:val="4"/>
            <w:vAlign w:val="center"/>
          </w:tcPr>
          <w:p w:rsidR="00834942" w:rsidRPr="00D415E2" w:rsidRDefault="00096398" w:rsidP="00834942">
            <w:pPr>
              <w:jc w:val="both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 xml:space="preserve">Кількість навчальних годин для перерозподілу на </w:t>
            </w: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профільні</w:t>
            </w:r>
            <w:r w:rsidRPr="00D415E2">
              <w:rPr>
                <w:sz w:val="22"/>
                <w:szCs w:val="22"/>
                <w:lang w:val="uk-UA" w:eastAsia="uk-UA"/>
              </w:rPr>
              <w:t xml:space="preserve"> освітні компоненти (навчальні предмети / інтегровані курси, зокрема міжгалузеві)</w:t>
            </w:r>
          </w:p>
        </w:tc>
        <w:tc>
          <w:tcPr>
            <w:tcW w:w="830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855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992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6B5F14" w:rsidTr="00834942">
        <w:trPr>
          <w:trHeight w:val="167"/>
        </w:trPr>
        <w:tc>
          <w:tcPr>
            <w:tcW w:w="12207" w:type="dxa"/>
            <w:gridSpan w:val="4"/>
            <w:vAlign w:val="center"/>
          </w:tcPr>
          <w:p w:rsidR="00834942" w:rsidRPr="00D415E2" w:rsidRDefault="00096398" w:rsidP="00834942">
            <w:pPr>
              <w:jc w:val="both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 xml:space="preserve">Кількість навчальних годин для перерозподілу на </w:t>
            </w: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непрофільні</w:t>
            </w:r>
            <w:r w:rsidRPr="00D415E2">
              <w:rPr>
                <w:sz w:val="22"/>
                <w:szCs w:val="22"/>
                <w:lang w:val="uk-UA" w:eastAsia="uk-UA"/>
              </w:rPr>
              <w:t xml:space="preserve"> обов’язкові освітні компоненти (навчальні предмети / інтегровані курси), проєктну діяльність, індивідуальні консультації або групові заняття, зокрема з подолання освітніх втрат та/або підготовки до ДПА, НМТ (ЗНО)</w:t>
            </w:r>
          </w:p>
        </w:tc>
        <w:tc>
          <w:tcPr>
            <w:tcW w:w="830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12</w:t>
            </w:r>
          </w:p>
        </w:tc>
        <w:tc>
          <w:tcPr>
            <w:tcW w:w="855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18</w:t>
            </w:r>
          </w:p>
        </w:tc>
        <w:tc>
          <w:tcPr>
            <w:tcW w:w="992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23</w:t>
            </w:r>
          </w:p>
        </w:tc>
      </w:tr>
      <w:tr w:rsidR="006B5F14" w:rsidTr="00834942">
        <w:trPr>
          <w:trHeight w:val="167"/>
        </w:trPr>
        <w:tc>
          <w:tcPr>
            <w:tcW w:w="12207" w:type="dxa"/>
            <w:gridSpan w:val="4"/>
            <w:vAlign w:val="center"/>
          </w:tcPr>
          <w:p w:rsidR="00834942" w:rsidRPr="00D415E2" w:rsidRDefault="00096398" w:rsidP="00834942">
            <w:pPr>
              <w:jc w:val="both"/>
              <w:rPr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Кількість навчальних годин для п</w:t>
            </w:r>
            <w:r w:rsidRPr="00D415E2">
              <w:rPr>
                <w:sz w:val="22"/>
                <w:szCs w:val="22"/>
                <w:lang w:val="uk-UA" w:eastAsia="uk-UA"/>
              </w:rPr>
              <w:t xml:space="preserve">ерерозподілу на </w:t>
            </w: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вибіркові</w:t>
            </w:r>
            <w:r w:rsidRPr="00D415E2">
              <w:rPr>
                <w:sz w:val="22"/>
                <w:szCs w:val="22"/>
                <w:lang w:val="uk-UA" w:eastAsia="uk-UA"/>
              </w:rPr>
              <w:t xml:space="preserve"> освітні компоненти (навчальні предмети / інтегровані курси, зокрема міжгалузеві)</w:t>
            </w:r>
          </w:p>
        </w:tc>
        <w:tc>
          <w:tcPr>
            <w:tcW w:w="830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855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92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2</w:t>
            </w:r>
          </w:p>
        </w:tc>
      </w:tr>
      <w:tr w:rsidR="006B5F14" w:rsidTr="00834942">
        <w:trPr>
          <w:trHeight w:val="167"/>
        </w:trPr>
        <w:tc>
          <w:tcPr>
            <w:tcW w:w="12207" w:type="dxa"/>
            <w:gridSpan w:val="4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Усього (без фізичної культури + фізична культура; без урахування поділу класів на групи)</w:t>
            </w:r>
          </w:p>
        </w:tc>
        <w:tc>
          <w:tcPr>
            <w:tcW w:w="830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33+3</w:t>
            </w:r>
          </w:p>
        </w:tc>
        <w:tc>
          <w:tcPr>
            <w:tcW w:w="855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33+3</w:t>
            </w:r>
          </w:p>
        </w:tc>
        <w:tc>
          <w:tcPr>
            <w:tcW w:w="992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33+3</w:t>
            </w:r>
          </w:p>
        </w:tc>
      </w:tr>
      <w:tr w:rsidR="006B5F14" w:rsidTr="00834942">
        <w:trPr>
          <w:trHeight w:val="167"/>
        </w:trPr>
        <w:tc>
          <w:tcPr>
            <w:tcW w:w="12207" w:type="dxa"/>
            <w:gridSpan w:val="4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Загальнорічна</w:t>
            </w:r>
            <w:r w:rsidRPr="00D415E2">
              <w:rPr>
                <w:sz w:val="22"/>
                <w:szCs w:val="22"/>
                <w:lang w:val="uk-UA" w:eastAsia="uk-UA"/>
              </w:rPr>
              <w:t xml:space="preserve"> кількість навчальних годин, що фінансуються з бюджету (без урахування поділу на групи)</w:t>
            </w:r>
          </w:p>
        </w:tc>
        <w:tc>
          <w:tcPr>
            <w:tcW w:w="830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36</w:t>
            </w:r>
          </w:p>
        </w:tc>
        <w:tc>
          <w:tcPr>
            <w:tcW w:w="855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36</w:t>
            </w:r>
          </w:p>
        </w:tc>
        <w:tc>
          <w:tcPr>
            <w:tcW w:w="992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36</w:t>
            </w:r>
          </w:p>
        </w:tc>
      </w:tr>
      <w:tr w:rsidR="006B5F14" w:rsidTr="00834942">
        <w:trPr>
          <w:trHeight w:val="167"/>
        </w:trPr>
        <w:tc>
          <w:tcPr>
            <w:tcW w:w="12207" w:type="dxa"/>
            <w:gridSpan w:val="4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sz w:val="22"/>
                <w:szCs w:val="22"/>
                <w:lang w:val="uk-UA" w:eastAsia="uk-UA"/>
              </w:rPr>
              <w:t>Гранично допустиме навчальне навантаження</w:t>
            </w:r>
          </w:p>
        </w:tc>
        <w:tc>
          <w:tcPr>
            <w:tcW w:w="830" w:type="dxa"/>
            <w:gridSpan w:val="2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33</w:t>
            </w:r>
          </w:p>
        </w:tc>
        <w:tc>
          <w:tcPr>
            <w:tcW w:w="855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33</w:t>
            </w:r>
          </w:p>
        </w:tc>
        <w:tc>
          <w:tcPr>
            <w:tcW w:w="992" w:type="dxa"/>
            <w:gridSpan w:val="3"/>
            <w:vAlign w:val="center"/>
          </w:tcPr>
          <w:p w:rsidR="00834942" w:rsidRPr="00D415E2" w:rsidRDefault="00096398" w:rsidP="00834942">
            <w:pPr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D415E2">
              <w:rPr>
                <w:b/>
                <w:bCs/>
                <w:sz w:val="22"/>
                <w:szCs w:val="22"/>
                <w:lang w:val="uk-UA" w:eastAsia="uk-UA"/>
              </w:rPr>
              <w:t>33</w:t>
            </w:r>
          </w:p>
        </w:tc>
      </w:tr>
    </w:tbl>
    <w:p w:rsidR="00EF5D14" w:rsidRDefault="00096398" w:rsidP="00EF5D14">
      <w:pPr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EF5D14" w:rsidRDefault="00096398" w:rsidP="00EF5D14">
      <w:pPr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p w:rsidR="00442E91" w:rsidRDefault="00442E91" w:rsidP="004253A7">
      <w:pPr>
        <w:rPr>
          <w:sz w:val="20"/>
          <w:szCs w:val="20"/>
          <w:lang w:val="uk-UA" w:eastAsia="uk-UA"/>
        </w:rPr>
      </w:pPr>
    </w:p>
    <w:p w:rsidR="00442E91" w:rsidRPr="00D415E2" w:rsidRDefault="00096398" w:rsidP="00D415E2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>
        <w:rPr>
          <w:sz w:val="20"/>
          <w:szCs w:val="20"/>
          <w:lang w:val="uk-UA" w:eastAsia="uk-UA"/>
        </w:rPr>
        <w:br w:type="page"/>
      </w:r>
      <w:r w:rsidR="00D415E2" w:rsidRPr="00D415E2">
        <w:rPr>
          <w:b/>
          <w:bCs/>
          <w:sz w:val="28"/>
          <w:szCs w:val="28"/>
          <w:lang w:val="uk-UA" w:eastAsia="uk-UA"/>
        </w:rPr>
        <w:t>До</w:t>
      </w:r>
      <w:r w:rsidRPr="00E7045B">
        <w:rPr>
          <w:b/>
          <w:bCs/>
          <w:sz w:val="28"/>
          <w:szCs w:val="28"/>
          <w:lang w:val="uk-UA" w:eastAsia="uk-UA"/>
        </w:rPr>
        <w:t>даток 1</w:t>
      </w:r>
      <w:r w:rsidR="00D415E2">
        <w:rPr>
          <w:b/>
          <w:bCs/>
          <w:sz w:val="28"/>
          <w:szCs w:val="28"/>
          <w:lang w:val="uk-UA" w:eastAsia="uk-UA"/>
        </w:rPr>
        <w:t>6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</w:t>
      </w:r>
      <w:r>
        <w:rPr>
          <w:b/>
          <w:bCs/>
          <w:sz w:val="28"/>
          <w:szCs w:val="28"/>
          <w:lang w:val="uk-UA" w:eastAsia="uk-UA"/>
        </w:rPr>
        <w:t>5</w:t>
      </w:r>
      <w:r w:rsidRPr="00E7045B">
        <w:rPr>
          <w:b/>
          <w:bCs/>
          <w:sz w:val="28"/>
          <w:szCs w:val="28"/>
          <w:lang w:val="uk-UA" w:eastAsia="uk-UA"/>
        </w:rPr>
        <w:t>)</w:t>
      </w:r>
    </w:p>
    <w:p w:rsidR="00442E91" w:rsidRDefault="00442E91" w:rsidP="00442E91">
      <w:pPr>
        <w:jc w:val="center"/>
        <w:rPr>
          <w:b/>
          <w:bCs/>
          <w:sz w:val="28"/>
          <w:szCs w:val="28"/>
          <w:lang w:val="uk-UA" w:eastAsia="uk-UA"/>
        </w:rPr>
      </w:pPr>
    </w:p>
    <w:p w:rsidR="00442E91" w:rsidRDefault="00096398" w:rsidP="00442E91">
      <w:pPr>
        <w:jc w:val="center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Перелік модельних навчальних програм для обов’язкових освітніх компонентів</w:t>
      </w:r>
    </w:p>
    <w:p w:rsidR="00442E91" w:rsidRDefault="00442E91" w:rsidP="00442E91">
      <w:pPr>
        <w:rPr>
          <w:sz w:val="28"/>
          <w:szCs w:val="28"/>
          <w:lang w:val="uk-UA" w:eastAsia="uk-UA"/>
        </w:rPr>
      </w:pP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мовно-літературний курс. 10–12 клас.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літератур. 10–12 клас.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літератур.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Українська література.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Зарубіжна </w:t>
      </w:r>
      <w:r>
        <w:rPr>
          <w:sz w:val="28"/>
          <w:szCs w:val="28"/>
          <w:lang w:val="uk-UA" w:eastAsia="uk-UA"/>
        </w:rPr>
        <w:t>література.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Українська мова. 10–12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Українська мова. 10–12 класи. Поглиблений рівень.</w:t>
      </w:r>
    </w:p>
    <w:p w:rsidR="00442E91" w:rsidRDefault="00096398" w:rsidP="002D34A2">
      <w:pPr>
        <w:ind w:left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Українська мова для класів з навчанням мовою корінного народу або національної меншини. 10–12 класи. Основний ріве</w:t>
      </w:r>
      <w:r>
        <w:rPr>
          <w:sz w:val="28"/>
          <w:szCs w:val="28"/>
          <w:lang w:val="uk-UA" w:eastAsia="uk-UA"/>
        </w:rPr>
        <w:t>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Болгарська мова. 10–12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Болгарська мова.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Гагаузька мова. 10–12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Гагаузька мова. 10–12 класи. Поглиблений рівень.</w:t>
      </w:r>
    </w:p>
    <w:p w:rsidR="00442E91" w:rsidRDefault="00096398" w:rsidP="002D34A2">
      <w:pPr>
        <w:widowControl w:val="0"/>
        <w:tabs>
          <w:tab w:val="left" w:pos="10861"/>
        </w:tabs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Мова іврит. 10–12 класи. Основний рівень.</w:t>
      </w:r>
    </w:p>
    <w:p w:rsidR="00442E91" w:rsidRDefault="00096398" w:rsidP="002D34A2">
      <w:pPr>
        <w:widowControl w:val="0"/>
        <w:tabs>
          <w:tab w:val="left" w:pos="10861"/>
        </w:tabs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Мова іврит. 10–12 </w:t>
      </w:r>
      <w:r>
        <w:rPr>
          <w:sz w:val="28"/>
          <w:szCs w:val="28"/>
          <w:lang w:val="uk-UA" w:eastAsia="uk-UA"/>
        </w:rPr>
        <w:t>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Кримськотатарська мова.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Кримськотатарська мова.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Новогрецька мова.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Новогрецька мова.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Польська мова. 10–1</w:t>
      </w:r>
      <w:r>
        <w:rPr>
          <w:sz w:val="28"/>
          <w:szCs w:val="28"/>
          <w:lang w:val="uk-UA" w:eastAsia="uk-UA"/>
        </w:rPr>
        <w:t>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Польська мова.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Румунська мова.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Румунська мова.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Словацька мова.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Словацька мова. 10–12 класи. Поглиблений </w:t>
      </w:r>
      <w:r>
        <w:rPr>
          <w:sz w:val="28"/>
          <w:szCs w:val="28"/>
          <w:lang w:val="uk-UA" w:eastAsia="uk-UA"/>
        </w:rPr>
        <w:t>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Угорська мова.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Угорська мова.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Болгарська література.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Болгарська література.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Кримськотатарська література. 10–12 класи. Осн</w:t>
      </w:r>
      <w:r>
        <w:rPr>
          <w:sz w:val="28"/>
          <w:szCs w:val="28"/>
          <w:lang w:val="uk-UA" w:eastAsia="uk-UA"/>
        </w:rPr>
        <w:t>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Кримськотатарська література.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Польська література.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Польська література.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Румунська література.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Румунська література. </w:t>
      </w:r>
      <w:r>
        <w:rPr>
          <w:sz w:val="28"/>
          <w:szCs w:val="28"/>
          <w:lang w:val="uk-UA" w:eastAsia="uk-UA"/>
        </w:rPr>
        <w:t>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Словацька література.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Словацька література.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Угорська література.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Угорська література.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</w:t>
      </w:r>
      <w:r>
        <w:rPr>
          <w:sz w:val="28"/>
          <w:szCs w:val="28"/>
          <w:lang w:val="uk-UA" w:eastAsia="uk-UA"/>
        </w:rPr>
        <w:t>й курс болгарської мови та літератури.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болгарської мови та літератури.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кримськотатарської мови та літератури.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</w:t>
      </w:r>
      <w:r>
        <w:rPr>
          <w:sz w:val="28"/>
          <w:szCs w:val="28"/>
          <w:lang w:val="uk-UA" w:eastAsia="uk-UA"/>
        </w:rPr>
        <w:t xml:space="preserve"> кримськотатарської мови та літератури.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польської мови та літератури.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польської мови та літератури.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румунс</w:t>
      </w:r>
      <w:r>
        <w:rPr>
          <w:sz w:val="28"/>
          <w:szCs w:val="28"/>
          <w:lang w:val="uk-UA" w:eastAsia="uk-UA"/>
        </w:rPr>
        <w:t>ької мови та літератури.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румунської мови та літератури.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словацької мови та літератури.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Інтегрований курс словацької мови та </w:t>
      </w:r>
      <w:r>
        <w:rPr>
          <w:sz w:val="28"/>
          <w:szCs w:val="28"/>
          <w:lang w:val="uk-UA" w:eastAsia="uk-UA"/>
        </w:rPr>
        <w:t>літератури. 10–12 класи. Поглиблений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угорської мови та літератури. 10–12 класи. Основний рівень.</w:t>
      </w:r>
    </w:p>
    <w:p w:rsidR="00442E91" w:rsidRDefault="00096398" w:rsidP="002D34A2">
      <w:pPr>
        <w:widowControl w:val="0"/>
        <w:ind w:left="567" w:right="67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угорської мови та літератури.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Іноземна мова. 10–12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Іноземн</w:t>
      </w:r>
      <w:r>
        <w:rPr>
          <w:sz w:val="28"/>
          <w:szCs w:val="28"/>
          <w:lang w:val="uk-UA" w:eastAsia="uk-UA"/>
        </w:rPr>
        <w:t>а мова.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Друга іноземна мова. 10-12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Математика. 10–12 класи. Основний рівень.</w:t>
      </w:r>
    </w:p>
    <w:p w:rsidR="00442E91" w:rsidRDefault="00096398" w:rsidP="002D34A2">
      <w:pPr>
        <w:ind w:left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Математика 10-12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Алгебра.10–12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Алгебра.10–12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Геометрія. 10–12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Геометрія.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природничої освітньої галузі. 10-11 класи. Основний рівень (модульний та суцільний варіанти курсів)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Біологія.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Хімія. 10</w:t>
      </w:r>
      <w:r>
        <w:rPr>
          <w:sz w:val="28"/>
          <w:szCs w:val="28"/>
          <w:lang w:val="uk-UA" w:eastAsia="uk-UA"/>
        </w:rPr>
        <w:t>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Фізика.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Географія.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соціальної та здоровʼязбережувальної освітньої галузі. 10-11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соціальної та здоро</w:t>
      </w:r>
      <w:r>
        <w:rPr>
          <w:sz w:val="28"/>
          <w:szCs w:val="28"/>
          <w:lang w:val="uk-UA" w:eastAsia="uk-UA"/>
        </w:rPr>
        <w:t>вʼязбережувальної освітньої галузі. 10-12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Захист України. 10–11 класи.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історії та громадянської освіти. 10–12 клас.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історії та громадянської освіти. 10–12 клас</w:t>
      </w:r>
      <w:r>
        <w:rPr>
          <w:sz w:val="28"/>
          <w:szCs w:val="28"/>
          <w:lang w:val="uk-UA" w:eastAsia="uk-UA"/>
        </w:rPr>
        <w:t>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Громадянська освіта.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Історія України. 10–12 класи. Поглиблений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Всесвітня історія. 10–12 класи. Поглиблений 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Інформатика. 10 клас. Основний рівень.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Інформатика. 10–12 клас. Поглиблений </w:t>
      </w:r>
      <w:r>
        <w:rPr>
          <w:sz w:val="28"/>
          <w:szCs w:val="28"/>
          <w:lang w:val="uk-UA" w:eastAsia="uk-UA"/>
        </w:rPr>
        <w:t>рівень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Технології. 10 клас. Основний рівень.</w:t>
      </w:r>
    </w:p>
    <w:p w:rsidR="00442E91" w:rsidRDefault="00096398" w:rsidP="002D34A2">
      <w:pPr>
        <w:ind w:left="567"/>
        <w:rPr>
          <w:sz w:val="28"/>
          <w:szCs w:val="28"/>
          <w:highlight w:val="cyan"/>
          <w:lang w:val="uk-UA" w:eastAsia="uk-UA"/>
        </w:rPr>
      </w:pPr>
      <w:r>
        <w:rPr>
          <w:sz w:val="28"/>
          <w:szCs w:val="28"/>
          <w:lang w:val="uk-UA" w:eastAsia="uk-UA"/>
        </w:rPr>
        <w:t>Технології. 10–12 клас. Поглиблений рівень</w:t>
      </w:r>
    </w:p>
    <w:p w:rsidR="00442E91" w:rsidRDefault="00096398" w:rsidP="002D34A2">
      <w:pPr>
        <w:ind w:left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«Мистецтво» 10 клас. Основний рівень.</w:t>
      </w:r>
    </w:p>
    <w:p w:rsidR="00442E91" w:rsidRDefault="00096398" w:rsidP="002D34A2">
      <w:pPr>
        <w:ind w:left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Інтегрований курс «Мистецтво». 10–12 клас. Поглиблений рівень</w:t>
      </w:r>
    </w:p>
    <w:p w:rsidR="00442E91" w:rsidRDefault="00096398" w:rsidP="002D34A2">
      <w:pPr>
        <w:ind w:left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Музичне мистецтво. 10–12 клас. Поглиблений рівень</w:t>
      </w:r>
    </w:p>
    <w:p w:rsidR="00442E91" w:rsidRDefault="00096398" w:rsidP="002D34A2">
      <w:pPr>
        <w:ind w:left="567"/>
        <w:jc w:val="both"/>
        <w:rPr>
          <w:sz w:val="26"/>
          <w:szCs w:val="26"/>
          <w:lang w:val="uk-UA" w:eastAsia="uk-UA"/>
        </w:rPr>
      </w:pPr>
      <w:r>
        <w:rPr>
          <w:sz w:val="28"/>
          <w:szCs w:val="28"/>
          <w:lang w:val="uk-UA" w:eastAsia="uk-UA"/>
        </w:rPr>
        <w:t>Образотворче мистецтво. 10–12 клас. Поглиблений рівень</w:t>
      </w:r>
    </w:p>
    <w:p w:rsidR="00442E91" w:rsidRDefault="00096398" w:rsidP="002D34A2">
      <w:pPr>
        <w:ind w:left="56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Фізична культура. 10–12 класи. Основний рівень.</w:t>
      </w:r>
    </w:p>
    <w:p w:rsidR="00442E91" w:rsidRDefault="00442E91" w:rsidP="002D34A2">
      <w:pPr>
        <w:widowControl w:val="0"/>
        <w:ind w:left="567"/>
        <w:rPr>
          <w:b/>
          <w:bCs/>
          <w:sz w:val="28"/>
          <w:szCs w:val="28"/>
          <w:lang w:val="uk-UA" w:eastAsia="uk-UA"/>
        </w:rPr>
      </w:pPr>
    </w:p>
    <w:p w:rsidR="00442E91" w:rsidRDefault="00442E91" w:rsidP="002D34A2">
      <w:pPr>
        <w:widowControl w:val="0"/>
        <w:ind w:left="567"/>
        <w:rPr>
          <w:b/>
          <w:bCs/>
          <w:sz w:val="28"/>
          <w:szCs w:val="28"/>
          <w:lang w:val="uk-UA" w:eastAsia="uk-UA"/>
        </w:rPr>
      </w:pPr>
    </w:p>
    <w:p w:rsidR="00442E91" w:rsidRDefault="00096398" w:rsidP="002D34A2">
      <w:pPr>
        <w:ind w:left="567" w:right="75"/>
        <w:jc w:val="both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Генеральний директор </w:t>
      </w:r>
    </w:p>
    <w:p w:rsidR="00442E91" w:rsidRDefault="00096398" w:rsidP="002D34A2">
      <w:pPr>
        <w:ind w:left="567" w:right="75"/>
        <w:jc w:val="both"/>
        <w:rPr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директорату шкільної освіти </w:t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</w:r>
      <w:r>
        <w:rPr>
          <w:b/>
          <w:bCs/>
          <w:sz w:val="28"/>
          <w:szCs w:val="28"/>
          <w:lang w:val="uk-UA" w:eastAsia="uk-UA"/>
        </w:rPr>
        <w:tab/>
        <w:t xml:space="preserve">Інна КІЛЬДЕРОВА </w:t>
      </w:r>
      <w:r>
        <w:rPr>
          <w:sz w:val="20"/>
          <w:szCs w:val="20"/>
          <w:lang w:val="uk-UA" w:eastAsia="uk-UA"/>
        </w:rPr>
        <w:br w:type="page"/>
      </w:r>
    </w:p>
    <w:p w:rsidR="003348E5" w:rsidRPr="00E7045B" w:rsidRDefault="00096398" w:rsidP="003348E5">
      <w:pPr>
        <w:ind w:left="8789"/>
        <w:jc w:val="both"/>
        <w:rPr>
          <w:b/>
          <w:bCs/>
          <w:sz w:val="28"/>
          <w:szCs w:val="28"/>
          <w:lang w:val="uk-UA" w:eastAsia="uk-UA"/>
        </w:rPr>
      </w:pPr>
      <w:r w:rsidRPr="00E7045B">
        <w:rPr>
          <w:b/>
          <w:bCs/>
          <w:sz w:val="28"/>
          <w:szCs w:val="28"/>
          <w:lang w:val="uk-UA" w:eastAsia="uk-UA"/>
        </w:rPr>
        <w:t>Додаток 1</w:t>
      </w:r>
      <w:r w:rsidR="00D415E2">
        <w:rPr>
          <w:b/>
          <w:bCs/>
          <w:sz w:val="28"/>
          <w:szCs w:val="28"/>
          <w:lang w:val="uk-UA" w:eastAsia="uk-UA"/>
        </w:rPr>
        <w:t>7</w:t>
      </w:r>
      <w:r w:rsidRPr="00E7045B">
        <w:rPr>
          <w:b/>
          <w:bCs/>
          <w:sz w:val="28"/>
          <w:szCs w:val="28"/>
          <w:lang w:val="uk-UA" w:eastAsia="uk-UA"/>
        </w:rPr>
        <w:t xml:space="preserve"> до Типової освітньої програми для 10–12 класів закладів загальної середньої освіти, які забезпечують здобуття профільної середньої освіти за академічним спрямуванням (розділ </w:t>
      </w:r>
      <w:r>
        <w:rPr>
          <w:b/>
          <w:bCs/>
          <w:sz w:val="28"/>
          <w:szCs w:val="28"/>
          <w:lang w:val="uk-UA" w:eastAsia="uk-UA"/>
        </w:rPr>
        <w:t>5</w:t>
      </w:r>
      <w:r w:rsidRPr="00E7045B">
        <w:rPr>
          <w:b/>
          <w:bCs/>
          <w:sz w:val="28"/>
          <w:szCs w:val="28"/>
          <w:lang w:val="uk-UA" w:eastAsia="uk-UA"/>
        </w:rPr>
        <w:t>)</w:t>
      </w:r>
    </w:p>
    <w:p w:rsidR="00442E91" w:rsidRDefault="00096398" w:rsidP="003348E5">
      <w:pPr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 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Модельну навчальну програму і навчальну програму розробляють на основі Держа</w:t>
      </w:r>
      <w:r>
        <w:rPr>
          <w:color w:val="000000"/>
          <w:sz w:val="28"/>
          <w:szCs w:val="28"/>
          <w:lang w:val="uk-UA" w:eastAsia="uk-UA"/>
        </w:rPr>
        <w:t>вного стандарту профільної середньої освіти (далі – Державний стандарт).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Вона повинна: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- ґрунтуватися на визначених стандартом ціннісних орієнтирах (пункт 4 Державного стандарту);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- охоплювати формування наскрізних в усіх ключових компетентностях умінь </w:t>
      </w:r>
      <w:r>
        <w:rPr>
          <w:color w:val="000000"/>
          <w:sz w:val="28"/>
          <w:szCs w:val="28"/>
          <w:lang w:val="uk-UA" w:eastAsia="uk-UA"/>
        </w:rPr>
        <w:t>(пункт 10 Державного стандарту);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- орієнтуватися на компетентнісний потенціал відповідної галузі/галузей, що визначає здатність кожної освітньої галузі формувати всі ключові компетентності через розвиток умінь і ставлень та базові знання (Додатки № 1, 7, </w:t>
      </w:r>
      <w:r>
        <w:rPr>
          <w:color w:val="000000"/>
          <w:sz w:val="28"/>
          <w:szCs w:val="28"/>
          <w:lang w:val="uk-UA" w:eastAsia="uk-UA"/>
        </w:rPr>
        <w:t>9, 11, 13, 15, 17, 19, 21 до Державного стандарту);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- передбачати реалізацію вимог до обов'язкових результатів навчання у відповідній галузі / галузях (Додатки № 2, 3, 4, 5, 6, 8, 10, 12, 14, 16, 18, 20, 22 до Державного стандарту).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Структура</w:t>
      </w:r>
      <w:r>
        <w:rPr>
          <w:color w:val="000000"/>
          <w:sz w:val="28"/>
          <w:szCs w:val="28"/>
          <w:lang w:val="uk-UA" w:eastAsia="uk-UA"/>
        </w:rPr>
        <w:t xml:space="preserve"> модельної навчальної програми: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1. </w:t>
      </w:r>
      <w:r>
        <w:rPr>
          <w:i/>
          <w:iCs/>
          <w:color w:val="000000"/>
          <w:sz w:val="28"/>
          <w:szCs w:val="28"/>
          <w:lang w:val="uk-UA" w:eastAsia="uk-UA"/>
        </w:rPr>
        <w:t>Вступна частина</w:t>
      </w:r>
      <w:r>
        <w:rPr>
          <w:color w:val="000000"/>
          <w:sz w:val="28"/>
          <w:szCs w:val="28"/>
          <w:lang w:val="uk-UA" w:eastAsia="uk-UA"/>
        </w:rPr>
        <w:t xml:space="preserve"> – пояснювальна записка, де визначено основні положення щодо ролі й значення навчального предмета / інтегрованого курсу в системі загальної середньої освіти (його мету, завдання, принципи, на яких ґрунтується програма, структуру курсу, способи реалізації ц</w:t>
      </w:r>
      <w:r>
        <w:rPr>
          <w:color w:val="000000"/>
          <w:sz w:val="28"/>
          <w:szCs w:val="28"/>
          <w:lang w:val="uk-UA" w:eastAsia="uk-UA"/>
        </w:rPr>
        <w:t>ієї програми та особливості організації освітнього процесу з цього навчального предмета / інтегрованого курсу тощо). </w:t>
      </w:r>
    </w:p>
    <w:p w:rsidR="00442E91" w:rsidRDefault="00096398" w:rsidP="00F44442">
      <w:pPr>
        <w:ind w:left="426" w:firstLine="709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2. </w:t>
      </w:r>
      <w:r>
        <w:rPr>
          <w:i/>
          <w:iCs/>
          <w:color w:val="000000"/>
          <w:sz w:val="28"/>
          <w:szCs w:val="28"/>
          <w:lang w:val="uk-UA" w:eastAsia="uk-UA"/>
        </w:rPr>
        <w:t>Основна частина</w:t>
      </w:r>
      <w:r>
        <w:rPr>
          <w:color w:val="000000"/>
          <w:sz w:val="28"/>
          <w:szCs w:val="28"/>
          <w:lang w:val="uk-UA" w:eastAsia="uk-UA"/>
        </w:rPr>
        <w:t>, де викладено орієнтовну послідовність досягнення очікуваних результатів навчання здобувачів освіти за роками навчання,</w:t>
      </w:r>
      <w:r>
        <w:rPr>
          <w:color w:val="000000"/>
          <w:sz w:val="28"/>
          <w:szCs w:val="28"/>
          <w:lang w:val="uk-UA" w:eastAsia="uk-UA"/>
        </w:rPr>
        <w:t xml:space="preserve"> пропонований зміст навчального предмета / інтегрованого курсу, види навчальної діяльності та перелік засобів навчання та обладнання, необхідних для належної реалізації пропонованого змісту навчального предмета / інтегрованого курсу (у разі наявності  затв</w:t>
      </w:r>
      <w:r>
        <w:rPr>
          <w:color w:val="000000"/>
          <w:sz w:val="28"/>
          <w:szCs w:val="28"/>
          <w:lang w:val="uk-UA" w:eastAsia="uk-UA"/>
        </w:rPr>
        <w:t>ердженого Переліку та вимог до засобів навчання та обладнання для навчальних кабінетів відповідної освітньої галузі). </w:t>
      </w:r>
    </w:p>
    <w:p w:rsidR="00442E91" w:rsidRDefault="00096398" w:rsidP="00F44442">
      <w:pPr>
        <w:ind w:left="426" w:firstLine="709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3. </w:t>
      </w:r>
      <w:r>
        <w:rPr>
          <w:i/>
          <w:iCs/>
          <w:color w:val="000000"/>
          <w:sz w:val="28"/>
          <w:szCs w:val="28"/>
          <w:lang w:val="uk-UA" w:eastAsia="uk-UA"/>
        </w:rPr>
        <w:t>Прикінцева частина</w:t>
      </w:r>
      <w:r>
        <w:rPr>
          <w:color w:val="000000"/>
          <w:sz w:val="28"/>
          <w:szCs w:val="28"/>
          <w:lang w:val="uk-UA" w:eastAsia="uk-UA"/>
        </w:rPr>
        <w:t>, у якій запропоновано методичні рекомендації з реалізації цієї програми з урахуванням особливостей організації осві</w:t>
      </w:r>
      <w:r>
        <w:rPr>
          <w:color w:val="000000"/>
          <w:sz w:val="28"/>
          <w:szCs w:val="28"/>
          <w:lang w:val="uk-UA" w:eastAsia="uk-UA"/>
        </w:rPr>
        <w:t>тнього процесу з навчального предмета / інтегрованого курсу, особливостей оцінювання з навчального предмета / інтегрованого курсу; рекомендовані ресурси, список використаних джерел тощо.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Вступна частина.</w:t>
      </w:r>
      <w:r>
        <w:rPr>
          <w:color w:val="000000"/>
          <w:sz w:val="28"/>
          <w:szCs w:val="28"/>
          <w:lang w:val="uk-UA" w:eastAsia="uk-UA"/>
        </w:rPr>
        <w:t>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У пояснювальній записці: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зазначають освітню(-і) г</w:t>
      </w:r>
      <w:r>
        <w:rPr>
          <w:color w:val="000000"/>
          <w:sz w:val="28"/>
          <w:szCs w:val="28"/>
          <w:lang w:val="uk-UA" w:eastAsia="uk-UA"/>
        </w:rPr>
        <w:t>алузь(-і), реалізацію якої(-их) забезпечує навчальний предмет / інтегрований курс;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окреслюють освітню мету навчального предмета / інтегрованого курсу, узгоджену з метою відповідної (-их) освітньої (-іх) галузі(-ей) Державного стандарту;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описують способи р</w:t>
      </w:r>
      <w:r>
        <w:rPr>
          <w:color w:val="000000"/>
          <w:sz w:val="28"/>
          <w:szCs w:val="28"/>
          <w:lang w:val="uk-UA" w:eastAsia="uk-UA"/>
        </w:rPr>
        <w:t>еалізації цієї програми та особливості організації освітнього процесу під час вивчення цього навчального предмета / інтегрованого курсу.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Формулювання мети має визначати очікувані результати навчання за певним навчальним предметом / інтегрованим курсом і в</w:t>
      </w:r>
      <w:r>
        <w:rPr>
          <w:color w:val="000000"/>
          <w:sz w:val="28"/>
          <w:szCs w:val="28"/>
          <w:lang w:val="uk-UA" w:eastAsia="uk-UA"/>
        </w:rPr>
        <w:t>ідповідати вимогам до обов'язкових результатів навчання освітньої галузі / освітніх галузей на рівні профільної середньої освіти або її окремому циклі, зокрема відображаючи вміння і якості особистості (компетентності), які мають бути сформовані через діяль</w:t>
      </w:r>
      <w:r>
        <w:rPr>
          <w:color w:val="000000"/>
          <w:sz w:val="28"/>
          <w:szCs w:val="28"/>
          <w:lang w:val="uk-UA" w:eastAsia="uk-UA"/>
        </w:rPr>
        <w:t>ність наприкінці навчання за програмою.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Для досягнення мети, визначеної в модельній навчальній програмі, потрібно окреслити дидактичні засади її реалізації, зокрема визначити завдання, через які конкретизувати способи досягнення мети та можливості навчаль</w:t>
      </w:r>
      <w:r>
        <w:rPr>
          <w:color w:val="000000"/>
          <w:sz w:val="28"/>
          <w:szCs w:val="28"/>
          <w:lang w:val="uk-UA" w:eastAsia="uk-UA"/>
        </w:rPr>
        <w:t>ного предмета / інтегрованого курсу для досягнення результатів навчання, визначених Державним стандартом для відповідного рівня (циклу) повної загальної середньої освіти.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Водночас мета й завдання мають ґрунтуватися на ціннісних орієнтирах, окреслених Держ</w:t>
      </w:r>
      <w:r>
        <w:rPr>
          <w:color w:val="000000"/>
          <w:sz w:val="28"/>
          <w:szCs w:val="28"/>
          <w:lang w:val="uk-UA" w:eastAsia="uk-UA"/>
        </w:rPr>
        <w:t>авним стандартом профільної середньої освіти, та орієнтуватися на компетентнісний потенціал відповідної (-их) галузі(-ей).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Основна частина</w:t>
      </w:r>
      <w:r>
        <w:rPr>
          <w:color w:val="000000"/>
          <w:sz w:val="28"/>
          <w:szCs w:val="28"/>
          <w:lang w:val="uk-UA" w:eastAsia="uk-UA"/>
        </w:rPr>
        <w:t>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1. </w:t>
      </w:r>
      <w:r>
        <w:rPr>
          <w:i/>
          <w:iCs/>
          <w:color w:val="000000"/>
          <w:sz w:val="28"/>
          <w:szCs w:val="28"/>
          <w:lang w:val="uk-UA" w:eastAsia="uk-UA"/>
        </w:rPr>
        <w:t>Очікувані результати навчання</w:t>
      </w:r>
      <w:r>
        <w:rPr>
          <w:color w:val="000000"/>
          <w:sz w:val="28"/>
          <w:szCs w:val="28"/>
          <w:lang w:val="uk-UA" w:eastAsia="uk-UA"/>
        </w:rPr>
        <w:t>. Послідовність очікуваних результатів навчання є стрижневим компонентом модельної</w:t>
      </w:r>
      <w:r>
        <w:rPr>
          <w:color w:val="000000"/>
          <w:sz w:val="28"/>
          <w:szCs w:val="28"/>
          <w:lang w:val="uk-UA" w:eastAsia="uk-UA"/>
        </w:rPr>
        <w:t xml:space="preserve"> навчальної програми, довкола якого розгортається пропонований зміст навчального предмета інтегрованого курсу та види навчальної діяльності, які забезпечують реалізацію програми. Очікувані результати навчання мають відповідати визначеним у Державному станд</w:t>
      </w:r>
      <w:r>
        <w:rPr>
          <w:color w:val="000000"/>
          <w:sz w:val="28"/>
          <w:szCs w:val="28"/>
          <w:lang w:val="uk-UA" w:eastAsia="uk-UA"/>
        </w:rPr>
        <w:t>арті профільної середньої освіти вимогам до обов'язкових результатів навчання здобувачів освіти. Кожен очікуваний результат навчання має бути сформульований на основі орієнтира для оцінювання (основного або поглибленого рівня) з Державного стандарту профіл</w:t>
      </w:r>
      <w:r>
        <w:rPr>
          <w:color w:val="000000"/>
          <w:sz w:val="28"/>
          <w:szCs w:val="28"/>
          <w:lang w:val="uk-UA" w:eastAsia="uk-UA"/>
        </w:rPr>
        <w:t xml:space="preserve">ьної середньої освіти і містити </w:t>
      </w:r>
      <w:r>
        <w:rPr>
          <w:b/>
          <w:bCs/>
          <w:color w:val="000000"/>
          <w:sz w:val="28"/>
          <w:szCs w:val="28"/>
          <w:lang w:val="uk-UA" w:eastAsia="uk-UA"/>
        </w:rPr>
        <w:t>індекс цього орієнтира</w:t>
      </w:r>
      <w:r>
        <w:rPr>
          <w:color w:val="000000"/>
          <w:sz w:val="28"/>
          <w:szCs w:val="28"/>
          <w:lang w:val="uk-UA" w:eastAsia="uk-UA"/>
        </w:rPr>
        <w:t>. У модельних навчальних програмах навчальних предметів та інтегрованих курсів основного рівня основою для формулювання очікуваних результатів навчання є орієнтири для оцінювання основного рівня. У моде</w:t>
      </w:r>
      <w:r>
        <w:rPr>
          <w:color w:val="000000"/>
          <w:sz w:val="28"/>
          <w:szCs w:val="28"/>
          <w:lang w:val="uk-UA" w:eastAsia="uk-UA"/>
        </w:rPr>
        <w:t>льних навчальних програмах навчальних предметів та інтегрованих курсів поглибленого рівня основою для формулювання очікуваних результатів навчання є орієнтири для оцінювання поглибленого рівня. </w:t>
      </w:r>
    </w:p>
    <w:p w:rsidR="00442E91" w:rsidRDefault="00096398" w:rsidP="00F44442">
      <w:pPr>
        <w:ind w:left="426" w:firstLine="709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Формулювання очікуваного результату навчання може як повністю</w:t>
      </w:r>
      <w:r>
        <w:rPr>
          <w:color w:val="000000"/>
          <w:sz w:val="28"/>
          <w:szCs w:val="28"/>
          <w:lang w:val="uk-UA" w:eastAsia="uk-UA"/>
        </w:rPr>
        <w:t xml:space="preserve"> повторювати (відтворювати) обов’язковий результат навчання учнівства відповідно до Державного стандарту, так і бути змістовно та редакційно уточненим, враховуючи специфіку розгортання навчального предмета / інтегрованого курсу. Уточнені (змістовно та реда</w:t>
      </w:r>
      <w:r>
        <w:rPr>
          <w:color w:val="000000"/>
          <w:sz w:val="28"/>
          <w:szCs w:val="28"/>
          <w:lang w:val="uk-UA" w:eastAsia="uk-UA"/>
        </w:rPr>
        <w:t>кційно) формулювання очікуваного результату навчання мають змістово і сутнісно співвідноситися з формулюванням відповідних результатів навчання у Державному стандарті. У послідовності викладу очікуваних результатів у межах теми (розділу, модуля тощо) прогр</w:t>
      </w:r>
      <w:r>
        <w:rPr>
          <w:color w:val="000000"/>
          <w:sz w:val="28"/>
          <w:szCs w:val="28"/>
          <w:lang w:val="uk-UA" w:eastAsia="uk-UA"/>
        </w:rPr>
        <w:t>ами можна дотримуватися послідовності груп результатів навчання, визначених відповідними освітніми галузями в Державному стандарті.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Формулювання очікуваних результатів навчання здобувачів освіти мають відображати процес формування їх через навчальну діяль</w:t>
      </w:r>
      <w:r>
        <w:rPr>
          <w:color w:val="000000"/>
          <w:sz w:val="28"/>
          <w:szCs w:val="28"/>
          <w:lang w:val="uk-UA" w:eastAsia="uk-UA"/>
        </w:rPr>
        <w:t xml:space="preserve">ність здобувачів освіти. Для оптимального використання очікуваного результату в системі оцінювання досягнень здобувачів освіти (зокрема у формувальному оцінюванні), його опис має бути таким, що дає змогу виміряти рівень його досягнення здобувачами освіти. </w:t>
      </w:r>
      <w:r>
        <w:rPr>
          <w:color w:val="000000"/>
          <w:sz w:val="28"/>
          <w:szCs w:val="28"/>
          <w:lang w:val="uk-UA" w:eastAsia="uk-UA"/>
        </w:rPr>
        <w:t>З огляду на це потрібно уникати формулювань на кшталт «має уявлення», «намагається» тощо.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Очікувані результати навчання окреслюють за роками навчання на основі відповідних обов'язкових результатів (орієнтирів для оцінювання) здобувачів освіти з певної(-их</w:t>
      </w:r>
      <w:r>
        <w:rPr>
          <w:color w:val="000000"/>
          <w:sz w:val="28"/>
          <w:szCs w:val="28"/>
          <w:lang w:val="uk-UA" w:eastAsia="uk-UA"/>
        </w:rPr>
        <w:t>) освітньої (-іх) галузі (-ей), відображаючи поступ у розвитку того чи того вміння чи ставлення, послідовність його формування в динаміці освітнього процесу, ураховуючи логіку й наступність викладу змісту навчального предмета / інтегрованого курсу.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2. </w:t>
      </w:r>
      <w:r>
        <w:rPr>
          <w:i/>
          <w:iCs/>
          <w:color w:val="000000"/>
          <w:sz w:val="28"/>
          <w:szCs w:val="28"/>
          <w:lang w:val="uk-UA" w:eastAsia="uk-UA"/>
        </w:rPr>
        <w:t>Про</w:t>
      </w:r>
      <w:r>
        <w:rPr>
          <w:i/>
          <w:iCs/>
          <w:color w:val="000000"/>
          <w:sz w:val="28"/>
          <w:szCs w:val="28"/>
          <w:lang w:val="uk-UA" w:eastAsia="uk-UA"/>
        </w:rPr>
        <w:t>понований зміст</w:t>
      </w:r>
      <w:r>
        <w:rPr>
          <w:color w:val="000000"/>
          <w:sz w:val="28"/>
          <w:szCs w:val="28"/>
          <w:lang w:val="uk-UA" w:eastAsia="uk-UA"/>
        </w:rPr>
        <w:t>. Пропонований зміст може бути структуровано відповідно до компонентів базових відповідної (-их) освітньої (-их) галузі(-ей) та (за потреби) конкретизовано з огляду на мінімальну кількість годин знань навчального навантаження, визначену на в</w:t>
      </w:r>
      <w:r>
        <w:rPr>
          <w:color w:val="000000"/>
          <w:sz w:val="28"/>
          <w:szCs w:val="28"/>
          <w:lang w:val="uk-UA" w:eastAsia="uk-UA"/>
        </w:rPr>
        <w:t>ідповідний навчальний предмет / інтегрований курс у типовому навчальному плані.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3. </w:t>
      </w:r>
      <w:r>
        <w:rPr>
          <w:i/>
          <w:iCs/>
          <w:color w:val="000000"/>
          <w:sz w:val="28"/>
          <w:szCs w:val="28"/>
          <w:lang w:val="uk-UA" w:eastAsia="uk-UA"/>
        </w:rPr>
        <w:t>Види навчальної діяльності</w:t>
      </w:r>
      <w:r>
        <w:rPr>
          <w:color w:val="000000"/>
          <w:sz w:val="28"/>
          <w:szCs w:val="28"/>
          <w:lang w:val="uk-UA" w:eastAsia="uk-UA"/>
        </w:rPr>
        <w:t>. Пропоновані види навчальної діяльності повинні узгоджуватися з очікуваними результатами навчання і пропонованим змістом. Перелік їх повинен бути</w:t>
      </w:r>
      <w:r>
        <w:rPr>
          <w:color w:val="000000"/>
          <w:sz w:val="28"/>
          <w:szCs w:val="28"/>
          <w:lang w:val="uk-UA" w:eastAsia="uk-UA"/>
        </w:rPr>
        <w:t xml:space="preserve"> мінімальним й орієнтовним.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4.  </w:t>
      </w:r>
      <w:r>
        <w:rPr>
          <w:i/>
          <w:iCs/>
          <w:color w:val="000000"/>
          <w:sz w:val="28"/>
          <w:szCs w:val="28"/>
          <w:lang w:val="uk-UA" w:eastAsia="uk-UA"/>
        </w:rPr>
        <w:t>Засоби навчання та/або обладнання</w:t>
      </w:r>
      <w:r>
        <w:rPr>
          <w:color w:val="000000"/>
          <w:sz w:val="28"/>
          <w:szCs w:val="28"/>
          <w:lang w:val="uk-UA" w:eastAsia="uk-UA"/>
        </w:rPr>
        <w:t>. Для навчальних предметів / інтегрованих курсів, до освітньої галузі яких МОН України затверджено відповідний Перелік та вимоги до засобів навчання та обладнання для навчальних кабінетів, а</w:t>
      </w:r>
      <w:r>
        <w:rPr>
          <w:color w:val="000000"/>
          <w:sz w:val="28"/>
          <w:szCs w:val="28"/>
          <w:lang w:val="uk-UA" w:eastAsia="uk-UA"/>
        </w:rPr>
        <w:t>втор(и) програми зазначають у розрізі кожної теми (розділу, модулю тощо), які засоби навчання та/або обладнання є необхідними із такого Переліку та вимог для належної організації освітнього процесу та досягнення очікуваних результатів навчання і запропонов</w:t>
      </w:r>
      <w:r>
        <w:rPr>
          <w:color w:val="000000"/>
          <w:sz w:val="28"/>
          <w:szCs w:val="28"/>
          <w:lang w:val="uk-UA" w:eastAsia="uk-UA"/>
        </w:rPr>
        <w:t>аного змісту. Зважаючи, що педагогічні працівники мають академічну автономію, а представлені в програмі види навчальної діяльності є рекомендованими, автору(ам) варто зазначати до теми (розділу, модулю тощо) очікуваний / базовий перелік засобів навчання та</w:t>
      </w:r>
      <w:r>
        <w:rPr>
          <w:color w:val="000000"/>
          <w:sz w:val="28"/>
          <w:szCs w:val="28"/>
          <w:lang w:val="uk-UA" w:eastAsia="uk-UA"/>
        </w:rPr>
        <w:t>/або обладнання, а також альтернативи до нього. У разі наявності у Переліку та вимогах кількох засобів навчання та/або обладнання, які є змістовно ідентичними або ж виконують одну і ту саму функцію в освітньому процесі, один із таких засобів навчання та/аб</w:t>
      </w:r>
      <w:r>
        <w:rPr>
          <w:color w:val="000000"/>
          <w:sz w:val="28"/>
          <w:szCs w:val="28"/>
          <w:lang w:val="uk-UA" w:eastAsia="uk-UA"/>
        </w:rPr>
        <w:t>о обладнання (найбільш релевантний до запропонованого змісту) варто зазначити в очікуваний / базовий перелік, тоді як інші – в альтернативні. 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Прикінцева частина</w:t>
      </w:r>
      <w:r>
        <w:rPr>
          <w:color w:val="000000"/>
          <w:sz w:val="28"/>
          <w:szCs w:val="28"/>
          <w:lang w:val="uk-UA" w:eastAsia="uk-UA"/>
        </w:rPr>
        <w:t>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У прикінцевій частині модельної навчальної / навчальної програми має бути: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описано стратегі</w:t>
      </w:r>
      <w:r>
        <w:rPr>
          <w:color w:val="000000"/>
          <w:sz w:val="28"/>
          <w:szCs w:val="28"/>
          <w:lang w:val="uk-UA" w:eastAsia="uk-UA"/>
        </w:rPr>
        <w:t>ю, методичні підходи до спільної діяльності вчителя / вчительки й учнівства щодо досягнення очікуваних результатів навчання з навчального предмета / інтегрованого курсу;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окреслено специфічні для навчального предмета / інтегрованого курсу методи й технологі</w:t>
      </w:r>
      <w:r>
        <w:rPr>
          <w:color w:val="000000"/>
          <w:sz w:val="28"/>
          <w:szCs w:val="28"/>
          <w:lang w:val="uk-UA" w:eastAsia="uk-UA"/>
        </w:rPr>
        <w:t>ї навчання та оцінювання;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запропоновано орієнтовні ресурси, необхідні для досягнення мети навчального предмета / інтегрованого курсу.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У навчальній програмі</w:t>
      </w:r>
      <w:r>
        <w:rPr>
          <w:color w:val="000000"/>
          <w:sz w:val="28"/>
          <w:szCs w:val="28"/>
          <w:lang w:val="uk-UA" w:eastAsia="uk-UA"/>
        </w:rPr>
        <w:t xml:space="preserve"> має бути визначена кількість годин, яка необхідна на провадження послідовності досягнення результатів навчання здобувачів освіти з відповідних навчальних предметів (інтегрованих курсів), змісту тієї чи іншої теми (розділу, модуля тощо) та видів навчальної</w:t>
      </w:r>
      <w:r>
        <w:rPr>
          <w:color w:val="000000"/>
          <w:sz w:val="28"/>
          <w:szCs w:val="28"/>
          <w:lang w:val="uk-UA" w:eastAsia="uk-UA"/>
        </w:rPr>
        <w:t xml:space="preserve"> діяльності здобувачів освіти.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Розробник навчальної програми може: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доповнювати зміст обраної модельної навчальної програми, залучаючи регіональний компонент;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розширювати / поглиблювати або ущільнювати зміст окремих елементів (розділів, тем, модулів тощо</w:t>
      </w:r>
      <w:r>
        <w:rPr>
          <w:color w:val="000000"/>
          <w:sz w:val="28"/>
          <w:szCs w:val="28"/>
          <w:lang w:val="uk-UA" w:eastAsia="uk-UA"/>
        </w:rPr>
        <w:t>) обраної модельної навчальної програми, зважаючи на потреби учнівства, матеріально-технічне забезпечення академічного ліцею, запити батьків, громади тощо;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вилучати окремі питання з метою уникнення надмірної деталізації змісту навчального матеріалу;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змінювати послідовність вивчення тем, запропоновану обраною модельною навчальною програмою, не порушуючи логічної послідовності досягнення результатів навчання; </w:t>
      </w:r>
    </w:p>
    <w:p w:rsidR="00442E91" w:rsidRDefault="00096398" w:rsidP="00F44442">
      <w:pPr>
        <w:ind w:left="426"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доповнювати тематику практичних / творчих робіт. </w:t>
      </w:r>
    </w:p>
    <w:p w:rsidR="00442E91" w:rsidRDefault="00442E91" w:rsidP="00F44442">
      <w:pPr>
        <w:spacing w:after="240"/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jc w:val="right"/>
        <w:rPr>
          <w:sz w:val="28"/>
          <w:szCs w:val="28"/>
          <w:lang w:val="uk-UA" w:eastAsia="uk-UA"/>
        </w:rPr>
      </w:pPr>
      <w:r>
        <w:rPr>
          <w:b/>
          <w:bCs/>
          <w:i/>
          <w:iCs/>
          <w:color w:val="000000"/>
          <w:sz w:val="28"/>
          <w:szCs w:val="28"/>
          <w:lang w:val="uk-UA" w:eastAsia="uk-UA"/>
        </w:rPr>
        <w:t>Структура модельної навчальної програми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jc w:val="center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На</w:t>
      </w:r>
      <w:r>
        <w:rPr>
          <w:b/>
          <w:bCs/>
          <w:color w:val="000000"/>
          <w:sz w:val="28"/>
          <w:szCs w:val="28"/>
          <w:lang w:val="uk-UA" w:eastAsia="uk-UA"/>
        </w:rPr>
        <w:t>зва навчального предмета / інтегрованого курсу</w:t>
      </w:r>
    </w:p>
    <w:p w:rsidR="00442E91" w:rsidRDefault="00096398" w:rsidP="00F44442">
      <w:pPr>
        <w:ind w:left="426"/>
        <w:jc w:val="center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Роки навчання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Вступна частина.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Основна частина.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jc w:val="center"/>
        <w:rPr>
          <w:sz w:val="28"/>
          <w:szCs w:val="28"/>
          <w:lang w:val="uk-UA" w:eastAsia="uk-UA"/>
        </w:rPr>
      </w:pPr>
      <w:r>
        <w:rPr>
          <w:i/>
          <w:iCs/>
          <w:color w:val="000000"/>
          <w:sz w:val="28"/>
          <w:szCs w:val="28"/>
          <w:lang w:val="uk-UA" w:eastAsia="uk-UA"/>
        </w:rPr>
        <w:t>Клас навчання</w:t>
      </w:r>
    </w:p>
    <w:tbl>
      <w:tblPr>
        <w:tblW w:w="13947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2570"/>
        <w:gridCol w:w="4567"/>
        <w:gridCol w:w="3174"/>
        <w:gridCol w:w="3636"/>
      </w:tblGrid>
      <w:tr w:rsidR="006B5F14" w:rsidTr="00F44442">
        <w:trPr>
          <w:trHeight w:val="48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Очікувані результати навчання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Пропонований зміст навчального предмета / інтегрованого курсу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Пропоновані види навчальної діяльності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Пропоновані 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засоби навчання та/або обладнання*</w:t>
            </w:r>
          </w:p>
        </w:tc>
      </w:tr>
      <w:tr w:rsidR="006B5F14" w:rsidTr="00F44442">
        <w:trPr>
          <w:trHeight w:val="48"/>
        </w:trPr>
        <w:tc>
          <w:tcPr>
            <w:tcW w:w="139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color w:val="000000"/>
                <w:sz w:val="28"/>
                <w:szCs w:val="28"/>
                <w:lang w:val="uk-UA" w:eastAsia="uk-UA"/>
              </w:rPr>
              <w:t>Назва теми, змістової лінії, розділу, модуля тощо</w:t>
            </w:r>
          </w:p>
        </w:tc>
      </w:tr>
      <w:tr w:rsidR="006B5F14" w:rsidTr="00F44442">
        <w:trPr>
          <w:trHeight w:val="48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</w:tr>
    </w:tbl>
    <w:p w:rsidR="00442E91" w:rsidRDefault="00096398" w:rsidP="00F44442">
      <w:pPr>
        <w:ind w:left="426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*Застосовується для навчальних предметів / інтегрованих курсів, до освітньої(іх) галузі(ей) яких МОН України затверджено відповідний Перелік та вимоги до засобів </w:t>
      </w:r>
      <w:r>
        <w:rPr>
          <w:color w:val="000000"/>
          <w:sz w:val="28"/>
          <w:szCs w:val="28"/>
          <w:lang w:val="uk-UA" w:eastAsia="uk-UA"/>
        </w:rPr>
        <w:t>навчання та обладнання для навчальних кабінетів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Прикінцева частина.</w:t>
      </w:r>
    </w:p>
    <w:p w:rsidR="00442E91" w:rsidRDefault="00442E91" w:rsidP="00F44442">
      <w:pPr>
        <w:spacing w:after="240"/>
        <w:ind w:left="426"/>
        <w:rPr>
          <w:sz w:val="28"/>
          <w:szCs w:val="28"/>
          <w:lang w:val="uk-UA" w:eastAsia="uk-UA"/>
        </w:rPr>
      </w:pPr>
    </w:p>
    <w:p w:rsidR="00442E91" w:rsidRDefault="00442E91" w:rsidP="00F44442">
      <w:pPr>
        <w:ind w:left="426"/>
        <w:jc w:val="right"/>
        <w:rPr>
          <w:b/>
          <w:bCs/>
          <w:i/>
          <w:iCs/>
          <w:color w:val="000000"/>
          <w:sz w:val="28"/>
          <w:szCs w:val="28"/>
          <w:lang w:val="uk-UA" w:eastAsia="uk-UA"/>
        </w:rPr>
      </w:pPr>
    </w:p>
    <w:p w:rsidR="00442E91" w:rsidRDefault="00442E91" w:rsidP="00F44442">
      <w:pPr>
        <w:ind w:left="426"/>
        <w:jc w:val="right"/>
        <w:rPr>
          <w:b/>
          <w:bCs/>
          <w:i/>
          <w:iCs/>
          <w:color w:val="000000"/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jc w:val="right"/>
        <w:rPr>
          <w:sz w:val="28"/>
          <w:szCs w:val="28"/>
          <w:lang w:val="uk-UA" w:eastAsia="uk-UA"/>
        </w:rPr>
      </w:pPr>
      <w:bookmarkStart w:id="1" w:name="_heading=h.fewe5mskkgl0" w:colFirst="0" w:colLast="0"/>
      <w:bookmarkEnd w:id="1"/>
      <w:r>
        <w:rPr>
          <w:b/>
          <w:bCs/>
          <w:i/>
          <w:iCs/>
          <w:color w:val="000000"/>
          <w:sz w:val="28"/>
          <w:szCs w:val="28"/>
          <w:lang w:val="uk-UA" w:eastAsia="uk-UA"/>
        </w:rPr>
        <w:t>Структура навчальної програми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jc w:val="center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Назва навчального предмета / інтегрованого курсу</w:t>
      </w:r>
    </w:p>
    <w:p w:rsidR="00442E91" w:rsidRDefault="00096398" w:rsidP="00F44442">
      <w:pPr>
        <w:ind w:left="426"/>
        <w:jc w:val="center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Роки навчання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Вступна частина.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Основна частина.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jc w:val="center"/>
        <w:rPr>
          <w:sz w:val="28"/>
          <w:szCs w:val="28"/>
          <w:lang w:val="uk-UA" w:eastAsia="uk-UA"/>
        </w:rPr>
      </w:pPr>
      <w:r>
        <w:rPr>
          <w:i/>
          <w:iCs/>
          <w:color w:val="000000"/>
          <w:sz w:val="28"/>
          <w:szCs w:val="28"/>
          <w:lang w:val="uk-UA" w:eastAsia="uk-UA"/>
        </w:rPr>
        <w:t>Клас навчання</w:t>
      </w:r>
    </w:p>
    <w:tbl>
      <w:tblPr>
        <w:tblW w:w="13948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578"/>
        <w:gridCol w:w="2331"/>
        <w:gridCol w:w="3982"/>
        <w:gridCol w:w="2850"/>
        <w:gridCol w:w="3207"/>
      </w:tblGrid>
      <w:tr w:rsidR="006B5F14" w:rsidTr="00F44442">
        <w:trPr>
          <w:trHeight w:val="48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Кількість годин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Очікувані результати на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вчання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Пропонований зміст навчального предмета / інтегрованого курсу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Пропоновані види навчальної діяльності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Пропоновані засоби навчання та/або обладнання*</w:t>
            </w:r>
          </w:p>
        </w:tc>
      </w:tr>
      <w:tr w:rsidR="006B5F14" w:rsidTr="00F44442">
        <w:trPr>
          <w:trHeight w:val="48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23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096398" w:rsidP="002D34A2">
            <w:pPr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color w:val="000000"/>
                <w:sz w:val="28"/>
                <w:szCs w:val="28"/>
                <w:lang w:val="uk-UA" w:eastAsia="uk-UA"/>
              </w:rPr>
              <w:t>Назва теми, змістової лінії, розділу, модуля тощо</w:t>
            </w:r>
          </w:p>
        </w:tc>
      </w:tr>
      <w:tr w:rsidR="006B5F14" w:rsidTr="00F44442">
        <w:trPr>
          <w:trHeight w:val="48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42E91" w:rsidRDefault="00442E91" w:rsidP="002D34A2">
            <w:pPr>
              <w:rPr>
                <w:sz w:val="28"/>
                <w:szCs w:val="28"/>
                <w:lang w:val="uk-UA" w:eastAsia="uk-UA"/>
              </w:rPr>
            </w:pPr>
          </w:p>
        </w:tc>
      </w:tr>
    </w:tbl>
    <w:p w:rsidR="00442E91" w:rsidRDefault="00096398" w:rsidP="00F44442">
      <w:pPr>
        <w:ind w:left="426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*Застосовується для навчальних предметів /</w:t>
      </w:r>
      <w:r>
        <w:rPr>
          <w:color w:val="000000"/>
          <w:sz w:val="28"/>
          <w:szCs w:val="28"/>
          <w:lang w:val="uk-UA" w:eastAsia="uk-UA"/>
        </w:rPr>
        <w:t xml:space="preserve"> інтегрованих курсів, до освітньої(іх) галузі(ей) яких МОН України затверджено відповідний Перелік та вимоги до засобів навчання та обладнання для навчальних кабінетів</w:t>
      </w:r>
    </w:p>
    <w:p w:rsidR="00442E91" w:rsidRDefault="00442E91" w:rsidP="00F44442">
      <w:pPr>
        <w:ind w:left="426"/>
        <w:rPr>
          <w:sz w:val="28"/>
          <w:szCs w:val="28"/>
          <w:lang w:val="uk-UA" w:eastAsia="uk-UA"/>
        </w:rPr>
      </w:pPr>
    </w:p>
    <w:p w:rsidR="00442E91" w:rsidRDefault="00096398" w:rsidP="00F44442">
      <w:pPr>
        <w:ind w:left="426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Прикінцева частина.</w:t>
      </w:r>
    </w:p>
    <w:p w:rsidR="00442E91" w:rsidRDefault="00096398" w:rsidP="00F44442">
      <w:pPr>
        <w:spacing w:after="240"/>
        <w:ind w:left="426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br/>
      </w:r>
    </w:p>
    <w:p w:rsidR="00442E91" w:rsidRDefault="00096398" w:rsidP="00F44442">
      <w:pPr>
        <w:ind w:left="426"/>
        <w:rPr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Генеральний директор</w:t>
      </w:r>
    </w:p>
    <w:p w:rsidR="00834942" w:rsidRDefault="00096398" w:rsidP="00F44442">
      <w:pPr>
        <w:ind w:left="426"/>
        <w:rPr>
          <w:sz w:val="20"/>
          <w:szCs w:val="20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директорату шкільної освіти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 xml:space="preserve">            </w:t>
      </w:r>
      <w:r>
        <w:rPr>
          <w:b/>
          <w:bCs/>
          <w:color w:val="000000"/>
          <w:sz w:val="28"/>
          <w:szCs w:val="28"/>
          <w:lang w:val="uk-UA" w:eastAsia="uk-UA"/>
        </w:rPr>
        <w:t xml:space="preserve">        </w:t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</w:r>
      <w:r>
        <w:rPr>
          <w:b/>
          <w:bCs/>
          <w:color w:val="000000"/>
          <w:sz w:val="28"/>
          <w:szCs w:val="28"/>
          <w:lang w:val="uk-UA" w:eastAsia="uk-UA"/>
        </w:rPr>
        <w:tab/>
        <w:t>Інна КІЛЬДЕРОВА</w:t>
      </w:r>
    </w:p>
    <w:sectPr w:rsidR="00834942">
      <w:pgSz w:w="15840" w:h="12240" w:orient="landscape"/>
      <w:pgMar w:top="400" w:right="400" w:bottom="400" w:left="4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398" w:rsidRDefault="00096398">
      <w:r>
        <w:separator/>
      </w:r>
    </w:p>
  </w:endnote>
  <w:endnote w:type="continuationSeparator" w:id="0">
    <w:p w:rsidR="00096398" w:rsidRDefault="0009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398" w:rsidRDefault="00096398">
      <w:r>
        <w:separator/>
      </w:r>
    </w:p>
  </w:footnote>
  <w:footnote w:type="continuationSeparator" w:id="0">
    <w:p w:rsidR="00096398" w:rsidRDefault="00096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2783082"/>
      <w:docPartObj>
        <w:docPartGallery w:val="Page Numbers (Top of Page)"/>
        <w:docPartUnique/>
      </w:docPartObj>
    </w:sdtPr>
    <w:sdtEndPr/>
    <w:sdtContent>
      <w:p w:rsidR="00F100EF" w:rsidRDefault="0009639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535">
          <w:rPr>
            <w:noProof/>
          </w:rPr>
          <w:t>20</w:t>
        </w:r>
        <w:r>
          <w:fldChar w:fldCharType="end"/>
        </w:r>
      </w:p>
    </w:sdtContent>
  </w:sdt>
  <w:p w:rsidR="00F100EF" w:rsidRDefault="00F100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37BAA"/>
    <w:multiLevelType w:val="multilevel"/>
    <w:tmpl w:val="A7A4DF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043D1"/>
    <w:rsid w:val="00043A8E"/>
    <w:rsid w:val="00047D77"/>
    <w:rsid w:val="00096398"/>
    <w:rsid w:val="00171FAC"/>
    <w:rsid w:val="00192CF9"/>
    <w:rsid w:val="00247CC1"/>
    <w:rsid w:val="002815F4"/>
    <w:rsid w:val="00287987"/>
    <w:rsid w:val="002D34A2"/>
    <w:rsid w:val="003136B5"/>
    <w:rsid w:val="00320CB7"/>
    <w:rsid w:val="003348E5"/>
    <w:rsid w:val="003C1128"/>
    <w:rsid w:val="003D1E2D"/>
    <w:rsid w:val="003F7AFD"/>
    <w:rsid w:val="00417F1B"/>
    <w:rsid w:val="004253A7"/>
    <w:rsid w:val="00442E91"/>
    <w:rsid w:val="004D703A"/>
    <w:rsid w:val="004E4F55"/>
    <w:rsid w:val="00521DAC"/>
    <w:rsid w:val="00523C48"/>
    <w:rsid w:val="00535772"/>
    <w:rsid w:val="005F18CB"/>
    <w:rsid w:val="00621915"/>
    <w:rsid w:val="006774B1"/>
    <w:rsid w:val="006B5F14"/>
    <w:rsid w:val="006E2EF9"/>
    <w:rsid w:val="00701F02"/>
    <w:rsid w:val="007113E7"/>
    <w:rsid w:val="00742527"/>
    <w:rsid w:val="00784508"/>
    <w:rsid w:val="00784EBD"/>
    <w:rsid w:val="00787B97"/>
    <w:rsid w:val="007A109C"/>
    <w:rsid w:val="007A69C6"/>
    <w:rsid w:val="007C5232"/>
    <w:rsid w:val="00800075"/>
    <w:rsid w:val="00834942"/>
    <w:rsid w:val="00853E4D"/>
    <w:rsid w:val="00886849"/>
    <w:rsid w:val="008A0D49"/>
    <w:rsid w:val="008A455B"/>
    <w:rsid w:val="008E46C0"/>
    <w:rsid w:val="00917312"/>
    <w:rsid w:val="00961AF1"/>
    <w:rsid w:val="009906E6"/>
    <w:rsid w:val="009D795A"/>
    <w:rsid w:val="009F18A6"/>
    <w:rsid w:val="009F788F"/>
    <w:rsid w:val="00A1187C"/>
    <w:rsid w:val="00A230C1"/>
    <w:rsid w:val="00A77B3E"/>
    <w:rsid w:val="00AB0612"/>
    <w:rsid w:val="00AE7815"/>
    <w:rsid w:val="00B25FE8"/>
    <w:rsid w:val="00B45AA5"/>
    <w:rsid w:val="00BA5C87"/>
    <w:rsid w:val="00C010DA"/>
    <w:rsid w:val="00CA2A55"/>
    <w:rsid w:val="00D20F80"/>
    <w:rsid w:val="00D330DD"/>
    <w:rsid w:val="00D415E2"/>
    <w:rsid w:val="00D960A2"/>
    <w:rsid w:val="00DB6172"/>
    <w:rsid w:val="00DC2C72"/>
    <w:rsid w:val="00DE0BC4"/>
    <w:rsid w:val="00DE782F"/>
    <w:rsid w:val="00E02539"/>
    <w:rsid w:val="00E17535"/>
    <w:rsid w:val="00E26E11"/>
    <w:rsid w:val="00E52481"/>
    <w:rsid w:val="00E6501D"/>
    <w:rsid w:val="00E7045B"/>
    <w:rsid w:val="00E957C6"/>
    <w:rsid w:val="00ED303B"/>
    <w:rsid w:val="00EE7379"/>
    <w:rsid w:val="00EF5D14"/>
    <w:rsid w:val="00F100EF"/>
    <w:rsid w:val="00F34A81"/>
    <w:rsid w:val="00F44442"/>
    <w:rsid w:val="00F842B4"/>
    <w:rsid w:val="00F9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D4CDA"/>
  <w15:docId w15:val="{EF01F5D8-F69A-4FA5-B881-68BF90E1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57C6"/>
    <w:pPr>
      <w:tabs>
        <w:tab w:val="center" w:pos="4819"/>
        <w:tab w:val="right" w:pos="9639"/>
      </w:tabs>
    </w:pPr>
    <w:rPr>
      <w:sz w:val="28"/>
      <w:szCs w:val="20"/>
      <w:lang w:val="uk-UA" w:eastAsia="ru-RU"/>
    </w:rPr>
  </w:style>
  <w:style w:type="character" w:customStyle="1" w:styleId="a4">
    <w:name w:val="Верхній колонтитул Знак"/>
    <w:link w:val="a3"/>
    <w:uiPriority w:val="99"/>
    <w:rsid w:val="00E957C6"/>
    <w:rPr>
      <w:sz w:val="28"/>
      <w:lang w:val="ru-RU" w:eastAsia="ru-RU" w:bidi="ar-SA"/>
    </w:rPr>
  </w:style>
  <w:style w:type="table" w:styleId="a5">
    <w:name w:val="Table Grid"/>
    <w:basedOn w:val="a1"/>
    <w:uiPriority w:val="39"/>
    <w:rsid w:val="00DB6172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000-2026-%D0%B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t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ied.org.ua/ekspertyza/katalog-gryfiv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83309</Words>
  <Characters>47487</Characters>
  <Application>Microsoft Office Word</Application>
  <DocSecurity>0</DocSecurity>
  <Lines>395</Lines>
  <Paragraphs>261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Іщенко Вероніка</cp:lastModifiedBy>
  <cp:revision>2</cp:revision>
  <dcterms:created xsi:type="dcterms:W3CDTF">2026-11-04T09:29:00Z</dcterms:created>
  <dcterms:modified xsi:type="dcterms:W3CDTF">2026-11-04T09:30:00Z</dcterms:modified>
</cp:coreProperties>
</file>