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B33A5" w14:textId="77777777" w:rsidR="009D0092" w:rsidRPr="00195AED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                              </w:t>
      </w:r>
      <w:r w:rsidRPr="00195AED"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</w:p>
    <w:p w14:paraId="60A90DE4" w14:textId="77777777" w:rsidR="009D0092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217FD327" wp14:editId="3FD4491F">
            <wp:extent cx="571500" cy="762000"/>
            <wp:effectExtent l="0" t="0" r="0" b="0"/>
            <wp:docPr id="1" name="image1.gif" descr="Герб Украї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 descr="Герб України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86D292" w14:textId="77777777" w:rsidR="009D0092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4916B6" w14:textId="77777777" w:rsidR="009D0092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07A7">
        <w:rPr>
          <w:rFonts w:ascii="Times New Roman" w:eastAsia="Times New Roman" w:hAnsi="Times New Roman" w:cs="Times New Roman"/>
          <w:b/>
          <w:sz w:val="32"/>
          <w:szCs w:val="32"/>
        </w:rPr>
        <w:t>КАБІНЕТ МІНІСТРІВ УКРАЇНИ</w:t>
      </w:r>
    </w:p>
    <w:p w14:paraId="11F91EA2" w14:textId="77777777" w:rsidR="009D0092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ПОСТАНОВА</w:t>
      </w:r>
    </w:p>
    <w:p w14:paraId="1D18F084" w14:textId="77777777" w:rsidR="009D0092" w:rsidRPr="00467DC4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CFAC40" w14:textId="6C685710" w:rsidR="009D0092" w:rsidRPr="00467DC4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7DC4">
        <w:rPr>
          <w:rFonts w:ascii="Times New Roman" w:eastAsia="Times New Roman" w:hAnsi="Times New Roman" w:cs="Times New Roman"/>
          <w:sz w:val="28"/>
          <w:szCs w:val="28"/>
        </w:rPr>
        <w:t>від                        202</w:t>
      </w:r>
      <w:r w:rsidR="00CB3BF1" w:rsidRPr="00467D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67DC4">
        <w:rPr>
          <w:rFonts w:ascii="Times New Roman" w:eastAsia="Times New Roman" w:hAnsi="Times New Roman" w:cs="Times New Roman"/>
          <w:sz w:val="28"/>
          <w:szCs w:val="28"/>
        </w:rPr>
        <w:t xml:space="preserve"> р. № </w:t>
      </w:r>
    </w:p>
    <w:p w14:paraId="1A100B36" w14:textId="77777777" w:rsidR="009D0092" w:rsidRPr="00467DC4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7DC4">
        <w:rPr>
          <w:rFonts w:ascii="Times New Roman" w:eastAsia="Times New Roman" w:hAnsi="Times New Roman" w:cs="Times New Roman"/>
          <w:sz w:val="28"/>
          <w:szCs w:val="28"/>
        </w:rPr>
        <w:br/>
        <w:t>Київ</w:t>
      </w:r>
    </w:p>
    <w:p w14:paraId="748AE909" w14:textId="77777777" w:rsidR="009D0092" w:rsidRDefault="009D0092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62A3D9" w14:textId="1D8B776F" w:rsidR="00467DC4" w:rsidRPr="00467DC4" w:rsidRDefault="00650F19" w:rsidP="00571BD2">
      <w:pPr>
        <w:pStyle w:val="LO-normal"/>
        <w:jc w:val="center"/>
        <w:rPr>
          <w:b/>
          <w:sz w:val="28"/>
          <w:szCs w:val="28"/>
        </w:rPr>
      </w:pPr>
      <w:r w:rsidRPr="00650F19">
        <w:rPr>
          <w:b/>
          <w:sz w:val="28"/>
          <w:szCs w:val="28"/>
        </w:rPr>
        <w:t>Про затвердження Положення про Всеукраїнську дитячо-юнацьку в</w:t>
      </w:r>
      <w:r>
        <w:rPr>
          <w:b/>
          <w:sz w:val="28"/>
          <w:szCs w:val="28"/>
        </w:rPr>
        <w:t>ійськово-патріотичну гру «Джура»</w:t>
      </w:r>
    </w:p>
    <w:p w14:paraId="0F6E4915" w14:textId="77777777" w:rsidR="00467DC4" w:rsidRDefault="00467DC4" w:rsidP="00571BD2">
      <w:pPr>
        <w:pStyle w:val="LO-normal"/>
        <w:jc w:val="center"/>
      </w:pPr>
    </w:p>
    <w:p w14:paraId="7581C6A2" w14:textId="77777777" w:rsidR="009D0092" w:rsidRPr="00180A9F" w:rsidRDefault="009D0092" w:rsidP="009D0092">
      <w:pPr>
        <w:pStyle w:val="a6"/>
        <w:rPr>
          <w:b w:val="0"/>
          <w:sz w:val="30"/>
        </w:rPr>
      </w:pPr>
    </w:p>
    <w:p w14:paraId="0EAE31AF" w14:textId="0813A41F" w:rsidR="009D0092" w:rsidRPr="00536EEF" w:rsidRDefault="009D0092" w:rsidP="001A3F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6EEF">
        <w:rPr>
          <w:rFonts w:ascii="Times New Roman" w:eastAsia="Times New Roman" w:hAnsi="Times New Roman" w:cs="Times New Roman"/>
          <w:sz w:val="28"/>
          <w:szCs w:val="28"/>
        </w:rPr>
        <w:t xml:space="preserve">Кабінет Міністрів України </w:t>
      </w:r>
      <w:r w:rsidRPr="00CD23FA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постановляє</w:t>
      </w:r>
      <w:r w:rsidRPr="00D30DA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FB7B746" w14:textId="77777777" w:rsidR="000E600A" w:rsidRPr="001739FC" w:rsidRDefault="000E600A" w:rsidP="001A3F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F9D580" w14:textId="4FBEC516" w:rsidR="00E36173" w:rsidRDefault="00650F19" w:rsidP="001A3FA4">
      <w:pPr>
        <w:pStyle w:val="LO-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Pr="00650F19">
        <w:rPr>
          <w:rFonts w:cs="Times New Roman"/>
          <w:sz w:val="28"/>
          <w:szCs w:val="28"/>
        </w:rPr>
        <w:t xml:space="preserve">Затвердити Положення про Всеукраїнську дитячо-юнацьку військово-патріотичну гру </w:t>
      </w:r>
      <w:r>
        <w:rPr>
          <w:rFonts w:cs="Times New Roman"/>
          <w:sz w:val="28"/>
          <w:szCs w:val="28"/>
        </w:rPr>
        <w:t>«</w:t>
      </w:r>
      <w:r w:rsidRPr="00650F19">
        <w:rPr>
          <w:rFonts w:cs="Times New Roman"/>
          <w:sz w:val="28"/>
          <w:szCs w:val="28"/>
        </w:rPr>
        <w:t>Джура</w:t>
      </w:r>
      <w:r>
        <w:rPr>
          <w:rFonts w:cs="Times New Roman"/>
          <w:sz w:val="28"/>
          <w:szCs w:val="28"/>
        </w:rPr>
        <w:t>»</w:t>
      </w:r>
      <w:r w:rsidRPr="00650F19">
        <w:rPr>
          <w:rFonts w:cs="Times New Roman"/>
          <w:sz w:val="28"/>
          <w:szCs w:val="28"/>
        </w:rPr>
        <w:t>, що додається.</w:t>
      </w:r>
    </w:p>
    <w:p w14:paraId="649BC657" w14:textId="4714E048" w:rsidR="00650F19" w:rsidRDefault="00650F19" w:rsidP="001A3FA4">
      <w:pPr>
        <w:pStyle w:val="LO-normal"/>
        <w:ind w:firstLine="567"/>
        <w:jc w:val="both"/>
        <w:rPr>
          <w:rFonts w:cs="Times New Roman"/>
          <w:sz w:val="28"/>
          <w:szCs w:val="28"/>
        </w:rPr>
      </w:pPr>
    </w:p>
    <w:p w14:paraId="06ECFA7C" w14:textId="5B8D4B2F" w:rsidR="00650F19" w:rsidRDefault="00650F19" w:rsidP="001A3FA4">
      <w:pPr>
        <w:pStyle w:val="LO-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650F19">
        <w:rPr>
          <w:rFonts w:cs="Times New Roman"/>
          <w:sz w:val="28"/>
          <w:szCs w:val="28"/>
        </w:rPr>
        <w:t>Міністерству освіти і науки, Міністерству молоді та спорту, Міністерству оборони, Міністерству внутрішніх справ, Міністерству культури, Міністерству соціальної політики, сім’ї та єдності,</w:t>
      </w:r>
      <w:r>
        <w:rPr>
          <w:rFonts w:cs="Times New Roman"/>
          <w:sz w:val="28"/>
          <w:szCs w:val="28"/>
        </w:rPr>
        <w:t xml:space="preserve"> Міністерству у справах ветеранів,</w:t>
      </w:r>
      <w:r w:rsidRPr="00650F19">
        <w:rPr>
          <w:rFonts w:cs="Times New Roman"/>
          <w:sz w:val="28"/>
          <w:szCs w:val="28"/>
        </w:rPr>
        <w:t xml:space="preserve"> Українському інституту національної пам’яті, Адміністрації Державної прикордонної служби, Державній службі з надзвичайних ситуацій, Національній поліції, Національній гвардії, Раді міністрів Автономної Республіки Крим, обласним, Київській та Севастопольській міським державним адміністраціям забезпечити проведення заходів, передбачених Положенням, затвердженим цією постановою.</w:t>
      </w:r>
    </w:p>
    <w:p w14:paraId="568A2ABB" w14:textId="0D962DEA" w:rsidR="00650F19" w:rsidRDefault="00650F19" w:rsidP="001A3FA4">
      <w:pPr>
        <w:pStyle w:val="LO-normal"/>
        <w:ind w:firstLine="567"/>
        <w:jc w:val="both"/>
        <w:rPr>
          <w:rFonts w:cs="Times New Roman"/>
          <w:sz w:val="28"/>
          <w:szCs w:val="28"/>
        </w:rPr>
      </w:pPr>
    </w:p>
    <w:p w14:paraId="556C25A6" w14:textId="5A9E9FF1" w:rsidR="00650F19" w:rsidRPr="00467DC4" w:rsidRDefault="00650F19" w:rsidP="001A3FA4">
      <w:pPr>
        <w:pStyle w:val="LO-normal"/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3. Визнати такою, що втратила чинність постанову Кабінету Міністрів України </w:t>
      </w:r>
      <w:r w:rsidRPr="00650F19">
        <w:rPr>
          <w:rFonts w:cs="Times New Roman"/>
          <w:sz w:val="28"/>
          <w:szCs w:val="28"/>
        </w:rPr>
        <w:t>від 17 жовтня 2018 р. № 845</w:t>
      </w:r>
      <w:r>
        <w:rPr>
          <w:rFonts w:cs="Times New Roman"/>
          <w:sz w:val="28"/>
          <w:szCs w:val="28"/>
        </w:rPr>
        <w:t xml:space="preserve"> «</w:t>
      </w:r>
      <w:r w:rsidRPr="00650F19">
        <w:rPr>
          <w:rFonts w:cs="Times New Roman"/>
          <w:sz w:val="28"/>
          <w:szCs w:val="28"/>
        </w:rPr>
        <w:t>Деякі питання дитячо-юнацького військово-патріотичного виховання</w:t>
      </w:r>
      <w:r>
        <w:rPr>
          <w:rFonts w:cs="Times New Roman"/>
          <w:sz w:val="28"/>
          <w:szCs w:val="28"/>
        </w:rPr>
        <w:t>».</w:t>
      </w:r>
    </w:p>
    <w:p w14:paraId="2C3AA154" w14:textId="77777777" w:rsidR="00AD053B" w:rsidRPr="00AD053B" w:rsidRDefault="00AD053B" w:rsidP="00AD053B">
      <w:pPr>
        <w:pStyle w:val="LO-normal"/>
        <w:shd w:val="clear" w:color="auto" w:fill="FFFFFF"/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</w:p>
    <w:p w14:paraId="798BC681" w14:textId="126ACCFA" w:rsidR="00A961BD" w:rsidRDefault="00A961BD" w:rsidP="00650F19">
      <w:pPr>
        <w:pStyle w:val="LO-normal"/>
        <w:spacing w:line="360" w:lineRule="auto"/>
        <w:jc w:val="both"/>
        <w:rPr>
          <w:color w:val="000000"/>
          <w:sz w:val="28"/>
          <w:szCs w:val="28"/>
        </w:rPr>
      </w:pPr>
    </w:p>
    <w:p w14:paraId="0C0EF028" w14:textId="77777777" w:rsidR="000E600A" w:rsidRDefault="000E600A" w:rsidP="009D00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A7BE8B" w14:textId="273FBE05" w:rsidR="009D0092" w:rsidRDefault="009D0092" w:rsidP="009D0092">
      <w:pPr>
        <w:pStyle w:val="1"/>
        <w:keepNext w:val="0"/>
        <w:keepLines w:val="0"/>
        <w:widowControl w:val="0"/>
        <w:tabs>
          <w:tab w:val="left" w:pos="8901"/>
        </w:tabs>
        <w:spacing w:before="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5FCC">
        <w:rPr>
          <w:rFonts w:ascii="Times New Roman" w:eastAsia="Times New Roman" w:hAnsi="Times New Roman" w:cs="Times New Roman"/>
          <w:b/>
          <w:sz w:val="28"/>
          <w:szCs w:val="28"/>
        </w:rPr>
        <w:t>Прем</w:t>
      </w:r>
      <w:r w:rsidRPr="00547B52"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 w:rsidRPr="00D65FCC">
        <w:rPr>
          <w:rFonts w:ascii="Times New Roman" w:eastAsia="Times New Roman" w:hAnsi="Times New Roman" w:cs="Times New Roman"/>
          <w:b/>
          <w:sz w:val="28"/>
          <w:szCs w:val="28"/>
        </w:rPr>
        <w:t>єр-міністр України</w:t>
      </w:r>
      <w:r w:rsidRPr="00547B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650F1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50F19">
        <w:rPr>
          <w:rFonts w:ascii="Times New Roman" w:eastAsia="Times New Roman" w:hAnsi="Times New Roman" w:cs="Times New Roman"/>
          <w:b/>
          <w:sz w:val="28"/>
          <w:szCs w:val="28"/>
        </w:rPr>
        <w:t>КОРЕЦЬКИЙ</w:t>
      </w:r>
      <w:bookmarkStart w:id="1" w:name="_GoBack"/>
      <w:bookmarkEnd w:id="1"/>
    </w:p>
    <w:p w14:paraId="2445A99F" w14:textId="77777777" w:rsidR="009D0092" w:rsidRDefault="009D0092" w:rsidP="009D0092"/>
    <w:p w14:paraId="1F890B69" w14:textId="77777777" w:rsidR="009D0092" w:rsidRDefault="009D0092" w:rsidP="009D0092"/>
    <w:sectPr w:rsidR="009D0092" w:rsidSect="00A36939">
      <w:headerReference w:type="default" r:id="rId8"/>
      <w:headerReference w:type="first" r:id="rId9"/>
      <w:pgSz w:w="11909" w:h="16834"/>
      <w:pgMar w:top="851" w:right="851" w:bottom="1701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DF098" w14:textId="77777777" w:rsidR="00F81681" w:rsidRDefault="00F81681">
      <w:pPr>
        <w:spacing w:line="240" w:lineRule="auto"/>
      </w:pPr>
      <w:r>
        <w:separator/>
      </w:r>
    </w:p>
  </w:endnote>
  <w:endnote w:type="continuationSeparator" w:id="0">
    <w:p w14:paraId="26302DA9" w14:textId="77777777" w:rsidR="00F81681" w:rsidRDefault="00F81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A8A4" w14:textId="77777777" w:rsidR="00F81681" w:rsidRDefault="00F81681">
      <w:pPr>
        <w:spacing w:line="240" w:lineRule="auto"/>
      </w:pPr>
      <w:r>
        <w:separator/>
      </w:r>
    </w:p>
  </w:footnote>
  <w:footnote w:type="continuationSeparator" w:id="0">
    <w:p w14:paraId="1CEB9184" w14:textId="77777777" w:rsidR="00F81681" w:rsidRDefault="00F816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7851137"/>
      <w:docPartObj>
        <w:docPartGallery w:val="Page Numbers (Top of Page)"/>
        <w:docPartUnique/>
      </w:docPartObj>
    </w:sdtPr>
    <w:sdtEndPr/>
    <w:sdtContent>
      <w:p w14:paraId="6B178CC8" w14:textId="4564A3CC" w:rsidR="009072B4" w:rsidRDefault="00BD24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71B">
          <w:rPr>
            <w:noProof/>
          </w:rPr>
          <w:t>2</w:t>
        </w:r>
        <w:r>
          <w:fldChar w:fldCharType="end"/>
        </w:r>
      </w:p>
    </w:sdtContent>
  </w:sdt>
  <w:p w14:paraId="0180C594" w14:textId="77777777" w:rsidR="009072B4" w:rsidRDefault="009072B4">
    <w:pPr>
      <w:jc w:val="center"/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C97C9" w14:textId="77777777" w:rsidR="009072B4" w:rsidRDefault="009072B4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6048"/>
    <w:multiLevelType w:val="multilevel"/>
    <w:tmpl w:val="020C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F4403"/>
    <w:multiLevelType w:val="hybridMultilevel"/>
    <w:tmpl w:val="32C640C8"/>
    <w:lvl w:ilvl="0" w:tplc="C29A0744">
      <w:start w:val="1"/>
      <w:numFmt w:val="decimal"/>
      <w:lvlText w:val="%1."/>
      <w:lvlJc w:val="left"/>
      <w:pPr>
        <w:ind w:left="927" w:hanging="360"/>
      </w:pPr>
      <w:rPr>
        <w:rFonts w:eastAsia="NSimSu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F9003E"/>
    <w:multiLevelType w:val="hybridMultilevel"/>
    <w:tmpl w:val="15326B36"/>
    <w:lvl w:ilvl="0" w:tplc="6256E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14"/>
    <w:rsid w:val="000873DB"/>
    <w:rsid w:val="000935AF"/>
    <w:rsid w:val="000A2682"/>
    <w:rsid w:val="000E600A"/>
    <w:rsid w:val="000E7466"/>
    <w:rsid w:val="00114E36"/>
    <w:rsid w:val="00144C99"/>
    <w:rsid w:val="001739FC"/>
    <w:rsid w:val="00195E2F"/>
    <w:rsid w:val="001A1A3C"/>
    <w:rsid w:val="001A3FA4"/>
    <w:rsid w:val="001F1029"/>
    <w:rsid w:val="001F78F8"/>
    <w:rsid w:val="002110AC"/>
    <w:rsid w:val="0025314C"/>
    <w:rsid w:val="0027272D"/>
    <w:rsid w:val="00293398"/>
    <w:rsid w:val="002B488F"/>
    <w:rsid w:val="003067F4"/>
    <w:rsid w:val="003260EB"/>
    <w:rsid w:val="003B571B"/>
    <w:rsid w:val="003E11B3"/>
    <w:rsid w:val="00425DD3"/>
    <w:rsid w:val="00432F32"/>
    <w:rsid w:val="00433614"/>
    <w:rsid w:val="00467DC4"/>
    <w:rsid w:val="00467F3B"/>
    <w:rsid w:val="00495E29"/>
    <w:rsid w:val="004B223F"/>
    <w:rsid w:val="004D0C7F"/>
    <w:rsid w:val="00536EEF"/>
    <w:rsid w:val="0055612F"/>
    <w:rsid w:val="005634CA"/>
    <w:rsid w:val="00571BD2"/>
    <w:rsid w:val="00587C25"/>
    <w:rsid w:val="005B5707"/>
    <w:rsid w:val="005C07A7"/>
    <w:rsid w:val="00642C90"/>
    <w:rsid w:val="00650F19"/>
    <w:rsid w:val="006832DE"/>
    <w:rsid w:val="006C01F9"/>
    <w:rsid w:val="006C6C9C"/>
    <w:rsid w:val="00761D2B"/>
    <w:rsid w:val="008006BF"/>
    <w:rsid w:val="0087192D"/>
    <w:rsid w:val="0087419B"/>
    <w:rsid w:val="00884231"/>
    <w:rsid w:val="00884D04"/>
    <w:rsid w:val="008D7066"/>
    <w:rsid w:val="008F3D58"/>
    <w:rsid w:val="009072B4"/>
    <w:rsid w:val="00933EF6"/>
    <w:rsid w:val="00934EFB"/>
    <w:rsid w:val="00944828"/>
    <w:rsid w:val="00952405"/>
    <w:rsid w:val="009D0092"/>
    <w:rsid w:val="00A3029C"/>
    <w:rsid w:val="00A36939"/>
    <w:rsid w:val="00A5693D"/>
    <w:rsid w:val="00A936BE"/>
    <w:rsid w:val="00A961BD"/>
    <w:rsid w:val="00AD053B"/>
    <w:rsid w:val="00B60B84"/>
    <w:rsid w:val="00B632E9"/>
    <w:rsid w:val="00BD24EF"/>
    <w:rsid w:val="00C966E9"/>
    <w:rsid w:val="00CB3BF1"/>
    <w:rsid w:val="00CD0F16"/>
    <w:rsid w:val="00CD23FA"/>
    <w:rsid w:val="00CD3BE9"/>
    <w:rsid w:val="00CF1E69"/>
    <w:rsid w:val="00D30DAF"/>
    <w:rsid w:val="00D479FB"/>
    <w:rsid w:val="00D53C98"/>
    <w:rsid w:val="00D66415"/>
    <w:rsid w:val="00D93A22"/>
    <w:rsid w:val="00DC1AA8"/>
    <w:rsid w:val="00DE2457"/>
    <w:rsid w:val="00E308FD"/>
    <w:rsid w:val="00E36173"/>
    <w:rsid w:val="00E42242"/>
    <w:rsid w:val="00EE0B65"/>
    <w:rsid w:val="00F14584"/>
    <w:rsid w:val="00F14C69"/>
    <w:rsid w:val="00F24869"/>
    <w:rsid w:val="00F37163"/>
    <w:rsid w:val="00F61C20"/>
    <w:rsid w:val="00F81681"/>
    <w:rsid w:val="00FA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A427"/>
  <w15:chartTrackingRefBased/>
  <w15:docId w15:val="{EF6CE8FD-CD22-4813-B03B-6374BFC2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092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9D0092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092"/>
    <w:rPr>
      <w:rFonts w:ascii="Arial" w:eastAsia="Arial" w:hAnsi="Arial" w:cs="Arial"/>
      <w:sz w:val="40"/>
      <w:szCs w:val="40"/>
      <w:lang w:eastAsia="uk-UA"/>
    </w:rPr>
  </w:style>
  <w:style w:type="paragraph" w:styleId="a3">
    <w:name w:val="header"/>
    <w:basedOn w:val="a"/>
    <w:link w:val="a4"/>
    <w:uiPriority w:val="99"/>
    <w:unhideWhenUsed/>
    <w:rsid w:val="009D0092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D0092"/>
    <w:rPr>
      <w:rFonts w:ascii="Arial" w:eastAsia="Arial" w:hAnsi="Arial" w:cs="Arial"/>
      <w:lang w:eastAsia="uk-UA"/>
    </w:rPr>
  </w:style>
  <w:style w:type="paragraph" w:styleId="a5">
    <w:name w:val="List Paragraph"/>
    <w:basedOn w:val="a"/>
    <w:uiPriority w:val="1"/>
    <w:qFormat/>
    <w:rsid w:val="009D0092"/>
    <w:pPr>
      <w:widowControl w:val="0"/>
      <w:suppressAutoHyphens/>
      <w:autoSpaceDE w:val="0"/>
      <w:autoSpaceDN w:val="0"/>
      <w:adjustRightInd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D009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Основний текст Знак"/>
    <w:basedOn w:val="a0"/>
    <w:link w:val="a6"/>
    <w:uiPriority w:val="1"/>
    <w:rsid w:val="009D009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LO-normal">
    <w:name w:val="LO-normal"/>
    <w:qFormat/>
    <w:rsid w:val="00C966E9"/>
    <w:pPr>
      <w:suppressAutoHyphens/>
      <w:spacing w:after="0"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character" w:customStyle="1" w:styleId="dat">
    <w:name w:val="dat"/>
    <w:basedOn w:val="a0"/>
    <w:qFormat/>
    <w:rsid w:val="00A961BD"/>
  </w:style>
  <w:style w:type="character" w:styleId="a8">
    <w:name w:val="Strong"/>
    <w:basedOn w:val="a0"/>
    <w:uiPriority w:val="22"/>
    <w:qFormat/>
    <w:rsid w:val="00F61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Таранік-Ткачук Катерина Валеріївна</dc:creator>
  <cp:keywords/>
  <dc:description/>
  <cp:lastModifiedBy>Чуприна Дмитро</cp:lastModifiedBy>
  <cp:revision>4</cp:revision>
  <dcterms:created xsi:type="dcterms:W3CDTF">2026-06-01T07:54:00Z</dcterms:created>
  <dcterms:modified xsi:type="dcterms:W3CDTF">2026-09-08T12:42:00Z</dcterms:modified>
</cp:coreProperties>
</file>