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D76CE" w14:textId="77777777" w:rsidR="007E28C7" w:rsidRPr="00EB2358" w:rsidRDefault="007E28C7" w:rsidP="007E28C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_gjdgxs" w:colFirst="0" w:colLast="0"/>
      <w:bookmarkEnd w:id="0"/>
      <w:r w:rsidRPr="00EB23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ПОЯСНЮВАЛЬНА ЗАПИСКА</w:t>
      </w:r>
    </w:p>
    <w:p w14:paraId="15E01876" w14:textId="1F460EBE" w:rsidR="007E28C7" w:rsidRPr="00EB2358" w:rsidRDefault="007E28C7" w:rsidP="007E28C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23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до проєкту наказу Міністерства освіти і науки України</w:t>
      </w:r>
    </w:p>
    <w:p w14:paraId="092479BD" w14:textId="5456AEE9" w:rsidR="007E28C7" w:rsidRPr="00EB2358" w:rsidRDefault="007E28C7" w:rsidP="00AE3938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23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</w:t>
      </w:r>
      <w:r w:rsidR="00AE3938" w:rsidRPr="00AE3938">
        <w:rPr>
          <w:rFonts w:ascii="Times New Roman" w:hAnsi="Times New Roman"/>
          <w:b/>
          <w:bCs/>
          <w:sz w:val="28"/>
          <w:szCs w:val="28"/>
        </w:rPr>
        <w:t xml:space="preserve">Про </w:t>
      </w:r>
      <w:r w:rsidR="00530EB6">
        <w:rPr>
          <w:rFonts w:ascii="Times New Roman" w:hAnsi="Times New Roman"/>
          <w:b/>
          <w:bCs/>
          <w:sz w:val="28"/>
          <w:szCs w:val="28"/>
        </w:rPr>
        <w:t xml:space="preserve">внесення </w:t>
      </w:r>
      <w:r w:rsidR="00AE3938" w:rsidRPr="00AE3938">
        <w:rPr>
          <w:rFonts w:ascii="Times New Roman" w:hAnsi="Times New Roman"/>
          <w:b/>
          <w:bCs/>
          <w:sz w:val="28"/>
          <w:szCs w:val="28"/>
        </w:rPr>
        <w:t xml:space="preserve">змін до </w:t>
      </w:r>
      <w:r w:rsidR="00530EB6" w:rsidRPr="00530EB6">
        <w:rPr>
          <w:rFonts w:ascii="Times New Roman" w:hAnsi="Times New Roman"/>
          <w:b/>
          <w:bCs/>
          <w:sz w:val="28"/>
          <w:szCs w:val="28"/>
        </w:rPr>
        <w:t>Положення про вебплатформу дистанційного навчання «Всеукраїнська школа онлайн»</w:t>
      </w:r>
    </w:p>
    <w:p w14:paraId="784D3F32" w14:textId="77777777" w:rsidR="007E28C7" w:rsidRPr="00EB2358" w:rsidRDefault="007E28C7" w:rsidP="007E28C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23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Мета</w:t>
      </w:r>
    </w:p>
    <w:p w14:paraId="7611B1DD" w14:textId="3339B2EA" w:rsidR="007E28C7" w:rsidRPr="00EB2358" w:rsidRDefault="007E28C7" w:rsidP="008034C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23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Метою прийняття проєкту наказу Міністерства освіти і науки України </w:t>
      </w:r>
      <w:r w:rsidR="00F83469" w:rsidRPr="00F834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є внесення змін</w:t>
      </w:r>
      <w:r w:rsidR="00AE3938" w:rsidRPr="00AE3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r w:rsidR="00530EB6" w:rsidRPr="00530E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Положення про вебплатформу дистанційного навчання «Всеукраїнська школа онлайн»</w:t>
      </w:r>
      <w:r w:rsidR="00530EB6" w:rsidRPr="00530E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23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(далі – проєкт акта)</w:t>
      </w:r>
      <w:r w:rsidR="00F834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D402802" w14:textId="77777777" w:rsidR="007E28C7" w:rsidRPr="00EB2358" w:rsidRDefault="007E28C7" w:rsidP="007E28C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14BA1FB" w14:textId="77777777" w:rsidR="007E28C7" w:rsidRPr="00EB2358" w:rsidRDefault="007E28C7" w:rsidP="007E28C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23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Обґрунтування необхідності прийняття акта</w:t>
      </w:r>
    </w:p>
    <w:p w14:paraId="705D6272" w14:textId="5454B494" w:rsidR="00261ACC" w:rsidRPr="00261ACC" w:rsidRDefault="00261ACC" w:rsidP="00261AC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1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результаті аналізу функціонування державної вебплатформи дистанційного навчання «Всеукраїнська школа онлайн» (далі – Платформа) та її взаємодії з іншими державними інформаційними ресурсами, було виявлено, що чинне Положення потребує доопрацювання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унормування можливості</w:t>
      </w:r>
      <w:r w:rsidRPr="00261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створення цілісної екосистеми цифрових послуг для учасників освітнього процесу та подальшого розвитку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Платформи з </w:t>
      </w:r>
      <w:r w:rsidRPr="00261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метою забезпечення її синхронізації з державними цифровими платформами, розширення функціональних можливостей для вчителів та охоплення нових рівнів освіти, включаючи дошкільну та професійну.</w:t>
      </w:r>
    </w:p>
    <w:p w14:paraId="2E3DC6B0" w14:textId="66162510" w:rsidR="00B47A1E" w:rsidRPr="00B47A1E" w:rsidRDefault="00261ACC" w:rsidP="00261AC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1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зв’язку з цим, існує потреба в оновленні Положення про вебплатформу дистанційного навчання «Всеукраїнська школа онлайн» з урахуванням пропозицій експертів та актуальних потреб учасників освітнього процесу</w:t>
      </w:r>
      <w:r w:rsid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DDBAA1F" w14:textId="3336A4C8" w:rsidR="007E28C7" w:rsidRDefault="00B47A1E" w:rsidP="00B47A1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47A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Оновлен</w:t>
      </w:r>
      <w:r w:rsid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Положення</w:t>
      </w:r>
      <w:r w:rsidRPr="00B47A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3F45" w:rsidRPr="00261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забезпечить формування цілісної екосистеми цифрових послуг</w:t>
      </w:r>
      <w:r w:rsid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</w:t>
      </w:r>
      <w:r w:rsidR="00813F45" w:rsidRPr="00261A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підвищить надійність архітектури Платформи в умовах високого навантаження</w:t>
      </w:r>
      <w:r w:rsid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BDA156D" w14:textId="77777777" w:rsidR="00D2115A" w:rsidRPr="00EB2358" w:rsidRDefault="00D2115A" w:rsidP="00B47A1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A3112EE" w14:textId="77777777" w:rsidR="007E28C7" w:rsidRPr="00EB2358" w:rsidRDefault="007E28C7" w:rsidP="007E28C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23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 Основні положення проєкту акта</w:t>
      </w:r>
    </w:p>
    <w:p w14:paraId="6ABCC21D" w14:textId="5444322B" w:rsidR="00F233A4" w:rsidRDefault="00D2115A" w:rsidP="00D2115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211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Проєктом акта запропоновано </w:t>
      </w:r>
      <w:proofErr w:type="spellStart"/>
      <w:r w:rsidRPr="00D211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внести</w:t>
      </w:r>
      <w:proofErr w:type="spellEnd"/>
      <w:r w:rsidRPr="00D211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зміни до</w:t>
      </w:r>
      <w:r w:rsidR="00813F45" w:rsidRP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Положення про вебплатформу дистанційного навчання «Всеукраїнська школа онлайн», затвердженого наказом Міністерства освіти і науки України від </w:t>
      </w:r>
      <w:r w:rsid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  <w:r w:rsidR="00813F45" w:rsidRP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16 червня 2023 року № 746, зареєстрованим в Міністерстві юстиції України </w:t>
      </w:r>
      <w:r w:rsid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813F45" w:rsidRP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29 червня 2023 року за № 1094/40150 </w:t>
      </w:r>
      <w:r w:rsidR="00646746" w:rsidRPr="006467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6467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загальній </w:t>
      </w:r>
      <w:r w:rsidR="00646746" w:rsidRPr="006467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частині</w:t>
      </w:r>
      <w:r w:rsidR="006467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доповнити основні розділи та </w:t>
      </w:r>
      <w:r w:rsidR="006467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додати окремим розділом </w:t>
      </w:r>
      <w:r w:rsid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інформацію щодо р</w:t>
      </w:r>
      <w:r w:rsidR="00813F45" w:rsidRP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озміщення, оприлюднення, оновлення та вилучення електронної навчальної літератури, її експертиз</w:t>
      </w:r>
      <w:r w:rsid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813F45" w:rsidRP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апробаці</w:t>
      </w:r>
      <w:r w:rsid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</w:t>
      </w:r>
      <w:r w:rsidR="00813F45" w:rsidRP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рейтингування</w:t>
      </w:r>
      <w:r w:rsid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CD8382E" w14:textId="77777777" w:rsidR="00646746" w:rsidRPr="00EB2358" w:rsidRDefault="00646746" w:rsidP="00D2115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A7A7DC2" w14:textId="77777777" w:rsidR="007E28C7" w:rsidRPr="00EB2358" w:rsidRDefault="007E28C7" w:rsidP="007E28C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23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 Правові аспекти</w:t>
      </w:r>
    </w:p>
    <w:p w14:paraId="637D8552" w14:textId="7C1DBB41" w:rsidR="00F233A4" w:rsidRDefault="00646746" w:rsidP="0064674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467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Проєкт акта розроблено відповідно до абзацу сьомого частини другої статті 54 Закону України «Про повну загальну середню освіту», пункту 8 Положення про Міністерство освіти і науки України, затвердженого постановою Кабінету Міністрів України від 16 жовтня 2014 року № 630</w:t>
      </w:r>
      <w:r w:rsid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3F45" w:rsidRP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(зі змінами)</w:t>
      </w:r>
      <w:r w:rsidRPr="006467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1754CE6" w14:textId="595D9B21" w:rsidR="0060648E" w:rsidRDefault="0060648E" w:rsidP="0064674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064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відповідній сфері суспільних відносин діють закони України «Про  </w:t>
      </w:r>
      <w:r w:rsidRPr="006064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освіту», «Про повну загальну середню освіту», «Про інформацію», «Про авторське право і суміжні права»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FFC3A1D" w14:textId="77777777" w:rsidR="00646746" w:rsidRPr="00EB2358" w:rsidRDefault="00646746" w:rsidP="0064674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434A552" w14:textId="77777777" w:rsidR="007E28C7" w:rsidRPr="00EB2358" w:rsidRDefault="007E28C7" w:rsidP="007E28C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23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5. Фінансово-економічне обґрунтування </w:t>
      </w:r>
    </w:p>
    <w:p w14:paraId="58460AF7" w14:textId="297C4E63" w:rsidR="007E28C7" w:rsidRDefault="00813F45" w:rsidP="007E28C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3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Реалізація проєкту акта не потребує додаткових бюджетних коштів та не матиме прямого чи опосередкованого впливу на надходження та витрати державного та/або місцевого бюджетів.</w:t>
      </w:r>
    </w:p>
    <w:p w14:paraId="151F5E2A" w14:textId="77777777" w:rsidR="00813F45" w:rsidRPr="00EB2358" w:rsidRDefault="00813F45" w:rsidP="007E28C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21F8A5D" w14:textId="77777777" w:rsidR="007E28C7" w:rsidRPr="00EB2358" w:rsidRDefault="007E28C7" w:rsidP="007E28C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1066" w:hanging="35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23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6. Позиція заінтересованих сторін</w:t>
      </w:r>
    </w:p>
    <w:p w14:paraId="0785E6CF" w14:textId="77777777" w:rsidR="0060648E" w:rsidRPr="0060648E" w:rsidRDefault="0060648E" w:rsidP="0060648E">
      <w:pPr>
        <w:tabs>
          <w:tab w:val="left" w:pos="2477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064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Проєкт акта не потребує проведення публічних консультацій.</w:t>
      </w:r>
    </w:p>
    <w:p w14:paraId="175FF245" w14:textId="77777777" w:rsidR="0060648E" w:rsidRDefault="0060648E" w:rsidP="0060648E">
      <w:pPr>
        <w:tabs>
          <w:tab w:val="left" w:pos="2477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064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Проєкт акта не стосується сфери наукової та науково-технічної діяльності, тому не потребує розгляду Науковим комітетом Національної ради України з питань розвитку науки і технологій.</w:t>
      </w:r>
    </w:p>
    <w:p w14:paraId="4A467198" w14:textId="539BB447" w:rsidR="00C327C5" w:rsidRDefault="00C327C5" w:rsidP="0060648E">
      <w:pPr>
        <w:tabs>
          <w:tab w:val="left" w:pos="247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F07">
        <w:rPr>
          <w:rFonts w:ascii="Times New Roman" w:hAnsi="Times New Roman" w:cs="Times New Roman"/>
          <w:sz w:val="28"/>
          <w:szCs w:val="28"/>
        </w:rPr>
        <w:t>Проєкт акта потребує проведення цифрової експертизи та отримання відповідного висновку Міністерства цифрової трансформації України в зв’язку з тим, що наказ стосується питань інформатизації, електронного урядування, формування та використання національних електронних інформаційних ресурсів, розвитку інформаційного суспільства, електронної демократії, надання адміністративних послуг або цифрового розвитку.</w:t>
      </w:r>
    </w:p>
    <w:p w14:paraId="363BD77A" w14:textId="4057C042" w:rsidR="00120B8A" w:rsidRPr="00120B8A" w:rsidRDefault="00120B8A" w:rsidP="00120B8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0B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Проєкт акта не стосується питань функціонування місцевого самоврядування, прав та інтересів територіальних громад, місцевого та регіонального розвитку, тому не потребує погодження з уповноваженими представниками всеукраїнських асоціацій органів місцевого самоврядування чи відповідних органів місцевого самоврядування.</w:t>
      </w:r>
    </w:p>
    <w:p w14:paraId="30C62244" w14:textId="77777777" w:rsidR="00120B8A" w:rsidRPr="00120B8A" w:rsidRDefault="00120B8A" w:rsidP="00120B8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0B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Проєкт акта не стосується питань соціально-трудової сфери, тому не потребує погодження з уповноваженими представниками всеукраїнських профспілок, їхніми об'єднаннями та всеукраїнськими об'єднаннями організацій роботодавців.</w:t>
      </w:r>
    </w:p>
    <w:p w14:paraId="5F1684C7" w14:textId="49ECD09D" w:rsidR="007E28C7" w:rsidRDefault="00120B8A" w:rsidP="00120B8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0B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Проєкт акта не стосується сфери наукової та науково-технічної діяльності, тому не потребує розгляду Науковим комітетом Національної ради з питань розвитку науки і технологій.</w:t>
      </w:r>
    </w:p>
    <w:p w14:paraId="5FBFDB35" w14:textId="77777777" w:rsidR="00120B8A" w:rsidRPr="00EB2358" w:rsidRDefault="00120B8A" w:rsidP="007E28C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E185807" w14:textId="77777777" w:rsidR="007E28C7" w:rsidRPr="00EB2358" w:rsidRDefault="007E28C7" w:rsidP="007E28C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23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7. Оцінка відповідності</w:t>
      </w:r>
    </w:p>
    <w:p w14:paraId="631333BE" w14:textId="77777777" w:rsidR="007E28C7" w:rsidRPr="00EB2358" w:rsidRDefault="007E28C7" w:rsidP="007E28C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23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проєкті акта відсутні положення, що: </w:t>
      </w:r>
    </w:p>
    <w:p w14:paraId="72B4F74E" w14:textId="77777777" w:rsidR="007E28C7" w:rsidRPr="00EB2358" w:rsidRDefault="007E28C7" w:rsidP="007E28C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1" w:name="n3502"/>
      <w:bookmarkEnd w:id="1"/>
      <w:r w:rsidRPr="00EB23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стосуються зобов’язань України у сфері європейської інтеграції;</w:t>
      </w:r>
    </w:p>
    <w:p w14:paraId="23807222" w14:textId="77777777" w:rsidR="007E28C7" w:rsidRPr="00EB2358" w:rsidRDefault="007E28C7" w:rsidP="007E28C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2" w:name="n3503"/>
      <w:bookmarkEnd w:id="2"/>
      <w:r w:rsidRPr="00EB23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стосуються прав та свобод, гарантованих Конвенцією про захист прав людини і основоположних свобод;</w:t>
      </w:r>
    </w:p>
    <w:p w14:paraId="11A75381" w14:textId="77777777" w:rsidR="007E28C7" w:rsidRPr="00EB2358" w:rsidRDefault="007E28C7" w:rsidP="007E28C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3" w:name="n3504"/>
      <w:bookmarkEnd w:id="3"/>
      <w:r w:rsidRPr="00EB23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впливають на забезпечення рівних прав та можливостей жінок і чоловіків;</w:t>
      </w:r>
    </w:p>
    <w:p w14:paraId="5B3B2479" w14:textId="77777777" w:rsidR="007E28C7" w:rsidRPr="00EB2358" w:rsidRDefault="007E28C7" w:rsidP="007E28C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4" w:name="n3505"/>
      <w:bookmarkEnd w:id="4"/>
      <w:r w:rsidRPr="00EB23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містять ризики вчинення корупційних правопорушень та правопорушень, пов’язаних з корупцією;</w:t>
      </w:r>
    </w:p>
    <w:p w14:paraId="06F32109" w14:textId="77777777" w:rsidR="007E28C7" w:rsidRPr="00EB2358" w:rsidRDefault="007E28C7" w:rsidP="007E28C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5" w:name="n3506"/>
      <w:bookmarkEnd w:id="5"/>
      <w:r w:rsidRPr="00EB23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створюють підстави для дискримінації.</w:t>
      </w:r>
    </w:p>
    <w:p w14:paraId="33494D54" w14:textId="77777777" w:rsidR="00F233A4" w:rsidRPr="00EB2358" w:rsidRDefault="00F233A4" w:rsidP="007E28C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6" w:name="n3507"/>
      <w:bookmarkEnd w:id="6"/>
    </w:p>
    <w:p w14:paraId="66B2409A" w14:textId="55CF000E" w:rsidR="0060648E" w:rsidRPr="0060648E" w:rsidRDefault="007E28C7" w:rsidP="0060648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1066" w:hanging="35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23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8. Прогноз результатів </w:t>
      </w:r>
    </w:p>
    <w:p w14:paraId="3C9FCDF4" w14:textId="20C8016D" w:rsidR="0060648E" w:rsidRDefault="0060648E" w:rsidP="0060648E">
      <w:p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6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8E">
        <w:rPr>
          <w:rFonts w:ascii="Times New Roman" w:eastAsia="Times New Roman" w:hAnsi="Times New Roman" w:cs="Times New Roman"/>
          <w:sz w:val="28"/>
          <w:szCs w:val="28"/>
        </w:rPr>
        <w:t xml:space="preserve">Реалізація проєкту акта матиме позитивний вплив, оскільки сприятиме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подальшій </w:t>
      </w:r>
      <w:r w:rsidRPr="0060648E">
        <w:rPr>
          <w:rFonts w:ascii="Times New Roman" w:eastAsia="Times New Roman" w:hAnsi="Times New Roman" w:cs="Times New Roman"/>
          <w:sz w:val="28"/>
          <w:szCs w:val="28"/>
        </w:rPr>
        <w:t xml:space="preserve">цифровізації </w:t>
      </w:r>
      <w:r>
        <w:rPr>
          <w:rFonts w:ascii="Times New Roman" w:eastAsia="Times New Roman" w:hAnsi="Times New Roman" w:cs="Times New Roman"/>
          <w:sz w:val="28"/>
          <w:szCs w:val="28"/>
        </w:rPr>
        <w:t>освітнього процесу.</w:t>
      </w:r>
    </w:p>
    <w:p w14:paraId="57073E25" w14:textId="1E584D72" w:rsidR="0060648E" w:rsidRDefault="00C327C5" w:rsidP="0060648E">
      <w:p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6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FD1">
        <w:rPr>
          <w:rFonts w:ascii="Times New Roman" w:eastAsia="Times New Roman" w:hAnsi="Times New Roman" w:cs="Times New Roman"/>
          <w:sz w:val="28"/>
          <w:szCs w:val="28"/>
        </w:rPr>
        <w:t>Реалізація про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E90FD1">
        <w:rPr>
          <w:rFonts w:ascii="Times New Roman" w:eastAsia="Times New Roman" w:hAnsi="Times New Roman" w:cs="Times New Roman"/>
          <w:sz w:val="28"/>
          <w:szCs w:val="28"/>
        </w:rPr>
        <w:t xml:space="preserve">кту акта не матиме впливу на ринкове середовище, забезпечення захисту прав та інтересів суб’єктів господарювання, громадян і держави; розвиток регіонів, підвищення чи зниження спроможності територіальних громад; ринок праці, рівень зайнятості населення; громадське здоров’я, покращення чи погіршення стану здоров’я населення або його окремих груп; екологію та навколишнє природне середовище, обсяг природних ресурсів, рівень забруднення атмосферного повітря, води, земель, зокрема забруднення утвореними відходами, інші суспільні відносини. </w:t>
      </w:r>
    </w:p>
    <w:p w14:paraId="4646CFA4" w14:textId="041FE7AB" w:rsidR="007E28C7" w:rsidRPr="0060648E" w:rsidRDefault="0060648E" w:rsidP="0060648E">
      <w:pPr>
        <w:pBdr>
          <w:top w:val="nil"/>
          <w:left w:val="nil"/>
          <w:bottom w:val="nil"/>
          <w:right w:val="nil"/>
          <w:between w:val="nil"/>
        </w:pBdr>
        <w:spacing w:line="229" w:lineRule="auto"/>
        <w:ind w:right="6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Реалізація акта не матиме впливу на ключові інтереси заінтересованих сторін.</w:t>
      </w:r>
    </w:p>
    <w:p w14:paraId="69516630" w14:textId="77777777" w:rsidR="00C327C5" w:rsidRDefault="00C327C5" w:rsidP="007E28C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F3C2CA9" w14:textId="77777777" w:rsidR="0060648E" w:rsidRPr="00EB2358" w:rsidRDefault="0060648E" w:rsidP="007E28C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31A4996" w14:textId="77777777" w:rsidR="0060648E" w:rsidRPr="0060648E" w:rsidRDefault="0060648E" w:rsidP="0060648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7" w:name="3dy6vkm" w:colFirst="0" w:colLast="0"/>
      <w:bookmarkStart w:id="8" w:name="2et92p0" w:colFirst="0" w:colLast="0"/>
      <w:bookmarkStart w:id="9" w:name="tyjcwt" w:colFirst="0" w:colLast="0"/>
      <w:bookmarkStart w:id="10" w:name="_1t3h5sf" w:colFirst="0" w:colLast="0"/>
      <w:bookmarkEnd w:id="7"/>
      <w:bookmarkEnd w:id="8"/>
      <w:bookmarkEnd w:id="9"/>
      <w:bookmarkEnd w:id="10"/>
      <w:r w:rsidRPr="006064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Міністр освіти і науки України                                                        Оксен ЛІСОВИЙ</w:t>
      </w:r>
    </w:p>
    <w:p w14:paraId="2285B2D2" w14:textId="77777777" w:rsidR="0060648E" w:rsidRPr="0060648E" w:rsidRDefault="0060648E" w:rsidP="0060648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484E0885" w14:textId="7E29E606" w:rsidR="007E28C7" w:rsidRPr="00EB2358" w:rsidRDefault="0060648E" w:rsidP="0060648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064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____ __________ 2026 р.</w:t>
      </w:r>
    </w:p>
    <w:sectPr w:rsidR="007E28C7" w:rsidRPr="00EB2358" w:rsidSect="00646746">
      <w:headerReference w:type="default" r:id="rId7"/>
      <w:pgSz w:w="11906" w:h="16838"/>
      <w:pgMar w:top="1134" w:right="567" w:bottom="212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49360" w14:textId="77777777" w:rsidR="00490893" w:rsidRDefault="00490893" w:rsidP="00EB2358">
      <w:r>
        <w:separator/>
      </w:r>
    </w:p>
  </w:endnote>
  <w:endnote w:type="continuationSeparator" w:id="0">
    <w:p w14:paraId="3EA03A03" w14:textId="77777777" w:rsidR="00490893" w:rsidRDefault="00490893" w:rsidP="00EB2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C3C42" w14:textId="77777777" w:rsidR="00490893" w:rsidRDefault="00490893" w:rsidP="00EB2358">
      <w:r>
        <w:separator/>
      </w:r>
    </w:p>
  </w:footnote>
  <w:footnote w:type="continuationSeparator" w:id="0">
    <w:p w14:paraId="42E33C75" w14:textId="77777777" w:rsidR="00490893" w:rsidRDefault="00490893" w:rsidP="00EB2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2506337"/>
      <w:docPartObj>
        <w:docPartGallery w:val="Page Numbers (Top of Page)"/>
        <w:docPartUnique/>
      </w:docPartObj>
    </w:sdtPr>
    <w:sdtContent>
      <w:p w14:paraId="409E7093" w14:textId="043F2D88" w:rsidR="00EB2358" w:rsidRDefault="00EB235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11A">
          <w:rPr>
            <w:noProof/>
          </w:rPr>
          <w:t>2</w:t>
        </w:r>
        <w:r>
          <w:fldChar w:fldCharType="end"/>
        </w:r>
      </w:p>
    </w:sdtContent>
  </w:sdt>
  <w:p w14:paraId="4825F856" w14:textId="77777777" w:rsidR="00EB2358" w:rsidRDefault="00EB235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67EB9"/>
    <w:multiLevelType w:val="multilevel"/>
    <w:tmpl w:val="9D9E5BD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125956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930"/>
    <w:rsid w:val="000B49BD"/>
    <w:rsid w:val="000C739F"/>
    <w:rsid w:val="000E74D8"/>
    <w:rsid w:val="00120B8A"/>
    <w:rsid w:val="001C3B49"/>
    <w:rsid w:val="001E1441"/>
    <w:rsid w:val="00223B8B"/>
    <w:rsid w:val="00261ACC"/>
    <w:rsid w:val="002A215F"/>
    <w:rsid w:val="00312B4D"/>
    <w:rsid w:val="00313B8B"/>
    <w:rsid w:val="003427D5"/>
    <w:rsid w:val="00350BE9"/>
    <w:rsid w:val="00372FB4"/>
    <w:rsid w:val="003C0C4F"/>
    <w:rsid w:val="00490893"/>
    <w:rsid w:val="004B0771"/>
    <w:rsid w:val="00530EB6"/>
    <w:rsid w:val="0058230E"/>
    <w:rsid w:val="005A0F6A"/>
    <w:rsid w:val="0060648E"/>
    <w:rsid w:val="00622A63"/>
    <w:rsid w:val="00646746"/>
    <w:rsid w:val="00656659"/>
    <w:rsid w:val="00676256"/>
    <w:rsid w:val="006D411A"/>
    <w:rsid w:val="006D651C"/>
    <w:rsid w:val="00730DAB"/>
    <w:rsid w:val="00733973"/>
    <w:rsid w:val="00761A26"/>
    <w:rsid w:val="00770057"/>
    <w:rsid w:val="007E28C7"/>
    <w:rsid w:val="007F1930"/>
    <w:rsid w:val="008034C6"/>
    <w:rsid w:val="00813F45"/>
    <w:rsid w:val="00823491"/>
    <w:rsid w:val="00825984"/>
    <w:rsid w:val="0084166F"/>
    <w:rsid w:val="008E0CCE"/>
    <w:rsid w:val="00934E05"/>
    <w:rsid w:val="00977FD1"/>
    <w:rsid w:val="009A5509"/>
    <w:rsid w:val="00A06BBD"/>
    <w:rsid w:val="00A90337"/>
    <w:rsid w:val="00AE3938"/>
    <w:rsid w:val="00AE51CA"/>
    <w:rsid w:val="00AF2877"/>
    <w:rsid w:val="00B02B6F"/>
    <w:rsid w:val="00B44D2C"/>
    <w:rsid w:val="00B47A1E"/>
    <w:rsid w:val="00B81146"/>
    <w:rsid w:val="00B84D9B"/>
    <w:rsid w:val="00B956D9"/>
    <w:rsid w:val="00BB125A"/>
    <w:rsid w:val="00BC789D"/>
    <w:rsid w:val="00BD1584"/>
    <w:rsid w:val="00C07ADA"/>
    <w:rsid w:val="00C327C5"/>
    <w:rsid w:val="00C555D7"/>
    <w:rsid w:val="00C64D29"/>
    <w:rsid w:val="00C87429"/>
    <w:rsid w:val="00CA6813"/>
    <w:rsid w:val="00CB02F5"/>
    <w:rsid w:val="00CB2FD2"/>
    <w:rsid w:val="00CC450C"/>
    <w:rsid w:val="00D2115A"/>
    <w:rsid w:val="00D318E5"/>
    <w:rsid w:val="00D478BA"/>
    <w:rsid w:val="00DC7B5B"/>
    <w:rsid w:val="00E0286E"/>
    <w:rsid w:val="00E2037C"/>
    <w:rsid w:val="00E33888"/>
    <w:rsid w:val="00E36099"/>
    <w:rsid w:val="00E55D06"/>
    <w:rsid w:val="00EB2358"/>
    <w:rsid w:val="00ED6566"/>
    <w:rsid w:val="00F233A4"/>
    <w:rsid w:val="00F8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BB11A4"/>
  <w15:chartTrackingRefBased/>
  <w15:docId w15:val="{254B232E-4E18-4704-8649-95CD91D6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193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F193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7F19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7F19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7F1930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BD158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584"/>
    <w:rPr>
      <w:rFonts w:ascii="Segoe UI" w:eastAsia="Microsoft Sans Serif" w:hAnsi="Segoe UI" w:cs="Segoe UI"/>
      <w:color w:val="000000"/>
      <w:sz w:val="18"/>
      <w:szCs w:val="18"/>
      <w:lang w:eastAsia="uk-UA" w:bidi="uk-UA"/>
    </w:rPr>
  </w:style>
  <w:style w:type="character" w:customStyle="1" w:styleId="rvts9">
    <w:name w:val="rvts9"/>
    <w:basedOn w:val="a0"/>
    <w:rsid w:val="00223B8B"/>
  </w:style>
  <w:style w:type="paragraph" w:styleId="HTML">
    <w:name w:val="HTML Preformatted"/>
    <w:basedOn w:val="a"/>
    <w:link w:val="HTML0"/>
    <w:uiPriority w:val="99"/>
    <w:unhideWhenUsed/>
    <w:rsid w:val="00223B8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223B8B"/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rvps6">
    <w:name w:val="rvps6"/>
    <w:basedOn w:val="a"/>
    <w:rsid w:val="001E14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rvts23">
    <w:name w:val="rvts23"/>
    <w:basedOn w:val="a0"/>
    <w:rsid w:val="001E1441"/>
  </w:style>
  <w:style w:type="paragraph" w:customStyle="1" w:styleId="rvps7">
    <w:name w:val="rvps7"/>
    <w:basedOn w:val="a"/>
    <w:rsid w:val="001E14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rvts44">
    <w:name w:val="rvts44"/>
    <w:basedOn w:val="a0"/>
    <w:rsid w:val="001E1441"/>
  </w:style>
  <w:style w:type="paragraph" w:customStyle="1" w:styleId="rvps12">
    <w:name w:val="rvps12"/>
    <w:basedOn w:val="a"/>
    <w:rsid w:val="007E28C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rvts13">
    <w:name w:val="rvts13"/>
    <w:basedOn w:val="a0"/>
    <w:rsid w:val="007E28C7"/>
  </w:style>
  <w:style w:type="table" w:styleId="a5">
    <w:name w:val="Table Grid"/>
    <w:basedOn w:val="a1"/>
    <w:uiPriority w:val="39"/>
    <w:rsid w:val="007E2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E28C7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7E28C7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B23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B2358"/>
    <w:rPr>
      <w:rFonts w:ascii="Microsoft Sans Serif" w:eastAsia="Microsoft Sans Serif" w:hAnsi="Microsoft Sans Serif" w:cs="Microsoft Sans Serif"/>
      <w:color w:val="000000"/>
      <w:sz w:val="24"/>
      <w:szCs w:val="24"/>
      <w:lang w:eastAsia="uk-UA" w:bidi="uk-UA"/>
    </w:rPr>
  </w:style>
  <w:style w:type="paragraph" w:styleId="aa">
    <w:name w:val="footer"/>
    <w:basedOn w:val="a"/>
    <w:link w:val="ab"/>
    <w:uiPriority w:val="99"/>
    <w:unhideWhenUsed/>
    <w:rsid w:val="00EB23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B2358"/>
    <w:rPr>
      <w:rFonts w:ascii="Microsoft Sans Serif" w:eastAsia="Microsoft Sans Serif" w:hAnsi="Microsoft Sans Serif" w:cs="Microsoft Sans Serif"/>
      <w:color w:val="000000"/>
      <w:sz w:val="24"/>
      <w:szCs w:val="24"/>
      <w:lang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3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3418</Words>
  <Characters>1949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Супрун Катерина Миколаївна</dc:creator>
  <cp:keywords/>
  <dc:description/>
  <cp:lastModifiedBy>Вікторія Косик</cp:lastModifiedBy>
  <cp:revision>2</cp:revision>
  <cp:lastPrinted>2021-10-01T08:59:00Z</cp:lastPrinted>
  <dcterms:created xsi:type="dcterms:W3CDTF">2026-05-05T12:27:00Z</dcterms:created>
  <dcterms:modified xsi:type="dcterms:W3CDTF">2026-05-05T12:27:00Z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247cfedb984ffb114f53f1df1168c5c8cac2b93efce5339babea560bb3a5cf21</vt:lpwstr>
  </property>
</Properties>
</file>