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02DD4" w14:textId="77777777" w:rsidR="00D7434F" w:rsidRDefault="00D7434F">
      <w:pPr>
        <w:spacing w:line="240" w:lineRule="auto"/>
        <w:ind w:right="1357"/>
        <w:rPr>
          <w:rFonts w:ascii="Times New Roman" w:hAnsi="Times New Roman"/>
          <w:sz w:val="2"/>
          <w:szCs w:val="2"/>
        </w:rPr>
      </w:pPr>
    </w:p>
    <w:p w14:paraId="5F4F3444" w14:textId="716BB6C5" w:rsidR="00193601" w:rsidRPr="000A2C68" w:rsidRDefault="00B7537B">
      <w:pPr>
        <w:spacing w:line="240" w:lineRule="auto"/>
        <w:ind w:right="-9"/>
        <w:jc w:val="both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456D47B6" wp14:editId="0C64F021">
            <wp:extent cx="5943600" cy="1943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dpi="0"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B8195" w14:textId="77777777" w:rsidR="00643C68" w:rsidRPr="00AD13ED" w:rsidRDefault="005B04EC" w:rsidP="004B00EB">
      <w:pPr>
        <w:shd w:val="clear" w:color="auto" w:fill="FFFFFF"/>
        <w:spacing w:after="0" w:line="240" w:lineRule="auto"/>
        <w:ind w:right="450"/>
        <w:contextualSpacing/>
        <w:rPr>
          <w:rStyle w:val="Strong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br/>
      </w:r>
      <w:r w:rsidR="00643C68" w:rsidRPr="00AD13ED">
        <w:rPr>
          <w:rStyle w:val="Strong"/>
          <w:rFonts w:ascii="Times New Roman" w:hAnsi="Times New Roman" w:hint="eastAsia"/>
          <w:color w:val="000000"/>
          <w:sz w:val="28"/>
          <w:szCs w:val="28"/>
        </w:rPr>
        <w:t>Про</w:t>
      </w:r>
      <w:r w:rsidR="00643C68" w:rsidRPr="00AD13ED"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r w:rsidR="00643C68" w:rsidRPr="00AD13ED">
        <w:rPr>
          <w:rStyle w:val="Strong"/>
          <w:rFonts w:ascii="Times New Roman" w:hAnsi="Times New Roman" w:hint="eastAsia"/>
          <w:color w:val="000000"/>
          <w:sz w:val="28"/>
          <w:szCs w:val="28"/>
        </w:rPr>
        <w:t>внесення</w:t>
      </w:r>
      <w:r w:rsidR="00643C68" w:rsidRPr="00AD13ED"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r w:rsidR="00643C68" w:rsidRPr="00AD13ED">
        <w:rPr>
          <w:rStyle w:val="Strong"/>
          <w:rFonts w:ascii="Times New Roman" w:hAnsi="Times New Roman" w:hint="eastAsia"/>
          <w:color w:val="000000"/>
          <w:sz w:val="28"/>
          <w:szCs w:val="28"/>
        </w:rPr>
        <w:t>змін</w:t>
      </w:r>
      <w:r w:rsidR="00643C68" w:rsidRPr="00AD13ED"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r w:rsidR="00643C68" w:rsidRPr="00AD13ED">
        <w:rPr>
          <w:rStyle w:val="Strong"/>
          <w:rFonts w:ascii="Times New Roman" w:hAnsi="Times New Roman" w:hint="eastAsia"/>
          <w:color w:val="000000"/>
          <w:sz w:val="28"/>
          <w:szCs w:val="28"/>
        </w:rPr>
        <w:t>до</w:t>
      </w:r>
      <w:r w:rsidR="00643C68" w:rsidRPr="00AD13ED"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r w:rsidR="00643C68" w:rsidRPr="00AD13ED">
        <w:rPr>
          <w:rStyle w:val="Strong"/>
          <w:rFonts w:ascii="Times New Roman" w:hAnsi="Times New Roman" w:hint="eastAsia"/>
          <w:color w:val="000000"/>
          <w:sz w:val="28"/>
          <w:szCs w:val="28"/>
        </w:rPr>
        <w:t>Положення</w:t>
      </w:r>
    </w:p>
    <w:p w14:paraId="7DD72CC2" w14:textId="77777777" w:rsidR="00643C68" w:rsidRPr="00AD13ED" w:rsidRDefault="00643C68" w:rsidP="004B00EB">
      <w:pPr>
        <w:shd w:val="clear" w:color="auto" w:fill="FFFFFF"/>
        <w:spacing w:after="0" w:line="240" w:lineRule="auto"/>
        <w:ind w:right="450"/>
        <w:contextualSpacing/>
        <w:rPr>
          <w:rStyle w:val="Strong"/>
          <w:rFonts w:ascii="Times New Roman" w:hAnsi="Times New Roman"/>
          <w:color w:val="000000"/>
          <w:sz w:val="28"/>
          <w:szCs w:val="28"/>
        </w:rPr>
      </w:pPr>
      <w:r w:rsidRPr="00AD13ED">
        <w:rPr>
          <w:rStyle w:val="Strong"/>
          <w:rFonts w:ascii="Times New Roman" w:hAnsi="Times New Roman" w:hint="eastAsia"/>
          <w:color w:val="000000"/>
          <w:sz w:val="28"/>
          <w:szCs w:val="28"/>
        </w:rPr>
        <w:t>про</w:t>
      </w:r>
      <w:r w:rsidRPr="00AD13ED"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D13ED">
        <w:rPr>
          <w:rStyle w:val="Strong"/>
          <w:rFonts w:ascii="Times New Roman" w:hAnsi="Times New Roman" w:hint="eastAsia"/>
          <w:color w:val="000000"/>
          <w:sz w:val="28"/>
          <w:szCs w:val="28"/>
        </w:rPr>
        <w:t>вебплатформу</w:t>
      </w:r>
      <w:proofErr w:type="spellEnd"/>
      <w:r w:rsidRPr="00AD13ED"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r w:rsidRPr="00AD13ED">
        <w:rPr>
          <w:rStyle w:val="Strong"/>
          <w:rFonts w:ascii="Times New Roman" w:hAnsi="Times New Roman" w:hint="eastAsia"/>
          <w:color w:val="000000"/>
          <w:sz w:val="28"/>
          <w:szCs w:val="28"/>
        </w:rPr>
        <w:t>дистанційного</w:t>
      </w:r>
    </w:p>
    <w:p w14:paraId="42DD0EFB" w14:textId="77777777" w:rsidR="00643C68" w:rsidRPr="00AD13ED" w:rsidRDefault="00643C68" w:rsidP="004B00EB">
      <w:pPr>
        <w:shd w:val="clear" w:color="auto" w:fill="FFFFFF"/>
        <w:spacing w:after="0" w:line="240" w:lineRule="auto"/>
        <w:ind w:right="450"/>
        <w:contextualSpacing/>
        <w:rPr>
          <w:rStyle w:val="Strong"/>
          <w:rFonts w:ascii="Times New Roman" w:hAnsi="Times New Roman"/>
          <w:color w:val="000000"/>
          <w:sz w:val="28"/>
          <w:szCs w:val="28"/>
        </w:rPr>
      </w:pPr>
      <w:r w:rsidRPr="00AD13ED">
        <w:rPr>
          <w:rStyle w:val="Strong"/>
          <w:rFonts w:ascii="Times New Roman" w:hAnsi="Times New Roman" w:hint="eastAsia"/>
          <w:color w:val="000000"/>
          <w:sz w:val="28"/>
          <w:szCs w:val="28"/>
        </w:rPr>
        <w:t>навчання</w:t>
      </w:r>
      <w:r w:rsidRPr="00AD13ED">
        <w:rPr>
          <w:rStyle w:val="Strong"/>
          <w:rFonts w:ascii="Times New Roman" w:hAnsi="Times New Roman"/>
          <w:color w:val="000000"/>
          <w:sz w:val="28"/>
          <w:szCs w:val="28"/>
        </w:rPr>
        <w:t xml:space="preserve"> «</w:t>
      </w:r>
      <w:r w:rsidRPr="00AD13ED">
        <w:rPr>
          <w:rStyle w:val="Strong"/>
          <w:rFonts w:ascii="Times New Roman" w:hAnsi="Times New Roman" w:hint="eastAsia"/>
          <w:color w:val="000000"/>
          <w:sz w:val="28"/>
          <w:szCs w:val="28"/>
        </w:rPr>
        <w:t>Всеукраїнська</w:t>
      </w:r>
      <w:r w:rsidRPr="00AD13ED"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r w:rsidRPr="00AD13ED">
        <w:rPr>
          <w:rStyle w:val="Strong"/>
          <w:rFonts w:ascii="Times New Roman" w:hAnsi="Times New Roman" w:hint="eastAsia"/>
          <w:color w:val="000000"/>
          <w:sz w:val="28"/>
          <w:szCs w:val="28"/>
        </w:rPr>
        <w:t>школа</w:t>
      </w:r>
      <w:r w:rsidRPr="00AD13ED"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r w:rsidRPr="00AD13ED">
        <w:rPr>
          <w:rStyle w:val="Strong"/>
          <w:rFonts w:ascii="Times New Roman" w:hAnsi="Times New Roman" w:hint="eastAsia"/>
          <w:color w:val="000000"/>
          <w:sz w:val="28"/>
          <w:szCs w:val="28"/>
        </w:rPr>
        <w:t>онлайн</w:t>
      </w:r>
      <w:r w:rsidRPr="00AD13ED">
        <w:rPr>
          <w:rStyle w:val="Strong"/>
          <w:rFonts w:ascii="Times New Roman" w:hAnsi="Times New Roman"/>
          <w:color w:val="000000"/>
          <w:sz w:val="28"/>
          <w:szCs w:val="28"/>
        </w:rPr>
        <w:t>»</w:t>
      </w:r>
    </w:p>
    <w:p w14:paraId="745A08E2" w14:textId="35947A71" w:rsidR="00B7537B" w:rsidRDefault="00B7537B" w:rsidP="004B00EB">
      <w:pPr>
        <w:spacing w:after="0" w:line="240" w:lineRule="auto"/>
        <w:ind w:right="-9"/>
        <w:jc w:val="both"/>
        <w:rPr>
          <w:rFonts w:ascii="Times New Roman" w:hAnsi="Times New Roman"/>
          <w:b/>
          <w:bCs/>
          <w:sz w:val="28"/>
        </w:rPr>
      </w:pPr>
    </w:p>
    <w:p w14:paraId="21D76CF9" w14:textId="25C0FCF9" w:rsidR="00C400BF" w:rsidRDefault="00B22013" w:rsidP="004B00EB">
      <w:pPr>
        <w:spacing w:after="0" w:line="240" w:lineRule="auto"/>
        <w:ind w:right="-9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Pr="00B22013">
        <w:rPr>
          <w:rFonts w:ascii="Times New Roman" w:hAnsi="Times New Roman"/>
          <w:sz w:val="28"/>
        </w:rPr>
        <w:t xml:space="preserve">ідповідно до </w:t>
      </w:r>
      <w:r w:rsidR="005078F0">
        <w:rPr>
          <w:rFonts w:ascii="Times New Roman" w:hAnsi="Times New Roman"/>
          <w:sz w:val="28"/>
        </w:rPr>
        <w:t xml:space="preserve">підпункту 3 </w:t>
      </w:r>
      <w:r w:rsidR="00CF6465" w:rsidRPr="00CF6465">
        <w:rPr>
          <w:rFonts w:ascii="Times New Roman" w:hAnsi="Times New Roman"/>
          <w:sz w:val="28"/>
        </w:rPr>
        <w:t xml:space="preserve">пункту </w:t>
      </w:r>
      <w:r w:rsidR="005078F0">
        <w:rPr>
          <w:rFonts w:ascii="Times New Roman" w:hAnsi="Times New Roman"/>
          <w:sz w:val="28"/>
        </w:rPr>
        <w:t>6</w:t>
      </w:r>
      <w:r w:rsidR="00B7537B">
        <w:rPr>
          <w:rFonts w:ascii="Times New Roman" w:hAnsi="Times New Roman"/>
          <w:sz w:val="28"/>
        </w:rPr>
        <w:t xml:space="preserve"> </w:t>
      </w:r>
      <w:r w:rsidR="00CF6465" w:rsidRPr="00CF6465">
        <w:rPr>
          <w:rFonts w:ascii="Times New Roman" w:hAnsi="Times New Roman"/>
          <w:sz w:val="28"/>
        </w:rPr>
        <w:t>Положення про Міністерство освіти і науки України, затвердженого постановою Кабінету Міністрів України</w:t>
      </w:r>
      <w:r w:rsidR="00642FAE">
        <w:rPr>
          <w:rFonts w:ascii="Times New Roman" w:hAnsi="Times New Roman"/>
          <w:sz w:val="28"/>
        </w:rPr>
        <w:t xml:space="preserve"> </w:t>
      </w:r>
      <w:r w:rsidR="00CF6465" w:rsidRPr="00CF6465">
        <w:rPr>
          <w:rFonts w:ascii="Times New Roman" w:hAnsi="Times New Roman"/>
          <w:sz w:val="28"/>
        </w:rPr>
        <w:t xml:space="preserve">від </w:t>
      </w:r>
      <w:r w:rsidR="00643C68">
        <w:rPr>
          <w:rFonts w:ascii="Times New Roman" w:hAnsi="Times New Roman"/>
          <w:sz w:val="28"/>
        </w:rPr>
        <w:t xml:space="preserve">    </w:t>
      </w:r>
      <w:r w:rsidR="00CF6465" w:rsidRPr="00CF6465">
        <w:rPr>
          <w:rFonts w:ascii="Times New Roman" w:hAnsi="Times New Roman"/>
          <w:sz w:val="28"/>
        </w:rPr>
        <w:t>16 жовтня 2014 року № 630</w:t>
      </w:r>
      <w:r w:rsidR="005078F0">
        <w:rPr>
          <w:rFonts w:ascii="Times New Roman" w:hAnsi="Times New Roman"/>
          <w:sz w:val="28"/>
        </w:rPr>
        <w:t xml:space="preserve"> (зі змінами)</w:t>
      </w:r>
      <w:r w:rsidR="00CF6465" w:rsidRPr="00CF6465">
        <w:rPr>
          <w:rFonts w:ascii="Times New Roman" w:hAnsi="Times New Roman"/>
          <w:sz w:val="28"/>
        </w:rPr>
        <w:t>,</w:t>
      </w:r>
      <w:r w:rsidR="005078F0">
        <w:rPr>
          <w:rFonts w:ascii="Times New Roman" w:hAnsi="Times New Roman"/>
          <w:sz w:val="28"/>
        </w:rPr>
        <w:t xml:space="preserve"> з метою</w:t>
      </w:r>
      <w:r w:rsidRPr="00B22013">
        <w:rPr>
          <w:rFonts w:ascii="Times New Roman" w:hAnsi="Times New Roman"/>
          <w:sz w:val="28"/>
        </w:rPr>
        <w:t xml:space="preserve"> приведення у відповідність до сучасних технічних вимог</w:t>
      </w:r>
      <w:r w:rsidR="006F576E">
        <w:rPr>
          <w:rFonts w:ascii="Times New Roman" w:hAnsi="Times New Roman"/>
          <w:sz w:val="28"/>
        </w:rPr>
        <w:t xml:space="preserve"> </w:t>
      </w:r>
      <w:r w:rsidR="00643C68" w:rsidRPr="00643C68">
        <w:rPr>
          <w:rFonts w:ascii="Times New Roman" w:hAnsi="Times New Roman"/>
          <w:sz w:val="28"/>
        </w:rPr>
        <w:t xml:space="preserve">Положення про </w:t>
      </w:r>
      <w:proofErr w:type="spellStart"/>
      <w:r w:rsidR="00643C68" w:rsidRPr="00643C68">
        <w:rPr>
          <w:rFonts w:ascii="Times New Roman" w:hAnsi="Times New Roman"/>
          <w:sz w:val="28"/>
        </w:rPr>
        <w:t>вебплатформу</w:t>
      </w:r>
      <w:proofErr w:type="spellEnd"/>
      <w:r w:rsidR="00643C68" w:rsidRPr="00643C68">
        <w:rPr>
          <w:rFonts w:ascii="Times New Roman" w:hAnsi="Times New Roman"/>
          <w:sz w:val="28"/>
        </w:rPr>
        <w:t xml:space="preserve"> дистанційного навчання «Всеукраїнська школа онлайн»</w:t>
      </w:r>
    </w:p>
    <w:p w14:paraId="7EB2077B" w14:textId="77777777" w:rsidR="004B00EB" w:rsidRDefault="004B00EB" w:rsidP="004B00EB">
      <w:pPr>
        <w:spacing w:after="0" w:line="240" w:lineRule="auto"/>
        <w:ind w:right="-9" w:firstLine="709"/>
        <w:jc w:val="both"/>
        <w:rPr>
          <w:rFonts w:ascii="Times New Roman" w:hAnsi="Times New Roman"/>
          <w:sz w:val="28"/>
        </w:rPr>
      </w:pPr>
    </w:p>
    <w:p w14:paraId="6195B33D" w14:textId="57887BDB" w:rsidR="00D7434F" w:rsidRDefault="005B04EC" w:rsidP="004B00E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НАКАЗУЮ:</w:t>
      </w:r>
    </w:p>
    <w:p w14:paraId="44C54CFB" w14:textId="77777777" w:rsidR="00C400BF" w:rsidRDefault="00C400BF" w:rsidP="004B00E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470A2538" w14:textId="3CA644DB" w:rsidR="00D7434F" w:rsidRPr="00C400BF" w:rsidRDefault="00643C68" w:rsidP="004B00EB">
      <w:pPr>
        <w:pStyle w:val="ListParagraph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Внести</w:t>
      </w:r>
      <w:proofErr w:type="spellEnd"/>
      <w:r>
        <w:rPr>
          <w:rFonts w:ascii="Times New Roman" w:hAnsi="Times New Roman"/>
          <w:sz w:val="28"/>
        </w:rPr>
        <w:t xml:space="preserve"> зміни </w:t>
      </w:r>
      <w:r w:rsidRPr="00643C68">
        <w:rPr>
          <w:rFonts w:ascii="Times New Roman" w:hAnsi="Times New Roman"/>
          <w:sz w:val="28"/>
        </w:rPr>
        <w:t xml:space="preserve">до Положення про </w:t>
      </w:r>
      <w:proofErr w:type="spellStart"/>
      <w:r w:rsidRPr="00643C68">
        <w:rPr>
          <w:rFonts w:ascii="Times New Roman" w:hAnsi="Times New Roman"/>
          <w:sz w:val="28"/>
        </w:rPr>
        <w:t>вебплатформу</w:t>
      </w:r>
      <w:proofErr w:type="spellEnd"/>
      <w:r w:rsidRPr="00643C68">
        <w:rPr>
          <w:rFonts w:ascii="Times New Roman" w:hAnsi="Times New Roman"/>
          <w:sz w:val="28"/>
        </w:rPr>
        <w:t xml:space="preserve"> дистанційного навчання «Всеукраїнська школа онлайн», затвердженого наказом Міністерства освіти і науки України від 16 червня 2023 року № 746, зареєстрованим в Міністерстві юстиції України 29 червня 2023 року за № 1094/40150</w:t>
      </w:r>
      <w:r>
        <w:rPr>
          <w:rFonts w:ascii="Times New Roman" w:hAnsi="Times New Roman"/>
          <w:sz w:val="28"/>
        </w:rPr>
        <w:t xml:space="preserve">, </w:t>
      </w:r>
      <w:r w:rsidRPr="00643C68">
        <w:rPr>
          <w:rFonts w:ascii="Times New Roman" w:hAnsi="Times New Roman"/>
          <w:sz w:val="28"/>
        </w:rPr>
        <w:t>що додаються.</w:t>
      </w:r>
    </w:p>
    <w:p w14:paraId="6ADA38BB" w14:textId="77777777" w:rsidR="00C400BF" w:rsidRPr="00C400BF" w:rsidRDefault="00C400BF" w:rsidP="004B00E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D8D23C1" w14:textId="6E43575C" w:rsidR="000A2C68" w:rsidRDefault="005A48B8" w:rsidP="004B00EB">
      <w:pPr>
        <w:pStyle w:val="ListParagraph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A2C68">
        <w:rPr>
          <w:rFonts w:ascii="Times New Roman" w:hAnsi="Times New Roman"/>
          <w:sz w:val="28"/>
        </w:rPr>
        <w:t>Директорату цифрової трансформації (</w:t>
      </w:r>
      <w:proofErr w:type="spellStart"/>
      <w:r w:rsidR="00C400BF" w:rsidRPr="000A2C68">
        <w:rPr>
          <w:rFonts w:ascii="Times New Roman" w:hAnsi="Times New Roman"/>
          <w:sz w:val="28"/>
        </w:rPr>
        <w:t>Швадчак</w:t>
      </w:r>
      <w:proofErr w:type="spellEnd"/>
      <w:r w:rsidR="00C400BF" w:rsidRPr="000A2C68">
        <w:rPr>
          <w:rFonts w:ascii="Times New Roman" w:hAnsi="Times New Roman"/>
          <w:sz w:val="28"/>
        </w:rPr>
        <w:t xml:space="preserve"> </w:t>
      </w:r>
      <w:r w:rsidR="00BF5F06" w:rsidRPr="000A2C68">
        <w:rPr>
          <w:rFonts w:ascii="Times New Roman" w:hAnsi="Times New Roman"/>
          <w:sz w:val="28"/>
        </w:rPr>
        <w:t>Василина-</w:t>
      </w:r>
      <w:r w:rsidR="00C400BF" w:rsidRPr="000A2C68">
        <w:rPr>
          <w:rFonts w:ascii="Times New Roman" w:hAnsi="Times New Roman"/>
          <w:sz w:val="28"/>
        </w:rPr>
        <w:t xml:space="preserve">Роксолана) </w:t>
      </w:r>
      <w:r w:rsidR="00643C68" w:rsidRPr="00643C68">
        <w:rPr>
          <w:rFonts w:ascii="Times New Roman" w:hAnsi="Times New Roman"/>
          <w:sz w:val="28"/>
        </w:rPr>
        <w:t>забезпечити подання цього наказу на державну реєстрацію до Міністерства юстиції України в установленому законодавством порядку.</w:t>
      </w:r>
    </w:p>
    <w:p w14:paraId="245B38F5" w14:textId="77777777" w:rsidR="00643C68" w:rsidRPr="00643C68" w:rsidRDefault="00643C68" w:rsidP="004B00EB">
      <w:pPr>
        <w:pStyle w:val="ListParagraph"/>
        <w:spacing w:after="0"/>
        <w:rPr>
          <w:rFonts w:ascii="Times New Roman" w:hAnsi="Times New Roman"/>
          <w:sz w:val="28"/>
        </w:rPr>
      </w:pPr>
    </w:p>
    <w:p w14:paraId="51D75413" w14:textId="77777777" w:rsidR="00643C68" w:rsidRDefault="00643C68" w:rsidP="004B00EB">
      <w:pPr>
        <w:pStyle w:val="ListParagraph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643C68">
        <w:rPr>
          <w:rFonts w:ascii="Times New Roman" w:hAnsi="Times New Roman"/>
          <w:sz w:val="28"/>
        </w:rPr>
        <w:t>Департаменту забезпечення документообігу, контролю та інформаційних технологій (</w:t>
      </w:r>
      <w:proofErr w:type="spellStart"/>
      <w:r w:rsidRPr="00643C68">
        <w:rPr>
          <w:rFonts w:ascii="Times New Roman" w:hAnsi="Times New Roman"/>
          <w:sz w:val="28"/>
        </w:rPr>
        <w:t>Єрко</w:t>
      </w:r>
      <w:proofErr w:type="spellEnd"/>
      <w:r w:rsidRPr="00643C68">
        <w:rPr>
          <w:rFonts w:ascii="Times New Roman" w:hAnsi="Times New Roman"/>
          <w:sz w:val="28"/>
        </w:rPr>
        <w:t xml:space="preserve"> Інна) зробити відмітки в справах архіву.</w:t>
      </w:r>
    </w:p>
    <w:p w14:paraId="3AF90AF3" w14:textId="77777777" w:rsidR="00643C68" w:rsidRPr="00643C68" w:rsidRDefault="00643C68" w:rsidP="004B00E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14:paraId="219676E0" w14:textId="14BEAF2F" w:rsidR="00643C68" w:rsidRPr="000A2C68" w:rsidRDefault="00643C68" w:rsidP="004B00EB">
      <w:pPr>
        <w:pStyle w:val="ListParagraph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643C68">
        <w:rPr>
          <w:rFonts w:ascii="Times New Roman" w:hAnsi="Times New Roman"/>
          <w:sz w:val="28"/>
        </w:rPr>
        <w:t>Цей наказ набирає чинності з дня його офіційного опублікування.</w:t>
      </w:r>
    </w:p>
    <w:p w14:paraId="3064D9B1" w14:textId="0401A114" w:rsidR="00BF5F06" w:rsidRPr="000A2C68" w:rsidRDefault="00BF5F06" w:rsidP="004B00EB">
      <w:pPr>
        <w:spacing w:after="0" w:line="240" w:lineRule="auto"/>
        <w:jc w:val="both"/>
        <w:rPr>
          <w:rFonts w:ascii="Times" w:hAnsi="Times"/>
          <w:sz w:val="28"/>
        </w:rPr>
      </w:pPr>
      <w:r w:rsidRPr="000A2C68">
        <w:rPr>
          <w:rFonts w:ascii="Times" w:hAnsi="Times"/>
          <w:sz w:val="28"/>
        </w:rPr>
        <w:t xml:space="preserve"> </w:t>
      </w:r>
    </w:p>
    <w:p w14:paraId="074B01C2" w14:textId="1FBBCD45" w:rsidR="00D7434F" w:rsidRDefault="00643C68" w:rsidP="004B00EB">
      <w:pPr>
        <w:spacing w:after="0" w:line="240" w:lineRule="auto"/>
        <w:ind w:firstLine="709"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5</w:t>
      </w:r>
      <w:r w:rsidR="005B04EC">
        <w:rPr>
          <w:rFonts w:ascii="Times" w:hAnsi="Times"/>
          <w:sz w:val="28"/>
        </w:rPr>
        <w:t xml:space="preserve">. Контроль за виконанням цього наказу покласти на заступника Міністра з питань цифрового розвитку, цифрових трансформацій і </w:t>
      </w:r>
      <w:proofErr w:type="spellStart"/>
      <w:r w:rsidR="005B04EC">
        <w:rPr>
          <w:rFonts w:ascii="Times" w:hAnsi="Times"/>
          <w:sz w:val="28"/>
        </w:rPr>
        <w:t>цифровізації</w:t>
      </w:r>
      <w:proofErr w:type="spellEnd"/>
      <w:r w:rsidR="005B04EC">
        <w:rPr>
          <w:rFonts w:ascii="Times" w:hAnsi="Times"/>
          <w:sz w:val="28"/>
        </w:rPr>
        <w:t xml:space="preserve"> Завгороднього</w:t>
      </w:r>
      <w:r w:rsidR="00BB13BF">
        <w:rPr>
          <w:rFonts w:ascii="Times" w:hAnsi="Times"/>
          <w:sz w:val="28"/>
        </w:rPr>
        <w:t xml:space="preserve"> Дмитра</w:t>
      </w:r>
      <w:r w:rsidR="00BF5F06">
        <w:rPr>
          <w:rFonts w:ascii="Times" w:hAnsi="Times"/>
          <w:sz w:val="28"/>
        </w:rPr>
        <w:t>.</w:t>
      </w:r>
    </w:p>
    <w:p w14:paraId="0AD3E1B3" w14:textId="77777777" w:rsidR="00BE0AA3" w:rsidRDefault="00BE0AA3" w:rsidP="004B00EB">
      <w:pPr>
        <w:spacing w:after="0"/>
        <w:ind w:firstLine="709"/>
        <w:jc w:val="both"/>
        <w:rPr>
          <w:rFonts w:ascii="Times" w:hAnsi="Times"/>
          <w:sz w:val="28"/>
        </w:rPr>
      </w:pPr>
    </w:p>
    <w:p w14:paraId="01621E1C" w14:textId="77777777" w:rsidR="004B00EB" w:rsidRDefault="004B00EB" w:rsidP="004B00EB">
      <w:pPr>
        <w:spacing w:after="0"/>
        <w:ind w:firstLine="709"/>
        <w:jc w:val="both"/>
        <w:rPr>
          <w:rFonts w:ascii="Times" w:hAnsi="Times"/>
          <w:sz w:val="28"/>
        </w:rPr>
      </w:pPr>
    </w:p>
    <w:p w14:paraId="638F32FC" w14:textId="2EC3223E" w:rsidR="00D7434F" w:rsidRPr="004B00EB" w:rsidRDefault="005B04EC" w:rsidP="004B00EB">
      <w:pPr>
        <w:spacing w:after="0"/>
        <w:jc w:val="both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</w:rPr>
        <w:t xml:space="preserve">Міністр                                                            </w:t>
      </w:r>
      <w:r w:rsidR="00A2065E">
        <w:rPr>
          <w:rFonts w:ascii="Times New Roman" w:hAnsi="Times New Roman"/>
          <w:b/>
          <w:sz w:val="28"/>
        </w:rPr>
        <w:t xml:space="preserve">                         </w:t>
      </w:r>
      <w:r>
        <w:rPr>
          <w:rFonts w:ascii="Times New Roman" w:hAnsi="Times New Roman"/>
          <w:b/>
          <w:sz w:val="28"/>
        </w:rPr>
        <w:t xml:space="preserve">  </w:t>
      </w:r>
      <w:r w:rsidR="00A0437C">
        <w:rPr>
          <w:rFonts w:ascii="Times New Roman" w:hAnsi="Times New Roman"/>
          <w:b/>
          <w:sz w:val="28"/>
        </w:rPr>
        <w:t>Андрій БУТЕНКО</w:t>
      </w:r>
    </w:p>
    <w:sectPr w:rsidR="00D7434F" w:rsidRPr="004B00EB" w:rsidSect="00E63A2E">
      <w:headerReference w:type="default" r:id="rId9"/>
      <w:headerReference w:type="first" r:id="rId10"/>
      <w:pgSz w:w="11907" w:h="16839" w:code="9"/>
      <w:pgMar w:top="142" w:right="720" w:bottom="993" w:left="1701" w:header="143" w:footer="709" w:gutter="0"/>
      <w:pgNumType w:start="1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C3F29" w14:textId="77777777" w:rsidR="00D4477F" w:rsidRDefault="00D4477F">
      <w:pPr>
        <w:spacing w:after="0" w:line="240" w:lineRule="auto"/>
      </w:pPr>
    </w:p>
  </w:endnote>
  <w:endnote w:type="continuationSeparator" w:id="0">
    <w:p w14:paraId="06820FEC" w14:textId="77777777" w:rsidR="00D4477F" w:rsidRDefault="00D447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20B0604020202020204"/>
    <w:charset w:val="00"/>
    <w:family w:val="roman"/>
    <w:notTrueType/>
    <w:pitch w:val="default"/>
  </w:font>
  <w:font w:name="Times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802BC" w14:textId="77777777" w:rsidR="00D4477F" w:rsidRDefault="00D4477F">
      <w:pPr>
        <w:spacing w:after="0" w:line="240" w:lineRule="auto"/>
      </w:pPr>
    </w:p>
  </w:footnote>
  <w:footnote w:type="continuationSeparator" w:id="0">
    <w:p w14:paraId="31CFB245" w14:textId="77777777" w:rsidR="00D4477F" w:rsidRDefault="00D447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A068" w14:textId="6808781F" w:rsidR="00D7434F" w:rsidRDefault="00D743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imes New Roman" w:hAnsi="Times New Roman"/>
        <w:color w:val="000000"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97411" w14:textId="79A77314" w:rsidR="0058146F" w:rsidRDefault="00643C68">
    <w:pPr>
      <w:pStyle w:val="Header"/>
    </w:pPr>
    <w:r>
      <w:ptab w:relativeTo="margin" w:alignment="center" w:leader="none"/>
    </w:r>
    <w:r>
      <w:ptab w:relativeTo="margin" w:alignment="right" w:leader="none"/>
    </w:r>
    <w:r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55FB4"/>
    <w:multiLevelType w:val="multilevel"/>
    <w:tmpl w:val="9096423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E1D3C4B"/>
    <w:multiLevelType w:val="hybridMultilevel"/>
    <w:tmpl w:val="93EA04D2"/>
    <w:lvl w:ilvl="0" w:tplc="4F82B3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16F0C"/>
    <w:multiLevelType w:val="hybridMultilevel"/>
    <w:tmpl w:val="8556D938"/>
    <w:lvl w:ilvl="0" w:tplc="7DD60CDA">
      <w:start w:val="1"/>
      <w:numFmt w:val="decimal"/>
      <w:lvlText w:val="%1."/>
      <w:lvlJc w:val="left"/>
      <w:pPr>
        <w:ind w:left="1089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B61F7B"/>
    <w:multiLevelType w:val="hybridMultilevel"/>
    <w:tmpl w:val="23BC3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648600">
    <w:abstractNumId w:val="0"/>
  </w:num>
  <w:num w:numId="2" w16cid:durableId="892813085">
    <w:abstractNumId w:val="3"/>
  </w:num>
  <w:num w:numId="3" w16cid:durableId="1422994723">
    <w:abstractNumId w:val="1"/>
  </w:num>
  <w:num w:numId="4" w16cid:durableId="1783845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34F"/>
    <w:rsid w:val="000277D4"/>
    <w:rsid w:val="000A2C68"/>
    <w:rsid w:val="000C0C01"/>
    <w:rsid w:val="000F5D1F"/>
    <w:rsid w:val="00111185"/>
    <w:rsid w:val="00112B07"/>
    <w:rsid w:val="00122304"/>
    <w:rsid w:val="00163EFA"/>
    <w:rsid w:val="001765F4"/>
    <w:rsid w:val="00193601"/>
    <w:rsid w:val="001A08A0"/>
    <w:rsid w:val="001E588E"/>
    <w:rsid w:val="00246D90"/>
    <w:rsid w:val="00293738"/>
    <w:rsid w:val="002A5B5A"/>
    <w:rsid w:val="002B6E00"/>
    <w:rsid w:val="002C7D92"/>
    <w:rsid w:val="003010F4"/>
    <w:rsid w:val="00323D74"/>
    <w:rsid w:val="0032591D"/>
    <w:rsid w:val="0034061E"/>
    <w:rsid w:val="00375168"/>
    <w:rsid w:val="003C2E11"/>
    <w:rsid w:val="003F4999"/>
    <w:rsid w:val="00413120"/>
    <w:rsid w:val="00455F85"/>
    <w:rsid w:val="004735B0"/>
    <w:rsid w:val="00475DF3"/>
    <w:rsid w:val="00485062"/>
    <w:rsid w:val="004A1614"/>
    <w:rsid w:val="004B00EB"/>
    <w:rsid w:val="005062AF"/>
    <w:rsid w:val="005078F0"/>
    <w:rsid w:val="005103D7"/>
    <w:rsid w:val="00532A57"/>
    <w:rsid w:val="0058146F"/>
    <w:rsid w:val="00595787"/>
    <w:rsid w:val="005A48B8"/>
    <w:rsid w:val="005A6B2B"/>
    <w:rsid w:val="005B04EC"/>
    <w:rsid w:val="005C6D07"/>
    <w:rsid w:val="006068E0"/>
    <w:rsid w:val="00642FAE"/>
    <w:rsid w:val="00643C68"/>
    <w:rsid w:val="00660E9C"/>
    <w:rsid w:val="006A05ED"/>
    <w:rsid w:val="006C6A13"/>
    <w:rsid w:val="006F576E"/>
    <w:rsid w:val="006F5B62"/>
    <w:rsid w:val="0070560B"/>
    <w:rsid w:val="0072449A"/>
    <w:rsid w:val="00790F8E"/>
    <w:rsid w:val="007E6267"/>
    <w:rsid w:val="008235D9"/>
    <w:rsid w:val="00864A8F"/>
    <w:rsid w:val="008706DB"/>
    <w:rsid w:val="008E7489"/>
    <w:rsid w:val="008F1BFB"/>
    <w:rsid w:val="008F6777"/>
    <w:rsid w:val="008F6A6F"/>
    <w:rsid w:val="00905C33"/>
    <w:rsid w:val="009716DE"/>
    <w:rsid w:val="009A7DB8"/>
    <w:rsid w:val="009E1637"/>
    <w:rsid w:val="00A0437C"/>
    <w:rsid w:val="00A17BAF"/>
    <w:rsid w:val="00A2065E"/>
    <w:rsid w:val="00A31C57"/>
    <w:rsid w:val="00A43E63"/>
    <w:rsid w:val="00A72E3D"/>
    <w:rsid w:val="00A933B6"/>
    <w:rsid w:val="00AB5A12"/>
    <w:rsid w:val="00B22013"/>
    <w:rsid w:val="00B7537B"/>
    <w:rsid w:val="00B863A1"/>
    <w:rsid w:val="00BB125A"/>
    <w:rsid w:val="00BB13BF"/>
    <w:rsid w:val="00BB493D"/>
    <w:rsid w:val="00BD5B76"/>
    <w:rsid w:val="00BE0AA3"/>
    <w:rsid w:val="00BF5F06"/>
    <w:rsid w:val="00C14546"/>
    <w:rsid w:val="00C23D49"/>
    <w:rsid w:val="00C35CD1"/>
    <w:rsid w:val="00C400BF"/>
    <w:rsid w:val="00CB6A9E"/>
    <w:rsid w:val="00CF6465"/>
    <w:rsid w:val="00D30E9F"/>
    <w:rsid w:val="00D42A99"/>
    <w:rsid w:val="00D4477F"/>
    <w:rsid w:val="00D50E1A"/>
    <w:rsid w:val="00D6535E"/>
    <w:rsid w:val="00D734A7"/>
    <w:rsid w:val="00D7434F"/>
    <w:rsid w:val="00DA0163"/>
    <w:rsid w:val="00DC1A7F"/>
    <w:rsid w:val="00E60B0E"/>
    <w:rsid w:val="00E63A2E"/>
    <w:rsid w:val="00E747B5"/>
    <w:rsid w:val="00EA57DC"/>
    <w:rsid w:val="00F02A09"/>
    <w:rsid w:val="00F04D0C"/>
    <w:rsid w:val="00F15E3A"/>
    <w:rsid w:val="00F6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1CF07BE"/>
  <w15:docId w15:val="{5DC0599D-5172-44D9-997D-28306822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/>
      <w:outlineLvl w:val="0"/>
    </w:pPr>
    <w:rPr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200"/>
      <w:outlineLvl w:val="1"/>
    </w:pPr>
    <w:rPr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00"/>
      <w:outlineLvl w:val="2"/>
    </w:pPr>
    <w:rPr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spacing w:before="200"/>
      <w:outlineLvl w:val="3"/>
    </w:pPr>
    <w:rPr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472C4" w:themeColor="accent1"/>
      </w:pBdr>
      <w:spacing w:after="300"/>
      <w:contextualSpacing/>
    </w:pPr>
    <w:rPr>
      <w:color w:val="323E4F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paragraph" w:styleId="NormalIndent">
    <w:name w:val="Normal Indent"/>
    <w:basedOn w:val="Normal"/>
    <w:pPr>
      <w:ind w:left="720"/>
    </w:pPr>
  </w:style>
  <w:style w:type="paragraph" w:styleId="Subtitle">
    <w:name w:val="Subtitle"/>
    <w:basedOn w:val="Normal"/>
    <w:next w:val="Normal"/>
    <w:link w:val="SubtitleChar"/>
    <w:pPr>
      <w:pBdr>
        <w:top w:val="nil"/>
        <w:left w:val="nil"/>
        <w:bottom w:val="nil"/>
        <w:right w:val="nil"/>
        <w:between w:val="nil"/>
      </w:pBdr>
      <w:ind w:left="86" w:hanging="86"/>
    </w:pPr>
    <w:rPr>
      <w:i/>
      <w:color w:val="4472C4"/>
      <w:sz w:val="24"/>
      <w:szCs w:val="24"/>
    </w:rPr>
  </w:style>
  <w:style w:type="paragraph" w:styleId="Caption">
    <w:name w:val="caption"/>
    <w:basedOn w:val="Normal"/>
    <w:next w:val="Normal"/>
    <w:semiHidden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  <w:style w:type="paragraph" w:styleId="Footer">
    <w:name w:val="footer"/>
    <w:basedOn w:val="Normal"/>
    <w:link w:val="FooterChar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j">
    <w:name w:val="tj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tc">
    <w:name w:val="tc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rvps2">
    <w:name w:val="rvps2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FootnoteText">
    <w:name w:val="footnote text"/>
    <w:link w:val="FootnoteTextChar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1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basedOn w:val="DefaultParagraphFont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</w:style>
  <w:style w:type="character" w:customStyle="1" w:styleId="Heading1Char">
    <w:name w:val="Heading 1 Char"/>
    <w:basedOn w:val="DefaultParagraphFont"/>
    <w:link w:val="Heading1"/>
    <w:rPr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Pr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Pr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rPr>
      <w:b/>
      <w:bCs/>
      <w:i/>
      <w:iCs/>
      <w:color w:val="4472C4" w:themeColor="accent1"/>
    </w:rPr>
  </w:style>
  <w:style w:type="character" w:customStyle="1" w:styleId="SubtitleChar">
    <w:name w:val="Subtitle Char"/>
    <w:basedOn w:val="DefaultParagraphFont"/>
    <w:link w:val="Subtitle"/>
    <w:rPr>
      <w:i/>
      <w:iCs/>
      <w:color w:val="4472C4" w:themeColor="accent1"/>
      <w:spacing w:val="15"/>
      <w:sz w:val="24"/>
      <w:szCs w:val="24"/>
    </w:rPr>
  </w:style>
  <w:style w:type="character" w:customStyle="1" w:styleId="TitleChar">
    <w:name w:val="Title Char"/>
    <w:basedOn w:val="DefaultParagraphFont"/>
    <w:link w:val="Title"/>
    <w:rPr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qFormat/>
    <w:rPr>
      <w:i/>
      <w:iCs/>
    </w:rPr>
  </w:style>
  <w:style w:type="character" w:customStyle="1" w:styleId="FooterChar">
    <w:name w:val="Footer Char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1">
    <w:name w:val="Footnote Text Char1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1">
    <w:name w:val="Endnote Text Char1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">
    <w:name w:val="Звичайний1"/>
    <w:qFormat/>
    <w:rsid w:val="0058146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ntiqua" w:eastAsia="Antiqua" w:hAnsi="Antiqua" w:cs="Calibri"/>
      <w:sz w:val="26"/>
      <w:szCs w:val="20"/>
      <w:lang w:eastAsia="uk-UA"/>
    </w:rPr>
  </w:style>
  <w:style w:type="character" w:styleId="Strong">
    <w:name w:val="Strong"/>
    <w:qFormat/>
    <w:rsid w:val="00643C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uUoOrlfmAuKWVufvAaJFENnblQ==">CgMxLjA4AHIhMVBMNHZ2cElBRTJwU0dGMVNVS2M2ZTUtWlFMVUY0dGhM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1218</Characters>
  <Application>Microsoft Office Word</Application>
  <DocSecurity>0</DocSecurity>
  <Lines>10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Viktoriia  Kosyk</cp:lastModifiedBy>
  <cp:revision>6</cp:revision>
  <dcterms:created xsi:type="dcterms:W3CDTF">2026-05-05T11:34:00Z</dcterms:created>
  <dcterms:modified xsi:type="dcterms:W3CDTF">2026-08-03T13:57:00Z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13b0750d62d3bb69e4668d78c4511deb3d36ab0887d44c24e988c6249940a845</vt:lpwstr>
  </property>
</Properties>
</file>