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DD588" w14:textId="77777777" w:rsidR="00FE7D8D" w:rsidRPr="009C1700" w:rsidRDefault="00FE7D8D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109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04"/>
        <w:gridCol w:w="4111"/>
      </w:tblGrid>
      <w:tr w:rsidR="00FE7D8D" w:rsidRPr="009C1700" w14:paraId="41EEDFA8" w14:textId="77777777">
        <w:trPr>
          <w:trHeight w:val="1056"/>
        </w:trPr>
        <w:tc>
          <w:tcPr>
            <w:tcW w:w="6804" w:type="dxa"/>
          </w:tcPr>
          <w:p w14:paraId="5195B3EC" w14:textId="77777777" w:rsidR="00FE7D8D" w:rsidRPr="009C1700" w:rsidRDefault="00FE7D8D" w:rsidP="009C1700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2445B0" w14:textId="77777777" w:rsidR="00FE7D8D" w:rsidRPr="009C1700" w:rsidRDefault="00754701" w:rsidP="009C1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14:paraId="459272CA" w14:textId="77777777" w:rsidR="00FE7D8D" w:rsidRPr="009C1700" w:rsidRDefault="00754701" w:rsidP="009C1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 Міністерства</w:t>
            </w:r>
          </w:p>
          <w:p w14:paraId="1E4A80FB" w14:textId="77777777" w:rsidR="00FE7D8D" w:rsidRPr="009C1700" w:rsidRDefault="00754701" w:rsidP="009C1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освіти і науки України</w:t>
            </w:r>
          </w:p>
          <w:p w14:paraId="2B42EF9B" w14:textId="711F209D" w:rsidR="00FE7D8D" w:rsidRPr="009C1700" w:rsidRDefault="009C1700" w:rsidP="009C1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</w:t>
            </w:r>
            <w:r w:rsidR="00754701"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 № ____</w:t>
            </w:r>
          </w:p>
        </w:tc>
      </w:tr>
    </w:tbl>
    <w:p w14:paraId="0406FB6A" w14:textId="77777777" w:rsidR="00FE7D8D" w:rsidRPr="009C1700" w:rsidRDefault="00FE7D8D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7BAA5" w14:textId="77777777" w:rsidR="00FE7D8D" w:rsidRPr="009C1700" w:rsidRDefault="00FE7D8D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F01B11" w14:textId="77777777" w:rsidR="00146729" w:rsidRPr="009C1700" w:rsidRDefault="00146729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4B2DD3" w14:textId="77777777" w:rsidR="00146729" w:rsidRPr="009C1700" w:rsidRDefault="00146729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29B88A" w14:textId="77777777" w:rsidR="00146729" w:rsidRPr="009C1700" w:rsidRDefault="00146729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96B84" w14:textId="77777777" w:rsidR="00146729" w:rsidRPr="009C1700" w:rsidRDefault="00146729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E5136" w14:textId="77777777" w:rsidR="00FE7D8D" w:rsidRPr="009C1700" w:rsidRDefault="00754701" w:rsidP="009C1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 ВИЩОЇ ОСВІТИ </w:t>
      </w:r>
    </w:p>
    <w:p w14:paraId="6A3E6F8A" w14:textId="77777777" w:rsidR="00FE7D8D" w:rsidRPr="009C1700" w:rsidRDefault="00FE7D8D" w:rsidP="009C1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49F9B0" w14:textId="77777777" w:rsidR="00FE7D8D" w:rsidRPr="009C1700" w:rsidRDefault="00FE7D8D" w:rsidP="009C1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CDF1B" w14:textId="77777777" w:rsidR="00FE7D8D" w:rsidRPr="009C1700" w:rsidRDefault="00FE7D8D" w:rsidP="009C1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7E68D" w14:textId="02CE9776" w:rsidR="00FE7D8D" w:rsidRPr="009C1700" w:rsidRDefault="00754701" w:rsidP="009C1700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РІВЕНЬ ВИЩОЇ ОСВІТИ</w:t>
      </w:r>
      <w:r w:rsidR="004F6C66"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9C1700">
        <w:rPr>
          <w:rFonts w:ascii="Times New Roman" w:hAnsi="Times New Roman" w:cs="Times New Roman"/>
          <w:sz w:val="28"/>
          <w:u w:val="single"/>
        </w:rPr>
        <w:t xml:space="preserve">                      перший</w:t>
      </w:r>
      <w:r w:rsidR="004F6C66" w:rsidRPr="009C1700">
        <w:rPr>
          <w:rFonts w:ascii="Times New Roman" w:hAnsi="Times New Roman" w:cs="Times New Roman"/>
          <w:spacing w:val="55"/>
          <w:sz w:val="28"/>
          <w:u w:val="single"/>
        </w:rPr>
        <w:t xml:space="preserve"> </w:t>
      </w:r>
      <w:r w:rsidR="004F6C66" w:rsidRPr="009C1700">
        <w:rPr>
          <w:rFonts w:ascii="Times New Roman" w:hAnsi="Times New Roman" w:cs="Times New Roman"/>
          <w:spacing w:val="-2"/>
          <w:sz w:val="28"/>
          <w:u w:val="single"/>
        </w:rPr>
        <w:t>(бакалаврський)_</w:t>
      </w:r>
      <w:r w:rsidR="005177B7" w:rsidRPr="009C1700">
        <w:rPr>
          <w:rFonts w:ascii="Times New Roman" w:hAnsi="Times New Roman" w:cs="Times New Roman"/>
          <w:spacing w:val="-2"/>
          <w:sz w:val="28"/>
          <w:u w:val="single"/>
        </w:rPr>
        <w:t>_</w:t>
      </w:r>
      <w:r w:rsidR="004F6C66" w:rsidRPr="009C1700">
        <w:rPr>
          <w:rFonts w:ascii="Times New Roman" w:hAnsi="Times New Roman" w:cs="Times New Roman"/>
          <w:spacing w:val="-2"/>
          <w:sz w:val="28"/>
          <w:u w:val="single"/>
        </w:rPr>
        <w:t>_______</w:t>
      </w:r>
    </w:p>
    <w:p w14:paraId="52247D99" w14:textId="7DEC4543" w:rsidR="00FE7D8D" w:rsidRPr="009C1700" w:rsidRDefault="00754701" w:rsidP="009C1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</w:t>
      </w:r>
      <w:r w:rsidR="004F6C66" w:rsidRPr="009C170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Pr="009C170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(назва рівня вищої освіти)</w:t>
      </w:r>
    </w:p>
    <w:p w14:paraId="5CF33045" w14:textId="77777777" w:rsidR="00FE7D8D" w:rsidRPr="009C1700" w:rsidRDefault="00FE7D8D" w:rsidP="009C1700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8FB129" w14:textId="4640D990" w:rsidR="00FE7D8D" w:rsidRPr="009C1700" w:rsidRDefault="00754701" w:rsidP="009C1700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СТУПІНЬ ВИЩОЇ ОСВІТИ</w:t>
      </w:r>
      <w:r w:rsidR="004F6C66"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9C17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бакалавр             </w:t>
      </w:r>
      <w:r w:rsidR="005177B7" w:rsidRPr="009C17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4F6C66" w:rsidRPr="009C17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</w:t>
      </w:r>
      <w:r w:rsidR="004F6C66" w:rsidRPr="009C1700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</w:p>
    <w:p w14:paraId="3B8C79E4" w14:textId="3E704AB8" w:rsidR="00FE7D8D" w:rsidRPr="009C1700" w:rsidRDefault="00754701" w:rsidP="009C1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</w:t>
      </w:r>
      <w:r w:rsidR="004F6C66" w:rsidRPr="009C170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Pr="009C170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(назва ступеня вищої освіти)</w:t>
      </w:r>
    </w:p>
    <w:p w14:paraId="172CED62" w14:textId="77777777" w:rsidR="00FE7D8D" w:rsidRPr="009C1700" w:rsidRDefault="00FE7D8D" w:rsidP="009C1700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9B7C01" w14:textId="626F7904" w:rsidR="00FE7D8D" w:rsidRPr="009C1700" w:rsidRDefault="00754701" w:rsidP="009C1700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ГАЛУЗЬ ЗНАНЬ</w:t>
      </w:r>
      <w:r w:rsidR="004F6C66"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9C17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</w:t>
      </w:r>
      <w:r w:rsidR="004F6C66" w:rsidRPr="009C1700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G</w:t>
      </w:r>
      <w:r w:rsidR="004F6C66" w:rsidRPr="009C170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6F3746" w:rsidRPr="009C170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– </w:t>
      </w:r>
      <w:r w:rsidR="004F6C66" w:rsidRPr="009C17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Інженерія, виробництво та будівництво             </w:t>
      </w:r>
      <w:r w:rsidR="004F6C66" w:rsidRPr="009C1700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  <w:r w:rsidR="004F6C66"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F0FD11" w14:textId="5CF144D1" w:rsidR="00FE7D8D" w:rsidRPr="009C1700" w:rsidRDefault="004F6C66" w:rsidP="009C1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C170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(шифр та найменування галузі знань)</w:t>
      </w:r>
    </w:p>
    <w:p w14:paraId="1C2952B0" w14:textId="77777777" w:rsidR="00FE7D8D" w:rsidRPr="009C1700" w:rsidRDefault="00FE7D8D" w:rsidP="009C1700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55F7C9" w14:textId="033E6A8A" w:rsidR="00FE7D8D" w:rsidRPr="009C1700" w:rsidRDefault="00754701" w:rsidP="009C1700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СПЕЦІАЛЬНІСТЬ</w:t>
      </w:r>
      <w:r w:rsidR="004F6C66"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9C17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</w:t>
      </w:r>
      <w:r w:rsidR="004F6C66" w:rsidRPr="009C1700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G</w:t>
      </w:r>
      <w:r w:rsidR="004F6C66" w:rsidRPr="009C17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15 Технології легкої промисловості   </w:t>
      </w:r>
      <w:r w:rsidR="005177B7" w:rsidRPr="009C17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4F6C66" w:rsidRPr="009C17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4F6C66" w:rsidRPr="009C1700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</w:p>
    <w:p w14:paraId="150FCFA9" w14:textId="35B87021" w:rsidR="00FE7D8D" w:rsidRPr="009C1700" w:rsidRDefault="004F6C66" w:rsidP="009C1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C170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(код та найменування спеціальності)</w:t>
      </w:r>
    </w:p>
    <w:p w14:paraId="1A9E40C4" w14:textId="77777777" w:rsidR="00FE7D8D" w:rsidRPr="009C1700" w:rsidRDefault="00FE7D8D" w:rsidP="009C1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2765C9" w14:textId="77777777" w:rsidR="00FE7D8D" w:rsidRPr="009C1700" w:rsidRDefault="00FE7D8D" w:rsidP="009C1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78ADE8" w14:textId="77777777" w:rsidR="00FE7D8D" w:rsidRPr="009C1700" w:rsidRDefault="00FE7D8D" w:rsidP="009C1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4679C" w14:textId="77777777" w:rsidR="00FE7D8D" w:rsidRPr="009C1700" w:rsidRDefault="00754701" w:rsidP="009C1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i/>
          <w:sz w:val="28"/>
          <w:szCs w:val="28"/>
        </w:rPr>
        <w:t>Видання офіційне</w:t>
      </w:r>
    </w:p>
    <w:p w14:paraId="79F7ACB3" w14:textId="77777777" w:rsidR="00FE7D8D" w:rsidRPr="009C1700" w:rsidRDefault="00FE7D8D" w:rsidP="009C1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A957D9" w14:textId="77777777" w:rsidR="00FE7D8D" w:rsidRPr="009C1700" w:rsidRDefault="00FE7D8D" w:rsidP="009C1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9BED62" w14:textId="77777777" w:rsidR="00FE7D8D" w:rsidRPr="009C1700" w:rsidRDefault="00754701" w:rsidP="009C1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МІНІСТЕРСТВО  ОСВІТИ  І  НАУКИ  УКРАЇНИ</w:t>
      </w:r>
    </w:p>
    <w:p w14:paraId="7CEEA25D" w14:textId="77777777" w:rsidR="00FE7D8D" w:rsidRPr="009C1700" w:rsidRDefault="00FE7D8D" w:rsidP="009C1700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D7BADA" w14:textId="77777777" w:rsidR="00FE7D8D" w:rsidRPr="009C1700" w:rsidRDefault="00FE7D8D" w:rsidP="009C1700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281AC9" w14:textId="77777777" w:rsidR="00FE7D8D" w:rsidRPr="009C1700" w:rsidRDefault="00754701" w:rsidP="009C17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14:paraId="61983F79" w14:textId="7D90BCB7" w:rsidR="00FE7D8D" w:rsidRPr="009C1700" w:rsidRDefault="00754701" w:rsidP="009C1700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FE7D8D" w:rsidRPr="009C1700" w:rsidSect="00E5274E">
          <w:headerReference w:type="default" r:id="rId9"/>
          <w:pgSz w:w="11906" w:h="16838"/>
          <w:pgMar w:top="850" w:right="566" w:bottom="850" w:left="1418" w:header="567" w:footer="113" w:gutter="0"/>
          <w:pgNumType w:start="1"/>
          <w:cols w:space="720"/>
          <w:titlePg/>
          <w:docGrid w:linePitch="299"/>
        </w:sect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F6C66" w:rsidRPr="009C1700">
        <w:rPr>
          <w:rFonts w:ascii="Times New Roman" w:eastAsia="Times New Roman" w:hAnsi="Times New Roman" w:cs="Times New Roman"/>
          <w:b/>
          <w:sz w:val="28"/>
          <w:szCs w:val="28"/>
        </w:rPr>
        <w:t>26</w:t>
      </w:r>
    </w:p>
    <w:p w14:paraId="28C7F67A" w14:textId="77777777" w:rsidR="00FE7D8D" w:rsidRPr="009C1700" w:rsidRDefault="00754701" w:rsidP="009C17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І. Преамбула</w:t>
      </w:r>
    </w:p>
    <w:p w14:paraId="1A4760EB" w14:textId="77777777" w:rsidR="00FE7D8D" w:rsidRPr="009C1700" w:rsidRDefault="00FE7D8D" w:rsidP="009C170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A94296" w14:textId="35419F78" w:rsidR="002B329E" w:rsidRPr="009C1700" w:rsidRDefault="002B329E" w:rsidP="009C1700">
      <w:pPr>
        <w:pStyle w:val="afe"/>
        <w:ind w:firstLine="708"/>
        <w:jc w:val="both"/>
      </w:pPr>
      <w:r w:rsidRPr="009C1700">
        <w:t>Стандарт вищої освіти України: перший (бакалаврський) рівень</w:t>
      </w:r>
      <w:r w:rsidR="009C1700">
        <w:t xml:space="preserve"> (далі – стандарт)</w:t>
      </w:r>
      <w:r w:rsidRPr="009C1700">
        <w:t xml:space="preserve">, галузь знань </w:t>
      </w:r>
      <w:r w:rsidRPr="009C1700">
        <w:rPr>
          <w:lang w:val="en-US"/>
        </w:rPr>
        <w:t>G</w:t>
      </w:r>
      <w:r w:rsidRPr="009C1700">
        <w:t xml:space="preserve"> Виробництво та технології, спеціальність </w:t>
      </w:r>
      <w:r w:rsidRPr="009C1700">
        <w:rPr>
          <w:lang w:val="en-US"/>
        </w:rPr>
        <w:t>G</w:t>
      </w:r>
      <w:r w:rsidRPr="009C1700">
        <w:t xml:space="preserve">15 Технології легкої </w:t>
      </w:r>
      <w:r w:rsidRPr="009C1700">
        <w:rPr>
          <w:spacing w:val="-2"/>
        </w:rPr>
        <w:t>промисловості.</w:t>
      </w:r>
    </w:p>
    <w:p w14:paraId="206C420C" w14:textId="073B2CA0" w:rsidR="002B329E" w:rsidRPr="009C1700" w:rsidRDefault="002B329E" w:rsidP="009C1700">
      <w:pPr>
        <w:pStyle w:val="afe"/>
        <w:ind w:firstLine="708"/>
        <w:jc w:val="both"/>
      </w:pPr>
      <w:r w:rsidRPr="009C1700">
        <w:t xml:space="preserve">Затверджено і введено в дію наказом Міністерства освіти і науки України від </w:t>
      </w:r>
      <w:r w:rsidR="009C1700">
        <w:t>_______________</w:t>
      </w:r>
      <w:r w:rsidRPr="009C1700">
        <w:t xml:space="preserve"> № ____.</w:t>
      </w:r>
    </w:p>
    <w:p w14:paraId="742E79C2" w14:textId="281386AD" w:rsidR="002B329E" w:rsidRPr="009C1700" w:rsidRDefault="002B329E" w:rsidP="009C1700">
      <w:pPr>
        <w:pStyle w:val="afe"/>
        <w:ind w:firstLine="708"/>
        <w:jc w:val="both"/>
      </w:pPr>
      <w:r w:rsidRPr="009C1700">
        <w:t xml:space="preserve">Стандарт розроблено членами підкомісії зі спеціальності </w:t>
      </w:r>
      <w:r w:rsidR="009C1700" w:rsidRPr="009C1700">
        <w:t>G15</w:t>
      </w:r>
      <w:r w:rsidRPr="009C1700">
        <w:t xml:space="preserve"> Технології легкої промисловості Науково-методичної комісії № 7 з інж</w:t>
      </w:r>
      <w:r w:rsidR="009C1700">
        <w:t>е</w:t>
      </w:r>
      <w:r w:rsidRPr="009C1700">
        <w:t>нерії, виробництва та будівництва сектору вищої освіти Науково-методичної ради Міністерства освіти і науки України:</w:t>
      </w:r>
    </w:p>
    <w:p w14:paraId="3601F88B" w14:textId="77777777" w:rsidR="002B329E" w:rsidRPr="009C1700" w:rsidRDefault="002B329E" w:rsidP="009C1700">
      <w:pPr>
        <w:pStyle w:val="afe"/>
        <w:rPr>
          <w:sz w:val="20"/>
        </w:rPr>
      </w:pPr>
    </w:p>
    <w:tbl>
      <w:tblPr>
        <w:tblStyle w:val="TableNormal"/>
        <w:tblW w:w="992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727"/>
        <w:gridCol w:w="6196"/>
      </w:tblGrid>
      <w:tr w:rsidR="002B329E" w:rsidRPr="009C1700" w14:paraId="2714E55C" w14:textId="77777777" w:rsidTr="009C1700">
        <w:trPr>
          <w:trHeight w:val="959"/>
        </w:trPr>
        <w:tc>
          <w:tcPr>
            <w:tcW w:w="3727" w:type="dxa"/>
          </w:tcPr>
          <w:p w14:paraId="79A153A3" w14:textId="77777777" w:rsidR="00F14CCD" w:rsidRPr="009C1700" w:rsidRDefault="002B329E" w:rsidP="009C1700">
            <w:pPr>
              <w:pStyle w:val="TableParagraph"/>
              <w:rPr>
                <w:spacing w:val="-18"/>
                <w:sz w:val="28"/>
              </w:rPr>
            </w:pPr>
            <w:proofErr w:type="spellStart"/>
            <w:r w:rsidRPr="009C1700">
              <w:rPr>
                <w:sz w:val="28"/>
              </w:rPr>
              <w:t>Галавська</w:t>
            </w:r>
            <w:proofErr w:type="spellEnd"/>
            <w:r w:rsidRPr="009C1700">
              <w:rPr>
                <w:spacing w:val="-18"/>
                <w:sz w:val="28"/>
              </w:rPr>
              <w:t xml:space="preserve"> </w:t>
            </w:r>
          </w:p>
          <w:p w14:paraId="04A8CA16" w14:textId="6DF56144" w:rsidR="002B329E" w:rsidRPr="009C1700" w:rsidRDefault="002B329E" w:rsidP="009C1700">
            <w:pPr>
              <w:pStyle w:val="TableParagraph"/>
              <w:rPr>
                <w:sz w:val="28"/>
              </w:rPr>
            </w:pPr>
            <w:r w:rsidRPr="009C1700">
              <w:rPr>
                <w:sz w:val="28"/>
              </w:rPr>
              <w:t xml:space="preserve">Людмила </w:t>
            </w:r>
            <w:r w:rsidRPr="009C1700">
              <w:rPr>
                <w:spacing w:val="-2"/>
                <w:sz w:val="28"/>
              </w:rPr>
              <w:t>Євгеніївна</w:t>
            </w:r>
          </w:p>
          <w:p w14:paraId="67F7C604" w14:textId="77777777" w:rsidR="002B329E" w:rsidRDefault="002B329E" w:rsidP="009C1700">
            <w:pPr>
              <w:pStyle w:val="TableParagraph"/>
              <w:rPr>
                <w:i/>
                <w:spacing w:val="-2"/>
                <w:sz w:val="28"/>
              </w:rPr>
            </w:pPr>
            <w:r w:rsidRPr="009C1700">
              <w:rPr>
                <w:i/>
                <w:sz w:val="28"/>
              </w:rPr>
              <w:t>голова</w:t>
            </w:r>
            <w:r w:rsidRPr="009C1700">
              <w:rPr>
                <w:i/>
                <w:spacing w:val="-4"/>
                <w:sz w:val="28"/>
              </w:rPr>
              <w:t xml:space="preserve"> </w:t>
            </w:r>
            <w:r w:rsidRPr="009C1700">
              <w:rPr>
                <w:i/>
                <w:spacing w:val="-2"/>
                <w:sz w:val="28"/>
              </w:rPr>
              <w:t>підкомісії</w:t>
            </w:r>
          </w:p>
          <w:p w14:paraId="5A5D5C72" w14:textId="4345CDDF" w:rsidR="009C1700" w:rsidRPr="009C1700" w:rsidRDefault="009C1700" w:rsidP="009C1700">
            <w:pPr>
              <w:pStyle w:val="TableParagraph"/>
              <w:rPr>
                <w:i/>
                <w:sz w:val="28"/>
              </w:rPr>
            </w:pPr>
          </w:p>
        </w:tc>
        <w:tc>
          <w:tcPr>
            <w:tcW w:w="6196" w:type="dxa"/>
          </w:tcPr>
          <w:p w14:paraId="6E35F56A" w14:textId="0A76A762" w:rsidR="002B329E" w:rsidRPr="009C1700" w:rsidRDefault="009C1700" w:rsidP="009C1700">
            <w:pPr>
              <w:pStyle w:val="TableParagraph"/>
              <w:tabs>
                <w:tab w:val="left" w:pos="1392"/>
                <w:tab w:val="left" w:pos="2185"/>
                <w:tab w:val="left" w:pos="3054"/>
                <w:tab w:val="left" w:pos="3988"/>
                <w:tab w:val="left" w:pos="4635"/>
                <w:tab w:val="left" w:pos="5586"/>
                <w:tab w:val="left" w:pos="6088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доктор </w:t>
            </w:r>
            <w:r w:rsidR="002B329E" w:rsidRPr="009C1700">
              <w:rPr>
                <w:spacing w:val="-2"/>
                <w:sz w:val="28"/>
              </w:rPr>
              <w:t>т</w:t>
            </w:r>
            <w:r>
              <w:rPr>
                <w:spacing w:val="-2"/>
                <w:sz w:val="28"/>
              </w:rPr>
              <w:t xml:space="preserve">ехнічних </w:t>
            </w:r>
            <w:r w:rsidR="002B329E" w:rsidRPr="009C1700">
              <w:rPr>
                <w:spacing w:val="-2"/>
                <w:sz w:val="28"/>
              </w:rPr>
              <w:t>н</w:t>
            </w:r>
            <w:r>
              <w:rPr>
                <w:spacing w:val="-2"/>
                <w:sz w:val="28"/>
              </w:rPr>
              <w:t>аук</w:t>
            </w:r>
            <w:r w:rsidR="002B329E" w:rsidRPr="009C1700">
              <w:rPr>
                <w:spacing w:val="-2"/>
                <w:sz w:val="28"/>
              </w:rPr>
              <w:t>,</w:t>
            </w:r>
            <w:r w:rsidR="00B34DAF" w:rsidRPr="009C1700">
              <w:rPr>
                <w:sz w:val="28"/>
              </w:rPr>
              <w:t xml:space="preserve"> </w:t>
            </w:r>
            <w:r w:rsidR="002B329E" w:rsidRPr="009C1700">
              <w:rPr>
                <w:spacing w:val="-2"/>
                <w:sz w:val="28"/>
              </w:rPr>
              <w:t>професор,</w:t>
            </w:r>
            <w:r w:rsidR="00B34DAF" w:rsidRPr="009C1700">
              <w:rPr>
                <w:spacing w:val="-2"/>
                <w:sz w:val="28"/>
              </w:rPr>
              <w:t xml:space="preserve"> </w:t>
            </w:r>
            <w:r w:rsidR="002B329E" w:rsidRPr="009C1700">
              <w:rPr>
                <w:spacing w:val="-2"/>
                <w:sz w:val="28"/>
              </w:rPr>
              <w:t>начальн</w:t>
            </w:r>
            <w:r>
              <w:rPr>
                <w:spacing w:val="-2"/>
                <w:sz w:val="28"/>
              </w:rPr>
              <w:t>и</w:t>
            </w:r>
            <w:r w:rsidR="002B329E" w:rsidRPr="009C1700">
              <w:rPr>
                <w:spacing w:val="-2"/>
                <w:sz w:val="28"/>
              </w:rPr>
              <w:t>к науково-дослідної частини</w:t>
            </w:r>
            <w:r w:rsidR="00B34DAF" w:rsidRPr="009C1700">
              <w:rPr>
                <w:sz w:val="28"/>
              </w:rPr>
              <w:t xml:space="preserve"> </w:t>
            </w:r>
            <w:r w:rsidR="002B329E" w:rsidRPr="009C1700">
              <w:rPr>
                <w:spacing w:val="-2"/>
                <w:sz w:val="28"/>
              </w:rPr>
              <w:t>Київського</w:t>
            </w:r>
            <w:r w:rsidR="00B34DAF" w:rsidRPr="009C1700">
              <w:rPr>
                <w:sz w:val="28"/>
              </w:rPr>
              <w:t xml:space="preserve"> </w:t>
            </w:r>
            <w:r w:rsidR="002B329E" w:rsidRPr="009C1700">
              <w:rPr>
                <w:spacing w:val="-2"/>
                <w:sz w:val="28"/>
              </w:rPr>
              <w:t xml:space="preserve">національного </w:t>
            </w:r>
            <w:r w:rsidR="002B329E" w:rsidRPr="009C1700">
              <w:rPr>
                <w:sz w:val="28"/>
              </w:rPr>
              <w:t>університету</w:t>
            </w:r>
            <w:r w:rsidR="002B329E" w:rsidRPr="009C1700">
              <w:rPr>
                <w:spacing w:val="-9"/>
                <w:sz w:val="28"/>
              </w:rPr>
              <w:t xml:space="preserve"> </w:t>
            </w:r>
            <w:r w:rsidR="002B329E" w:rsidRPr="009C1700">
              <w:rPr>
                <w:sz w:val="28"/>
              </w:rPr>
              <w:t>технологій</w:t>
            </w:r>
            <w:r w:rsidR="002B329E" w:rsidRPr="009C1700">
              <w:rPr>
                <w:spacing w:val="-5"/>
                <w:sz w:val="28"/>
              </w:rPr>
              <w:t xml:space="preserve"> </w:t>
            </w:r>
            <w:r w:rsidR="002B329E" w:rsidRPr="009C1700">
              <w:rPr>
                <w:sz w:val="28"/>
              </w:rPr>
              <w:t>та</w:t>
            </w:r>
            <w:r w:rsidR="002B329E" w:rsidRPr="009C1700">
              <w:rPr>
                <w:spacing w:val="-4"/>
                <w:sz w:val="28"/>
              </w:rPr>
              <w:t xml:space="preserve"> </w:t>
            </w:r>
            <w:r w:rsidR="002B329E" w:rsidRPr="009C1700">
              <w:rPr>
                <w:spacing w:val="-2"/>
                <w:sz w:val="28"/>
              </w:rPr>
              <w:t>дизайну;</w:t>
            </w:r>
          </w:p>
        </w:tc>
      </w:tr>
      <w:tr w:rsidR="002B329E" w:rsidRPr="009C1700" w14:paraId="66DF429A" w14:textId="77777777" w:rsidTr="009C1700">
        <w:trPr>
          <w:trHeight w:val="1287"/>
        </w:trPr>
        <w:tc>
          <w:tcPr>
            <w:tcW w:w="3727" w:type="dxa"/>
          </w:tcPr>
          <w:p w14:paraId="5E25EA38" w14:textId="77777777" w:rsidR="00F14CCD" w:rsidRPr="009C1700" w:rsidRDefault="00F14CCD" w:rsidP="009C1700">
            <w:pPr>
              <w:pStyle w:val="TableParagraph"/>
              <w:rPr>
                <w:sz w:val="28"/>
              </w:rPr>
            </w:pPr>
            <w:proofErr w:type="spellStart"/>
            <w:r w:rsidRPr="009C1700">
              <w:rPr>
                <w:sz w:val="28"/>
              </w:rPr>
              <w:t>Назарчук</w:t>
            </w:r>
            <w:proofErr w:type="spellEnd"/>
            <w:r w:rsidRPr="009C1700">
              <w:rPr>
                <w:sz w:val="28"/>
              </w:rPr>
              <w:t xml:space="preserve"> </w:t>
            </w:r>
          </w:p>
          <w:p w14:paraId="4938F729" w14:textId="1D22E132" w:rsidR="00F14CCD" w:rsidRPr="009C1700" w:rsidRDefault="00F14CCD" w:rsidP="009C1700">
            <w:pPr>
              <w:pStyle w:val="TableParagraph"/>
              <w:rPr>
                <w:sz w:val="28"/>
              </w:rPr>
            </w:pPr>
            <w:r w:rsidRPr="009C1700">
              <w:rPr>
                <w:sz w:val="28"/>
              </w:rPr>
              <w:t>Людмила Володимирівна</w:t>
            </w:r>
          </w:p>
          <w:p w14:paraId="5E32AE3C" w14:textId="632CE9B8" w:rsidR="002B329E" w:rsidRPr="009C1700" w:rsidRDefault="002B329E" w:rsidP="009C1700">
            <w:pPr>
              <w:pStyle w:val="TableParagraph"/>
              <w:rPr>
                <w:i/>
                <w:sz w:val="28"/>
              </w:rPr>
            </w:pPr>
            <w:r w:rsidRPr="009C1700">
              <w:rPr>
                <w:i/>
                <w:sz w:val="28"/>
              </w:rPr>
              <w:t>заступник</w:t>
            </w:r>
            <w:r w:rsidRPr="009C1700">
              <w:rPr>
                <w:i/>
                <w:spacing w:val="-18"/>
                <w:sz w:val="28"/>
              </w:rPr>
              <w:t xml:space="preserve"> </w:t>
            </w:r>
            <w:r w:rsidRPr="009C1700">
              <w:rPr>
                <w:i/>
                <w:sz w:val="28"/>
              </w:rPr>
              <w:t>голови</w:t>
            </w:r>
            <w:r w:rsidR="009C1700">
              <w:rPr>
                <w:i/>
                <w:sz w:val="28"/>
              </w:rPr>
              <w:t xml:space="preserve"> </w:t>
            </w:r>
            <w:r w:rsidRPr="009C1700">
              <w:rPr>
                <w:i/>
                <w:spacing w:val="-2"/>
                <w:sz w:val="28"/>
              </w:rPr>
              <w:t>підкомісії</w:t>
            </w:r>
          </w:p>
        </w:tc>
        <w:tc>
          <w:tcPr>
            <w:tcW w:w="6196" w:type="dxa"/>
          </w:tcPr>
          <w:p w14:paraId="59532C81" w14:textId="60A49192" w:rsidR="002B329E" w:rsidRPr="009C1700" w:rsidRDefault="009C1700" w:rsidP="009C170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кандидат</w:t>
            </w:r>
            <w:r w:rsidRPr="009C1700">
              <w:rPr>
                <w:sz w:val="28"/>
              </w:rPr>
              <w:t xml:space="preserve"> технічних наук</w:t>
            </w:r>
            <w:r w:rsidR="002B329E" w:rsidRPr="009C1700">
              <w:rPr>
                <w:sz w:val="28"/>
              </w:rPr>
              <w:t xml:space="preserve">, </w:t>
            </w:r>
            <w:r w:rsidR="00F14CCD" w:rsidRPr="009C1700">
              <w:rPr>
                <w:sz w:val="28"/>
              </w:rPr>
              <w:t>доцент</w:t>
            </w:r>
            <w:r w:rsidR="002B329E" w:rsidRPr="009C1700">
              <w:rPr>
                <w:sz w:val="28"/>
              </w:rPr>
              <w:t xml:space="preserve">, завідувач кафедри </w:t>
            </w:r>
            <w:r w:rsidR="00F14CCD" w:rsidRPr="009C1700">
              <w:rPr>
                <w:sz w:val="28"/>
              </w:rPr>
              <w:t>технологій легкої промисловості Луцького національного</w:t>
            </w:r>
            <w:r w:rsidR="00B34DAF" w:rsidRPr="009C1700">
              <w:rPr>
                <w:sz w:val="28"/>
              </w:rPr>
              <w:t xml:space="preserve"> технічного</w:t>
            </w:r>
            <w:r w:rsidR="00F14CCD" w:rsidRPr="009C1700">
              <w:rPr>
                <w:sz w:val="28"/>
              </w:rPr>
              <w:t xml:space="preserve"> університету</w:t>
            </w:r>
            <w:r w:rsidR="002B329E" w:rsidRPr="009C1700">
              <w:rPr>
                <w:sz w:val="28"/>
              </w:rPr>
              <w:t>;</w:t>
            </w:r>
          </w:p>
        </w:tc>
      </w:tr>
      <w:tr w:rsidR="002B329E" w:rsidRPr="009C1700" w14:paraId="6F180CF2" w14:textId="77777777" w:rsidTr="009C1700">
        <w:trPr>
          <w:trHeight w:val="965"/>
        </w:trPr>
        <w:tc>
          <w:tcPr>
            <w:tcW w:w="3727" w:type="dxa"/>
          </w:tcPr>
          <w:p w14:paraId="5C8FFD11" w14:textId="77777777" w:rsidR="00F14CCD" w:rsidRPr="009C1700" w:rsidRDefault="00F14CCD" w:rsidP="009C1700">
            <w:pPr>
              <w:pStyle w:val="TableParagraph"/>
              <w:rPr>
                <w:sz w:val="28"/>
              </w:rPr>
            </w:pPr>
            <w:proofErr w:type="spellStart"/>
            <w:r w:rsidRPr="009C1700">
              <w:rPr>
                <w:sz w:val="28"/>
              </w:rPr>
              <w:t>Надопта</w:t>
            </w:r>
            <w:proofErr w:type="spellEnd"/>
            <w:r w:rsidRPr="009C1700">
              <w:rPr>
                <w:sz w:val="28"/>
              </w:rPr>
              <w:t xml:space="preserve"> </w:t>
            </w:r>
          </w:p>
          <w:p w14:paraId="1E0B03CF" w14:textId="014F5C2E" w:rsidR="002B329E" w:rsidRPr="009C1700" w:rsidRDefault="00F14CCD" w:rsidP="009C1700">
            <w:pPr>
              <w:pStyle w:val="TableParagraph"/>
              <w:rPr>
                <w:sz w:val="28"/>
              </w:rPr>
            </w:pPr>
            <w:r w:rsidRPr="009C1700">
              <w:rPr>
                <w:sz w:val="28"/>
              </w:rPr>
              <w:t>Тетяна</w:t>
            </w:r>
            <w:r w:rsidR="002B329E" w:rsidRPr="009C1700">
              <w:rPr>
                <w:sz w:val="28"/>
              </w:rPr>
              <w:t xml:space="preserve"> </w:t>
            </w:r>
            <w:r w:rsidRPr="009C1700">
              <w:rPr>
                <w:spacing w:val="-2"/>
                <w:sz w:val="28"/>
              </w:rPr>
              <w:t>Анатоліївна</w:t>
            </w:r>
          </w:p>
          <w:p w14:paraId="6AC9C1CB" w14:textId="77777777" w:rsidR="002B329E" w:rsidRDefault="002B329E" w:rsidP="009C1700">
            <w:pPr>
              <w:pStyle w:val="TableParagraph"/>
              <w:rPr>
                <w:i/>
                <w:spacing w:val="-2"/>
                <w:sz w:val="28"/>
              </w:rPr>
            </w:pPr>
            <w:r w:rsidRPr="009C1700">
              <w:rPr>
                <w:i/>
                <w:sz w:val="28"/>
              </w:rPr>
              <w:t>секретар</w:t>
            </w:r>
            <w:r w:rsidRPr="009C1700">
              <w:rPr>
                <w:i/>
                <w:spacing w:val="-6"/>
                <w:sz w:val="28"/>
              </w:rPr>
              <w:t xml:space="preserve"> </w:t>
            </w:r>
            <w:r w:rsidRPr="009C1700">
              <w:rPr>
                <w:i/>
                <w:spacing w:val="-2"/>
                <w:sz w:val="28"/>
              </w:rPr>
              <w:t>підкомісії</w:t>
            </w:r>
          </w:p>
          <w:p w14:paraId="279DEB53" w14:textId="2A7F2561" w:rsidR="009C1700" w:rsidRPr="009C1700" w:rsidRDefault="009C1700" w:rsidP="009C1700">
            <w:pPr>
              <w:pStyle w:val="TableParagraph"/>
              <w:rPr>
                <w:i/>
                <w:sz w:val="28"/>
              </w:rPr>
            </w:pPr>
          </w:p>
        </w:tc>
        <w:tc>
          <w:tcPr>
            <w:tcW w:w="6196" w:type="dxa"/>
          </w:tcPr>
          <w:p w14:paraId="39A0F65C" w14:textId="3D7C9DE6" w:rsidR="002B329E" w:rsidRPr="009C1700" w:rsidRDefault="009C1700" w:rsidP="009C1700">
            <w:pPr>
              <w:pStyle w:val="TableParagraph"/>
              <w:jc w:val="both"/>
              <w:rPr>
                <w:sz w:val="28"/>
              </w:rPr>
            </w:pPr>
            <w:r w:rsidRPr="009C1700">
              <w:rPr>
                <w:sz w:val="28"/>
              </w:rPr>
              <w:t>кандидат технічних наук</w:t>
            </w:r>
            <w:r w:rsidR="002B329E" w:rsidRPr="009C1700">
              <w:rPr>
                <w:sz w:val="28"/>
              </w:rPr>
              <w:t>,</w:t>
            </w:r>
            <w:r w:rsidR="002B329E" w:rsidRPr="009C1700">
              <w:rPr>
                <w:spacing w:val="32"/>
                <w:sz w:val="28"/>
              </w:rPr>
              <w:t xml:space="preserve"> </w:t>
            </w:r>
            <w:r w:rsidR="002B329E" w:rsidRPr="009C1700">
              <w:rPr>
                <w:sz w:val="28"/>
              </w:rPr>
              <w:t>доцент,</w:t>
            </w:r>
            <w:r w:rsidR="002B329E" w:rsidRPr="009C1700">
              <w:rPr>
                <w:spacing w:val="33"/>
                <w:sz w:val="28"/>
              </w:rPr>
              <w:t xml:space="preserve"> </w:t>
            </w:r>
            <w:r w:rsidR="002B329E" w:rsidRPr="009C1700">
              <w:rPr>
                <w:sz w:val="28"/>
              </w:rPr>
              <w:t>завідувач</w:t>
            </w:r>
            <w:r w:rsidR="002B329E" w:rsidRPr="009C1700">
              <w:rPr>
                <w:spacing w:val="34"/>
                <w:sz w:val="28"/>
              </w:rPr>
              <w:t xml:space="preserve"> </w:t>
            </w:r>
            <w:r w:rsidR="002B329E" w:rsidRPr="009C1700">
              <w:rPr>
                <w:sz w:val="28"/>
              </w:rPr>
              <w:t>кафедри</w:t>
            </w:r>
            <w:r w:rsidR="002B329E" w:rsidRPr="009C1700">
              <w:rPr>
                <w:spacing w:val="32"/>
                <w:sz w:val="28"/>
              </w:rPr>
              <w:t xml:space="preserve"> </w:t>
            </w:r>
            <w:r w:rsidR="00F14CCD" w:rsidRPr="009C1700">
              <w:rPr>
                <w:sz w:val="28"/>
              </w:rPr>
              <w:t>індустрії моди в легкій промисловості Хмельницького національного університету</w:t>
            </w:r>
            <w:r w:rsidR="002B329E" w:rsidRPr="009C1700">
              <w:rPr>
                <w:spacing w:val="-2"/>
                <w:sz w:val="28"/>
              </w:rPr>
              <w:t>;</w:t>
            </w:r>
          </w:p>
        </w:tc>
      </w:tr>
      <w:tr w:rsidR="002B329E" w:rsidRPr="009C1700" w14:paraId="73DF5CBD" w14:textId="77777777" w:rsidTr="009C1700">
        <w:trPr>
          <w:trHeight w:val="966"/>
        </w:trPr>
        <w:tc>
          <w:tcPr>
            <w:tcW w:w="3727" w:type="dxa"/>
          </w:tcPr>
          <w:p w14:paraId="430C379C" w14:textId="77777777" w:rsidR="00F14CCD" w:rsidRPr="009C1700" w:rsidRDefault="00F14CCD" w:rsidP="009C1700">
            <w:pPr>
              <w:pStyle w:val="TableParagraph"/>
              <w:rPr>
                <w:sz w:val="28"/>
              </w:rPr>
            </w:pPr>
            <w:r w:rsidRPr="009C1700">
              <w:rPr>
                <w:sz w:val="28"/>
              </w:rPr>
              <w:t xml:space="preserve">Євтушенко </w:t>
            </w:r>
          </w:p>
          <w:p w14:paraId="08B5A4D7" w14:textId="006BCFB6" w:rsidR="002B329E" w:rsidRPr="009C1700" w:rsidRDefault="00F14CCD" w:rsidP="009C1700">
            <w:pPr>
              <w:pStyle w:val="TableParagraph"/>
              <w:rPr>
                <w:sz w:val="28"/>
              </w:rPr>
            </w:pPr>
            <w:r w:rsidRPr="009C1700">
              <w:rPr>
                <w:sz w:val="28"/>
              </w:rPr>
              <w:t>Валентина Вікторівна</w:t>
            </w:r>
          </w:p>
        </w:tc>
        <w:tc>
          <w:tcPr>
            <w:tcW w:w="6196" w:type="dxa"/>
          </w:tcPr>
          <w:p w14:paraId="73613947" w14:textId="6C19A55D" w:rsidR="002B329E" w:rsidRPr="009C1700" w:rsidRDefault="009C1700" w:rsidP="009C1700">
            <w:pPr>
              <w:pStyle w:val="TableParagraph"/>
              <w:tabs>
                <w:tab w:val="left" w:pos="1250"/>
                <w:tab w:val="left" w:pos="2773"/>
                <w:tab w:val="left" w:pos="4212"/>
                <w:tab w:val="left" w:pos="5526"/>
                <w:tab w:val="left" w:pos="7068"/>
              </w:tabs>
              <w:jc w:val="both"/>
              <w:rPr>
                <w:sz w:val="28"/>
              </w:rPr>
            </w:pPr>
            <w:r w:rsidRPr="009C1700">
              <w:rPr>
                <w:spacing w:val="-2"/>
                <w:sz w:val="28"/>
              </w:rPr>
              <w:t>кандидат технічних наук</w:t>
            </w:r>
            <w:r w:rsidR="002B329E" w:rsidRPr="009C1700">
              <w:rPr>
                <w:spacing w:val="-2"/>
                <w:sz w:val="28"/>
              </w:rPr>
              <w:t>,</w:t>
            </w:r>
            <w:r w:rsidR="00B34DAF" w:rsidRPr="009C1700">
              <w:rPr>
                <w:sz w:val="28"/>
              </w:rPr>
              <w:t xml:space="preserve"> </w:t>
            </w:r>
            <w:r w:rsidR="00F14CCD" w:rsidRPr="009C1700">
              <w:rPr>
                <w:sz w:val="28"/>
              </w:rPr>
              <w:t>доцент</w:t>
            </w:r>
            <w:r w:rsidR="002B329E" w:rsidRPr="009C1700">
              <w:rPr>
                <w:spacing w:val="-2"/>
                <w:sz w:val="28"/>
              </w:rPr>
              <w:t>,</w:t>
            </w:r>
            <w:r w:rsidR="00B34DAF" w:rsidRPr="009C1700">
              <w:rPr>
                <w:sz w:val="28"/>
              </w:rPr>
              <w:t xml:space="preserve"> </w:t>
            </w:r>
            <w:r w:rsidR="002B329E" w:rsidRPr="009C1700">
              <w:rPr>
                <w:spacing w:val="-2"/>
                <w:sz w:val="28"/>
              </w:rPr>
              <w:t>завідувач</w:t>
            </w:r>
            <w:r w:rsidR="00B34DAF" w:rsidRPr="009C1700">
              <w:rPr>
                <w:sz w:val="28"/>
              </w:rPr>
              <w:t xml:space="preserve"> </w:t>
            </w:r>
            <w:r w:rsidR="002B329E" w:rsidRPr="009C1700">
              <w:rPr>
                <w:spacing w:val="-2"/>
                <w:sz w:val="28"/>
              </w:rPr>
              <w:t>кафедри</w:t>
            </w:r>
            <w:r w:rsidR="00F14CCD" w:rsidRPr="009C1700">
              <w:rPr>
                <w:sz w:val="28"/>
              </w:rPr>
              <w:t xml:space="preserve"> </w:t>
            </w:r>
            <w:r w:rsidR="00F14CCD" w:rsidRPr="009C1700">
              <w:rPr>
                <w:spacing w:val="-2"/>
                <w:sz w:val="28"/>
              </w:rPr>
              <w:t>товарознавства, стандартизації та сертифікації Херсонського національного технічного університету.</w:t>
            </w:r>
          </w:p>
        </w:tc>
      </w:tr>
    </w:tbl>
    <w:p w14:paraId="3E846B04" w14:textId="77777777" w:rsidR="002B329E" w:rsidRPr="009C1700" w:rsidRDefault="002B329E" w:rsidP="009C1700">
      <w:pPr>
        <w:pStyle w:val="afe"/>
      </w:pPr>
    </w:p>
    <w:p w14:paraId="1DD583F8" w14:textId="19D739C4" w:rsidR="002B329E" w:rsidRPr="009C1700" w:rsidRDefault="002B329E" w:rsidP="009C1700">
      <w:pPr>
        <w:pStyle w:val="afe"/>
        <w:ind w:firstLine="424"/>
        <w:jc w:val="both"/>
        <w:rPr>
          <w:spacing w:val="-5"/>
        </w:rPr>
      </w:pPr>
      <w:r w:rsidRPr="009C1700">
        <w:t xml:space="preserve">Стандарт розглянуто та схвалено на засіданні робочої групи підкомісії зі спеціальності </w:t>
      </w:r>
      <w:r w:rsidRPr="009C1700">
        <w:rPr>
          <w:lang w:val="en-US"/>
        </w:rPr>
        <w:t>G</w:t>
      </w:r>
      <w:r w:rsidRPr="009C1700">
        <w:t>15 Технології легкої промисловості науково-методичної комісії №</w:t>
      </w:r>
      <w:r w:rsidR="009C1700">
        <w:t> </w:t>
      </w:r>
      <w:r w:rsidRPr="009C1700">
        <w:rPr>
          <w:spacing w:val="-4"/>
        </w:rPr>
        <w:t xml:space="preserve">7 </w:t>
      </w:r>
      <w:r w:rsidRPr="009C1700">
        <w:t>з</w:t>
      </w:r>
      <w:r w:rsidRPr="009C1700">
        <w:rPr>
          <w:spacing w:val="-4"/>
        </w:rPr>
        <w:t xml:space="preserve"> інженерії, виробництва та </w:t>
      </w:r>
      <w:r w:rsidRPr="009C1700">
        <w:t>будівництва</w:t>
      </w:r>
      <w:r w:rsidRPr="009C1700">
        <w:rPr>
          <w:spacing w:val="-2"/>
        </w:rPr>
        <w:t xml:space="preserve"> __</w:t>
      </w:r>
      <w:r w:rsidRPr="009C1700">
        <w:t>__</w:t>
      </w:r>
      <w:r w:rsidR="00B34DAF" w:rsidRPr="009C1700">
        <w:t>____</w:t>
      </w:r>
      <w:r w:rsidRPr="009C1700">
        <w:t>,</w:t>
      </w:r>
      <w:r w:rsidRPr="009C1700">
        <w:rPr>
          <w:spacing w:val="-5"/>
        </w:rPr>
        <w:t xml:space="preserve"> </w:t>
      </w:r>
      <w:r w:rsidRPr="009C1700">
        <w:t>протокол</w:t>
      </w:r>
      <w:r w:rsidRPr="009C1700">
        <w:rPr>
          <w:spacing w:val="-5"/>
        </w:rPr>
        <w:t xml:space="preserve"> </w:t>
      </w:r>
      <w:r w:rsidRPr="009C1700">
        <w:t>№</w:t>
      </w:r>
      <w:r w:rsidRPr="009C1700">
        <w:rPr>
          <w:spacing w:val="-5"/>
        </w:rPr>
        <w:t xml:space="preserve"> </w:t>
      </w:r>
      <w:r w:rsidR="009C1700">
        <w:rPr>
          <w:spacing w:val="-5"/>
        </w:rPr>
        <w:t>____</w:t>
      </w:r>
      <w:r w:rsidRPr="009C1700">
        <w:rPr>
          <w:spacing w:val="-5"/>
        </w:rPr>
        <w:t>.</w:t>
      </w:r>
    </w:p>
    <w:p w14:paraId="3AF73E78" w14:textId="5205FE2E" w:rsidR="006F3746" w:rsidRPr="009C1700" w:rsidRDefault="006F3746" w:rsidP="009C1700">
      <w:pPr>
        <w:pStyle w:val="afe"/>
        <w:ind w:firstLine="540"/>
        <w:jc w:val="both"/>
      </w:pPr>
      <w:r w:rsidRPr="009C1700">
        <w:t>Стандарт</w:t>
      </w:r>
      <w:r w:rsidRPr="009C1700">
        <w:rPr>
          <w:spacing w:val="80"/>
        </w:rPr>
        <w:t xml:space="preserve"> </w:t>
      </w:r>
      <w:r w:rsidRPr="009C1700">
        <w:t>погоджено</w:t>
      </w:r>
      <w:r w:rsidRPr="009C1700">
        <w:rPr>
          <w:spacing w:val="80"/>
        </w:rPr>
        <w:t xml:space="preserve"> </w:t>
      </w:r>
      <w:r w:rsidRPr="009C1700">
        <w:t>рішенням</w:t>
      </w:r>
      <w:r w:rsidRPr="009C1700">
        <w:rPr>
          <w:spacing w:val="80"/>
        </w:rPr>
        <w:t xml:space="preserve"> </w:t>
      </w:r>
      <w:r w:rsidRPr="009C1700">
        <w:t>Національного</w:t>
      </w:r>
      <w:r w:rsidRPr="009C1700">
        <w:rPr>
          <w:spacing w:val="80"/>
        </w:rPr>
        <w:t xml:space="preserve"> </w:t>
      </w:r>
      <w:r w:rsidRPr="009C1700">
        <w:t>агентства</w:t>
      </w:r>
      <w:r w:rsidRPr="009C1700">
        <w:rPr>
          <w:spacing w:val="80"/>
        </w:rPr>
        <w:t xml:space="preserve"> </w:t>
      </w:r>
      <w:r w:rsidRPr="009C1700">
        <w:t>із</w:t>
      </w:r>
      <w:r w:rsidRPr="009C1700">
        <w:rPr>
          <w:spacing w:val="80"/>
        </w:rPr>
        <w:t xml:space="preserve"> </w:t>
      </w:r>
      <w:r w:rsidRPr="009C1700">
        <w:t>забезпечення якості вищої освіти від ____</w:t>
      </w:r>
      <w:r w:rsidR="00B34DAF" w:rsidRPr="009C1700">
        <w:t>____</w:t>
      </w:r>
      <w:r w:rsidR="009C1700">
        <w:t>,</w:t>
      </w:r>
      <w:r w:rsidRPr="009C1700">
        <w:t xml:space="preserve"> № </w:t>
      </w:r>
      <w:r w:rsidR="009C1700">
        <w:t>___</w:t>
      </w:r>
      <w:r w:rsidRPr="009C1700">
        <w:t>__.</w:t>
      </w:r>
    </w:p>
    <w:p w14:paraId="05FFCEB3" w14:textId="77777777" w:rsidR="006F3746" w:rsidRPr="009C1700" w:rsidRDefault="006F3746" w:rsidP="009C1700">
      <w:pPr>
        <w:pStyle w:val="afe"/>
        <w:ind w:firstLine="424"/>
        <w:jc w:val="both"/>
      </w:pPr>
    </w:p>
    <w:p w14:paraId="73548AB4" w14:textId="15D297A3" w:rsidR="00FE7D8D" w:rsidRPr="009C1700" w:rsidRDefault="00FE7D8D" w:rsidP="009C17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101730" w14:textId="372E0339" w:rsidR="007E1672" w:rsidRPr="009C1700" w:rsidRDefault="007E1672" w:rsidP="009C17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3E7F24" w14:textId="19FB0AD4" w:rsidR="007E1672" w:rsidRPr="009C1700" w:rsidRDefault="007E1672" w:rsidP="009C17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DB340B" w14:textId="1A0D4151" w:rsidR="007E1672" w:rsidRDefault="007E1672" w:rsidP="009C17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8F8C1B" w14:textId="3B2C4328" w:rsidR="009C1700" w:rsidRDefault="009C1700" w:rsidP="009C17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022506" w14:textId="77777777" w:rsidR="009C1700" w:rsidRPr="009C1700" w:rsidRDefault="009C1700" w:rsidP="009C17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088AAF" w14:textId="1A596BFB" w:rsidR="007E1672" w:rsidRPr="009C1700" w:rsidRDefault="007E1672" w:rsidP="009C17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902C96" w14:textId="53721118" w:rsidR="007E1672" w:rsidRPr="009C1700" w:rsidRDefault="007E1672" w:rsidP="009C17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069DC2" w14:textId="36A4E794" w:rsidR="007E1672" w:rsidRPr="009C1700" w:rsidRDefault="007E1672" w:rsidP="009C17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54E976" w14:textId="7876A985" w:rsidR="007E1672" w:rsidRPr="009C1700" w:rsidRDefault="007E1672" w:rsidP="009C17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5250F8" w14:textId="77777777" w:rsidR="007E1672" w:rsidRPr="009C1700" w:rsidRDefault="007E1672" w:rsidP="009C17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5A0E69" w14:textId="77777777" w:rsidR="00FE7D8D" w:rsidRPr="009C1700" w:rsidRDefault="00754701" w:rsidP="009C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ІІ. Загальна характеристика</w:t>
      </w:r>
    </w:p>
    <w:p w14:paraId="52E77EBA" w14:textId="77777777" w:rsidR="00FE7D8D" w:rsidRPr="009C1700" w:rsidRDefault="00FE7D8D" w:rsidP="009C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a"/>
        <w:tblW w:w="986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088"/>
      </w:tblGrid>
      <w:tr w:rsidR="00FE7D8D" w:rsidRPr="009C1700" w14:paraId="20311FFC" w14:textId="77777777" w:rsidTr="007E1672">
        <w:trPr>
          <w:trHeight w:val="151"/>
        </w:trPr>
        <w:tc>
          <w:tcPr>
            <w:tcW w:w="2773" w:type="dxa"/>
          </w:tcPr>
          <w:p w14:paraId="3BB73D0D" w14:textId="77777777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7088" w:type="dxa"/>
          </w:tcPr>
          <w:p w14:paraId="3AD533CD" w14:textId="0E4F6CF0" w:rsidR="00FE7D8D" w:rsidRPr="009C1700" w:rsidRDefault="00754701" w:rsidP="009C1700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перший (бакалаврський) рівень</w:t>
            </w:r>
          </w:p>
        </w:tc>
      </w:tr>
      <w:tr w:rsidR="00FE7D8D" w:rsidRPr="009C1700" w14:paraId="353A0F20" w14:textId="77777777" w:rsidTr="007E1672">
        <w:trPr>
          <w:trHeight w:val="151"/>
        </w:trPr>
        <w:tc>
          <w:tcPr>
            <w:tcW w:w="2773" w:type="dxa"/>
          </w:tcPr>
          <w:p w14:paraId="17A4B83A" w14:textId="77777777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Ступінь вищої освіти</w:t>
            </w:r>
          </w:p>
        </w:tc>
        <w:tc>
          <w:tcPr>
            <w:tcW w:w="7088" w:type="dxa"/>
          </w:tcPr>
          <w:p w14:paraId="65F64ECE" w14:textId="30C9192C" w:rsidR="00FE7D8D" w:rsidRPr="009C1700" w:rsidRDefault="00754701" w:rsidP="009C1700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FE7D8D" w:rsidRPr="009C1700" w14:paraId="04278E33" w14:textId="77777777" w:rsidTr="007E1672">
        <w:tc>
          <w:tcPr>
            <w:tcW w:w="2773" w:type="dxa"/>
          </w:tcPr>
          <w:p w14:paraId="0F6313BF" w14:textId="77777777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Галузь знань</w:t>
            </w:r>
          </w:p>
        </w:tc>
        <w:tc>
          <w:tcPr>
            <w:tcW w:w="7088" w:type="dxa"/>
          </w:tcPr>
          <w:p w14:paraId="66F9470C" w14:textId="41473914" w:rsidR="00FE7D8D" w:rsidRPr="009C1700" w:rsidRDefault="005177B7" w:rsidP="009C1700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Інженерія, виробництво та будівництво</w:t>
            </w:r>
          </w:p>
        </w:tc>
      </w:tr>
      <w:tr w:rsidR="00FE7D8D" w:rsidRPr="009C1700" w14:paraId="68C88811" w14:textId="77777777" w:rsidTr="007E1672">
        <w:tc>
          <w:tcPr>
            <w:tcW w:w="2773" w:type="dxa"/>
          </w:tcPr>
          <w:p w14:paraId="7C86F126" w14:textId="77777777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7088" w:type="dxa"/>
          </w:tcPr>
          <w:p w14:paraId="5FDE289A" w14:textId="1DB9C623" w:rsidR="00FE7D8D" w:rsidRPr="009C1700" w:rsidRDefault="005177B7" w:rsidP="009C1700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легкої</w:t>
            </w:r>
            <w:proofErr w:type="spellEnd"/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промисловості</w:t>
            </w:r>
            <w:proofErr w:type="spellEnd"/>
          </w:p>
        </w:tc>
      </w:tr>
      <w:tr w:rsidR="00FE7D8D" w:rsidRPr="009C1700" w14:paraId="23840214" w14:textId="77777777" w:rsidTr="007E1672">
        <w:tc>
          <w:tcPr>
            <w:tcW w:w="2773" w:type="dxa"/>
          </w:tcPr>
          <w:p w14:paraId="7018D222" w14:textId="2BA81F45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Перелік </w:t>
            </w:r>
            <w:r w:rsidR="00A64B5A"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 </w:t>
            </w: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освітніх програм</w:t>
            </w:r>
          </w:p>
        </w:tc>
        <w:tc>
          <w:tcPr>
            <w:tcW w:w="7088" w:type="dxa"/>
          </w:tcPr>
          <w:p w14:paraId="03425A04" w14:textId="2A34E1A8" w:rsidR="006A30DF" w:rsidRPr="009C1700" w:rsidRDefault="006A30DF" w:rsidP="009C1700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Заклади вищої освіти самостійно </w:t>
            </w:r>
            <w:r w:rsidR="00945800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визначають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назви освітніх програм з урахуванням вимог </w:t>
            </w:r>
            <w:r w:rsidR="00945800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частини 6 статті 9</w:t>
            </w:r>
            <w:r w:rsidR="00945800" w:rsidRPr="009C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945800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Закону України «Про вищу освіту».</w:t>
            </w:r>
          </w:p>
        </w:tc>
      </w:tr>
      <w:tr w:rsidR="00FE7D8D" w:rsidRPr="009C1700" w14:paraId="2F050B08" w14:textId="77777777" w:rsidTr="007E1672">
        <w:tc>
          <w:tcPr>
            <w:tcW w:w="2773" w:type="dxa"/>
          </w:tcPr>
          <w:p w14:paraId="1A507CB5" w14:textId="77777777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Назви спеціалізацій (предметних спеціальностей)</w:t>
            </w:r>
          </w:p>
        </w:tc>
        <w:tc>
          <w:tcPr>
            <w:tcW w:w="7088" w:type="dxa"/>
          </w:tcPr>
          <w:p w14:paraId="37A423FA" w14:textId="2B19FCD2" w:rsidR="00FE7D8D" w:rsidRPr="009C1700" w:rsidRDefault="005177B7" w:rsidP="009C1700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754701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аклади вищої освіти мають право самостійно  визначати додаткові до передбачених стандартом спеціалізації</w:t>
            </w:r>
            <w:r w:rsidR="00EC3B12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754701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предметні спеціальності</w:t>
            </w:r>
            <w:r w:rsidR="00EC3B12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54701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7D8D" w:rsidRPr="009C1700" w14:paraId="7FF7832C" w14:textId="77777777" w:rsidTr="007E1672">
        <w:trPr>
          <w:trHeight w:val="151"/>
        </w:trPr>
        <w:tc>
          <w:tcPr>
            <w:tcW w:w="2773" w:type="dxa"/>
          </w:tcPr>
          <w:p w14:paraId="6F850A3E" w14:textId="77777777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Форми здобуття вищої освіти (виключно для спеціальностей або освітніх програм із спеціальностей, що передбачають доступ до професій, для яких запроваджено додаткове регулювання)</w:t>
            </w:r>
          </w:p>
        </w:tc>
        <w:tc>
          <w:tcPr>
            <w:tcW w:w="7088" w:type="dxa"/>
          </w:tcPr>
          <w:p w14:paraId="5DE6F2A5" w14:textId="1812E312" w:rsidR="00FE7D8D" w:rsidRPr="009C1700" w:rsidRDefault="005177B7" w:rsidP="009C1700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Заклади вищої освіти мають право самостійно  визначати форми здобуття освіти з урахуванням вимог</w:t>
            </w:r>
            <w:r w:rsidR="00754701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атті</w:t>
            </w:r>
            <w:r w:rsidR="00754701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49 Закону України «Про вищу освіту»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7D8D" w:rsidRPr="009C1700" w14:paraId="25308AA3" w14:textId="77777777" w:rsidTr="007E1672">
        <w:trPr>
          <w:trHeight w:val="151"/>
        </w:trPr>
        <w:tc>
          <w:tcPr>
            <w:tcW w:w="2773" w:type="dxa"/>
          </w:tcPr>
          <w:p w14:paraId="55702A04" w14:textId="77777777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Освітня кваліфікація </w:t>
            </w:r>
          </w:p>
        </w:tc>
        <w:tc>
          <w:tcPr>
            <w:tcW w:w="7088" w:type="dxa"/>
            <w:shd w:val="clear" w:color="auto" w:fill="auto"/>
          </w:tcPr>
          <w:p w14:paraId="3F25B8D5" w14:textId="0317F1D8" w:rsidR="00FE7D8D" w:rsidRPr="009C1700" w:rsidRDefault="005177B7" w:rsidP="009C1700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 з технологій легкої промисловості за спеціалізацією (зазначається спеціалізація за наявності).</w:t>
            </w:r>
          </w:p>
        </w:tc>
      </w:tr>
      <w:tr w:rsidR="00FE7D8D" w:rsidRPr="009C1700" w14:paraId="5F4DBC68" w14:textId="77777777" w:rsidTr="007E1672">
        <w:trPr>
          <w:trHeight w:val="151"/>
        </w:trPr>
        <w:tc>
          <w:tcPr>
            <w:tcW w:w="2773" w:type="dxa"/>
          </w:tcPr>
          <w:p w14:paraId="52435F16" w14:textId="77777777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Професійна(і) кваліфікація(ї) </w:t>
            </w:r>
          </w:p>
        </w:tc>
        <w:tc>
          <w:tcPr>
            <w:tcW w:w="7088" w:type="dxa"/>
            <w:shd w:val="clear" w:color="auto" w:fill="auto"/>
          </w:tcPr>
          <w:p w14:paraId="6FD1D10C" w14:textId="47D2A317" w:rsidR="00FE7D8D" w:rsidRPr="009C1700" w:rsidRDefault="009C1700" w:rsidP="009C1700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  <w:r w:rsidR="00754701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7D8D" w:rsidRPr="009C1700" w14:paraId="08F4AD03" w14:textId="77777777" w:rsidTr="007E1672">
        <w:trPr>
          <w:trHeight w:val="879"/>
        </w:trPr>
        <w:tc>
          <w:tcPr>
            <w:tcW w:w="2773" w:type="dxa"/>
          </w:tcPr>
          <w:p w14:paraId="4441D625" w14:textId="77777777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7088" w:type="dxa"/>
          </w:tcPr>
          <w:p w14:paraId="2CC126A7" w14:textId="7B77D427" w:rsidR="00FE7D8D" w:rsidRPr="009C1700" w:rsidRDefault="004078BF" w:rsidP="009C1700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Можливість навчання за програмою другого (магістерського) рівня вищої освіти</w:t>
            </w:r>
          </w:p>
        </w:tc>
      </w:tr>
      <w:tr w:rsidR="00FE7D8D" w:rsidRPr="009C1700" w14:paraId="4E67C13A" w14:textId="77777777" w:rsidTr="007E1672">
        <w:trPr>
          <w:trHeight w:val="151"/>
        </w:trPr>
        <w:tc>
          <w:tcPr>
            <w:tcW w:w="2773" w:type="dxa"/>
          </w:tcPr>
          <w:p w14:paraId="2D9E057D" w14:textId="77777777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Працевлаштування випускників 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(обов’язково </w:t>
            </w:r>
          </w:p>
          <w:p w14:paraId="22454522" w14:textId="77777777" w:rsidR="00FE7D8D" w:rsidRPr="009C1700" w:rsidRDefault="00754701" w:rsidP="009C1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тільки для спеціальностей</w:t>
            </w:r>
            <w:r w:rsidRPr="009C1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що передбачають доступ до професій, для яких запроваджено додаткове регулювання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14:paraId="1EFC4174" w14:textId="1B83A770" w:rsidR="00FE7D8D" w:rsidRPr="009C1700" w:rsidRDefault="004078BF" w:rsidP="009C1700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Професійна</w:t>
            </w:r>
            <w:r w:rsidR="00B34DAF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діяльність</w:t>
            </w:r>
            <w:r w:rsidR="00B34DAF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B34DAF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підприємствах, в установах і організаціях легкої промисловості. Набуття додаткових кваліфікацій в системі післядипломної освіти.</w:t>
            </w:r>
          </w:p>
        </w:tc>
      </w:tr>
    </w:tbl>
    <w:p w14:paraId="7D6CAFD9" w14:textId="09E53934" w:rsidR="00FE7D8D" w:rsidRDefault="00FE7D8D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D02668" w14:textId="1E126EEB" w:rsidR="009C1700" w:rsidRDefault="009C1700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35EEB5" w14:textId="77777777" w:rsidR="003072EA" w:rsidRPr="009C1700" w:rsidRDefault="003072EA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A3199B" w14:textId="3FCB02A3" w:rsidR="00FE7D8D" w:rsidRPr="009C1700" w:rsidRDefault="00754701" w:rsidP="009C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ІІІ. Обсяг кредитів ЄКТС, необхідний для здобуття відповідного ступеня вищої освіти за відповідною спеціальністю </w:t>
      </w:r>
    </w:p>
    <w:p w14:paraId="051A403B" w14:textId="77777777" w:rsidR="00FE7D8D" w:rsidRPr="009C1700" w:rsidRDefault="00FE7D8D" w:rsidP="009C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57CE4" w14:textId="60E7CF8C" w:rsidR="00270C12" w:rsidRPr="009C1700" w:rsidRDefault="00754701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2s8eyo1" w:colFirst="0" w:colLast="0"/>
      <w:bookmarkEnd w:id="0"/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Обсяг освітньої програми першого рівня вищої освіти</w:t>
      </w:r>
      <w:r w:rsidR="00270C12" w:rsidRPr="009C170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708A5EF" w14:textId="77777777" w:rsidR="00394F44" w:rsidRPr="009C1700" w:rsidRDefault="00270C12" w:rsidP="003072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94F44" w:rsidRPr="009C1700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повної загальної середньої освіти </w:t>
      </w:r>
      <w:r w:rsidR="00394F44" w:rsidRPr="009C1700">
        <w:rPr>
          <w:rFonts w:ascii="Times New Roman" w:eastAsia="Times New Roman" w:hAnsi="Times New Roman" w:cs="Times New Roman"/>
          <w:sz w:val="28"/>
          <w:szCs w:val="28"/>
        </w:rPr>
        <w:t xml:space="preserve">становить 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>240 кредитів ЄКТС.</w:t>
      </w:r>
    </w:p>
    <w:p w14:paraId="7C6AD95F" w14:textId="1316CAE3" w:rsidR="00394F44" w:rsidRPr="009C1700" w:rsidRDefault="00394F44" w:rsidP="003072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заклад вищої освіти має право визнати результати навчання та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перезарахувати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відповідні кредити ЄКТС, здобуті за попередньою освітньою програмою першого – третього рівнів вищої освіти. Максимальний обсяг кредитів ЄКТС, що може бути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перезарахований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у цьому випадку, не регламентується </w:t>
      </w:r>
      <w:r w:rsidR="003072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>тандартом</w:t>
      </w:r>
      <w:r w:rsidR="003072E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B83E2F" w14:textId="56E6083E" w:rsidR="00270C12" w:rsidRDefault="00270C12" w:rsidP="003072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заклад вищої освіти має право визнати та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перезарахувати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кредити, отримані в межах попередньо</w:t>
      </w:r>
      <w:r w:rsidR="00B244B8" w:rsidRPr="009C1700">
        <w:rPr>
          <w:rFonts w:ascii="Times New Roman" w:eastAsia="Times New Roman" w:hAnsi="Times New Roman" w:cs="Times New Roman"/>
          <w:sz w:val="28"/>
          <w:szCs w:val="28"/>
        </w:rPr>
        <w:t>го навчання за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освітньо</w:t>
      </w:r>
      <w:r w:rsidR="00B244B8" w:rsidRPr="009C170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програм</w:t>
      </w:r>
      <w:r w:rsidR="00B244B8" w:rsidRPr="009C1700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підготовки </w:t>
      </w:r>
      <w:r w:rsidR="00394F44" w:rsidRPr="009C1700">
        <w:rPr>
          <w:rFonts w:ascii="Times New Roman" w:eastAsia="Times New Roman" w:hAnsi="Times New Roman" w:cs="Times New Roman"/>
          <w:sz w:val="28"/>
          <w:szCs w:val="28"/>
        </w:rPr>
        <w:t xml:space="preserve">молодшого </w:t>
      </w:r>
      <w:r w:rsidR="003314E0" w:rsidRPr="009C1700">
        <w:rPr>
          <w:rFonts w:ascii="Times New Roman" w:eastAsia="Times New Roman" w:hAnsi="Times New Roman" w:cs="Times New Roman"/>
          <w:sz w:val="28"/>
          <w:szCs w:val="28"/>
        </w:rPr>
        <w:t xml:space="preserve">бакалавра 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за спеціальністю </w:t>
      </w:r>
      <w:r w:rsidR="00053F1F" w:rsidRPr="009C1700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053F1F" w:rsidRPr="009C1700">
        <w:rPr>
          <w:rFonts w:ascii="Times New Roman" w:eastAsia="Times New Roman" w:hAnsi="Times New Roman" w:cs="Times New Roman"/>
          <w:sz w:val="28"/>
          <w:szCs w:val="28"/>
          <w:lang w:val="ru-RU"/>
        </w:rPr>
        <w:t>15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Технології легкої промисловості не більше, ніж 120 кредитів ЄКТС;</w:t>
      </w:r>
    </w:p>
    <w:p w14:paraId="51D712CE" w14:textId="2281FCAF" w:rsidR="003072EA" w:rsidRPr="009C1700" w:rsidRDefault="003072EA" w:rsidP="003072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2EA">
        <w:rPr>
          <w:rFonts w:ascii="Times New Roman" w:eastAsia="Times New Roman" w:hAnsi="Times New Roman" w:cs="Times New Roman"/>
          <w:sz w:val="28"/>
          <w:szCs w:val="28"/>
        </w:rPr>
        <w:t>за іншими спеціальностями не більше, ніж 60 кредитів ЄКТС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11E472" w14:textId="5FB236FA" w:rsidR="003072EA" w:rsidRDefault="003072EA" w:rsidP="003072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2EA">
        <w:rPr>
          <w:rFonts w:ascii="Times New Roman" w:eastAsia="Times New Roman" w:hAnsi="Times New Roman" w:cs="Times New Roman"/>
          <w:sz w:val="28"/>
          <w:szCs w:val="28"/>
        </w:rPr>
        <w:t xml:space="preserve">заклад вищої освіти має право визнати та </w:t>
      </w:r>
      <w:proofErr w:type="spellStart"/>
      <w:r w:rsidRPr="003072EA">
        <w:rPr>
          <w:rFonts w:ascii="Times New Roman" w:eastAsia="Times New Roman" w:hAnsi="Times New Roman" w:cs="Times New Roman"/>
          <w:sz w:val="28"/>
          <w:szCs w:val="28"/>
        </w:rPr>
        <w:t>перезарахувати</w:t>
      </w:r>
      <w:proofErr w:type="spellEnd"/>
      <w:r w:rsidRPr="003072EA">
        <w:rPr>
          <w:rFonts w:ascii="Times New Roman" w:eastAsia="Times New Roman" w:hAnsi="Times New Roman" w:cs="Times New Roman"/>
          <w:sz w:val="28"/>
          <w:szCs w:val="28"/>
        </w:rPr>
        <w:t xml:space="preserve"> кредити, отримані в межах попереднього навчання за освітньою програмою підготовки молодшого спеціаліста або фахового молодшого бакалавра: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72EA">
        <w:rPr>
          <w:rFonts w:ascii="Times New Roman" w:eastAsia="Times New Roman" w:hAnsi="Times New Roman" w:cs="Times New Roman"/>
          <w:sz w:val="28"/>
          <w:szCs w:val="28"/>
        </w:rPr>
        <w:t xml:space="preserve">за спеціальністю </w:t>
      </w:r>
      <w:r w:rsidRPr="003072EA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3072EA">
        <w:rPr>
          <w:rFonts w:ascii="Times New Roman" w:eastAsia="Times New Roman" w:hAnsi="Times New Roman" w:cs="Times New Roman"/>
          <w:sz w:val="28"/>
          <w:szCs w:val="28"/>
          <w:lang w:val="ru-RU"/>
        </w:rPr>
        <w:t>15</w:t>
      </w:r>
      <w:r w:rsidRPr="003072EA">
        <w:rPr>
          <w:rFonts w:ascii="Times New Roman" w:eastAsia="Times New Roman" w:hAnsi="Times New Roman" w:cs="Times New Roman"/>
          <w:sz w:val="28"/>
          <w:szCs w:val="28"/>
        </w:rPr>
        <w:t xml:space="preserve"> Технології легкої промисловості не більше, ніж 60 кредитів ЄКТС</w:t>
      </w:r>
    </w:p>
    <w:p w14:paraId="3936928D" w14:textId="7A2DE3A1" w:rsidR="00270C12" w:rsidRPr="009C1700" w:rsidRDefault="00270C12" w:rsidP="003072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за іншими спеціальностями не більше, ніж </w:t>
      </w:r>
      <w:r w:rsidR="003072E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>0 кредитів ЄКТС.</w:t>
      </w:r>
    </w:p>
    <w:p w14:paraId="1651D59C" w14:textId="0B536765" w:rsidR="00496B13" w:rsidRPr="009C1700" w:rsidRDefault="00496B13" w:rsidP="003072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>Визнаватися можуть виключно результати попереднього навчання за освітньо-професійною програмою фахової передвищої освіти, що відповідають вимогам п'ятого або шостого рівня Національної рамки кваліфікацій</w:t>
      </w:r>
    </w:p>
    <w:p w14:paraId="0BC45378" w14:textId="77777777" w:rsidR="00FE7D8D" w:rsidRPr="009C1700" w:rsidRDefault="00FE7D8D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C83C29" w14:textId="77777777" w:rsidR="00FE7D8D" w:rsidRPr="009C1700" w:rsidRDefault="00754701" w:rsidP="009C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ІV. Мінімальний обсяг практичної підготовки для освітньо-професійних програм</w:t>
      </w:r>
    </w:p>
    <w:p w14:paraId="20B8CE08" w14:textId="77777777" w:rsidR="00FE7D8D" w:rsidRPr="009C1700" w:rsidRDefault="00FE7D8D" w:rsidP="009C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5E1FF7" w14:textId="12AD4527" w:rsidR="00053F1F" w:rsidRPr="009C1700" w:rsidRDefault="00053F1F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Мінімальний обсяг кредитів ЄКТС, призначених для практичної підготовки за освітньо-професійною програмою, яка здійснюється шляхом проходження </w:t>
      </w:r>
      <w:r w:rsidR="004E4C8E" w:rsidRPr="009C1700">
        <w:rPr>
          <w:rFonts w:ascii="Times New Roman" w:eastAsia="Times New Roman" w:hAnsi="Times New Roman" w:cs="Times New Roman"/>
          <w:sz w:val="28"/>
          <w:szCs w:val="28"/>
        </w:rPr>
        <w:t xml:space="preserve">здобувачами </w:t>
      </w:r>
      <w:r w:rsidR="005614A0" w:rsidRPr="009C1700">
        <w:rPr>
          <w:rFonts w:ascii="Times New Roman" w:eastAsia="Times New Roman" w:hAnsi="Times New Roman" w:cs="Times New Roman"/>
          <w:sz w:val="28"/>
          <w:szCs w:val="28"/>
        </w:rPr>
        <w:t xml:space="preserve">вищої </w:t>
      </w:r>
      <w:r w:rsidR="004E4C8E" w:rsidRPr="009C1700"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практики на підприємствах, в установах та організаціях згідно з укладеними закладами освіти договорами або у структурних підрозділах закладів вищої освіти, що забезпечують практичну підготовку, складає 12 кредитів ЄКТС.</w:t>
      </w:r>
    </w:p>
    <w:p w14:paraId="56F6B9AC" w14:textId="30E82794" w:rsidR="00FE7D8D" w:rsidRPr="009C1700" w:rsidRDefault="00053F1F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>інімальний обсяг кредитів ЄКТС, призначених для проходження студентами практики на підприємствах, в установах та організаціях згідно з укладеними закладами освіти договорами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>, складає 6 кредитів ЄКТС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F39ED3" w14:textId="16874E85" w:rsidR="00FE7D8D" w:rsidRPr="009C1700" w:rsidRDefault="00FE7D8D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0EB9A" w14:textId="77777777" w:rsidR="00FE7D8D" w:rsidRPr="009C1700" w:rsidRDefault="00754701" w:rsidP="009C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V. Опис предметної області:</w:t>
      </w:r>
    </w:p>
    <w:p w14:paraId="7D1E3A90" w14:textId="363BE658" w:rsidR="00574BFE" w:rsidRPr="009C1700" w:rsidRDefault="00574BFE" w:rsidP="009C1700">
      <w:pPr>
        <w:pStyle w:val="aff1"/>
        <w:shd w:val="clear" w:color="auto" w:fill="auto"/>
        <w:spacing w:line="240" w:lineRule="auto"/>
        <w:ind w:firstLine="600"/>
        <w:jc w:val="both"/>
        <w:rPr>
          <w:sz w:val="28"/>
          <w:szCs w:val="28"/>
        </w:rPr>
      </w:pPr>
      <w:r w:rsidRPr="009C1700">
        <w:rPr>
          <w:b/>
          <w:bCs/>
          <w:color w:val="000000"/>
          <w:sz w:val="28"/>
          <w:szCs w:val="28"/>
          <w:lang w:bidi="uk-UA"/>
        </w:rPr>
        <w:t xml:space="preserve">Об’єкт (об’єкти) вивчення та/або діяльності: </w:t>
      </w:r>
      <w:r w:rsidRPr="009C1700">
        <w:rPr>
          <w:sz w:val="28"/>
          <w:szCs w:val="28"/>
        </w:rPr>
        <w:t xml:space="preserve">продукти виробництв легкої промисловості; процеси </w:t>
      </w:r>
      <w:r w:rsidRPr="009C1700">
        <w:rPr>
          <w:bCs/>
          <w:color w:val="000000"/>
          <w:sz w:val="28"/>
          <w:szCs w:val="28"/>
          <w:lang w:bidi="uk-UA"/>
        </w:rPr>
        <w:t>проєктування, конструювання, моделювання, дизайн-проєктування, технологічної підготовки, виготовлення, первинної обробки, оздоблення, експертизи й контролю якості матеріалів та виробів легкої промисловості</w:t>
      </w:r>
      <w:r w:rsidRPr="009C1700">
        <w:rPr>
          <w:sz w:val="28"/>
          <w:szCs w:val="28"/>
        </w:rPr>
        <w:t>.</w:t>
      </w:r>
    </w:p>
    <w:p w14:paraId="0BB9A04D" w14:textId="77777777" w:rsidR="00574BFE" w:rsidRPr="009C1700" w:rsidRDefault="00574BFE" w:rsidP="009C1700">
      <w:pPr>
        <w:pStyle w:val="aff1"/>
        <w:shd w:val="clear" w:color="auto" w:fill="auto"/>
        <w:spacing w:line="240" w:lineRule="auto"/>
        <w:ind w:firstLine="600"/>
        <w:jc w:val="both"/>
        <w:rPr>
          <w:sz w:val="28"/>
          <w:szCs w:val="28"/>
        </w:rPr>
      </w:pPr>
      <w:r w:rsidRPr="009C1700">
        <w:rPr>
          <w:b/>
          <w:bCs/>
          <w:color w:val="000000"/>
          <w:sz w:val="28"/>
          <w:szCs w:val="28"/>
          <w:lang w:bidi="uk-UA"/>
        </w:rPr>
        <w:t xml:space="preserve">Цілі навчання для здобувача вищої освіти: </w:t>
      </w:r>
      <w:r w:rsidRPr="009C1700">
        <w:rPr>
          <w:sz w:val="28"/>
          <w:szCs w:val="28"/>
        </w:rPr>
        <w:t xml:space="preserve">підготовка фахівців, здатних розв’язувати складні спеціалізовані задачі та практичні проблеми з виробництва та технологій легкої промисловості або у процесі навчання, що характеризуються комплексністю та невизначеністю умов та передбачають застосування певних </w:t>
      </w:r>
      <w:r w:rsidRPr="009C1700">
        <w:rPr>
          <w:sz w:val="28"/>
          <w:szCs w:val="28"/>
        </w:rPr>
        <w:lastRenderedPageBreak/>
        <w:t>теорій та методів інженерних наук.</w:t>
      </w:r>
    </w:p>
    <w:p w14:paraId="6B47525B" w14:textId="77777777" w:rsidR="00574BFE" w:rsidRPr="009C1700" w:rsidRDefault="00574BFE" w:rsidP="009C1700">
      <w:pPr>
        <w:pStyle w:val="aff1"/>
        <w:shd w:val="clear" w:color="auto" w:fill="auto"/>
        <w:spacing w:line="240" w:lineRule="auto"/>
        <w:ind w:firstLine="600"/>
        <w:jc w:val="both"/>
        <w:rPr>
          <w:bCs/>
          <w:color w:val="000000"/>
          <w:sz w:val="28"/>
          <w:szCs w:val="28"/>
          <w:lang w:bidi="uk-UA"/>
        </w:rPr>
      </w:pPr>
      <w:r w:rsidRPr="009C1700">
        <w:rPr>
          <w:b/>
          <w:bCs/>
          <w:color w:val="000000"/>
          <w:sz w:val="28"/>
          <w:szCs w:val="28"/>
          <w:lang w:bidi="uk-UA"/>
        </w:rPr>
        <w:t>Теоретичний зміст предметної області:</w:t>
      </w:r>
      <w:r w:rsidRPr="009C1700">
        <w:rPr>
          <w:bCs/>
          <w:color w:val="000000"/>
          <w:sz w:val="28"/>
          <w:szCs w:val="28"/>
          <w:lang w:bidi="uk-UA"/>
        </w:rPr>
        <w:t xml:space="preserve"> поняття, концепції, теорії та принципи одержання продуктів виробництв легкої промисловості, первинної обробки, оздоблення, експертизи й оцінки якості матеріалів та виробів легкої промисловості.</w:t>
      </w:r>
    </w:p>
    <w:p w14:paraId="2A2F6997" w14:textId="77777777" w:rsidR="00574BFE" w:rsidRPr="009C1700" w:rsidRDefault="00574BFE" w:rsidP="009C1700">
      <w:pPr>
        <w:pStyle w:val="aff1"/>
        <w:shd w:val="clear" w:color="auto" w:fill="auto"/>
        <w:tabs>
          <w:tab w:val="left" w:pos="7385"/>
        </w:tabs>
        <w:spacing w:line="240" w:lineRule="auto"/>
        <w:ind w:firstLine="620"/>
        <w:jc w:val="both"/>
        <w:rPr>
          <w:sz w:val="28"/>
          <w:szCs w:val="28"/>
        </w:rPr>
      </w:pPr>
      <w:r w:rsidRPr="009C1700">
        <w:rPr>
          <w:b/>
          <w:bCs/>
          <w:color w:val="000000"/>
          <w:sz w:val="28"/>
          <w:szCs w:val="28"/>
          <w:lang w:bidi="uk-UA"/>
        </w:rPr>
        <w:t xml:space="preserve">Методи, методики та технології: </w:t>
      </w:r>
      <w:r w:rsidRPr="009C1700">
        <w:rPr>
          <w:sz w:val="28"/>
          <w:szCs w:val="28"/>
        </w:rPr>
        <w:t xml:space="preserve">методи й методики проектування матеріалів та виробів легкої промисловості; </w:t>
      </w:r>
      <w:r w:rsidRPr="009C1700">
        <w:rPr>
          <w:sz w:val="28"/>
        </w:rPr>
        <w:t xml:space="preserve">методи комп’ютерного моделювання й проєктування продуктів виробництв та технологій легкої промисловості; методи й </w:t>
      </w:r>
      <w:r w:rsidRPr="009C1700">
        <w:rPr>
          <w:sz w:val="28"/>
          <w:szCs w:val="28"/>
        </w:rPr>
        <w:t xml:space="preserve">методики досліджень, експертизи й оцінювання якості матеріалів та готових виробів легкої промисловості; </w:t>
      </w:r>
      <w:r w:rsidRPr="009C1700">
        <w:rPr>
          <w:sz w:val="28"/>
        </w:rPr>
        <w:t xml:space="preserve">статистичні методи обробки та аналізу даних; </w:t>
      </w:r>
      <w:r w:rsidRPr="009C1700">
        <w:rPr>
          <w:sz w:val="28"/>
          <w:szCs w:val="28"/>
        </w:rPr>
        <w:t xml:space="preserve">технології одержання матеріалів та виробів легкої промисловості; </w:t>
      </w:r>
      <w:r w:rsidRPr="009C1700">
        <w:rPr>
          <w:sz w:val="28"/>
        </w:rPr>
        <w:t xml:space="preserve">цифрові технології та технології сталого розвитку виробництв легкої промисловості, </w:t>
      </w:r>
    </w:p>
    <w:p w14:paraId="77F29B7F" w14:textId="77777777" w:rsidR="00574BFE" w:rsidRPr="009C1700" w:rsidRDefault="00574BFE" w:rsidP="009C1700">
      <w:pPr>
        <w:pStyle w:val="aff1"/>
        <w:shd w:val="clear" w:color="auto" w:fill="auto"/>
        <w:tabs>
          <w:tab w:val="left" w:pos="7385"/>
        </w:tabs>
        <w:spacing w:line="240" w:lineRule="auto"/>
        <w:ind w:firstLine="620"/>
        <w:jc w:val="both"/>
        <w:rPr>
          <w:spacing w:val="-2"/>
          <w:sz w:val="28"/>
        </w:rPr>
      </w:pPr>
      <w:r w:rsidRPr="009C1700">
        <w:rPr>
          <w:b/>
          <w:bCs/>
          <w:color w:val="000000"/>
          <w:sz w:val="28"/>
          <w:szCs w:val="28"/>
          <w:lang w:bidi="uk-UA"/>
        </w:rPr>
        <w:t xml:space="preserve">Інструменти та обладнання: </w:t>
      </w:r>
      <w:r w:rsidRPr="009C1700">
        <w:rPr>
          <w:sz w:val="28"/>
          <w:szCs w:val="28"/>
        </w:rPr>
        <w:t xml:space="preserve">прилади й обладнання для проектування, виготовлення, дослідження та  контролю якості продуктів виробництв легкої промисловості; спеціалізоване комп'ютерне програмне забезпечення для автоматизації процесу виготовлення матеріалів та виробів легкої промисловості. </w:t>
      </w:r>
    </w:p>
    <w:p w14:paraId="3B86A044" w14:textId="77777777" w:rsidR="00574BFE" w:rsidRPr="009C1700" w:rsidRDefault="00574BFE" w:rsidP="009C1700">
      <w:pPr>
        <w:shd w:val="clear" w:color="auto" w:fill="FFFFFF"/>
        <w:tabs>
          <w:tab w:val="left" w:pos="54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F0382C" w14:textId="77777777" w:rsidR="00FE7D8D" w:rsidRPr="009C1700" w:rsidRDefault="00754701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VI. Вимоги до освіти осіб, які можуть розпочати навчання за освітніми програмами за відповідною спеціальністю на відповідному рівні вищої освіти </w:t>
      </w:r>
    </w:p>
    <w:p w14:paraId="7EA7B2F7" w14:textId="77777777" w:rsidR="00FE7D8D" w:rsidRPr="009C1700" w:rsidRDefault="00FE7D8D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1BA1F6" w14:textId="757A9D50" w:rsidR="00FE7D8D" w:rsidRPr="009C1700" w:rsidRDefault="00DC6795" w:rsidP="009C17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ля здобуття першого (бакалаврського) рівня вищої освіти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 вступати</w:t>
      </w:r>
      <w:r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особи, які здобули повну загальну середню освіту;</w:t>
      </w:r>
    </w:p>
    <w:p w14:paraId="788671C4" w14:textId="77777777" w:rsidR="00DC6795" w:rsidRPr="009C1700" w:rsidRDefault="00DC6795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>Прийом на основі ступенів «молодший бакалавр», «фаховий молодший бакалавр» або освітньо-кваліфікаційного рівня «молодший спеціаліст» здійснюється за результатами НМТ у порядку, визначеному законодавством.</w:t>
      </w:r>
    </w:p>
    <w:p w14:paraId="6C6F7C95" w14:textId="77777777" w:rsidR="00FE7D8D" w:rsidRPr="009C1700" w:rsidRDefault="00FE7D8D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0B5445" w14:textId="77777777" w:rsidR="00FE7D8D" w:rsidRPr="009C1700" w:rsidRDefault="00754701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VІІ. Перелік обов’язкових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 випускника</w:t>
      </w:r>
    </w:p>
    <w:p w14:paraId="11F15518" w14:textId="77777777" w:rsidR="00FE7D8D" w:rsidRPr="009C1700" w:rsidRDefault="00FE7D8D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A2A7F" w14:textId="4B7E8C0C" w:rsidR="00FE7D8D" w:rsidRPr="009C1700" w:rsidRDefault="00754701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Загальні компетентності</w:t>
      </w:r>
      <w:r w:rsidR="000E0B97"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 (ЗК)</w:t>
      </w:r>
    </w:p>
    <w:p w14:paraId="52EB02D9" w14:textId="0F60AB18" w:rsidR="00A72F08" w:rsidRPr="009C1700" w:rsidRDefault="00754701" w:rsidP="009C17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датність спілкуватися українською мовою усно і письмово</w:t>
      </w:r>
      <w:r w:rsidR="007318B4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0B97" w:rsidRPr="009C1700">
        <w:rPr>
          <w:rFonts w:ascii="Times New Roman" w:hAnsi="Times New Roman" w:cs="Times New Roman"/>
          <w:sz w:val="28"/>
          <w:szCs w:val="28"/>
        </w:rPr>
        <w:t>на рівні не нижче С1 (рівні В2 для іноземних громадян), структуровано, докладно та аргументовано висловлюватися зі складних тем, доносити власний досвід та аргументацію</w:t>
      </w:r>
      <w:r w:rsidR="000E0B97" w:rsidRPr="009C1700">
        <w:rPr>
          <w:rFonts w:ascii="Times New Roman" w:eastAsia="Times New Roman" w:hAnsi="Times New Roman" w:cs="Times New Roman"/>
          <w:sz w:val="28"/>
          <w:szCs w:val="28"/>
        </w:rPr>
        <w:t>. Для осіб з порушеннями зору, слуху та мовлення вимоги застосовуються з урахуванням їхніх індивідуальних можливостей</w:t>
      </w:r>
      <w:r w:rsidR="007318B4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50DD05" w14:textId="2C84D3AB" w:rsidR="00FE7D8D" w:rsidRPr="009C1700" w:rsidRDefault="000E0B97" w:rsidP="009C17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>Здатність спілкуватися з професійних питань іноземною мовою, усно і письмово на рівні В2 CEFR. Для осіб з порушеннями зору, слуху та мовлення вимоги застосовуються з урахуванням їхніх індивідуальних можливостей</w:t>
      </w:r>
      <w:r w:rsidR="007318B4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3BBC11" w14:textId="43125323" w:rsidR="00FE7D8D" w:rsidRPr="009C1700" w:rsidRDefault="000E0B97" w:rsidP="009C17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>Здатність застосовувати наукові, зокрема математичні, інженерні й технологічні знання та/або методи у професійній діяльності та/або участі у суспільному житті</w:t>
      </w:r>
      <w:r w:rsidR="007318B4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AABB4F" w14:textId="3BE0F3ED" w:rsidR="00FE7D8D" w:rsidRPr="009C1700" w:rsidRDefault="006454F9" w:rsidP="009C17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Здатність застосовувати сучасні цифрові інструменти і технології, створювати цифровий контент, захищати інформацію у професійній діяльності. </w:t>
      </w:r>
    </w:p>
    <w:p w14:paraId="2CE08517" w14:textId="64AC5F19" w:rsidR="00FE7D8D" w:rsidRPr="009C1700" w:rsidRDefault="006454F9" w:rsidP="009C17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Здатність до саморозвитку, підтримки власного фізичного і психічного здоров’я, ефективного керування часом та інформацією, конструктивної співпраці з іншими, вирішення конфліктів, зокрема в інклюзивному та підтримуючому 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lastRenderedPageBreak/>
        <w:t>контексті, участі у суспільному житті, здобуття освітніх/професійних кваліфікацій 7 рівня НРК, підтримки власного фізичного і психічного здоров’я.</w:t>
      </w:r>
    </w:p>
    <w:p w14:paraId="3C5E9075" w14:textId="1DBB414A" w:rsidR="00FE7D8D" w:rsidRPr="009C1700" w:rsidRDefault="007318B4" w:rsidP="009C17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датність реалізовувати свої права і обов’язки як члена суспільства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 xml:space="preserve"> на основі 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усвідомл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цінностей громадянського (вільного</w:t>
      </w:r>
      <w:r w:rsidR="00A95A9C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демократичного, інклюзивного) суспільства, верховенства права, прав і свобод людини і громадянина, розуміння соціальних, економічних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>політичних концепцій і структур та глобального розвитку і стійкості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454F9" w:rsidRPr="009C1700">
        <w:rPr>
          <w:rFonts w:ascii="Times New Roman" w:hAnsi="Times New Roman" w:cs="Times New Roman"/>
          <w:color w:val="000000"/>
          <w:sz w:val="28"/>
          <w:szCs w:val="28"/>
        </w:rPr>
        <w:t xml:space="preserve">брати участь у національному спротиві, 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захищати Батьк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>і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вщину, здійснювати професійну 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>діяльність із дотриманням принципів професійної етики та неприпустимості корупції</w:t>
      </w:r>
      <w:r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D8AED3" w14:textId="04599921" w:rsidR="00FE7D8D" w:rsidRPr="009C1700" w:rsidRDefault="007318B4" w:rsidP="009C17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датність діяти творчо, ініціативно та наполегливо при вирішенні проблем, критично мислити, діяти у співпраці, </w:t>
      </w:r>
      <w:r w:rsidR="006454F9" w:rsidRPr="009C1700">
        <w:rPr>
          <w:rFonts w:ascii="Times New Roman" w:hAnsi="Times New Roman" w:cs="Times New Roman"/>
          <w:color w:val="000000"/>
          <w:sz w:val="28"/>
          <w:szCs w:val="28"/>
        </w:rPr>
        <w:t>керувати проєктами у сфері професійної діяльності</w:t>
      </w:r>
      <w:r w:rsidR="00BB4A13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B791B9" w14:textId="6189F359" w:rsidR="00FE7D8D" w:rsidRPr="009C1700" w:rsidRDefault="007318B4" w:rsidP="009C17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 xml:space="preserve">датність жити і працювати у мультикультурному та мультилінгвальному середовищі на основі розуміння та поваги до 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того, як ідеї та значення творчо виражаються та передаються в різних культурах і через низку мистецтв та інших культурних форм, розвивати і застосовувати 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 xml:space="preserve">власні ідеї 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професійній діяльності </w:t>
      </w:r>
      <w:r w:rsidR="00754701" w:rsidRPr="009C1700">
        <w:rPr>
          <w:rFonts w:ascii="Times New Roman" w:eastAsia="Times New Roman" w:hAnsi="Times New Roman" w:cs="Times New Roman"/>
          <w:sz w:val="28"/>
          <w:szCs w:val="28"/>
        </w:rPr>
        <w:t>з відчуттям свого місця або ролі в суспільстві у різний спосіб та в різних контекстах</w:t>
      </w:r>
      <w:r w:rsidR="00754701" w:rsidRPr="009C17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B8DADB" w14:textId="77777777" w:rsidR="00B244B8" w:rsidRPr="009C1700" w:rsidRDefault="00B244B8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CCC295" w14:textId="3C88CCA6" w:rsidR="00FE7D8D" w:rsidRPr="009C1700" w:rsidRDefault="00754701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Спеціальні компетентності</w:t>
      </w:r>
      <w:r w:rsidR="00023460"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 (СК)</w:t>
      </w:r>
    </w:p>
    <w:p w14:paraId="48AF92C7" w14:textId="25B194CF" w:rsidR="0027713C" w:rsidRPr="009C1700" w:rsidRDefault="0027713C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Здатність</w:t>
      </w:r>
      <w:r w:rsidR="003072E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використовувати</w:t>
      </w:r>
      <w:r w:rsidR="003072E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математичні методи у проектуванні виробів легкої промисловості і технологій їх виготовлення, а також у виробничому контролі.</w:t>
      </w:r>
    </w:p>
    <w:p w14:paraId="0854D445" w14:textId="036A3448" w:rsidR="0027713C" w:rsidRPr="009C1700" w:rsidRDefault="0027713C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Здатність</w:t>
      </w:r>
      <w:r w:rsidR="003072E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застосовувати сучасні експериментальні методи для визначення характеристик матеріалів та виробів легкої промисловості.</w:t>
      </w:r>
    </w:p>
    <w:p w14:paraId="7A5C8954" w14:textId="4B617E05" w:rsidR="0027713C" w:rsidRPr="009C1700" w:rsidRDefault="0027713C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Здатність системно описувати процеси виготовлення виробів</w:t>
      </w:r>
      <w:r w:rsidR="002218CB" w:rsidRPr="009C17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легкої</w:t>
      </w:r>
      <w:r w:rsidR="002218CB" w:rsidRPr="009C17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промисловості та знаходити</w:t>
      </w:r>
      <w:r w:rsidR="00B34DAF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оптимальні рішення виробничих й технологічних задач.</w:t>
      </w:r>
    </w:p>
    <w:p w14:paraId="63FD9C9F" w14:textId="77777777" w:rsidR="0027713C" w:rsidRPr="009C1700" w:rsidRDefault="0027713C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Здатність організовувати та впроваджувати ефективні технологічні процеси виготовлення та/або реалізації виробів легкої промисловості різного цільового призначення.</w:t>
      </w:r>
    </w:p>
    <w:p w14:paraId="4653C26D" w14:textId="0A97C73C" w:rsidR="0027713C" w:rsidRPr="009C1700" w:rsidRDefault="0027713C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Здатність</w:t>
      </w:r>
      <w:r w:rsidR="003072E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забезпечувати ефективність і якість проектно-технологічних робіт у легкій промисловості.</w:t>
      </w:r>
    </w:p>
    <w:p w14:paraId="28ED6113" w14:textId="77777777" w:rsidR="0027713C" w:rsidRPr="009C1700" w:rsidRDefault="0027713C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Здатність розв’язувати широке коло спеціалізованих проблем та задач у професійній діяльності, обґрунтовуючи вибір методів та запропонованих рішень.</w:t>
      </w:r>
    </w:p>
    <w:p w14:paraId="35D66DDB" w14:textId="6E4C805D" w:rsidR="0027713C" w:rsidRPr="009C1700" w:rsidRDefault="0027713C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Здатність</w:t>
      </w:r>
      <w:r w:rsidR="00B34DAF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B34DAF" w:rsidRPr="009C1700">
        <w:rPr>
          <w:rFonts w:ascii="Times New Roman" w:eastAsia="Times New Roman" w:hAnsi="Times New Roman"/>
          <w:sz w:val="28"/>
          <w:szCs w:val="28"/>
          <w:lang w:val="uk-UA"/>
        </w:rPr>
        <w:t>професійно</w:t>
      </w:r>
      <w:proofErr w:type="spellEnd"/>
      <w:r w:rsidR="00B34DAF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використовувати</w:t>
      </w:r>
      <w:r w:rsidR="00B34DAF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спеціальну термінологію з проектування й виготовлення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ab/>
        <w:t>продуктів виробництва та технологій легкої промисловості.</w:t>
      </w:r>
    </w:p>
    <w:p w14:paraId="7C157EC0" w14:textId="12FC0433" w:rsidR="0027713C" w:rsidRPr="009C1700" w:rsidRDefault="0027713C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Здатність</w:t>
      </w:r>
      <w:r w:rsidR="003072E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здійснювати техніко-економічне обґрунтування виробничих рішень,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ab/>
        <w:t>зокрема з вибору матеріалів, асортименту продукції, їх споживних властивостей та устаткування технологічних процесів.</w:t>
      </w:r>
    </w:p>
    <w:p w14:paraId="7D70E20C" w14:textId="428B1D9E" w:rsidR="00B87040" w:rsidRPr="009C1700" w:rsidRDefault="0027713C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Здатність</w:t>
      </w:r>
      <w:r w:rsidR="003072E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отримувати, зберігати,</w:t>
      </w:r>
      <w:r w:rsidR="009E3224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обробляти</w:t>
      </w:r>
      <w:r w:rsidR="009E3224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та аналізувати інформацію, необхідну для вирішення завдань професійної діяльності, прогнозування якості на усіх етапах проектування, виготовлення та/або реалізації виробів легкої промисловості.</w:t>
      </w:r>
    </w:p>
    <w:p w14:paraId="7E7EE4D7" w14:textId="007401AC" w:rsidR="002218CB" w:rsidRPr="009C1700" w:rsidRDefault="002218CB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bCs/>
          <w:sz w:val="28"/>
          <w:szCs w:val="28"/>
          <w:lang w:val="uk-UA"/>
        </w:rPr>
        <w:lastRenderedPageBreak/>
        <w:t xml:space="preserve">Здатність </w:t>
      </w:r>
      <w:proofErr w:type="spellStart"/>
      <w:r w:rsidRPr="009C1700">
        <w:rPr>
          <w:rFonts w:ascii="Times New Roman" w:eastAsia="Times New Roman" w:hAnsi="Times New Roman"/>
          <w:bCs/>
          <w:sz w:val="28"/>
          <w:szCs w:val="28"/>
          <w:lang w:val="uk-UA"/>
        </w:rPr>
        <w:t>проєктувати</w:t>
      </w:r>
      <w:proofErr w:type="spellEnd"/>
      <w:r w:rsidRPr="009C1700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технологічні процеси виготовлення виробів легкої промисловості</w:t>
      </w:r>
      <w:r w:rsidR="00B87040" w:rsidRPr="009C1700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та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підбирати обладнання з урахуванням сучасних вимог </w:t>
      </w:r>
      <w:r w:rsidR="00074BF6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щодо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якості та </w:t>
      </w:r>
      <w:r w:rsidR="00074BF6" w:rsidRPr="009C1700">
        <w:rPr>
          <w:rFonts w:ascii="Times New Roman" w:eastAsia="Times New Roman" w:hAnsi="Times New Roman"/>
          <w:sz w:val="28"/>
          <w:szCs w:val="28"/>
          <w:lang w:val="uk-UA"/>
        </w:rPr>
        <w:t>ресурсозбереження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9E3224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57BD0F53" w14:textId="4D9C7532" w:rsidR="004426B4" w:rsidRPr="009C1700" w:rsidRDefault="004426B4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bCs/>
          <w:sz w:val="28"/>
          <w:szCs w:val="28"/>
          <w:lang w:val="uk-UA"/>
        </w:rPr>
        <w:t>Здатність</w:t>
      </w:r>
      <w:r w:rsidR="002218CB" w:rsidRPr="009C1700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здійснювати технологічний контроль якості продукції</w:t>
      </w:r>
      <w:r w:rsidR="002218CB" w:rsidRPr="009C1700">
        <w:rPr>
          <w:rFonts w:ascii="Times New Roman" w:eastAsia="Times New Roman" w:hAnsi="Times New Roman"/>
          <w:sz w:val="28"/>
          <w:szCs w:val="28"/>
          <w:lang w:val="uk-UA"/>
        </w:rPr>
        <w:t>, проводити випробування та оцінку фізико-механічних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й</w:t>
      </w:r>
      <w:r w:rsidR="002218CB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експлуатаційних властивостей матеріалів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та</w:t>
      </w:r>
      <w:r w:rsidR="002218CB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виробів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легкої промисловості</w:t>
      </w:r>
      <w:r w:rsidR="002218CB" w:rsidRPr="009C1700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234FA5C8" w14:textId="1972F574" w:rsidR="00B87040" w:rsidRPr="009C1700" w:rsidRDefault="004426B4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Здатність застосовувати цифрові технології та </w:t>
      </w:r>
      <w:r w:rsidR="00B87040" w:rsidRPr="009C1700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спеціалізоване </w:t>
      </w:r>
      <w:r w:rsidRPr="009C1700">
        <w:rPr>
          <w:rFonts w:ascii="Times New Roman" w:eastAsia="Times New Roman" w:hAnsi="Times New Roman"/>
          <w:bCs/>
          <w:sz w:val="28"/>
          <w:szCs w:val="28"/>
          <w:lang w:val="uk-UA"/>
        </w:rPr>
        <w:t>програмне забезпечення для розробки, виготовлення та контролю якості матеріалів та виробів легкої промисловості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, інтегруючи принципи стійкої моди, мінімізації матеріальних й енергетичних витрат</w:t>
      </w:r>
      <w:r w:rsidR="00B87040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на всіх етапах життєвого циклу продукції.</w:t>
      </w:r>
    </w:p>
    <w:p w14:paraId="5EAEE221" w14:textId="5370A3FB" w:rsidR="0070497A" w:rsidRPr="009C1700" w:rsidRDefault="0070497A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Здатність розробляти, удосконалювати або оцінювати продукти виробництв</w:t>
      </w:r>
      <w:r w:rsidR="00B87040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1700">
        <w:rPr>
          <w:rFonts w:ascii="Times New Roman" w:eastAsia="Times New Roman" w:hAnsi="Times New Roman"/>
          <w:sz w:val="28"/>
          <w:szCs w:val="28"/>
          <w:lang w:val="uk-UA"/>
        </w:rPr>
        <w:t>легкої промисловості</w:t>
      </w:r>
      <w:r w:rsidR="00B87040" w:rsidRPr="009C1700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9E3224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0EBE521B" w14:textId="0F070D8D" w:rsidR="00892373" w:rsidRPr="009C1700" w:rsidRDefault="0070497A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Здатність виконувати </w:t>
      </w:r>
      <w:r w:rsidRPr="009C1700">
        <w:rPr>
          <w:rFonts w:ascii="Times New Roman" w:hAnsi="Times New Roman"/>
          <w:sz w:val="28"/>
          <w:szCs w:val="28"/>
          <w:lang w:val="uk-UA"/>
        </w:rPr>
        <w:t xml:space="preserve">інженерні розрахунки, необхідні для здійснення професійної діяльності, дотримуючись </w:t>
      </w:r>
      <w:r w:rsidR="00B87040" w:rsidRPr="009C1700">
        <w:rPr>
          <w:rFonts w:ascii="Times New Roman" w:hAnsi="Times New Roman"/>
          <w:sz w:val="28"/>
          <w:szCs w:val="28"/>
          <w:lang w:val="uk-UA"/>
        </w:rPr>
        <w:t xml:space="preserve">відповідних </w:t>
      </w:r>
      <w:r w:rsidRPr="009C1700">
        <w:rPr>
          <w:rFonts w:ascii="Times New Roman" w:hAnsi="Times New Roman"/>
          <w:sz w:val="28"/>
          <w:szCs w:val="28"/>
          <w:lang w:val="uk-UA"/>
        </w:rPr>
        <w:t xml:space="preserve">методик та чинних нормативних </w:t>
      </w:r>
      <w:r w:rsidRPr="009C1700">
        <w:rPr>
          <w:rFonts w:ascii="Times New Roman" w:hAnsi="Times New Roman"/>
          <w:spacing w:val="-2"/>
          <w:sz w:val="28"/>
          <w:szCs w:val="28"/>
          <w:lang w:val="uk-UA"/>
        </w:rPr>
        <w:t>документів.</w:t>
      </w:r>
    </w:p>
    <w:p w14:paraId="5D962E27" w14:textId="77777777" w:rsidR="00B87040" w:rsidRPr="009C1700" w:rsidRDefault="00892373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hAnsi="Times New Roman"/>
          <w:sz w:val="28"/>
          <w:szCs w:val="28"/>
          <w:lang w:val="uk-UA"/>
        </w:rPr>
        <w:t xml:space="preserve">Здатність ідентифікувати, описувати та класифікувати об’єкти легкої промисловості. </w:t>
      </w:r>
    </w:p>
    <w:p w14:paraId="7561C5C0" w14:textId="6EB87CB2" w:rsidR="007032C0" w:rsidRPr="009C1700" w:rsidRDefault="006E7B34" w:rsidP="009C1700">
      <w:pPr>
        <w:pStyle w:val="ad"/>
        <w:numPr>
          <w:ilvl w:val="0"/>
          <w:numId w:val="2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Здатність до здійснення безпечної </w:t>
      </w:r>
      <w:r w:rsidRPr="009C170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професійної діяльності </w:t>
      </w:r>
      <w:r w:rsidR="007032C0" w:rsidRPr="009C170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у сфері легкої промисловості </w:t>
      </w:r>
      <w:r w:rsidRPr="009C1700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на основі </w:t>
      </w:r>
      <w:r w:rsidRPr="009C170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принципів охорони праці, ідентифікації потенційних небезпек виробничого середовища, оцінювання </w:t>
      </w:r>
      <w:r w:rsidR="007032C0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впливу технологічних процесів і продукції легкої промисловості на довкілля та забезпечення відповідності </w:t>
      </w:r>
      <w:r w:rsidR="007941A1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національним </w:t>
      </w:r>
      <w:r w:rsidR="00043768" w:rsidRPr="009C1700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7941A1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7032C0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міжнародним стандартам </w:t>
      </w:r>
      <w:r w:rsidR="007941A1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з питань </w:t>
      </w:r>
      <w:r w:rsidR="007032C0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екологічної безпеки </w:t>
      </w:r>
      <w:r w:rsidR="00043768" w:rsidRPr="009C1700">
        <w:rPr>
          <w:rFonts w:ascii="Times New Roman" w:eastAsia="Times New Roman" w:hAnsi="Times New Roman"/>
          <w:sz w:val="28"/>
          <w:szCs w:val="28"/>
          <w:lang w:val="uk-UA"/>
        </w:rPr>
        <w:t>та</w:t>
      </w:r>
      <w:r w:rsidR="007032C0" w:rsidRPr="009C1700">
        <w:rPr>
          <w:rFonts w:ascii="Times New Roman" w:eastAsia="Times New Roman" w:hAnsi="Times New Roman"/>
          <w:sz w:val="28"/>
          <w:szCs w:val="28"/>
          <w:lang w:val="uk-UA"/>
        </w:rPr>
        <w:t xml:space="preserve"> сертифікації</w:t>
      </w:r>
      <w:r w:rsidR="007941A1" w:rsidRPr="009C1700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1F22B230" w14:textId="77777777" w:rsidR="00892373" w:rsidRPr="009C1700" w:rsidRDefault="00892373" w:rsidP="009C170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89C80B0" w14:textId="383AAE16" w:rsidR="00FE7D8D" w:rsidRPr="009C1700" w:rsidRDefault="00754701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VІІІ. Перелік </w:t>
      </w:r>
      <w:r w:rsidR="00214A14"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назв </w:t>
      </w: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освітніх програм та нормативний зміст підготовки здобувачів вищої освіти за такими програмами, сформульований у термінах програмних результатів навчання</w:t>
      </w:r>
    </w:p>
    <w:p w14:paraId="0701D6DA" w14:textId="77777777" w:rsidR="00FE7D8D" w:rsidRPr="009C1700" w:rsidRDefault="00FE7D8D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9C26C9" w14:textId="6A193772" w:rsidR="00FE7D8D" w:rsidRPr="009C1700" w:rsidRDefault="00DB14C3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17dp8vu" w:colFirst="0" w:colLast="0"/>
      <w:bookmarkStart w:id="2" w:name="_Hlk192006261"/>
      <w:bookmarkEnd w:id="1"/>
      <w:r w:rsidRPr="009C1700">
        <w:rPr>
          <w:rFonts w:ascii="Times New Roman" w:eastAsia="Times New Roman" w:hAnsi="Times New Roman" w:cs="Times New Roman"/>
          <w:sz w:val="28"/>
          <w:szCs w:val="28"/>
        </w:rPr>
        <w:t>Для спеціальності</w:t>
      </w:r>
      <w:r w:rsidR="0027713C"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13C" w:rsidRPr="009C1700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27713C" w:rsidRPr="009C17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15 </w:t>
      </w:r>
      <w:r w:rsidR="0027713C" w:rsidRPr="009C1700">
        <w:rPr>
          <w:rFonts w:ascii="Times New Roman" w:eastAsia="Times New Roman" w:hAnsi="Times New Roman" w:cs="Times New Roman"/>
          <w:sz w:val="28"/>
          <w:szCs w:val="28"/>
        </w:rPr>
        <w:t>Технології легкої промисловості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регулювання не застосовується.</w:t>
      </w:r>
      <w:bookmarkEnd w:id="2"/>
    </w:p>
    <w:p w14:paraId="3710102E" w14:textId="77777777" w:rsidR="00F71F86" w:rsidRPr="009C1700" w:rsidRDefault="00F71F86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bookmarkStart w:id="3" w:name="_heading=h.6uu2ldsk29tm" w:colFirst="0" w:colLast="0"/>
      <w:bookmarkEnd w:id="3"/>
    </w:p>
    <w:p w14:paraId="7E497F30" w14:textId="77777777" w:rsidR="00FE7D8D" w:rsidRPr="009C1700" w:rsidRDefault="00754701" w:rsidP="009C17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ІX. Форма (форми) атестації здобувачів вищої освіти</w:t>
      </w:r>
    </w:p>
    <w:p w14:paraId="64A14368" w14:textId="77777777" w:rsidR="00FE7D8D" w:rsidRPr="009C1700" w:rsidRDefault="00FE7D8D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c"/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513"/>
      </w:tblGrid>
      <w:tr w:rsidR="00FE7D8D" w:rsidRPr="009C1700" w14:paraId="1D86ED0F" w14:textId="77777777">
        <w:trPr>
          <w:trHeight w:val="151"/>
        </w:trPr>
        <w:tc>
          <w:tcPr>
            <w:tcW w:w="2297" w:type="dxa"/>
          </w:tcPr>
          <w:p w14:paraId="19A3C713" w14:textId="77777777" w:rsidR="00FE7D8D" w:rsidRPr="009C1700" w:rsidRDefault="00754701" w:rsidP="009C170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(форми) атестації здобувачів вищої освіти </w:t>
            </w:r>
          </w:p>
        </w:tc>
        <w:tc>
          <w:tcPr>
            <w:tcW w:w="7513" w:type="dxa"/>
          </w:tcPr>
          <w:p w14:paraId="1E181915" w14:textId="48508203" w:rsidR="00FE7D8D" w:rsidRPr="009C1700" w:rsidRDefault="0027713C" w:rsidP="009C1700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Атестація здійснюється у формі </w:t>
            </w:r>
            <w:r w:rsidR="00986E6E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атестаційного іспиту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зі спеціальності або публічного захисту (демонстрації) кваліфікаційної роботи.</w:t>
            </w:r>
          </w:p>
        </w:tc>
      </w:tr>
      <w:tr w:rsidR="00FE7D8D" w:rsidRPr="009C1700" w14:paraId="25D66275" w14:textId="77777777">
        <w:trPr>
          <w:trHeight w:val="151"/>
        </w:trPr>
        <w:tc>
          <w:tcPr>
            <w:tcW w:w="2297" w:type="dxa"/>
          </w:tcPr>
          <w:p w14:paraId="5C41154A" w14:textId="77777777" w:rsidR="00FE7D8D" w:rsidRPr="009C1700" w:rsidRDefault="00754701" w:rsidP="009C170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Вимоги до кваліфікаційної роботи </w:t>
            </w:r>
          </w:p>
          <w:p w14:paraId="47DAA49B" w14:textId="77777777" w:rsidR="00FE7D8D" w:rsidRPr="009C1700" w:rsidRDefault="00754701" w:rsidP="009C170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 наявності)</w:t>
            </w:r>
          </w:p>
        </w:tc>
        <w:tc>
          <w:tcPr>
            <w:tcW w:w="7513" w:type="dxa"/>
          </w:tcPr>
          <w:p w14:paraId="2D1704BC" w14:textId="5BBA4D96" w:rsidR="00381B93" w:rsidRPr="009C1700" w:rsidRDefault="00381B93" w:rsidP="009C1700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Кваліфікаційна робота має передбачати </w:t>
            </w:r>
            <w:r w:rsidR="00986E6E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самостійне або у складі групи </w:t>
            </w: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розв’язання складної спеціалізованої задачі або практичної проблеми у сфері розроблення та/або дослідження нових продуктів виробництва чи технологій легкої промисловості.</w:t>
            </w:r>
          </w:p>
          <w:p w14:paraId="11D4C861" w14:textId="53988607" w:rsidR="00FE7D8D" w:rsidRPr="009C1700" w:rsidRDefault="00986E6E" w:rsidP="009C1700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Кваліфікаційна робота не повинна порушувати вимоги щодо академічної доброчесності, визначені Законом України «Про академічну доброчесність»</w:t>
            </w:r>
            <w:r w:rsidR="00754701"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17FED4" w14:textId="28737F42" w:rsidR="00FE7D8D" w:rsidRPr="009C1700" w:rsidRDefault="00754701" w:rsidP="009C1700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Кваліфікаційна робота має бути оприлюднена на офіційному вебсайті закладу вищої освіти або його підрозділу, або у репозитарії закладу вищої освіти.</w:t>
            </w:r>
          </w:p>
          <w:p w14:paraId="5297D515" w14:textId="77777777" w:rsidR="00FE7D8D" w:rsidRPr="009C1700" w:rsidRDefault="00754701" w:rsidP="009C1700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Оприлюднення кваліфікаційних робіт, що містять інформацію з обмеженим доступом, слід здійснювати відповідно до вимог законодавства. </w:t>
            </w:r>
          </w:p>
        </w:tc>
      </w:tr>
      <w:tr w:rsidR="00FE7D8D" w:rsidRPr="009C1700" w14:paraId="5880E56F" w14:textId="77777777">
        <w:trPr>
          <w:trHeight w:val="15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D9CD" w14:textId="77777777" w:rsidR="00FE7D8D" w:rsidRPr="009C1700" w:rsidRDefault="00754701" w:rsidP="009C170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Вимоги до атестаційного іспиту (іспитів) </w:t>
            </w:r>
          </w:p>
          <w:p w14:paraId="0C2F6943" w14:textId="77777777" w:rsidR="00FE7D8D" w:rsidRPr="009C1700" w:rsidRDefault="00754701" w:rsidP="009C170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9C1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 наявності)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7BD8" w14:textId="48E66154" w:rsidR="00FE7D8D" w:rsidRPr="009C1700" w:rsidRDefault="00754701" w:rsidP="009C1700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700">
              <w:rPr>
                <w:rFonts w:ascii="Times New Roman" w:eastAsia="Times New Roman" w:hAnsi="Times New Roman" w:cs="Times New Roman"/>
                <w:sz w:val="28"/>
                <w:szCs w:val="28"/>
              </w:rPr>
              <w:t>Атестаційний іспит (іспити) має бути спрямований на перевірку досягнення результатів навчання, визначених освітньою програмою.</w:t>
            </w:r>
          </w:p>
        </w:tc>
      </w:tr>
    </w:tbl>
    <w:p w14:paraId="63EEB69A" w14:textId="77777777" w:rsidR="00FE7D8D" w:rsidRPr="009C1700" w:rsidRDefault="00FE7D8D" w:rsidP="009C1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45947B" w14:textId="77777777" w:rsidR="00FE7D8D" w:rsidRPr="009C1700" w:rsidRDefault="00754701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X. Додаткові вимоги та обмеження (за наявності) для міждисциплінарних освітніх програм </w:t>
      </w:r>
    </w:p>
    <w:p w14:paraId="275E0B1A" w14:textId="77777777" w:rsidR="00FE7D8D" w:rsidRPr="009C1700" w:rsidRDefault="00FE7D8D" w:rsidP="009C1700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F2C194" w14:textId="77777777" w:rsidR="00986E6E" w:rsidRPr="009C1700" w:rsidRDefault="00986E6E" w:rsidP="009C1700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>Додаткових вимог і обмежень немає.</w:t>
      </w:r>
    </w:p>
    <w:p w14:paraId="74AB7429" w14:textId="569EF52F" w:rsidR="00FE7D8D" w:rsidRPr="009C1700" w:rsidRDefault="00FE7D8D" w:rsidP="009C1700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6762A" w14:textId="77777777" w:rsidR="00FE7D8D" w:rsidRPr="009C1700" w:rsidRDefault="00754701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XІ. Вимоги законодавства та/або професійних стандартів, необхідні для здобуття відповідних професійних кваліфікацій (за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>наявності)</w:t>
      </w:r>
    </w:p>
    <w:p w14:paraId="0A1FDDC9" w14:textId="77777777" w:rsidR="00FE7D8D" w:rsidRPr="009C1700" w:rsidRDefault="00FE7D8D" w:rsidP="009C1700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DE886" w14:textId="26FD27A3" w:rsidR="00DB14C3" w:rsidRPr="009C1700" w:rsidRDefault="00DB14C3" w:rsidP="009C1700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>Вимоги законодавства та/або професійних стандартів відсутні.</w:t>
      </w:r>
    </w:p>
    <w:p w14:paraId="5C190A42" w14:textId="755779DD" w:rsidR="00FE7D8D" w:rsidRPr="009C1700" w:rsidRDefault="00FE7D8D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AB6D91" w14:textId="77777777" w:rsidR="00FE7D8D" w:rsidRPr="009C1700" w:rsidRDefault="00754701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XII. Додаткові вимоги до освітніх програм зі спеціальностей, що передбачають доступ до професій, для яких запроваджене додаткове регулювання </w:t>
      </w:r>
    </w:p>
    <w:p w14:paraId="16971EE8" w14:textId="77777777" w:rsidR="00FE7D8D" w:rsidRPr="009C1700" w:rsidRDefault="00FE7D8D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1ED3B" w14:textId="4D974DCF" w:rsidR="00FE7D8D" w:rsidRPr="009C1700" w:rsidRDefault="00DB14C3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Cs/>
          <w:sz w:val="28"/>
          <w:szCs w:val="28"/>
        </w:rPr>
        <w:t>Додаткових вимог немає.</w:t>
      </w:r>
      <w:r w:rsidR="001B10EB" w:rsidRPr="009C17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C1700">
        <w:rPr>
          <w:rFonts w:ascii="Times New Roman" w:eastAsia="Times New Roman" w:hAnsi="Times New Roman" w:cs="Times New Roman"/>
          <w:bCs/>
          <w:sz w:val="28"/>
          <w:szCs w:val="28"/>
        </w:rPr>
        <w:t>Для спеціальності</w:t>
      </w:r>
      <w:r w:rsidR="001B10EB" w:rsidRPr="009C17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10EB" w:rsidRPr="009C170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</w:t>
      </w:r>
      <w:r w:rsidR="001B10EB" w:rsidRPr="009C170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15 </w:t>
      </w:r>
      <w:r w:rsidR="001B10EB" w:rsidRPr="009C1700">
        <w:rPr>
          <w:rFonts w:ascii="Times New Roman" w:eastAsia="Times New Roman" w:hAnsi="Times New Roman" w:cs="Times New Roman"/>
          <w:bCs/>
          <w:sz w:val="28"/>
          <w:szCs w:val="28"/>
        </w:rPr>
        <w:t>Технології легкої промисловості</w:t>
      </w:r>
      <w:r w:rsidRPr="009C170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регулювання не застосовується.</w:t>
      </w:r>
    </w:p>
    <w:p w14:paraId="348C3BCA" w14:textId="77777777" w:rsidR="00DB14C3" w:rsidRPr="009C1700" w:rsidRDefault="00DB14C3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A6B9DC" w14:textId="77777777" w:rsidR="00FE7D8D" w:rsidRPr="009C1700" w:rsidRDefault="00754701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XIIІ. Перелік нормативних документів, на яких базується Стандарт вищої освіти </w:t>
      </w:r>
    </w:p>
    <w:p w14:paraId="128D34E1" w14:textId="59B3D7C5" w:rsidR="00FE7D8D" w:rsidRPr="009C1700" w:rsidRDefault="00754701" w:rsidP="009C170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Про вищу освіту: Закон України. URL: </w:t>
      </w:r>
      <w:hyperlink r:id="rId10" w:history="1">
        <w:r w:rsidR="00986E6E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http://zakon4.rada.gov.ua/laws/show/1556-18</w:t>
        </w:r>
      </w:hyperlink>
      <w:r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3269AA" w14:textId="77777777" w:rsidR="00FE7D8D" w:rsidRPr="009C1700" w:rsidRDefault="00754701" w:rsidP="009C170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Про освіту: Закон України. URL: </w:t>
      </w:r>
      <w:hyperlink r:id="rId11">
        <w:r w:rsidRPr="009C170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http://zakon5.rada.gov.ua/laws/show/2145-19</w:t>
        </w:r>
      </w:hyperlink>
      <w:r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0C74FF" w14:textId="7F29211E" w:rsidR="00FE7D8D" w:rsidRPr="009C1700" w:rsidRDefault="00754701" w:rsidP="009C170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України </w:t>
      </w:r>
      <w:r w:rsidR="007E53C7" w:rsidRPr="009C170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>Про Цілі сталого розвитку України на період до 2030 року</w:t>
      </w:r>
      <w:r w:rsidR="007E53C7" w:rsidRPr="009C170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12" w:anchor="Text" w:history="1">
        <w:r w:rsidR="00011287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https://zakon.rada.gov.ua/laws/show/722/2019#Text</w:t>
        </w:r>
      </w:hyperlink>
      <w:r w:rsidR="003072EA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</w:p>
    <w:p w14:paraId="1BF15D77" w14:textId="38C306F9" w:rsidR="00FE7D8D" w:rsidRPr="009C1700" w:rsidRDefault="00754701" w:rsidP="009C170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Національна рамка кваліфікацій. Затверджено Постановою Кабінету Міністрів України від 23 листопада 2011 р. №1341 (зі змінами) URL: </w:t>
      </w:r>
      <w:hyperlink r:id="rId13">
        <w:r w:rsidRPr="009C170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http://zakon4.rada.gov.ua/laws/show/1341-2011-п</w:t>
        </w:r>
      </w:hyperlink>
      <w:r w:rsidR="00011287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9B5767" w14:textId="611B740E" w:rsidR="00FE7D8D" w:rsidRPr="009C1700" w:rsidRDefault="00754701" w:rsidP="009C170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Перелік галузей знань і спеціальностей, за якими здійснюється підготовка здобувачів вищої освіти. Затверджено Постановою Кабінету Міністрів України від 29 квітня 2015 р. № 266 (зі змінами). URL: </w:t>
      </w:r>
      <w:hyperlink r:id="rId14">
        <w:r w:rsidRPr="009C170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http://zakon4.rada.gov.ua/laws/show/266-2015-п</w:t>
        </w:r>
      </w:hyperlink>
      <w:r w:rsidR="003072EA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14:paraId="0374D49A" w14:textId="31D0F0B4" w:rsidR="00FE7D8D" w:rsidRPr="009C1700" w:rsidRDefault="00754701" w:rsidP="009C170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Порядок підготовки здобувачів вищої освіти ступеня доктора філософії та доктора наук у вищих навчальних закладах (наукових установах). Затверджено 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Постановою КМУ від 23 березня 2016 р. № 261 (зі змінами). </w:t>
      </w:r>
      <w:hyperlink r:id="rId15">
        <w:r w:rsidRPr="009C170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https://zakon.rada.gov.ua/laws/show/261-2016</w:t>
        </w:r>
      </w:hyperlink>
      <w:r w:rsidR="003072EA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14:paraId="340CC4AE" w14:textId="627BAA80" w:rsidR="00FE7D8D" w:rsidRPr="009C1700" w:rsidRDefault="00754701" w:rsidP="009C170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>Порядок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філософії, затверджений Постановою КМУ від 12 січня 2022 р. № 44 (зі змінами). https://zakon.rada.gov.ua/laws/show/44-2022</w:t>
      </w:r>
      <w:r w:rsidR="003072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20B8B" w14:textId="1A406FE3" w:rsidR="00FE7D8D" w:rsidRPr="009C1700" w:rsidRDefault="00754701" w:rsidP="009C170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Вимоги до міждисциплінарних освітніх (наукових) програм. Затверджено Наказом Міністерства освіти і науки України від 01.02.2021 р. № 128. URL: </w:t>
      </w:r>
      <w:hyperlink r:id="rId16" w:anchor="Text">
        <w:r w:rsidRPr="009C170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https://zakon.rada.gov.ua/laws/show/z0454-21#Text</w:t>
        </w:r>
      </w:hyperlink>
      <w:r w:rsidR="003072EA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14:paraId="42E1C683" w14:textId="04349B01" w:rsidR="00FE7D8D" w:rsidRPr="009C1700" w:rsidRDefault="00754701" w:rsidP="009C170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класифікатор України: Класифікатор професій ДК 003:2010 (із змінами). URL: </w:t>
      </w:r>
      <w:hyperlink r:id="rId17" w:history="1">
        <w:r w:rsidR="00986E6E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https://zakon.rada.gov.ua/rada/show/va327609-10</w:t>
        </w:r>
      </w:hyperlink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CE4B3E1" w14:textId="5BB1B206" w:rsidR="00986E6E" w:rsidRPr="009C1700" w:rsidRDefault="00986E6E" w:rsidP="009C170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Методичні рекомендації щодо розроблення стандартів вищої освіти. Затверджені Наказ Міністерства освіти і науки України від 27.03.2025 р. № 512. URL: </w:t>
      </w:r>
      <w:hyperlink r:id="rId18" w:history="1">
        <w:r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https://mon.gov.ua/static-objects/mon/sites/1/vishcha-osvita/2025/03/27/nakaz-mon-512-vid-27-03-2025.pdf</w:t>
        </w:r>
      </w:hyperlink>
      <w:r w:rsidR="003072EA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</w:p>
    <w:p w14:paraId="26526A8A" w14:textId="77777777" w:rsidR="00986E6E" w:rsidRPr="009C1700" w:rsidRDefault="00986E6E" w:rsidP="009C1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896275" w14:textId="77777777" w:rsidR="00FE7D8D" w:rsidRPr="009C1700" w:rsidRDefault="00FE7D8D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0321B6" w14:textId="77777777" w:rsidR="00986E6E" w:rsidRPr="009C1700" w:rsidRDefault="00986E6E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bCs/>
          <w:sz w:val="28"/>
          <w:szCs w:val="28"/>
        </w:rPr>
        <w:t>XIV. Додаткові джерела</w:t>
      </w:r>
    </w:p>
    <w:p w14:paraId="69EBF1BD" w14:textId="77777777" w:rsidR="00E05A74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Standard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(ISCED 2011): </w:t>
      </w:r>
      <w:hyperlink r:id="rId19" w:anchor=":~:text=ISCED%20was%20developed%20by%20UNESCO,facilitating%20national%20and%20international%20comparisons" w:history="1">
        <w:r w:rsidR="00011287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https://www.datenportal.bmbf.de/portal/en/G294.html#:~:text=ISCED%20was%20developed%20by%20UNESCO,facilitating%20national%20and%20international%20comparisons</w:t>
        </w:r>
      </w:hyperlink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02B17E5" w14:textId="0D03E81A" w:rsidR="00FE7D8D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ISCED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2013 (ISCED-F 2013): chrome-extension://efaidnbmnnnibpcajpcglclefindmkaj/</w:t>
      </w:r>
      <w:hyperlink r:id="rId20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http://uis.unesco.org/sites/default/files/documents/isced-fields-of-education-and-training-2013-en.pdf</w:t>
        </w:r>
      </w:hyperlink>
      <w:r w:rsidR="00E05A74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406630" w14:textId="0D8F954E" w:rsidR="00FE7D8D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standard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2013 (ISCED-F 2013) –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Detailed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field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descriptions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21">
        <w:r w:rsidRPr="009C170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="003072EA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14:paraId="7942DB50" w14:textId="41F86EA7" w:rsidR="00E05A74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Recommendation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competences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lifelong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EEA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relevance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.). URL:  </w:t>
      </w:r>
      <w:hyperlink r:id="rId22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https://eur-lex.europa.eu/legal-content/EN/TXT/?uri=uriserv:OJ.C_.2018.189.01.0001.01.ENG&amp;toc=OJ:C:2018:189:TOC</w:t>
        </w:r>
      </w:hyperlink>
      <w:r w:rsidR="00E05A74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D6E638" w14:textId="460779F4" w:rsidR="00E05A74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Qualifications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Supporting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CrossBorder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Mobility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23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http://www.ehea.info/Upload/TPG_A_QF_RO_MK_1_EQF_Brochure.pdf</w:t>
        </w:r>
      </w:hyperlink>
      <w:r w:rsidR="003072EA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</w:p>
    <w:p w14:paraId="0F0CF395" w14:textId="68BB9925" w:rsidR="00FE7D8D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QF-EHEA –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Area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EE9677A" w14:textId="1B15FC1F" w:rsidR="00FE7D8D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Стандарти та рекомендації щодо забезпечення якості в Європейському просторі вищої освіти (ESG). </w:t>
      </w:r>
      <w:r w:rsidR="00822E08" w:rsidRPr="009C1700">
        <w:rPr>
          <w:rFonts w:ascii="Times New Roman" w:eastAsia="Times New Roman" w:hAnsi="Times New Roman" w:cs="Times New Roman"/>
          <w:sz w:val="28"/>
          <w:szCs w:val="28"/>
        </w:rPr>
        <w:t>URL: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https://ihed.org.ua/wp-content/uploads/2018/10/04_2016_ESG_2015.pdf</w:t>
        </w:r>
      </w:hyperlink>
      <w:r w:rsidR="00E05A74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654C54" w14:textId="7EED5AA3" w:rsidR="00E05A74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World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8 -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Visions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towards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2030.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Barcelona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GUNi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2022. URL: </w:t>
      </w:r>
      <w:r w:rsidR="00E05A74"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https://www.guninetwork.org/files/guni_heiw_8_complete_-_new_visions_for_higher_education_towards_2030_1.pdf</w:t>
        </w:r>
      </w:hyperlink>
      <w:r w:rsidR="003072EA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</w:p>
    <w:p w14:paraId="6A02076C" w14:textId="77495F89" w:rsidR="00FE7D8D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ЦСР У ДІЇ. URL: </w:t>
      </w:r>
      <w:hyperlink r:id="rId26">
        <w:r w:rsidRPr="009C170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https://www.undp.org/uk/ukraine/tsili-staloho-rozvytku</w:t>
        </w:r>
      </w:hyperlink>
      <w:r w:rsidR="003072EA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14:paraId="6AE39FAF" w14:textId="7C67A886" w:rsidR="00FE7D8D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Рамка цифрової компетентності громадян України. URL: </w:t>
      </w:r>
      <w:hyperlink r:id="rId27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https://osvita.diia.gov.ua/uploads/1/7451-ramka_cifrovoi_kompetentnosti.pdf</w:t>
        </w:r>
      </w:hyperlink>
      <w:r w:rsidR="003072EA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</w:p>
    <w:p w14:paraId="2B95DCDE" w14:textId="67779F82" w:rsidR="00E05A74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Рамка компетентностей для культури демократії. URL: </w:t>
      </w:r>
      <w:hyperlink r:id="rId28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https://rm.coe.int/rf-cdc-vol-2-/168097ec96</w:t>
        </w:r>
      </w:hyperlink>
      <w:r w:rsidR="00E05A74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A4F3EB" w14:textId="4B07458D" w:rsidR="00FE7D8D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TUNING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Structures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(Проєкт Європейської Комісії </w:t>
      </w:r>
      <w:r w:rsidR="00822E08" w:rsidRPr="009C170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>Налаштування освітніх систем в Європі</w:t>
      </w:r>
      <w:r w:rsidR="00822E08" w:rsidRPr="009C170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(для ознайомлення з прикладами стандартів та вимог до компетентностей для різних предметних областей) </w:t>
      </w:r>
      <w:hyperlink r:id="rId29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http://www.ehea.info/cid101886/tuning-educational-structures-europe.html</w:t>
        </w:r>
      </w:hyperlink>
      <w:r w:rsidR="003072EA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</w:p>
    <w:p w14:paraId="272E6746" w14:textId="679DFBE3" w:rsidR="00FE7D8D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освітній глосарій: вища освіта (4-е вид., перероб. і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.) /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.-уклад.: В.Є. Бахрушин, М.І. Винницький, В.М. Захарченко, І.О. Золотарьова, С.А.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Калашнікова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, В.І. Луговий, М.Р.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Мруга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, Ю.М.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, І.М. Сікорська, А.В.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Ставицький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, Ж.В.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, С.П.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Шитікова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/ За ред. В.Г. Кременя, В.Є. Бахрушина, Ю.М.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Рашкевича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 2024. – 114 с – URL: </w:t>
      </w:r>
      <w:hyperlink r:id="rId30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https://erasmusplus.org.ua/wp-content/uploads/2024/10/glosarijvo_2024_here_neo_ivo_napn_mon_30.09.2024.pdf</w:t>
        </w:r>
      </w:hyperlink>
      <w:r w:rsidR="00E05A74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CA74C" w14:textId="04D16605" w:rsidR="00FE7D8D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Бахрушин В.Є. Проблеми розроблення стандартів третього рівня вищої освіти в Україні. Освітня аналітика України. 2021. № 4(15). С. 46-59. URL: </w:t>
      </w:r>
      <w:hyperlink r:id="rId31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https://science.iea.gov.ua/wp-content/uploads/2022/01/EAU_415_2021-full.pdf</w:t>
        </w:r>
      </w:hyperlink>
      <w:r w:rsidR="003072EA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</w:p>
    <w:p w14:paraId="35447909" w14:textId="0D2ACB82" w:rsidR="00E05A74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Бахрушин В.Є. Стандартизація вимог до вищої освіти, як інструмент забезпечення якості вищої освіти: рівні вищої освіти та предметні області. Освітня аналітика України. 2020. № 2(9). С. 50–66.: URL: </w:t>
      </w:r>
      <w:hyperlink r:id="rId32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https://science.iea.gov.ua/wp-content/uploads/2020/10/4_Bakhrushin_29_2020_50_66.pdf</w:t>
        </w:r>
      </w:hyperlink>
      <w:r w:rsidR="00E05A74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6C1D6A" w14:textId="4E4E1F3C" w:rsidR="00FE7D8D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Ю.М. Болонський процес: історія, стан та перспективи. Освітня аналітика України” • 2018, № 3 (4), С. 5–16 – URL: </w:t>
      </w:r>
      <w:hyperlink r:id="rId33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https://science.iea.gov.ua/wp-content/uploads/2018/12/5_16_Rashkevich.pdf</w:t>
        </w:r>
      </w:hyperlink>
      <w:r w:rsidR="00E05A74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8E7CD5" w14:textId="22F92801" w:rsidR="00E05A74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Розвиток системи забезпечення якості вищої освіти в Україні: інформаційно-аналітичний огляд – URL:   </w:t>
      </w:r>
      <w:hyperlink r:id="rId34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https://lib.iitta.gov.ua/9412/1/%D0%A0%D0%BE%D0%B7%D0%B2%D0%B8%D1%82%D0%BE%D0%BA_%D1%81%D0%B8%D1%81%D1%82%D0%B5%D0%BC%D0%B8_%D0%B7%D0%B0%D0%B1%D0%B5%D0%B7%D0%BF_%D1%8F%D0%BA%D0%BE%D1%81%D1%82%D0%B8.pdf</w:t>
        </w:r>
      </w:hyperlink>
      <w:r w:rsidR="00E05A74" w:rsidRPr="009C1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F07195" w14:textId="0C7C254B" w:rsidR="00CA7F16" w:rsidRPr="009C1700" w:rsidRDefault="00754701" w:rsidP="009C170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Розроблення освітніх програм: методичні рекомендації /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.: В. М. Захарченко, В. І. Луговий, Ю.М.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, Ж.В. </w:t>
      </w:r>
      <w:proofErr w:type="spellStart"/>
      <w:r w:rsidRPr="009C1700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9C1700">
        <w:rPr>
          <w:rFonts w:ascii="Times New Roman" w:eastAsia="Times New Roman" w:hAnsi="Times New Roman" w:cs="Times New Roman"/>
          <w:sz w:val="28"/>
          <w:szCs w:val="28"/>
        </w:rPr>
        <w:t xml:space="preserve"> / За ред. В.Г. Кременя. – Київ : ДП «НВЦ «Пріоритети», 2014. – 120 с. – URL: </w:t>
      </w:r>
      <w:hyperlink r:id="rId35" w:history="1">
        <w:r w:rsidR="00E05A74" w:rsidRPr="009C170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https://erasmusplus.org.ua/wp-content/uploads/2015/04/Rozroblennya_osv_program.pdf</w:t>
        </w:r>
      </w:hyperlink>
      <w:r w:rsidR="003072EA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</w:p>
    <w:p w14:paraId="7063C479" w14:textId="77777777" w:rsidR="00E05A74" w:rsidRPr="009C1700" w:rsidRDefault="00E05A74" w:rsidP="009C1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0835DB" w14:textId="77777777" w:rsidR="00CA7F16" w:rsidRPr="009C1700" w:rsidRDefault="00CA7F16" w:rsidP="009C17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108176" w14:textId="77777777" w:rsidR="00CA7F16" w:rsidRPr="009C1700" w:rsidRDefault="00CA7F16" w:rsidP="009C1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Генеральний директор директорату </w:t>
      </w:r>
    </w:p>
    <w:p w14:paraId="0A02D164" w14:textId="6E028A90" w:rsidR="00CA7F16" w:rsidRPr="009C1700" w:rsidRDefault="00CA7F16" w:rsidP="009C1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вищої </w:t>
      </w:r>
      <w:bookmarkStart w:id="4" w:name="_GoBack"/>
      <w:bookmarkEnd w:id="4"/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 та освіти дорослих </w:t>
      </w: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700">
        <w:rPr>
          <w:rFonts w:ascii="Times New Roman" w:eastAsia="Times New Roman" w:hAnsi="Times New Roman" w:cs="Times New Roman"/>
          <w:b/>
          <w:sz w:val="28"/>
          <w:szCs w:val="28"/>
        </w:rPr>
        <w:tab/>
        <w:t>Олег ШАРОВ</w:t>
      </w:r>
    </w:p>
    <w:p w14:paraId="66141375" w14:textId="394BBCED" w:rsidR="001A032F" w:rsidRPr="009C1700" w:rsidRDefault="001A032F" w:rsidP="009C1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43D59E" w14:textId="415124FE" w:rsidR="001A032F" w:rsidRPr="009C1700" w:rsidRDefault="001A032F" w:rsidP="009C1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04FC8A" w14:textId="7DEB04D0" w:rsidR="001A032F" w:rsidRPr="009C1700" w:rsidRDefault="001A032F" w:rsidP="009C1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907CE2" w14:textId="77777777" w:rsidR="001A032F" w:rsidRPr="009C1700" w:rsidRDefault="001A032F" w:rsidP="009C1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1A032F" w:rsidRPr="009C1700">
          <w:pgSz w:w="11906" w:h="16838"/>
          <w:pgMar w:top="850" w:right="566" w:bottom="709" w:left="1417" w:header="708" w:footer="708" w:gutter="0"/>
          <w:cols w:space="720"/>
        </w:sectPr>
      </w:pPr>
    </w:p>
    <w:p w14:paraId="09DD36FF" w14:textId="77777777" w:rsidR="001A032F" w:rsidRPr="009C1700" w:rsidRDefault="001A032F" w:rsidP="009C1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1700">
        <w:rPr>
          <w:rFonts w:ascii="Times New Roman" w:hAnsi="Times New Roman" w:cs="Times New Roman"/>
          <w:b/>
          <w:sz w:val="28"/>
        </w:rPr>
        <w:lastRenderedPageBreak/>
        <w:t>Пояснювальна</w:t>
      </w:r>
      <w:r w:rsidRPr="009C1700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9C1700">
        <w:rPr>
          <w:rFonts w:ascii="Times New Roman" w:hAnsi="Times New Roman" w:cs="Times New Roman"/>
          <w:b/>
          <w:sz w:val="28"/>
        </w:rPr>
        <w:t>записка</w:t>
      </w:r>
      <w:r w:rsidRPr="009C1700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9C1700">
        <w:rPr>
          <w:rFonts w:ascii="Times New Roman" w:hAnsi="Times New Roman" w:cs="Times New Roman"/>
          <w:b/>
          <w:sz w:val="28"/>
        </w:rPr>
        <w:t>до</w:t>
      </w:r>
      <w:r w:rsidRPr="009C1700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9C1700">
        <w:rPr>
          <w:rFonts w:ascii="Times New Roman" w:hAnsi="Times New Roman" w:cs="Times New Roman"/>
          <w:b/>
          <w:sz w:val="28"/>
        </w:rPr>
        <w:t>Стандарту</w:t>
      </w:r>
      <w:r w:rsidRPr="009C1700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9C1700">
        <w:rPr>
          <w:rFonts w:ascii="Times New Roman" w:hAnsi="Times New Roman" w:cs="Times New Roman"/>
          <w:b/>
          <w:sz w:val="28"/>
        </w:rPr>
        <w:t>вищої</w:t>
      </w:r>
      <w:r w:rsidRPr="009C1700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9C1700">
        <w:rPr>
          <w:rFonts w:ascii="Times New Roman" w:hAnsi="Times New Roman" w:cs="Times New Roman"/>
          <w:b/>
          <w:spacing w:val="-2"/>
          <w:sz w:val="28"/>
        </w:rPr>
        <w:t>освіти</w:t>
      </w:r>
    </w:p>
    <w:p w14:paraId="06939A06" w14:textId="5D6F546A" w:rsidR="001A032F" w:rsidRPr="009C1700" w:rsidRDefault="001A032F" w:rsidP="009C1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1700">
        <w:rPr>
          <w:rFonts w:ascii="Times New Roman" w:hAnsi="Times New Roman" w:cs="Times New Roman"/>
          <w:b/>
          <w:sz w:val="28"/>
        </w:rPr>
        <w:t>зі</w:t>
      </w:r>
      <w:r w:rsidRPr="009C170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9C1700">
        <w:rPr>
          <w:rFonts w:ascii="Times New Roman" w:hAnsi="Times New Roman" w:cs="Times New Roman"/>
          <w:b/>
          <w:sz w:val="28"/>
        </w:rPr>
        <w:t>спеціальності</w:t>
      </w:r>
      <w:r w:rsidRPr="009C170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9C1700">
        <w:rPr>
          <w:rFonts w:ascii="Times New Roman" w:hAnsi="Times New Roman" w:cs="Times New Roman"/>
          <w:b/>
          <w:spacing w:val="-9"/>
          <w:sz w:val="28"/>
          <w:lang w:val="en-US"/>
        </w:rPr>
        <w:t>G</w:t>
      </w:r>
      <w:r w:rsidRPr="009C1700">
        <w:rPr>
          <w:rFonts w:ascii="Times New Roman" w:hAnsi="Times New Roman" w:cs="Times New Roman"/>
          <w:b/>
          <w:spacing w:val="-9"/>
          <w:sz w:val="28"/>
          <w:lang w:val="ru-RU"/>
        </w:rPr>
        <w:t>15</w:t>
      </w:r>
      <w:r w:rsidRPr="009C1700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1700">
        <w:rPr>
          <w:rFonts w:ascii="Times New Roman" w:hAnsi="Times New Roman" w:cs="Times New Roman"/>
          <w:b/>
          <w:sz w:val="28"/>
        </w:rPr>
        <w:t>–</w:t>
      </w:r>
      <w:r w:rsidRPr="009C170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9C1700">
        <w:rPr>
          <w:rFonts w:ascii="Times New Roman" w:hAnsi="Times New Roman" w:cs="Times New Roman"/>
          <w:b/>
          <w:sz w:val="28"/>
        </w:rPr>
        <w:t>Технології</w:t>
      </w:r>
      <w:r w:rsidRPr="009C170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9C1700">
        <w:rPr>
          <w:rFonts w:ascii="Times New Roman" w:hAnsi="Times New Roman" w:cs="Times New Roman"/>
          <w:b/>
          <w:sz w:val="28"/>
        </w:rPr>
        <w:t>легкої</w:t>
      </w:r>
      <w:r w:rsidRPr="009C1700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1700">
        <w:rPr>
          <w:rFonts w:ascii="Times New Roman" w:hAnsi="Times New Roman" w:cs="Times New Roman"/>
          <w:b/>
          <w:spacing w:val="-2"/>
          <w:sz w:val="28"/>
        </w:rPr>
        <w:t>промисловості</w:t>
      </w:r>
    </w:p>
    <w:p w14:paraId="7C71320E" w14:textId="77777777" w:rsidR="009C53C0" w:rsidRPr="009C1700" w:rsidRDefault="009C53C0" w:rsidP="009C1700">
      <w:pPr>
        <w:pStyle w:val="afe"/>
        <w:jc w:val="right"/>
        <w:rPr>
          <w:spacing w:val="-10"/>
        </w:rPr>
      </w:pPr>
      <w:r w:rsidRPr="009C1700">
        <w:t>Таблиця</w:t>
      </w:r>
      <w:r w:rsidRPr="009C1700">
        <w:rPr>
          <w:spacing w:val="-7"/>
        </w:rPr>
        <w:t xml:space="preserve"> </w:t>
      </w:r>
      <w:r w:rsidRPr="009C1700">
        <w:rPr>
          <w:spacing w:val="-10"/>
        </w:rPr>
        <w:t>1</w:t>
      </w:r>
    </w:p>
    <w:p w14:paraId="6788934C" w14:textId="2C776BD9" w:rsidR="001A032F" w:rsidRPr="009C1700" w:rsidRDefault="001A032F" w:rsidP="009C1700">
      <w:pPr>
        <w:pStyle w:val="afe"/>
      </w:pPr>
      <w:r w:rsidRPr="009C1700">
        <w:t>Матриця</w:t>
      </w:r>
      <w:r w:rsidRPr="009C1700">
        <w:rPr>
          <w:spacing w:val="-10"/>
        </w:rPr>
        <w:t xml:space="preserve"> </w:t>
      </w:r>
      <w:r w:rsidRPr="009C1700">
        <w:t>відповідності</w:t>
      </w:r>
      <w:r w:rsidRPr="009C1700">
        <w:rPr>
          <w:spacing w:val="-9"/>
        </w:rPr>
        <w:t xml:space="preserve"> </w:t>
      </w:r>
      <w:r w:rsidRPr="009C1700">
        <w:t>визначених</w:t>
      </w:r>
      <w:r w:rsidRPr="009C1700">
        <w:rPr>
          <w:spacing w:val="-9"/>
        </w:rPr>
        <w:t xml:space="preserve"> </w:t>
      </w:r>
      <w:r w:rsidRPr="009C1700">
        <w:t>Стандартом</w:t>
      </w:r>
      <w:r w:rsidRPr="009C1700">
        <w:rPr>
          <w:spacing w:val="-9"/>
        </w:rPr>
        <w:t xml:space="preserve"> </w:t>
      </w:r>
      <w:r w:rsidRPr="009C1700">
        <w:t>компетентностей</w:t>
      </w:r>
      <w:r w:rsidRPr="009C1700">
        <w:rPr>
          <w:spacing w:val="-10"/>
        </w:rPr>
        <w:t xml:space="preserve"> </w:t>
      </w:r>
      <w:r w:rsidRPr="009C1700">
        <w:t>дескрипторам</w:t>
      </w:r>
      <w:r w:rsidRPr="009C1700">
        <w:rPr>
          <w:spacing w:val="-11"/>
        </w:rPr>
        <w:t xml:space="preserve"> </w:t>
      </w:r>
      <w:r w:rsidRPr="009C1700">
        <w:rPr>
          <w:spacing w:val="-5"/>
        </w:rPr>
        <w:t>НРК</w:t>
      </w:r>
    </w:p>
    <w:p w14:paraId="54D32AA3" w14:textId="6BA16F1F" w:rsidR="001A032F" w:rsidRPr="009C1700" w:rsidRDefault="001A032F" w:rsidP="009C1700">
      <w:pPr>
        <w:pStyle w:val="afe"/>
        <w:jc w:val="right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9"/>
        <w:gridCol w:w="3118"/>
        <w:gridCol w:w="2976"/>
        <w:gridCol w:w="3545"/>
      </w:tblGrid>
      <w:tr w:rsidR="001A032F" w:rsidRPr="009C1700" w14:paraId="057672F0" w14:textId="77777777" w:rsidTr="00E05A74">
        <w:trPr>
          <w:trHeight w:val="3038"/>
        </w:trPr>
        <w:tc>
          <w:tcPr>
            <w:tcW w:w="2518" w:type="dxa"/>
            <w:shd w:val="clear" w:color="auto" w:fill="EDEBE0"/>
          </w:tcPr>
          <w:p w14:paraId="5889B1E2" w14:textId="77777777" w:rsidR="001A032F" w:rsidRPr="009C1700" w:rsidRDefault="001A032F" w:rsidP="009C1700">
            <w:pPr>
              <w:pStyle w:val="TableParagraph"/>
              <w:ind w:firstLine="3"/>
              <w:jc w:val="center"/>
            </w:pPr>
            <w:r w:rsidRPr="009C1700">
              <w:rPr>
                <w:spacing w:val="-2"/>
              </w:rPr>
              <w:t xml:space="preserve">Класифікація </w:t>
            </w:r>
            <w:r w:rsidRPr="009C1700">
              <w:t>компетентностей</w:t>
            </w:r>
            <w:r w:rsidRPr="009C1700">
              <w:rPr>
                <w:spacing w:val="-14"/>
              </w:rPr>
              <w:t xml:space="preserve"> </w:t>
            </w:r>
            <w:r w:rsidRPr="009C1700">
              <w:t xml:space="preserve">за </w:t>
            </w:r>
            <w:r w:rsidRPr="009C1700">
              <w:rPr>
                <w:spacing w:val="-4"/>
              </w:rPr>
              <w:t>НРК</w:t>
            </w:r>
          </w:p>
        </w:tc>
        <w:tc>
          <w:tcPr>
            <w:tcW w:w="2979" w:type="dxa"/>
            <w:shd w:val="clear" w:color="auto" w:fill="EDEBE0"/>
          </w:tcPr>
          <w:p w14:paraId="357A0B9C" w14:textId="77777777" w:rsidR="001A032F" w:rsidRPr="009C1700" w:rsidRDefault="001A032F" w:rsidP="009C1700">
            <w:pPr>
              <w:pStyle w:val="TableParagraph"/>
            </w:pPr>
            <w:r w:rsidRPr="009C1700">
              <w:rPr>
                <w:spacing w:val="-2"/>
              </w:rPr>
              <w:t>Знання</w:t>
            </w:r>
          </w:p>
          <w:p w14:paraId="261C37B7" w14:textId="77777777" w:rsidR="001A032F" w:rsidRPr="009C1700" w:rsidRDefault="001A032F" w:rsidP="009C1700">
            <w:pPr>
              <w:pStyle w:val="TableParagraph"/>
            </w:pPr>
            <w:r w:rsidRPr="009C1700">
              <w:t>Зн1 Концептуальні знання, набуті</w:t>
            </w:r>
            <w:r w:rsidRPr="009C1700">
              <w:rPr>
                <w:spacing w:val="-9"/>
              </w:rPr>
              <w:t xml:space="preserve"> </w:t>
            </w:r>
            <w:r w:rsidRPr="009C1700">
              <w:t>у</w:t>
            </w:r>
            <w:r w:rsidRPr="009C1700">
              <w:rPr>
                <w:spacing w:val="-11"/>
              </w:rPr>
              <w:t xml:space="preserve"> </w:t>
            </w:r>
            <w:r w:rsidRPr="009C1700">
              <w:t>процесі</w:t>
            </w:r>
            <w:r w:rsidRPr="009C1700">
              <w:rPr>
                <w:spacing w:val="-8"/>
              </w:rPr>
              <w:t xml:space="preserve"> </w:t>
            </w:r>
            <w:r w:rsidRPr="009C1700">
              <w:t>навчання</w:t>
            </w:r>
            <w:r w:rsidRPr="009C1700">
              <w:rPr>
                <w:spacing w:val="-11"/>
              </w:rPr>
              <w:t xml:space="preserve"> </w:t>
            </w:r>
            <w:r w:rsidRPr="009C1700">
              <w:t>та професійної діяльності, включаючи певні знання сучасних досягнень</w:t>
            </w:r>
          </w:p>
          <w:p w14:paraId="23922B5E" w14:textId="77777777" w:rsidR="001A032F" w:rsidRPr="009C1700" w:rsidRDefault="001A032F" w:rsidP="009C1700">
            <w:pPr>
              <w:pStyle w:val="TableParagraph"/>
            </w:pPr>
            <w:r w:rsidRPr="009C1700">
              <w:t>Зн2 Критичне осмислення основних</w:t>
            </w:r>
            <w:r w:rsidRPr="009C1700">
              <w:rPr>
                <w:spacing w:val="-14"/>
              </w:rPr>
              <w:t xml:space="preserve"> </w:t>
            </w:r>
            <w:r w:rsidRPr="009C1700">
              <w:t>теорій,</w:t>
            </w:r>
            <w:r w:rsidRPr="009C1700">
              <w:rPr>
                <w:spacing w:val="-14"/>
              </w:rPr>
              <w:t xml:space="preserve"> </w:t>
            </w:r>
            <w:r w:rsidRPr="009C1700">
              <w:t>принципів, методів і понять у навчанні та професійній діяльності</w:t>
            </w:r>
          </w:p>
        </w:tc>
        <w:tc>
          <w:tcPr>
            <w:tcW w:w="3118" w:type="dxa"/>
            <w:shd w:val="clear" w:color="auto" w:fill="EDEBE0"/>
          </w:tcPr>
          <w:p w14:paraId="39967E5B" w14:textId="77777777" w:rsidR="001A032F" w:rsidRPr="009C1700" w:rsidRDefault="001A032F" w:rsidP="009C1700">
            <w:pPr>
              <w:pStyle w:val="TableParagraph"/>
            </w:pPr>
            <w:r w:rsidRPr="009C1700">
              <w:rPr>
                <w:spacing w:val="-2"/>
              </w:rPr>
              <w:t>Уміння</w:t>
            </w:r>
          </w:p>
          <w:p w14:paraId="5D7A2E4A" w14:textId="77777777" w:rsidR="001A032F" w:rsidRPr="009C1700" w:rsidRDefault="001A032F" w:rsidP="009C1700">
            <w:pPr>
              <w:pStyle w:val="TableParagraph"/>
            </w:pPr>
            <w:r w:rsidRPr="009C1700">
              <w:t>Ум1 Розв'язання складних непередбачуваних задач і проблем</w:t>
            </w:r>
            <w:r w:rsidRPr="009C1700">
              <w:rPr>
                <w:spacing w:val="-14"/>
              </w:rPr>
              <w:t xml:space="preserve"> </w:t>
            </w:r>
            <w:r w:rsidRPr="009C1700">
              <w:t>у</w:t>
            </w:r>
            <w:r w:rsidRPr="009C1700">
              <w:rPr>
                <w:spacing w:val="-14"/>
              </w:rPr>
              <w:t xml:space="preserve"> </w:t>
            </w:r>
            <w:r w:rsidRPr="009C1700">
              <w:t>спеціалізованих</w:t>
            </w:r>
          </w:p>
          <w:p w14:paraId="334EC6CB" w14:textId="77777777" w:rsidR="001A032F" w:rsidRPr="009C1700" w:rsidRDefault="001A032F" w:rsidP="009C1700">
            <w:pPr>
              <w:pStyle w:val="TableParagraph"/>
            </w:pPr>
            <w:r w:rsidRPr="009C1700">
              <w:t>сферах</w:t>
            </w:r>
            <w:r w:rsidRPr="009C1700">
              <w:rPr>
                <w:spacing w:val="-14"/>
              </w:rPr>
              <w:t xml:space="preserve"> </w:t>
            </w:r>
            <w:r w:rsidRPr="009C1700">
              <w:t>професійної</w:t>
            </w:r>
            <w:r w:rsidRPr="009C1700">
              <w:rPr>
                <w:spacing w:val="-14"/>
              </w:rPr>
              <w:t xml:space="preserve"> </w:t>
            </w:r>
            <w:r w:rsidRPr="009C1700">
              <w:t>діяльності та/або навчання, що</w:t>
            </w:r>
          </w:p>
          <w:p w14:paraId="702D2186" w14:textId="77777777" w:rsidR="001A032F" w:rsidRPr="009C1700" w:rsidRDefault="001A032F" w:rsidP="009C1700">
            <w:pPr>
              <w:pStyle w:val="TableParagraph"/>
            </w:pPr>
            <w:r w:rsidRPr="009C1700">
              <w:t>передбачає збирання та інтерпретацію інформації (даних), вибір методів та інструментальних засобів, застосування</w:t>
            </w:r>
            <w:r w:rsidRPr="009C1700">
              <w:rPr>
                <w:spacing w:val="-14"/>
              </w:rPr>
              <w:t xml:space="preserve"> </w:t>
            </w:r>
            <w:r w:rsidRPr="009C1700">
              <w:t>інноваційних</w:t>
            </w:r>
          </w:p>
          <w:p w14:paraId="0E6C1256" w14:textId="77777777" w:rsidR="001A032F" w:rsidRPr="009C1700" w:rsidRDefault="001A032F" w:rsidP="009C1700">
            <w:pPr>
              <w:pStyle w:val="TableParagraph"/>
            </w:pPr>
            <w:r w:rsidRPr="009C1700">
              <w:rPr>
                <w:spacing w:val="-2"/>
              </w:rPr>
              <w:t>підходів</w:t>
            </w:r>
          </w:p>
        </w:tc>
        <w:tc>
          <w:tcPr>
            <w:tcW w:w="2976" w:type="dxa"/>
            <w:shd w:val="clear" w:color="auto" w:fill="EDEBE0"/>
          </w:tcPr>
          <w:p w14:paraId="63081C12" w14:textId="77777777" w:rsidR="001A032F" w:rsidRPr="009C1700" w:rsidRDefault="001A032F" w:rsidP="009C1700">
            <w:pPr>
              <w:pStyle w:val="TableParagraph"/>
            </w:pPr>
            <w:r w:rsidRPr="009C1700">
              <w:rPr>
                <w:spacing w:val="-2"/>
              </w:rPr>
              <w:t>Комунікація</w:t>
            </w:r>
          </w:p>
          <w:p w14:paraId="4929CC89" w14:textId="77777777" w:rsidR="001A032F" w:rsidRPr="009C1700" w:rsidRDefault="001A032F" w:rsidP="009C1700">
            <w:pPr>
              <w:pStyle w:val="TableParagraph"/>
            </w:pPr>
            <w:r w:rsidRPr="009C1700">
              <w:t>К1 Донесення до фахівців і нефахівців інформації, ідей, проблем,</w:t>
            </w:r>
            <w:r w:rsidRPr="009C1700">
              <w:rPr>
                <w:spacing w:val="-14"/>
              </w:rPr>
              <w:t xml:space="preserve"> </w:t>
            </w:r>
            <w:r w:rsidRPr="009C1700">
              <w:t>рішень</w:t>
            </w:r>
            <w:r w:rsidRPr="009C1700">
              <w:rPr>
                <w:spacing w:val="-11"/>
              </w:rPr>
              <w:t xml:space="preserve"> </w:t>
            </w:r>
            <w:r w:rsidRPr="009C1700">
              <w:t>та</w:t>
            </w:r>
            <w:r w:rsidRPr="009C1700">
              <w:rPr>
                <w:spacing w:val="-12"/>
              </w:rPr>
              <w:t xml:space="preserve"> </w:t>
            </w:r>
            <w:r w:rsidRPr="009C1700">
              <w:t>власного досвіду</w:t>
            </w:r>
            <w:r w:rsidRPr="009C1700">
              <w:rPr>
                <w:spacing w:val="-4"/>
              </w:rPr>
              <w:t xml:space="preserve"> </w:t>
            </w:r>
            <w:r w:rsidRPr="009C1700">
              <w:t>в</w:t>
            </w:r>
            <w:r w:rsidRPr="009C1700">
              <w:rPr>
                <w:spacing w:val="-3"/>
              </w:rPr>
              <w:t xml:space="preserve"> </w:t>
            </w:r>
            <w:r w:rsidRPr="009C1700">
              <w:t>галузі</w:t>
            </w:r>
            <w:r w:rsidRPr="009C1700">
              <w:rPr>
                <w:spacing w:val="-1"/>
              </w:rPr>
              <w:t xml:space="preserve"> </w:t>
            </w:r>
            <w:r w:rsidRPr="009C1700">
              <w:t xml:space="preserve">професійної </w:t>
            </w:r>
            <w:r w:rsidRPr="009C1700">
              <w:rPr>
                <w:spacing w:val="-2"/>
              </w:rPr>
              <w:t>діяльності</w:t>
            </w:r>
          </w:p>
          <w:p w14:paraId="6398701F" w14:textId="77777777" w:rsidR="001A032F" w:rsidRPr="009C1700" w:rsidRDefault="001A032F" w:rsidP="009C1700">
            <w:pPr>
              <w:pStyle w:val="TableParagraph"/>
            </w:pPr>
            <w:r w:rsidRPr="009C1700">
              <w:t>К2 Здатність ефективно формувати</w:t>
            </w:r>
            <w:r w:rsidRPr="009C1700">
              <w:rPr>
                <w:spacing w:val="-14"/>
              </w:rPr>
              <w:t xml:space="preserve"> </w:t>
            </w:r>
            <w:r w:rsidRPr="009C1700">
              <w:t xml:space="preserve">комунікаційну </w:t>
            </w:r>
            <w:r w:rsidRPr="009C1700">
              <w:rPr>
                <w:spacing w:val="-2"/>
              </w:rPr>
              <w:t>стратегію</w:t>
            </w:r>
          </w:p>
        </w:tc>
        <w:tc>
          <w:tcPr>
            <w:tcW w:w="3545" w:type="dxa"/>
            <w:shd w:val="clear" w:color="auto" w:fill="EDEBE0"/>
          </w:tcPr>
          <w:p w14:paraId="6A12329F" w14:textId="77777777" w:rsidR="001A032F" w:rsidRPr="009C1700" w:rsidRDefault="001A032F" w:rsidP="009C1700">
            <w:pPr>
              <w:pStyle w:val="TableParagraph"/>
              <w:ind w:firstLine="232"/>
            </w:pPr>
            <w:r w:rsidRPr="009C1700">
              <w:t>Автономія</w:t>
            </w:r>
            <w:r w:rsidRPr="009C1700">
              <w:rPr>
                <w:spacing w:val="-14"/>
              </w:rPr>
              <w:t xml:space="preserve"> </w:t>
            </w:r>
            <w:r w:rsidRPr="009C1700">
              <w:t>та</w:t>
            </w:r>
            <w:r w:rsidRPr="009C1700">
              <w:rPr>
                <w:spacing w:val="-14"/>
              </w:rPr>
              <w:t xml:space="preserve"> </w:t>
            </w:r>
            <w:r w:rsidRPr="009C1700">
              <w:t>відповідальність АВ1 Управління комплексними діями або проектами, відповідальність за прийняття</w:t>
            </w:r>
          </w:p>
          <w:p w14:paraId="572CE40A" w14:textId="77777777" w:rsidR="001A032F" w:rsidRPr="009C1700" w:rsidRDefault="001A032F" w:rsidP="009C1700">
            <w:pPr>
              <w:pStyle w:val="TableParagraph"/>
            </w:pPr>
            <w:r w:rsidRPr="009C1700">
              <w:t>рішень</w:t>
            </w:r>
            <w:r w:rsidRPr="009C1700">
              <w:rPr>
                <w:spacing w:val="-14"/>
              </w:rPr>
              <w:t xml:space="preserve"> </w:t>
            </w:r>
            <w:r w:rsidRPr="009C1700">
              <w:t>у</w:t>
            </w:r>
            <w:r w:rsidRPr="009C1700">
              <w:rPr>
                <w:spacing w:val="-14"/>
              </w:rPr>
              <w:t xml:space="preserve"> </w:t>
            </w:r>
            <w:r w:rsidRPr="009C1700">
              <w:t xml:space="preserve">непередбачуваних </w:t>
            </w:r>
            <w:r w:rsidRPr="009C1700">
              <w:rPr>
                <w:spacing w:val="-2"/>
              </w:rPr>
              <w:t>умовах</w:t>
            </w:r>
          </w:p>
          <w:p w14:paraId="70352B25" w14:textId="77777777" w:rsidR="001A032F" w:rsidRPr="009C1700" w:rsidRDefault="001A032F" w:rsidP="009C1700">
            <w:pPr>
              <w:pStyle w:val="TableParagraph"/>
            </w:pPr>
            <w:r w:rsidRPr="009C1700">
              <w:t>АВ2</w:t>
            </w:r>
            <w:r w:rsidRPr="009C1700">
              <w:rPr>
                <w:spacing w:val="-10"/>
              </w:rPr>
              <w:t xml:space="preserve"> </w:t>
            </w:r>
            <w:r w:rsidRPr="009C1700">
              <w:t>Відповідальність</w:t>
            </w:r>
            <w:r w:rsidRPr="009C1700">
              <w:rPr>
                <w:spacing w:val="-9"/>
              </w:rPr>
              <w:t xml:space="preserve"> </w:t>
            </w:r>
            <w:r w:rsidRPr="009C1700">
              <w:rPr>
                <w:spacing w:val="-5"/>
              </w:rPr>
              <w:t>за</w:t>
            </w:r>
          </w:p>
          <w:p w14:paraId="42C530A3" w14:textId="77777777" w:rsidR="001A032F" w:rsidRPr="009C1700" w:rsidRDefault="001A032F" w:rsidP="009C1700">
            <w:pPr>
              <w:pStyle w:val="TableParagraph"/>
            </w:pPr>
            <w:r w:rsidRPr="009C1700">
              <w:t>професійний</w:t>
            </w:r>
            <w:r w:rsidRPr="009C1700">
              <w:rPr>
                <w:spacing w:val="-14"/>
              </w:rPr>
              <w:t xml:space="preserve"> </w:t>
            </w:r>
            <w:r w:rsidRPr="009C1700">
              <w:t>розвиток</w:t>
            </w:r>
            <w:r w:rsidRPr="009C1700">
              <w:rPr>
                <w:spacing w:val="-14"/>
              </w:rPr>
              <w:t xml:space="preserve"> </w:t>
            </w:r>
            <w:r w:rsidRPr="009C1700">
              <w:t>окремих осіб та/або груп осіб</w:t>
            </w:r>
          </w:p>
          <w:p w14:paraId="21E7C358" w14:textId="77777777" w:rsidR="001A032F" w:rsidRPr="009C1700" w:rsidRDefault="001A032F" w:rsidP="009C1700">
            <w:pPr>
              <w:pStyle w:val="TableParagraph"/>
            </w:pPr>
            <w:r w:rsidRPr="009C1700">
              <w:t>АВ3</w:t>
            </w:r>
            <w:r w:rsidRPr="009C1700">
              <w:rPr>
                <w:spacing w:val="-2"/>
              </w:rPr>
              <w:t xml:space="preserve"> </w:t>
            </w:r>
            <w:r w:rsidRPr="009C1700">
              <w:t>Здатність</w:t>
            </w:r>
            <w:r w:rsidRPr="009C1700">
              <w:rPr>
                <w:spacing w:val="-5"/>
              </w:rPr>
              <w:t xml:space="preserve"> </w:t>
            </w:r>
            <w:r w:rsidRPr="009C1700">
              <w:t>до</w:t>
            </w:r>
            <w:r w:rsidRPr="009C1700">
              <w:rPr>
                <w:spacing w:val="-1"/>
              </w:rPr>
              <w:t xml:space="preserve"> </w:t>
            </w:r>
            <w:r w:rsidRPr="009C1700">
              <w:rPr>
                <w:spacing w:val="-2"/>
              </w:rPr>
              <w:t>подальшого</w:t>
            </w:r>
          </w:p>
          <w:p w14:paraId="533DD08C" w14:textId="77777777" w:rsidR="001A032F" w:rsidRPr="009C1700" w:rsidRDefault="001A032F" w:rsidP="009C1700">
            <w:pPr>
              <w:pStyle w:val="TableParagraph"/>
            </w:pPr>
            <w:r w:rsidRPr="009C1700">
              <w:t>навчання</w:t>
            </w:r>
            <w:r w:rsidRPr="009C1700">
              <w:rPr>
                <w:spacing w:val="-13"/>
              </w:rPr>
              <w:t xml:space="preserve"> </w:t>
            </w:r>
            <w:r w:rsidRPr="009C1700">
              <w:t>з</w:t>
            </w:r>
            <w:r w:rsidRPr="009C1700">
              <w:rPr>
                <w:spacing w:val="-13"/>
              </w:rPr>
              <w:t xml:space="preserve"> </w:t>
            </w:r>
            <w:r w:rsidRPr="009C1700">
              <w:t>високим</w:t>
            </w:r>
            <w:r w:rsidRPr="009C1700">
              <w:rPr>
                <w:spacing w:val="-12"/>
              </w:rPr>
              <w:t xml:space="preserve"> </w:t>
            </w:r>
            <w:r w:rsidRPr="009C1700">
              <w:t xml:space="preserve">рівнем </w:t>
            </w:r>
            <w:r w:rsidRPr="009C1700">
              <w:rPr>
                <w:spacing w:val="-2"/>
              </w:rPr>
              <w:t>автономності</w:t>
            </w:r>
          </w:p>
        </w:tc>
      </w:tr>
      <w:tr w:rsidR="001A032F" w:rsidRPr="009C1700" w14:paraId="3651B749" w14:textId="77777777" w:rsidTr="00E05A74">
        <w:trPr>
          <w:trHeight w:val="251"/>
        </w:trPr>
        <w:tc>
          <w:tcPr>
            <w:tcW w:w="2518" w:type="dxa"/>
            <w:shd w:val="clear" w:color="auto" w:fill="EDEBE0"/>
          </w:tcPr>
          <w:p w14:paraId="2C242021" w14:textId="77777777" w:rsidR="001A032F" w:rsidRPr="009C1700" w:rsidRDefault="001A032F" w:rsidP="009C1700">
            <w:pPr>
              <w:pStyle w:val="TableParagraph"/>
              <w:jc w:val="center"/>
              <w:rPr>
                <w:b/>
              </w:rPr>
            </w:pPr>
            <w:r w:rsidRPr="009C1700">
              <w:rPr>
                <w:b/>
                <w:spacing w:val="-10"/>
              </w:rPr>
              <w:t>1</w:t>
            </w:r>
          </w:p>
        </w:tc>
        <w:tc>
          <w:tcPr>
            <w:tcW w:w="2979" w:type="dxa"/>
            <w:shd w:val="clear" w:color="auto" w:fill="EDEBE0"/>
          </w:tcPr>
          <w:p w14:paraId="00F15BA6" w14:textId="77777777" w:rsidR="001A032F" w:rsidRPr="009C1700" w:rsidRDefault="001A032F" w:rsidP="009C1700">
            <w:pPr>
              <w:pStyle w:val="TableParagraph"/>
              <w:jc w:val="center"/>
              <w:rPr>
                <w:b/>
              </w:rPr>
            </w:pPr>
            <w:r w:rsidRPr="009C1700">
              <w:rPr>
                <w:b/>
                <w:spacing w:val="-10"/>
              </w:rPr>
              <w:t>2</w:t>
            </w:r>
          </w:p>
        </w:tc>
        <w:tc>
          <w:tcPr>
            <w:tcW w:w="3118" w:type="dxa"/>
            <w:shd w:val="clear" w:color="auto" w:fill="EDEBE0"/>
          </w:tcPr>
          <w:p w14:paraId="4655919F" w14:textId="77777777" w:rsidR="001A032F" w:rsidRPr="009C1700" w:rsidRDefault="001A032F" w:rsidP="009C1700">
            <w:pPr>
              <w:pStyle w:val="TableParagraph"/>
              <w:jc w:val="center"/>
              <w:rPr>
                <w:b/>
              </w:rPr>
            </w:pPr>
            <w:r w:rsidRPr="009C1700">
              <w:rPr>
                <w:b/>
                <w:spacing w:val="-10"/>
              </w:rPr>
              <w:t>3</w:t>
            </w:r>
          </w:p>
        </w:tc>
        <w:tc>
          <w:tcPr>
            <w:tcW w:w="2976" w:type="dxa"/>
            <w:shd w:val="clear" w:color="auto" w:fill="EDEBE0"/>
          </w:tcPr>
          <w:p w14:paraId="5BC061F2" w14:textId="77777777" w:rsidR="001A032F" w:rsidRPr="009C1700" w:rsidRDefault="001A032F" w:rsidP="009C1700">
            <w:pPr>
              <w:pStyle w:val="TableParagraph"/>
              <w:jc w:val="center"/>
              <w:rPr>
                <w:b/>
              </w:rPr>
            </w:pPr>
            <w:r w:rsidRPr="009C1700">
              <w:rPr>
                <w:b/>
                <w:spacing w:val="-10"/>
              </w:rPr>
              <w:t>4</w:t>
            </w:r>
          </w:p>
        </w:tc>
        <w:tc>
          <w:tcPr>
            <w:tcW w:w="3545" w:type="dxa"/>
            <w:shd w:val="clear" w:color="auto" w:fill="EDEBE0"/>
          </w:tcPr>
          <w:p w14:paraId="7E7A5667" w14:textId="77777777" w:rsidR="001A032F" w:rsidRPr="009C1700" w:rsidRDefault="001A032F" w:rsidP="009C1700">
            <w:pPr>
              <w:pStyle w:val="TableParagraph"/>
              <w:jc w:val="center"/>
              <w:rPr>
                <w:b/>
              </w:rPr>
            </w:pPr>
            <w:r w:rsidRPr="009C1700">
              <w:rPr>
                <w:b/>
                <w:spacing w:val="-10"/>
              </w:rPr>
              <w:t>5</w:t>
            </w:r>
          </w:p>
        </w:tc>
      </w:tr>
      <w:tr w:rsidR="001A032F" w:rsidRPr="009C1700" w14:paraId="7F409D9B" w14:textId="77777777" w:rsidTr="009C53C0">
        <w:trPr>
          <w:trHeight w:val="328"/>
        </w:trPr>
        <w:tc>
          <w:tcPr>
            <w:tcW w:w="15136" w:type="dxa"/>
            <w:gridSpan w:val="5"/>
            <w:shd w:val="clear" w:color="auto" w:fill="EDEBE0"/>
            <w:vAlign w:val="center"/>
          </w:tcPr>
          <w:p w14:paraId="77F14DBF" w14:textId="77777777" w:rsidR="001A032F" w:rsidRPr="009C1700" w:rsidRDefault="001A032F" w:rsidP="009C1700">
            <w:pPr>
              <w:pStyle w:val="TableParagraph"/>
              <w:rPr>
                <w:b/>
              </w:rPr>
            </w:pPr>
            <w:r w:rsidRPr="009C1700">
              <w:rPr>
                <w:b/>
              </w:rPr>
              <w:t>Загальні</w:t>
            </w:r>
            <w:r w:rsidRPr="009C1700">
              <w:rPr>
                <w:b/>
                <w:spacing w:val="-3"/>
              </w:rPr>
              <w:t xml:space="preserve"> </w:t>
            </w:r>
            <w:r w:rsidRPr="009C1700">
              <w:rPr>
                <w:b/>
                <w:spacing w:val="-2"/>
              </w:rPr>
              <w:t>компетентності</w:t>
            </w:r>
          </w:p>
        </w:tc>
      </w:tr>
      <w:tr w:rsidR="001A032F" w:rsidRPr="009C1700" w14:paraId="00B796BB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6CEB4203" w14:textId="77777777" w:rsidR="001A032F" w:rsidRPr="009C1700" w:rsidRDefault="001A032F" w:rsidP="009C1700">
            <w:pPr>
              <w:pStyle w:val="TableParagraph"/>
            </w:pPr>
            <w:r w:rsidRPr="009C1700">
              <w:t>ЗК</w:t>
            </w:r>
            <w:r w:rsidRPr="009C1700">
              <w:rPr>
                <w:spacing w:val="-1"/>
              </w:rPr>
              <w:t xml:space="preserve"> </w:t>
            </w:r>
            <w:r w:rsidRPr="009C1700">
              <w:rPr>
                <w:spacing w:val="-5"/>
              </w:rPr>
              <w:t>1.</w:t>
            </w:r>
          </w:p>
        </w:tc>
        <w:tc>
          <w:tcPr>
            <w:tcW w:w="2979" w:type="dxa"/>
            <w:vAlign w:val="center"/>
          </w:tcPr>
          <w:p w14:paraId="18504CED" w14:textId="2F7D5981" w:rsidR="001A032F" w:rsidRPr="009C1700" w:rsidRDefault="001A032F" w:rsidP="009C1700">
            <w:pPr>
              <w:pStyle w:val="TableParagraph"/>
              <w:jc w:val="center"/>
            </w:pPr>
            <w:r w:rsidRPr="009C1700">
              <w:t>Зн1</w:t>
            </w:r>
          </w:p>
        </w:tc>
        <w:tc>
          <w:tcPr>
            <w:tcW w:w="3118" w:type="dxa"/>
            <w:vAlign w:val="center"/>
          </w:tcPr>
          <w:p w14:paraId="5BA3DFDC" w14:textId="77777777" w:rsidR="001A032F" w:rsidRPr="009C1700" w:rsidRDefault="001A032F" w:rsidP="009C17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6" w:type="dxa"/>
            <w:vAlign w:val="center"/>
          </w:tcPr>
          <w:p w14:paraId="38CFEADE" w14:textId="2D115C85" w:rsidR="001A032F" w:rsidRPr="009C1700" w:rsidRDefault="00DD1A6C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1B72085D" w14:textId="0D6515AA" w:rsidR="001A032F" w:rsidRPr="009C1700" w:rsidRDefault="00DD1A6C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АВ3</w:t>
            </w:r>
          </w:p>
        </w:tc>
      </w:tr>
      <w:tr w:rsidR="001A032F" w:rsidRPr="009C1700" w14:paraId="665E0095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1E1E273A" w14:textId="77777777" w:rsidR="001A032F" w:rsidRPr="009C1700" w:rsidRDefault="001A032F" w:rsidP="009C1700">
            <w:pPr>
              <w:pStyle w:val="TableParagraph"/>
            </w:pPr>
            <w:r w:rsidRPr="009C1700">
              <w:t>ЗК</w:t>
            </w:r>
            <w:r w:rsidRPr="009C1700">
              <w:rPr>
                <w:spacing w:val="-1"/>
              </w:rPr>
              <w:t xml:space="preserve"> </w:t>
            </w:r>
            <w:r w:rsidRPr="009C1700">
              <w:rPr>
                <w:spacing w:val="-5"/>
              </w:rPr>
              <w:t>2.</w:t>
            </w:r>
          </w:p>
        </w:tc>
        <w:tc>
          <w:tcPr>
            <w:tcW w:w="2979" w:type="dxa"/>
            <w:vAlign w:val="center"/>
          </w:tcPr>
          <w:p w14:paraId="05D3A4C1" w14:textId="3AA82691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Зн</w:t>
            </w:r>
            <w:r w:rsidR="00DD1A6C" w:rsidRPr="009C1700">
              <w:rPr>
                <w:spacing w:val="-5"/>
              </w:rPr>
              <w:t>1</w:t>
            </w:r>
          </w:p>
        </w:tc>
        <w:tc>
          <w:tcPr>
            <w:tcW w:w="3118" w:type="dxa"/>
            <w:vAlign w:val="center"/>
          </w:tcPr>
          <w:p w14:paraId="23644670" w14:textId="77777777" w:rsidR="001A032F" w:rsidRPr="009C1700" w:rsidRDefault="001A032F" w:rsidP="009C17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6" w:type="dxa"/>
            <w:vAlign w:val="center"/>
          </w:tcPr>
          <w:p w14:paraId="58EEE900" w14:textId="1144E04F" w:rsidR="001A032F" w:rsidRPr="009C1700" w:rsidRDefault="00DD1A6C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606D90EF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АВ3</w:t>
            </w:r>
          </w:p>
        </w:tc>
      </w:tr>
      <w:tr w:rsidR="001A032F" w:rsidRPr="009C1700" w14:paraId="22AA58F1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3F493337" w14:textId="77777777" w:rsidR="001A032F" w:rsidRPr="009C1700" w:rsidRDefault="001A032F" w:rsidP="009C1700">
            <w:pPr>
              <w:pStyle w:val="TableParagraph"/>
            </w:pPr>
            <w:r w:rsidRPr="009C1700">
              <w:t>ЗК</w:t>
            </w:r>
            <w:r w:rsidRPr="009C1700">
              <w:rPr>
                <w:spacing w:val="-1"/>
              </w:rPr>
              <w:t xml:space="preserve"> </w:t>
            </w:r>
            <w:r w:rsidRPr="009C1700">
              <w:rPr>
                <w:spacing w:val="-5"/>
              </w:rPr>
              <w:t>3.</w:t>
            </w:r>
          </w:p>
        </w:tc>
        <w:tc>
          <w:tcPr>
            <w:tcW w:w="2979" w:type="dxa"/>
            <w:vAlign w:val="center"/>
          </w:tcPr>
          <w:p w14:paraId="763E8BB6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5882B0F0" w14:textId="27137F4C" w:rsidR="001A032F" w:rsidRPr="009C1700" w:rsidRDefault="00DD1A6C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8CACFB7" w14:textId="77777777" w:rsidR="001A032F" w:rsidRPr="009C1700" w:rsidRDefault="001A032F" w:rsidP="009C17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5" w:type="dxa"/>
            <w:vAlign w:val="center"/>
          </w:tcPr>
          <w:p w14:paraId="078F61DF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АВ3</w:t>
            </w:r>
          </w:p>
        </w:tc>
      </w:tr>
      <w:tr w:rsidR="001A032F" w:rsidRPr="009C1700" w14:paraId="474D1238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7C22E07A" w14:textId="77777777" w:rsidR="001A032F" w:rsidRPr="009C1700" w:rsidRDefault="001A032F" w:rsidP="009C1700">
            <w:pPr>
              <w:pStyle w:val="TableParagraph"/>
            </w:pPr>
            <w:r w:rsidRPr="009C1700">
              <w:t>ЗК</w:t>
            </w:r>
            <w:r w:rsidRPr="009C1700">
              <w:rPr>
                <w:spacing w:val="-1"/>
              </w:rPr>
              <w:t xml:space="preserve"> </w:t>
            </w:r>
            <w:r w:rsidRPr="009C1700">
              <w:rPr>
                <w:spacing w:val="-5"/>
              </w:rPr>
              <w:t>4.</w:t>
            </w:r>
          </w:p>
        </w:tc>
        <w:tc>
          <w:tcPr>
            <w:tcW w:w="2979" w:type="dxa"/>
            <w:vAlign w:val="center"/>
          </w:tcPr>
          <w:p w14:paraId="610A9ABC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6EDF0638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7CFE9012" w14:textId="77777777" w:rsidR="001A032F" w:rsidRPr="009C1700" w:rsidRDefault="001A032F" w:rsidP="009C17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5" w:type="dxa"/>
            <w:vAlign w:val="center"/>
          </w:tcPr>
          <w:p w14:paraId="4CE9FAF3" w14:textId="40BDC102" w:rsidR="001A032F" w:rsidRPr="009C1700" w:rsidRDefault="00DD1A6C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АВ3</w:t>
            </w:r>
          </w:p>
        </w:tc>
      </w:tr>
      <w:tr w:rsidR="001A032F" w:rsidRPr="009C1700" w14:paraId="2CFDD959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72C0D54B" w14:textId="77777777" w:rsidR="001A032F" w:rsidRPr="009C1700" w:rsidRDefault="001A032F" w:rsidP="009C1700">
            <w:pPr>
              <w:pStyle w:val="TableParagraph"/>
            </w:pPr>
            <w:r w:rsidRPr="009C1700">
              <w:t>ЗК</w:t>
            </w:r>
            <w:r w:rsidRPr="009C1700">
              <w:rPr>
                <w:spacing w:val="-1"/>
              </w:rPr>
              <w:t xml:space="preserve"> </w:t>
            </w:r>
            <w:r w:rsidRPr="009C1700">
              <w:rPr>
                <w:spacing w:val="-5"/>
              </w:rPr>
              <w:t>5.</w:t>
            </w:r>
          </w:p>
        </w:tc>
        <w:tc>
          <w:tcPr>
            <w:tcW w:w="2979" w:type="dxa"/>
            <w:vAlign w:val="center"/>
          </w:tcPr>
          <w:p w14:paraId="6AC38E1D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6B2FCFB7" w14:textId="77777777" w:rsidR="001A032F" w:rsidRPr="009C1700" w:rsidRDefault="001A032F" w:rsidP="009C17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6" w:type="dxa"/>
            <w:vAlign w:val="center"/>
          </w:tcPr>
          <w:p w14:paraId="24408FE0" w14:textId="781B063D" w:rsidR="001A032F" w:rsidRPr="009C1700" w:rsidRDefault="001A032F" w:rsidP="009C1700">
            <w:pPr>
              <w:pStyle w:val="TableParagraph"/>
              <w:jc w:val="center"/>
            </w:pPr>
          </w:p>
        </w:tc>
        <w:tc>
          <w:tcPr>
            <w:tcW w:w="3545" w:type="dxa"/>
            <w:vAlign w:val="center"/>
          </w:tcPr>
          <w:p w14:paraId="5BDC4988" w14:textId="1D0411FC" w:rsidR="001A032F" w:rsidRPr="009C1700" w:rsidRDefault="00DD1A6C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АВ3</w:t>
            </w:r>
          </w:p>
        </w:tc>
      </w:tr>
      <w:tr w:rsidR="001A032F" w:rsidRPr="009C1700" w14:paraId="4FF6DC08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2187F73D" w14:textId="77777777" w:rsidR="001A032F" w:rsidRPr="009C1700" w:rsidRDefault="001A032F" w:rsidP="009C1700">
            <w:pPr>
              <w:pStyle w:val="TableParagraph"/>
            </w:pPr>
            <w:r w:rsidRPr="009C1700">
              <w:t>ЗК</w:t>
            </w:r>
            <w:r w:rsidRPr="009C1700">
              <w:rPr>
                <w:spacing w:val="-1"/>
              </w:rPr>
              <w:t xml:space="preserve"> </w:t>
            </w:r>
            <w:r w:rsidRPr="009C1700">
              <w:rPr>
                <w:spacing w:val="-5"/>
              </w:rPr>
              <w:t>6.</w:t>
            </w:r>
          </w:p>
        </w:tc>
        <w:tc>
          <w:tcPr>
            <w:tcW w:w="2979" w:type="dxa"/>
            <w:vAlign w:val="center"/>
          </w:tcPr>
          <w:p w14:paraId="782492B5" w14:textId="76E2E9A6" w:rsidR="001A032F" w:rsidRPr="009C1700" w:rsidRDefault="00DD1A6C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Зн1</w:t>
            </w:r>
          </w:p>
        </w:tc>
        <w:tc>
          <w:tcPr>
            <w:tcW w:w="3118" w:type="dxa"/>
            <w:vAlign w:val="center"/>
          </w:tcPr>
          <w:p w14:paraId="2E1D28C2" w14:textId="0CB7537E" w:rsidR="001A032F" w:rsidRPr="009C1700" w:rsidRDefault="001A032F" w:rsidP="009C1700">
            <w:pPr>
              <w:pStyle w:val="TableParagraph"/>
              <w:jc w:val="center"/>
            </w:pPr>
          </w:p>
        </w:tc>
        <w:tc>
          <w:tcPr>
            <w:tcW w:w="2976" w:type="dxa"/>
            <w:vAlign w:val="center"/>
          </w:tcPr>
          <w:p w14:paraId="2FB16FD2" w14:textId="6BB7E61F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451BA0DB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АВ3</w:t>
            </w:r>
          </w:p>
        </w:tc>
      </w:tr>
      <w:tr w:rsidR="001A032F" w:rsidRPr="009C1700" w14:paraId="302F475E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4C63FD04" w14:textId="77777777" w:rsidR="001A032F" w:rsidRPr="009C1700" w:rsidRDefault="001A032F" w:rsidP="009C1700">
            <w:pPr>
              <w:pStyle w:val="TableParagraph"/>
            </w:pPr>
            <w:r w:rsidRPr="009C1700">
              <w:t>ЗК</w:t>
            </w:r>
            <w:r w:rsidRPr="009C1700">
              <w:rPr>
                <w:spacing w:val="-1"/>
              </w:rPr>
              <w:t xml:space="preserve"> </w:t>
            </w:r>
            <w:r w:rsidRPr="009C1700">
              <w:rPr>
                <w:spacing w:val="-5"/>
              </w:rPr>
              <w:t>7.</w:t>
            </w:r>
          </w:p>
        </w:tc>
        <w:tc>
          <w:tcPr>
            <w:tcW w:w="2979" w:type="dxa"/>
            <w:vAlign w:val="center"/>
          </w:tcPr>
          <w:p w14:paraId="32EE61B0" w14:textId="0B19A954" w:rsidR="001A032F" w:rsidRPr="009C1700" w:rsidRDefault="00DD1A6C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7E26719A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3E12AE4" w14:textId="77777777" w:rsidR="001A032F" w:rsidRPr="009C1700" w:rsidRDefault="001A032F" w:rsidP="009C17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5" w:type="dxa"/>
            <w:vAlign w:val="center"/>
          </w:tcPr>
          <w:p w14:paraId="10372FBE" w14:textId="4953CDCE" w:rsidR="001A032F" w:rsidRPr="009C1700" w:rsidRDefault="001A032F" w:rsidP="009C1700">
            <w:pPr>
              <w:pStyle w:val="TableParagraph"/>
              <w:jc w:val="center"/>
            </w:pPr>
            <w:r w:rsidRPr="009C1700">
              <w:t>АВ1</w:t>
            </w:r>
          </w:p>
        </w:tc>
      </w:tr>
      <w:tr w:rsidR="001A032F" w:rsidRPr="009C1700" w14:paraId="3D0B0BF7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20D1B598" w14:textId="77777777" w:rsidR="001A032F" w:rsidRPr="009C1700" w:rsidRDefault="001A032F" w:rsidP="009C1700">
            <w:pPr>
              <w:pStyle w:val="TableParagraph"/>
            </w:pPr>
            <w:r w:rsidRPr="009C1700">
              <w:t>ЗК</w:t>
            </w:r>
            <w:r w:rsidRPr="009C1700">
              <w:rPr>
                <w:spacing w:val="-1"/>
              </w:rPr>
              <w:t xml:space="preserve"> </w:t>
            </w:r>
            <w:r w:rsidRPr="009C1700">
              <w:rPr>
                <w:spacing w:val="-5"/>
              </w:rPr>
              <w:t>8.</w:t>
            </w:r>
          </w:p>
        </w:tc>
        <w:tc>
          <w:tcPr>
            <w:tcW w:w="2979" w:type="dxa"/>
            <w:vAlign w:val="center"/>
          </w:tcPr>
          <w:p w14:paraId="283056E5" w14:textId="09BBAFBF" w:rsidR="001A032F" w:rsidRPr="009C1700" w:rsidRDefault="00DD1A6C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Зн1</w:t>
            </w:r>
          </w:p>
        </w:tc>
        <w:tc>
          <w:tcPr>
            <w:tcW w:w="3118" w:type="dxa"/>
            <w:vAlign w:val="center"/>
          </w:tcPr>
          <w:p w14:paraId="61825E64" w14:textId="499A6961" w:rsidR="001A032F" w:rsidRPr="009C1700" w:rsidRDefault="00DD1A6C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616BFBF1" w14:textId="2282B307" w:rsidR="001A032F" w:rsidRPr="009C1700" w:rsidRDefault="00DD1A6C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06AD2FAF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АВ3</w:t>
            </w:r>
          </w:p>
        </w:tc>
      </w:tr>
    </w:tbl>
    <w:p w14:paraId="3ADDF0A7" w14:textId="57ABDD66" w:rsidR="00E05A74" w:rsidRPr="009C1700" w:rsidRDefault="00E05A74" w:rsidP="009C1700">
      <w:pPr>
        <w:spacing w:after="0" w:line="240" w:lineRule="auto"/>
        <w:rPr>
          <w:rFonts w:ascii="Times New Roman" w:hAnsi="Times New Roman" w:cs="Times New Roman"/>
        </w:rPr>
      </w:pPr>
    </w:p>
    <w:p w14:paraId="77597CF9" w14:textId="77777777" w:rsidR="00C3172F" w:rsidRPr="009C1700" w:rsidRDefault="00C3172F" w:rsidP="009C17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9"/>
        <w:gridCol w:w="3118"/>
        <w:gridCol w:w="2976"/>
        <w:gridCol w:w="3545"/>
      </w:tblGrid>
      <w:tr w:rsidR="001A032F" w:rsidRPr="009C1700" w14:paraId="05D121DF" w14:textId="77777777" w:rsidTr="009C53C0">
        <w:trPr>
          <w:trHeight w:val="410"/>
        </w:trPr>
        <w:tc>
          <w:tcPr>
            <w:tcW w:w="15136" w:type="dxa"/>
            <w:gridSpan w:val="5"/>
            <w:shd w:val="clear" w:color="auto" w:fill="EDEBE0"/>
            <w:vAlign w:val="center"/>
          </w:tcPr>
          <w:p w14:paraId="6B967345" w14:textId="77777777" w:rsidR="001A032F" w:rsidRPr="009C1700" w:rsidRDefault="001A032F" w:rsidP="009C1700">
            <w:pPr>
              <w:pStyle w:val="TableParagraph"/>
              <w:rPr>
                <w:b/>
              </w:rPr>
            </w:pPr>
            <w:r w:rsidRPr="009C1700">
              <w:rPr>
                <w:b/>
              </w:rPr>
              <w:t>Спеціальні</w:t>
            </w:r>
            <w:r w:rsidRPr="009C1700">
              <w:rPr>
                <w:b/>
                <w:spacing w:val="-8"/>
              </w:rPr>
              <w:t xml:space="preserve"> </w:t>
            </w:r>
            <w:r w:rsidRPr="009C1700">
              <w:rPr>
                <w:b/>
              </w:rPr>
              <w:t>(фахові)</w:t>
            </w:r>
            <w:r w:rsidRPr="009C1700">
              <w:rPr>
                <w:b/>
                <w:spacing w:val="-6"/>
              </w:rPr>
              <w:t xml:space="preserve"> </w:t>
            </w:r>
            <w:r w:rsidRPr="009C1700">
              <w:rPr>
                <w:b/>
                <w:spacing w:val="-2"/>
              </w:rPr>
              <w:t>компетентності</w:t>
            </w:r>
          </w:p>
        </w:tc>
      </w:tr>
      <w:tr w:rsidR="001A032F" w:rsidRPr="009C1700" w14:paraId="58813777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19F42088" w14:textId="5383D169" w:rsidR="001A032F" w:rsidRPr="009C1700" w:rsidRDefault="001A032F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="006C57E2" w:rsidRPr="009C1700">
              <w:rPr>
                <w:spacing w:val="-2"/>
              </w:rPr>
              <w:t>1</w:t>
            </w:r>
            <w:r w:rsidRPr="009C1700"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4590C90A" w14:textId="370D18C7" w:rsidR="001A032F" w:rsidRPr="009C1700" w:rsidRDefault="001A032F" w:rsidP="009C1700">
            <w:pPr>
              <w:pStyle w:val="TableParagraph"/>
              <w:jc w:val="center"/>
            </w:pPr>
          </w:p>
        </w:tc>
        <w:tc>
          <w:tcPr>
            <w:tcW w:w="3118" w:type="dxa"/>
            <w:vAlign w:val="center"/>
          </w:tcPr>
          <w:p w14:paraId="5E7D50FC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0898B0E9" w14:textId="77777777" w:rsidR="001A032F" w:rsidRPr="009C1700" w:rsidRDefault="001A032F" w:rsidP="009C17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5" w:type="dxa"/>
            <w:vAlign w:val="center"/>
          </w:tcPr>
          <w:p w14:paraId="64C79A8E" w14:textId="06E5F1AC" w:rsidR="001A032F" w:rsidRPr="009C1700" w:rsidRDefault="00DD1A6C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АВ2</w:t>
            </w:r>
          </w:p>
        </w:tc>
      </w:tr>
      <w:tr w:rsidR="001A032F" w:rsidRPr="009C1700" w14:paraId="5AB3927B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7039B010" w14:textId="2DB38D21" w:rsidR="001A032F" w:rsidRPr="009C1700" w:rsidRDefault="001A032F" w:rsidP="009C1700">
            <w:pPr>
              <w:pStyle w:val="TableParagraph"/>
            </w:pPr>
            <w:r w:rsidRPr="009C1700">
              <w:lastRenderedPageBreak/>
              <w:t>СК</w:t>
            </w:r>
            <w:r w:rsidRPr="009C1700">
              <w:rPr>
                <w:spacing w:val="-2"/>
              </w:rPr>
              <w:t xml:space="preserve"> </w:t>
            </w:r>
            <w:r w:rsidR="006C57E2" w:rsidRPr="009C1700">
              <w:rPr>
                <w:spacing w:val="-2"/>
              </w:rPr>
              <w:t>2</w:t>
            </w:r>
            <w:r w:rsidRPr="009C1700"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70243BDD" w14:textId="0C7C5FA4" w:rsidR="001A032F" w:rsidRPr="009C1700" w:rsidRDefault="001A032F" w:rsidP="009C1700">
            <w:pPr>
              <w:pStyle w:val="TableParagraph"/>
              <w:jc w:val="center"/>
            </w:pPr>
          </w:p>
        </w:tc>
        <w:tc>
          <w:tcPr>
            <w:tcW w:w="3118" w:type="dxa"/>
            <w:vAlign w:val="center"/>
          </w:tcPr>
          <w:p w14:paraId="39197669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0E06DFE" w14:textId="79486D17" w:rsidR="001A032F" w:rsidRPr="009C1700" w:rsidRDefault="00DD1A6C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5CE86690" w14:textId="5DE341B0" w:rsidR="001A032F" w:rsidRPr="009C1700" w:rsidRDefault="00DD1A6C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АВ2</w:t>
            </w:r>
          </w:p>
        </w:tc>
      </w:tr>
      <w:tr w:rsidR="001A032F" w:rsidRPr="009C1700" w14:paraId="36A48615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36074F4D" w14:textId="28EFD394" w:rsidR="001A032F" w:rsidRPr="009C1700" w:rsidRDefault="001A032F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="006C57E2" w:rsidRPr="009C1700">
              <w:rPr>
                <w:spacing w:val="-2"/>
              </w:rPr>
              <w:t>3</w:t>
            </w:r>
            <w:r w:rsidRPr="009C1700"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517A15E9" w14:textId="35DD77B8" w:rsidR="001A032F" w:rsidRPr="009C1700" w:rsidRDefault="001A032F" w:rsidP="009C1700">
            <w:pPr>
              <w:pStyle w:val="TableParagraph"/>
              <w:jc w:val="center"/>
            </w:pPr>
          </w:p>
        </w:tc>
        <w:tc>
          <w:tcPr>
            <w:tcW w:w="3118" w:type="dxa"/>
            <w:vAlign w:val="center"/>
          </w:tcPr>
          <w:p w14:paraId="53A77CC9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5B6B0F7F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353E6B3B" w14:textId="64508D10" w:rsidR="001A032F" w:rsidRPr="009C1700" w:rsidRDefault="00DD1A6C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АВ3</w:t>
            </w:r>
          </w:p>
        </w:tc>
      </w:tr>
      <w:tr w:rsidR="001A032F" w:rsidRPr="009C1700" w14:paraId="1075EA14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60B8B0B0" w14:textId="5F398822" w:rsidR="001A032F" w:rsidRPr="009C1700" w:rsidRDefault="001A032F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="006C57E2" w:rsidRPr="009C1700">
              <w:rPr>
                <w:spacing w:val="-2"/>
              </w:rPr>
              <w:t>4</w:t>
            </w:r>
            <w:r w:rsidRPr="009C1700"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285F40B5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69422164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907D7AA" w14:textId="04D39033" w:rsidR="001A032F" w:rsidRPr="009C1700" w:rsidRDefault="00DD1A6C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2CE96289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АВ2</w:t>
            </w:r>
          </w:p>
        </w:tc>
      </w:tr>
      <w:tr w:rsidR="001A032F" w:rsidRPr="009C1700" w14:paraId="2ADBCD57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16A1BF9C" w14:textId="16B0EDF3" w:rsidR="001A032F" w:rsidRPr="009C1700" w:rsidRDefault="001A032F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="006C57E2" w:rsidRPr="009C1700">
              <w:rPr>
                <w:spacing w:val="-2"/>
              </w:rPr>
              <w:t>5</w:t>
            </w:r>
            <w:r w:rsidRPr="009C1700"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56407BF1" w14:textId="6BCF0CD1" w:rsidR="001A032F" w:rsidRPr="009C1700" w:rsidRDefault="001A032F" w:rsidP="009C1700">
            <w:pPr>
              <w:pStyle w:val="TableParagraph"/>
              <w:jc w:val="center"/>
            </w:pPr>
          </w:p>
        </w:tc>
        <w:tc>
          <w:tcPr>
            <w:tcW w:w="3118" w:type="dxa"/>
            <w:vAlign w:val="center"/>
          </w:tcPr>
          <w:p w14:paraId="02DFB634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5B5DA0B6" w14:textId="77777777" w:rsidR="001A032F" w:rsidRPr="009C1700" w:rsidRDefault="001A032F" w:rsidP="009C17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5" w:type="dxa"/>
            <w:vAlign w:val="center"/>
          </w:tcPr>
          <w:p w14:paraId="31EB4C53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АВ2</w:t>
            </w:r>
          </w:p>
        </w:tc>
      </w:tr>
      <w:tr w:rsidR="001A032F" w:rsidRPr="009C1700" w14:paraId="3D75EB3C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4D615D7E" w14:textId="746C390E" w:rsidR="001A032F" w:rsidRPr="009C1700" w:rsidRDefault="001A032F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="006C57E2" w:rsidRPr="009C1700">
              <w:rPr>
                <w:spacing w:val="-2"/>
              </w:rPr>
              <w:t>6</w:t>
            </w:r>
            <w:r w:rsidRPr="009C1700"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2B4C9147" w14:textId="023893A3" w:rsidR="001A032F" w:rsidRPr="009C1700" w:rsidRDefault="00DD1A6C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336E16DA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16F7CAB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4D0E6CEF" w14:textId="53818971" w:rsidR="001A032F" w:rsidRPr="009C1700" w:rsidRDefault="00DD1A6C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АВ2</w:t>
            </w:r>
          </w:p>
        </w:tc>
      </w:tr>
      <w:tr w:rsidR="001A032F" w:rsidRPr="009C1700" w14:paraId="209D18C0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6FCE318A" w14:textId="327656CB" w:rsidR="001A032F" w:rsidRPr="009C1700" w:rsidRDefault="001A032F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="006C57E2" w:rsidRPr="009C1700">
              <w:rPr>
                <w:spacing w:val="-2"/>
              </w:rPr>
              <w:t>7</w:t>
            </w:r>
            <w:r w:rsidRPr="009C1700"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544F65AE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Зн1</w:t>
            </w:r>
          </w:p>
        </w:tc>
        <w:tc>
          <w:tcPr>
            <w:tcW w:w="3118" w:type="dxa"/>
            <w:vAlign w:val="center"/>
          </w:tcPr>
          <w:p w14:paraId="04FCA971" w14:textId="77777777" w:rsidR="001A032F" w:rsidRPr="009C1700" w:rsidRDefault="001A032F" w:rsidP="009C17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6" w:type="dxa"/>
            <w:vAlign w:val="center"/>
          </w:tcPr>
          <w:p w14:paraId="6BFD16BC" w14:textId="77777777" w:rsidR="001A032F" w:rsidRPr="009C1700" w:rsidRDefault="001A032F" w:rsidP="009C1700">
            <w:pPr>
              <w:pStyle w:val="TableParagraph"/>
              <w:jc w:val="center"/>
            </w:pPr>
            <w:r w:rsidRPr="009C1700">
              <w:t>К1,</w:t>
            </w:r>
            <w:r w:rsidRPr="009C1700">
              <w:rPr>
                <w:spacing w:val="-1"/>
              </w:rPr>
              <w:t xml:space="preserve"> </w:t>
            </w:r>
            <w:r w:rsidRPr="009C1700"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675E1D76" w14:textId="3E03585D" w:rsidR="001A032F" w:rsidRPr="009C1700" w:rsidRDefault="00DD1A6C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АВ3</w:t>
            </w:r>
          </w:p>
        </w:tc>
      </w:tr>
      <w:tr w:rsidR="00E05A74" w:rsidRPr="009C1700" w14:paraId="080BA169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071E00D2" w14:textId="423363EA" w:rsidR="00E05A74" w:rsidRPr="009C1700" w:rsidRDefault="00E05A74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8</w:t>
            </w:r>
            <w:r w:rsidRPr="009C1700"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25123A87" w14:textId="488CDDA7" w:rsidR="00E05A74" w:rsidRPr="009C1700" w:rsidRDefault="00E05A74" w:rsidP="009C1700">
            <w:pPr>
              <w:pStyle w:val="TableParagraph"/>
              <w:jc w:val="center"/>
              <w:rPr>
                <w:spacing w:val="-5"/>
              </w:rPr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475C1666" w14:textId="5F201ABF" w:rsidR="00E05A74" w:rsidRPr="009C1700" w:rsidRDefault="00E05A74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32D41A3A" w14:textId="6DAEEB60" w:rsidR="00E05A74" w:rsidRPr="009C1700" w:rsidRDefault="00E05A74" w:rsidP="009C1700">
            <w:pPr>
              <w:pStyle w:val="TableParagraph"/>
              <w:jc w:val="center"/>
            </w:pPr>
            <w:r w:rsidRPr="009C1700">
              <w:t>К1</w:t>
            </w:r>
          </w:p>
        </w:tc>
        <w:tc>
          <w:tcPr>
            <w:tcW w:w="3545" w:type="dxa"/>
            <w:vAlign w:val="center"/>
          </w:tcPr>
          <w:p w14:paraId="0DFEEE60" w14:textId="6A88A17B" w:rsidR="00E05A74" w:rsidRPr="009C1700" w:rsidRDefault="00E05A74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АВ3</w:t>
            </w:r>
          </w:p>
        </w:tc>
      </w:tr>
      <w:tr w:rsidR="00E05A74" w:rsidRPr="009C1700" w14:paraId="6A54741A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39481F02" w14:textId="16A7E332" w:rsidR="00E05A74" w:rsidRPr="009C1700" w:rsidRDefault="00E05A74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9</w:t>
            </w:r>
            <w:r w:rsidRPr="009C1700"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1EDA7422" w14:textId="41C3C424" w:rsidR="00E05A74" w:rsidRPr="009C1700" w:rsidRDefault="00E05A74" w:rsidP="009C1700">
            <w:pPr>
              <w:pStyle w:val="TableParagraph"/>
              <w:jc w:val="center"/>
              <w:rPr>
                <w:spacing w:val="-5"/>
              </w:rPr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3DA5FF1D" w14:textId="0E485DCA" w:rsidR="00E05A74" w:rsidRPr="009C1700" w:rsidRDefault="00E05A74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438CF4F" w14:textId="0942D784" w:rsidR="00E05A74" w:rsidRPr="009C1700" w:rsidRDefault="00E05A74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3275C006" w14:textId="6452A137" w:rsidR="00E05A74" w:rsidRPr="009C1700" w:rsidRDefault="00E05A74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АВ3</w:t>
            </w:r>
          </w:p>
        </w:tc>
      </w:tr>
      <w:tr w:rsidR="00E05A74" w:rsidRPr="009C1700" w14:paraId="21D31F5F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32AF08C4" w14:textId="50FFB902" w:rsidR="00E05A74" w:rsidRPr="009C1700" w:rsidRDefault="00E05A74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Pr="009C1700">
              <w:rPr>
                <w:spacing w:val="-5"/>
              </w:rPr>
              <w:t>10.</w:t>
            </w:r>
          </w:p>
        </w:tc>
        <w:tc>
          <w:tcPr>
            <w:tcW w:w="2979" w:type="dxa"/>
            <w:vAlign w:val="center"/>
          </w:tcPr>
          <w:p w14:paraId="7FF021CA" w14:textId="7D696F7E" w:rsidR="00E05A74" w:rsidRPr="009C1700" w:rsidRDefault="00E05A74" w:rsidP="009C1700">
            <w:pPr>
              <w:pStyle w:val="TableParagraph"/>
              <w:jc w:val="center"/>
              <w:rPr>
                <w:spacing w:val="-5"/>
              </w:rPr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3A4D3360" w14:textId="50E738F2" w:rsidR="00E05A74" w:rsidRPr="009C1700" w:rsidRDefault="00E05A74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3EB8C06B" w14:textId="77777777" w:rsidR="00E05A74" w:rsidRPr="009C1700" w:rsidRDefault="00E05A74" w:rsidP="009C1700">
            <w:pPr>
              <w:pStyle w:val="TableParagraph"/>
              <w:jc w:val="center"/>
            </w:pPr>
          </w:p>
        </w:tc>
        <w:tc>
          <w:tcPr>
            <w:tcW w:w="3545" w:type="dxa"/>
            <w:vAlign w:val="center"/>
          </w:tcPr>
          <w:p w14:paraId="50BA9AD8" w14:textId="518085A3" w:rsidR="00E05A74" w:rsidRPr="009C1700" w:rsidRDefault="00E05A74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АВ2, АВ3</w:t>
            </w:r>
          </w:p>
        </w:tc>
      </w:tr>
      <w:tr w:rsidR="00E05A74" w:rsidRPr="009C1700" w14:paraId="0CFFDF2F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10C02942" w14:textId="4A93A35E" w:rsidR="00E05A74" w:rsidRPr="009C1700" w:rsidRDefault="00E05A74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Pr="009C1700">
              <w:rPr>
                <w:spacing w:val="-5"/>
              </w:rPr>
              <w:t>11.</w:t>
            </w:r>
          </w:p>
        </w:tc>
        <w:tc>
          <w:tcPr>
            <w:tcW w:w="2979" w:type="dxa"/>
            <w:vAlign w:val="center"/>
          </w:tcPr>
          <w:p w14:paraId="36FB8897" w14:textId="1CEF2F3B" w:rsidR="00E05A74" w:rsidRPr="009C1700" w:rsidRDefault="00E05A74" w:rsidP="009C1700">
            <w:pPr>
              <w:pStyle w:val="TableParagraph"/>
              <w:jc w:val="center"/>
              <w:rPr>
                <w:spacing w:val="-5"/>
              </w:rPr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6AB3EADC" w14:textId="1EF3BB5C" w:rsidR="00E05A74" w:rsidRPr="009C1700" w:rsidRDefault="00E05A74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1345EA3E" w14:textId="77777777" w:rsidR="00E05A74" w:rsidRPr="009C1700" w:rsidRDefault="00E05A74" w:rsidP="009C1700">
            <w:pPr>
              <w:pStyle w:val="TableParagraph"/>
              <w:jc w:val="center"/>
            </w:pPr>
          </w:p>
        </w:tc>
        <w:tc>
          <w:tcPr>
            <w:tcW w:w="3545" w:type="dxa"/>
            <w:vAlign w:val="center"/>
          </w:tcPr>
          <w:p w14:paraId="7C380AB6" w14:textId="0767727F" w:rsidR="00E05A74" w:rsidRPr="009C1700" w:rsidRDefault="00E05A74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АВ3</w:t>
            </w:r>
          </w:p>
        </w:tc>
      </w:tr>
      <w:tr w:rsidR="00E05A74" w:rsidRPr="009C1700" w14:paraId="03A07437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40F78D0D" w14:textId="26A01CD9" w:rsidR="00E05A74" w:rsidRPr="009C1700" w:rsidRDefault="00E05A74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Pr="009C1700">
              <w:rPr>
                <w:spacing w:val="-5"/>
              </w:rPr>
              <w:t>12.</w:t>
            </w:r>
          </w:p>
        </w:tc>
        <w:tc>
          <w:tcPr>
            <w:tcW w:w="2979" w:type="dxa"/>
            <w:vAlign w:val="center"/>
          </w:tcPr>
          <w:p w14:paraId="73EB0662" w14:textId="677F78D6" w:rsidR="00E05A74" w:rsidRPr="009C1700" w:rsidRDefault="00E05A74" w:rsidP="009C1700">
            <w:pPr>
              <w:pStyle w:val="TableParagraph"/>
              <w:jc w:val="center"/>
              <w:rPr>
                <w:spacing w:val="-5"/>
              </w:rPr>
            </w:pPr>
            <w:r w:rsidRPr="009C1700">
              <w:rPr>
                <w:spacing w:val="-5"/>
              </w:rPr>
              <w:t>Зн1</w:t>
            </w:r>
          </w:p>
        </w:tc>
        <w:tc>
          <w:tcPr>
            <w:tcW w:w="3118" w:type="dxa"/>
            <w:vAlign w:val="center"/>
          </w:tcPr>
          <w:p w14:paraId="1A60D590" w14:textId="204B98F0" w:rsidR="00E05A74" w:rsidRPr="009C1700" w:rsidRDefault="00E05A74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0FEDC7D0" w14:textId="77777777" w:rsidR="00E05A74" w:rsidRPr="009C1700" w:rsidRDefault="00E05A74" w:rsidP="009C1700">
            <w:pPr>
              <w:pStyle w:val="TableParagraph"/>
              <w:jc w:val="center"/>
            </w:pPr>
          </w:p>
        </w:tc>
        <w:tc>
          <w:tcPr>
            <w:tcW w:w="3545" w:type="dxa"/>
            <w:vAlign w:val="center"/>
          </w:tcPr>
          <w:p w14:paraId="30172984" w14:textId="0F36F7F2" w:rsidR="00E05A74" w:rsidRPr="009C1700" w:rsidRDefault="00E05A74" w:rsidP="009C1700">
            <w:pPr>
              <w:pStyle w:val="TableParagraph"/>
              <w:jc w:val="center"/>
            </w:pPr>
            <w:r w:rsidRPr="009C1700">
              <w:t>АВ1,</w:t>
            </w:r>
            <w:r w:rsidRPr="009C1700">
              <w:rPr>
                <w:spacing w:val="-4"/>
              </w:rPr>
              <w:t xml:space="preserve"> </w:t>
            </w:r>
            <w:r w:rsidRPr="009C1700">
              <w:rPr>
                <w:spacing w:val="-5"/>
              </w:rPr>
              <w:t>АВ3</w:t>
            </w:r>
          </w:p>
        </w:tc>
      </w:tr>
      <w:tr w:rsidR="00E05A74" w:rsidRPr="009C1700" w14:paraId="73B2B9B5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7899FA2F" w14:textId="4AD2C0B3" w:rsidR="00E05A74" w:rsidRPr="009C1700" w:rsidRDefault="00E05A74" w:rsidP="009C1700">
            <w:pPr>
              <w:pStyle w:val="TableParagraph"/>
            </w:pPr>
            <w:r w:rsidRPr="009C1700">
              <w:t xml:space="preserve">СК </w:t>
            </w:r>
            <w:r w:rsidRPr="009C1700">
              <w:rPr>
                <w:spacing w:val="-2"/>
              </w:rPr>
              <w:t>13</w:t>
            </w:r>
            <w:r w:rsidRPr="009C1700"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461FCFA4" w14:textId="12377F4D" w:rsidR="00E05A74" w:rsidRPr="009C1700" w:rsidRDefault="00E05A74" w:rsidP="009C1700">
            <w:pPr>
              <w:pStyle w:val="TableParagraph"/>
              <w:jc w:val="center"/>
              <w:rPr>
                <w:spacing w:val="-5"/>
              </w:rPr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4D6D9614" w14:textId="761B7281" w:rsidR="00E05A74" w:rsidRPr="009C1700" w:rsidRDefault="00E05A74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00234C65" w14:textId="77777777" w:rsidR="00E05A74" w:rsidRPr="009C1700" w:rsidRDefault="00E05A74" w:rsidP="009C1700">
            <w:pPr>
              <w:pStyle w:val="TableParagraph"/>
              <w:jc w:val="center"/>
            </w:pPr>
          </w:p>
        </w:tc>
        <w:tc>
          <w:tcPr>
            <w:tcW w:w="3545" w:type="dxa"/>
            <w:vAlign w:val="center"/>
          </w:tcPr>
          <w:p w14:paraId="65366AF9" w14:textId="1604AE49" w:rsidR="00E05A74" w:rsidRPr="009C1700" w:rsidRDefault="00E05A74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АВ3</w:t>
            </w:r>
          </w:p>
        </w:tc>
      </w:tr>
      <w:tr w:rsidR="00E05A74" w:rsidRPr="009C1700" w14:paraId="6BAB61E6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41E90BED" w14:textId="4C9EDDE4" w:rsidR="00E05A74" w:rsidRPr="009C1700" w:rsidRDefault="00E05A74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Pr="009C1700">
              <w:rPr>
                <w:spacing w:val="-5"/>
              </w:rPr>
              <w:t>14.</w:t>
            </w:r>
          </w:p>
        </w:tc>
        <w:tc>
          <w:tcPr>
            <w:tcW w:w="2979" w:type="dxa"/>
            <w:vAlign w:val="center"/>
          </w:tcPr>
          <w:p w14:paraId="247B6ACD" w14:textId="05B35696" w:rsidR="00E05A74" w:rsidRPr="009C1700" w:rsidRDefault="00E05A74" w:rsidP="009C1700">
            <w:pPr>
              <w:pStyle w:val="TableParagraph"/>
              <w:jc w:val="center"/>
              <w:rPr>
                <w:spacing w:val="-5"/>
              </w:rPr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2DBCFCEF" w14:textId="4C0D7B67" w:rsidR="00E05A74" w:rsidRPr="009C1700" w:rsidRDefault="00E05A74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46403B15" w14:textId="77777777" w:rsidR="00E05A74" w:rsidRPr="009C1700" w:rsidRDefault="00E05A74" w:rsidP="009C1700">
            <w:pPr>
              <w:pStyle w:val="TableParagraph"/>
              <w:jc w:val="center"/>
            </w:pPr>
          </w:p>
        </w:tc>
        <w:tc>
          <w:tcPr>
            <w:tcW w:w="3545" w:type="dxa"/>
            <w:vAlign w:val="center"/>
          </w:tcPr>
          <w:p w14:paraId="292781CD" w14:textId="3C440020" w:rsidR="00E05A74" w:rsidRPr="009C1700" w:rsidRDefault="00E05A74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АВ3</w:t>
            </w:r>
          </w:p>
        </w:tc>
      </w:tr>
      <w:tr w:rsidR="00E05A74" w:rsidRPr="009C1700" w14:paraId="087B7746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4C5BD0D8" w14:textId="17C5A012" w:rsidR="00E05A74" w:rsidRPr="009C1700" w:rsidRDefault="00E05A74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Pr="009C1700">
              <w:rPr>
                <w:spacing w:val="-5"/>
              </w:rPr>
              <w:t>15.</w:t>
            </w:r>
          </w:p>
        </w:tc>
        <w:tc>
          <w:tcPr>
            <w:tcW w:w="2979" w:type="dxa"/>
            <w:vAlign w:val="center"/>
          </w:tcPr>
          <w:p w14:paraId="7967BE30" w14:textId="139AA138" w:rsidR="00E05A74" w:rsidRPr="009C1700" w:rsidRDefault="00E05A74" w:rsidP="009C1700">
            <w:pPr>
              <w:pStyle w:val="TableParagraph"/>
              <w:jc w:val="center"/>
              <w:rPr>
                <w:spacing w:val="-5"/>
              </w:rPr>
            </w:pPr>
            <w:r w:rsidRPr="009C1700">
              <w:rPr>
                <w:spacing w:val="-5"/>
              </w:rPr>
              <w:t>Зн2</w:t>
            </w:r>
          </w:p>
        </w:tc>
        <w:tc>
          <w:tcPr>
            <w:tcW w:w="3118" w:type="dxa"/>
            <w:vAlign w:val="center"/>
          </w:tcPr>
          <w:p w14:paraId="1BF841D5" w14:textId="2E278A2E" w:rsidR="00E05A74" w:rsidRPr="009C1700" w:rsidRDefault="00E05A74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1E024EBD" w14:textId="77777777" w:rsidR="00E05A74" w:rsidRPr="009C1700" w:rsidRDefault="00E05A74" w:rsidP="009C1700">
            <w:pPr>
              <w:pStyle w:val="TableParagraph"/>
              <w:jc w:val="center"/>
            </w:pPr>
          </w:p>
        </w:tc>
        <w:tc>
          <w:tcPr>
            <w:tcW w:w="3545" w:type="dxa"/>
            <w:vAlign w:val="center"/>
          </w:tcPr>
          <w:p w14:paraId="599371A4" w14:textId="3DECE053" w:rsidR="00E05A74" w:rsidRPr="009C1700" w:rsidRDefault="00E05A74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>АВ3</w:t>
            </w:r>
          </w:p>
        </w:tc>
      </w:tr>
      <w:tr w:rsidR="00E05A74" w:rsidRPr="009C1700" w14:paraId="1BC9D9B8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624A5F70" w14:textId="4366B348" w:rsidR="00E05A74" w:rsidRPr="009C1700" w:rsidRDefault="00E05A74" w:rsidP="009C1700">
            <w:pPr>
              <w:pStyle w:val="TableParagraph"/>
            </w:pPr>
            <w:r w:rsidRPr="009C1700">
              <w:t>СК</w:t>
            </w:r>
            <w:r w:rsidRPr="009C1700">
              <w:rPr>
                <w:spacing w:val="-2"/>
              </w:rPr>
              <w:t xml:space="preserve"> </w:t>
            </w:r>
            <w:r w:rsidRPr="009C1700">
              <w:rPr>
                <w:spacing w:val="-5"/>
              </w:rPr>
              <w:t>16.</w:t>
            </w:r>
          </w:p>
        </w:tc>
        <w:tc>
          <w:tcPr>
            <w:tcW w:w="2979" w:type="dxa"/>
            <w:vAlign w:val="center"/>
          </w:tcPr>
          <w:p w14:paraId="5A3C2E38" w14:textId="1A7C1CDD" w:rsidR="00E05A74" w:rsidRPr="009C1700" w:rsidRDefault="00E05A74" w:rsidP="009C1700">
            <w:pPr>
              <w:pStyle w:val="TableParagraph"/>
              <w:jc w:val="center"/>
              <w:rPr>
                <w:spacing w:val="-5"/>
              </w:rPr>
            </w:pPr>
            <w:r w:rsidRPr="009C1700">
              <w:rPr>
                <w:spacing w:val="-5"/>
              </w:rPr>
              <w:t>Зн</w:t>
            </w:r>
            <w:r w:rsidR="004B1908" w:rsidRPr="009C1700">
              <w:rPr>
                <w:spacing w:val="-5"/>
              </w:rPr>
              <w:t>1, Зн2</w:t>
            </w:r>
          </w:p>
        </w:tc>
        <w:tc>
          <w:tcPr>
            <w:tcW w:w="3118" w:type="dxa"/>
            <w:vAlign w:val="center"/>
          </w:tcPr>
          <w:p w14:paraId="51C5EEB6" w14:textId="418DD5BF" w:rsidR="00E05A74" w:rsidRPr="009C1700" w:rsidRDefault="00E05A74" w:rsidP="009C1700">
            <w:pPr>
              <w:pStyle w:val="TableParagraph"/>
              <w:jc w:val="center"/>
              <w:rPr>
                <w:sz w:val="18"/>
              </w:rPr>
            </w:pPr>
            <w:r w:rsidRPr="009C1700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3163AA30" w14:textId="77777777" w:rsidR="00E05A74" w:rsidRPr="009C1700" w:rsidRDefault="00E05A74" w:rsidP="009C1700">
            <w:pPr>
              <w:pStyle w:val="TableParagraph"/>
              <w:jc w:val="center"/>
            </w:pPr>
          </w:p>
        </w:tc>
        <w:tc>
          <w:tcPr>
            <w:tcW w:w="3545" w:type="dxa"/>
            <w:vAlign w:val="center"/>
          </w:tcPr>
          <w:p w14:paraId="5784C6C2" w14:textId="172960C9" w:rsidR="00E05A74" w:rsidRPr="009C1700" w:rsidRDefault="004B1908" w:rsidP="009C1700">
            <w:pPr>
              <w:pStyle w:val="TableParagraph"/>
              <w:jc w:val="center"/>
            </w:pPr>
            <w:r w:rsidRPr="009C1700">
              <w:rPr>
                <w:spacing w:val="-5"/>
              </w:rPr>
              <w:t xml:space="preserve">АВ1, </w:t>
            </w:r>
            <w:r w:rsidR="00E05A74" w:rsidRPr="009C1700">
              <w:rPr>
                <w:spacing w:val="-5"/>
              </w:rPr>
              <w:t>АВ3</w:t>
            </w:r>
          </w:p>
        </w:tc>
      </w:tr>
    </w:tbl>
    <w:p w14:paraId="241FF6B6" w14:textId="77777777" w:rsidR="001A032F" w:rsidRPr="009C1700" w:rsidRDefault="001A032F" w:rsidP="009C1700">
      <w:pPr>
        <w:pStyle w:val="afe"/>
        <w:rPr>
          <w:sz w:val="7"/>
        </w:rPr>
      </w:pPr>
    </w:p>
    <w:p w14:paraId="3C24A5D6" w14:textId="5D751AC2" w:rsidR="001A032F" w:rsidRPr="009C1700" w:rsidRDefault="001A032F" w:rsidP="009C1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A032F" w:rsidRPr="009C1700" w:rsidSect="001A032F">
      <w:headerReference w:type="default" r:id="rId36"/>
      <w:pgSz w:w="16838" w:h="11906" w:orient="landscape"/>
      <w:pgMar w:top="1418" w:right="851" w:bottom="567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CE342" w14:textId="77777777" w:rsidR="00334762" w:rsidRDefault="00334762">
      <w:pPr>
        <w:spacing w:after="0" w:line="240" w:lineRule="auto"/>
      </w:pPr>
      <w:r>
        <w:separator/>
      </w:r>
    </w:p>
  </w:endnote>
  <w:endnote w:type="continuationSeparator" w:id="0">
    <w:p w14:paraId="5CC01014" w14:textId="77777777" w:rsidR="00334762" w:rsidRDefault="0033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D10BA" w14:textId="77777777" w:rsidR="00334762" w:rsidRDefault="00334762">
      <w:pPr>
        <w:spacing w:after="0" w:line="240" w:lineRule="auto"/>
      </w:pPr>
      <w:r>
        <w:separator/>
      </w:r>
    </w:p>
  </w:footnote>
  <w:footnote w:type="continuationSeparator" w:id="0">
    <w:p w14:paraId="3127F26E" w14:textId="77777777" w:rsidR="00334762" w:rsidRDefault="0033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645B" w14:textId="2E8ED54E" w:rsidR="00E05A74" w:rsidRDefault="00E05A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fldChar w:fldCharType="begin"/>
    </w:r>
    <w:r>
      <w:rPr>
        <w:rFonts w:ascii="Times" w:eastAsia="Times" w:hAnsi="Times" w:cs="Times"/>
        <w:color w:val="000000"/>
        <w:sz w:val="24"/>
        <w:szCs w:val="24"/>
      </w:rPr>
      <w:instrText>PAGE</w:instrText>
    </w:r>
    <w:r>
      <w:rPr>
        <w:rFonts w:ascii="Times" w:eastAsia="Times" w:hAnsi="Times" w:cs="Times"/>
        <w:color w:val="000000"/>
        <w:sz w:val="24"/>
        <w:szCs w:val="24"/>
      </w:rPr>
      <w:fldChar w:fldCharType="separate"/>
    </w:r>
    <w:r w:rsidR="003072EA">
      <w:rPr>
        <w:rFonts w:ascii="Times" w:eastAsia="Times" w:hAnsi="Times" w:cs="Times"/>
        <w:noProof/>
        <w:color w:val="000000"/>
        <w:sz w:val="24"/>
        <w:szCs w:val="24"/>
      </w:rPr>
      <w:t>10</w:t>
    </w:r>
    <w:r>
      <w:rPr>
        <w:rFonts w:ascii="Times" w:eastAsia="Times" w:hAnsi="Times" w:cs="Times"/>
        <w:color w:val="000000"/>
        <w:sz w:val="24"/>
        <w:szCs w:val="24"/>
      </w:rPr>
      <w:fldChar w:fldCharType="end"/>
    </w:r>
  </w:p>
  <w:p w14:paraId="3071C92E" w14:textId="77777777" w:rsidR="00E05A74" w:rsidRDefault="00E05A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7AD6A" w14:textId="77777777" w:rsidR="00E05A74" w:rsidRDefault="00E05A74">
    <w:pPr>
      <w:pStyle w:val="afe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228F79" wp14:editId="75E6D637">
              <wp:simplePos x="0" y="0"/>
              <wp:positionH relativeFrom="page">
                <wp:posOffset>5429122</wp:posOffset>
              </wp:positionH>
              <wp:positionV relativeFrom="page">
                <wp:posOffset>315867</wp:posOffset>
              </wp:positionV>
              <wp:extent cx="302260" cy="2279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29EB9" w14:textId="23117D60" w:rsidR="00E05A74" w:rsidRDefault="00E05A74">
                          <w:pPr>
                            <w:pStyle w:val="afe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separate"/>
                          </w:r>
                          <w:r w:rsidR="003072EA">
                            <w:rPr>
                              <w:rFonts w:ascii="Courier New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28F7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427.5pt;margin-top:24.85pt;width:23.8pt;height:17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" filled="f" stroked="f">
              <v:path arrowok="t"/>
              <v:textbox inset="0,0,0,0">
                <w:txbxContent>
                  <w:p w14:paraId="46829EB9" w14:textId="23117D60" w:rsidR="00E05A74" w:rsidRDefault="00E05A74">
                    <w:pPr>
                      <w:pStyle w:val="afe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5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</w:rPr>
                      <w:fldChar w:fldCharType="separate"/>
                    </w:r>
                    <w:r w:rsidR="003072EA">
                      <w:rPr>
                        <w:rFonts w:ascii="Courier New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ourier New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9D8"/>
    <w:multiLevelType w:val="multilevel"/>
    <w:tmpl w:val="F18C42B2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7535F8"/>
    <w:multiLevelType w:val="multilevel"/>
    <w:tmpl w:val="5622A776"/>
    <w:lvl w:ilvl="0">
      <w:start w:val="5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373104"/>
    <w:multiLevelType w:val="multilevel"/>
    <w:tmpl w:val="2FD8CEA4"/>
    <w:lvl w:ilvl="0">
      <w:start w:val="5"/>
      <w:numFmt w:val="bullet"/>
      <w:lvlText w:val="‒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68244B"/>
    <w:multiLevelType w:val="multilevel"/>
    <w:tmpl w:val="34FE5FFC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2E195E"/>
    <w:multiLevelType w:val="multilevel"/>
    <w:tmpl w:val="C43EF790"/>
    <w:lvl w:ilvl="0">
      <w:start w:val="5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8576E6"/>
    <w:multiLevelType w:val="multilevel"/>
    <w:tmpl w:val="66C2B88E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210123"/>
    <w:multiLevelType w:val="multilevel"/>
    <w:tmpl w:val="AB80CEE8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7E040A"/>
    <w:multiLevelType w:val="multilevel"/>
    <w:tmpl w:val="45183988"/>
    <w:lvl w:ilvl="0">
      <w:start w:val="5"/>
      <w:numFmt w:val="bullet"/>
      <w:lvlText w:val="‒"/>
      <w:lvlJc w:val="left"/>
      <w:pPr>
        <w:ind w:left="107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AD75B7"/>
    <w:multiLevelType w:val="multilevel"/>
    <w:tmpl w:val="895AC36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274A7F"/>
    <w:multiLevelType w:val="multilevel"/>
    <w:tmpl w:val="812C1E82"/>
    <w:lvl w:ilvl="0">
      <w:start w:val="5"/>
      <w:numFmt w:val="bullet"/>
      <w:lvlText w:val="-"/>
      <w:lvlJc w:val="left"/>
      <w:pPr>
        <w:ind w:left="107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04242F"/>
    <w:multiLevelType w:val="multilevel"/>
    <w:tmpl w:val="B3E84042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735E06"/>
    <w:multiLevelType w:val="hybridMultilevel"/>
    <w:tmpl w:val="1A4892A6"/>
    <w:lvl w:ilvl="0" w:tplc="A8821D6C">
      <w:start w:val="1"/>
      <w:numFmt w:val="decimal"/>
      <w:lvlText w:val="СК%1."/>
      <w:lvlJc w:val="left"/>
      <w:pPr>
        <w:ind w:left="1287" w:hanging="360"/>
      </w:pPr>
      <w:rPr>
        <w:rFonts w:hint="default"/>
      </w:rPr>
    </w:lvl>
    <w:lvl w:ilvl="1" w:tplc="6E2873DE">
      <w:numFmt w:val="bullet"/>
      <w:lvlText w:val=""/>
      <w:lvlJc w:val="left"/>
      <w:pPr>
        <w:ind w:left="2352" w:hanging="70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3C6AD9"/>
    <w:multiLevelType w:val="hybridMultilevel"/>
    <w:tmpl w:val="9C2CC6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676471A"/>
    <w:multiLevelType w:val="multilevel"/>
    <w:tmpl w:val="C67AEE7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F686EED"/>
    <w:multiLevelType w:val="multilevel"/>
    <w:tmpl w:val="A3FA1EE0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18C0764"/>
    <w:multiLevelType w:val="multilevel"/>
    <w:tmpl w:val="63D45538"/>
    <w:lvl w:ilvl="0">
      <w:start w:val="5"/>
      <w:numFmt w:val="bullet"/>
      <w:lvlText w:val="-"/>
      <w:lvlJc w:val="left"/>
      <w:pPr>
        <w:ind w:left="39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46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3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0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7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9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66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1A70F18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1B554E"/>
    <w:multiLevelType w:val="multilevel"/>
    <w:tmpl w:val="B52496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39E5FC2"/>
    <w:multiLevelType w:val="multilevel"/>
    <w:tmpl w:val="E5966B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57F0BAB"/>
    <w:multiLevelType w:val="multilevel"/>
    <w:tmpl w:val="B2284146"/>
    <w:lvl w:ilvl="0">
      <w:start w:val="5"/>
      <w:numFmt w:val="bullet"/>
      <w:lvlText w:val="-"/>
      <w:lvlJc w:val="left"/>
      <w:pPr>
        <w:ind w:left="106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76D17D8"/>
    <w:multiLevelType w:val="hybridMultilevel"/>
    <w:tmpl w:val="C3841C5A"/>
    <w:lvl w:ilvl="0" w:tplc="17403498">
      <w:numFmt w:val="bullet"/>
      <w:lvlText w:val="-"/>
      <w:lvlJc w:val="left"/>
      <w:pPr>
        <w:ind w:left="427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18875C">
      <w:numFmt w:val="bullet"/>
      <w:lvlText w:val="•"/>
      <w:lvlJc w:val="left"/>
      <w:pPr>
        <w:ind w:left="1441" w:hanging="425"/>
      </w:pPr>
      <w:rPr>
        <w:rFonts w:hint="default"/>
        <w:lang w:val="uk-UA" w:eastAsia="en-US" w:bidi="ar-SA"/>
      </w:rPr>
    </w:lvl>
    <w:lvl w:ilvl="2" w:tplc="646263B4">
      <w:numFmt w:val="bullet"/>
      <w:lvlText w:val="•"/>
      <w:lvlJc w:val="left"/>
      <w:pPr>
        <w:ind w:left="2462" w:hanging="425"/>
      </w:pPr>
      <w:rPr>
        <w:rFonts w:hint="default"/>
        <w:lang w:val="uk-UA" w:eastAsia="en-US" w:bidi="ar-SA"/>
      </w:rPr>
    </w:lvl>
    <w:lvl w:ilvl="3" w:tplc="57F6FEF2">
      <w:numFmt w:val="bullet"/>
      <w:lvlText w:val="•"/>
      <w:lvlJc w:val="left"/>
      <w:pPr>
        <w:ind w:left="3483" w:hanging="425"/>
      </w:pPr>
      <w:rPr>
        <w:rFonts w:hint="default"/>
        <w:lang w:val="uk-UA" w:eastAsia="en-US" w:bidi="ar-SA"/>
      </w:rPr>
    </w:lvl>
    <w:lvl w:ilvl="4" w:tplc="53B25B4E">
      <w:numFmt w:val="bullet"/>
      <w:lvlText w:val="•"/>
      <w:lvlJc w:val="left"/>
      <w:pPr>
        <w:ind w:left="4504" w:hanging="425"/>
      </w:pPr>
      <w:rPr>
        <w:rFonts w:hint="default"/>
        <w:lang w:val="uk-UA" w:eastAsia="en-US" w:bidi="ar-SA"/>
      </w:rPr>
    </w:lvl>
    <w:lvl w:ilvl="5" w:tplc="4EBE231A">
      <w:numFmt w:val="bullet"/>
      <w:lvlText w:val="•"/>
      <w:lvlJc w:val="left"/>
      <w:pPr>
        <w:ind w:left="5525" w:hanging="425"/>
      </w:pPr>
      <w:rPr>
        <w:rFonts w:hint="default"/>
        <w:lang w:val="uk-UA" w:eastAsia="en-US" w:bidi="ar-SA"/>
      </w:rPr>
    </w:lvl>
    <w:lvl w:ilvl="6" w:tplc="0918398C">
      <w:numFmt w:val="bullet"/>
      <w:lvlText w:val="•"/>
      <w:lvlJc w:val="left"/>
      <w:pPr>
        <w:ind w:left="6546" w:hanging="425"/>
      </w:pPr>
      <w:rPr>
        <w:rFonts w:hint="default"/>
        <w:lang w:val="uk-UA" w:eastAsia="en-US" w:bidi="ar-SA"/>
      </w:rPr>
    </w:lvl>
    <w:lvl w:ilvl="7" w:tplc="F85A5A14">
      <w:numFmt w:val="bullet"/>
      <w:lvlText w:val="•"/>
      <w:lvlJc w:val="left"/>
      <w:pPr>
        <w:ind w:left="7567" w:hanging="425"/>
      </w:pPr>
      <w:rPr>
        <w:rFonts w:hint="default"/>
        <w:lang w:val="uk-UA" w:eastAsia="en-US" w:bidi="ar-SA"/>
      </w:rPr>
    </w:lvl>
    <w:lvl w:ilvl="8" w:tplc="0F64B570">
      <w:numFmt w:val="bullet"/>
      <w:lvlText w:val="•"/>
      <w:lvlJc w:val="left"/>
      <w:pPr>
        <w:ind w:left="8589" w:hanging="425"/>
      </w:pPr>
      <w:rPr>
        <w:rFonts w:hint="default"/>
        <w:lang w:val="uk-UA" w:eastAsia="en-US" w:bidi="ar-SA"/>
      </w:rPr>
    </w:lvl>
  </w:abstractNum>
  <w:abstractNum w:abstractNumId="21" w15:restartNumberingAfterBreak="0">
    <w:nsid w:val="6EAE6232"/>
    <w:multiLevelType w:val="multilevel"/>
    <w:tmpl w:val="A9AA4A2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35606F"/>
    <w:multiLevelType w:val="multilevel"/>
    <w:tmpl w:val="8A740CA8"/>
    <w:lvl w:ilvl="0">
      <w:start w:val="1"/>
      <w:numFmt w:val="decimal"/>
      <w:lvlText w:val="%1."/>
      <w:lvlJc w:val="left"/>
      <w:pPr>
        <w:ind w:left="1405" w:hanging="360"/>
      </w:pPr>
    </w:lvl>
    <w:lvl w:ilvl="1">
      <w:start w:val="5"/>
      <w:numFmt w:val="bullet"/>
      <w:lvlText w:val="-"/>
      <w:lvlJc w:val="left"/>
      <w:pPr>
        <w:ind w:left="2125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845" w:hanging="180"/>
      </w:pPr>
    </w:lvl>
    <w:lvl w:ilvl="3">
      <w:start w:val="1"/>
      <w:numFmt w:val="decimal"/>
      <w:lvlText w:val="%4."/>
      <w:lvlJc w:val="left"/>
      <w:pPr>
        <w:ind w:left="3565" w:hanging="360"/>
      </w:pPr>
    </w:lvl>
    <w:lvl w:ilvl="4">
      <w:start w:val="1"/>
      <w:numFmt w:val="lowerLetter"/>
      <w:lvlText w:val="%5."/>
      <w:lvlJc w:val="left"/>
      <w:pPr>
        <w:ind w:left="4285" w:hanging="360"/>
      </w:pPr>
    </w:lvl>
    <w:lvl w:ilvl="5">
      <w:start w:val="1"/>
      <w:numFmt w:val="lowerRoman"/>
      <w:lvlText w:val="%6."/>
      <w:lvlJc w:val="right"/>
      <w:pPr>
        <w:ind w:left="5005" w:hanging="180"/>
      </w:pPr>
    </w:lvl>
    <w:lvl w:ilvl="6">
      <w:start w:val="1"/>
      <w:numFmt w:val="decimal"/>
      <w:lvlText w:val="%7."/>
      <w:lvlJc w:val="left"/>
      <w:pPr>
        <w:ind w:left="5725" w:hanging="360"/>
      </w:pPr>
    </w:lvl>
    <w:lvl w:ilvl="7">
      <w:start w:val="1"/>
      <w:numFmt w:val="lowerLetter"/>
      <w:lvlText w:val="%8."/>
      <w:lvlJc w:val="left"/>
      <w:pPr>
        <w:ind w:left="6445" w:hanging="360"/>
      </w:pPr>
    </w:lvl>
    <w:lvl w:ilvl="8">
      <w:start w:val="1"/>
      <w:numFmt w:val="lowerRoman"/>
      <w:lvlText w:val="%9."/>
      <w:lvlJc w:val="right"/>
      <w:pPr>
        <w:ind w:left="7165" w:hanging="180"/>
      </w:pPr>
    </w:lvl>
  </w:abstractNum>
  <w:abstractNum w:abstractNumId="23" w15:restartNumberingAfterBreak="0">
    <w:nsid w:val="7EC5106F"/>
    <w:multiLevelType w:val="multilevel"/>
    <w:tmpl w:val="28A4A998"/>
    <w:lvl w:ilvl="0">
      <w:start w:val="5"/>
      <w:numFmt w:val="bullet"/>
      <w:lvlText w:val="‒"/>
      <w:lvlJc w:val="left"/>
      <w:pPr>
        <w:ind w:left="106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3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8"/>
  </w:num>
  <w:num w:numId="5">
    <w:abstractNumId w:val="21"/>
  </w:num>
  <w:num w:numId="6">
    <w:abstractNumId w:val="15"/>
  </w:num>
  <w:num w:numId="7">
    <w:abstractNumId w:val="9"/>
  </w:num>
  <w:num w:numId="8">
    <w:abstractNumId w:val="13"/>
  </w:num>
  <w:num w:numId="9">
    <w:abstractNumId w:val="5"/>
  </w:num>
  <w:num w:numId="10">
    <w:abstractNumId w:val="14"/>
  </w:num>
  <w:num w:numId="11">
    <w:abstractNumId w:val="16"/>
  </w:num>
  <w:num w:numId="12">
    <w:abstractNumId w:val="3"/>
  </w:num>
  <w:num w:numId="13">
    <w:abstractNumId w:val="10"/>
  </w:num>
  <w:num w:numId="14">
    <w:abstractNumId w:val="7"/>
  </w:num>
  <w:num w:numId="15">
    <w:abstractNumId w:val="6"/>
  </w:num>
  <w:num w:numId="16">
    <w:abstractNumId w:val="4"/>
  </w:num>
  <w:num w:numId="17">
    <w:abstractNumId w:val="2"/>
  </w:num>
  <w:num w:numId="18">
    <w:abstractNumId w:val="1"/>
  </w:num>
  <w:num w:numId="19">
    <w:abstractNumId w:val="0"/>
  </w:num>
  <w:num w:numId="20">
    <w:abstractNumId w:val="23"/>
  </w:num>
  <w:num w:numId="21">
    <w:abstractNumId w:val="18"/>
  </w:num>
  <w:num w:numId="22">
    <w:abstractNumId w:val="20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8D"/>
    <w:rsid w:val="000059F9"/>
    <w:rsid w:val="00011287"/>
    <w:rsid w:val="00023460"/>
    <w:rsid w:val="00030B8D"/>
    <w:rsid w:val="0003698C"/>
    <w:rsid w:val="00043768"/>
    <w:rsid w:val="000510FE"/>
    <w:rsid w:val="00053F1F"/>
    <w:rsid w:val="00074BF6"/>
    <w:rsid w:val="000762AB"/>
    <w:rsid w:val="00087ADC"/>
    <w:rsid w:val="0009162F"/>
    <w:rsid w:val="000A0954"/>
    <w:rsid w:val="000B3C9E"/>
    <w:rsid w:val="000E0B97"/>
    <w:rsid w:val="000E4B36"/>
    <w:rsid w:val="000E75DD"/>
    <w:rsid w:val="000E7928"/>
    <w:rsid w:val="00113B63"/>
    <w:rsid w:val="0011532B"/>
    <w:rsid w:val="001179C9"/>
    <w:rsid w:val="00117B70"/>
    <w:rsid w:val="001244FC"/>
    <w:rsid w:val="001246AA"/>
    <w:rsid w:val="0012565B"/>
    <w:rsid w:val="00127BFE"/>
    <w:rsid w:val="00131D76"/>
    <w:rsid w:val="00135852"/>
    <w:rsid w:val="00135B06"/>
    <w:rsid w:val="00146729"/>
    <w:rsid w:val="00154BF3"/>
    <w:rsid w:val="00181804"/>
    <w:rsid w:val="00186A89"/>
    <w:rsid w:val="001A032F"/>
    <w:rsid w:val="001B10EB"/>
    <w:rsid w:val="001C5752"/>
    <w:rsid w:val="00211A86"/>
    <w:rsid w:val="00214A14"/>
    <w:rsid w:val="002218CB"/>
    <w:rsid w:val="00243E3E"/>
    <w:rsid w:val="00253861"/>
    <w:rsid w:val="00267FA7"/>
    <w:rsid w:val="00270C12"/>
    <w:rsid w:val="0027713C"/>
    <w:rsid w:val="00282E21"/>
    <w:rsid w:val="00297AE1"/>
    <w:rsid w:val="002B329E"/>
    <w:rsid w:val="002D7EB6"/>
    <w:rsid w:val="002E34B1"/>
    <w:rsid w:val="002F29AA"/>
    <w:rsid w:val="00306FC4"/>
    <w:rsid w:val="003072EA"/>
    <w:rsid w:val="003314E0"/>
    <w:rsid w:val="00333107"/>
    <w:rsid w:val="00334762"/>
    <w:rsid w:val="00356286"/>
    <w:rsid w:val="00360957"/>
    <w:rsid w:val="00381B93"/>
    <w:rsid w:val="00383B9A"/>
    <w:rsid w:val="00394F44"/>
    <w:rsid w:val="003A670A"/>
    <w:rsid w:val="003F2364"/>
    <w:rsid w:val="004058A8"/>
    <w:rsid w:val="004078BF"/>
    <w:rsid w:val="00407E13"/>
    <w:rsid w:val="004426B4"/>
    <w:rsid w:val="0046676D"/>
    <w:rsid w:val="00480566"/>
    <w:rsid w:val="004806E4"/>
    <w:rsid w:val="00491607"/>
    <w:rsid w:val="00494CDB"/>
    <w:rsid w:val="00496591"/>
    <w:rsid w:val="00496B13"/>
    <w:rsid w:val="0049779C"/>
    <w:rsid w:val="004A02A6"/>
    <w:rsid w:val="004B1908"/>
    <w:rsid w:val="004C3F46"/>
    <w:rsid w:val="004E22B3"/>
    <w:rsid w:val="004E2EA7"/>
    <w:rsid w:val="004E4C8E"/>
    <w:rsid w:val="004F38A3"/>
    <w:rsid w:val="004F6C66"/>
    <w:rsid w:val="004F7BA6"/>
    <w:rsid w:val="005177B7"/>
    <w:rsid w:val="00540AFD"/>
    <w:rsid w:val="005545A7"/>
    <w:rsid w:val="005614A0"/>
    <w:rsid w:val="00572D89"/>
    <w:rsid w:val="00574BFE"/>
    <w:rsid w:val="00581105"/>
    <w:rsid w:val="00583B1F"/>
    <w:rsid w:val="00586DE8"/>
    <w:rsid w:val="00597368"/>
    <w:rsid w:val="005A0A14"/>
    <w:rsid w:val="005A7623"/>
    <w:rsid w:val="005D07DD"/>
    <w:rsid w:val="005D0C53"/>
    <w:rsid w:val="006112DC"/>
    <w:rsid w:val="00637196"/>
    <w:rsid w:val="00644016"/>
    <w:rsid w:val="006454F9"/>
    <w:rsid w:val="0065782E"/>
    <w:rsid w:val="006708A9"/>
    <w:rsid w:val="006726D6"/>
    <w:rsid w:val="006852F7"/>
    <w:rsid w:val="00697CC2"/>
    <w:rsid w:val="006A30DF"/>
    <w:rsid w:val="006C57E2"/>
    <w:rsid w:val="006D147F"/>
    <w:rsid w:val="006E09E6"/>
    <w:rsid w:val="006E7B34"/>
    <w:rsid w:val="006F3746"/>
    <w:rsid w:val="006F418D"/>
    <w:rsid w:val="006F6987"/>
    <w:rsid w:val="0070001C"/>
    <w:rsid w:val="007032C0"/>
    <w:rsid w:val="007040BB"/>
    <w:rsid w:val="0070497A"/>
    <w:rsid w:val="007076D0"/>
    <w:rsid w:val="007318B4"/>
    <w:rsid w:val="00736DFF"/>
    <w:rsid w:val="00743DD3"/>
    <w:rsid w:val="007537A1"/>
    <w:rsid w:val="00754701"/>
    <w:rsid w:val="00760493"/>
    <w:rsid w:val="00770683"/>
    <w:rsid w:val="00781B4A"/>
    <w:rsid w:val="007847BB"/>
    <w:rsid w:val="007941A1"/>
    <w:rsid w:val="007B348C"/>
    <w:rsid w:val="007B3682"/>
    <w:rsid w:val="007E0C1D"/>
    <w:rsid w:val="007E1672"/>
    <w:rsid w:val="007E53C7"/>
    <w:rsid w:val="007F0476"/>
    <w:rsid w:val="008128B2"/>
    <w:rsid w:val="008138F7"/>
    <w:rsid w:val="00815002"/>
    <w:rsid w:val="00822E08"/>
    <w:rsid w:val="00832523"/>
    <w:rsid w:val="00870BC4"/>
    <w:rsid w:val="00880A23"/>
    <w:rsid w:val="00891DDA"/>
    <w:rsid w:val="00892373"/>
    <w:rsid w:val="008937E9"/>
    <w:rsid w:val="008F5D9C"/>
    <w:rsid w:val="00905671"/>
    <w:rsid w:val="00923C51"/>
    <w:rsid w:val="00937DE7"/>
    <w:rsid w:val="0094283F"/>
    <w:rsid w:val="00945800"/>
    <w:rsid w:val="00950FD8"/>
    <w:rsid w:val="00975BA2"/>
    <w:rsid w:val="0098511A"/>
    <w:rsid w:val="00986E6E"/>
    <w:rsid w:val="009A094F"/>
    <w:rsid w:val="009C1700"/>
    <w:rsid w:val="009C53C0"/>
    <w:rsid w:val="009E3224"/>
    <w:rsid w:val="00A070D8"/>
    <w:rsid w:val="00A13CAE"/>
    <w:rsid w:val="00A14A7A"/>
    <w:rsid w:val="00A2613E"/>
    <w:rsid w:val="00A3044F"/>
    <w:rsid w:val="00A3581D"/>
    <w:rsid w:val="00A41343"/>
    <w:rsid w:val="00A64B5A"/>
    <w:rsid w:val="00A6599E"/>
    <w:rsid w:val="00A72F08"/>
    <w:rsid w:val="00A76F00"/>
    <w:rsid w:val="00A7724B"/>
    <w:rsid w:val="00A82AA7"/>
    <w:rsid w:val="00A95A9C"/>
    <w:rsid w:val="00AA55CF"/>
    <w:rsid w:val="00AC3CCF"/>
    <w:rsid w:val="00AC5FC7"/>
    <w:rsid w:val="00AD28A6"/>
    <w:rsid w:val="00AE0BEB"/>
    <w:rsid w:val="00AE6A59"/>
    <w:rsid w:val="00B06857"/>
    <w:rsid w:val="00B124C7"/>
    <w:rsid w:val="00B22BA2"/>
    <w:rsid w:val="00B244B8"/>
    <w:rsid w:val="00B277B2"/>
    <w:rsid w:val="00B34DAF"/>
    <w:rsid w:val="00B53951"/>
    <w:rsid w:val="00B805F4"/>
    <w:rsid w:val="00B849B9"/>
    <w:rsid w:val="00B87040"/>
    <w:rsid w:val="00B94324"/>
    <w:rsid w:val="00B950B1"/>
    <w:rsid w:val="00B954C3"/>
    <w:rsid w:val="00BB4A13"/>
    <w:rsid w:val="00BC067A"/>
    <w:rsid w:val="00BC3323"/>
    <w:rsid w:val="00BF4CEB"/>
    <w:rsid w:val="00C01C06"/>
    <w:rsid w:val="00C1393D"/>
    <w:rsid w:val="00C13AE2"/>
    <w:rsid w:val="00C23F30"/>
    <w:rsid w:val="00C3172F"/>
    <w:rsid w:val="00C32D4E"/>
    <w:rsid w:val="00C37AFB"/>
    <w:rsid w:val="00C43D5E"/>
    <w:rsid w:val="00C53581"/>
    <w:rsid w:val="00C7009C"/>
    <w:rsid w:val="00C70E0C"/>
    <w:rsid w:val="00C77201"/>
    <w:rsid w:val="00C82D47"/>
    <w:rsid w:val="00C90516"/>
    <w:rsid w:val="00CA7F16"/>
    <w:rsid w:val="00CC4CF6"/>
    <w:rsid w:val="00CC552C"/>
    <w:rsid w:val="00CF0460"/>
    <w:rsid w:val="00CF5C76"/>
    <w:rsid w:val="00D14846"/>
    <w:rsid w:val="00D25C40"/>
    <w:rsid w:val="00D41E28"/>
    <w:rsid w:val="00D60280"/>
    <w:rsid w:val="00D65E5B"/>
    <w:rsid w:val="00D77ACD"/>
    <w:rsid w:val="00D83FE0"/>
    <w:rsid w:val="00D85D54"/>
    <w:rsid w:val="00D90F76"/>
    <w:rsid w:val="00DB11F6"/>
    <w:rsid w:val="00DB14C3"/>
    <w:rsid w:val="00DB4FDA"/>
    <w:rsid w:val="00DC6795"/>
    <w:rsid w:val="00DD1A6C"/>
    <w:rsid w:val="00DD6B69"/>
    <w:rsid w:val="00DE1531"/>
    <w:rsid w:val="00DE5283"/>
    <w:rsid w:val="00E05A74"/>
    <w:rsid w:val="00E14A48"/>
    <w:rsid w:val="00E30062"/>
    <w:rsid w:val="00E5274E"/>
    <w:rsid w:val="00E52D60"/>
    <w:rsid w:val="00E53EB8"/>
    <w:rsid w:val="00E60B4E"/>
    <w:rsid w:val="00E60E2D"/>
    <w:rsid w:val="00E92044"/>
    <w:rsid w:val="00E92CB9"/>
    <w:rsid w:val="00EB129A"/>
    <w:rsid w:val="00EB4FF9"/>
    <w:rsid w:val="00EB736C"/>
    <w:rsid w:val="00EC2E4C"/>
    <w:rsid w:val="00EC3B12"/>
    <w:rsid w:val="00EC4FE0"/>
    <w:rsid w:val="00EE62C3"/>
    <w:rsid w:val="00EF0B5F"/>
    <w:rsid w:val="00F14418"/>
    <w:rsid w:val="00F14CCD"/>
    <w:rsid w:val="00F70E4E"/>
    <w:rsid w:val="00F71F86"/>
    <w:rsid w:val="00FC0088"/>
    <w:rsid w:val="00FE7D8D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BD76"/>
  <w15:docId w15:val="{B69B8396-87E3-41DF-B853-9DA75F19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8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04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ED4C8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E041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numbering" w:customStyle="1" w:styleId="10">
    <w:name w:val="Немає списку1"/>
    <w:next w:val="a2"/>
    <w:uiPriority w:val="99"/>
    <w:semiHidden/>
    <w:unhideWhenUsed/>
    <w:rsid w:val="000E041D"/>
  </w:style>
  <w:style w:type="paragraph" w:customStyle="1" w:styleId="rvps2">
    <w:name w:val="rvps2"/>
    <w:basedOn w:val="a"/>
    <w:rsid w:val="000E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qFormat/>
    <w:rsid w:val="000E041D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customStyle="1" w:styleId="a5">
    <w:name w:val="Обычный с отступом"/>
    <w:basedOn w:val="a"/>
    <w:autoRedefine/>
    <w:uiPriority w:val="99"/>
    <w:rsid w:val="000E041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0E041D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1251 Times" w:eastAsia="Times New Roman" w:hAnsi="1251 Times" w:cs="Times New Roman"/>
      <w:sz w:val="28"/>
      <w:szCs w:val="28"/>
      <w:lang w:val="en-US"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0E041D"/>
    <w:rPr>
      <w:rFonts w:ascii="1251 Times" w:eastAsia="Times New Roman" w:hAnsi="1251 Times" w:cs="Times New Roman"/>
      <w:sz w:val="28"/>
      <w:szCs w:val="28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0E041D"/>
    <w:pPr>
      <w:tabs>
        <w:tab w:val="center" w:pos="4819"/>
        <w:tab w:val="right" w:pos="9639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Нижній колонтитул Знак"/>
    <w:basedOn w:val="a0"/>
    <w:link w:val="a8"/>
    <w:uiPriority w:val="99"/>
    <w:rsid w:val="000E041D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rvts0">
    <w:name w:val="rvts0"/>
    <w:rsid w:val="000E041D"/>
  </w:style>
  <w:style w:type="paragraph" w:styleId="aa">
    <w:name w:val="footnote text"/>
    <w:basedOn w:val="a"/>
    <w:link w:val="ab"/>
    <w:semiHidden/>
    <w:rsid w:val="000E041D"/>
    <w:pPr>
      <w:spacing w:after="200" w:line="276" w:lineRule="auto"/>
    </w:pPr>
    <w:rPr>
      <w:rFonts w:cs="Times New Roman"/>
      <w:sz w:val="20"/>
      <w:szCs w:val="20"/>
      <w:lang w:val="x-none" w:eastAsia="x-none"/>
    </w:rPr>
  </w:style>
  <w:style w:type="character" w:customStyle="1" w:styleId="ab">
    <w:name w:val="Текст виноски Знак"/>
    <w:basedOn w:val="a0"/>
    <w:link w:val="aa"/>
    <w:semiHidden/>
    <w:rsid w:val="000E041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semiHidden/>
    <w:rsid w:val="000E041D"/>
    <w:rPr>
      <w:vertAlign w:val="superscript"/>
    </w:rPr>
  </w:style>
  <w:style w:type="paragraph" w:styleId="ad">
    <w:name w:val="List Paragraph"/>
    <w:basedOn w:val="a"/>
    <w:qFormat/>
    <w:rsid w:val="000E041D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0E041D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E041D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rmal (Web)"/>
    <w:basedOn w:val="a"/>
    <w:uiPriority w:val="99"/>
    <w:unhideWhenUsed/>
    <w:rsid w:val="000E04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af1">
    <w:name w:val="Table Grid"/>
    <w:basedOn w:val="a1"/>
    <w:uiPriority w:val="39"/>
    <w:rsid w:val="000E041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rsid w:val="000E041D"/>
  </w:style>
  <w:style w:type="paragraph" w:customStyle="1" w:styleId="20">
    <w:name w:val="Абзац списка2"/>
    <w:basedOn w:val="a"/>
    <w:uiPriority w:val="99"/>
    <w:qFormat/>
    <w:rsid w:val="000E041D"/>
    <w:pPr>
      <w:spacing w:after="200" w:line="276" w:lineRule="auto"/>
      <w:ind w:left="720"/>
      <w:contextualSpacing/>
    </w:pPr>
    <w:rPr>
      <w:rFonts w:eastAsia="Times New Roman" w:cs="Times New Roman"/>
      <w:lang w:val="ru-RU"/>
    </w:rPr>
  </w:style>
  <w:style w:type="character" w:styleId="af2">
    <w:name w:val="annotation reference"/>
    <w:uiPriority w:val="99"/>
    <w:semiHidden/>
    <w:unhideWhenUsed/>
    <w:rsid w:val="000E041D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0E041D"/>
    <w:pPr>
      <w:spacing w:after="200" w:line="276" w:lineRule="auto"/>
    </w:pPr>
    <w:rPr>
      <w:rFonts w:cs="Times New Roman"/>
      <w:sz w:val="20"/>
      <w:szCs w:val="20"/>
      <w:lang w:val="ru-RU"/>
    </w:rPr>
  </w:style>
  <w:style w:type="character" w:customStyle="1" w:styleId="af4">
    <w:name w:val="Текст примітки Знак"/>
    <w:basedOn w:val="a0"/>
    <w:link w:val="af3"/>
    <w:uiPriority w:val="99"/>
    <w:rsid w:val="000E041D"/>
    <w:rPr>
      <w:rFonts w:ascii="Calibri" w:eastAsia="Calibri" w:hAnsi="Calibri" w:cs="Times New Roman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E041D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0E041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Default">
    <w:name w:val="Default"/>
    <w:rsid w:val="000E0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FollowedHyperlink"/>
    <w:uiPriority w:val="99"/>
    <w:semiHidden/>
    <w:unhideWhenUsed/>
    <w:rsid w:val="000E041D"/>
    <w:rPr>
      <w:color w:val="954F72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A24FFE"/>
    <w:rPr>
      <w:color w:val="605E5C"/>
      <w:shd w:val="clear" w:color="auto" w:fill="E1DFDD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d">
    <w:name w:val="Revision"/>
    <w:hidden/>
    <w:uiPriority w:val="99"/>
    <w:semiHidden/>
    <w:rsid w:val="00A82AA7"/>
    <w:pPr>
      <w:spacing w:after="0" w:line="240" w:lineRule="auto"/>
    </w:pPr>
  </w:style>
  <w:style w:type="paragraph" w:styleId="afe">
    <w:name w:val="Body Text"/>
    <w:basedOn w:val="a"/>
    <w:link w:val="aff"/>
    <w:uiPriority w:val="1"/>
    <w:qFormat/>
    <w:rsid w:val="002B3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">
    <w:name w:val="Основний текст Знак"/>
    <w:basedOn w:val="a0"/>
    <w:link w:val="afe"/>
    <w:uiPriority w:val="1"/>
    <w:rsid w:val="002B329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B3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f0">
    <w:name w:val="Основной текст_"/>
    <w:basedOn w:val="a0"/>
    <w:link w:val="aff1"/>
    <w:rsid w:val="00574B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1">
    <w:name w:val="Основной текст"/>
    <w:basedOn w:val="a"/>
    <w:link w:val="aff0"/>
    <w:rsid w:val="00574BFE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4.rada.gov.ua/laws/show/1341-2011-%D0%BF" TargetMode="External"/><Relationship Id="rId18" Type="http://schemas.openxmlformats.org/officeDocument/2006/relationships/hyperlink" Target="https://mon.gov.ua/static-objects/mon/sites/1/vishcha-osvita/2025/03/27/nakaz-mon-512-vid-27-03-2025.pdf" TargetMode="External"/><Relationship Id="rId26" Type="http://schemas.openxmlformats.org/officeDocument/2006/relationships/hyperlink" Target="https://www.undp.org/uk/ukraine/tsili-staloho-rozvytku" TargetMode="External"/><Relationship Id="rId21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Relationship Id="rId34" Type="http://schemas.openxmlformats.org/officeDocument/2006/relationships/hyperlink" Target="https://lib.iitta.gov.ua/9412/1/%D0%A0%D0%BE%D0%B7%D0%B2%D0%B8%D1%82%D0%BE%D0%BA_%D1%81%D0%B8%D1%81%D1%82%D0%B5%D0%BC%D0%B8_%D0%B7%D0%B0%D0%B1%D0%B5%D0%B7%D0%BF_%D1%8F%D0%BA%D0%BE%D1%81%D1%82%D0%B8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722/2019" TargetMode="External"/><Relationship Id="rId17" Type="http://schemas.openxmlformats.org/officeDocument/2006/relationships/hyperlink" Target="https://zakon.rada.gov.ua/rada/show/va327609-10" TargetMode="External"/><Relationship Id="rId25" Type="http://schemas.openxmlformats.org/officeDocument/2006/relationships/hyperlink" Target="https://www.guninetwork.org/files/guni_heiw_8_complete_-_new_visions_for_higher_education_towards_2030_1.pdf" TargetMode="External"/><Relationship Id="rId33" Type="http://schemas.openxmlformats.org/officeDocument/2006/relationships/hyperlink" Target="https://science.iea.gov.ua/wp-content/uploads/2018/12/5_16_Rashkevich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z0454-21" TargetMode="External"/><Relationship Id="rId20" Type="http://schemas.openxmlformats.org/officeDocument/2006/relationships/hyperlink" Target="http://uis.unesco.org/sites/default/files/documents/isced-fields-of-education-and-training-2013-en.pdf" TargetMode="External"/><Relationship Id="rId29" Type="http://schemas.openxmlformats.org/officeDocument/2006/relationships/hyperlink" Target="http://www.ehea.info/cid101886/tuning-educational-structures-europ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5.rada.gov.ua/laws/show/2145-19" TargetMode="External"/><Relationship Id="rId24" Type="http://schemas.openxmlformats.org/officeDocument/2006/relationships/hyperlink" Target="https://ihed.org.ua/wp-content/uploads/2018/10/04_2016_ESG_2015.pdf" TargetMode="External"/><Relationship Id="rId32" Type="http://schemas.openxmlformats.org/officeDocument/2006/relationships/hyperlink" Target="https://science.iea.gov.ua/wp-content/uploads/2020/10/4_Bakhrushin_29_2020_50_66.pdf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261-2016" TargetMode="External"/><Relationship Id="rId23" Type="http://schemas.openxmlformats.org/officeDocument/2006/relationships/hyperlink" Target="http://www.ehea.info/Upload/TPG_A_QF_RO_MK_1_EQF_Brochure.pdf" TargetMode="External"/><Relationship Id="rId28" Type="http://schemas.openxmlformats.org/officeDocument/2006/relationships/hyperlink" Target="https://rm.coe.int/rf-cdc-vol-2-/168097ec96" TargetMode="External"/><Relationship Id="rId36" Type="http://schemas.openxmlformats.org/officeDocument/2006/relationships/header" Target="header2.xml"/><Relationship Id="rId10" Type="http://schemas.openxmlformats.org/officeDocument/2006/relationships/hyperlink" Target="http://zakon4.rada.gov.ua/laws/show/1556-18" TargetMode="External"/><Relationship Id="rId19" Type="http://schemas.openxmlformats.org/officeDocument/2006/relationships/hyperlink" Target="https://www.datenportal.bmbf.de/portal/en/G294.html" TargetMode="External"/><Relationship Id="rId31" Type="http://schemas.openxmlformats.org/officeDocument/2006/relationships/hyperlink" Target="https://science.iea.gov.ua/wp-content/uploads/2022/01/EAU_415_2021-full.pdf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zakon4.rada.gov.ua/laws/show/266-2015-%D0%BF" TargetMode="External"/><Relationship Id="rId22" Type="http://schemas.openxmlformats.org/officeDocument/2006/relationships/hyperlink" Target="https://eur-lex.europa.eu/legal-content/EN/TXT/?uri=uriserv:OJ.C_.2018.189.01.0001.01.ENG&amp;toc=OJ:C:2018:189:TOC" TargetMode="External"/><Relationship Id="rId27" Type="http://schemas.openxmlformats.org/officeDocument/2006/relationships/hyperlink" Target="https://osvita.diia.gov.ua/uploads/1/7451-ramka_cifrovoi_kompetentnosti.pdf" TargetMode="External"/><Relationship Id="rId30" Type="http://schemas.openxmlformats.org/officeDocument/2006/relationships/hyperlink" Target="https://erasmusplus.org.ua/wp-content/uploads/2024/10/glosarijvo_2024_here_neo_ivo_napn_mon_30.09.2024.pdf" TargetMode="External"/><Relationship Id="rId35" Type="http://schemas.openxmlformats.org/officeDocument/2006/relationships/hyperlink" Target="https://erasmusplus.org.ua/wp-content/uploads/2015/04/Rozroblennya_osv_program.pdf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V/9+tfOtTsKIlkEPGqx5YBHhg==">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C5F2A7-40AA-4FA1-A675-4566BD5B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16569</Words>
  <Characters>9445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Didusenko S.</dc:creator>
  <cp:lastModifiedBy>Дідусенко Світлана Іванівна</cp:lastModifiedBy>
  <cp:revision>3</cp:revision>
  <cp:lastPrinted>2026-03-28T17:14:00Z</cp:lastPrinted>
  <dcterms:created xsi:type="dcterms:W3CDTF">2026-04-27T12:34:00Z</dcterms:created>
  <dcterms:modified xsi:type="dcterms:W3CDTF">2026-04-28T09:51:00Z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3b8b7871-b1cd-4bf0-86b3-8137d64b3c87</vt:lpwstr>
  </property>
</Properties>
</file>