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F1B" w:rsidRPr="00417F1B" w:rsidRDefault="00126685" w:rsidP="00417F1B">
      <w:r>
        <w:rPr>
          <w:noProof/>
          <w:lang w:eastAsia="uk-UA"/>
        </w:rPr>
        <w:drawing>
          <wp:anchor distT="0" distB="0" distL="114300" distR="114300" simplePos="0" relativeHeight="251658240" behindDoc="0" locked="0" layoutInCell="1" allowOverlap="1">
            <wp:simplePos x="0" y="0"/>
            <wp:positionH relativeFrom="column">
              <wp:posOffset>-3810</wp:posOffset>
            </wp:positionH>
            <wp:positionV relativeFrom="paragraph">
              <wp:posOffset>-455295</wp:posOffset>
            </wp:positionV>
            <wp:extent cx="5940425" cy="1942465"/>
            <wp:effectExtent l="0" t="0" r="3175" b="635"/>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rcRect l="12139" t="4511" r="5998" b="76563"/>
                    <a:stretch>
                      <a:fillRect/>
                    </a:stretch>
                  </pic:blipFill>
                  <pic:spPr bwMode="auto">
                    <a:xfrm>
                      <a:off x="0" y="0"/>
                      <a:ext cx="5940425" cy="1942465"/>
                    </a:xfrm>
                    <a:prstGeom prst="rect">
                      <a:avLst/>
                    </a:prstGeom>
                    <a:ln>
                      <a:noFill/>
                    </a:ln>
                    <a:extLst>
                      <a:ext uri="{53640926-AAD7-44D8-BBD7-CCE9431645EC}">
                        <a14:shadowObscured xmlns:a14="http://schemas.microsoft.com/office/drawing/2010/main"/>
                      </a:ext>
                    </a:extLst>
                  </pic:spPr>
                </pic:pic>
              </a:graphicData>
            </a:graphic>
          </wp:anchor>
        </w:drawing>
      </w:r>
    </w:p>
    <w:p w:rsidR="00E957C6" w:rsidRPr="00E957C6" w:rsidRDefault="00E957C6" w:rsidP="00E957C6">
      <w:pPr>
        <w:ind w:right="-104"/>
        <w:jc w:val="both"/>
        <w:rPr>
          <w:sz w:val="20"/>
        </w:rPr>
      </w:pPr>
    </w:p>
    <w:p w:rsidR="00171FAC" w:rsidRDefault="00126685" w:rsidP="004E4F55">
      <w:pPr>
        <w:jc w:val="right"/>
        <w:rPr>
          <w:sz w:val="20"/>
        </w:rPr>
      </w:pPr>
      <w:r w:rsidRPr="00E957C6">
        <w:rPr>
          <w:sz w:val="20"/>
        </w:rPr>
        <w:tab/>
      </w:r>
      <w:r w:rsidRPr="00E957C6">
        <w:rPr>
          <w:sz w:val="20"/>
        </w:rPr>
        <w:tab/>
      </w:r>
      <w:r w:rsidRPr="00E957C6">
        <w:rPr>
          <w:sz w:val="20"/>
        </w:rPr>
        <w:tab/>
      </w:r>
      <w:r w:rsidRPr="00E957C6">
        <w:rPr>
          <w:sz w:val="20"/>
        </w:rPr>
        <w:tab/>
      </w:r>
      <w:r w:rsidRPr="00E957C6">
        <w:rPr>
          <w:sz w:val="20"/>
        </w:rPr>
        <w:tab/>
      </w:r>
    </w:p>
    <w:p w:rsidR="002815F4" w:rsidRDefault="002815F4" w:rsidP="004E4F55">
      <w:pPr>
        <w:jc w:val="right"/>
        <w:rPr>
          <w:sz w:val="20"/>
        </w:rPr>
      </w:pPr>
    </w:p>
    <w:p w:rsidR="002815F4" w:rsidRDefault="002815F4" w:rsidP="004E4F55">
      <w:pPr>
        <w:jc w:val="right"/>
        <w:rPr>
          <w:sz w:val="20"/>
        </w:rPr>
      </w:pPr>
    </w:p>
    <w:p w:rsidR="002815F4" w:rsidRDefault="002815F4" w:rsidP="004E4F55">
      <w:pPr>
        <w:jc w:val="right"/>
        <w:rPr>
          <w:sz w:val="20"/>
        </w:rPr>
      </w:pPr>
    </w:p>
    <w:p w:rsidR="002815F4" w:rsidRDefault="002815F4" w:rsidP="004E4F55">
      <w:pPr>
        <w:jc w:val="right"/>
        <w:rPr>
          <w:sz w:val="20"/>
        </w:rPr>
      </w:pPr>
    </w:p>
    <w:p w:rsidR="002815F4" w:rsidRPr="00E6501D" w:rsidRDefault="002815F4" w:rsidP="004E4F55">
      <w:pPr>
        <w:jc w:val="right"/>
        <w:rPr>
          <w:szCs w:val="28"/>
        </w:rPr>
      </w:pPr>
    </w:p>
    <w:p w:rsidR="002815F4" w:rsidRPr="00E957C6" w:rsidRDefault="002815F4" w:rsidP="004E4F55">
      <w:pPr>
        <w:jc w:val="right"/>
        <w:rPr>
          <w:szCs w:val="28"/>
        </w:rPr>
      </w:pPr>
    </w:p>
    <w:p w:rsidR="00126685" w:rsidRPr="00126685" w:rsidRDefault="00126685" w:rsidP="00126685">
      <w:pPr>
        <w:pBdr>
          <w:top w:val="none" w:sz="0" w:space="0" w:color="000000"/>
          <w:left w:val="none" w:sz="0" w:space="0" w:color="000000"/>
          <w:bottom w:val="none" w:sz="0" w:space="0" w:color="000000"/>
          <w:right w:val="none" w:sz="0" w:space="0" w:color="000000"/>
        </w:pBdr>
        <w:ind w:right="5106"/>
        <w:jc w:val="both"/>
        <w:rPr>
          <w:b/>
          <w:bCs/>
          <w:szCs w:val="28"/>
          <w:lang w:val="uk" w:eastAsia="uk-UA"/>
        </w:rPr>
      </w:pPr>
      <w:r w:rsidRPr="00126685">
        <w:rPr>
          <w:b/>
          <w:bCs/>
          <w:szCs w:val="28"/>
          <w:lang w:val="uk" w:eastAsia="uk-UA"/>
        </w:rPr>
        <w:t>Про затвердження Положення про осередок з</w:t>
      </w:r>
      <w:r w:rsidR="00FC2FEF">
        <w:rPr>
          <w:b/>
          <w:bCs/>
          <w:szCs w:val="28"/>
          <w:lang w:val="uk" w:eastAsia="uk-UA"/>
        </w:rPr>
        <w:t xml:space="preserve"> вивчення навчального предмета «Захист України»</w:t>
      </w:r>
    </w:p>
    <w:p w:rsidR="00126685" w:rsidRPr="00126685" w:rsidRDefault="00126685" w:rsidP="00126685">
      <w:pPr>
        <w:pBdr>
          <w:top w:val="none" w:sz="0" w:space="0" w:color="000000"/>
          <w:left w:val="none" w:sz="0" w:space="0" w:color="000000"/>
          <w:bottom w:val="none" w:sz="0" w:space="0" w:color="000000"/>
          <w:right w:val="none" w:sz="0" w:space="0" w:color="000000"/>
        </w:pBdr>
        <w:ind w:right="-43"/>
        <w:jc w:val="both"/>
        <w:rPr>
          <w:szCs w:val="28"/>
          <w:lang w:eastAsia="uk-UA"/>
        </w:rPr>
      </w:pPr>
    </w:p>
    <w:p w:rsidR="00126685" w:rsidRPr="00126685" w:rsidRDefault="00126685" w:rsidP="00126685">
      <w:pPr>
        <w:pBdr>
          <w:top w:val="none" w:sz="0" w:space="0" w:color="000000"/>
          <w:left w:val="none" w:sz="0" w:space="0" w:color="000000"/>
          <w:bottom w:val="none" w:sz="0" w:space="0" w:color="000000"/>
          <w:right w:val="none" w:sz="0" w:space="0" w:color="000000"/>
        </w:pBdr>
        <w:ind w:right="-43" w:firstLine="720"/>
        <w:jc w:val="both"/>
        <w:rPr>
          <w:szCs w:val="28"/>
          <w:lang w:eastAsia="uk-UA"/>
        </w:rPr>
      </w:pPr>
      <w:r w:rsidRPr="00126685">
        <w:rPr>
          <w:szCs w:val="28"/>
          <w:lang w:eastAsia="uk-UA"/>
        </w:rPr>
        <w:t xml:space="preserve">Відповідно до пункту 8 Положення про Міністерство освіти і науки України, затвердженого постановою Кабінету Міністрів України від 16 жовтня 2014 року № 630, пункту 16 Порядку проведення початкової загальновійськової підготовки, затвердженого постановою Кабінету Міністрів України від 5 грудня 2024 року № 1393, з метою належної організації вивчення </w:t>
      </w:r>
      <w:r w:rsidR="00FC2FEF">
        <w:rPr>
          <w:szCs w:val="28"/>
          <w:lang w:val="uk" w:eastAsia="uk-UA"/>
        </w:rPr>
        <w:t>навчального предмета «Захист України»</w:t>
      </w:r>
      <w:r w:rsidRPr="00126685">
        <w:rPr>
          <w:szCs w:val="28"/>
          <w:lang w:eastAsia="uk-UA"/>
        </w:rPr>
        <w:t>,</w:t>
      </w:r>
    </w:p>
    <w:p w:rsidR="00126685" w:rsidRPr="00126685" w:rsidRDefault="00126685" w:rsidP="00126685">
      <w:pPr>
        <w:pBdr>
          <w:top w:val="none" w:sz="0" w:space="0" w:color="000000"/>
          <w:left w:val="none" w:sz="0" w:space="0" w:color="000000"/>
          <w:bottom w:val="none" w:sz="0" w:space="0" w:color="000000"/>
          <w:right w:val="none" w:sz="0" w:space="0" w:color="000000"/>
        </w:pBdr>
        <w:ind w:right="-43"/>
        <w:jc w:val="both"/>
        <w:rPr>
          <w:szCs w:val="28"/>
          <w:lang w:eastAsia="uk-UA"/>
        </w:rPr>
      </w:pPr>
    </w:p>
    <w:p w:rsidR="00126685" w:rsidRPr="00126685" w:rsidRDefault="00126685" w:rsidP="00126685">
      <w:pPr>
        <w:pBdr>
          <w:top w:val="none" w:sz="0" w:space="0" w:color="000000"/>
          <w:left w:val="none" w:sz="0" w:space="0" w:color="000000"/>
          <w:bottom w:val="none" w:sz="0" w:space="0" w:color="000000"/>
          <w:right w:val="none" w:sz="0" w:space="0" w:color="000000"/>
        </w:pBdr>
        <w:ind w:right="-43"/>
        <w:jc w:val="both"/>
        <w:rPr>
          <w:b/>
          <w:bCs/>
          <w:szCs w:val="28"/>
          <w:lang w:eastAsia="uk-UA"/>
        </w:rPr>
      </w:pPr>
      <w:r w:rsidRPr="00126685">
        <w:rPr>
          <w:b/>
          <w:bCs/>
          <w:szCs w:val="28"/>
          <w:lang w:val="uk" w:eastAsia="uk-UA"/>
        </w:rPr>
        <w:t>НАКАЗУЮ:</w:t>
      </w:r>
    </w:p>
    <w:p w:rsidR="00126685" w:rsidRPr="00126685" w:rsidRDefault="00126685" w:rsidP="00126685">
      <w:pPr>
        <w:pBdr>
          <w:top w:val="none" w:sz="0" w:space="0" w:color="000000"/>
          <w:left w:val="none" w:sz="0" w:space="0" w:color="000000"/>
          <w:bottom w:val="none" w:sz="0" w:space="0" w:color="000000"/>
          <w:right w:val="none" w:sz="0" w:space="0" w:color="000000"/>
        </w:pBdr>
        <w:ind w:right="-43" w:firstLine="720"/>
        <w:jc w:val="both"/>
        <w:rPr>
          <w:szCs w:val="28"/>
          <w:lang w:eastAsia="uk-UA"/>
        </w:rPr>
      </w:pPr>
    </w:p>
    <w:p w:rsidR="00126685" w:rsidRPr="00126685" w:rsidRDefault="00126685" w:rsidP="00126685">
      <w:pPr>
        <w:pBdr>
          <w:top w:val="none" w:sz="0" w:space="0" w:color="000000"/>
          <w:left w:val="none" w:sz="0" w:space="0" w:color="000000"/>
          <w:bottom w:val="none" w:sz="0" w:space="0" w:color="000000"/>
          <w:right w:val="none" w:sz="0" w:space="0" w:color="000000"/>
        </w:pBdr>
        <w:ind w:right="-43" w:firstLine="720"/>
        <w:jc w:val="both"/>
        <w:rPr>
          <w:szCs w:val="28"/>
          <w:lang w:eastAsia="uk-UA"/>
        </w:rPr>
      </w:pPr>
      <w:r w:rsidRPr="00126685">
        <w:rPr>
          <w:szCs w:val="28"/>
          <w:lang w:val="uk" w:eastAsia="uk-UA"/>
        </w:rPr>
        <w:t>1. Затвердити Положення про осередок з</w:t>
      </w:r>
      <w:r w:rsidR="00FC2FEF">
        <w:rPr>
          <w:szCs w:val="28"/>
          <w:lang w:val="uk" w:eastAsia="uk-UA"/>
        </w:rPr>
        <w:t xml:space="preserve"> вивчення навчального предмета «Захист України»</w:t>
      </w:r>
      <w:r w:rsidRPr="00126685">
        <w:rPr>
          <w:szCs w:val="28"/>
          <w:lang w:val="uk" w:eastAsia="uk-UA"/>
        </w:rPr>
        <w:t>, що додається.</w:t>
      </w:r>
    </w:p>
    <w:p w:rsidR="00126685" w:rsidRPr="00126685" w:rsidRDefault="00126685" w:rsidP="00126685">
      <w:pPr>
        <w:pBdr>
          <w:top w:val="none" w:sz="0" w:space="0" w:color="000000"/>
          <w:left w:val="none" w:sz="0" w:space="0" w:color="000000"/>
          <w:bottom w:val="none" w:sz="0" w:space="0" w:color="000000"/>
          <w:right w:val="none" w:sz="0" w:space="0" w:color="000000"/>
        </w:pBdr>
        <w:ind w:right="-43" w:firstLine="720"/>
        <w:jc w:val="both"/>
        <w:rPr>
          <w:szCs w:val="28"/>
          <w:lang w:eastAsia="uk-UA"/>
        </w:rPr>
      </w:pPr>
    </w:p>
    <w:p w:rsidR="00126685" w:rsidRPr="00126685" w:rsidRDefault="00126685" w:rsidP="00126685">
      <w:pPr>
        <w:pBdr>
          <w:top w:val="none" w:sz="0" w:space="0" w:color="000000"/>
          <w:left w:val="none" w:sz="0" w:space="0" w:color="000000"/>
          <w:bottom w:val="none" w:sz="0" w:space="0" w:color="000000"/>
          <w:right w:val="none" w:sz="0" w:space="0" w:color="000000"/>
        </w:pBdr>
        <w:ind w:right="-43" w:firstLine="720"/>
        <w:jc w:val="both"/>
        <w:rPr>
          <w:szCs w:val="28"/>
          <w:lang w:eastAsia="uk-UA"/>
        </w:rPr>
      </w:pPr>
      <w:r w:rsidRPr="00126685">
        <w:rPr>
          <w:szCs w:val="28"/>
          <w:lang w:val="uk" w:eastAsia="uk-UA"/>
        </w:rPr>
        <w:t>2. Директорату шкільної освіти (</w:t>
      </w:r>
      <w:r w:rsidRPr="00126685">
        <w:rPr>
          <w:szCs w:val="28"/>
          <w:lang w:eastAsia="uk-UA"/>
        </w:rPr>
        <w:t>Кільдерова Інна</w:t>
      </w:r>
      <w:r w:rsidRPr="00126685">
        <w:rPr>
          <w:szCs w:val="28"/>
          <w:lang w:val="uk" w:eastAsia="uk-UA"/>
        </w:rPr>
        <w:t>) забезпечити подання цього наказу на державну реєстрацію до Міністерства юстиції України в установленому законодавством порядку.</w:t>
      </w:r>
    </w:p>
    <w:p w:rsidR="00126685" w:rsidRPr="00126685" w:rsidRDefault="00126685" w:rsidP="00126685">
      <w:pPr>
        <w:pBdr>
          <w:top w:val="none" w:sz="0" w:space="0" w:color="000000"/>
          <w:left w:val="none" w:sz="0" w:space="0" w:color="000000"/>
          <w:bottom w:val="none" w:sz="0" w:space="0" w:color="000000"/>
          <w:right w:val="none" w:sz="0" w:space="0" w:color="000000"/>
        </w:pBdr>
        <w:ind w:right="-43" w:firstLine="720"/>
        <w:jc w:val="both"/>
        <w:rPr>
          <w:szCs w:val="28"/>
          <w:lang w:eastAsia="uk-UA"/>
        </w:rPr>
      </w:pPr>
    </w:p>
    <w:p w:rsidR="00126685" w:rsidRPr="00126685" w:rsidRDefault="00126685" w:rsidP="00126685">
      <w:pPr>
        <w:pBdr>
          <w:top w:val="none" w:sz="0" w:space="0" w:color="000000"/>
          <w:left w:val="none" w:sz="0" w:space="0" w:color="000000"/>
          <w:bottom w:val="none" w:sz="0" w:space="0" w:color="000000"/>
          <w:right w:val="none" w:sz="0" w:space="0" w:color="000000"/>
        </w:pBdr>
        <w:ind w:right="-43" w:firstLine="720"/>
        <w:jc w:val="both"/>
        <w:rPr>
          <w:szCs w:val="28"/>
          <w:lang w:eastAsia="uk-UA"/>
        </w:rPr>
      </w:pPr>
      <w:r w:rsidRPr="00126685">
        <w:rPr>
          <w:szCs w:val="28"/>
          <w:lang w:val="uk" w:eastAsia="uk-UA"/>
        </w:rPr>
        <w:t>3. Цей наказ набирає чинності з дня його офіційного опублікування.</w:t>
      </w:r>
    </w:p>
    <w:p w:rsidR="00126685" w:rsidRPr="00126685" w:rsidRDefault="00126685" w:rsidP="00126685">
      <w:pPr>
        <w:pBdr>
          <w:top w:val="none" w:sz="0" w:space="0" w:color="000000"/>
          <w:left w:val="none" w:sz="0" w:space="0" w:color="000000"/>
          <w:bottom w:val="none" w:sz="0" w:space="0" w:color="000000"/>
          <w:right w:val="none" w:sz="0" w:space="0" w:color="000000"/>
        </w:pBdr>
        <w:ind w:right="-43" w:firstLine="720"/>
        <w:jc w:val="both"/>
        <w:rPr>
          <w:szCs w:val="28"/>
          <w:lang w:eastAsia="uk-UA"/>
        </w:rPr>
      </w:pPr>
    </w:p>
    <w:p w:rsidR="00126685" w:rsidRPr="00126685" w:rsidRDefault="00126685" w:rsidP="00126685">
      <w:pPr>
        <w:pBdr>
          <w:top w:val="none" w:sz="0" w:space="0" w:color="000000"/>
          <w:left w:val="none" w:sz="0" w:space="0" w:color="000000"/>
          <w:bottom w:val="none" w:sz="0" w:space="0" w:color="000000"/>
          <w:right w:val="none" w:sz="0" w:space="0" w:color="000000"/>
        </w:pBdr>
        <w:ind w:right="-43" w:firstLine="720"/>
        <w:jc w:val="both"/>
        <w:rPr>
          <w:szCs w:val="28"/>
          <w:lang w:val="uk" w:eastAsia="uk-UA"/>
        </w:rPr>
      </w:pPr>
      <w:r w:rsidRPr="00126685">
        <w:rPr>
          <w:szCs w:val="28"/>
          <w:lang w:val="uk" w:eastAsia="uk-UA"/>
        </w:rPr>
        <w:t>4. Контроль за виконанням цього наказу покласти на</w:t>
      </w:r>
      <w:r w:rsidRPr="00126685">
        <w:rPr>
          <w:szCs w:val="28"/>
          <w:lang w:eastAsia="uk-UA"/>
        </w:rPr>
        <w:t xml:space="preserve"> </w:t>
      </w:r>
      <w:r w:rsidRPr="00126685">
        <w:rPr>
          <w:szCs w:val="28"/>
          <w:lang w:val="uk" w:eastAsia="uk-UA"/>
        </w:rPr>
        <w:t>заступника Міністра</w:t>
      </w:r>
    </w:p>
    <w:p w:rsidR="00126685" w:rsidRPr="00126685" w:rsidRDefault="00126685" w:rsidP="00126685">
      <w:pPr>
        <w:pBdr>
          <w:top w:val="none" w:sz="0" w:space="0" w:color="000000"/>
          <w:left w:val="none" w:sz="0" w:space="0" w:color="000000"/>
          <w:bottom w:val="none" w:sz="0" w:space="0" w:color="000000"/>
          <w:right w:val="none" w:sz="0" w:space="0" w:color="000000"/>
        </w:pBdr>
        <w:ind w:right="-43"/>
        <w:jc w:val="both"/>
        <w:rPr>
          <w:szCs w:val="28"/>
          <w:lang w:eastAsia="uk-UA"/>
        </w:rPr>
      </w:pPr>
      <w:proofErr w:type="spellStart"/>
      <w:r w:rsidRPr="00126685">
        <w:rPr>
          <w:szCs w:val="28"/>
          <w:lang w:val="uk" w:eastAsia="uk-UA"/>
        </w:rPr>
        <w:t>Кузьмичову</w:t>
      </w:r>
      <w:proofErr w:type="spellEnd"/>
      <w:r w:rsidRPr="00126685">
        <w:rPr>
          <w:szCs w:val="28"/>
          <w:lang w:val="uk" w:eastAsia="uk-UA"/>
        </w:rPr>
        <w:t xml:space="preserve"> Надію.</w:t>
      </w:r>
    </w:p>
    <w:p w:rsidR="00126685" w:rsidRPr="00126685" w:rsidRDefault="00126685" w:rsidP="00126685">
      <w:pPr>
        <w:pBdr>
          <w:top w:val="none" w:sz="0" w:space="0" w:color="000000"/>
          <w:left w:val="none" w:sz="0" w:space="0" w:color="000000"/>
          <w:bottom w:val="none" w:sz="0" w:space="0" w:color="000000"/>
          <w:right w:val="none" w:sz="0" w:space="0" w:color="000000"/>
        </w:pBdr>
        <w:ind w:right="-43"/>
        <w:jc w:val="both"/>
        <w:rPr>
          <w:szCs w:val="28"/>
          <w:lang w:eastAsia="uk-UA"/>
        </w:rPr>
      </w:pPr>
    </w:p>
    <w:p w:rsidR="00126685" w:rsidRPr="00126685" w:rsidRDefault="00126685" w:rsidP="00126685">
      <w:pPr>
        <w:pBdr>
          <w:top w:val="none" w:sz="0" w:space="0" w:color="000000"/>
          <w:left w:val="none" w:sz="0" w:space="0" w:color="000000"/>
          <w:bottom w:val="none" w:sz="0" w:space="0" w:color="000000"/>
          <w:right w:val="none" w:sz="0" w:space="0" w:color="000000"/>
        </w:pBdr>
        <w:ind w:right="-43"/>
        <w:jc w:val="both"/>
        <w:rPr>
          <w:szCs w:val="28"/>
          <w:lang w:eastAsia="uk-UA"/>
        </w:rPr>
      </w:pPr>
    </w:p>
    <w:p w:rsidR="00126685" w:rsidRPr="00126685" w:rsidRDefault="00126685" w:rsidP="00126685">
      <w:pPr>
        <w:pBdr>
          <w:top w:val="none" w:sz="0" w:space="0" w:color="000000"/>
          <w:left w:val="none" w:sz="0" w:space="0" w:color="000000"/>
          <w:bottom w:val="none" w:sz="0" w:space="0" w:color="000000"/>
          <w:right w:val="none" w:sz="0" w:space="0" w:color="000000"/>
        </w:pBdr>
        <w:ind w:right="-43"/>
        <w:jc w:val="both"/>
        <w:rPr>
          <w:b/>
          <w:bCs/>
          <w:szCs w:val="28"/>
          <w:lang w:val="uk" w:eastAsia="uk-UA"/>
        </w:rPr>
      </w:pPr>
      <w:r w:rsidRPr="00126685">
        <w:rPr>
          <w:b/>
          <w:bCs/>
          <w:szCs w:val="28"/>
          <w:lang w:val="uk" w:eastAsia="uk-UA"/>
        </w:rPr>
        <w:t>Міністр</w:t>
      </w:r>
      <w:r w:rsidRPr="00126685">
        <w:rPr>
          <w:b/>
          <w:bCs/>
          <w:szCs w:val="28"/>
          <w:lang w:eastAsia="uk-UA"/>
        </w:rPr>
        <w:tab/>
      </w:r>
      <w:r w:rsidRPr="00126685">
        <w:rPr>
          <w:b/>
          <w:bCs/>
          <w:szCs w:val="28"/>
          <w:lang w:eastAsia="uk-UA"/>
        </w:rPr>
        <w:tab/>
      </w:r>
      <w:r w:rsidRPr="00126685">
        <w:rPr>
          <w:b/>
          <w:bCs/>
          <w:szCs w:val="28"/>
          <w:lang w:eastAsia="uk-UA"/>
        </w:rPr>
        <w:tab/>
      </w:r>
      <w:r w:rsidRPr="00126685">
        <w:rPr>
          <w:b/>
          <w:bCs/>
          <w:szCs w:val="28"/>
          <w:lang w:eastAsia="uk-UA"/>
        </w:rPr>
        <w:tab/>
      </w:r>
      <w:r w:rsidRPr="00126685">
        <w:rPr>
          <w:b/>
          <w:bCs/>
          <w:szCs w:val="28"/>
          <w:lang w:eastAsia="uk-UA"/>
        </w:rPr>
        <w:tab/>
      </w:r>
      <w:r w:rsidRPr="00126685">
        <w:rPr>
          <w:b/>
          <w:bCs/>
          <w:szCs w:val="28"/>
          <w:lang w:eastAsia="uk-UA"/>
        </w:rPr>
        <w:tab/>
      </w:r>
      <w:r w:rsidRPr="00126685">
        <w:rPr>
          <w:b/>
          <w:bCs/>
          <w:szCs w:val="28"/>
          <w:lang w:eastAsia="uk-UA"/>
        </w:rPr>
        <w:tab/>
      </w:r>
      <w:r w:rsidRPr="00126685">
        <w:rPr>
          <w:b/>
          <w:bCs/>
          <w:szCs w:val="28"/>
          <w:lang w:eastAsia="uk-UA"/>
        </w:rPr>
        <w:tab/>
      </w:r>
      <w:r w:rsidRPr="00126685">
        <w:rPr>
          <w:b/>
          <w:bCs/>
          <w:szCs w:val="28"/>
          <w:lang w:eastAsia="uk-UA"/>
        </w:rPr>
        <w:tab/>
      </w:r>
      <w:r w:rsidRPr="00126685">
        <w:rPr>
          <w:b/>
          <w:bCs/>
          <w:szCs w:val="28"/>
          <w:lang w:val="uk" w:eastAsia="uk-UA"/>
        </w:rPr>
        <w:t>Оксен ЛІСОВИЙ</w:t>
      </w:r>
    </w:p>
    <w:p w:rsidR="00126685" w:rsidRPr="00126685" w:rsidRDefault="00126685" w:rsidP="00126685">
      <w:pPr>
        <w:pBdr>
          <w:top w:val="none" w:sz="0" w:space="0" w:color="000000"/>
          <w:left w:val="none" w:sz="0" w:space="0" w:color="000000"/>
          <w:bottom w:val="none" w:sz="0" w:space="0" w:color="000000"/>
          <w:right w:val="none" w:sz="0" w:space="0" w:color="000000"/>
        </w:pBdr>
        <w:ind w:right="-43"/>
        <w:jc w:val="both"/>
        <w:rPr>
          <w:szCs w:val="28"/>
          <w:lang w:val="uk" w:eastAsia="uk-UA"/>
        </w:rPr>
      </w:pPr>
    </w:p>
    <w:p w:rsidR="00126685" w:rsidRPr="00126685" w:rsidRDefault="00126685" w:rsidP="00126685">
      <w:pPr>
        <w:pBdr>
          <w:top w:val="none" w:sz="0" w:space="0" w:color="000000"/>
          <w:left w:val="none" w:sz="0" w:space="0" w:color="000000"/>
          <w:bottom w:val="none" w:sz="0" w:space="0" w:color="000000"/>
          <w:right w:val="none" w:sz="0" w:space="0" w:color="000000"/>
        </w:pBdr>
        <w:ind w:right="-43"/>
        <w:jc w:val="both"/>
        <w:rPr>
          <w:szCs w:val="28"/>
          <w:lang w:val="uk" w:eastAsia="uk-UA"/>
        </w:rPr>
      </w:pPr>
    </w:p>
    <w:p w:rsidR="00126685" w:rsidRPr="00126685" w:rsidRDefault="00126685" w:rsidP="00126685">
      <w:pPr>
        <w:pBdr>
          <w:top w:val="none" w:sz="0" w:space="0" w:color="000000"/>
          <w:left w:val="none" w:sz="0" w:space="0" w:color="000000"/>
          <w:bottom w:val="none" w:sz="0" w:space="0" w:color="000000"/>
          <w:right w:val="none" w:sz="0" w:space="0" w:color="000000"/>
        </w:pBdr>
        <w:ind w:right="-43"/>
        <w:jc w:val="both"/>
        <w:rPr>
          <w:szCs w:val="28"/>
          <w:lang w:val="uk" w:eastAsia="uk-UA"/>
        </w:rPr>
        <w:sectPr w:rsidR="00126685" w:rsidRPr="00126685" w:rsidSect="00C7048C">
          <w:headerReference w:type="default" r:id="rId10"/>
          <w:pgSz w:w="11909" w:h="16834"/>
          <w:pgMar w:top="850" w:right="850" w:bottom="850" w:left="1417" w:header="720" w:footer="720" w:gutter="0"/>
          <w:pgNumType w:start="1"/>
          <w:cols w:space="720"/>
          <w:titlePg/>
          <w:docGrid w:linePitch="299"/>
        </w:sectPr>
      </w:pPr>
    </w:p>
    <w:p w:rsidR="00FC2FEF" w:rsidRPr="00196FE4" w:rsidRDefault="00FC2FEF" w:rsidP="00FC2FEF">
      <w:pPr>
        <w:shd w:val="clear" w:color="auto" w:fill="FFFFFF"/>
        <w:ind w:left="5670" w:right="-43"/>
        <w:rPr>
          <w:b/>
          <w:bCs/>
          <w:szCs w:val="28"/>
          <w:lang w:val="uk" w:eastAsia="uk-UA"/>
        </w:rPr>
      </w:pPr>
      <w:r w:rsidRPr="00196FE4">
        <w:rPr>
          <w:b/>
          <w:bCs/>
          <w:szCs w:val="28"/>
          <w:lang w:val="uk" w:eastAsia="uk-UA"/>
        </w:rPr>
        <w:lastRenderedPageBreak/>
        <w:t>ЗАТВЕРДЖЕНО</w:t>
      </w:r>
    </w:p>
    <w:p w:rsidR="00FC2FEF" w:rsidRPr="00196FE4" w:rsidRDefault="00FC2FEF" w:rsidP="00FC2FEF">
      <w:pPr>
        <w:shd w:val="clear" w:color="auto" w:fill="FFFFFF"/>
        <w:ind w:left="5670" w:right="-43"/>
        <w:rPr>
          <w:szCs w:val="28"/>
          <w:lang w:val="uk" w:eastAsia="uk-UA"/>
        </w:rPr>
      </w:pPr>
      <w:r w:rsidRPr="00196FE4">
        <w:rPr>
          <w:szCs w:val="28"/>
          <w:lang w:val="uk" w:eastAsia="uk-UA"/>
        </w:rPr>
        <w:t>Наказ Міністерства освіти і науки України</w:t>
      </w:r>
    </w:p>
    <w:p w:rsidR="00FC2FEF" w:rsidRPr="00196FE4" w:rsidRDefault="00FC2FEF" w:rsidP="00FC2FEF">
      <w:pPr>
        <w:shd w:val="clear" w:color="auto" w:fill="FFFFFF"/>
        <w:ind w:left="5670" w:right="-43"/>
        <w:rPr>
          <w:szCs w:val="28"/>
          <w:lang w:val="uk" w:eastAsia="uk-UA"/>
        </w:rPr>
      </w:pPr>
      <w:r w:rsidRPr="00196FE4">
        <w:rPr>
          <w:szCs w:val="28"/>
          <w:lang w:val="uk" w:eastAsia="uk-UA"/>
        </w:rPr>
        <w:t>_________2025 №_________</w:t>
      </w:r>
    </w:p>
    <w:p w:rsidR="00FC2FEF" w:rsidRPr="00196FE4" w:rsidRDefault="00FC2FEF" w:rsidP="00FC2FEF">
      <w:pPr>
        <w:shd w:val="clear" w:color="auto" w:fill="FFFFFF"/>
        <w:ind w:right="-43"/>
        <w:rPr>
          <w:szCs w:val="28"/>
          <w:lang w:val="uk" w:eastAsia="uk-UA"/>
        </w:rPr>
      </w:pPr>
    </w:p>
    <w:p w:rsidR="00FC2FEF" w:rsidRPr="00196FE4" w:rsidRDefault="00FC2FEF" w:rsidP="00FC2FEF">
      <w:pPr>
        <w:pBdr>
          <w:top w:val="none" w:sz="0" w:space="0" w:color="000000"/>
          <w:left w:val="none" w:sz="0" w:space="0" w:color="000000"/>
          <w:bottom w:val="none" w:sz="0" w:space="0" w:color="000000"/>
          <w:right w:val="none" w:sz="0" w:space="0" w:color="000000"/>
        </w:pBdr>
        <w:ind w:left="450" w:right="-43"/>
        <w:jc w:val="center"/>
        <w:rPr>
          <w:b/>
          <w:szCs w:val="28"/>
          <w:lang w:val="uk" w:eastAsia="uk-UA"/>
        </w:rPr>
      </w:pPr>
      <w:r w:rsidRPr="00196FE4">
        <w:rPr>
          <w:b/>
          <w:szCs w:val="28"/>
          <w:lang w:val="uk" w:eastAsia="uk-UA"/>
        </w:rPr>
        <w:t>ПОЛОЖЕННЯ</w:t>
      </w:r>
    </w:p>
    <w:p w:rsidR="00FC2FEF" w:rsidRPr="00196FE4" w:rsidRDefault="00FC2FEF" w:rsidP="00FC2FEF">
      <w:pPr>
        <w:pBdr>
          <w:top w:val="none" w:sz="0" w:space="0" w:color="000000"/>
          <w:left w:val="none" w:sz="0" w:space="0" w:color="000000"/>
          <w:bottom w:val="none" w:sz="0" w:space="0" w:color="000000"/>
          <w:right w:val="none" w:sz="0" w:space="0" w:color="000000"/>
        </w:pBdr>
        <w:ind w:left="450" w:right="-43"/>
        <w:jc w:val="center"/>
        <w:rPr>
          <w:b/>
          <w:szCs w:val="28"/>
          <w:lang w:eastAsia="uk-UA"/>
        </w:rPr>
      </w:pPr>
      <w:r w:rsidRPr="00196FE4">
        <w:rPr>
          <w:b/>
          <w:szCs w:val="28"/>
          <w:lang w:val="uk" w:eastAsia="uk-UA"/>
        </w:rPr>
        <w:t>про осередок з</w:t>
      </w:r>
      <w:r>
        <w:rPr>
          <w:b/>
          <w:szCs w:val="28"/>
          <w:lang w:val="uk" w:eastAsia="uk-UA"/>
        </w:rPr>
        <w:t xml:space="preserve"> вивчення навчального предмета «Захист України»</w:t>
      </w:r>
      <w:bookmarkStart w:id="0" w:name="_GoBack"/>
      <w:bookmarkEnd w:id="0"/>
    </w:p>
    <w:p w:rsidR="00FC2FEF" w:rsidRPr="00196FE4" w:rsidRDefault="00FC2FEF" w:rsidP="00FC2FEF">
      <w:pPr>
        <w:pBdr>
          <w:top w:val="none" w:sz="0" w:space="0" w:color="000000"/>
          <w:left w:val="none" w:sz="0" w:space="0" w:color="000000"/>
          <w:bottom w:val="none" w:sz="0" w:space="0" w:color="000000"/>
          <w:right w:val="none" w:sz="0" w:space="0" w:color="000000"/>
        </w:pBdr>
        <w:ind w:left="450" w:right="-43"/>
        <w:jc w:val="center"/>
        <w:rPr>
          <w:b/>
          <w:szCs w:val="28"/>
          <w:lang w:eastAsia="uk-UA"/>
        </w:rPr>
      </w:pPr>
    </w:p>
    <w:p w:rsidR="00FC2FEF" w:rsidRPr="00196FE4" w:rsidRDefault="00FC2FEF" w:rsidP="00FC2FEF">
      <w:pPr>
        <w:widowControl w:val="0"/>
        <w:pBdr>
          <w:top w:val="nil"/>
          <w:left w:val="nil"/>
          <w:bottom w:val="nil"/>
          <w:right w:val="nil"/>
          <w:between w:val="nil"/>
        </w:pBdr>
        <w:shd w:val="clear" w:color="auto" w:fill="FFFFFF"/>
        <w:ind w:left="460" w:right="-43"/>
        <w:jc w:val="center"/>
        <w:rPr>
          <w:b/>
          <w:szCs w:val="28"/>
          <w:lang w:eastAsia="uk-UA"/>
        </w:rPr>
      </w:pPr>
      <w:r w:rsidRPr="00196FE4">
        <w:rPr>
          <w:b/>
          <w:szCs w:val="28"/>
          <w:lang w:val="uk" w:eastAsia="uk-UA"/>
        </w:rPr>
        <w:t>I. Загальні положення</w:t>
      </w:r>
    </w:p>
    <w:p w:rsidR="00FC2FEF" w:rsidRPr="00196FE4" w:rsidRDefault="00FC2FEF" w:rsidP="00FC2FEF">
      <w:pPr>
        <w:widowControl w:val="0"/>
        <w:pBdr>
          <w:top w:val="nil"/>
          <w:left w:val="nil"/>
          <w:bottom w:val="nil"/>
          <w:right w:val="nil"/>
          <w:between w:val="nil"/>
        </w:pBdr>
        <w:shd w:val="clear" w:color="auto" w:fill="FFFFFF"/>
        <w:ind w:left="460" w:right="-43"/>
        <w:jc w:val="center"/>
        <w:rPr>
          <w:b/>
          <w:szCs w:val="28"/>
          <w:lang w:eastAsia="uk-UA"/>
        </w:rPr>
      </w:pP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1. Це Положення визначає основні засади створення та діяльності осередків з</w:t>
      </w:r>
      <w:r>
        <w:rPr>
          <w:szCs w:val="28"/>
          <w:lang w:val="uk" w:eastAsia="uk-UA"/>
        </w:rPr>
        <w:t xml:space="preserve"> вивчення навчального предмета «Захист України»</w:t>
      </w:r>
      <w:r w:rsidRPr="00196FE4">
        <w:rPr>
          <w:szCs w:val="28"/>
          <w:lang w:val="uk" w:eastAsia="uk-UA"/>
        </w:rPr>
        <w:t xml:space="preserve">.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2. Осередок з</w:t>
      </w:r>
      <w:r>
        <w:rPr>
          <w:szCs w:val="28"/>
          <w:lang w:val="uk" w:eastAsia="uk-UA"/>
        </w:rPr>
        <w:t xml:space="preserve"> вивчення навчального предмета «Захист України»</w:t>
      </w:r>
      <w:r w:rsidRPr="00196FE4">
        <w:rPr>
          <w:szCs w:val="28"/>
          <w:lang w:val="uk" w:eastAsia="uk-UA"/>
        </w:rPr>
        <w:t xml:space="preserve"> (далі – Осередок) є структурним підрозділом закладу загальної середньої, професійної, ф</w:t>
      </w:r>
      <w:r>
        <w:rPr>
          <w:szCs w:val="28"/>
          <w:lang w:val="uk" w:eastAsia="uk-UA"/>
        </w:rPr>
        <w:t xml:space="preserve">ахової </w:t>
      </w:r>
      <w:proofErr w:type="spellStart"/>
      <w:r>
        <w:rPr>
          <w:szCs w:val="28"/>
          <w:lang w:val="uk" w:eastAsia="uk-UA"/>
        </w:rPr>
        <w:t>передвищої</w:t>
      </w:r>
      <w:proofErr w:type="spellEnd"/>
      <w:r>
        <w:rPr>
          <w:szCs w:val="28"/>
          <w:lang w:val="uk" w:eastAsia="uk-UA"/>
        </w:rPr>
        <w:t xml:space="preserve"> освіти (далі – </w:t>
      </w:r>
      <w:r w:rsidRPr="00196FE4">
        <w:rPr>
          <w:szCs w:val="28"/>
          <w:lang w:val="uk" w:eastAsia="uk-UA"/>
        </w:rPr>
        <w:t xml:space="preserve"> заклад освіти), який забезпечує здобуття профільної середньої освіти.</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Положення про Осередок затверджується закладом освіти за погодженням із засновником закладу освіти або </w:t>
      </w:r>
      <w:r w:rsidRPr="00196FE4">
        <w:rPr>
          <w:szCs w:val="28"/>
          <w:highlight w:val="white"/>
          <w:lang w:val="uk" w:eastAsia="uk-UA"/>
        </w:rPr>
        <w:t>уповноваженим ним (ними) органом (особою)</w:t>
      </w:r>
      <w:r w:rsidRPr="00196FE4">
        <w:rPr>
          <w:szCs w:val="28"/>
          <w:lang w:val="uk" w:eastAsia="uk-UA"/>
        </w:rPr>
        <w:t xml:space="preserve">.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3. Головною метою діяльності Осередку є </w:t>
      </w:r>
      <w:proofErr w:type="spellStart"/>
      <w:r w:rsidRPr="00196FE4">
        <w:rPr>
          <w:szCs w:val="28"/>
          <w:lang w:val="uk" w:eastAsia="uk-UA"/>
        </w:rPr>
        <w:t>компетентнісне</w:t>
      </w:r>
      <w:proofErr w:type="spellEnd"/>
      <w:r w:rsidRPr="00196FE4">
        <w:rPr>
          <w:szCs w:val="28"/>
          <w:lang w:val="uk" w:eastAsia="uk-UA"/>
        </w:rPr>
        <w:t xml:space="preserve"> навчання здобувач</w:t>
      </w:r>
      <w:r>
        <w:rPr>
          <w:szCs w:val="28"/>
          <w:lang w:val="uk" w:eastAsia="uk-UA"/>
        </w:rPr>
        <w:t>ів освіти навчальному предмету «</w:t>
      </w:r>
      <w:r w:rsidRPr="00196FE4">
        <w:rPr>
          <w:szCs w:val="28"/>
          <w:lang w:val="uk" w:eastAsia="uk-UA"/>
        </w:rPr>
        <w:t>Захист Укр</w:t>
      </w:r>
      <w:r>
        <w:rPr>
          <w:szCs w:val="28"/>
          <w:lang w:val="uk" w:eastAsia="uk-UA"/>
        </w:rPr>
        <w:t>аїни»</w:t>
      </w:r>
      <w:r w:rsidRPr="00196FE4">
        <w:rPr>
          <w:szCs w:val="28"/>
          <w:lang w:val="uk" w:eastAsia="uk-UA"/>
        </w:rPr>
        <w:t xml:space="preserve">, що передбачає утвердження української національної та громадянської ідентичності, зокрема через національно-патріотичне та військово-патріотичне виховання, формування оборонної свідомості на основі суспільно-державних (національних) цінностей України, а також набуття практичних навичок для забезпечення власної безпеки та безпеки оточуючих у разі виникнення надзвичайних ситуацій, засвоєння основ захисту України, військової справи, цивільного захисту населення, </w:t>
      </w:r>
      <w:proofErr w:type="spellStart"/>
      <w:r w:rsidRPr="00196FE4">
        <w:rPr>
          <w:szCs w:val="28"/>
          <w:lang w:val="uk" w:eastAsia="uk-UA"/>
        </w:rPr>
        <w:t>домедичної</w:t>
      </w:r>
      <w:proofErr w:type="spellEnd"/>
      <w:r w:rsidRPr="00196FE4">
        <w:rPr>
          <w:szCs w:val="28"/>
          <w:lang w:val="uk" w:eastAsia="uk-UA"/>
        </w:rPr>
        <w:t xml:space="preserve"> допомоги, зокрема в умовах бою.</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4. Осередок у своїй діяльності керується </w:t>
      </w:r>
      <w:hyperlink r:id="rId11">
        <w:r w:rsidRPr="00196FE4">
          <w:rPr>
            <w:szCs w:val="28"/>
            <w:lang w:val="uk" w:eastAsia="uk-UA"/>
          </w:rPr>
          <w:t>Конституцією України</w:t>
        </w:r>
      </w:hyperlink>
      <w:r w:rsidRPr="00196FE4">
        <w:rPr>
          <w:szCs w:val="28"/>
          <w:lang w:val="uk" w:eastAsia="uk-UA"/>
        </w:rPr>
        <w:t xml:space="preserve">, законами України </w:t>
      </w:r>
      <w:hyperlink r:id="rId12">
        <w:r w:rsidRPr="00196FE4">
          <w:rPr>
            <w:szCs w:val="28"/>
            <w:lang w:val="uk" w:eastAsia="uk-UA"/>
          </w:rPr>
          <w:t>«Про освіту»</w:t>
        </w:r>
      </w:hyperlink>
      <w:r w:rsidRPr="00196FE4">
        <w:rPr>
          <w:szCs w:val="28"/>
          <w:lang w:val="uk" w:eastAsia="uk-UA"/>
        </w:rPr>
        <w:t xml:space="preserve">, </w:t>
      </w:r>
      <w:r>
        <w:rPr>
          <w:szCs w:val="28"/>
          <w:lang w:val="uk" w:eastAsia="uk-UA"/>
        </w:rPr>
        <w:t>«</w:t>
      </w:r>
      <w:hyperlink r:id="rId13" w:anchor="Text">
        <w:r w:rsidRPr="00196FE4">
          <w:rPr>
            <w:szCs w:val="28"/>
            <w:lang w:val="uk" w:eastAsia="uk-UA"/>
          </w:rPr>
          <w:t>Про повну загальну середню освіту</w:t>
        </w:r>
      </w:hyperlink>
      <w:r>
        <w:rPr>
          <w:szCs w:val="28"/>
          <w:lang w:val="uk" w:eastAsia="uk-UA"/>
        </w:rPr>
        <w:t>»</w:t>
      </w:r>
      <w:r w:rsidRPr="00196FE4">
        <w:rPr>
          <w:szCs w:val="28"/>
          <w:lang w:val="uk" w:eastAsia="uk-UA"/>
        </w:rPr>
        <w:t xml:space="preserve">, </w:t>
      </w:r>
      <w:r>
        <w:rPr>
          <w:szCs w:val="28"/>
          <w:lang w:val="uk" w:eastAsia="uk-UA"/>
        </w:rPr>
        <w:t>«</w:t>
      </w:r>
      <w:hyperlink r:id="rId14" w:anchor="Text">
        <w:r w:rsidRPr="00196FE4">
          <w:rPr>
            <w:szCs w:val="28"/>
            <w:lang w:val="uk" w:eastAsia="uk-UA"/>
          </w:rPr>
          <w:t>Про професійну освіту</w:t>
        </w:r>
      </w:hyperlink>
      <w:r>
        <w:rPr>
          <w:szCs w:val="28"/>
          <w:lang w:val="uk" w:eastAsia="uk-UA"/>
        </w:rPr>
        <w:t>»</w:t>
      </w:r>
      <w:r w:rsidRPr="00196FE4">
        <w:rPr>
          <w:szCs w:val="28"/>
          <w:lang w:val="uk" w:eastAsia="uk-UA"/>
        </w:rPr>
        <w:t xml:space="preserve">, </w:t>
      </w:r>
      <w:r>
        <w:rPr>
          <w:szCs w:val="28"/>
          <w:lang w:val="uk" w:eastAsia="uk-UA"/>
        </w:rPr>
        <w:t>«</w:t>
      </w:r>
      <w:hyperlink r:id="rId15" w:anchor="Text">
        <w:r w:rsidRPr="00196FE4">
          <w:rPr>
            <w:szCs w:val="28"/>
            <w:lang w:val="uk" w:eastAsia="uk-UA"/>
          </w:rPr>
          <w:t xml:space="preserve">Про фахову </w:t>
        </w:r>
        <w:proofErr w:type="spellStart"/>
        <w:r w:rsidRPr="00196FE4">
          <w:rPr>
            <w:szCs w:val="28"/>
            <w:lang w:val="uk" w:eastAsia="uk-UA"/>
          </w:rPr>
          <w:t>передвищу</w:t>
        </w:r>
        <w:proofErr w:type="spellEnd"/>
        <w:r w:rsidRPr="00196FE4">
          <w:rPr>
            <w:szCs w:val="28"/>
            <w:lang w:val="uk" w:eastAsia="uk-UA"/>
          </w:rPr>
          <w:t xml:space="preserve"> освіту</w:t>
        </w:r>
      </w:hyperlink>
      <w:r>
        <w:rPr>
          <w:szCs w:val="28"/>
          <w:lang w:val="uk" w:eastAsia="uk-UA"/>
        </w:rPr>
        <w:t>»</w:t>
      </w:r>
      <w:r w:rsidRPr="00196FE4">
        <w:rPr>
          <w:szCs w:val="28"/>
          <w:lang w:val="uk" w:eastAsia="uk-UA"/>
        </w:rPr>
        <w:t xml:space="preserve">, </w:t>
      </w:r>
      <w:r>
        <w:rPr>
          <w:szCs w:val="28"/>
          <w:lang w:val="uk" w:eastAsia="uk-UA"/>
        </w:rPr>
        <w:t>«</w:t>
      </w:r>
      <w:hyperlink r:id="rId16" w:anchor="Text">
        <w:r w:rsidRPr="00196FE4">
          <w:rPr>
            <w:szCs w:val="28"/>
            <w:lang w:val="uk" w:eastAsia="uk-UA"/>
          </w:rPr>
          <w:t>Про основи національного спротиву</w:t>
        </w:r>
      </w:hyperlink>
      <w:r>
        <w:rPr>
          <w:szCs w:val="28"/>
          <w:lang w:val="uk" w:eastAsia="uk-UA"/>
        </w:rPr>
        <w:t>»</w:t>
      </w:r>
      <w:r w:rsidRPr="00196FE4">
        <w:rPr>
          <w:szCs w:val="28"/>
          <w:lang w:val="uk" w:eastAsia="uk-UA"/>
        </w:rPr>
        <w:t xml:space="preserve">,  </w:t>
      </w:r>
      <w:hyperlink r:id="rId17" w:anchor="n9">
        <w:r w:rsidRPr="00196FE4">
          <w:rPr>
            <w:szCs w:val="28"/>
            <w:lang w:val="uk" w:eastAsia="uk-UA"/>
          </w:rPr>
          <w:t>Порядком організації та здійснення загальновійськової підготовки громадян України до національного спротиву</w:t>
        </w:r>
      </w:hyperlink>
      <w:r w:rsidRPr="00196FE4">
        <w:rPr>
          <w:szCs w:val="28"/>
          <w:lang w:val="uk" w:eastAsia="uk-UA"/>
        </w:rPr>
        <w:t xml:space="preserve">, затвердженим постановою Кабінету Міністрів України від 29 грудня 2021 року № 1143 (зі змінами), </w:t>
      </w:r>
      <w:hyperlink r:id="rId18" w:anchor="Text">
        <w:r w:rsidRPr="00196FE4">
          <w:rPr>
            <w:szCs w:val="28"/>
            <w:lang w:val="uk" w:eastAsia="uk-UA"/>
          </w:rPr>
          <w:t>Порядком проведення початкової загальновійськової підготовки</w:t>
        </w:r>
      </w:hyperlink>
      <w:r w:rsidRPr="00196FE4">
        <w:rPr>
          <w:szCs w:val="28"/>
          <w:lang w:val="uk" w:eastAsia="uk-UA"/>
        </w:rPr>
        <w:t xml:space="preserve">, затвердженим постановою Кабінету Міністрів України </w:t>
      </w:r>
      <w:r>
        <w:rPr>
          <w:szCs w:val="28"/>
          <w:lang w:val="uk" w:eastAsia="uk-UA"/>
        </w:rPr>
        <w:t xml:space="preserve">                        </w:t>
      </w:r>
      <w:r w:rsidRPr="00196FE4">
        <w:rPr>
          <w:szCs w:val="28"/>
          <w:lang w:val="uk" w:eastAsia="uk-UA"/>
        </w:rPr>
        <w:t xml:space="preserve">від 5 грудня 2024 року № 1393, Державним стандартом профільної середньої освіти, затвердженим постановою Кабінету Міністрів України, </w:t>
      </w:r>
      <w:hyperlink r:id="rId19" w:anchor="Text">
        <w:r w:rsidRPr="00196FE4">
          <w:rPr>
            <w:szCs w:val="28"/>
            <w:lang w:val="uk" w:eastAsia="uk-UA"/>
          </w:rPr>
          <w:t>Санітарним регламентом для закладів загальної середньої освіти</w:t>
        </w:r>
      </w:hyperlink>
      <w:r w:rsidRPr="00196FE4">
        <w:rPr>
          <w:szCs w:val="28"/>
          <w:lang w:val="uk" w:eastAsia="uk-UA"/>
        </w:rPr>
        <w:t xml:space="preserve">, затвердженим наказом Міністерства охорони здоров'я України від 25 вересня 2020 року № 2205, зареєстрованим в Міністерстві юстиції України 10 листопада 2020 року </w:t>
      </w:r>
      <w:r>
        <w:rPr>
          <w:szCs w:val="28"/>
          <w:lang w:val="uk" w:eastAsia="uk-UA"/>
        </w:rPr>
        <w:t xml:space="preserve">               </w:t>
      </w:r>
      <w:r w:rsidRPr="00196FE4">
        <w:rPr>
          <w:szCs w:val="28"/>
          <w:lang w:val="uk" w:eastAsia="uk-UA"/>
        </w:rPr>
        <w:t xml:space="preserve">за № 1111/35394 (зі змінами) та цим Положенням. </w:t>
      </w:r>
    </w:p>
    <w:p w:rsidR="00FC2FEF" w:rsidRPr="00196FE4" w:rsidRDefault="00FC2FEF" w:rsidP="00FC2FEF">
      <w:pPr>
        <w:widowControl w:val="0"/>
        <w:shd w:val="clear" w:color="auto" w:fill="FFFFFF"/>
        <w:ind w:right="-43" w:firstLine="720"/>
        <w:jc w:val="both"/>
        <w:rPr>
          <w:szCs w:val="28"/>
          <w:lang w:eastAsia="uk-UA"/>
        </w:rPr>
      </w:pPr>
      <w:r w:rsidRPr="00196FE4">
        <w:rPr>
          <w:szCs w:val="28"/>
          <w:lang w:val="uk" w:eastAsia="uk-UA"/>
        </w:rPr>
        <w:lastRenderedPageBreak/>
        <w:t xml:space="preserve">4. Осередок створюється рішенням обласних, Київської міської державної (військової) адміністрацій (їхніми структурними підрозділами </w:t>
      </w:r>
      <w:r>
        <w:rPr>
          <w:szCs w:val="28"/>
          <w:lang w:val="uk" w:eastAsia="uk-UA"/>
        </w:rPr>
        <w:t xml:space="preserve">             </w:t>
      </w:r>
      <w:r w:rsidRPr="00196FE4">
        <w:rPr>
          <w:szCs w:val="28"/>
          <w:lang w:val="uk" w:eastAsia="uk-UA"/>
        </w:rPr>
        <w:t xml:space="preserve">у сфері освіти) або місцевими органами виконавчої влади (їхніми структурними підрозділами освіти) або наказом керівника закладу освіти за погодженням із засновником.  </w:t>
      </w:r>
    </w:p>
    <w:p w:rsidR="00FC2FEF" w:rsidRPr="00196FE4" w:rsidRDefault="00FC2FEF" w:rsidP="00FC2FEF">
      <w:pPr>
        <w:spacing w:line="276" w:lineRule="auto"/>
        <w:rPr>
          <w:b/>
          <w:szCs w:val="28"/>
          <w:lang w:val="uk" w:eastAsia="uk-UA"/>
        </w:rPr>
      </w:pPr>
    </w:p>
    <w:p w:rsidR="00FC2FEF" w:rsidRPr="00196FE4" w:rsidRDefault="00FC2FEF" w:rsidP="00FC2FEF">
      <w:pPr>
        <w:widowControl w:val="0"/>
        <w:shd w:val="clear" w:color="auto" w:fill="FFFFFF"/>
        <w:ind w:left="460" w:right="-43"/>
        <w:jc w:val="center"/>
        <w:rPr>
          <w:b/>
          <w:szCs w:val="28"/>
          <w:lang w:eastAsia="uk-UA"/>
        </w:rPr>
      </w:pPr>
      <w:r w:rsidRPr="00196FE4">
        <w:rPr>
          <w:b/>
          <w:szCs w:val="28"/>
          <w:lang w:val="uk" w:eastAsia="uk-UA"/>
        </w:rPr>
        <w:t>IІ. Створення і функціонування Осередку</w:t>
      </w:r>
    </w:p>
    <w:p w:rsidR="00FC2FEF" w:rsidRPr="00196FE4" w:rsidRDefault="00FC2FEF" w:rsidP="00FC2FEF">
      <w:pPr>
        <w:widowControl w:val="0"/>
        <w:shd w:val="clear" w:color="auto" w:fill="FFFFFF"/>
        <w:ind w:left="460" w:right="-43"/>
        <w:jc w:val="center"/>
        <w:rPr>
          <w:b/>
          <w:szCs w:val="28"/>
          <w:lang w:eastAsia="uk-UA"/>
        </w:rPr>
      </w:pPr>
    </w:p>
    <w:p w:rsidR="00FC2FEF" w:rsidRPr="00196FE4" w:rsidRDefault="00FC2FEF" w:rsidP="00FC2FEF">
      <w:pPr>
        <w:widowControl w:val="0"/>
        <w:shd w:val="clear" w:color="auto" w:fill="FFFFFF"/>
        <w:ind w:right="-43"/>
        <w:jc w:val="both"/>
        <w:rPr>
          <w:szCs w:val="28"/>
          <w:lang w:val="uk" w:eastAsia="uk-UA"/>
        </w:rPr>
      </w:pPr>
      <w:r w:rsidRPr="00196FE4">
        <w:rPr>
          <w:szCs w:val="28"/>
          <w:lang w:val="uk" w:eastAsia="uk-UA"/>
        </w:rPr>
        <w:tab/>
        <w:t>1. Осередок створюється у закладі освіти, який:</w:t>
      </w:r>
    </w:p>
    <w:p w:rsidR="00FC2FEF" w:rsidRPr="00196FE4" w:rsidRDefault="00FC2FEF" w:rsidP="00FC2FEF">
      <w:pPr>
        <w:widowControl w:val="0"/>
        <w:shd w:val="clear" w:color="auto" w:fill="FFFFFF"/>
        <w:ind w:right="-43"/>
        <w:jc w:val="both"/>
        <w:rPr>
          <w:szCs w:val="28"/>
          <w:lang w:val="uk" w:eastAsia="uk-UA"/>
        </w:rPr>
      </w:pPr>
      <w:r w:rsidRPr="00196FE4">
        <w:rPr>
          <w:szCs w:val="28"/>
          <w:lang w:val="uk" w:eastAsia="uk-UA"/>
        </w:rPr>
        <w:tab/>
        <w:t xml:space="preserve">забезпечує навчання не менш як 80 учнів за рівнем профільної середньої освіти цього закладу освіти та закладів освіти, з яких буде забезпечено підвезення учнів (для загальної середньої освіти комунальної або державної форми власності) або не менш як 200 студентів (курсантів) у групах із одночасним здобуттям повної загальної середньої освіти (для закладів професійної та фахової </w:t>
      </w:r>
      <w:proofErr w:type="spellStart"/>
      <w:r w:rsidRPr="00196FE4">
        <w:rPr>
          <w:szCs w:val="28"/>
          <w:lang w:val="uk" w:eastAsia="uk-UA"/>
        </w:rPr>
        <w:t>передвищої</w:t>
      </w:r>
      <w:proofErr w:type="spellEnd"/>
      <w:r w:rsidRPr="00196FE4">
        <w:rPr>
          <w:szCs w:val="28"/>
          <w:lang w:val="uk" w:eastAsia="uk-UA"/>
        </w:rPr>
        <w:t xml:space="preserve"> освіти);</w:t>
      </w:r>
    </w:p>
    <w:p w:rsidR="00FC2FEF" w:rsidRPr="00196FE4" w:rsidRDefault="00FC2FEF" w:rsidP="00FC2FEF">
      <w:pPr>
        <w:widowControl w:val="0"/>
        <w:shd w:val="clear" w:color="auto" w:fill="FFFFFF"/>
        <w:ind w:right="-43"/>
        <w:jc w:val="both"/>
        <w:rPr>
          <w:szCs w:val="28"/>
          <w:lang w:val="uk" w:eastAsia="uk-UA"/>
        </w:rPr>
      </w:pPr>
      <w:r w:rsidRPr="00196FE4">
        <w:rPr>
          <w:szCs w:val="28"/>
          <w:lang w:val="uk" w:eastAsia="uk-UA"/>
        </w:rPr>
        <w:tab/>
        <w:t>має приміщення, які можуть бути обладнані виключно для в</w:t>
      </w:r>
      <w:r>
        <w:rPr>
          <w:szCs w:val="28"/>
          <w:lang w:val="uk" w:eastAsia="uk-UA"/>
        </w:rPr>
        <w:t>икладання навчального предмета «Захист України»</w:t>
      </w:r>
      <w:r w:rsidRPr="00196FE4">
        <w:rPr>
          <w:szCs w:val="28"/>
          <w:lang w:val="uk" w:eastAsia="uk-UA"/>
        </w:rPr>
        <w:t xml:space="preserve"> шляхом його (їх) </w:t>
      </w:r>
      <w:proofErr w:type="spellStart"/>
      <w:r w:rsidRPr="00196FE4">
        <w:rPr>
          <w:szCs w:val="28"/>
          <w:lang w:val="uk" w:eastAsia="uk-UA"/>
        </w:rPr>
        <w:t>функційного</w:t>
      </w:r>
      <w:proofErr w:type="spellEnd"/>
      <w:r w:rsidRPr="00196FE4">
        <w:rPr>
          <w:szCs w:val="28"/>
          <w:lang w:val="uk" w:eastAsia="uk-UA"/>
        </w:rPr>
        <w:t xml:space="preserve"> зонування;</w:t>
      </w:r>
    </w:p>
    <w:p w:rsidR="00FC2FEF" w:rsidRPr="00196FE4" w:rsidRDefault="00FC2FEF" w:rsidP="00FC2FEF">
      <w:pPr>
        <w:widowControl w:val="0"/>
        <w:shd w:val="clear" w:color="auto" w:fill="FFFFFF"/>
        <w:ind w:right="-43"/>
        <w:jc w:val="both"/>
        <w:rPr>
          <w:szCs w:val="28"/>
          <w:lang w:val="uk" w:eastAsia="uk-UA"/>
        </w:rPr>
      </w:pPr>
      <w:r w:rsidRPr="00196FE4">
        <w:rPr>
          <w:szCs w:val="28"/>
          <w:lang w:val="uk" w:eastAsia="uk-UA"/>
        </w:rPr>
        <w:tab/>
        <w:t xml:space="preserve">має зручний доступ для здобувачів освіти з інших закладів освіти, які будуть охоплені </w:t>
      </w:r>
      <w:r>
        <w:rPr>
          <w:szCs w:val="28"/>
          <w:lang w:val="uk" w:eastAsia="uk-UA"/>
        </w:rPr>
        <w:t>навчанням навчального предмета «Захист України»</w:t>
      </w:r>
      <w:r w:rsidRPr="00196FE4">
        <w:rPr>
          <w:szCs w:val="28"/>
          <w:lang w:val="uk" w:eastAsia="uk-UA"/>
        </w:rPr>
        <w:t xml:space="preserve"> </w:t>
      </w:r>
      <w:r>
        <w:rPr>
          <w:szCs w:val="28"/>
          <w:lang w:val="uk" w:eastAsia="uk-UA"/>
        </w:rPr>
        <w:t xml:space="preserve">                      </w:t>
      </w:r>
      <w:r w:rsidRPr="00196FE4">
        <w:rPr>
          <w:szCs w:val="28"/>
          <w:lang w:val="uk" w:eastAsia="uk-UA"/>
        </w:rPr>
        <w:t xml:space="preserve">в Осередку, зокрема і тих, які будуть забезпечені підвезенням; </w:t>
      </w:r>
    </w:p>
    <w:p w:rsidR="00FC2FEF" w:rsidRPr="00196FE4" w:rsidRDefault="00FC2FEF" w:rsidP="00FC2FEF">
      <w:pPr>
        <w:widowControl w:val="0"/>
        <w:shd w:val="clear" w:color="auto" w:fill="FFFFFF"/>
        <w:ind w:right="-43"/>
        <w:jc w:val="both"/>
        <w:rPr>
          <w:szCs w:val="28"/>
          <w:lang w:val="uk" w:eastAsia="uk-UA"/>
        </w:rPr>
      </w:pPr>
      <w:r w:rsidRPr="00196FE4">
        <w:rPr>
          <w:szCs w:val="28"/>
          <w:lang w:val="uk" w:eastAsia="uk-UA"/>
        </w:rPr>
        <w:tab/>
        <w:t>має у закладі освіти або на відстані не більше ніж 500 метрів від нього об’єкти фонду захисних споруд цивільного захисту, що придатні для укриття учасників освітнього процесу та до яких їм забезпечено безперешкодний доступ.</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За рішенням засновника закладу освіти Осередок може бути створений у закладі освіти, у якому навчаються менше здобувачів, ніж визначено абзацами 2-3 цього пункту, за умови, що його обладнання здійснюється за кошти з місцевого бюджету та/або інших джерел, не заборонених законодавством.</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2. В Осередку облаштовуються такі </w:t>
      </w:r>
      <w:proofErr w:type="spellStart"/>
      <w:r w:rsidRPr="00196FE4">
        <w:rPr>
          <w:szCs w:val="28"/>
          <w:lang w:val="uk" w:eastAsia="uk-UA"/>
        </w:rPr>
        <w:t>функційні</w:t>
      </w:r>
      <w:proofErr w:type="spellEnd"/>
      <w:r w:rsidRPr="00196FE4">
        <w:rPr>
          <w:szCs w:val="28"/>
          <w:lang w:val="uk" w:eastAsia="uk-UA"/>
        </w:rPr>
        <w:t xml:space="preserve"> зони:</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для відпрацювання практичних навичок з </w:t>
      </w:r>
      <w:proofErr w:type="spellStart"/>
      <w:r w:rsidRPr="00196FE4">
        <w:rPr>
          <w:szCs w:val="28"/>
          <w:lang w:val="uk" w:eastAsia="uk-UA"/>
        </w:rPr>
        <w:t>домедичної</w:t>
      </w:r>
      <w:proofErr w:type="spellEnd"/>
      <w:r w:rsidRPr="00196FE4">
        <w:rPr>
          <w:szCs w:val="28"/>
          <w:lang w:val="uk" w:eastAsia="uk-UA"/>
        </w:rPr>
        <w:t xml:space="preserve"> допомоги;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для відпрацювання навичок із застосування безпілотних систем та використання програм для планування бою тощо з використанням ПК;</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для відпрацювання практичних навичок поводження зі зброєю;</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лекторій;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кімната для вчителів (викладачів) навчального предмета “Захист України”;</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для зберігання засобів навчання та обладнання, що використовуються під час викладання навчального предмета «Захист України»;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санітарна зона.</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У закладах професійної та фахової </w:t>
      </w:r>
      <w:proofErr w:type="spellStart"/>
      <w:r w:rsidRPr="00196FE4">
        <w:rPr>
          <w:szCs w:val="28"/>
          <w:lang w:val="uk" w:eastAsia="uk-UA"/>
        </w:rPr>
        <w:t>передвищої</w:t>
      </w:r>
      <w:proofErr w:type="spellEnd"/>
      <w:r w:rsidRPr="00196FE4">
        <w:rPr>
          <w:szCs w:val="28"/>
          <w:lang w:val="uk" w:eastAsia="uk-UA"/>
        </w:rPr>
        <w:t xml:space="preserve"> освіти додатково може </w:t>
      </w:r>
      <w:r w:rsidRPr="00196FE4">
        <w:rPr>
          <w:szCs w:val="28"/>
          <w:lang w:val="uk" w:eastAsia="uk-UA"/>
        </w:rPr>
        <w:lastRenderedPageBreak/>
        <w:t xml:space="preserve">облаштовуватися </w:t>
      </w:r>
      <w:proofErr w:type="spellStart"/>
      <w:r w:rsidRPr="00196FE4">
        <w:rPr>
          <w:szCs w:val="28"/>
          <w:lang w:val="uk" w:eastAsia="uk-UA"/>
        </w:rPr>
        <w:t>функційна</w:t>
      </w:r>
      <w:proofErr w:type="spellEnd"/>
      <w:r w:rsidRPr="00196FE4">
        <w:rPr>
          <w:szCs w:val="28"/>
          <w:lang w:val="uk" w:eastAsia="uk-UA"/>
        </w:rPr>
        <w:t xml:space="preserve"> зона для виконання практичних завдань з інженерії, ремонту тощо безпілотних апаратів різного типу (майстерня).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У випадку наявності декількох Осередків в громаді, окремі </w:t>
      </w:r>
      <w:proofErr w:type="spellStart"/>
      <w:r w:rsidRPr="00196FE4">
        <w:rPr>
          <w:szCs w:val="28"/>
          <w:lang w:val="uk" w:eastAsia="uk-UA"/>
        </w:rPr>
        <w:t>функційні</w:t>
      </w:r>
      <w:proofErr w:type="spellEnd"/>
      <w:r w:rsidRPr="00196FE4">
        <w:rPr>
          <w:szCs w:val="28"/>
          <w:lang w:val="uk" w:eastAsia="uk-UA"/>
        </w:rPr>
        <w:t xml:space="preserve"> зони, визначені абзацами 2-5 цього пункту, можуть не створюватися, за умови, що вони створені в іншому Осередку громади. Облаштування </w:t>
      </w:r>
      <w:proofErr w:type="spellStart"/>
      <w:r w:rsidRPr="00196FE4">
        <w:rPr>
          <w:szCs w:val="28"/>
          <w:lang w:val="uk" w:eastAsia="uk-UA"/>
        </w:rPr>
        <w:t>функційних</w:t>
      </w:r>
      <w:proofErr w:type="spellEnd"/>
      <w:r w:rsidRPr="00196FE4">
        <w:rPr>
          <w:szCs w:val="28"/>
          <w:lang w:val="uk" w:eastAsia="uk-UA"/>
        </w:rPr>
        <w:t xml:space="preserve"> зон Осередку передбачає можливість викладання усі</w:t>
      </w:r>
      <w:r>
        <w:rPr>
          <w:szCs w:val="28"/>
          <w:lang w:val="uk" w:eastAsia="uk-UA"/>
        </w:rPr>
        <w:t>х модулів навчального предмету «Захист України»</w:t>
      </w:r>
      <w:r w:rsidRPr="00196FE4">
        <w:rPr>
          <w:szCs w:val="28"/>
          <w:lang w:val="uk" w:eastAsia="uk-UA"/>
        </w:rPr>
        <w:t xml:space="preserve">, визначених навчальною / модельною навчальною програмою, рекомендованою Міністерством освіти і науки України.  </w:t>
      </w:r>
    </w:p>
    <w:p w:rsidR="00FC2FEF" w:rsidRPr="00196FE4" w:rsidRDefault="00FC2FEF" w:rsidP="00FC2FEF">
      <w:pPr>
        <w:widowControl w:val="0"/>
        <w:shd w:val="clear" w:color="auto" w:fill="FFFFFF"/>
        <w:ind w:right="-43" w:firstLine="720"/>
        <w:jc w:val="both"/>
        <w:rPr>
          <w:szCs w:val="28"/>
          <w:highlight w:val="white"/>
          <w:lang w:val="uk" w:eastAsia="uk-UA"/>
        </w:rPr>
      </w:pPr>
      <w:r w:rsidRPr="00196FE4">
        <w:rPr>
          <w:szCs w:val="28"/>
          <w:lang w:val="uk" w:eastAsia="uk-UA"/>
        </w:rPr>
        <w:t xml:space="preserve">3. Облаштування Осередку здійснюється засновником закладу освіти відповідно до </w:t>
      </w:r>
      <w:hyperlink r:id="rId20" w:anchor="n16">
        <w:r w:rsidRPr="00196FE4">
          <w:rPr>
            <w:szCs w:val="28"/>
            <w:highlight w:val="white"/>
            <w:lang w:val="uk" w:eastAsia="uk-UA"/>
          </w:rPr>
          <w:t>Типового переліку засобів навчання та обладнання для за</w:t>
        </w:r>
        <w:r>
          <w:rPr>
            <w:szCs w:val="28"/>
            <w:highlight w:val="white"/>
            <w:lang w:val="uk" w:eastAsia="uk-UA"/>
          </w:rPr>
          <w:t>безпечення викладання предмета «Захист України»</w:t>
        </w:r>
        <w:r w:rsidRPr="00196FE4">
          <w:rPr>
            <w:szCs w:val="28"/>
            <w:highlight w:val="white"/>
            <w:lang w:val="uk" w:eastAsia="uk-UA"/>
          </w:rPr>
          <w:t xml:space="preserve"> закладів освіти, що забезпечують здобуття повної загальної середньої освіти</w:t>
        </w:r>
      </w:hyperlink>
      <w:r w:rsidRPr="00196FE4">
        <w:rPr>
          <w:szCs w:val="28"/>
          <w:highlight w:val="white"/>
          <w:lang w:val="uk" w:eastAsia="uk-UA"/>
        </w:rPr>
        <w:t>, який затверджується Міністерством освіти і науки України за погодженням з Мініс</w:t>
      </w:r>
      <w:r>
        <w:rPr>
          <w:szCs w:val="28"/>
          <w:highlight w:val="white"/>
          <w:lang w:val="uk" w:eastAsia="uk-UA"/>
        </w:rPr>
        <w:t>терством оборони України (далі –</w:t>
      </w:r>
      <w:r w:rsidRPr="00196FE4">
        <w:rPr>
          <w:szCs w:val="28"/>
          <w:highlight w:val="white"/>
          <w:lang w:val="uk" w:eastAsia="uk-UA"/>
        </w:rPr>
        <w:t xml:space="preserve"> Типовий перелік).</w:t>
      </w:r>
    </w:p>
    <w:p w:rsidR="00FC2FEF" w:rsidRPr="00196FE4" w:rsidRDefault="00FC2FEF" w:rsidP="00FC2FEF">
      <w:pPr>
        <w:widowControl w:val="0"/>
        <w:shd w:val="clear" w:color="auto" w:fill="FFFFFF"/>
        <w:ind w:right="-43" w:firstLine="720"/>
        <w:jc w:val="both"/>
        <w:rPr>
          <w:szCs w:val="28"/>
          <w:lang w:val="uk" w:eastAsia="uk-UA"/>
        </w:rPr>
      </w:pPr>
      <w:r w:rsidRPr="00196FE4">
        <w:rPr>
          <w:szCs w:val="28"/>
          <w:highlight w:val="white"/>
          <w:lang w:val="uk" w:eastAsia="uk-UA"/>
        </w:rPr>
        <w:t xml:space="preserve">Засоби навчання, якими облаштовується Осередок відповідно до Типового переліку, та їхня кількість визначається керівником закладу освіти за погодженням із засновником </w:t>
      </w:r>
      <w:r w:rsidRPr="00196FE4">
        <w:rPr>
          <w:szCs w:val="28"/>
          <w:lang w:val="uk" w:eastAsia="uk-UA"/>
        </w:rPr>
        <w:t xml:space="preserve">або </w:t>
      </w:r>
      <w:r w:rsidRPr="00196FE4">
        <w:rPr>
          <w:szCs w:val="28"/>
          <w:highlight w:val="white"/>
          <w:lang w:val="uk" w:eastAsia="uk-UA"/>
        </w:rPr>
        <w:t xml:space="preserve">уповноваженим ним (ними) органом (особою), зважаючи на </w:t>
      </w:r>
      <w:r w:rsidRPr="00196FE4">
        <w:rPr>
          <w:szCs w:val="28"/>
          <w:lang w:val="uk" w:eastAsia="uk-UA"/>
        </w:rPr>
        <w:t>спосіб реалізації орієнтирів навчальної / модельної навчальної</w:t>
      </w:r>
      <w:r>
        <w:rPr>
          <w:szCs w:val="28"/>
          <w:lang w:val="uk" w:eastAsia="uk-UA"/>
        </w:rPr>
        <w:t xml:space="preserve"> програми навчального предмета «Захист України»</w:t>
      </w:r>
      <w:r w:rsidRPr="00196FE4">
        <w:rPr>
          <w:szCs w:val="28"/>
          <w:lang w:val="uk" w:eastAsia="uk-UA"/>
        </w:rPr>
        <w:t xml:space="preserve"> та кількість здобувачів освіти, я</w:t>
      </w:r>
      <w:r>
        <w:rPr>
          <w:szCs w:val="28"/>
          <w:lang w:val="uk" w:eastAsia="uk-UA"/>
        </w:rPr>
        <w:t>кі вивчають навчальний предмет «Захист України»</w:t>
      </w:r>
      <w:r w:rsidRPr="00196FE4">
        <w:rPr>
          <w:szCs w:val="28"/>
          <w:lang w:val="uk" w:eastAsia="uk-UA"/>
        </w:rPr>
        <w:t xml:space="preserve"> </w:t>
      </w:r>
      <w:r>
        <w:rPr>
          <w:szCs w:val="28"/>
          <w:lang w:val="uk" w:eastAsia="uk-UA"/>
        </w:rPr>
        <w:t xml:space="preserve">                  </w:t>
      </w:r>
      <w:r w:rsidRPr="00196FE4">
        <w:rPr>
          <w:szCs w:val="28"/>
          <w:lang w:val="uk" w:eastAsia="uk-UA"/>
        </w:rPr>
        <w:t xml:space="preserve">в Осередку.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Наявні засоби навчання мають бути достатніми для досягнення очікуваних результатів навчання з усіх модулів навчальної / модельної навчальної</w:t>
      </w:r>
      <w:r>
        <w:rPr>
          <w:szCs w:val="28"/>
          <w:lang w:val="uk" w:eastAsia="uk-UA"/>
        </w:rPr>
        <w:t xml:space="preserve"> програми навчального предмета «Захист України»</w:t>
      </w:r>
      <w:r w:rsidRPr="00196FE4">
        <w:rPr>
          <w:szCs w:val="28"/>
          <w:lang w:val="uk" w:eastAsia="uk-UA"/>
        </w:rPr>
        <w:t xml:space="preserve">, які викладаються в Осередку.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4. Між закладом освіти, у якому створено Осередок, та іншим(и) закладом(</w:t>
      </w:r>
      <w:proofErr w:type="spellStart"/>
      <w:r w:rsidRPr="00196FE4">
        <w:rPr>
          <w:szCs w:val="28"/>
          <w:lang w:val="uk" w:eastAsia="uk-UA"/>
        </w:rPr>
        <w:t>ами</w:t>
      </w:r>
      <w:proofErr w:type="spellEnd"/>
      <w:r w:rsidRPr="00196FE4">
        <w:rPr>
          <w:szCs w:val="28"/>
          <w:lang w:val="uk" w:eastAsia="uk-UA"/>
        </w:rPr>
        <w:t>) освіти, учні (студенти, курсантів) якого(</w:t>
      </w:r>
      <w:proofErr w:type="spellStart"/>
      <w:r w:rsidRPr="00196FE4">
        <w:rPr>
          <w:szCs w:val="28"/>
          <w:lang w:val="uk" w:eastAsia="uk-UA"/>
        </w:rPr>
        <w:t>и</w:t>
      </w:r>
      <w:r>
        <w:rPr>
          <w:szCs w:val="28"/>
          <w:lang w:val="uk" w:eastAsia="uk-UA"/>
        </w:rPr>
        <w:t>х</w:t>
      </w:r>
      <w:proofErr w:type="spellEnd"/>
      <w:r>
        <w:rPr>
          <w:szCs w:val="28"/>
          <w:lang w:val="uk" w:eastAsia="uk-UA"/>
        </w:rPr>
        <w:t>) вивчають навчальний предмет «Захист України»</w:t>
      </w:r>
      <w:r w:rsidRPr="00196FE4">
        <w:rPr>
          <w:szCs w:val="28"/>
          <w:lang w:val="uk" w:eastAsia="uk-UA"/>
        </w:rPr>
        <w:t xml:space="preserve"> в Осередку, укладається угода (договір), яка врегульовує питання навчання, перебування та харчування здобувачів освіти. Ця угода (договір) визначає порядок і умови передачі коштів освітньої субвенції у вигляді міжбюджетного трансферту (якщо залучені здобувачі освіти із закладів освіти іншої територіальної громади) і механізми фінансування харчування на умовах трансферту.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Передача міжбюджетних трансфертів між місцевими бюджетами здійснюються відповідно до Бюджетного кодексу України і Порядку та умов надання освітньої субвенції з державного бюджету місцевим бюджетам, затверджених постановою Кабінету Міністрів України від 14 січня 2015 р. </w:t>
      </w:r>
      <w:r>
        <w:rPr>
          <w:szCs w:val="28"/>
          <w:lang w:val="uk" w:eastAsia="uk-UA"/>
        </w:rPr>
        <w:t xml:space="preserve">        </w:t>
      </w:r>
      <w:r w:rsidRPr="00196FE4">
        <w:rPr>
          <w:szCs w:val="28"/>
          <w:lang w:val="uk" w:eastAsia="uk-UA"/>
        </w:rPr>
        <w:t xml:space="preserve">№ 6.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5. Передача годин навчального предмета «Захист України» до закладу освіти, у якому створено Осередок з іншого(</w:t>
      </w:r>
      <w:proofErr w:type="spellStart"/>
      <w:r w:rsidRPr="00196FE4">
        <w:rPr>
          <w:szCs w:val="28"/>
          <w:lang w:val="uk" w:eastAsia="uk-UA"/>
        </w:rPr>
        <w:t>их</w:t>
      </w:r>
      <w:proofErr w:type="spellEnd"/>
      <w:r w:rsidRPr="00196FE4">
        <w:rPr>
          <w:szCs w:val="28"/>
          <w:lang w:val="uk" w:eastAsia="uk-UA"/>
        </w:rPr>
        <w:t>) закладу(</w:t>
      </w:r>
      <w:proofErr w:type="spellStart"/>
      <w:r w:rsidRPr="00196FE4">
        <w:rPr>
          <w:szCs w:val="28"/>
          <w:lang w:val="uk" w:eastAsia="uk-UA"/>
        </w:rPr>
        <w:t>ів</w:t>
      </w:r>
      <w:proofErr w:type="spellEnd"/>
      <w:r w:rsidRPr="00196FE4">
        <w:rPr>
          <w:szCs w:val="28"/>
          <w:lang w:val="uk" w:eastAsia="uk-UA"/>
        </w:rPr>
        <w:t>) освіти, учні (студенти, курсанти) якого(</w:t>
      </w:r>
      <w:proofErr w:type="spellStart"/>
      <w:r w:rsidRPr="00196FE4">
        <w:rPr>
          <w:szCs w:val="28"/>
          <w:lang w:val="uk" w:eastAsia="uk-UA"/>
        </w:rPr>
        <w:t>и</w:t>
      </w:r>
      <w:r>
        <w:rPr>
          <w:szCs w:val="28"/>
          <w:lang w:val="uk" w:eastAsia="uk-UA"/>
        </w:rPr>
        <w:t>х</w:t>
      </w:r>
      <w:proofErr w:type="spellEnd"/>
      <w:r>
        <w:rPr>
          <w:szCs w:val="28"/>
          <w:lang w:val="uk" w:eastAsia="uk-UA"/>
        </w:rPr>
        <w:t>) вивчають навчальний предмет «Захист України»</w:t>
      </w:r>
      <w:r w:rsidRPr="00196FE4">
        <w:rPr>
          <w:szCs w:val="28"/>
          <w:lang w:val="uk" w:eastAsia="uk-UA"/>
        </w:rPr>
        <w:t xml:space="preserve"> в Осередку, забезпечується в один із способів:</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lastRenderedPageBreak/>
        <w:t xml:space="preserve">шляхом підписання відповідної угоди (договору), укладеної(го) між закладами освіти;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прийому педагогічних працівників, які</w:t>
      </w:r>
      <w:r>
        <w:rPr>
          <w:szCs w:val="28"/>
          <w:lang w:val="uk" w:eastAsia="uk-UA"/>
        </w:rPr>
        <w:t xml:space="preserve"> викладають навчальний предмет «Захист України»</w:t>
      </w:r>
      <w:r w:rsidRPr="00196FE4">
        <w:rPr>
          <w:szCs w:val="28"/>
          <w:lang w:val="uk" w:eastAsia="uk-UA"/>
        </w:rPr>
        <w:t xml:space="preserve">, на роботу за сумісництвом і визначення наказом керівника закладу освіти місцем їхнього перебування заклад освіти, у якому створено Осередок;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видання відповідного наказу органом управління у сфері освіти </w:t>
      </w:r>
      <w:r>
        <w:rPr>
          <w:szCs w:val="28"/>
          <w:lang w:val="uk" w:eastAsia="uk-UA"/>
        </w:rPr>
        <w:t xml:space="preserve">                    </w:t>
      </w:r>
      <w:r w:rsidRPr="00196FE4">
        <w:rPr>
          <w:szCs w:val="28"/>
          <w:lang w:val="uk" w:eastAsia="uk-UA"/>
        </w:rPr>
        <w:t xml:space="preserve">(у випадку централізованого ведення бухгалтерського та фінансового обліку).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6. Засновник і керівник закладу освіти, де створено Осередок, створюють умови для забезпечення харчування здобувачів освіти відповідно до Норм харчування та Порядку організації харчування у закладах освіти та дитячих закладах оздоровлення та відпочинку, затверджених постановою Кабінету Міністрів України від 24 березня 2021 р. № 305 (зі змінами), на безоплатній основі або за рахунок коштів батьків. </w:t>
      </w:r>
    </w:p>
    <w:p w:rsidR="00FC2FEF" w:rsidRPr="00196FE4" w:rsidRDefault="00FC2FEF" w:rsidP="00FC2FEF">
      <w:pPr>
        <w:widowControl w:val="0"/>
        <w:shd w:val="clear" w:color="auto" w:fill="FFFFFF"/>
        <w:ind w:right="-43" w:firstLine="720"/>
        <w:jc w:val="both"/>
        <w:rPr>
          <w:szCs w:val="28"/>
          <w:lang w:eastAsia="uk-UA"/>
        </w:rPr>
      </w:pPr>
      <w:r w:rsidRPr="00196FE4">
        <w:rPr>
          <w:szCs w:val="28"/>
          <w:lang w:val="uk" w:eastAsia="uk-UA"/>
        </w:rPr>
        <w:t xml:space="preserve">7. Здобувачі освіти, які проживають на відстані від Осередку понад 2 км, забезпечуються підвезенням у порядку, визначеному засновником (засновниками) закладу освіти відповідно до законодавства. </w:t>
      </w:r>
    </w:p>
    <w:p w:rsidR="00FC2FEF" w:rsidRPr="00196FE4" w:rsidRDefault="00FC2FEF" w:rsidP="00FC2FEF">
      <w:pPr>
        <w:widowControl w:val="0"/>
        <w:shd w:val="clear" w:color="auto" w:fill="FFFFFF"/>
        <w:ind w:right="-43" w:firstLine="720"/>
        <w:jc w:val="both"/>
        <w:rPr>
          <w:szCs w:val="28"/>
          <w:lang w:eastAsia="uk-UA"/>
        </w:rPr>
      </w:pPr>
    </w:p>
    <w:p w:rsidR="00FC2FEF" w:rsidRPr="00196FE4" w:rsidRDefault="00FC2FEF" w:rsidP="00FC2FEF">
      <w:pPr>
        <w:widowControl w:val="0"/>
        <w:shd w:val="clear" w:color="auto" w:fill="FFFFFF"/>
        <w:ind w:left="460" w:right="-43"/>
        <w:jc w:val="center"/>
        <w:rPr>
          <w:b/>
          <w:szCs w:val="28"/>
          <w:lang w:eastAsia="uk-UA"/>
        </w:rPr>
      </w:pPr>
      <w:r w:rsidRPr="00196FE4">
        <w:rPr>
          <w:b/>
          <w:szCs w:val="28"/>
          <w:lang w:val="uk" w:eastAsia="uk-UA"/>
        </w:rPr>
        <w:t>IІІ. Організація освітнього процесу в Осередку</w:t>
      </w:r>
    </w:p>
    <w:p w:rsidR="00FC2FEF" w:rsidRPr="00196FE4" w:rsidRDefault="00FC2FEF" w:rsidP="00FC2FEF">
      <w:pPr>
        <w:widowControl w:val="0"/>
        <w:shd w:val="clear" w:color="auto" w:fill="FFFFFF"/>
        <w:ind w:left="460" w:right="-43"/>
        <w:jc w:val="center"/>
        <w:rPr>
          <w:b/>
          <w:szCs w:val="28"/>
          <w:lang w:eastAsia="uk-UA"/>
        </w:rPr>
      </w:pP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1. Засновник закладу освіти або </w:t>
      </w:r>
      <w:r w:rsidRPr="00196FE4">
        <w:rPr>
          <w:szCs w:val="28"/>
          <w:highlight w:val="white"/>
          <w:lang w:val="uk" w:eastAsia="uk-UA"/>
        </w:rPr>
        <w:t>уповноважений ним (ними) орган (особа)</w:t>
      </w:r>
      <w:r w:rsidRPr="00196FE4">
        <w:rPr>
          <w:szCs w:val="28"/>
          <w:lang w:val="uk" w:eastAsia="uk-UA"/>
        </w:rPr>
        <w:t>, у якому створено Осередок:</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надає допомогу закладу освіти у встановленні </w:t>
      </w:r>
      <w:proofErr w:type="spellStart"/>
      <w:r w:rsidRPr="00196FE4">
        <w:rPr>
          <w:szCs w:val="28"/>
          <w:lang w:val="uk" w:eastAsia="uk-UA"/>
        </w:rPr>
        <w:t>зв’язків</w:t>
      </w:r>
      <w:proofErr w:type="spellEnd"/>
      <w:r w:rsidRPr="00196FE4">
        <w:rPr>
          <w:szCs w:val="28"/>
          <w:lang w:val="uk" w:eastAsia="uk-UA"/>
        </w:rPr>
        <w:t xml:space="preserve"> з розташованими на території області, району, міста військовими частинами, закладами спеціалізованої освіти військового спрямування та закладами освіти із специфічними умовами навчання;</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здійснює координацію та моніторинг виконання заходів з питань організації та проведення початкової загальновійськової підготовки.</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2. Керівник закладу освіти, в якому створено Осередок, забезпечує:</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створення та підтримку безпечних умов навчання, належних умов для використання матеріально-технічної бази і засобів навчання (тренажерів, </w:t>
      </w:r>
      <w:proofErr w:type="spellStart"/>
      <w:r w:rsidRPr="00196FE4">
        <w:rPr>
          <w:szCs w:val="28"/>
          <w:lang w:val="uk" w:eastAsia="uk-UA"/>
        </w:rPr>
        <w:t>симуляційних</w:t>
      </w:r>
      <w:proofErr w:type="spellEnd"/>
      <w:r w:rsidRPr="00196FE4">
        <w:rPr>
          <w:szCs w:val="28"/>
          <w:lang w:val="uk" w:eastAsia="uk-UA"/>
        </w:rPr>
        <w:t xml:space="preserve"> і цифрових засобів навчання, топографічних карт тощо);</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виконання навчальної / модельної навчальної</w:t>
      </w:r>
      <w:r>
        <w:rPr>
          <w:szCs w:val="28"/>
          <w:lang w:val="uk" w:eastAsia="uk-UA"/>
        </w:rPr>
        <w:t xml:space="preserve"> програми навчального предмета «Захист України»</w:t>
      </w:r>
      <w:r w:rsidRPr="00196FE4">
        <w:rPr>
          <w:szCs w:val="28"/>
          <w:lang w:val="uk" w:eastAsia="uk-UA"/>
        </w:rPr>
        <w:t>;</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необхідну кількість педагогічних пр</w:t>
      </w:r>
      <w:r>
        <w:rPr>
          <w:szCs w:val="28"/>
          <w:lang w:val="uk" w:eastAsia="uk-UA"/>
        </w:rPr>
        <w:t>ацівників навчального предмета «Захист України»</w:t>
      </w:r>
      <w:r w:rsidRPr="00196FE4">
        <w:rPr>
          <w:szCs w:val="28"/>
          <w:lang w:val="uk" w:eastAsia="uk-UA"/>
        </w:rPr>
        <w:t>;</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підвищення кваліфікації педагогічних працівників, які</w:t>
      </w:r>
      <w:r>
        <w:rPr>
          <w:szCs w:val="28"/>
          <w:lang w:val="uk" w:eastAsia="uk-UA"/>
        </w:rPr>
        <w:t xml:space="preserve"> викладають навчальний предмет «Захист України»</w:t>
      </w:r>
      <w:r w:rsidRPr="00196FE4">
        <w:rPr>
          <w:szCs w:val="28"/>
          <w:lang w:val="uk" w:eastAsia="uk-UA"/>
        </w:rPr>
        <w:t>;</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затвердження порядку обліку, зберігання та видачі засобів навчання та обладнання, необхідних для в</w:t>
      </w:r>
      <w:r>
        <w:rPr>
          <w:szCs w:val="28"/>
          <w:lang w:val="uk" w:eastAsia="uk-UA"/>
        </w:rPr>
        <w:t>икладання навчального предмета «Захист України»</w:t>
      </w:r>
      <w:r w:rsidRPr="00196FE4">
        <w:rPr>
          <w:szCs w:val="28"/>
          <w:lang w:val="uk" w:eastAsia="uk-UA"/>
        </w:rPr>
        <w:t>;</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затвердження інструкцій з безпеки життєдіяльності в Осередку, </w:t>
      </w:r>
      <w:r w:rsidRPr="00196FE4">
        <w:rPr>
          <w:szCs w:val="28"/>
          <w:lang w:val="uk" w:eastAsia="uk-UA"/>
        </w:rPr>
        <w:lastRenderedPageBreak/>
        <w:t>встановлює правила і запобіжні заходи під час організації освітнього процесу в Осередку;</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взаємодію з органами місцевого самоврядування, закладами освіти, добровольчими формуваннями територіальних громад та іншими партнерами з метою організації практичних занять і забезпечення ефективного функціонування Осередку.</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3. Керівник закладу освіти, в якому створено Осередок, призначає наказом відповідального за організацію освіт</w:t>
      </w:r>
      <w:r>
        <w:rPr>
          <w:szCs w:val="28"/>
          <w:lang w:val="uk" w:eastAsia="uk-UA"/>
        </w:rPr>
        <w:t xml:space="preserve">нього процесу в Осередку (далі – </w:t>
      </w:r>
      <w:r w:rsidRPr="00196FE4">
        <w:rPr>
          <w:szCs w:val="28"/>
          <w:lang w:val="uk" w:eastAsia="uk-UA"/>
        </w:rPr>
        <w:t xml:space="preserve"> Відповідальний за Осередок) з числа своїх заступників.</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4. Відповідальний за Осередок:</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організовує якісний освітній процес, у тому числі із використанням педагогічних, технологічних і виробничих інновацій відповідно до державних стандартів освіти і навчальних / модельних навчальних програм;</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складає розкл</w:t>
      </w:r>
      <w:r>
        <w:rPr>
          <w:szCs w:val="28"/>
          <w:lang w:val="uk" w:eastAsia="uk-UA"/>
        </w:rPr>
        <w:t>ад занять навчального предмета «Захист України»</w:t>
      </w:r>
      <w:r w:rsidRPr="00196FE4">
        <w:rPr>
          <w:szCs w:val="28"/>
          <w:lang w:val="uk" w:eastAsia="uk-UA"/>
        </w:rPr>
        <w:t>;</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координує проведення навчальних занять, практичних тренувань, навчально-польових зборів та інших форм практичної підготовки, передбачених навчальною / модельною навчальною програмою предмета «Захист України»;</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забезпечує методичний супровід викладання навчального предмета «Захист України», бере участь у розробці дидактичних матеріалів, інструментів оцінювання та рекомендацій щодо удосконалення освітнього процесу;</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сприяє залученню до освітнього процесу ветеранів війни, представників сил безпеки та оборони, інститутів громадянського суспільства для формування практичних </w:t>
      </w:r>
      <w:proofErr w:type="spellStart"/>
      <w:r w:rsidRPr="00196FE4">
        <w:rPr>
          <w:szCs w:val="28"/>
          <w:lang w:val="uk" w:eastAsia="uk-UA"/>
        </w:rPr>
        <w:t>компетентностей</w:t>
      </w:r>
      <w:proofErr w:type="spellEnd"/>
      <w:r w:rsidRPr="00196FE4">
        <w:rPr>
          <w:szCs w:val="28"/>
          <w:lang w:val="uk" w:eastAsia="uk-UA"/>
        </w:rPr>
        <w:t xml:space="preserve"> здобувачів освіти;</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організовує передачу до закладу(</w:t>
      </w:r>
      <w:proofErr w:type="spellStart"/>
      <w:r w:rsidRPr="00196FE4">
        <w:rPr>
          <w:szCs w:val="28"/>
          <w:lang w:val="uk" w:eastAsia="uk-UA"/>
        </w:rPr>
        <w:t>ів</w:t>
      </w:r>
      <w:proofErr w:type="spellEnd"/>
      <w:r w:rsidRPr="00196FE4">
        <w:rPr>
          <w:szCs w:val="28"/>
          <w:lang w:val="uk" w:eastAsia="uk-UA"/>
        </w:rPr>
        <w:t>) освіти, здобувачі освіти якого(</w:t>
      </w:r>
      <w:proofErr w:type="spellStart"/>
      <w:r w:rsidRPr="00196FE4">
        <w:rPr>
          <w:szCs w:val="28"/>
          <w:lang w:val="uk" w:eastAsia="uk-UA"/>
        </w:rPr>
        <w:t>и</w:t>
      </w:r>
      <w:r>
        <w:rPr>
          <w:szCs w:val="28"/>
          <w:lang w:val="uk" w:eastAsia="uk-UA"/>
        </w:rPr>
        <w:t>х</w:t>
      </w:r>
      <w:proofErr w:type="spellEnd"/>
      <w:r>
        <w:rPr>
          <w:szCs w:val="28"/>
          <w:lang w:val="uk" w:eastAsia="uk-UA"/>
        </w:rPr>
        <w:t>) вивчають навчальний предмет «Захист України»</w:t>
      </w:r>
      <w:r w:rsidRPr="00196FE4">
        <w:rPr>
          <w:szCs w:val="28"/>
          <w:lang w:val="uk" w:eastAsia="uk-UA"/>
        </w:rPr>
        <w:t xml:space="preserve"> в Осередку, результатів їхнього оцінювання;  </w:t>
      </w:r>
    </w:p>
    <w:p w:rsidR="00FC2FEF" w:rsidRPr="00196FE4" w:rsidRDefault="00FC2FEF" w:rsidP="00FC2FEF">
      <w:pPr>
        <w:widowControl w:val="0"/>
        <w:shd w:val="clear" w:color="auto" w:fill="FFFFFF"/>
        <w:ind w:right="-43" w:firstLine="720"/>
        <w:jc w:val="both"/>
        <w:rPr>
          <w:szCs w:val="28"/>
          <w:lang w:val="uk" w:eastAsia="uk-UA"/>
        </w:rPr>
      </w:pPr>
      <w:r w:rsidRPr="00196FE4">
        <w:rPr>
          <w:szCs w:val="28"/>
          <w:lang w:val="uk" w:eastAsia="uk-UA"/>
        </w:rPr>
        <w:t xml:space="preserve">координує проведення в Осередку заходів з військово-патріотичного виховання, формування громадянської стійкості та національної ідентичності здобувачів освіти на прикладах героїчної боротьби Українського народу. </w:t>
      </w:r>
    </w:p>
    <w:p w:rsidR="00FC2FEF" w:rsidRPr="00196FE4" w:rsidRDefault="00FC2FEF" w:rsidP="00FC2FEF">
      <w:pPr>
        <w:widowControl w:val="0"/>
        <w:shd w:val="clear" w:color="auto" w:fill="FFFFFF"/>
        <w:ind w:right="-43" w:firstLine="720"/>
        <w:jc w:val="both"/>
        <w:rPr>
          <w:szCs w:val="28"/>
          <w:lang w:eastAsia="uk-UA"/>
        </w:rPr>
      </w:pPr>
    </w:p>
    <w:p w:rsidR="00FC2FEF" w:rsidRPr="00196FE4" w:rsidRDefault="00FC2FEF" w:rsidP="00FC2FEF">
      <w:pPr>
        <w:widowControl w:val="0"/>
        <w:shd w:val="clear" w:color="auto" w:fill="FFFFFF"/>
        <w:ind w:right="-43" w:firstLine="720"/>
        <w:jc w:val="both"/>
        <w:rPr>
          <w:szCs w:val="28"/>
          <w:lang w:eastAsia="uk-UA"/>
        </w:rPr>
      </w:pPr>
    </w:p>
    <w:p w:rsidR="00FC2FEF" w:rsidRPr="00196FE4" w:rsidRDefault="00FC2FEF" w:rsidP="00FC2FEF">
      <w:pPr>
        <w:widowControl w:val="0"/>
        <w:shd w:val="clear" w:color="auto" w:fill="FFFFFF"/>
        <w:ind w:right="-43"/>
        <w:jc w:val="both"/>
        <w:rPr>
          <w:b/>
          <w:szCs w:val="28"/>
          <w:lang w:eastAsia="uk-UA"/>
        </w:rPr>
      </w:pPr>
      <w:r w:rsidRPr="00196FE4">
        <w:rPr>
          <w:b/>
          <w:szCs w:val="28"/>
          <w:lang w:val="uk" w:eastAsia="uk-UA"/>
        </w:rPr>
        <w:t xml:space="preserve">В. о. генерального директора </w:t>
      </w:r>
    </w:p>
    <w:p w:rsidR="00FC2FEF" w:rsidRPr="00196FE4" w:rsidRDefault="00FC2FEF" w:rsidP="00FC2FEF">
      <w:pPr>
        <w:widowControl w:val="0"/>
        <w:shd w:val="clear" w:color="auto" w:fill="FFFFFF"/>
        <w:ind w:right="-43"/>
        <w:jc w:val="both"/>
        <w:rPr>
          <w:b/>
          <w:szCs w:val="28"/>
          <w:lang w:val="uk" w:eastAsia="uk-UA"/>
        </w:rPr>
      </w:pPr>
      <w:r w:rsidRPr="00196FE4">
        <w:rPr>
          <w:b/>
          <w:szCs w:val="28"/>
          <w:lang w:val="uk" w:eastAsia="uk-UA"/>
        </w:rPr>
        <w:t>директорату шкільної освіти</w:t>
      </w:r>
      <w:r w:rsidRPr="00196FE4">
        <w:rPr>
          <w:b/>
          <w:szCs w:val="28"/>
          <w:lang w:val="uk" w:eastAsia="uk-UA"/>
        </w:rPr>
        <w:tab/>
      </w:r>
      <w:r w:rsidRPr="00196FE4">
        <w:rPr>
          <w:b/>
          <w:szCs w:val="28"/>
          <w:lang w:val="uk" w:eastAsia="uk-UA"/>
        </w:rPr>
        <w:tab/>
      </w:r>
      <w:r w:rsidRPr="00196FE4">
        <w:rPr>
          <w:b/>
          <w:szCs w:val="28"/>
          <w:lang w:val="uk" w:eastAsia="uk-UA"/>
        </w:rPr>
        <w:tab/>
      </w:r>
      <w:r w:rsidRPr="00196FE4">
        <w:rPr>
          <w:b/>
          <w:szCs w:val="28"/>
          <w:lang w:val="uk" w:eastAsia="uk-UA"/>
        </w:rPr>
        <w:tab/>
        <w:t>Інна КІЛЬДЕРОВА</w:t>
      </w:r>
    </w:p>
    <w:p w:rsidR="00FC2FEF" w:rsidRPr="00196FE4" w:rsidRDefault="00FC2FEF" w:rsidP="00FC2FEF">
      <w:pPr>
        <w:widowControl w:val="0"/>
        <w:shd w:val="clear" w:color="auto" w:fill="FFFFFF"/>
        <w:ind w:right="-43"/>
        <w:jc w:val="both"/>
        <w:rPr>
          <w:b/>
          <w:szCs w:val="28"/>
          <w:lang w:val="uk" w:eastAsia="uk-UA"/>
        </w:rPr>
      </w:pPr>
    </w:p>
    <w:p w:rsidR="00FC2FEF" w:rsidRPr="00196FE4" w:rsidRDefault="00FC2FEF" w:rsidP="00FC2FEF">
      <w:pPr>
        <w:widowControl w:val="0"/>
        <w:shd w:val="clear" w:color="auto" w:fill="FFFFFF"/>
        <w:ind w:right="-43"/>
        <w:jc w:val="both"/>
        <w:rPr>
          <w:b/>
          <w:szCs w:val="28"/>
          <w:lang w:eastAsia="uk-UA"/>
        </w:rPr>
      </w:pPr>
      <w:r w:rsidRPr="00196FE4">
        <w:rPr>
          <w:b/>
          <w:szCs w:val="28"/>
          <w:lang w:val="uk" w:eastAsia="uk-UA"/>
        </w:rPr>
        <w:t xml:space="preserve">Генеральний директор </w:t>
      </w:r>
    </w:p>
    <w:p w:rsidR="00FC2FEF" w:rsidRPr="00196FE4" w:rsidRDefault="00FC2FEF" w:rsidP="00FC2FEF">
      <w:pPr>
        <w:tabs>
          <w:tab w:val="left" w:pos="8416"/>
        </w:tabs>
        <w:jc w:val="both"/>
      </w:pPr>
      <w:r w:rsidRPr="00196FE4">
        <w:rPr>
          <w:b/>
          <w:szCs w:val="28"/>
          <w:lang w:val="uk" w:eastAsia="uk-UA"/>
        </w:rPr>
        <w:t>директорату професійної освіти                                   Ірина ШУМІК</w:t>
      </w:r>
    </w:p>
    <w:p w:rsidR="00DE0BC4" w:rsidRPr="00417F1B" w:rsidRDefault="00DE0BC4" w:rsidP="00FC2FEF">
      <w:pPr>
        <w:shd w:val="clear" w:color="auto" w:fill="FFFFFF"/>
        <w:ind w:left="5670" w:right="-43"/>
      </w:pPr>
    </w:p>
    <w:sectPr w:rsidR="00DE0BC4" w:rsidRPr="00417F1B" w:rsidSect="00BF0A14">
      <w:pgSz w:w="11907" w:h="16839" w:code="9"/>
      <w:pgMar w:top="1134" w:right="851" w:bottom="1701"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146" w:rsidRDefault="00297146">
      <w:r>
        <w:separator/>
      </w:r>
    </w:p>
  </w:endnote>
  <w:endnote w:type="continuationSeparator" w:id="0">
    <w:p w:rsidR="00297146" w:rsidRDefault="0029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146" w:rsidRDefault="00297146">
      <w:r>
        <w:separator/>
      </w:r>
    </w:p>
  </w:footnote>
  <w:footnote w:type="continuationSeparator" w:id="0">
    <w:p w:rsidR="00297146" w:rsidRDefault="0029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1308"/>
      <w:docPartObj>
        <w:docPartGallery w:val="Page Numbers (Top of Page)"/>
        <w:docPartUnique/>
      </w:docPartObj>
    </w:sdtPr>
    <w:sdtEndPr/>
    <w:sdtContent>
      <w:p w:rsidR="00C7048C" w:rsidRPr="00C7048C" w:rsidRDefault="00126685">
        <w:pPr>
          <w:pStyle w:val="a6"/>
          <w:jc w:val="center"/>
        </w:pPr>
        <w:r w:rsidRPr="00C7048C">
          <w:fldChar w:fldCharType="begin"/>
        </w:r>
        <w:r w:rsidRPr="00C7048C">
          <w:instrText>PAGE   \* MERGEFORMAT</w:instrText>
        </w:r>
        <w:r w:rsidRPr="00C7048C">
          <w:fldChar w:fldCharType="separate"/>
        </w:r>
        <w:r w:rsidR="00FC2FEF">
          <w:rPr>
            <w:noProof/>
          </w:rPr>
          <w:t>6</w:t>
        </w:r>
        <w:r w:rsidRPr="00C7048C">
          <w:fldChar w:fldCharType="end"/>
        </w:r>
      </w:p>
    </w:sdtContent>
  </w:sdt>
  <w:p w:rsidR="00C7048C" w:rsidRDefault="0029714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C3"/>
    <w:rsid w:val="0000717A"/>
    <w:rsid w:val="000653F3"/>
    <w:rsid w:val="000C08FC"/>
    <w:rsid w:val="00126685"/>
    <w:rsid w:val="00171FAC"/>
    <w:rsid w:val="001942BB"/>
    <w:rsid w:val="00223171"/>
    <w:rsid w:val="002815F4"/>
    <w:rsid w:val="00297146"/>
    <w:rsid w:val="002C7A2A"/>
    <w:rsid w:val="002D095C"/>
    <w:rsid w:val="003556DA"/>
    <w:rsid w:val="00370671"/>
    <w:rsid w:val="00375C1A"/>
    <w:rsid w:val="003D48D7"/>
    <w:rsid w:val="00417F1B"/>
    <w:rsid w:val="00461BFB"/>
    <w:rsid w:val="00472D25"/>
    <w:rsid w:val="004856CF"/>
    <w:rsid w:val="004A6647"/>
    <w:rsid w:val="004E4F55"/>
    <w:rsid w:val="00500C86"/>
    <w:rsid w:val="00540A49"/>
    <w:rsid w:val="005704CE"/>
    <w:rsid w:val="00574E60"/>
    <w:rsid w:val="005D03AF"/>
    <w:rsid w:val="005E004D"/>
    <w:rsid w:val="0063375B"/>
    <w:rsid w:val="006525CA"/>
    <w:rsid w:val="00657463"/>
    <w:rsid w:val="0067240B"/>
    <w:rsid w:val="006C46EA"/>
    <w:rsid w:val="00734D8C"/>
    <w:rsid w:val="00745156"/>
    <w:rsid w:val="00782CD5"/>
    <w:rsid w:val="008627B9"/>
    <w:rsid w:val="008C3385"/>
    <w:rsid w:val="008F68ED"/>
    <w:rsid w:val="00984A00"/>
    <w:rsid w:val="009B5D7F"/>
    <w:rsid w:val="009F6536"/>
    <w:rsid w:val="00A50A5F"/>
    <w:rsid w:val="00AB6458"/>
    <w:rsid w:val="00AB796F"/>
    <w:rsid w:val="00AC2BE7"/>
    <w:rsid w:val="00AE4994"/>
    <w:rsid w:val="00B079E7"/>
    <w:rsid w:val="00B261CB"/>
    <w:rsid w:val="00B848D8"/>
    <w:rsid w:val="00BA3616"/>
    <w:rsid w:val="00BA62C3"/>
    <w:rsid w:val="00BB4A21"/>
    <w:rsid w:val="00BC0D96"/>
    <w:rsid w:val="00BF0A14"/>
    <w:rsid w:val="00C638C9"/>
    <w:rsid w:val="00C80F28"/>
    <w:rsid w:val="00C917D4"/>
    <w:rsid w:val="00CB08EF"/>
    <w:rsid w:val="00CB151F"/>
    <w:rsid w:val="00CC25CB"/>
    <w:rsid w:val="00D05C0D"/>
    <w:rsid w:val="00D419F7"/>
    <w:rsid w:val="00D66AA5"/>
    <w:rsid w:val="00D90EB1"/>
    <w:rsid w:val="00D9774F"/>
    <w:rsid w:val="00DA0BCC"/>
    <w:rsid w:val="00DA748C"/>
    <w:rsid w:val="00DE0BC4"/>
    <w:rsid w:val="00E32DD1"/>
    <w:rsid w:val="00E6501D"/>
    <w:rsid w:val="00E957C6"/>
    <w:rsid w:val="00F35D61"/>
    <w:rsid w:val="00FC2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4E9CF"/>
  <w15:chartTrackingRefBased/>
  <w15:docId w15:val="{8EBCD5A2-A7B5-4873-93D2-BF779209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uk-UA"/>
    </w:rPr>
  </w:style>
  <w:style w:type="paragraph" w:styleId="1">
    <w:name w:val="heading 1"/>
    <w:basedOn w:val="a"/>
    <w:next w:val="a"/>
    <w:qFormat/>
    <w:pPr>
      <w:keepNext/>
      <w:widowControl w:val="0"/>
      <w:spacing w:line="260" w:lineRule="auto"/>
      <w:ind w:right="-85"/>
      <w:outlineLvl w:val="0"/>
    </w:pPr>
    <w:rPr>
      <w:snapToGrid w:val="0"/>
    </w:rPr>
  </w:style>
  <w:style w:type="paragraph" w:styleId="2">
    <w:name w:val="heading 2"/>
    <w:basedOn w:val="a"/>
    <w:next w:val="a"/>
    <w:qFormat/>
    <w:pPr>
      <w:keepNext/>
      <w:widowControl w:val="0"/>
      <w:spacing w:line="300" w:lineRule="auto"/>
      <w:ind w:left="400" w:hanging="420"/>
      <w:jc w:val="center"/>
      <w:outlineLvl w:val="1"/>
    </w:pPr>
    <w:rPr>
      <w:b/>
      <w:snapToGrid w:val="0"/>
      <w:spacing w:val="20"/>
    </w:rPr>
  </w:style>
  <w:style w:type="paragraph" w:styleId="3">
    <w:name w:val="heading 3"/>
    <w:basedOn w:val="a"/>
    <w:next w:val="a"/>
    <w:link w:val="30"/>
    <w:qFormat/>
    <w:rsid w:val="00574E6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before="240" w:line="220" w:lineRule="auto"/>
      <w:ind w:firstLine="920"/>
      <w:jc w:val="both"/>
    </w:pPr>
    <w:rPr>
      <w:snapToGrid w:val="0"/>
    </w:rPr>
  </w:style>
  <w:style w:type="table" w:styleId="a4">
    <w:name w:val="Table Grid"/>
    <w:basedOn w:val="a1"/>
    <w:rsid w:val="002C7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75C1A"/>
    <w:rPr>
      <w:rFonts w:ascii="Tahoma" w:hAnsi="Tahoma" w:cs="Tahoma"/>
      <w:sz w:val="16"/>
      <w:szCs w:val="16"/>
    </w:rPr>
  </w:style>
  <w:style w:type="paragraph" w:styleId="a6">
    <w:name w:val="header"/>
    <w:basedOn w:val="a"/>
    <w:link w:val="a7"/>
    <w:rsid w:val="00E957C6"/>
    <w:pPr>
      <w:tabs>
        <w:tab w:val="center" w:pos="4819"/>
        <w:tab w:val="right" w:pos="9639"/>
      </w:tabs>
    </w:pPr>
  </w:style>
  <w:style w:type="character" w:customStyle="1" w:styleId="a7">
    <w:name w:val="Верхній колонтитул Знак"/>
    <w:link w:val="a6"/>
    <w:rsid w:val="00E957C6"/>
    <w:rPr>
      <w:sz w:val="28"/>
      <w:lang w:eastAsia="ru-RU"/>
    </w:rPr>
  </w:style>
  <w:style w:type="paragraph" w:styleId="a8">
    <w:name w:val="footer"/>
    <w:basedOn w:val="a"/>
    <w:link w:val="a9"/>
    <w:uiPriority w:val="99"/>
    <w:rsid w:val="00E957C6"/>
    <w:pPr>
      <w:tabs>
        <w:tab w:val="center" w:pos="4819"/>
        <w:tab w:val="right" w:pos="9639"/>
      </w:tabs>
    </w:pPr>
  </w:style>
  <w:style w:type="character" w:customStyle="1" w:styleId="a9">
    <w:name w:val="Нижній колонтитул Знак"/>
    <w:link w:val="a8"/>
    <w:uiPriority w:val="99"/>
    <w:rsid w:val="00E957C6"/>
    <w:rPr>
      <w:sz w:val="28"/>
      <w:lang w:eastAsia="ru-RU"/>
    </w:rPr>
  </w:style>
  <w:style w:type="character" w:customStyle="1" w:styleId="30">
    <w:name w:val="Заголовок 3 Знак"/>
    <w:link w:val="3"/>
    <w:semiHidden/>
    <w:rsid w:val="00574E60"/>
    <w:rPr>
      <w:rFonts w:ascii="Cambria" w:eastAsia="Times New Roman" w:hAnsi="Cambria" w:cs="Times New Roman"/>
      <w:b/>
      <w:bCs/>
      <w:sz w:val="26"/>
      <w:szCs w:val="26"/>
      <w:lang w:eastAsia="ru-RU"/>
    </w:rPr>
  </w:style>
  <w:style w:type="character" w:styleId="aa">
    <w:name w:val="Hyperlink"/>
    <w:basedOn w:val="a0"/>
    <w:rsid w:val="004856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463-20" TargetMode="External"/><Relationship Id="rId18" Type="http://schemas.openxmlformats.org/officeDocument/2006/relationships/hyperlink" Target="https://zakon.rada.gov.ua/laws/show/1393-2024-%D0%B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443-2021-%D0%BF" TargetMode="External"/><Relationship Id="rId2" Type="http://schemas.openxmlformats.org/officeDocument/2006/relationships/customXml" Target="../customXml/item2.xml"/><Relationship Id="rId16" Type="http://schemas.openxmlformats.org/officeDocument/2006/relationships/hyperlink" Target="https://zakon.rada.gov.ua/laws/show/1702-20" TargetMode="External"/><Relationship Id="rId20" Type="http://schemas.openxmlformats.org/officeDocument/2006/relationships/hyperlink" Target="https://zakon.rada.gov.ua/laws/show/z0771-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54%D0%BA/96-%D0%B2%D1%80" TargetMode="External"/><Relationship Id="rId5" Type="http://schemas.openxmlformats.org/officeDocument/2006/relationships/settings" Target="settings.xml"/><Relationship Id="rId15" Type="http://schemas.openxmlformats.org/officeDocument/2006/relationships/hyperlink" Target="https://zakon.rada.gov.ua/laws/show/2745-19" TargetMode="External"/><Relationship Id="rId10" Type="http://schemas.openxmlformats.org/officeDocument/2006/relationships/header" Target="header1.xml"/><Relationship Id="rId19" Type="http://schemas.openxmlformats.org/officeDocument/2006/relationships/hyperlink" Target="https://zakon.rada.gov.ua/laws/show/z1111-20" TargetMode="External"/><Relationship Id="rId4" Type="http://schemas.openxmlformats.org/officeDocument/2006/relationships/styles" Target="styles.xml"/><Relationship Id="rId9" Type="http://schemas.openxmlformats.org/officeDocument/2006/relationships/image" Target="media/image1.tif"/><Relationship Id="rId14" Type="http://schemas.openxmlformats.org/officeDocument/2006/relationships/hyperlink" Target="https://zakon.rada.gov.ua/laws/show/4574-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642FD18F5543B4A9ABA91D2C0C65E6C" ma:contentTypeVersion="0" ma:contentTypeDescription="Створення нового документа." ma:contentTypeScope="" ma:versionID="f7eb46f3e5bc40b98d4da6e930029c88">
  <xsd:schema xmlns:xsd="http://www.w3.org/2001/XMLSchema" xmlns:xs="http://www.w3.org/2001/XMLSchema" xmlns:p="http://schemas.microsoft.com/office/2006/metadata/properties" targetNamespace="http://schemas.microsoft.com/office/2006/metadata/properties" ma:root="true" ma:fieldsID="d3538077a2837cf0430dc02f8d5a883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09855-5A74-4610-A036-EFB629D31B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8E3B3-451B-4E13-8C8F-E28544F64FF7}">
  <ds:schemaRefs>
    <ds:schemaRef ds:uri="http://schemas.microsoft.com/sharepoint/v3/contenttype/forms"/>
  </ds:schemaRefs>
</ds:datastoreItem>
</file>

<file path=customXml/itemProps3.xml><?xml version="1.0" encoding="utf-8"?>
<ds:datastoreItem xmlns:ds="http://schemas.openxmlformats.org/officeDocument/2006/customXml" ds:itemID="{E943CEC0-2653-4C42-917C-3388C5C41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8494</Words>
  <Characters>4842</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МОНУ</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dc:creator>
  <cp:lastModifiedBy>Інна Кільдерова</cp:lastModifiedBy>
  <cp:revision>3</cp:revision>
  <cp:lastPrinted>2014-01-11T13:16:00Z</cp:lastPrinted>
  <dcterms:created xsi:type="dcterms:W3CDTF">2025-10-14T14:05:00Z</dcterms:created>
  <dcterms:modified xsi:type="dcterms:W3CDTF">2025-10-14T15:21:00Z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0x0101002642FD18F5543B4A9ABA91D2C0C65E6C</vt:lpwstr>
  </property>
</Properties>
</file>