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D2" w:rsidRPr="004C3335" w:rsidRDefault="00900578">
      <w:pPr>
        <w:widowControl w:val="0"/>
        <w:suppressAutoHyphens w:val="0"/>
        <w:jc w:val="center"/>
        <w:rPr>
          <w:rFonts w:ascii="Times New Roman" w:hAnsi="Times New Roman"/>
          <w:sz w:val="28"/>
          <w:szCs w:val="28"/>
        </w:rPr>
      </w:pPr>
      <w:r w:rsidRPr="004C3335">
        <w:rPr>
          <w:rFonts w:ascii="Times New Roman" w:hAnsi="Times New Roman"/>
          <w:noProof/>
          <w:lang w:eastAsia="uk-UA" w:bidi="ar-SA"/>
        </w:rPr>
        <w:drawing>
          <wp:inline distT="0" distB="0" distL="0" distR="0">
            <wp:extent cx="49530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dpi="0">
                    <a:blip r:embed="rId8"/>
                    <a:srcRect/>
                    <a:stretch>
                      <a:fillRect/>
                    </a:stretch>
                  </pic:blipFill>
                  <pic:spPr bwMode="auto">
                    <a:xfrm>
                      <a:off x="0" y="0"/>
                      <a:ext cx="495300" cy="617220"/>
                    </a:xfrm>
                    <a:prstGeom prst="rect">
                      <a:avLst/>
                    </a:prstGeom>
                  </pic:spPr>
                </pic:pic>
              </a:graphicData>
            </a:graphic>
          </wp:inline>
        </w:drawing>
      </w:r>
    </w:p>
    <w:p w:rsidR="003268D2" w:rsidRPr="004C3335" w:rsidRDefault="003268D2">
      <w:pPr>
        <w:widowControl w:val="0"/>
        <w:suppressAutoHyphens w:val="0"/>
        <w:jc w:val="center"/>
        <w:rPr>
          <w:rFonts w:ascii="Times New Roman" w:hAnsi="Times New Roman"/>
          <w:sz w:val="28"/>
          <w:szCs w:val="28"/>
        </w:rPr>
      </w:pPr>
    </w:p>
    <w:p w:rsidR="003268D2" w:rsidRPr="004C3335" w:rsidRDefault="00900578">
      <w:pPr>
        <w:widowControl w:val="0"/>
        <w:suppressAutoHyphens w:val="0"/>
        <w:jc w:val="center"/>
        <w:rPr>
          <w:rFonts w:ascii="Times New Roman" w:hAnsi="Times New Roman"/>
          <w:b/>
          <w:iCs/>
          <w:color w:val="auto"/>
          <w:sz w:val="36"/>
          <w:szCs w:val="36"/>
          <w:lang w:eastAsia="ru-RU" w:bidi="ar-SA"/>
        </w:rPr>
      </w:pPr>
      <w:r w:rsidRPr="004C3335">
        <w:rPr>
          <w:rFonts w:ascii="Times New Roman" w:hAnsi="Times New Roman"/>
          <w:b/>
          <w:iCs/>
          <w:color w:val="auto"/>
          <w:sz w:val="36"/>
          <w:szCs w:val="36"/>
          <w:lang w:eastAsia="ru-RU" w:bidi="ar-SA"/>
        </w:rPr>
        <w:t>Міністерство освіти і науки України</w:t>
      </w:r>
    </w:p>
    <w:p w:rsidR="003268D2" w:rsidRPr="004C3335" w:rsidRDefault="003268D2">
      <w:pPr>
        <w:widowControl w:val="0"/>
        <w:suppressAutoHyphens w:val="0"/>
        <w:jc w:val="center"/>
        <w:rPr>
          <w:rFonts w:ascii="Times New Roman" w:hAnsi="Times New Roman"/>
          <w:b/>
          <w:i/>
          <w:iCs/>
          <w:color w:val="auto"/>
          <w:sz w:val="28"/>
          <w:szCs w:val="28"/>
          <w:lang w:eastAsia="ru-RU" w:bidi="ar-SA"/>
        </w:rPr>
      </w:pPr>
    </w:p>
    <w:p w:rsidR="003268D2" w:rsidRPr="004C3335" w:rsidRDefault="00900578" w:rsidP="00922088">
      <w:pPr>
        <w:widowControl w:val="0"/>
        <w:suppressAutoHyphens w:val="0"/>
        <w:ind w:left="4962"/>
        <w:rPr>
          <w:rFonts w:ascii="Times New Roman" w:hAnsi="Times New Roman"/>
          <w:b/>
          <w:bCs/>
          <w:color w:val="auto"/>
          <w:sz w:val="28"/>
          <w:szCs w:val="28"/>
          <w:lang w:eastAsia="ru-RU" w:bidi="ar-SA"/>
        </w:rPr>
      </w:pPr>
      <w:r w:rsidRPr="004C3335">
        <w:rPr>
          <w:rFonts w:ascii="Times New Roman" w:hAnsi="Times New Roman"/>
          <w:b/>
          <w:bCs/>
          <w:color w:val="auto"/>
          <w:sz w:val="28"/>
          <w:szCs w:val="28"/>
          <w:lang w:eastAsia="ru-RU" w:bidi="ar-SA"/>
        </w:rPr>
        <w:t>ЗАТВЕРДЖЕНО</w:t>
      </w:r>
    </w:p>
    <w:p w:rsidR="00900578" w:rsidRPr="004C3335" w:rsidRDefault="00900578" w:rsidP="00922088">
      <w:pPr>
        <w:widowControl w:val="0"/>
        <w:suppressAutoHyphens w:val="0"/>
        <w:ind w:left="4962"/>
        <w:rPr>
          <w:rFonts w:ascii="Times New Roman" w:hAnsi="Times New Roman"/>
          <w:b/>
          <w:color w:val="auto"/>
          <w:sz w:val="28"/>
          <w:szCs w:val="28"/>
          <w:lang w:eastAsia="ru-RU" w:bidi="ar-SA"/>
        </w:rPr>
      </w:pPr>
      <w:r w:rsidRPr="004C3335">
        <w:rPr>
          <w:rFonts w:ascii="Times New Roman" w:hAnsi="Times New Roman"/>
          <w:b/>
          <w:color w:val="auto"/>
          <w:sz w:val="28"/>
          <w:szCs w:val="28"/>
          <w:lang w:eastAsia="ru-RU" w:bidi="ar-SA"/>
        </w:rPr>
        <w:t xml:space="preserve">Наказ Міністерства освіти і науки </w:t>
      </w:r>
    </w:p>
    <w:p w:rsidR="003268D2" w:rsidRPr="004C3335" w:rsidRDefault="00900578" w:rsidP="00922088">
      <w:pPr>
        <w:widowControl w:val="0"/>
        <w:suppressAutoHyphens w:val="0"/>
        <w:ind w:left="4962"/>
        <w:rPr>
          <w:rFonts w:ascii="Times New Roman" w:hAnsi="Times New Roman"/>
          <w:b/>
          <w:color w:val="auto"/>
          <w:sz w:val="28"/>
          <w:szCs w:val="28"/>
          <w:lang w:eastAsia="ru-RU" w:bidi="ar-SA"/>
        </w:rPr>
      </w:pPr>
      <w:r w:rsidRPr="004C3335">
        <w:rPr>
          <w:rFonts w:ascii="Times New Roman" w:hAnsi="Times New Roman"/>
          <w:b/>
          <w:color w:val="auto"/>
          <w:sz w:val="28"/>
          <w:szCs w:val="28"/>
          <w:lang w:eastAsia="ru-RU" w:bidi="ar-SA"/>
        </w:rPr>
        <w:t>України</w:t>
      </w:r>
    </w:p>
    <w:p w:rsidR="003268D2" w:rsidRPr="004C3335" w:rsidRDefault="00900578" w:rsidP="00922088">
      <w:pPr>
        <w:widowControl w:val="0"/>
        <w:suppressAutoHyphens w:val="0"/>
        <w:ind w:left="4962"/>
        <w:rPr>
          <w:rFonts w:ascii="Times New Roman" w:hAnsi="Times New Roman"/>
          <w:b/>
          <w:sz w:val="28"/>
          <w:szCs w:val="28"/>
          <w:u w:val="single"/>
        </w:rPr>
      </w:pPr>
      <w:r w:rsidRPr="004C3335">
        <w:rPr>
          <w:rFonts w:ascii="Times New Roman" w:hAnsi="Times New Roman"/>
          <w:b/>
          <w:color w:val="auto"/>
          <w:sz w:val="28"/>
          <w:szCs w:val="28"/>
          <w:lang w:eastAsia="ru-RU" w:bidi="ar-SA"/>
        </w:rPr>
        <w:t>______</w:t>
      </w:r>
      <w:r w:rsidR="00922088" w:rsidRPr="004C3335">
        <w:rPr>
          <w:rFonts w:ascii="Times New Roman" w:hAnsi="Times New Roman"/>
          <w:b/>
          <w:color w:val="auto"/>
          <w:sz w:val="28"/>
          <w:szCs w:val="28"/>
          <w:lang w:eastAsia="ru-RU" w:bidi="ar-SA"/>
        </w:rPr>
        <w:t>___</w:t>
      </w:r>
      <w:r w:rsidRPr="004C3335">
        <w:rPr>
          <w:rFonts w:ascii="Times New Roman" w:hAnsi="Times New Roman"/>
          <w:b/>
          <w:color w:val="auto"/>
          <w:sz w:val="28"/>
          <w:szCs w:val="28"/>
          <w:lang w:eastAsia="ru-RU" w:bidi="ar-SA"/>
        </w:rPr>
        <w:t>_ 2025 № __</w:t>
      </w:r>
      <w:r w:rsidR="00922088" w:rsidRPr="004C3335">
        <w:rPr>
          <w:rFonts w:ascii="Times New Roman" w:hAnsi="Times New Roman"/>
          <w:b/>
          <w:color w:val="auto"/>
          <w:sz w:val="28"/>
          <w:szCs w:val="28"/>
          <w:lang w:eastAsia="ru-RU" w:bidi="ar-SA"/>
        </w:rPr>
        <w:t>______</w:t>
      </w:r>
      <w:r w:rsidRPr="004C3335">
        <w:rPr>
          <w:rFonts w:ascii="Times New Roman" w:hAnsi="Times New Roman"/>
          <w:b/>
          <w:color w:val="auto"/>
          <w:sz w:val="28"/>
          <w:szCs w:val="28"/>
          <w:lang w:eastAsia="ru-RU" w:bidi="ar-SA"/>
        </w:rPr>
        <w:t>__</w:t>
      </w:r>
    </w:p>
    <w:p w:rsidR="003268D2" w:rsidRPr="004C3335" w:rsidRDefault="003268D2">
      <w:pPr>
        <w:pStyle w:val="Standard"/>
        <w:jc w:val="center"/>
        <w:rPr>
          <w:rFonts w:ascii="Times New Roman" w:hAnsi="Times New Roman"/>
          <w:b/>
          <w:color w:val="auto"/>
          <w:sz w:val="28"/>
          <w:szCs w:val="28"/>
          <w:shd w:val="clear" w:color="auto" w:fill="FFFF00"/>
        </w:rPr>
      </w:pPr>
    </w:p>
    <w:p w:rsidR="003268D2" w:rsidRPr="004C3335" w:rsidRDefault="003268D2">
      <w:pPr>
        <w:pStyle w:val="Standard"/>
        <w:rPr>
          <w:rFonts w:ascii="Times New Roman" w:hAnsi="Times New Roman"/>
          <w:b/>
          <w:color w:val="auto"/>
          <w:sz w:val="28"/>
          <w:szCs w:val="28"/>
          <w:shd w:val="clear" w:color="auto" w:fill="FFFF00"/>
        </w:rPr>
      </w:pPr>
    </w:p>
    <w:p w:rsidR="003268D2" w:rsidRPr="004C3335" w:rsidRDefault="00900578">
      <w:pPr>
        <w:pStyle w:val="Standard"/>
        <w:shd w:val="clear" w:color="auto" w:fill="FFFFFF"/>
        <w:jc w:val="center"/>
        <w:rPr>
          <w:rFonts w:ascii="Times New Roman" w:hAnsi="Times New Roman"/>
          <w:i/>
          <w:sz w:val="44"/>
          <w:szCs w:val="44"/>
        </w:rPr>
      </w:pPr>
      <w:r w:rsidRPr="004C3335">
        <w:rPr>
          <w:rFonts w:ascii="Times New Roman" w:hAnsi="Times New Roman"/>
          <w:b/>
          <w:bCs/>
          <w:i/>
          <w:color w:val="auto"/>
          <w:sz w:val="44"/>
          <w:szCs w:val="44"/>
        </w:rPr>
        <w:t>Державний освітній стандарт</w:t>
      </w:r>
    </w:p>
    <w:p w:rsidR="003268D2" w:rsidRPr="004C3335" w:rsidRDefault="003268D2">
      <w:pPr>
        <w:pStyle w:val="Standard"/>
        <w:jc w:val="center"/>
        <w:rPr>
          <w:rFonts w:ascii="Times New Roman" w:hAnsi="Times New Roman"/>
          <w:b/>
          <w:bCs/>
          <w:color w:val="auto"/>
          <w:sz w:val="28"/>
          <w:szCs w:val="28"/>
        </w:rPr>
      </w:pPr>
    </w:p>
    <w:p w:rsidR="003268D2" w:rsidRPr="004C3335" w:rsidRDefault="00900578">
      <w:pPr>
        <w:pStyle w:val="Standard"/>
        <w:ind w:left="5529"/>
        <w:jc w:val="right"/>
        <w:rPr>
          <w:rFonts w:ascii="Times New Roman" w:hAnsi="Times New Roman"/>
          <w:b/>
          <w:color w:val="auto"/>
          <w:sz w:val="28"/>
          <w:szCs w:val="28"/>
          <w:u w:val="single"/>
        </w:rPr>
      </w:pPr>
      <w:r w:rsidRPr="004C3335">
        <w:rPr>
          <w:rFonts w:ascii="Times New Roman" w:hAnsi="Times New Roman"/>
          <w:b/>
          <w:bCs/>
          <w:sz w:val="28"/>
          <w:szCs w:val="28"/>
          <w:u w:val="single"/>
        </w:rPr>
        <w:t>8333.О.84.25 - 2025</w:t>
      </w:r>
    </w:p>
    <w:p w:rsidR="003268D2" w:rsidRPr="004C3335" w:rsidRDefault="003268D2">
      <w:pPr>
        <w:pStyle w:val="Standard"/>
        <w:ind w:left="7088"/>
        <w:jc w:val="center"/>
        <w:rPr>
          <w:rFonts w:ascii="Times New Roman" w:hAnsi="Times New Roman"/>
          <w:b/>
          <w:color w:val="auto"/>
          <w:sz w:val="28"/>
          <w:szCs w:val="28"/>
        </w:rPr>
      </w:pPr>
    </w:p>
    <w:p w:rsidR="003268D2" w:rsidRPr="004C3335" w:rsidRDefault="003268D2">
      <w:pPr>
        <w:pStyle w:val="Standard"/>
        <w:ind w:left="7088"/>
        <w:jc w:val="center"/>
        <w:rPr>
          <w:rFonts w:ascii="Times New Roman" w:hAnsi="Times New Roman"/>
          <w:b/>
          <w:color w:val="auto"/>
          <w:sz w:val="28"/>
          <w:szCs w:val="28"/>
        </w:rPr>
      </w:pPr>
    </w:p>
    <w:p w:rsidR="00922088" w:rsidRPr="004C3335" w:rsidRDefault="00900578" w:rsidP="00922088">
      <w:pPr>
        <w:pStyle w:val="Standard"/>
        <w:shd w:val="clear" w:color="auto" w:fill="FFFFFF"/>
        <w:tabs>
          <w:tab w:val="left" w:pos="11510"/>
        </w:tabs>
        <w:ind w:left="1843" w:hanging="1980"/>
        <w:jc w:val="both"/>
        <w:rPr>
          <w:rFonts w:ascii="Times New Roman" w:hAnsi="Times New Roman"/>
          <w:sz w:val="28"/>
          <w:szCs w:val="28"/>
        </w:rPr>
      </w:pPr>
      <w:r w:rsidRPr="004C3335">
        <w:rPr>
          <w:rFonts w:ascii="Times New Roman" w:hAnsi="Times New Roman"/>
          <w:b/>
          <w:bCs/>
          <w:color w:val="auto"/>
          <w:sz w:val="28"/>
          <w:szCs w:val="28"/>
        </w:rPr>
        <w:t xml:space="preserve">Професія: </w:t>
      </w:r>
      <w:r w:rsidRPr="004C3335">
        <w:rPr>
          <w:rFonts w:ascii="Times New Roman" w:hAnsi="Times New Roman"/>
          <w:b/>
          <w:bCs/>
          <w:color w:val="auto"/>
          <w:sz w:val="28"/>
          <w:szCs w:val="28"/>
        </w:rPr>
        <w:tab/>
      </w:r>
      <w:r w:rsidRPr="004C3335">
        <w:rPr>
          <w:rFonts w:ascii="Times New Roman" w:hAnsi="Times New Roman"/>
          <w:sz w:val="28"/>
          <w:szCs w:val="28"/>
          <w:lang w:eastAsia="en-US"/>
        </w:rPr>
        <w:t>Машиніст насосних установок пожежно-рятувального транспортного засобу</w:t>
      </w:r>
    </w:p>
    <w:p w:rsidR="00922088" w:rsidRPr="004C3335" w:rsidRDefault="00900578" w:rsidP="00922088">
      <w:pPr>
        <w:pStyle w:val="Standard"/>
        <w:shd w:val="clear" w:color="auto" w:fill="FFFFFF"/>
        <w:tabs>
          <w:tab w:val="left" w:pos="11510"/>
        </w:tabs>
        <w:ind w:left="1843" w:hanging="1980"/>
        <w:jc w:val="both"/>
        <w:rPr>
          <w:rFonts w:ascii="Times New Roman" w:hAnsi="Times New Roman"/>
          <w:sz w:val="28"/>
          <w:szCs w:val="28"/>
        </w:rPr>
      </w:pPr>
      <w:r w:rsidRPr="004C3335">
        <w:rPr>
          <w:rFonts w:ascii="Times New Roman" w:hAnsi="Times New Roman"/>
          <w:b/>
          <w:bCs/>
          <w:color w:val="auto"/>
          <w:sz w:val="28"/>
          <w:szCs w:val="28"/>
        </w:rPr>
        <w:t xml:space="preserve">Код: </w:t>
      </w:r>
      <w:r w:rsidRPr="004C3335">
        <w:rPr>
          <w:rFonts w:ascii="Times New Roman" w:hAnsi="Times New Roman"/>
          <w:b/>
          <w:bCs/>
          <w:color w:val="auto"/>
          <w:sz w:val="28"/>
          <w:szCs w:val="28"/>
        </w:rPr>
        <w:tab/>
      </w:r>
      <w:r w:rsidRPr="004C3335">
        <w:rPr>
          <w:rFonts w:ascii="Times New Roman" w:hAnsi="Times New Roman"/>
          <w:bCs/>
          <w:color w:val="auto"/>
          <w:sz w:val="28"/>
          <w:szCs w:val="28"/>
        </w:rPr>
        <w:t>8333</w:t>
      </w:r>
    </w:p>
    <w:p w:rsidR="00922088" w:rsidRPr="004C3335" w:rsidRDefault="00922088" w:rsidP="00922088">
      <w:pPr>
        <w:pStyle w:val="Standard"/>
        <w:shd w:val="clear" w:color="auto" w:fill="FFFFFF"/>
        <w:tabs>
          <w:tab w:val="left" w:pos="11510"/>
        </w:tabs>
        <w:ind w:left="1843" w:hanging="1980"/>
        <w:jc w:val="both"/>
        <w:rPr>
          <w:rFonts w:ascii="Times New Roman" w:hAnsi="Times New Roman"/>
          <w:b/>
          <w:color w:val="auto"/>
          <w:sz w:val="28"/>
          <w:szCs w:val="28"/>
        </w:rPr>
      </w:pPr>
    </w:p>
    <w:p w:rsidR="00922088" w:rsidRPr="004C3335" w:rsidRDefault="00922088" w:rsidP="00922088">
      <w:pPr>
        <w:pStyle w:val="Standard"/>
        <w:shd w:val="clear" w:color="auto" w:fill="FFFFFF"/>
        <w:tabs>
          <w:tab w:val="left" w:pos="11510"/>
        </w:tabs>
        <w:ind w:left="1843" w:hanging="1980"/>
        <w:jc w:val="both"/>
        <w:rPr>
          <w:rFonts w:ascii="Times New Roman" w:hAnsi="Times New Roman"/>
          <w:sz w:val="28"/>
          <w:szCs w:val="28"/>
        </w:rPr>
      </w:pPr>
      <w:r w:rsidRPr="004C3335">
        <w:rPr>
          <w:rFonts w:ascii="Times New Roman" w:hAnsi="Times New Roman"/>
          <w:b/>
          <w:color w:val="auto"/>
          <w:sz w:val="28"/>
          <w:szCs w:val="28"/>
        </w:rPr>
        <w:t>Освітня кваліфікація:</w:t>
      </w:r>
      <w:r w:rsidRPr="004C3335">
        <w:rPr>
          <w:rFonts w:ascii="Times New Roman" w:hAnsi="Times New Roman"/>
          <w:color w:val="auto"/>
          <w:sz w:val="28"/>
          <w:szCs w:val="28"/>
          <w:lang w:eastAsia="en-US"/>
        </w:rPr>
        <w:t xml:space="preserve"> кваліфікований робітник</w:t>
      </w:r>
    </w:p>
    <w:p w:rsidR="00922088" w:rsidRPr="004C3335" w:rsidRDefault="00922088" w:rsidP="00922088">
      <w:pPr>
        <w:pStyle w:val="Standard"/>
        <w:shd w:val="clear" w:color="auto" w:fill="FFFFFF"/>
        <w:tabs>
          <w:tab w:val="left" w:pos="11510"/>
        </w:tabs>
        <w:ind w:left="1843" w:hanging="1980"/>
        <w:jc w:val="both"/>
        <w:rPr>
          <w:rFonts w:ascii="Times New Roman" w:hAnsi="Times New Roman"/>
          <w:b/>
          <w:color w:val="auto"/>
          <w:sz w:val="28"/>
          <w:szCs w:val="28"/>
        </w:rPr>
      </w:pPr>
    </w:p>
    <w:p w:rsidR="003268D2" w:rsidRPr="004C3335" w:rsidRDefault="00900578" w:rsidP="00922088">
      <w:pPr>
        <w:pStyle w:val="Standard"/>
        <w:shd w:val="clear" w:color="auto" w:fill="FFFFFF"/>
        <w:tabs>
          <w:tab w:val="left" w:pos="11510"/>
        </w:tabs>
        <w:ind w:left="1843" w:hanging="1980"/>
        <w:jc w:val="both"/>
        <w:rPr>
          <w:rFonts w:ascii="Times New Roman" w:hAnsi="Times New Roman"/>
          <w:sz w:val="28"/>
          <w:szCs w:val="28"/>
        </w:rPr>
      </w:pPr>
      <w:r w:rsidRPr="004C3335">
        <w:rPr>
          <w:rFonts w:ascii="Times New Roman" w:hAnsi="Times New Roman"/>
          <w:b/>
          <w:color w:val="auto"/>
          <w:sz w:val="28"/>
          <w:szCs w:val="28"/>
        </w:rPr>
        <w:t>Професійні кваліфікації:</w:t>
      </w:r>
    </w:p>
    <w:p w:rsidR="003268D2" w:rsidRPr="004C3335" w:rsidRDefault="00900578">
      <w:pPr>
        <w:ind w:left="1843"/>
        <w:jc w:val="both"/>
        <w:rPr>
          <w:rFonts w:ascii="Times New Roman" w:hAnsi="Times New Roman"/>
          <w:sz w:val="28"/>
          <w:szCs w:val="28"/>
          <w:lang w:eastAsia="en-US"/>
        </w:rPr>
      </w:pPr>
      <w:r w:rsidRPr="004C3335">
        <w:rPr>
          <w:rFonts w:ascii="Times New Roman" w:hAnsi="Times New Roman"/>
          <w:sz w:val="28"/>
          <w:szCs w:val="28"/>
          <w:lang w:eastAsia="en-US"/>
        </w:rPr>
        <w:t>машиніст насосних установок пожежно-рятувального транспортного засобу</w:t>
      </w:r>
      <w:r w:rsidRPr="004C3335">
        <w:rPr>
          <w:rFonts w:ascii="Times New Roman" w:hAnsi="Times New Roman"/>
          <w:sz w:val="28"/>
          <w:szCs w:val="30"/>
        </w:rPr>
        <w:t>;</w:t>
      </w:r>
    </w:p>
    <w:p w:rsidR="003268D2" w:rsidRPr="004C3335" w:rsidRDefault="00900578">
      <w:pPr>
        <w:ind w:left="1843"/>
        <w:jc w:val="both"/>
        <w:rPr>
          <w:rFonts w:ascii="Times New Roman" w:hAnsi="Times New Roman"/>
          <w:sz w:val="28"/>
          <w:szCs w:val="28"/>
          <w:lang w:eastAsia="en-US"/>
        </w:rPr>
      </w:pPr>
      <w:r w:rsidRPr="004C3335">
        <w:rPr>
          <w:rFonts w:ascii="Times New Roman" w:hAnsi="Times New Roman"/>
          <w:sz w:val="28"/>
          <w:szCs w:val="28"/>
          <w:lang w:eastAsia="en-US"/>
        </w:rPr>
        <w:t>машиніст насосних установок пожежно-рятувального транспортного засобу 3-го класу;</w:t>
      </w:r>
    </w:p>
    <w:p w:rsidR="003268D2" w:rsidRPr="004C3335" w:rsidRDefault="00900578">
      <w:pPr>
        <w:ind w:left="1843"/>
        <w:jc w:val="both"/>
        <w:rPr>
          <w:rFonts w:ascii="Times New Roman" w:hAnsi="Times New Roman"/>
          <w:sz w:val="28"/>
          <w:szCs w:val="28"/>
          <w:lang w:eastAsia="en-US"/>
        </w:rPr>
      </w:pPr>
      <w:r w:rsidRPr="004C3335">
        <w:rPr>
          <w:rFonts w:ascii="Times New Roman" w:hAnsi="Times New Roman"/>
          <w:sz w:val="28"/>
          <w:szCs w:val="28"/>
          <w:lang w:eastAsia="en-US"/>
        </w:rPr>
        <w:t>машиніст насосних установок пожежно-рятувального транспортного засобу 2-го класу;</w:t>
      </w:r>
    </w:p>
    <w:p w:rsidR="003268D2" w:rsidRPr="004C3335" w:rsidRDefault="00900578">
      <w:pPr>
        <w:ind w:left="1843"/>
        <w:jc w:val="both"/>
        <w:rPr>
          <w:rFonts w:ascii="Times New Roman" w:hAnsi="Times New Roman"/>
          <w:sz w:val="28"/>
          <w:szCs w:val="28"/>
          <w:lang w:eastAsia="en-US"/>
        </w:rPr>
      </w:pPr>
      <w:r w:rsidRPr="004C3335">
        <w:rPr>
          <w:rFonts w:ascii="Times New Roman" w:hAnsi="Times New Roman"/>
          <w:sz w:val="28"/>
          <w:szCs w:val="28"/>
          <w:lang w:eastAsia="en-US"/>
        </w:rPr>
        <w:t>машиніст насосних установок пожежно-рятувального транспортного засобу 1-го класу;</w:t>
      </w:r>
    </w:p>
    <w:p w:rsidR="003268D2" w:rsidRPr="004C3335" w:rsidRDefault="00900578">
      <w:pPr>
        <w:ind w:left="1843"/>
        <w:jc w:val="both"/>
        <w:rPr>
          <w:rFonts w:ascii="Times New Roman" w:hAnsi="Times New Roman"/>
          <w:sz w:val="30"/>
          <w:szCs w:val="30"/>
          <w:lang w:eastAsia="en-US"/>
        </w:rPr>
      </w:pPr>
      <w:r w:rsidRPr="004C3335">
        <w:rPr>
          <w:rFonts w:ascii="Times New Roman" w:hAnsi="Times New Roman"/>
          <w:sz w:val="28"/>
          <w:szCs w:val="28"/>
          <w:lang w:eastAsia="en-US"/>
        </w:rPr>
        <w:t>машиніст насосних установок пожежно-рятувального транспортного засобу вищої категорії</w:t>
      </w:r>
    </w:p>
    <w:p w:rsidR="003268D2" w:rsidRPr="004C3335" w:rsidRDefault="003268D2">
      <w:pPr>
        <w:pStyle w:val="Standard"/>
        <w:ind w:left="1843"/>
        <w:jc w:val="both"/>
        <w:rPr>
          <w:rFonts w:ascii="Times New Roman" w:hAnsi="Times New Roman"/>
          <w:color w:val="auto"/>
          <w:sz w:val="28"/>
          <w:szCs w:val="28"/>
          <w:lang w:eastAsia="en-US"/>
        </w:rPr>
      </w:pPr>
    </w:p>
    <w:p w:rsidR="003268D2" w:rsidRPr="004C3335" w:rsidRDefault="00900578">
      <w:pPr>
        <w:pStyle w:val="Standard"/>
        <w:jc w:val="both"/>
        <w:rPr>
          <w:rFonts w:ascii="Times New Roman" w:hAnsi="Times New Roman"/>
          <w:color w:val="auto"/>
          <w:sz w:val="28"/>
          <w:szCs w:val="28"/>
          <w:lang w:eastAsia="en-US"/>
        </w:rPr>
      </w:pPr>
      <w:r w:rsidRPr="004C3335">
        <w:rPr>
          <w:rFonts w:ascii="Times New Roman" w:hAnsi="Times New Roman"/>
          <w:b/>
          <w:color w:val="auto"/>
          <w:sz w:val="28"/>
          <w:szCs w:val="28"/>
        </w:rPr>
        <w:t>Рівень освітньої кваліфікації:</w:t>
      </w:r>
      <w:r w:rsidRPr="004C3335">
        <w:rPr>
          <w:rFonts w:ascii="Times New Roman" w:hAnsi="Times New Roman"/>
          <w:color w:val="auto"/>
          <w:sz w:val="28"/>
          <w:szCs w:val="28"/>
          <w:lang w:eastAsia="en-US"/>
        </w:rPr>
        <w:t xml:space="preserve"> другий (базовий)</w:t>
      </w:r>
    </w:p>
    <w:p w:rsidR="003268D2" w:rsidRPr="004C3335" w:rsidRDefault="003268D2">
      <w:pPr>
        <w:pStyle w:val="Standard"/>
        <w:jc w:val="center"/>
        <w:rPr>
          <w:rFonts w:ascii="Times New Roman" w:hAnsi="Times New Roman"/>
          <w:color w:val="auto"/>
          <w:sz w:val="28"/>
          <w:szCs w:val="28"/>
          <w:lang w:eastAsia="en-US"/>
        </w:rPr>
      </w:pPr>
    </w:p>
    <w:p w:rsidR="003268D2" w:rsidRPr="004C3335" w:rsidRDefault="003268D2">
      <w:pPr>
        <w:pStyle w:val="Standard"/>
        <w:jc w:val="center"/>
        <w:rPr>
          <w:rFonts w:ascii="Times New Roman" w:hAnsi="Times New Roman"/>
          <w:color w:val="auto"/>
          <w:sz w:val="28"/>
          <w:szCs w:val="28"/>
          <w:lang w:eastAsia="en-US"/>
        </w:rPr>
      </w:pPr>
    </w:p>
    <w:p w:rsidR="003268D2" w:rsidRPr="004C3335" w:rsidRDefault="003268D2">
      <w:pPr>
        <w:pStyle w:val="Standard"/>
        <w:jc w:val="center"/>
        <w:rPr>
          <w:rFonts w:ascii="Times New Roman" w:hAnsi="Times New Roman"/>
          <w:color w:val="auto"/>
          <w:sz w:val="28"/>
          <w:szCs w:val="28"/>
          <w:lang w:eastAsia="en-US"/>
        </w:rPr>
      </w:pPr>
    </w:p>
    <w:p w:rsidR="003268D2" w:rsidRPr="004C3335" w:rsidRDefault="003268D2">
      <w:pPr>
        <w:pStyle w:val="Standard"/>
        <w:jc w:val="center"/>
        <w:rPr>
          <w:rFonts w:ascii="Times New Roman" w:hAnsi="Times New Roman"/>
          <w:color w:val="auto"/>
          <w:sz w:val="28"/>
          <w:szCs w:val="28"/>
          <w:lang w:eastAsia="en-US"/>
        </w:rPr>
      </w:pPr>
    </w:p>
    <w:p w:rsidR="006F268C" w:rsidRPr="004C3335" w:rsidRDefault="006F268C" w:rsidP="006F268C">
      <w:pPr>
        <w:pStyle w:val="Standard"/>
        <w:rPr>
          <w:rFonts w:ascii="Times New Roman" w:hAnsi="Times New Roman"/>
          <w:color w:val="auto"/>
          <w:sz w:val="28"/>
          <w:szCs w:val="28"/>
          <w:lang w:eastAsia="en-US"/>
        </w:rPr>
      </w:pPr>
    </w:p>
    <w:p w:rsidR="003268D2" w:rsidRPr="004C3335" w:rsidRDefault="00900578">
      <w:pPr>
        <w:pStyle w:val="Standard"/>
        <w:shd w:val="clear" w:color="auto" w:fill="FFFFFF"/>
        <w:jc w:val="center"/>
        <w:rPr>
          <w:rFonts w:ascii="Times New Roman" w:hAnsi="Times New Roman"/>
          <w:i/>
          <w:sz w:val="28"/>
          <w:szCs w:val="28"/>
        </w:rPr>
      </w:pPr>
      <w:r w:rsidRPr="004C3335">
        <w:rPr>
          <w:rFonts w:ascii="Times New Roman" w:hAnsi="Times New Roman"/>
          <w:b/>
          <w:i/>
          <w:color w:val="auto"/>
          <w:sz w:val="28"/>
          <w:szCs w:val="28"/>
        </w:rPr>
        <w:t>Видання офіційне</w:t>
      </w:r>
    </w:p>
    <w:p w:rsidR="003268D2" w:rsidRPr="004C3335" w:rsidRDefault="00900578">
      <w:pPr>
        <w:pStyle w:val="Standard"/>
        <w:shd w:val="clear" w:color="auto" w:fill="FFFFFF"/>
        <w:jc w:val="center"/>
        <w:rPr>
          <w:rFonts w:ascii="Times New Roman" w:hAnsi="Times New Roman"/>
          <w:b/>
          <w:bCs/>
          <w:color w:val="auto"/>
          <w:sz w:val="28"/>
          <w:szCs w:val="28"/>
        </w:rPr>
      </w:pPr>
      <w:r w:rsidRPr="004C3335">
        <w:rPr>
          <w:rFonts w:ascii="Times New Roman" w:hAnsi="Times New Roman"/>
          <w:b/>
          <w:i/>
          <w:color w:val="auto"/>
          <w:sz w:val="28"/>
          <w:szCs w:val="28"/>
        </w:rPr>
        <w:t>Київ – 2025</w:t>
      </w:r>
      <w:r w:rsidRPr="004C3335">
        <w:rPr>
          <w:rFonts w:ascii="Times New Roman" w:hAnsi="Times New Roman"/>
        </w:rPr>
        <w:br w:type="page"/>
      </w:r>
    </w:p>
    <w:p w:rsidR="003268D2" w:rsidRPr="004C3335" w:rsidRDefault="00900578">
      <w:pPr>
        <w:widowControl w:val="0"/>
        <w:suppressAutoHyphens w:val="0"/>
        <w:spacing w:line="228" w:lineRule="auto"/>
        <w:jc w:val="center"/>
        <w:rPr>
          <w:rFonts w:ascii="Times New Roman" w:hAnsi="Times New Roman"/>
          <w:b/>
          <w:color w:val="000000"/>
          <w:sz w:val="28"/>
          <w:szCs w:val="26"/>
          <w:lang w:eastAsia="uk-UA" w:bidi="ar-SA"/>
        </w:rPr>
      </w:pPr>
      <w:r w:rsidRPr="004C3335">
        <w:rPr>
          <w:rFonts w:ascii="Times New Roman" w:hAnsi="Times New Roman"/>
          <w:b/>
          <w:color w:val="000000"/>
          <w:sz w:val="28"/>
          <w:szCs w:val="26"/>
          <w:lang w:eastAsia="uk-UA" w:bidi="ar-SA"/>
        </w:rPr>
        <w:lastRenderedPageBreak/>
        <w:t>Відомості про авторський колектив розробників</w:t>
      </w:r>
    </w:p>
    <w:p w:rsidR="003268D2" w:rsidRPr="004C3335" w:rsidRDefault="003268D2">
      <w:pPr>
        <w:widowControl w:val="0"/>
        <w:suppressAutoHyphens w:val="0"/>
        <w:spacing w:line="228" w:lineRule="auto"/>
        <w:jc w:val="center"/>
        <w:rPr>
          <w:rFonts w:ascii="Times New Roman" w:hAnsi="Times New Roman"/>
          <w:color w:val="000000"/>
          <w:sz w:val="26"/>
          <w:szCs w:val="26"/>
          <w:lang w:eastAsia="uk-UA" w:bidi="ar-SA"/>
        </w:rPr>
      </w:pPr>
    </w:p>
    <w:tbl>
      <w:tblPr>
        <w:tblW w:w="10082" w:type="dxa"/>
        <w:jc w:val="center"/>
        <w:tblLayout w:type="fixed"/>
        <w:tblCellMar>
          <w:left w:w="10" w:type="dxa"/>
          <w:right w:w="10" w:type="dxa"/>
        </w:tblCellMar>
        <w:tblLook w:val="04A0" w:firstRow="1" w:lastRow="0" w:firstColumn="1" w:lastColumn="0" w:noHBand="0" w:noVBand="1"/>
      </w:tblPr>
      <w:tblGrid>
        <w:gridCol w:w="648"/>
        <w:gridCol w:w="2410"/>
        <w:gridCol w:w="7024"/>
      </w:tblGrid>
      <w:tr w:rsidR="00900578" w:rsidRPr="004C3335" w:rsidTr="00900578">
        <w:trPr>
          <w:trHeight w:val="536"/>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1.</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Станіслав</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ЩЕРБАК</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en-US" w:bidi="ar-SA"/>
              </w:rPr>
              <w:t>начальник центру професійної освіти Національного університету цивільного захисту України</w:t>
            </w:r>
          </w:p>
        </w:tc>
      </w:tr>
      <w:tr w:rsidR="00900578" w:rsidRPr="004C3335" w:rsidTr="00900578">
        <w:trPr>
          <w:trHeight w:val="993"/>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2.</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Андрій</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КОЛІСНИК</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uk-UA" w:bidi="ar-SA"/>
              </w:rPr>
              <w:t>головний фахівець відділу професійної (професійно-технічної) освіти управління освіти, науки та спорту апарату ДСНС України</w:t>
            </w:r>
          </w:p>
        </w:tc>
      </w:tr>
      <w:tr w:rsidR="00900578" w:rsidRPr="004C3335" w:rsidTr="00900578">
        <w:trPr>
          <w:trHeight w:val="1437"/>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bidi="ar-SA"/>
              </w:rPr>
            </w:pPr>
            <w:r w:rsidRPr="004C3335">
              <w:rPr>
                <w:rFonts w:ascii="Times New Roman" w:hAnsi="Times New Roman"/>
                <w:color w:val="000000"/>
                <w:sz w:val="28"/>
                <w:szCs w:val="28"/>
                <w:lang w:bidi="ar-SA"/>
              </w:rPr>
              <w:t>3.</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bidi="ar-SA"/>
              </w:rPr>
              <w:t>Роман</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АТАМАНОВ</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A6081D">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uk-UA" w:bidi="ar-SA"/>
              </w:rPr>
              <w:t>викладач-майстер виробничого навчання навчального відділення цивільного захисту та безпеки життєдіяльності Вищого професійного училища Львівського державного універ</w:t>
            </w:r>
            <w:r w:rsidR="00A6081D" w:rsidRPr="004C3335">
              <w:rPr>
                <w:rFonts w:ascii="Times New Roman" w:hAnsi="Times New Roman"/>
                <w:color w:val="000000"/>
                <w:sz w:val="28"/>
                <w:szCs w:val="28"/>
                <w:lang w:eastAsia="uk-UA" w:bidi="ar-SA"/>
              </w:rPr>
              <w:t xml:space="preserve">ситету безпеки життєдіяльності </w:t>
            </w:r>
            <w:r w:rsidRPr="004C3335">
              <w:rPr>
                <w:rFonts w:ascii="Times New Roman" w:hAnsi="Times New Roman"/>
                <w:color w:val="000000"/>
                <w:sz w:val="28"/>
                <w:szCs w:val="28"/>
                <w:lang w:eastAsia="uk-UA" w:bidi="ar-SA"/>
              </w:rPr>
              <w:t>(м. Вінниця)</w:t>
            </w:r>
          </w:p>
        </w:tc>
      </w:tr>
      <w:tr w:rsidR="00900578" w:rsidRPr="004C3335" w:rsidTr="00900578">
        <w:trPr>
          <w:trHeight w:val="525"/>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4.</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Юрій</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ВИТОШКО</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en-US" w:bidi="ar-SA"/>
              </w:rPr>
              <w:t>начальник 26 Державної пожежно-рятувальної частини Головно</w:t>
            </w:r>
            <w:r w:rsidR="00A6081D" w:rsidRPr="004C3335">
              <w:rPr>
                <w:rFonts w:ascii="Times New Roman" w:hAnsi="Times New Roman"/>
                <w:color w:val="000000"/>
                <w:sz w:val="28"/>
                <w:szCs w:val="28"/>
                <w:lang w:eastAsia="en-US" w:bidi="ar-SA"/>
              </w:rPr>
              <w:t xml:space="preserve">го управління ДСНС України у м. </w:t>
            </w:r>
            <w:r w:rsidRPr="004C3335">
              <w:rPr>
                <w:rFonts w:ascii="Times New Roman" w:hAnsi="Times New Roman"/>
                <w:color w:val="000000"/>
                <w:sz w:val="28"/>
                <w:szCs w:val="28"/>
                <w:lang w:eastAsia="en-US" w:bidi="ar-SA"/>
              </w:rPr>
              <w:t>Києві</w:t>
            </w:r>
          </w:p>
        </w:tc>
      </w:tr>
      <w:tr w:rsidR="00900578" w:rsidRPr="004C3335" w:rsidTr="00900578">
        <w:trPr>
          <w:trHeight w:val="855"/>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5.</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Михайло</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ГРИБКОВ</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en-US" w:bidi="ar-SA"/>
              </w:rPr>
              <w:t>заступник начальника навчального пункту аварійно-рятувального загону спеціального призначення Головного управління ДСНС України у Київській області</w:t>
            </w:r>
          </w:p>
        </w:tc>
      </w:tr>
      <w:tr w:rsidR="00900578" w:rsidRPr="004C3335" w:rsidTr="00900578">
        <w:trPr>
          <w:trHeight w:val="810"/>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bidi="ar-SA"/>
              </w:rPr>
            </w:pPr>
            <w:r w:rsidRPr="004C3335">
              <w:rPr>
                <w:rFonts w:ascii="Times New Roman" w:hAnsi="Times New Roman"/>
                <w:color w:val="000000"/>
                <w:sz w:val="28"/>
                <w:szCs w:val="28"/>
                <w:lang w:bidi="ar-SA"/>
              </w:rPr>
              <w:t>6.</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bidi="ar-SA"/>
              </w:rPr>
              <w:t>Вадим</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КУЗАКА</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uk-UA" w:bidi="ar-SA"/>
              </w:rPr>
              <w:t>головний фахівець відділу пожежно-рятувальних робіт управління організації служби та пожежно-рятувальних робіт Департаменту реагування на надзвичайні ситуації апарату ДСНС України</w:t>
            </w:r>
          </w:p>
        </w:tc>
      </w:tr>
      <w:tr w:rsidR="00900578" w:rsidRPr="004C3335" w:rsidTr="00922088">
        <w:trPr>
          <w:trHeight w:val="708"/>
          <w:jc w:val="center"/>
        </w:trPr>
        <w:tc>
          <w:tcPr>
            <w:tcW w:w="648" w:type="dxa"/>
            <w:tcBorders>
              <w:top w:val="single" w:sz="4" w:space="0" w:color="000000"/>
              <w:left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7.</w:t>
            </w:r>
          </w:p>
        </w:tc>
        <w:tc>
          <w:tcPr>
            <w:tcW w:w="2410" w:type="dxa"/>
            <w:tcBorders>
              <w:top w:val="single" w:sz="4" w:space="0" w:color="000000"/>
              <w:left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Денис</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ЛАГНО</w:t>
            </w:r>
          </w:p>
        </w:tc>
        <w:tc>
          <w:tcPr>
            <w:tcW w:w="7024" w:type="dxa"/>
            <w:tcBorders>
              <w:top w:val="single" w:sz="4" w:space="0" w:color="000000"/>
              <w:left w:val="single" w:sz="4" w:space="0" w:color="000000"/>
              <w:right w:val="single" w:sz="4" w:space="0" w:color="000000"/>
            </w:tcBorders>
            <w:shd w:val="clear" w:color="auto" w:fill="auto"/>
          </w:tcPr>
          <w:p w:rsidR="00900578" w:rsidRPr="004C3335" w:rsidRDefault="00900578" w:rsidP="00900578">
            <w:pPr>
              <w:widowControl w:val="0"/>
              <w:ind w:left="128" w:right="58"/>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заступник начальника центру професійної освіти Національного університету цивільного захисту України</w:t>
            </w:r>
          </w:p>
        </w:tc>
      </w:tr>
      <w:tr w:rsidR="00900578" w:rsidRPr="004C3335" w:rsidTr="00900578">
        <w:trPr>
          <w:trHeight w:val="975"/>
          <w:jc w:val="center"/>
        </w:trPr>
        <w:tc>
          <w:tcPr>
            <w:tcW w:w="648" w:type="dxa"/>
            <w:tcBorders>
              <w:top w:val="single" w:sz="4" w:space="0" w:color="000000"/>
              <w:left w:val="single" w:sz="4" w:space="0" w:color="000000"/>
              <w:bottom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8.</w:t>
            </w:r>
          </w:p>
        </w:tc>
        <w:tc>
          <w:tcPr>
            <w:tcW w:w="2410" w:type="dxa"/>
            <w:tcBorders>
              <w:top w:val="single" w:sz="4" w:space="0" w:color="000000"/>
              <w:left w:val="single" w:sz="4" w:space="0" w:color="000000"/>
              <w:bottom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Руслан</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МАЗУР</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900578" w:rsidRPr="004C3335" w:rsidRDefault="00900578" w:rsidP="00900578">
            <w:pPr>
              <w:widowControl w:val="0"/>
              <w:suppressAutoHyphens w:val="0"/>
              <w:ind w:left="128" w:right="58"/>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en-US" w:bidi="ar-SA"/>
              </w:rPr>
              <w:t>начальник управління ресурсного забезпечення Головного управління ДСНС України у Дніпропетровській області</w:t>
            </w:r>
          </w:p>
        </w:tc>
      </w:tr>
      <w:tr w:rsidR="00900578" w:rsidRPr="004C3335" w:rsidTr="00900578">
        <w:trPr>
          <w:trHeight w:val="550"/>
          <w:jc w:val="center"/>
        </w:trPr>
        <w:tc>
          <w:tcPr>
            <w:tcW w:w="648" w:type="dxa"/>
            <w:tcBorders>
              <w:top w:val="single" w:sz="4" w:space="0" w:color="000000"/>
              <w:left w:val="single" w:sz="4" w:space="0" w:color="000000"/>
              <w:bottom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9.</w:t>
            </w:r>
          </w:p>
        </w:tc>
        <w:tc>
          <w:tcPr>
            <w:tcW w:w="2410" w:type="dxa"/>
            <w:tcBorders>
              <w:top w:val="single" w:sz="4" w:space="0" w:color="000000"/>
              <w:left w:val="single" w:sz="4" w:space="0" w:color="000000"/>
              <w:bottom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Олександр</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РОМАНІЙ</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900578" w:rsidRPr="004C3335" w:rsidRDefault="00A6081D" w:rsidP="00900578">
            <w:pPr>
              <w:widowControl w:val="0"/>
              <w:ind w:left="128" w:right="58"/>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старший викладач-методист</w:t>
            </w:r>
            <w:r w:rsidR="00900578" w:rsidRPr="004C3335">
              <w:rPr>
                <w:rFonts w:ascii="Times New Roman" w:hAnsi="Times New Roman"/>
                <w:color w:val="000000"/>
                <w:sz w:val="28"/>
                <w:szCs w:val="28"/>
                <w:lang w:eastAsia="en-US" w:bidi="ar-SA"/>
              </w:rPr>
              <w:t xml:space="preserve"> навчального пункту аварійно-рятувального загону спеціального призначення Головного управління ДСНС України в Одеській області</w:t>
            </w:r>
          </w:p>
        </w:tc>
      </w:tr>
      <w:tr w:rsidR="00900578" w:rsidRPr="004C3335" w:rsidTr="00900578">
        <w:trPr>
          <w:trHeight w:val="770"/>
          <w:jc w:val="center"/>
        </w:trPr>
        <w:tc>
          <w:tcPr>
            <w:tcW w:w="648" w:type="dxa"/>
            <w:tcBorders>
              <w:top w:val="single" w:sz="4" w:space="0" w:color="000000"/>
              <w:left w:val="single" w:sz="4" w:space="0" w:color="000000"/>
              <w:bottom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10.</w:t>
            </w:r>
          </w:p>
        </w:tc>
        <w:tc>
          <w:tcPr>
            <w:tcW w:w="2410" w:type="dxa"/>
            <w:tcBorders>
              <w:top w:val="single" w:sz="4" w:space="0" w:color="000000"/>
              <w:left w:val="single" w:sz="4" w:space="0" w:color="000000"/>
              <w:bottom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Юрій</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СИРОВ</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900578" w:rsidRPr="004C3335" w:rsidRDefault="00A6081D" w:rsidP="00900578">
            <w:pPr>
              <w:widowControl w:val="0"/>
              <w:ind w:left="128" w:right="58"/>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старший викладач-методист</w:t>
            </w:r>
            <w:r w:rsidR="00900578" w:rsidRPr="004C3335">
              <w:rPr>
                <w:rFonts w:ascii="Times New Roman" w:hAnsi="Times New Roman"/>
                <w:color w:val="000000"/>
                <w:sz w:val="28"/>
                <w:szCs w:val="28"/>
                <w:lang w:eastAsia="en-US" w:bidi="ar-SA"/>
              </w:rPr>
              <w:t xml:space="preserve"> навчального пункту аварійно-рятувального загону спеціального призначення Головного управління ДСНС України у Полтавській області</w:t>
            </w:r>
          </w:p>
        </w:tc>
      </w:tr>
      <w:tr w:rsidR="00900578" w:rsidRPr="004C3335" w:rsidTr="00900578">
        <w:trPr>
          <w:trHeight w:val="1005"/>
          <w:jc w:val="center"/>
        </w:trPr>
        <w:tc>
          <w:tcPr>
            <w:tcW w:w="648" w:type="dxa"/>
            <w:tcBorders>
              <w:top w:val="single" w:sz="4" w:space="0" w:color="000000"/>
              <w:left w:val="single" w:sz="4" w:space="0" w:color="000000"/>
              <w:bottom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11.</w:t>
            </w:r>
          </w:p>
        </w:tc>
        <w:tc>
          <w:tcPr>
            <w:tcW w:w="2410" w:type="dxa"/>
            <w:tcBorders>
              <w:top w:val="single" w:sz="4" w:space="0" w:color="000000"/>
              <w:left w:val="single" w:sz="4" w:space="0" w:color="000000"/>
              <w:bottom w:val="single" w:sz="4" w:space="0" w:color="000000"/>
            </w:tcBorders>
            <w:shd w:val="clear" w:color="auto" w:fill="auto"/>
          </w:tcPr>
          <w:p w:rsidR="00900578" w:rsidRPr="004C3335" w:rsidRDefault="00900578" w:rsidP="006F268C">
            <w:pPr>
              <w:widowControl w:val="0"/>
              <w:ind w:left="66" w:right="-9"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Володимир</w:t>
            </w:r>
          </w:p>
          <w:p w:rsidR="00900578" w:rsidRPr="004C3335" w:rsidRDefault="00900578" w:rsidP="006F268C">
            <w:pPr>
              <w:widowControl w:val="0"/>
              <w:ind w:left="66" w:right="-9"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ТОВАРЯНСЬКИЙ</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900578" w:rsidRPr="004C3335" w:rsidRDefault="00900578" w:rsidP="00900578">
            <w:pPr>
              <w:widowControl w:val="0"/>
              <w:ind w:left="128" w:right="58"/>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заступник начальника кафедри експлуатації транспортних засобів та пожежно-рятувальної техніки факультету пожежної та техногенної безпеки Львівського державного університету безпеки життєдіяльності</w:t>
            </w:r>
          </w:p>
        </w:tc>
      </w:tr>
      <w:tr w:rsidR="00900578" w:rsidRPr="004C3335" w:rsidTr="00900578">
        <w:trPr>
          <w:trHeight w:val="70"/>
          <w:jc w:val="center"/>
        </w:trPr>
        <w:tc>
          <w:tcPr>
            <w:tcW w:w="648" w:type="dxa"/>
            <w:tcBorders>
              <w:top w:val="single" w:sz="4" w:space="0" w:color="000000"/>
              <w:left w:val="single" w:sz="4" w:space="0" w:color="000000"/>
              <w:bottom w:val="single" w:sz="4" w:space="0" w:color="000000"/>
            </w:tcBorders>
          </w:tcPr>
          <w:p w:rsidR="00900578" w:rsidRPr="004C3335" w:rsidRDefault="00900578" w:rsidP="00900578">
            <w:pPr>
              <w:widowControl w:val="0"/>
              <w:ind w:left="66" w:right="126" w:hanging="10"/>
              <w:contextualSpacing/>
              <w:jc w:val="center"/>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12.</w:t>
            </w:r>
          </w:p>
        </w:tc>
        <w:tc>
          <w:tcPr>
            <w:tcW w:w="2410" w:type="dxa"/>
            <w:tcBorders>
              <w:top w:val="single" w:sz="4" w:space="0" w:color="000000"/>
              <w:left w:val="single" w:sz="4" w:space="0" w:color="000000"/>
              <w:bottom w:val="single" w:sz="4" w:space="0" w:color="000000"/>
            </w:tcBorders>
            <w:shd w:val="clear" w:color="auto" w:fill="auto"/>
          </w:tcPr>
          <w:p w:rsidR="00900578" w:rsidRPr="004C3335" w:rsidRDefault="00900578" w:rsidP="006F268C">
            <w:pPr>
              <w:widowControl w:val="0"/>
              <w:ind w:left="66" w:right="126" w:hanging="10"/>
              <w:contextualSpacing/>
              <w:jc w:val="both"/>
              <w:rPr>
                <w:rFonts w:ascii="Times New Roman" w:hAnsi="Times New Roman"/>
                <w:color w:val="000000"/>
                <w:sz w:val="28"/>
                <w:szCs w:val="28"/>
                <w:lang w:eastAsia="en-US" w:bidi="ar-SA"/>
              </w:rPr>
            </w:pPr>
            <w:r w:rsidRPr="004C3335">
              <w:rPr>
                <w:rFonts w:ascii="Times New Roman" w:hAnsi="Times New Roman"/>
                <w:color w:val="000000"/>
                <w:sz w:val="28"/>
                <w:szCs w:val="28"/>
                <w:lang w:eastAsia="en-US" w:bidi="ar-SA"/>
              </w:rPr>
              <w:t>Тарас</w:t>
            </w:r>
          </w:p>
          <w:p w:rsidR="00900578" w:rsidRPr="004C3335" w:rsidRDefault="00900578" w:rsidP="006F268C">
            <w:pPr>
              <w:widowControl w:val="0"/>
              <w:ind w:left="66" w:right="126" w:hanging="10"/>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ЦАРУК</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rsidR="00900578" w:rsidRPr="004C3335" w:rsidRDefault="00900578" w:rsidP="00900578">
            <w:pPr>
              <w:widowControl w:val="0"/>
              <w:ind w:left="128" w:right="58"/>
              <w:contextualSpacing/>
              <w:jc w:val="both"/>
              <w:rPr>
                <w:rFonts w:ascii="Times New Roman" w:hAnsi="Times New Roman"/>
                <w:color w:val="000000"/>
                <w:sz w:val="28"/>
                <w:szCs w:val="28"/>
                <w:lang w:bidi="ar-SA"/>
              </w:rPr>
            </w:pPr>
            <w:r w:rsidRPr="004C3335">
              <w:rPr>
                <w:rFonts w:ascii="Times New Roman" w:hAnsi="Times New Roman"/>
                <w:color w:val="000000"/>
                <w:sz w:val="28"/>
                <w:szCs w:val="28"/>
                <w:lang w:eastAsia="en-US" w:bidi="ar-SA"/>
              </w:rPr>
              <w:t xml:space="preserve">викладач-методист центру </w:t>
            </w:r>
            <w:r w:rsidR="00A6081D" w:rsidRPr="004C3335">
              <w:rPr>
                <w:rFonts w:ascii="Times New Roman" w:hAnsi="Times New Roman"/>
                <w:color w:val="000000"/>
                <w:sz w:val="28"/>
                <w:szCs w:val="28"/>
                <w:lang w:eastAsia="en-US" w:bidi="ar-SA"/>
              </w:rPr>
              <w:t xml:space="preserve">професійно-технічного навчання </w:t>
            </w:r>
            <w:r w:rsidRPr="004C3335">
              <w:rPr>
                <w:rFonts w:ascii="Times New Roman" w:hAnsi="Times New Roman"/>
                <w:color w:val="000000"/>
                <w:sz w:val="28"/>
                <w:szCs w:val="28"/>
                <w:lang w:eastAsia="en-US" w:bidi="ar-SA"/>
              </w:rPr>
              <w:t>Львівського державного університету безпеки життєдіяльності</w:t>
            </w:r>
          </w:p>
        </w:tc>
      </w:tr>
    </w:tbl>
    <w:p w:rsidR="006A28B1" w:rsidRDefault="006A28B1" w:rsidP="00922088">
      <w:pPr>
        <w:pBdr>
          <w:top w:val="nil"/>
          <w:left w:val="nil"/>
          <w:bottom w:val="nil"/>
          <w:right w:val="nil"/>
          <w:between w:val="nil"/>
        </w:pBdr>
        <w:ind w:left="1" w:hanging="3"/>
        <w:jc w:val="center"/>
        <w:rPr>
          <w:rFonts w:ascii="Times New Roman" w:hAnsi="Times New Roman"/>
          <w:b/>
          <w:color w:val="0D0D0D"/>
          <w:sz w:val="28"/>
          <w:szCs w:val="28"/>
          <w:lang w:val="ru-RU"/>
        </w:rPr>
      </w:pPr>
    </w:p>
    <w:p w:rsidR="00031765" w:rsidRPr="004C3335" w:rsidRDefault="00031765" w:rsidP="00922088">
      <w:pPr>
        <w:pBdr>
          <w:top w:val="nil"/>
          <w:left w:val="nil"/>
          <w:bottom w:val="nil"/>
          <w:right w:val="nil"/>
          <w:between w:val="nil"/>
        </w:pBdr>
        <w:ind w:left="1" w:hanging="3"/>
        <w:jc w:val="center"/>
        <w:rPr>
          <w:rFonts w:ascii="Times New Roman" w:hAnsi="Times New Roman"/>
          <w:b/>
          <w:color w:val="0D0D0D"/>
          <w:sz w:val="28"/>
          <w:szCs w:val="28"/>
          <w:lang w:val="ru-RU"/>
        </w:rPr>
      </w:pPr>
    </w:p>
    <w:p w:rsidR="00922088" w:rsidRPr="004C3335" w:rsidRDefault="00922088" w:rsidP="00922088">
      <w:pPr>
        <w:pBdr>
          <w:top w:val="nil"/>
          <w:left w:val="nil"/>
          <w:bottom w:val="nil"/>
          <w:right w:val="nil"/>
          <w:between w:val="nil"/>
        </w:pBdr>
        <w:ind w:left="1" w:hanging="3"/>
        <w:jc w:val="center"/>
        <w:rPr>
          <w:rFonts w:ascii="Times New Roman" w:hAnsi="Times New Roman"/>
          <w:color w:val="0D0D0D"/>
          <w:sz w:val="28"/>
          <w:szCs w:val="28"/>
          <w:lang w:val="ru-RU"/>
        </w:rPr>
      </w:pPr>
      <w:r w:rsidRPr="004C3335">
        <w:rPr>
          <w:rFonts w:ascii="Times New Roman" w:hAnsi="Times New Roman"/>
          <w:b/>
          <w:color w:val="0D0D0D"/>
          <w:sz w:val="28"/>
          <w:szCs w:val="28"/>
          <w:lang w:val="ru-RU"/>
        </w:rPr>
        <w:lastRenderedPageBreak/>
        <w:t>ЗАГАЛЬНІ ПОЛОЖЕННЯ ЩОДО ВИКОНАННЯ СТАНДАРТУ</w:t>
      </w:r>
    </w:p>
    <w:p w:rsidR="003268D2" w:rsidRPr="004C3335" w:rsidRDefault="00900578" w:rsidP="00922088">
      <w:pPr>
        <w:pStyle w:val="Standard"/>
        <w:ind w:firstLine="567"/>
        <w:jc w:val="both"/>
        <w:rPr>
          <w:rFonts w:ascii="Times New Roman" w:hAnsi="Times New Roman"/>
          <w:bCs/>
          <w:color w:val="auto"/>
          <w:sz w:val="28"/>
          <w:szCs w:val="28"/>
          <w:lang w:eastAsia="uk-UA"/>
        </w:rPr>
      </w:pPr>
      <w:r w:rsidRPr="004C3335">
        <w:rPr>
          <w:rFonts w:ascii="Times New Roman" w:hAnsi="Times New Roman"/>
          <w:bCs/>
          <w:color w:val="auto"/>
          <w:sz w:val="28"/>
          <w:szCs w:val="28"/>
          <w:lang w:eastAsia="uk-UA"/>
        </w:rPr>
        <w:t>Державний освітній стандарт (далі – Стандарт) з професії 8333 «</w:t>
      </w:r>
      <w:r w:rsidRPr="004C3335">
        <w:rPr>
          <w:rFonts w:ascii="Times New Roman" w:hAnsi="Times New Roman"/>
          <w:sz w:val="28"/>
          <w:szCs w:val="28"/>
          <w:lang w:eastAsia="en-US"/>
        </w:rPr>
        <w:t>Машиніст насосних установок пожежно-рятувального транспортного засобу</w:t>
      </w:r>
      <w:r w:rsidRPr="004C3335">
        <w:rPr>
          <w:rFonts w:ascii="Times New Roman" w:hAnsi="Times New Roman"/>
          <w:bCs/>
          <w:color w:val="auto"/>
          <w:sz w:val="28"/>
          <w:szCs w:val="28"/>
          <w:lang w:eastAsia="uk-UA"/>
        </w:rPr>
        <w:t>» розроблено відповідно до:</w:t>
      </w:r>
    </w:p>
    <w:p w:rsidR="003268D2" w:rsidRPr="004C3335" w:rsidRDefault="00900578" w:rsidP="00922088">
      <w:pPr>
        <w:pStyle w:val="Standard"/>
        <w:ind w:firstLine="567"/>
        <w:jc w:val="both"/>
        <w:rPr>
          <w:rFonts w:ascii="Times New Roman" w:hAnsi="Times New Roman"/>
          <w:bCs/>
          <w:color w:val="auto"/>
          <w:sz w:val="28"/>
          <w:szCs w:val="28"/>
          <w:lang w:eastAsia="uk-UA"/>
        </w:rPr>
      </w:pPr>
      <w:r w:rsidRPr="004C3335">
        <w:rPr>
          <w:rFonts w:ascii="Times New Roman" w:hAnsi="Times New Roman"/>
          <w:sz w:val="28"/>
          <w:szCs w:val="28"/>
        </w:rPr>
        <w:t>Конституції України,</w:t>
      </w:r>
      <w:r w:rsidRPr="004C3335">
        <w:rPr>
          <w:rFonts w:ascii="Times New Roman" w:hAnsi="Times New Roman"/>
        </w:rPr>
        <w:t xml:space="preserve"> </w:t>
      </w:r>
      <w:r w:rsidRPr="004C3335">
        <w:rPr>
          <w:rFonts w:ascii="Times New Roman" w:hAnsi="Times New Roman"/>
          <w:bCs/>
          <w:color w:val="auto"/>
          <w:sz w:val="28"/>
          <w:szCs w:val="28"/>
          <w:lang w:eastAsia="uk-UA"/>
        </w:rPr>
        <w:t>Законів України «Про освіту», «Про професійну (професійно-технічну) освіту», «Про професійний розвиток працівників», «Про організації роботодавців, їх об’єднання, права і гарантії їх діяльності»;</w:t>
      </w:r>
    </w:p>
    <w:p w:rsidR="003268D2" w:rsidRPr="004C3335" w:rsidRDefault="00900578" w:rsidP="00922088">
      <w:pPr>
        <w:pStyle w:val="Standard"/>
        <w:jc w:val="both"/>
        <w:rPr>
          <w:rFonts w:ascii="Times New Roman" w:hAnsi="Times New Roman"/>
          <w:bCs/>
          <w:color w:val="auto"/>
          <w:sz w:val="28"/>
          <w:szCs w:val="28"/>
          <w:lang w:eastAsia="uk-UA"/>
        </w:rPr>
      </w:pPr>
      <w:r w:rsidRPr="004C3335">
        <w:rPr>
          <w:rFonts w:ascii="Times New Roman" w:hAnsi="Times New Roman"/>
          <w:bCs/>
          <w:color w:val="auto"/>
          <w:sz w:val="28"/>
          <w:szCs w:val="28"/>
          <w:lang w:eastAsia="uk-UA"/>
        </w:rPr>
        <w:t xml:space="preserve">постанови Кабінету Міністрів України від 16 жовтня 2014 р. № 630 «Про затвердження Положення про Міністерство освіти і науки України»; постанови Кабінету Міністрів України від 20 жовтня 2021 р. № 1077 «Про затвердження Державного стандарту професійної (професійно-технічної) освіти»; методичних рекомендацій щодо розроблення стандартів професійної (професійно-технічної) освіти за </w:t>
      </w:r>
      <w:proofErr w:type="spellStart"/>
      <w:r w:rsidRPr="004C3335">
        <w:rPr>
          <w:rFonts w:ascii="Times New Roman" w:hAnsi="Times New Roman"/>
          <w:bCs/>
          <w:color w:val="auto"/>
          <w:sz w:val="28"/>
          <w:szCs w:val="28"/>
          <w:lang w:eastAsia="uk-UA"/>
        </w:rPr>
        <w:t>компетентнісним</w:t>
      </w:r>
      <w:proofErr w:type="spellEnd"/>
      <w:r w:rsidRPr="004C3335">
        <w:rPr>
          <w:rFonts w:ascii="Times New Roman" w:hAnsi="Times New Roman"/>
          <w:bCs/>
          <w:color w:val="auto"/>
          <w:sz w:val="28"/>
          <w:szCs w:val="28"/>
          <w:lang w:eastAsia="uk-UA"/>
        </w:rPr>
        <w:t xml:space="preserve"> підходом, затверджених наказом Міністерства освіти і науки України від 17 лютого 2021 р. № 216; </w:t>
      </w:r>
      <w:r w:rsidRPr="004C3335">
        <w:rPr>
          <w:rFonts w:ascii="Times New Roman" w:hAnsi="Times New Roman"/>
          <w:bCs/>
          <w:color w:val="000000" w:themeColor="text1"/>
          <w:sz w:val="28"/>
          <w:szCs w:val="28"/>
          <w:lang w:eastAsia="uk-UA"/>
        </w:rPr>
        <w:t>кваліфікаційної характеристики за професією «</w:t>
      </w:r>
      <w:r w:rsidRPr="004C3335">
        <w:rPr>
          <w:rFonts w:ascii="Times New Roman" w:hAnsi="Times New Roman"/>
          <w:color w:val="000000" w:themeColor="text1"/>
          <w:sz w:val="28"/>
          <w:szCs w:val="28"/>
          <w:lang w:eastAsia="en-US"/>
        </w:rPr>
        <w:t>Машиніст насосних установок пожежно-рятувального транспортного засобу</w:t>
      </w:r>
      <w:r w:rsidRPr="004C3335">
        <w:rPr>
          <w:rFonts w:ascii="Times New Roman" w:hAnsi="Times New Roman"/>
          <w:bCs/>
          <w:color w:val="000000" w:themeColor="text1"/>
          <w:sz w:val="28"/>
          <w:szCs w:val="28"/>
          <w:lang w:eastAsia="uk-UA"/>
        </w:rPr>
        <w:t xml:space="preserve">» та Довідника кваліфікаційних характеристик професій працівників у сфері цивільного захисту України (випуск 92), погодженого наказом Міністерства розвитку економіки України від 12.01.2022 № 4803-03/1211, затвердженого наказом Державної служби України з надзвичайних ситуацій від 17.01.2022 № 41 (далі – Довідник кваліфікаційних характеристик); </w:t>
      </w:r>
      <w:r w:rsidRPr="004C3335">
        <w:rPr>
          <w:rFonts w:ascii="Times New Roman" w:hAnsi="Times New Roman"/>
          <w:sz w:val="28"/>
          <w:szCs w:val="28"/>
        </w:rPr>
        <w:t>рамкової програми Європейського Союзу щодо оновлених ключових компетентностей для навчання протягом життя, схваленої Європейським парламентом і Радою Європейського Союзу 17 січня 2018 року; інших нормативно-правових актів.</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Стандарт є обов’язковим для виконання </w:t>
      </w:r>
      <w:r w:rsidRPr="004C3335">
        <w:rPr>
          <w:sz w:val="28"/>
          <w:szCs w:val="28"/>
          <w:shd w:val="clear" w:color="auto" w:fill="FFFFFF"/>
        </w:rPr>
        <w:t>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w:t>
      </w:r>
      <w:r w:rsidRPr="004C3335">
        <w:rPr>
          <w:sz w:val="28"/>
          <w:szCs w:val="28"/>
        </w:rPr>
        <w:t xml:space="preserve"> які здійснюють (або забезпечують) первинну професійну підготовку, професійне (професійно-технічне) навчання, перепідготовку, підвищення кваліфікації кваліфікованих робітників та видають документи встановленого зразка за цією професією.</w:t>
      </w:r>
    </w:p>
    <w:p w:rsidR="003268D2" w:rsidRPr="004C3335" w:rsidRDefault="00900578" w:rsidP="00922088">
      <w:pPr>
        <w:pStyle w:val="31"/>
        <w:shd w:val="clear" w:color="auto" w:fill="auto"/>
        <w:spacing w:before="0" w:after="0" w:line="240" w:lineRule="auto"/>
        <w:ind w:right="20" w:firstLine="567"/>
        <w:rPr>
          <w:b/>
          <w:sz w:val="28"/>
          <w:szCs w:val="28"/>
        </w:rPr>
      </w:pPr>
      <w:r w:rsidRPr="004C3335">
        <w:rPr>
          <w:b/>
          <w:sz w:val="28"/>
          <w:szCs w:val="28"/>
        </w:rPr>
        <w:t>Державний освітній стандарт містить:</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титульну сторінку;</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відомості про авторський колектив розробників;</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загальні положення щодо виконання стандарту;</w:t>
      </w:r>
    </w:p>
    <w:p w:rsidR="003268D2" w:rsidRPr="004C3335" w:rsidRDefault="00900578" w:rsidP="00922088">
      <w:pPr>
        <w:pStyle w:val="31"/>
        <w:shd w:val="clear" w:color="auto" w:fill="auto"/>
        <w:spacing w:before="0" w:after="0" w:line="240" w:lineRule="auto"/>
        <w:ind w:right="20" w:firstLine="567"/>
        <w:rPr>
          <w:bCs/>
          <w:sz w:val="28"/>
          <w:szCs w:val="28"/>
        </w:rPr>
      </w:pPr>
      <w:r w:rsidRPr="004C3335">
        <w:rPr>
          <w:bCs/>
          <w:sz w:val="28"/>
          <w:szCs w:val="28"/>
        </w:rPr>
        <w:t>порядок присвоєння кваліфікацій та видачі відповідних документів</w:t>
      </w:r>
      <w:r w:rsidRPr="004C3335">
        <w:rPr>
          <w:bCs/>
          <w:sz w:val="28"/>
          <w:szCs w:val="28"/>
          <w:shd w:val="clear" w:color="auto" w:fill="FFFFFF"/>
        </w:rPr>
        <w:t>;</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вимоги до результатів навчання, що містять перелік ключових компетентностей за професією, перелік загальних компетентностей за професією, перелік результатів навчання та їх зміст;</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орієнтовний перелік основних засобів навчання.</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Структурування змісту Стандарту базується на компетентнісному підході, що передбачає формування у здобувача освіти загальних та професійних компетентностей і розвиток ключових компетентностей.</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Професійні та загальні компетентності дають особі змогу виконувати трудові функції, швидко адаптуватися до змін у професійній діяльності та є </w:t>
      </w:r>
      <w:r w:rsidRPr="004C3335">
        <w:rPr>
          <w:sz w:val="28"/>
          <w:szCs w:val="28"/>
        </w:rPr>
        <w:lastRenderedPageBreak/>
        <w:t>складовими відповідної професійної кваліфікації.</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Результати навчання за цим Стандартом формуються на основі загальних, ключових і професійних компетентностей та їх змісту.</w:t>
      </w:r>
    </w:p>
    <w:p w:rsidR="006F268C" w:rsidRPr="004C3335" w:rsidRDefault="006F268C" w:rsidP="006F268C">
      <w:pPr>
        <w:pBdr>
          <w:top w:val="nil"/>
          <w:left w:val="nil"/>
          <w:bottom w:val="nil"/>
          <w:right w:val="nil"/>
          <w:between w:val="nil"/>
        </w:pBdr>
        <w:ind w:left="1" w:hanging="3"/>
        <w:jc w:val="center"/>
        <w:rPr>
          <w:rFonts w:ascii="Times New Roman" w:hAnsi="Times New Roman"/>
          <w:b/>
          <w:color w:val="000000"/>
          <w:sz w:val="28"/>
          <w:szCs w:val="28"/>
        </w:rPr>
      </w:pPr>
    </w:p>
    <w:p w:rsidR="006F268C" w:rsidRPr="004C3335" w:rsidRDefault="006F268C" w:rsidP="006F268C">
      <w:pPr>
        <w:pBdr>
          <w:top w:val="nil"/>
          <w:left w:val="nil"/>
          <w:bottom w:val="nil"/>
          <w:right w:val="nil"/>
          <w:between w:val="nil"/>
        </w:pBdr>
        <w:ind w:left="1" w:hanging="3"/>
        <w:jc w:val="center"/>
        <w:rPr>
          <w:rFonts w:ascii="Times New Roman" w:hAnsi="Times New Roman"/>
          <w:color w:val="000000"/>
          <w:sz w:val="28"/>
          <w:szCs w:val="28"/>
        </w:rPr>
      </w:pPr>
      <w:r w:rsidRPr="004C3335">
        <w:rPr>
          <w:rFonts w:ascii="Times New Roman" w:hAnsi="Times New Roman"/>
          <w:b/>
          <w:color w:val="000000"/>
          <w:sz w:val="28"/>
          <w:szCs w:val="28"/>
        </w:rPr>
        <w:t>ВИМОГИ ДО ОСВІТНЬОГО РІВНЯ ВСТУПНИКА</w:t>
      </w:r>
    </w:p>
    <w:p w:rsidR="003268D2" w:rsidRPr="004C3335" w:rsidRDefault="006F268C" w:rsidP="00922088">
      <w:pPr>
        <w:pStyle w:val="31"/>
        <w:shd w:val="clear" w:color="auto" w:fill="auto"/>
        <w:spacing w:before="0" w:after="0" w:line="240" w:lineRule="auto"/>
        <w:ind w:right="20" w:firstLine="567"/>
        <w:rPr>
          <w:sz w:val="28"/>
          <w:szCs w:val="28"/>
        </w:rPr>
      </w:pPr>
      <w:r w:rsidRPr="004C3335">
        <w:rPr>
          <w:sz w:val="28"/>
          <w:szCs w:val="28"/>
        </w:rPr>
        <w:t>П</w:t>
      </w:r>
      <w:r w:rsidR="00900578" w:rsidRPr="004C3335">
        <w:rPr>
          <w:sz w:val="28"/>
          <w:szCs w:val="28"/>
        </w:rPr>
        <w:t>овна загальна середня освіта.</w:t>
      </w:r>
    </w:p>
    <w:p w:rsidR="006F268C" w:rsidRPr="004C3335" w:rsidRDefault="006F268C" w:rsidP="00922088">
      <w:pPr>
        <w:pStyle w:val="31"/>
        <w:shd w:val="clear" w:color="auto" w:fill="auto"/>
        <w:spacing w:before="0" w:after="0" w:line="240" w:lineRule="auto"/>
        <w:ind w:right="20" w:firstLine="567"/>
        <w:rPr>
          <w:b/>
          <w:sz w:val="28"/>
          <w:szCs w:val="28"/>
        </w:rPr>
      </w:pPr>
    </w:p>
    <w:p w:rsidR="006F268C" w:rsidRPr="004C3335" w:rsidRDefault="006F268C" w:rsidP="006F268C">
      <w:pPr>
        <w:pBdr>
          <w:top w:val="nil"/>
          <w:left w:val="nil"/>
          <w:bottom w:val="nil"/>
          <w:right w:val="nil"/>
          <w:between w:val="nil"/>
        </w:pBdr>
        <w:ind w:left="1" w:hanging="3"/>
        <w:jc w:val="center"/>
        <w:rPr>
          <w:rFonts w:ascii="Times New Roman" w:hAnsi="Times New Roman"/>
          <w:b/>
          <w:color w:val="000000"/>
          <w:sz w:val="28"/>
          <w:szCs w:val="28"/>
        </w:rPr>
      </w:pPr>
      <w:r w:rsidRPr="004C3335">
        <w:rPr>
          <w:rFonts w:ascii="Times New Roman" w:hAnsi="Times New Roman"/>
          <w:b/>
          <w:color w:val="000000"/>
          <w:sz w:val="28"/>
          <w:szCs w:val="28"/>
        </w:rPr>
        <w:t xml:space="preserve">ПОСЛІДОВНІСТЬ ЗДОБУТТЯ ПРОФЕСІЙНИХ КВАЛІФІКАЦІЙ </w:t>
      </w:r>
    </w:p>
    <w:p w:rsidR="006F268C" w:rsidRPr="004C3335" w:rsidRDefault="006F268C" w:rsidP="006F268C">
      <w:pPr>
        <w:pBdr>
          <w:top w:val="nil"/>
          <w:left w:val="nil"/>
          <w:bottom w:val="nil"/>
          <w:right w:val="nil"/>
          <w:between w:val="nil"/>
        </w:pBdr>
        <w:ind w:left="1" w:hanging="3"/>
        <w:jc w:val="center"/>
        <w:rPr>
          <w:rFonts w:ascii="Times New Roman" w:hAnsi="Times New Roman"/>
          <w:color w:val="000000"/>
          <w:sz w:val="28"/>
          <w:szCs w:val="28"/>
        </w:rPr>
      </w:pPr>
      <w:r w:rsidRPr="004C3335">
        <w:rPr>
          <w:rFonts w:ascii="Times New Roman" w:hAnsi="Times New Roman"/>
          <w:b/>
          <w:color w:val="000000"/>
          <w:sz w:val="28"/>
          <w:szCs w:val="28"/>
        </w:rPr>
        <w:t>ЗА ПРОФЕСІЄЮ</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Підготовка кваліфікованих робітників за професією може проводитися за такими видами: первина професійна підготовка, професійне (професійно-технічне) навчання, перепідготовка, підвищення кваліфікації.</w:t>
      </w:r>
    </w:p>
    <w:p w:rsidR="003268D2" w:rsidRPr="004C3335" w:rsidRDefault="00900578" w:rsidP="00922088">
      <w:pPr>
        <w:pStyle w:val="31"/>
        <w:shd w:val="clear" w:color="auto" w:fill="auto"/>
        <w:spacing w:before="0" w:after="0" w:line="240" w:lineRule="auto"/>
        <w:ind w:right="20" w:firstLine="567"/>
        <w:rPr>
          <w:sz w:val="28"/>
          <w:szCs w:val="28"/>
        </w:rPr>
      </w:pPr>
      <w:r w:rsidRPr="004C3335">
        <w:rPr>
          <w:b/>
          <w:bCs/>
          <w:sz w:val="28"/>
          <w:szCs w:val="28"/>
        </w:rPr>
        <w:t>Первинна професійна підготовка, професійне (професійно-технічне)</w:t>
      </w:r>
      <w:r w:rsidRPr="004C3335">
        <w:rPr>
          <w:sz w:val="28"/>
          <w:szCs w:val="28"/>
        </w:rPr>
        <w:t xml:space="preserve"> </w:t>
      </w:r>
      <w:r w:rsidRPr="004C3335">
        <w:rPr>
          <w:b/>
          <w:bCs/>
          <w:sz w:val="28"/>
          <w:szCs w:val="28"/>
        </w:rPr>
        <w:t>навчання</w:t>
      </w:r>
      <w:r w:rsidRPr="004C3335">
        <w:rPr>
          <w:sz w:val="28"/>
          <w:szCs w:val="28"/>
        </w:rPr>
        <w:t xml:space="preserve"> за професією </w:t>
      </w:r>
      <w:r w:rsidRPr="004C3335">
        <w:rPr>
          <w:bCs/>
          <w:sz w:val="28"/>
          <w:szCs w:val="28"/>
          <w:lang w:eastAsia="uk-UA"/>
        </w:rPr>
        <w:t>8333 «</w:t>
      </w:r>
      <w:r w:rsidRPr="004C3335">
        <w:rPr>
          <w:sz w:val="28"/>
          <w:szCs w:val="28"/>
        </w:rPr>
        <w:t>Машиніст насосних установок пожежно-рятувального транспортного засобу</w:t>
      </w:r>
      <w:r w:rsidRPr="004C3335">
        <w:rPr>
          <w:bCs/>
          <w:sz w:val="28"/>
          <w:szCs w:val="28"/>
          <w:lang w:eastAsia="uk-UA"/>
        </w:rPr>
        <w:t xml:space="preserve">» </w:t>
      </w:r>
      <w:r w:rsidRPr="004C3335">
        <w:rPr>
          <w:sz w:val="28"/>
          <w:szCs w:val="28"/>
        </w:rPr>
        <w:t>передбачає здобуття особою всіх результатів навчання, що визначені Стандартом відповідно до типу та виду насосних установок та обладнання</w:t>
      </w:r>
      <w:r w:rsidRPr="004C3335">
        <w:rPr>
          <w:color w:val="000000" w:themeColor="text1"/>
          <w:sz w:val="28"/>
          <w:szCs w:val="28"/>
        </w:rPr>
        <w:t xml:space="preserve">, </w:t>
      </w:r>
      <w:r w:rsidRPr="004C3335">
        <w:rPr>
          <w:sz w:val="28"/>
          <w:szCs w:val="28"/>
        </w:rPr>
        <w:t>яке буде задіяне в процесі трудової діяльності.</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Стандартом визначено загальні знання та вміння для професії, що в повному обсязі включаються до змісту першого результату навчання. До першого результату навчання також включаються такі ключові компетентності: «Комунікативна», «Особистісна, соціальна й навчальна», «Громадянська». «Енергоефективна» та «Екологічна» компетентності формуються впродовж освітньої програми залежно від результатів навчання.</w:t>
      </w:r>
    </w:p>
    <w:p w:rsidR="003268D2" w:rsidRPr="004C3335" w:rsidRDefault="00900578" w:rsidP="00922088">
      <w:pPr>
        <w:pStyle w:val="31"/>
        <w:shd w:val="clear" w:color="auto" w:fill="auto"/>
        <w:spacing w:before="0" w:after="0" w:line="240" w:lineRule="auto"/>
        <w:ind w:right="20" w:firstLine="567"/>
        <w:rPr>
          <w:color w:val="000000" w:themeColor="text1"/>
          <w:sz w:val="28"/>
          <w:szCs w:val="28"/>
        </w:rPr>
      </w:pPr>
      <w:r w:rsidRPr="004C3335">
        <w:rPr>
          <w:color w:val="000000" w:themeColor="text1"/>
          <w:sz w:val="28"/>
          <w:szCs w:val="28"/>
        </w:rPr>
        <w:t xml:space="preserve">Стандарт встановлює максимально допустиму кількість годин для досягнення результатів навчання, що становить </w:t>
      </w:r>
      <w:r w:rsidRPr="004C3335">
        <w:rPr>
          <w:b/>
          <w:sz w:val="28"/>
          <w:szCs w:val="28"/>
        </w:rPr>
        <w:t>293 години</w:t>
      </w:r>
      <w:r w:rsidRPr="004C3335">
        <w:rPr>
          <w:color w:val="000000" w:themeColor="text1"/>
          <w:sz w:val="28"/>
          <w:szCs w:val="28"/>
        </w:rPr>
        <w:t>. Кількість годин між окремими результатами навчання розподіляється освітньою програмою закладу освіти. Тривалість професійної підготовки встановлюється освітньою програмою закладу освіти та визначається його робочим навчальним планом.</w:t>
      </w:r>
    </w:p>
    <w:p w:rsidR="003268D2" w:rsidRPr="004C3335" w:rsidRDefault="00900578" w:rsidP="00922088">
      <w:pPr>
        <w:pStyle w:val="31"/>
        <w:shd w:val="clear" w:color="auto" w:fill="auto"/>
        <w:spacing w:before="0" w:after="0" w:line="240" w:lineRule="auto"/>
        <w:ind w:right="20" w:firstLine="567"/>
        <w:rPr>
          <w:sz w:val="28"/>
          <w:szCs w:val="28"/>
        </w:rPr>
      </w:pPr>
      <w:r w:rsidRPr="004C3335">
        <w:rPr>
          <w:b/>
          <w:bCs/>
          <w:sz w:val="28"/>
          <w:szCs w:val="28"/>
        </w:rPr>
        <w:t>Перепідготовка</w:t>
      </w:r>
      <w:r w:rsidRPr="004C3335">
        <w:rPr>
          <w:sz w:val="28"/>
          <w:szCs w:val="28"/>
        </w:rPr>
        <w:t xml:space="preserve"> з інших професій з присвоєнням професійної кваліфікації </w:t>
      </w:r>
      <w:r w:rsidRPr="004C3335">
        <w:rPr>
          <w:bCs/>
          <w:sz w:val="28"/>
          <w:szCs w:val="28"/>
          <w:lang w:eastAsia="uk-UA"/>
        </w:rPr>
        <w:t>8333 «</w:t>
      </w:r>
      <w:r w:rsidRPr="004C3335">
        <w:rPr>
          <w:sz w:val="28"/>
          <w:szCs w:val="28"/>
        </w:rPr>
        <w:t>Машиніст насосних установок пожежно-рятувального транспортного засобу</w:t>
      </w:r>
      <w:r w:rsidRPr="004C3335">
        <w:rPr>
          <w:bCs/>
          <w:sz w:val="28"/>
          <w:szCs w:val="28"/>
          <w:lang w:eastAsia="uk-UA"/>
        </w:rPr>
        <w:t>»</w:t>
      </w:r>
      <w:r w:rsidRPr="004C3335">
        <w:rPr>
          <w:sz w:val="28"/>
          <w:szCs w:val="28"/>
        </w:rPr>
        <w:t xml:space="preserve"> здійснюється за окремою освітньою програмою закладу освіти. </w:t>
      </w:r>
    </w:p>
    <w:p w:rsidR="003268D2" w:rsidRPr="004C3335" w:rsidRDefault="00900578" w:rsidP="00922088">
      <w:pPr>
        <w:widowControl w:val="0"/>
        <w:suppressAutoHyphens w:val="0"/>
        <w:ind w:firstLine="580"/>
        <w:jc w:val="both"/>
        <w:rPr>
          <w:rFonts w:ascii="Times New Roman" w:hAnsi="Times New Roman"/>
          <w:color w:val="000000"/>
          <w:sz w:val="28"/>
          <w:szCs w:val="28"/>
          <w:lang w:eastAsia="uk-UA" w:bidi="ar-SA"/>
        </w:rPr>
      </w:pPr>
      <w:r w:rsidRPr="004C3335">
        <w:rPr>
          <w:rFonts w:ascii="Times New Roman" w:hAnsi="Times New Roman"/>
          <w:color w:val="000000"/>
          <w:sz w:val="28"/>
          <w:szCs w:val="28"/>
          <w:lang w:eastAsia="uk-UA" w:bidi="ar-SA"/>
        </w:rPr>
        <w:t xml:space="preserve">Тривалість навчання залежить від наявності в особи документів про освіту чи присвоєння кваліфікації, набутого досвіду (неформальна чи інформальна освіта) та визначається за результатами вхідного контролю, але не повинна перевищувати </w:t>
      </w:r>
      <w:r w:rsidR="006F268C" w:rsidRPr="004C3335">
        <w:rPr>
          <w:rFonts w:ascii="Times New Roman" w:hAnsi="Times New Roman"/>
          <w:b/>
          <w:color w:val="000000"/>
          <w:sz w:val="28"/>
          <w:szCs w:val="28"/>
          <w:shd w:val="clear" w:color="auto" w:fill="FFFFFF" w:themeFill="background1"/>
          <w:lang w:eastAsia="uk-UA" w:bidi="ar-SA"/>
        </w:rPr>
        <w:t xml:space="preserve">254 </w:t>
      </w:r>
      <w:r w:rsidRPr="004C3335">
        <w:rPr>
          <w:rFonts w:ascii="Times New Roman" w:hAnsi="Times New Roman"/>
          <w:b/>
          <w:color w:val="000000"/>
          <w:sz w:val="28"/>
          <w:szCs w:val="28"/>
          <w:shd w:val="clear" w:color="auto" w:fill="FFFFFF" w:themeFill="background1"/>
          <w:lang w:eastAsia="uk-UA" w:bidi="ar-SA"/>
        </w:rPr>
        <w:t>години</w:t>
      </w:r>
      <w:r w:rsidRPr="004C3335">
        <w:rPr>
          <w:rFonts w:ascii="Times New Roman" w:hAnsi="Times New Roman"/>
          <w:color w:val="000000"/>
          <w:sz w:val="28"/>
          <w:szCs w:val="28"/>
          <w:lang w:eastAsia="uk-UA" w:bidi="ar-SA"/>
        </w:rPr>
        <w:t>. Вхідний контроль знань, умінь та навичок здійснюється відповідно до законодавства.</w:t>
      </w:r>
    </w:p>
    <w:p w:rsidR="003268D2" w:rsidRPr="004C3335" w:rsidRDefault="00900578" w:rsidP="00922088">
      <w:pPr>
        <w:pStyle w:val="31"/>
        <w:shd w:val="clear" w:color="auto" w:fill="auto"/>
        <w:spacing w:before="0" w:after="0" w:line="240" w:lineRule="auto"/>
        <w:ind w:right="20" w:firstLine="567"/>
        <w:rPr>
          <w:sz w:val="28"/>
          <w:szCs w:val="28"/>
        </w:rPr>
      </w:pPr>
      <w:r w:rsidRPr="004C3335">
        <w:rPr>
          <w:b/>
          <w:bCs/>
          <w:sz w:val="28"/>
          <w:szCs w:val="28"/>
        </w:rPr>
        <w:t>Підвищення кваліфікації</w:t>
      </w:r>
      <w:r w:rsidRPr="004C3335">
        <w:rPr>
          <w:sz w:val="28"/>
          <w:szCs w:val="28"/>
        </w:rPr>
        <w:t xml:space="preserve"> за професією </w:t>
      </w:r>
      <w:r w:rsidRPr="004C3335">
        <w:rPr>
          <w:bCs/>
          <w:sz w:val="28"/>
          <w:szCs w:val="28"/>
          <w:lang w:eastAsia="uk-UA"/>
        </w:rPr>
        <w:t>8333 «</w:t>
      </w:r>
      <w:r w:rsidRPr="004C3335">
        <w:rPr>
          <w:sz w:val="28"/>
          <w:szCs w:val="28"/>
        </w:rPr>
        <w:t>Машиніст насосних установок пожежно-рятувального транспортного засобу</w:t>
      </w:r>
      <w:r w:rsidRPr="004C3335">
        <w:rPr>
          <w:bCs/>
          <w:sz w:val="28"/>
          <w:szCs w:val="28"/>
          <w:lang w:eastAsia="uk-UA"/>
        </w:rPr>
        <w:t>»</w:t>
      </w:r>
      <w:r w:rsidRPr="004C3335">
        <w:rPr>
          <w:sz w:val="28"/>
          <w:szCs w:val="28"/>
        </w:rPr>
        <w:t xml:space="preserve"> з отриманням професійних кваліфікацій 1-го, 2-го, 3-го класів та «вищої категорії» відбувається за наявності професійної (професійно-технічної) освіти та стажу роботи на посаді відповідно до вимог Довідника кваліфікаційних характеристик. </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lastRenderedPageBreak/>
        <w:t>Метою підвищення кваліфікації є розширення та поглиблення раніше здобутих знань, умінь і навичок з питань експлуатації сучасних насосних установок пожежно-рятувальних транспортних засобів, вивчення нових законодавчих та нормативно-правових актів, що регламентують діяльність машиністів насосних установок пожежно-рятувального транспортного засобу</w:t>
      </w:r>
      <w:r w:rsidRPr="004C3335">
        <w:rPr>
          <w:bCs/>
          <w:sz w:val="28"/>
          <w:szCs w:val="28"/>
          <w:lang w:eastAsia="uk-UA"/>
        </w:rPr>
        <w:t>.</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Тривалість навчання визначається за результатами вхідного контролю, встановлюється освітньою програмою закладу освіти та визначається його робочим навчальним планом і становить не більше </w:t>
      </w:r>
      <w:r w:rsidRPr="004C3335">
        <w:rPr>
          <w:b/>
          <w:bCs/>
          <w:sz w:val="28"/>
          <w:szCs w:val="28"/>
        </w:rPr>
        <w:t>145 годин</w:t>
      </w:r>
      <w:r w:rsidRPr="004C3335">
        <w:rPr>
          <w:sz w:val="28"/>
          <w:szCs w:val="28"/>
        </w:rPr>
        <w:t>.</w:t>
      </w:r>
      <w:r w:rsidRPr="004C3335">
        <w:rPr>
          <w:color w:val="70AD47" w:themeColor="accent6"/>
          <w:sz w:val="28"/>
          <w:szCs w:val="28"/>
        </w:rPr>
        <w:t xml:space="preserve"> </w:t>
      </w:r>
      <w:r w:rsidRPr="004C3335">
        <w:rPr>
          <w:sz w:val="28"/>
          <w:szCs w:val="28"/>
        </w:rPr>
        <w:t>Вхідний контроль знань, умінь та навичок здійснюється відповідно до законодавства.</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Робочі навчальні плани розробляються самостійно закладами професійної (професійно-технічної) освіти, погоджуються </w:t>
      </w:r>
      <w:r w:rsidR="006A28B1" w:rsidRPr="004C3335">
        <w:rPr>
          <w:sz w:val="28"/>
          <w:szCs w:val="28"/>
          <w:shd w:val="clear" w:color="auto" w:fill="FFFFFF"/>
        </w:rPr>
        <w:t>навчально-методичними (науково-методичними) центрами (кабінетами)</w:t>
      </w:r>
      <w:r w:rsidR="006A28B1" w:rsidRPr="004C3335">
        <w:rPr>
          <w:sz w:val="28"/>
          <w:szCs w:val="28"/>
        </w:rPr>
        <w:t xml:space="preserve"> </w:t>
      </w:r>
      <w:r w:rsidRPr="004C3335">
        <w:rPr>
          <w:sz w:val="28"/>
          <w:szCs w:val="28"/>
        </w:rPr>
        <w:t>професійно-технічної освіти та затверджуються органами управління освітою.</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Орієнтовний перелік основних засобів навчання за професією розроблено відповідно до кваліфікаційної характеристики, потреб цивільного захисту, сучасних технологій та матеріалів.</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Заклади професійної (професійно-технічної) освіти організовують та здійснюють поточний, тематичний, проміжний і вихідний контроль знань, умінь та навичок здобувачів освіти, їх кваліфікаційну атестацію. Представники роботодавців, їх організацій та об’єднань можуть долучатися до проведення контролю знань, умінь та навичок здобувачів освіти та безпосередньо беруть участь у кваліфікаційній атестації.</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Після завершення навчання кожен здобувач освіти повинен уміти самостійно виконувати всі роботи, передбачені Стандартом, технологічними умовами і нормами, встановленими у галузі цивільного захисту.</w:t>
      </w:r>
    </w:p>
    <w:p w:rsidR="003268D2" w:rsidRPr="004C3335" w:rsidRDefault="00900578" w:rsidP="00922088">
      <w:pPr>
        <w:pStyle w:val="31"/>
        <w:shd w:val="clear" w:color="auto" w:fill="auto"/>
        <w:spacing w:before="0" w:after="0" w:line="240" w:lineRule="auto"/>
        <w:ind w:right="20" w:firstLine="567"/>
        <w:rPr>
          <w:sz w:val="28"/>
          <w:szCs w:val="28"/>
        </w:rPr>
      </w:pPr>
      <w:r w:rsidRPr="004C3335">
        <w:rPr>
          <w:b/>
          <w:sz w:val="28"/>
          <w:szCs w:val="28"/>
        </w:rPr>
        <w:t>Навчання з охорони праці</w:t>
      </w:r>
      <w:r w:rsidRPr="004C3335">
        <w:rPr>
          <w:sz w:val="28"/>
          <w:szCs w:val="28"/>
        </w:rPr>
        <w:t xml:space="preserve"> проводиться відповідно до вимог чинних нормативно-правових актів з питань охорони праці. При складанні робочих навчальних планів та освітніх програм необхідно врахувати, що при професійній підготовці на вивчення предмета «Охорона праці» потрібно виділити не менше 30 годин навчального часу, а при підвищенні кваліфікації та перепідготовці </w:t>
      </w:r>
      <w:r w:rsidRPr="004C3335">
        <w:rPr>
          <w:bCs/>
          <w:sz w:val="28"/>
          <w:szCs w:val="28"/>
          <w:lang w:eastAsia="uk-UA"/>
        </w:rPr>
        <w:t>–</w:t>
      </w:r>
      <w:r w:rsidRPr="004C3335">
        <w:rPr>
          <w:sz w:val="28"/>
          <w:szCs w:val="28"/>
        </w:rPr>
        <w:t xml:space="preserve"> не менше 15 годин (п. 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 січня 2005 р. № 15, зареєстрованого в Міністерстві юстиції України 15 лютого 2005 р. за № 231/10511).</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До самостійного виконання робіт здобувачі освіти допускаються лише після навчання й перевірки знань з охорони праці.</w:t>
      </w:r>
    </w:p>
    <w:p w:rsidR="003268D2" w:rsidRPr="004C3335" w:rsidRDefault="00900578" w:rsidP="00922088">
      <w:pPr>
        <w:pStyle w:val="31"/>
        <w:shd w:val="clear" w:color="auto" w:fill="auto"/>
        <w:spacing w:before="0" w:after="0" w:line="240" w:lineRule="auto"/>
        <w:ind w:right="20" w:firstLine="567"/>
        <w:rPr>
          <w:sz w:val="28"/>
          <w:szCs w:val="28"/>
        </w:rPr>
      </w:pPr>
      <w:r w:rsidRPr="004C3335">
        <w:rPr>
          <w:b/>
          <w:sz w:val="28"/>
          <w:szCs w:val="28"/>
        </w:rPr>
        <w:t>Навчання з надання домедичної допомоги</w:t>
      </w:r>
      <w:r w:rsidRPr="004C3335">
        <w:rPr>
          <w:sz w:val="28"/>
          <w:szCs w:val="28"/>
        </w:rPr>
        <w:t xml:space="preserve"> проводиться відповідно до Порядку підготовки та підвищення кваліфікації осіб, які зобов'язані надавати домедичну допомогу, затвердженого постановою Кабінету Міністрів України від 21 листопада 2012 р. № 1115 та затверджених програм Міністерства охорони здоров'я України.</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Навчально-тренувальна програма домедичної підготовки другого рівня «Перший на місці події» включається до освітньої програми закладу </w:t>
      </w:r>
      <w:r w:rsidRPr="004C3335">
        <w:rPr>
          <w:sz w:val="28"/>
          <w:szCs w:val="28"/>
        </w:rPr>
        <w:lastRenderedPageBreak/>
        <w:t>професійної (професійно-технічної) освіти.</w:t>
      </w:r>
    </w:p>
    <w:p w:rsidR="006F268C" w:rsidRPr="004C3335" w:rsidRDefault="006F268C" w:rsidP="00922088">
      <w:pPr>
        <w:pStyle w:val="31"/>
        <w:shd w:val="clear" w:color="auto" w:fill="auto"/>
        <w:spacing w:before="0" w:after="0" w:line="240" w:lineRule="auto"/>
        <w:ind w:right="20" w:firstLine="567"/>
        <w:rPr>
          <w:sz w:val="28"/>
          <w:szCs w:val="28"/>
        </w:rPr>
      </w:pPr>
    </w:p>
    <w:p w:rsidR="006F268C" w:rsidRPr="004C3335" w:rsidRDefault="006F268C" w:rsidP="006F268C">
      <w:pPr>
        <w:pBdr>
          <w:top w:val="nil"/>
          <w:left w:val="nil"/>
          <w:bottom w:val="nil"/>
          <w:right w:val="nil"/>
          <w:between w:val="nil"/>
        </w:pBdr>
        <w:tabs>
          <w:tab w:val="left" w:pos="993"/>
        </w:tabs>
        <w:ind w:left="1" w:hanging="3"/>
        <w:jc w:val="center"/>
        <w:rPr>
          <w:rFonts w:ascii="Times New Roman" w:hAnsi="Times New Roman"/>
          <w:color w:val="000000"/>
          <w:sz w:val="28"/>
          <w:szCs w:val="28"/>
          <w:lang w:val="ru-RU"/>
        </w:rPr>
      </w:pPr>
      <w:r w:rsidRPr="004C3335">
        <w:rPr>
          <w:rFonts w:ascii="Times New Roman" w:hAnsi="Times New Roman"/>
          <w:b/>
          <w:color w:val="000000"/>
          <w:sz w:val="28"/>
          <w:szCs w:val="28"/>
          <w:lang w:val="ru-RU"/>
        </w:rPr>
        <w:t>ПОРЯДОК ПРИСВОЄННЯ КВАЛІФІКАЦІЙ ТА ВИДАЧІ</w:t>
      </w:r>
    </w:p>
    <w:p w:rsidR="006F268C" w:rsidRPr="004C3335" w:rsidRDefault="006F268C" w:rsidP="006F268C">
      <w:pPr>
        <w:pStyle w:val="31"/>
        <w:shd w:val="clear" w:color="auto" w:fill="auto"/>
        <w:spacing w:before="0" w:after="0" w:line="240" w:lineRule="auto"/>
        <w:ind w:right="20" w:firstLine="567"/>
        <w:jc w:val="center"/>
        <w:rPr>
          <w:sz w:val="28"/>
          <w:szCs w:val="28"/>
        </w:rPr>
      </w:pPr>
      <w:r w:rsidRPr="004C3335">
        <w:rPr>
          <w:b/>
          <w:color w:val="000000"/>
          <w:sz w:val="28"/>
          <w:szCs w:val="28"/>
          <w:lang w:val="ru-RU"/>
        </w:rPr>
        <w:t>ВІДПОВІДНИХ ДОКУМЕНТІВ</w:t>
      </w:r>
    </w:p>
    <w:p w:rsidR="003268D2" w:rsidRPr="004C3335" w:rsidRDefault="00900578" w:rsidP="006F268C">
      <w:pPr>
        <w:pStyle w:val="31"/>
        <w:shd w:val="clear" w:color="auto" w:fill="auto"/>
        <w:spacing w:before="0" w:after="0" w:line="240" w:lineRule="auto"/>
        <w:ind w:right="20" w:firstLine="567"/>
        <w:rPr>
          <w:sz w:val="28"/>
          <w:szCs w:val="28"/>
        </w:rPr>
      </w:pPr>
      <w:r w:rsidRPr="004C3335">
        <w:rPr>
          <w:sz w:val="28"/>
          <w:szCs w:val="28"/>
        </w:rPr>
        <w:t>Порядок проведення кваліфікаційної атестації здобувачів освіти та присвоєння їм професійної кваліфікації визначається центральним органом виконавчої влади, що забезпечує формування державної політики у сфері трудових відносин, за погодженням із центральним органом виконавчої влади, що забезпечує формування та реалізує державну політику у сфері освіти і науки.</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Критерії кваліфікаційної атестації випускників розробляються закладом професійної (професійно-технічної) освіти спільно з роботодавцями.</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Кваліфікаційна пробна робота проводиться за рахунок часу, відведеного на виробничу практику. Перелік кваліфікаційних пробних робіт розробляється закладами професійної (професійно-технічної) освіти відповідно до Стандарту, потреб роботодавців, сучасних технологій та новітніх матеріалів.</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Результатом кваліфікаційної атестації є присвоєння здобувачам освіти кваліфікації відповідного рівня, про що вноситься запис до документа про професійну (професійно-технічну) освіту.</w:t>
      </w:r>
    </w:p>
    <w:p w:rsidR="003268D2" w:rsidRPr="004C3335" w:rsidRDefault="00900578" w:rsidP="00922088">
      <w:pPr>
        <w:widowControl w:val="0"/>
        <w:ind w:firstLine="708"/>
        <w:jc w:val="both"/>
        <w:rPr>
          <w:rFonts w:ascii="Times New Roman" w:hAnsi="Times New Roman"/>
          <w:color w:val="000000"/>
          <w:kern w:val="2"/>
          <w:sz w:val="28"/>
          <w:szCs w:val="28"/>
          <w:lang w:bidi="ar-SA"/>
        </w:rPr>
      </w:pPr>
      <w:r w:rsidRPr="004C3335">
        <w:rPr>
          <w:rFonts w:ascii="Times New Roman" w:hAnsi="Times New Roman"/>
          <w:color w:val="000000"/>
          <w:kern w:val="2"/>
          <w:sz w:val="28"/>
          <w:szCs w:val="28"/>
          <w:lang w:bidi="ar-SA"/>
        </w:rPr>
        <w:t>Здобувачу освіти, який при первинній професійній підготовці опанував відповідну освітню програму й успішно про</w:t>
      </w:r>
      <w:r w:rsidR="007C0984" w:rsidRPr="004C3335">
        <w:rPr>
          <w:rFonts w:ascii="Times New Roman" w:hAnsi="Times New Roman"/>
          <w:color w:val="000000"/>
          <w:kern w:val="2"/>
          <w:sz w:val="28"/>
          <w:szCs w:val="28"/>
          <w:lang w:bidi="ar-SA"/>
        </w:rPr>
        <w:t xml:space="preserve">йшов кваліфікаційну атестацію, </w:t>
      </w:r>
      <w:r w:rsidRPr="004C3335">
        <w:rPr>
          <w:rFonts w:ascii="Times New Roman" w:hAnsi="Times New Roman"/>
          <w:color w:val="000000"/>
          <w:kern w:val="2"/>
          <w:sz w:val="28"/>
          <w:szCs w:val="28"/>
          <w:lang w:bidi="ar-SA"/>
        </w:rPr>
        <w:t xml:space="preserve">присвоюється освітньо-кваліфікаційний рівень «кваліфікований робітник» та видається диплом кваліфікованого робітника державного зразка. </w:t>
      </w:r>
    </w:p>
    <w:p w:rsidR="003268D2" w:rsidRPr="004C3335" w:rsidRDefault="00900578" w:rsidP="00922088">
      <w:pPr>
        <w:widowControl w:val="0"/>
        <w:ind w:firstLine="708"/>
        <w:jc w:val="both"/>
        <w:rPr>
          <w:rFonts w:ascii="Times New Roman" w:hAnsi="Times New Roman"/>
          <w:color w:val="000000"/>
          <w:kern w:val="2"/>
          <w:sz w:val="28"/>
          <w:szCs w:val="28"/>
          <w:lang w:bidi="ar-SA"/>
        </w:rPr>
      </w:pPr>
      <w:r w:rsidRPr="004C3335">
        <w:rPr>
          <w:rFonts w:ascii="Times New Roman" w:hAnsi="Times New Roman"/>
          <w:color w:val="000000"/>
          <w:kern w:val="2"/>
          <w:sz w:val="28"/>
          <w:szCs w:val="28"/>
          <w:lang w:bidi="ar-SA"/>
        </w:rPr>
        <w:t xml:space="preserve">Особі, яка при перепідготовці, професійному (професійно-технічному) навчанні або підвищенні кваліфікації опанувала відповідну освітню програму та успішно пройшла кваліфікаційну атестацію, видається свідоцтво про присвоєння/підвищення професійної кваліфікації. </w:t>
      </w:r>
    </w:p>
    <w:p w:rsidR="003268D2" w:rsidRPr="004C3335" w:rsidRDefault="00900578" w:rsidP="00922088">
      <w:pPr>
        <w:widowControl w:val="0"/>
        <w:ind w:firstLine="708"/>
        <w:jc w:val="both"/>
        <w:rPr>
          <w:rFonts w:ascii="Times New Roman" w:hAnsi="Times New Roman"/>
          <w:color w:val="000000"/>
          <w:kern w:val="2"/>
          <w:sz w:val="28"/>
          <w:szCs w:val="28"/>
          <w:lang w:bidi="ar-SA"/>
        </w:rPr>
      </w:pPr>
      <w:r w:rsidRPr="004C3335">
        <w:rPr>
          <w:rFonts w:ascii="Times New Roman" w:hAnsi="Times New Roman"/>
          <w:color w:val="000000"/>
          <w:kern w:val="2"/>
          <w:sz w:val="28"/>
          <w:szCs w:val="28"/>
          <w:lang w:bidi="ar-SA"/>
        </w:rPr>
        <w:t xml:space="preserve">При професійному (професійно-технічному) навчанні за частковими кваліфікаціями (у разі здобуття особою частини компетентностей, визначених стандартом, чи навчання для виконання окремих видів робіт за професією) заклад освіти може видавати документи власного зразка. </w:t>
      </w:r>
    </w:p>
    <w:p w:rsidR="003268D2" w:rsidRPr="004C3335" w:rsidRDefault="00900578" w:rsidP="00922088">
      <w:pPr>
        <w:pStyle w:val="31"/>
        <w:shd w:val="clear" w:color="auto" w:fill="auto"/>
        <w:spacing w:before="0" w:after="0" w:line="240" w:lineRule="auto"/>
        <w:ind w:right="20" w:firstLine="567"/>
        <w:rPr>
          <w:b/>
          <w:sz w:val="28"/>
          <w:szCs w:val="28"/>
        </w:rPr>
      </w:pPr>
      <w:r w:rsidRPr="004C3335">
        <w:rPr>
          <w:b/>
          <w:sz w:val="28"/>
          <w:szCs w:val="28"/>
        </w:rPr>
        <w:t>Сфера професійної діяльності</w:t>
      </w:r>
    </w:p>
    <w:p w:rsidR="007C0984"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Забезпечення функціонування пожежно-рятувального транспортного засобу та насосного обладнання під час ліквідації пожеж, надзвичайних ситуацій, техногенних аварій і стихійних лих. Здійснення технічного обслуговування та управління насосними установками, забезпечення безперебійної подачі води або пінних розчинів до місця гасіння пожежі. Співпраця з бойовим розрахунком, виконання завдань з рятування людей і матеріальних цінностей, участь у евакуаційних і протиаварійних заходах, а також у проведенні технічних та профілактичних робіт.</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Професійна діяльність здійснюється у складі пожежно-рятувальних підрозділів Державної служби України з надзвичайних ситуацій (</w:t>
      </w:r>
      <w:r w:rsidR="004C3335" w:rsidRPr="004C3335">
        <w:rPr>
          <w:sz w:val="28"/>
          <w:szCs w:val="28"/>
        </w:rPr>
        <w:t>далі ‒</w:t>
      </w:r>
      <w:r w:rsidRPr="004C3335">
        <w:rPr>
          <w:sz w:val="28"/>
          <w:szCs w:val="28"/>
        </w:rPr>
        <w:t>ДСНС) або інших структур, що виконують функції цивільного захисту.</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 xml:space="preserve">Назва виду економічної діяльності, секції, розділу, групи та класу </w:t>
      </w:r>
      <w:r w:rsidRPr="004C3335">
        <w:rPr>
          <w:sz w:val="28"/>
          <w:szCs w:val="28"/>
        </w:rPr>
        <w:lastRenderedPageBreak/>
        <w:t>економічної діяльності та їхній код згідно з Національним класифікатором України ДК 009:2010 «Класифікація видів економічної діяльності»:</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секція О: Державне управління й оборона; обов’язкове соціальне страхування;</w:t>
      </w:r>
    </w:p>
    <w:p w:rsidR="003268D2" w:rsidRPr="004C3335" w:rsidRDefault="00900578" w:rsidP="00922088">
      <w:pPr>
        <w:pStyle w:val="31"/>
        <w:shd w:val="clear" w:color="auto" w:fill="auto"/>
        <w:spacing w:before="0" w:after="0" w:line="240" w:lineRule="auto"/>
        <w:ind w:right="20" w:firstLine="567"/>
        <w:rPr>
          <w:sz w:val="28"/>
          <w:szCs w:val="28"/>
        </w:rPr>
      </w:pPr>
      <w:r w:rsidRPr="004C3335">
        <w:rPr>
          <w:sz w:val="28"/>
          <w:szCs w:val="28"/>
        </w:rPr>
        <w:t>Розділ 84: Державне управління й оборона; обов’язкове соціальне страхування;</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Група 84.2: Надання державних послуг суспільству в цілому;</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Клас 84.25: Діяльність пожежних служб.</w:t>
      </w:r>
    </w:p>
    <w:p w:rsidR="007C0984" w:rsidRPr="004C3335" w:rsidRDefault="007C0984">
      <w:pPr>
        <w:pStyle w:val="31"/>
        <w:shd w:val="clear" w:color="auto" w:fill="auto"/>
        <w:spacing w:before="0" w:after="0" w:line="276" w:lineRule="auto"/>
        <w:ind w:right="20" w:firstLine="567"/>
        <w:rPr>
          <w:b/>
          <w:sz w:val="28"/>
          <w:szCs w:val="28"/>
        </w:rPr>
      </w:pPr>
    </w:p>
    <w:p w:rsidR="003268D2" w:rsidRPr="004C3335" w:rsidRDefault="00900578">
      <w:pPr>
        <w:pStyle w:val="31"/>
        <w:shd w:val="clear" w:color="auto" w:fill="auto"/>
        <w:spacing w:before="0" w:after="0" w:line="276" w:lineRule="auto"/>
        <w:ind w:right="20" w:firstLine="567"/>
        <w:rPr>
          <w:b/>
          <w:sz w:val="28"/>
          <w:szCs w:val="28"/>
        </w:rPr>
      </w:pPr>
      <w:r w:rsidRPr="004C3335">
        <w:rPr>
          <w:b/>
          <w:sz w:val="28"/>
          <w:szCs w:val="28"/>
        </w:rPr>
        <w:t>Умовні позначення, що використовуються в цьому стандарті:</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КК – ключова компетентність</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ПК – професійна компетентність</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ЗГ – загальна компетентність</w:t>
      </w:r>
    </w:p>
    <w:p w:rsidR="003268D2" w:rsidRPr="004C3335" w:rsidRDefault="00900578">
      <w:pPr>
        <w:pStyle w:val="31"/>
        <w:shd w:val="clear" w:color="auto" w:fill="auto"/>
        <w:spacing w:before="0" w:after="0" w:line="276" w:lineRule="auto"/>
        <w:ind w:right="20" w:firstLine="567"/>
        <w:rPr>
          <w:sz w:val="28"/>
          <w:szCs w:val="28"/>
        </w:rPr>
      </w:pPr>
      <w:r w:rsidRPr="004C3335">
        <w:rPr>
          <w:sz w:val="28"/>
          <w:szCs w:val="28"/>
        </w:rPr>
        <w:t>РН – результати навчання</w:t>
      </w:r>
    </w:p>
    <w:p w:rsidR="003268D2" w:rsidRPr="004C3335" w:rsidRDefault="003268D2">
      <w:pPr>
        <w:pStyle w:val="31"/>
        <w:shd w:val="clear" w:color="auto" w:fill="auto"/>
        <w:spacing w:before="0" w:after="0" w:line="240" w:lineRule="auto"/>
        <w:ind w:right="20" w:firstLine="567"/>
        <w:rPr>
          <w:sz w:val="28"/>
          <w:szCs w:val="28"/>
        </w:rPr>
      </w:pPr>
    </w:p>
    <w:p w:rsidR="003268D2" w:rsidRPr="004C3335" w:rsidRDefault="00900578">
      <w:pPr>
        <w:pStyle w:val="31"/>
        <w:shd w:val="clear" w:color="auto" w:fill="auto"/>
        <w:spacing w:before="0" w:after="0" w:line="240" w:lineRule="auto"/>
        <w:ind w:left="20" w:right="20" w:firstLine="680"/>
        <w:rPr>
          <w:sz w:val="28"/>
          <w:szCs w:val="28"/>
        </w:rPr>
      </w:pPr>
      <w:r w:rsidRPr="004C3335">
        <w:br w:type="page"/>
      </w:r>
    </w:p>
    <w:p w:rsidR="003268D2" w:rsidRPr="004C3335" w:rsidRDefault="00900578">
      <w:pPr>
        <w:pStyle w:val="31"/>
        <w:shd w:val="clear" w:color="auto" w:fill="auto"/>
        <w:spacing w:before="0" w:after="0" w:line="240" w:lineRule="auto"/>
        <w:ind w:right="20"/>
        <w:jc w:val="center"/>
        <w:rPr>
          <w:b/>
          <w:sz w:val="28"/>
          <w:szCs w:val="28"/>
        </w:rPr>
      </w:pPr>
      <w:bookmarkStart w:id="0" w:name="bookmark5"/>
      <w:r w:rsidRPr="004C3335">
        <w:rPr>
          <w:b/>
          <w:sz w:val="28"/>
          <w:szCs w:val="28"/>
        </w:rPr>
        <w:lastRenderedPageBreak/>
        <w:t>ІІ. Вимоги до результатів навчання</w:t>
      </w:r>
      <w:bookmarkEnd w:id="0"/>
    </w:p>
    <w:p w:rsidR="003268D2" w:rsidRPr="004C3335" w:rsidRDefault="003268D2">
      <w:pPr>
        <w:pStyle w:val="31"/>
        <w:shd w:val="clear" w:color="auto" w:fill="auto"/>
        <w:spacing w:before="0" w:after="0" w:line="240" w:lineRule="auto"/>
        <w:ind w:right="20"/>
        <w:jc w:val="center"/>
        <w:rPr>
          <w:b/>
          <w:sz w:val="28"/>
          <w:szCs w:val="28"/>
        </w:rPr>
      </w:pPr>
    </w:p>
    <w:p w:rsidR="003268D2" w:rsidRPr="004C3335" w:rsidRDefault="00900578">
      <w:pPr>
        <w:pStyle w:val="31"/>
        <w:shd w:val="clear" w:color="auto" w:fill="auto"/>
        <w:spacing w:before="0" w:after="0" w:line="240" w:lineRule="auto"/>
        <w:ind w:right="20"/>
        <w:jc w:val="center"/>
        <w:rPr>
          <w:b/>
          <w:sz w:val="28"/>
          <w:szCs w:val="28"/>
        </w:rPr>
      </w:pPr>
      <w:bookmarkStart w:id="1" w:name="bookmark6"/>
      <w:r w:rsidRPr="004C3335">
        <w:rPr>
          <w:b/>
          <w:sz w:val="28"/>
          <w:szCs w:val="28"/>
        </w:rPr>
        <w:t>2.1. Перелік ключових компетентностей за професією</w:t>
      </w:r>
      <w:bookmarkEnd w:id="1"/>
    </w:p>
    <w:p w:rsidR="003268D2" w:rsidRPr="004C3335" w:rsidRDefault="003268D2">
      <w:pPr>
        <w:pStyle w:val="31"/>
        <w:shd w:val="clear" w:color="auto" w:fill="auto"/>
        <w:spacing w:before="0" w:after="0" w:line="240" w:lineRule="auto"/>
        <w:ind w:right="20"/>
        <w:rPr>
          <w:sz w:val="28"/>
          <w:szCs w:val="28"/>
        </w:rPr>
      </w:pPr>
    </w:p>
    <w:tbl>
      <w:tblPr>
        <w:tblStyle w:val="afff8"/>
        <w:tblW w:w="9639" w:type="dxa"/>
        <w:tblLayout w:type="fixed"/>
        <w:tblLook w:val="04A0" w:firstRow="1" w:lastRow="0" w:firstColumn="1" w:lastColumn="0" w:noHBand="0" w:noVBand="1"/>
      </w:tblPr>
      <w:tblGrid>
        <w:gridCol w:w="1869"/>
        <w:gridCol w:w="7770"/>
      </w:tblGrid>
      <w:tr w:rsidR="003268D2" w:rsidRPr="004C3335">
        <w:tc>
          <w:tcPr>
            <w:tcW w:w="1869" w:type="dxa"/>
            <w:vAlign w:val="center"/>
          </w:tcPr>
          <w:p w:rsidR="003268D2" w:rsidRPr="004C3335" w:rsidRDefault="00900578">
            <w:pPr>
              <w:pStyle w:val="31"/>
              <w:shd w:val="clear" w:color="auto" w:fill="auto"/>
              <w:spacing w:before="0" w:after="0" w:line="240" w:lineRule="auto"/>
              <w:jc w:val="center"/>
              <w:rPr>
                <w:rStyle w:val="afff4"/>
                <w:rFonts w:ascii="Times New Roman" w:hAnsi="Times New Roman"/>
                <w:b/>
                <w:sz w:val="28"/>
                <w:szCs w:val="28"/>
              </w:rPr>
            </w:pPr>
            <w:r w:rsidRPr="004C3335">
              <w:rPr>
                <w:rStyle w:val="afff4"/>
                <w:rFonts w:ascii="Times New Roman" w:hAnsi="Times New Roman"/>
                <w:b/>
                <w:sz w:val="28"/>
                <w:szCs w:val="28"/>
              </w:rPr>
              <w:t>Умовне</w:t>
            </w:r>
          </w:p>
          <w:p w:rsidR="003268D2" w:rsidRPr="004C3335" w:rsidRDefault="00900578">
            <w:pPr>
              <w:pStyle w:val="31"/>
              <w:shd w:val="clear" w:color="auto" w:fill="auto"/>
              <w:spacing w:before="0" w:after="0" w:line="240" w:lineRule="auto"/>
              <w:jc w:val="center"/>
              <w:rPr>
                <w:b/>
                <w:sz w:val="28"/>
                <w:szCs w:val="28"/>
              </w:rPr>
            </w:pPr>
            <w:r w:rsidRPr="004C3335">
              <w:rPr>
                <w:rStyle w:val="afff4"/>
                <w:rFonts w:ascii="Times New Roman" w:hAnsi="Times New Roman"/>
                <w:b/>
                <w:sz w:val="28"/>
                <w:szCs w:val="28"/>
              </w:rPr>
              <w:t>позначення</w:t>
            </w:r>
          </w:p>
        </w:tc>
        <w:tc>
          <w:tcPr>
            <w:tcW w:w="7769" w:type="dxa"/>
            <w:vAlign w:val="center"/>
          </w:tcPr>
          <w:p w:rsidR="003268D2" w:rsidRPr="004C3335" w:rsidRDefault="00900578">
            <w:pPr>
              <w:pStyle w:val="31"/>
              <w:shd w:val="clear" w:color="auto" w:fill="auto"/>
              <w:spacing w:before="0" w:after="0" w:line="240" w:lineRule="auto"/>
              <w:jc w:val="center"/>
              <w:rPr>
                <w:b/>
                <w:sz w:val="28"/>
                <w:szCs w:val="28"/>
              </w:rPr>
            </w:pPr>
            <w:r w:rsidRPr="004C3335">
              <w:rPr>
                <w:rStyle w:val="afff4"/>
                <w:rFonts w:ascii="Times New Roman" w:hAnsi="Times New Roman"/>
                <w:b/>
                <w:sz w:val="28"/>
                <w:szCs w:val="28"/>
              </w:rPr>
              <w:t>Ключові компетентності</w:t>
            </w:r>
          </w:p>
        </w:tc>
      </w:tr>
      <w:tr w:rsidR="003268D2" w:rsidRPr="004C3335">
        <w:tc>
          <w:tcPr>
            <w:tcW w:w="1869" w:type="dxa"/>
            <w:vAlign w:val="bottom"/>
          </w:tcPr>
          <w:p w:rsidR="003268D2" w:rsidRPr="004C3335" w:rsidRDefault="00900578">
            <w:pPr>
              <w:pStyle w:val="31"/>
              <w:shd w:val="clear" w:color="auto" w:fill="auto"/>
              <w:spacing w:before="0" w:after="0" w:line="240" w:lineRule="auto"/>
              <w:jc w:val="center"/>
              <w:rPr>
                <w:sz w:val="28"/>
                <w:szCs w:val="28"/>
              </w:rPr>
            </w:pPr>
            <w:r w:rsidRPr="004C3335">
              <w:rPr>
                <w:rStyle w:val="1d"/>
                <w:sz w:val="28"/>
                <w:szCs w:val="28"/>
              </w:rPr>
              <w:t>КК 1.</w:t>
            </w:r>
          </w:p>
        </w:tc>
        <w:tc>
          <w:tcPr>
            <w:tcW w:w="7769" w:type="dxa"/>
            <w:vAlign w:val="bottom"/>
          </w:tcPr>
          <w:p w:rsidR="003268D2" w:rsidRPr="004C3335" w:rsidRDefault="00900578">
            <w:pPr>
              <w:pStyle w:val="31"/>
              <w:shd w:val="clear" w:color="auto" w:fill="auto"/>
              <w:spacing w:before="0" w:after="0" w:line="240" w:lineRule="auto"/>
              <w:jc w:val="left"/>
              <w:rPr>
                <w:sz w:val="28"/>
                <w:szCs w:val="28"/>
              </w:rPr>
            </w:pPr>
            <w:r w:rsidRPr="004C3335">
              <w:rPr>
                <w:rStyle w:val="1d"/>
                <w:sz w:val="28"/>
                <w:szCs w:val="28"/>
              </w:rPr>
              <w:t>Комунікативна компетентність</w:t>
            </w:r>
          </w:p>
        </w:tc>
      </w:tr>
      <w:tr w:rsidR="003268D2" w:rsidRPr="004C3335">
        <w:tc>
          <w:tcPr>
            <w:tcW w:w="1869" w:type="dxa"/>
            <w:vAlign w:val="bottom"/>
          </w:tcPr>
          <w:p w:rsidR="003268D2" w:rsidRPr="004C3335" w:rsidRDefault="00900578">
            <w:pPr>
              <w:pStyle w:val="31"/>
              <w:shd w:val="clear" w:color="auto" w:fill="auto"/>
              <w:spacing w:before="0" w:after="0" w:line="240" w:lineRule="auto"/>
              <w:jc w:val="center"/>
              <w:rPr>
                <w:sz w:val="28"/>
                <w:szCs w:val="28"/>
              </w:rPr>
            </w:pPr>
            <w:r w:rsidRPr="004C3335">
              <w:rPr>
                <w:rStyle w:val="1d"/>
                <w:sz w:val="28"/>
                <w:szCs w:val="28"/>
              </w:rPr>
              <w:t>КК 2.</w:t>
            </w:r>
          </w:p>
        </w:tc>
        <w:tc>
          <w:tcPr>
            <w:tcW w:w="7769" w:type="dxa"/>
            <w:vAlign w:val="bottom"/>
          </w:tcPr>
          <w:p w:rsidR="003268D2" w:rsidRPr="004C3335" w:rsidRDefault="00900578">
            <w:pPr>
              <w:pStyle w:val="31"/>
              <w:shd w:val="clear" w:color="auto" w:fill="auto"/>
              <w:spacing w:before="0" w:after="0" w:line="240" w:lineRule="auto"/>
              <w:jc w:val="left"/>
              <w:rPr>
                <w:sz w:val="28"/>
                <w:szCs w:val="28"/>
              </w:rPr>
            </w:pPr>
            <w:r w:rsidRPr="004C3335">
              <w:rPr>
                <w:rStyle w:val="1d"/>
                <w:sz w:val="28"/>
                <w:szCs w:val="28"/>
              </w:rPr>
              <w:t>Особистісна, соціальна та навчальна компетентності</w:t>
            </w:r>
          </w:p>
        </w:tc>
      </w:tr>
      <w:tr w:rsidR="003268D2" w:rsidRPr="004C3335">
        <w:tc>
          <w:tcPr>
            <w:tcW w:w="1869" w:type="dxa"/>
            <w:vAlign w:val="bottom"/>
          </w:tcPr>
          <w:p w:rsidR="003268D2" w:rsidRPr="004C3335" w:rsidRDefault="00900578">
            <w:pPr>
              <w:pStyle w:val="31"/>
              <w:shd w:val="clear" w:color="auto" w:fill="auto"/>
              <w:spacing w:before="0" w:after="0" w:line="240" w:lineRule="auto"/>
              <w:jc w:val="center"/>
              <w:rPr>
                <w:sz w:val="28"/>
                <w:szCs w:val="28"/>
              </w:rPr>
            </w:pPr>
            <w:r w:rsidRPr="004C3335">
              <w:rPr>
                <w:rStyle w:val="1d"/>
                <w:sz w:val="28"/>
                <w:szCs w:val="28"/>
              </w:rPr>
              <w:t>КК З.</w:t>
            </w:r>
          </w:p>
        </w:tc>
        <w:tc>
          <w:tcPr>
            <w:tcW w:w="7769" w:type="dxa"/>
            <w:vAlign w:val="bottom"/>
          </w:tcPr>
          <w:p w:rsidR="003268D2" w:rsidRPr="004C3335" w:rsidRDefault="00900578">
            <w:pPr>
              <w:pStyle w:val="31"/>
              <w:shd w:val="clear" w:color="auto" w:fill="auto"/>
              <w:spacing w:before="0" w:after="0" w:line="240" w:lineRule="auto"/>
              <w:jc w:val="left"/>
              <w:rPr>
                <w:sz w:val="28"/>
                <w:szCs w:val="28"/>
              </w:rPr>
            </w:pPr>
            <w:r w:rsidRPr="004C3335">
              <w:rPr>
                <w:rStyle w:val="1d"/>
                <w:sz w:val="28"/>
                <w:szCs w:val="28"/>
              </w:rPr>
              <w:t>Громадянська компетентність</w:t>
            </w:r>
          </w:p>
        </w:tc>
      </w:tr>
      <w:tr w:rsidR="003268D2" w:rsidRPr="004C3335">
        <w:tc>
          <w:tcPr>
            <w:tcW w:w="1869" w:type="dxa"/>
            <w:vAlign w:val="bottom"/>
          </w:tcPr>
          <w:p w:rsidR="003268D2" w:rsidRPr="004C3335" w:rsidRDefault="00900578">
            <w:pPr>
              <w:pStyle w:val="31"/>
              <w:shd w:val="clear" w:color="auto" w:fill="auto"/>
              <w:spacing w:before="0" w:after="0" w:line="240" w:lineRule="auto"/>
              <w:jc w:val="center"/>
              <w:rPr>
                <w:sz w:val="28"/>
                <w:szCs w:val="28"/>
              </w:rPr>
            </w:pPr>
            <w:r w:rsidRPr="004C3335">
              <w:rPr>
                <w:rStyle w:val="1d"/>
                <w:sz w:val="28"/>
                <w:szCs w:val="28"/>
              </w:rPr>
              <w:t>КК 4.</w:t>
            </w:r>
          </w:p>
        </w:tc>
        <w:tc>
          <w:tcPr>
            <w:tcW w:w="7769" w:type="dxa"/>
            <w:vAlign w:val="bottom"/>
          </w:tcPr>
          <w:p w:rsidR="003268D2" w:rsidRPr="004C3335" w:rsidRDefault="00900578">
            <w:pPr>
              <w:pStyle w:val="31"/>
              <w:shd w:val="clear" w:color="auto" w:fill="auto"/>
              <w:spacing w:before="0" w:after="0" w:line="240" w:lineRule="auto"/>
              <w:jc w:val="left"/>
              <w:rPr>
                <w:sz w:val="28"/>
                <w:szCs w:val="28"/>
              </w:rPr>
            </w:pPr>
            <w:r w:rsidRPr="004C3335">
              <w:rPr>
                <w:rStyle w:val="1d"/>
                <w:sz w:val="28"/>
                <w:szCs w:val="28"/>
              </w:rPr>
              <w:t>Енергоефективна та екологічна компетентності</w:t>
            </w:r>
          </w:p>
        </w:tc>
      </w:tr>
    </w:tbl>
    <w:p w:rsidR="003268D2" w:rsidRPr="004C3335" w:rsidRDefault="003268D2">
      <w:pPr>
        <w:pStyle w:val="31"/>
        <w:shd w:val="clear" w:color="auto" w:fill="auto"/>
        <w:spacing w:before="0" w:after="0" w:line="240" w:lineRule="auto"/>
        <w:ind w:right="20"/>
        <w:rPr>
          <w:sz w:val="28"/>
          <w:szCs w:val="28"/>
        </w:rPr>
      </w:pPr>
    </w:p>
    <w:p w:rsidR="003268D2" w:rsidRPr="004C3335" w:rsidRDefault="00900578">
      <w:pPr>
        <w:pStyle w:val="31"/>
        <w:shd w:val="clear" w:color="auto" w:fill="auto"/>
        <w:spacing w:before="0" w:after="0" w:line="240" w:lineRule="auto"/>
        <w:ind w:right="20"/>
        <w:jc w:val="center"/>
        <w:rPr>
          <w:b/>
          <w:sz w:val="28"/>
          <w:szCs w:val="28"/>
        </w:rPr>
      </w:pPr>
      <w:bookmarkStart w:id="2" w:name="bookmark7"/>
      <w:r w:rsidRPr="004C3335">
        <w:rPr>
          <w:b/>
          <w:sz w:val="28"/>
          <w:szCs w:val="28"/>
        </w:rPr>
        <w:t>2.2. Загальні компетентності за професією</w:t>
      </w:r>
      <w:bookmarkEnd w:id="2"/>
    </w:p>
    <w:p w:rsidR="003268D2" w:rsidRPr="004C3335" w:rsidRDefault="003268D2">
      <w:pPr>
        <w:pStyle w:val="31"/>
        <w:shd w:val="clear" w:color="auto" w:fill="auto"/>
        <w:spacing w:before="0" w:after="0" w:line="240" w:lineRule="auto"/>
        <w:ind w:right="20"/>
        <w:rPr>
          <w:sz w:val="28"/>
          <w:szCs w:val="28"/>
        </w:rPr>
      </w:pPr>
    </w:p>
    <w:tbl>
      <w:tblPr>
        <w:tblStyle w:val="afff8"/>
        <w:tblW w:w="9639" w:type="dxa"/>
        <w:tblLayout w:type="fixed"/>
        <w:tblLook w:val="04A0" w:firstRow="1" w:lastRow="0" w:firstColumn="1" w:lastColumn="0" w:noHBand="0" w:noVBand="1"/>
      </w:tblPr>
      <w:tblGrid>
        <w:gridCol w:w="1871"/>
        <w:gridCol w:w="7768"/>
      </w:tblGrid>
      <w:tr w:rsidR="003268D2" w:rsidRPr="004C3335">
        <w:tc>
          <w:tcPr>
            <w:tcW w:w="1871" w:type="dxa"/>
            <w:vAlign w:val="center"/>
          </w:tcPr>
          <w:p w:rsidR="003268D2" w:rsidRPr="004C3335" w:rsidRDefault="00900578">
            <w:pPr>
              <w:pStyle w:val="31"/>
              <w:shd w:val="clear" w:color="auto" w:fill="auto"/>
              <w:spacing w:before="0" w:after="0" w:line="240" w:lineRule="auto"/>
              <w:jc w:val="center"/>
              <w:rPr>
                <w:rStyle w:val="afff4"/>
                <w:rFonts w:ascii="Times New Roman" w:hAnsi="Times New Roman"/>
                <w:b/>
                <w:sz w:val="28"/>
                <w:szCs w:val="28"/>
              </w:rPr>
            </w:pPr>
            <w:r w:rsidRPr="004C3335">
              <w:rPr>
                <w:rStyle w:val="afff4"/>
                <w:rFonts w:ascii="Times New Roman" w:hAnsi="Times New Roman"/>
                <w:b/>
                <w:sz w:val="28"/>
                <w:szCs w:val="28"/>
              </w:rPr>
              <w:t>Умовне</w:t>
            </w:r>
          </w:p>
          <w:p w:rsidR="003268D2" w:rsidRPr="004C3335" w:rsidRDefault="00900578">
            <w:pPr>
              <w:pStyle w:val="31"/>
              <w:shd w:val="clear" w:color="auto" w:fill="auto"/>
              <w:spacing w:before="0" w:after="0" w:line="240" w:lineRule="auto"/>
              <w:jc w:val="center"/>
              <w:rPr>
                <w:b/>
                <w:sz w:val="28"/>
                <w:szCs w:val="28"/>
              </w:rPr>
            </w:pPr>
            <w:r w:rsidRPr="004C3335">
              <w:rPr>
                <w:rStyle w:val="afff4"/>
                <w:rFonts w:ascii="Times New Roman" w:hAnsi="Times New Roman"/>
                <w:b/>
                <w:sz w:val="28"/>
                <w:szCs w:val="28"/>
              </w:rPr>
              <w:t>позначення</w:t>
            </w:r>
          </w:p>
        </w:tc>
        <w:tc>
          <w:tcPr>
            <w:tcW w:w="7767" w:type="dxa"/>
            <w:vAlign w:val="center"/>
          </w:tcPr>
          <w:p w:rsidR="003268D2" w:rsidRPr="004C3335" w:rsidRDefault="00900578">
            <w:pPr>
              <w:pStyle w:val="31"/>
              <w:shd w:val="clear" w:color="auto" w:fill="auto"/>
              <w:spacing w:before="0" w:after="0" w:line="240" w:lineRule="auto"/>
              <w:jc w:val="center"/>
              <w:rPr>
                <w:b/>
                <w:sz w:val="28"/>
                <w:szCs w:val="28"/>
              </w:rPr>
            </w:pPr>
            <w:r w:rsidRPr="004C3335">
              <w:rPr>
                <w:rStyle w:val="afff4"/>
                <w:rFonts w:ascii="Times New Roman" w:hAnsi="Times New Roman"/>
                <w:b/>
                <w:sz w:val="28"/>
                <w:szCs w:val="28"/>
              </w:rPr>
              <w:t>Назва загальних компетентностей</w:t>
            </w:r>
          </w:p>
        </w:tc>
      </w:tr>
      <w:tr w:rsidR="003268D2" w:rsidRPr="004C3335">
        <w:trPr>
          <w:trHeight w:val="56"/>
        </w:trPr>
        <w:tc>
          <w:tcPr>
            <w:tcW w:w="1871" w:type="dxa"/>
            <w:vAlign w:val="bottom"/>
          </w:tcPr>
          <w:p w:rsidR="003268D2" w:rsidRPr="004C3335" w:rsidRDefault="00900578">
            <w:pPr>
              <w:pStyle w:val="31"/>
              <w:shd w:val="clear" w:color="auto" w:fill="auto"/>
              <w:spacing w:before="0" w:after="0" w:line="240" w:lineRule="auto"/>
              <w:jc w:val="center"/>
              <w:rPr>
                <w:rStyle w:val="1d"/>
                <w:sz w:val="28"/>
                <w:szCs w:val="28"/>
              </w:rPr>
            </w:pPr>
            <w:r w:rsidRPr="004C3335">
              <w:rPr>
                <w:rStyle w:val="1d"/>
                <w:sz w:val="28"/>
                <w:szCs w:val="28"/>
              </w:rPr>
              <w:t>ЗГ 1.</w:t>
            </w:r>
          </w:p>
        </w:tc>
        <w:tc>
          <w:tcPr>
            <w:tcW w:w="7767" w:type="dxa"/>
            <w:vAlign w:val="bottom"/>
          </w:tcPr>
          <w:p w:rsidR="003268D2" w:rsidRPr="004C3335" w:rsidRDefault="00900578">
            <w:pPr>
              <w:pStyle w:val="31"/>
              <w:shd w:val="clear" w:color="auto" w:fill="auto"/>
              <w:spacing w:before="0" w:after="0" w:line="240" w:lineRule="auto"/>
              <w:jc w:val="left"/>
              <w:rPr>
                <w:rStyle w:val="1d"/>
                <w:sz w:val="28"/>
                <w:szCs w:val="28"/>
              </w:rPr>
            </w:pPr>
            <w:r w:rsidRPr="004C3335">
              <w:rPr>
                <w:rStyle w:val="1d"/>
                <w:sz w:val="28"/>
                <w:szCs w:val="28"/>
              </w:rPr>
              <w:t>Дотримання основ з охорони праці</w:t>
            </w:r>
          </w:p>
        </w:tc>
      </w:tr>
      <w:tr w:rsidR="003268D2" w:rsidRPr="004C3335">
        <w:tc>
          <w:tcPr>
            <w:tcW w:w="1871" w:type="dxa"/>
            <w:vAlign w:val="bottom"/>
          </w:tcPr>
          <w:p w:rsidR="003268D2" w:rsidRPr="004C3335" w:rsidRDefault="00900578">
            <w:pPr>
              <w:pStyle w:val="31"/>
              <w:shd w:val="clear" w:color="auto" w:fill="auto"/>
              <w:spacing w:before="0" w:after="0" w:line="240" w:lineRule="auto"/>
              <w:jc w:val="center"/>
              <w:rPr>
                <w:rStyle w:val="1d"/>
                <w:sz w:val="28"/>
                <w:szCs w:val="28"/>
              </w:rPr>
            </w:pPr>
            <w:r w:rsidRPr="004C3335">
              <w:rPr>
                <w:rStyle w:val="1d"/>
                <w:sz w:val="28"/>
                <w:szCs w:val="28"/>
              </w:rPr>
              <w:t>ЗГ 2.</w:t>
            </w:r>
          </w:p>
        </w:tc>
        <w:tc>
          <w:tcPr>
            <w:tcW w:w="7767" w:type="dxa"/>
            <w:vAlign w:val="bottom"/>
          </w:tcPr>
          <w:p w:rsidR="003268D2" w:rsidRPr="004C3335" w:rsidRDefault="00900578">
            <w:pPr>
              <w:pStyle w:val="31"/>
              <w:shd w:val="clear" w:color="auto" w:fill="auto"/>
              <w:spacing w:before="0" w:after="0" w:line="240" w:lineRule="auto"/>
              <w:jc w:val="left"/>
              <w:rPr>
                <w:rStyle w:val="1d"/>
                <w:sz w:val="28"/>
                <w:szCs w:val="28"/>
              </w:rPr>
            </w:pPr>
            <w:r w:rsidRPr="004C3335">
              <w:rPr>
                <w:rStyle w:val="1d"/>
                <w:sz w:val="28"/>
                <w:szCs w:val="28"/>
              </w:rPr>
              <w:t>Надання домедичної допомоги</w:t>
            </w:r>
          </w:p>
        </w:tc>
      </w:tr>
      <w:tr w:rsidR="003268D2" w:rsidRPr="004C3335">
        <w:tc>
          <w:tcPr>
            <w:tcW w:w="1871" w:type="dxa"/>
          </w:tcPr>
          <w:p w:rsidR="003268D2" w:rsidRPr="004C3335" w:rsidRDefault="00900578">
            <w:pPr>
              <w:pStyle w:val="31"/>
              <w:shd w:val="clear" w:color="auto" w:fill="auto"/>
              <w:spacing w:before="0" w:after="0" w:line="240" w:lineRule="auto"/>
              <w:jc w:val="center"/>
              <w:rPr>
                <w:rStyle w:val="1d"/>
                <w:sz w:val="28"/>
                <w:szCs w:val="28"/>
              </w:rPr>
            </w:pPr>
            <w:r w:rsidRPr="004C3335">
              <w:rPr>
                <w:rStyle w:val="1d"/>
                <w:sz w:val="28"/>
                <w:szCs w:val="28"/>
              </w:rPr>
              <w:t>ЗГ З.</w:t>
            </w:r>
          </w:p>
        </w:tc>
        <w:tc>
          <w:tcPr>
            <w:tcW w:w="7767" w:type="dxa"/>
          </w:tcPr>
          <w:p w:rsidR="003268D2" w:rsidRPr="004C3335" w:rsidRDefault="00900578">
            <w:pPr>
              <w:pStyle w:val="31"/>
              <w:shd w:val="clear" w:color="auto" w:fill="auto"/>
              <w:spacing w:before="0" w:after="0" w:line="240" w:lineRule="auto"/>
              <w:jc w:val="left"/>
              <w:rPr>
                <w:rStyle w:val="1d"/>
                <w:sz w:val="28"/>
                <w:szCs w:val="28"/>
              </w:rPr>
            </w:pPr>
            <w:r w:rsidRPr="004C3335">
              <w:rPr>
                <w:rStyle w:val="1d"/>
                <w:sz w:val="28"/>
                <w:szCs w:val="28"/>
              </w:rPr>
              <w:t>Психологічна компетентність</w:t>
            </w:r>
          </w:p>
        </w:tc>
      </w:tr>
      <w:tr w:rsidR="003268D2" w:rsidRPr="004C3335">
        <w:tc>
          <w:tcPr>
            <w:tcW w:w="1871" w:type="dxa"/>
          </w:tcPr>
          <w:p w:rsidR="003268D2" w:rsidRPr="004C3335" w:rsidRDefault="00900578">
            <w:pPr>
              <w:pStyle w:val="31"/>
              <w:shd w:val="clear" w:color="auto" w:fill="auto"/>
              <w:spacing w:before="0" w:after="0" w:line="240" w:lineRule="auto"/>
              <w:jc w:val="center"/>
              <w:rPr>
                <w:rStyle w:val="1d"/>
                <w:sz w:val="28"/>
                <w:szCs w:val="28"/>
              </w:rPr>
            </w:pPr>
            <w:r w:rsidRPr="004C3335">
              <w:rPr>
                <w:rStyle w:val="1d"/>
                <w:sz w:val="28"/>
                <w:szCs w:val="28"/>
              </w:rPr>
              <w:t>ЗГ 4.</w:t>
            </w:r>
          </w:p>
        </w:tc>
        <w:tc>
          <w:tcPr>
            <w:tcW w:w="7767" w:type="dxa"/>
          </w:tcPr>
          <w:p w:rsidR="003268D2" w:rsidRPr="004C3335" w:rsidRDefault="00900578">
            <w:pPr>
              <w:pStyle w:val="31"/>
              <w:shd w:val="clear" w:color="auto" w:fill="auto"/>
              <w:spacing w:before="0" w:after="0" w:line="240" w:lineRule="auto"/>
              <w:jc w:val="left"/>
              <w:rPr>
                <w:rStyle w:val="1d"/>
                <w:sz w:val="28"/>
                <w:szCs w:val="28"/>
              </w:rPr>
            </w:pPr>
            <w:r w:rsidRPr="004C3335">
              <w:rPr>
                <w:sz w:val="28"/>
                <w:szCs w:val="28"/>
              </w:rPr>
              <w:t>Основні засади механізму цивільного захисту</w:t>
            </w:r>
          </w:p>
        </w:tc>
      </w:tr>
    </w:tbl>
    <w:p w:rsidR="003268D2" w:rsidRPr="004C3335" w:rsidRDefault="003268D2">
      <w:pPr>
        <w:pStyle w:val="31"/>
        <w:shd w:val="clear" w:color="auto" w:fill="auto"/>
        <w:spacing w:before="0" w:after="0" w:line="240" w:lineRule="auto"/>
        <w:ind w:right="20"/>
        <w:rPr>
          <w:sz w:val="28"/>
          <w:szCs w:val="28"/>
        </w:rPr>
      </w:pPr>
    </w:p>
    <w:p w:rsidR="003268D2" w:rsidRPr="004C3335" w:rsidRDefault="00900578">
      <w:pPr>
        <w:pStyle w:val="Standard"/>
        <w:jc w:val="center"/>
        <w:rPr>
          <w:rFonts w:ascii="Times New Roman" w:hAnsi="Times New Roman"/>
          <w:b/>
          <w:color w:val="auto"/>
          <w:sz w:val="28"/>
          <w:szCs w:val="28"/>
          <w:lang w:eastAsia="en-US" w:bidi="ar-SA"/>
        </w:rPr>
      </w:pPr>
      <w:bookmarkStart w:id="3" w:name="bookmark8"/>
      <w:r w:rsidRPr="004C3335">
        <w:rPr>
          <w:rFonts w:ascii="Times New Roman" w:hAnsi="Times New Roman"/>
          <w:b/>
          <w:color w:val="auto"/>
          <w:sz w:val="28"/>
          <w:szCs w:val="28"/>
          <w:lang w:eastAsia="en-US" w:bidi="ar-SA"/>
        </w:rPr>
        <w:t>2.3. Зміст загальних компетентностей</w:t>
      </w:r>
      <w:bookmarkEnd w:id="3"/>
    </w:p>
    <w:p w:rsidR="003268D2" w:rsidRPr="004C3335" w:rsidRDefault="003268D2">
      <w:pPr>
        <w:pStyle w:val="31"/>
        <w:shd w:val="clear" w:color="auto" w:fill="auto"/>
        <w:spacing w:before="0" w:after="0" w:line="240" w:lineRule="auto"/>
        <w:ind w:right="20"/>
        <w:rPr>
          <w:sz w:val="28"/>
          <w:szCs w:val="28"/>
        </w:rPr>
      </w:pPr>
    </w:p>
    <w:tbl>
      <w:tblPr>
        <w:tblStyle w:val="afff8"/>
        <w:tblW w:w="9639" w:type="dxa"/>
        <w:tblLayout w:type="fixed"/>
        <w:tblLook w:val="04A0" w:firstRow="1" w:lastRow="0" w:firstColumn="1" w:lastColumn="0" w:noHBand="0" w:noVBand="1"/>
      </w:tblPr>
      <w:tblGrid>
        <w:gridCol w:w="4821"/>
        <w:gridCol w:w="4818"/>
      </w:tblGrid>
      <w:tr w:rsidR="003268D2" w:rsidRPr="004C3335">
        <w:trPr>
          <w:tblHeader/>
        </w:trPr>
        <w:tc>
          <w:tcPr>
            <w:tcW w:w="4820" w:type="dxa"/>
          </w:tcPr>
          <w:p w:rsidR="003268D2" w:rsidRPr="004C3335" w:rsidRDefault="00900578">
            <w:pPr>
              <w:pStyle w:val="31"/>
              <w:shd w:val="clear" w:color="auto" w:fill="auto"/>
              <w:spacing w:before="0" w:after="0" w:line="240" w:lineRule="auto"/>
              <w:ind w:right="20"/>
              <w:jc w:val="center"/>
              <w:rPr>
                <w:sz w:val="28"/>
                <w:szCs w:val="28"/>
              </w:rPr>
            </w:pPr>
            <w:r w:rsidRPr="004C3335">
              <w:rPr>
                <w:rStyle w:val="105pt"/>
                <w:sz w:val="28"/>
                <w:szCs w:val="28"/>
              </w:rPr>
              <w:t>Знати</w:t>
            </w:r>
          </w:p>
        </w:tc>
        <w:tc>
          <w:tcPr>
            <w:tcW w:w="4818" w:type="dxa"/>
          </w:tcPr>
          <w:p w:rsidR="003268D2" w:rsidRPr="004C3335" w:rsidRDefault="00900578">
            <w:pPr>
              <w:pStyle w:val="31"/>
              <w:shd w:val="clear" w:color="auto" w:fill="auto"/>
              <w:spacing w:before="0" w:after="0" w:line="240" w:lineRule="auto"/>
              <w:ind w:right="20"/>
              <w:jc w:val="center"/>
              <w:rPr>
                <w:sz w:val="28"/>
                <w:szCs w:val="28"/>
              </w:rPr>
            </w:pPr>
            <w:r w:rsidRPr="004C3335">
              <w:rPr>
                <w:rStyle w:val="105pt"/>
                <w:sz w:val="28"/>
                <w:szCs w:val="28"/>
              </w:rPr>
              <w:t>Уміти</w:t>
            </w:r>
          </w:p>
        </w:tc>
      </w:tr>
      <w:tr w:rsidR="003268D2" w:rsidRPr="004C3335">
        <w:tc>
          <w:tcPr>
            <w:tcW w:w="9638" w:type="dxa"/>
            <w:gridSpan w:val="2"/>
            <w:vAlign w:val="center"/>
          </w:tcPr>
          <w:p w:rsidR="003268D2" w:rsidRPr="004C3335" w:rsidRDefault="00900578">
            <w:pPr>
              <w:pStyle w:val="31"/>
              <w:shd w:val="clear" w:color="auto" w:fill="auto"/>
              <w:spacing w:before="0" w:after="0" w:line="240" w:lineRule="auto"/>
              <w:ind w:right="20"/>
              <w:jc w:val="center"/>
              <w:rPr>
                <w:rStyle w:val="105pt"/>
                <w:b w:val="0"/>
                <w:sz w:val="28"/>
                <w:szCs w:val="28"/>
              </w:rPr>
            </w:pPr>
            <w:r w:rsidRPr="004C3335">
              <w:rPr>
                <w:rStyle w:val="1d"/>
                <w:b/>
                <w:sz w:val="28"/>
                <w:szCs w:val="28"/>
              </w:rPr>
              <w:t>ЗГ 1.</w:t>
            </w:r>
          </w:p>
        </w:tc>
      </w:tr>
      <w:tr w:rsidR="003268D2" w:rsidRPr="004C3335">
        <w:tc>
          <w:tcPr>
            <w:tcW w:w="4820" w:type="dxa"/>
          </w:tcPr>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акти законодавства з охорони праці;</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права працівників з питань охорони праці на підприємстві (у підрозділах Оперативно-рятувальної служби цивільного захисту);</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положення колективного договору щодо охорони праці;</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порядок проведення адміністративно-громадського контролю за станом охорони праці у підрозділах Оперативно-рятувальної служби цивільного захисту;</w:t>
            </w:r>
          </w:p>
          <w:p w:rsidR="003268D2" w:rsidRPr="004C3335" w:rsidRDefault="00900578">
            <w:pPr>
              <w:pStyle w:val="25"/>
              <w:tabs>
                <w:tab w:val="left" w:pos="116"/>
              </w:tabs>
              <w:ind w:left="23" w:right="79" w:firstLine="397"/>
              <w:jc w:val="both"/>
              <w:rPr>
                <w:sz w:val="28"/>
                <w:szCs w:val="28"/>
                <w:lang w:val="uk-UA"/>
              </w:rPr>
            </w:pPr>
            <w:r w:rsidRPr="004C3335">
              <w:rPr>
                <w:sz w:val="28"/>
                <w:lang w:val="uk-UA"/>
              </w:rPr>
              <w:t xml:space="preserve">вимоги правил безпеки праці до </w:t>
            </w:r>
            <w:r w:rsidRPr="004C3335">
              <w:rPr>
                <w:sz w:val="28"/>
                <w:szCs w:val="28"/>
              </w:rPr>
              <w:t>пожежно-рятувальних транспортних засобів</w:t>
            </w:r>
            <w:r w:rsidRPr="004C3335">
              <w:rPr>
                <w:sz w:val="28"/>
                <w:lang w:val="uk-UA"/>
              </w:rPr>
              <w:t xml:space="preserve"> та пожежного устаткування;</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 xml:space="preserve">вимоги правил безпеки праці до службових приміщень і споруд підрозділів </w:t>
            </w:r>
            <w:r w:rsidR="007C0984" w:rsidRPr="004C3335">
              <w:rPr>
                <w:sz w:val="28"/>
                <w:szCs w:val="28"/>
              </w:rPr>
              <w:t>О</w:t>
            </w:r>
            <w:r w:rsidRPr="004C3335">
              <w:rPr>
                <w:sz w:val="28"/>
                <w:szCs w:val="28"/>
              </w:rPr>
              <w:t>перативно-рятувальної служби цивільного захисту;</w:t>
            </w:r>
          </w:p>
          <w:p w:rsidR="003268D2" w:rsidRPr="004C3335" w:rsidRDefault="00900578">
            <w:pPr>
              <w:pStyle w:val="25"/>
              <w:tabs>
                <w:tab w:val="left" w:pos="116"/>
              </w:tabs>
              <w:ind w:left="23" w:right="79" w:firstLine="397"/>
              <w:jc w:val="both"/>
              <w:rPr>
                <w:sz w:val="28"/>
                <w:szCs w:val="28"/>
                <w:lang w:val="uk-UA"/>
              </w:rPr>
            </w:pPr>
            <w:r w:rsidRPr="004C3335">
              <w:rPr>
                <w:sz w:val="28"/>
                <w:szCs w:val="28"/>
                <w:lang w:val="uk-UA"/>
              </w:rPr>
              <w:lastRenderedPageBreak/>
              <w:t xml:space="preserve">вимоги безпеки праці під час </w:t>
            </w:r>
            <w:r w:rsidRPr="004C3335">
              <w:rPr>
                <w:sz w:val="28"/>
              </w:rPr>
              <w:t>експлуатації</w:t>
            </w:r>
            <w:r w:rsidRPr="004C3335">
              <w:rPr>
                <w:spacing w:val="1"/>
                <w:sz w:val="28"/>
              </w:rPr>
              <w:t xml:space="preserve"> </w:t>
            </w:r>
            <w:r w:rsidRPr="004C3335">
              <w:rPr>
                <w:sz w:val="28"/>
              </w:rPr>
              <w:t>автономного</w:t>
            </w:r>
            <w:r w:rsidRPr="004C3335">
              <w:rPr>
                <w:spacing w:val="1"/>
                <w:sz w:val="28"/>
              </w:rPr>
              <w:t xml:space="preserve"> </w:t>
            </w:r>
            <w:r w:rsidRPr="004C3335">
              <w:rPr>
                <w:sz w:val="28"/>
              </w:rPr>
              <w:t>силового</w:t>
            </w:r>
            <w:r w:rsidRPr="004C3335">
              <w:rPr>
                <w:spacing w:val="1"/>
                <w:sz w:val="28"/>
              </w:rPr>
              <w:t xml:space="preserve"> </w:t>
            </w:r>
            <w:r w:rsidRPr="004C3335">
              <w:rPr>
                <w:sz w:val="28"/>
              </w:rPr>
              <w:t>агрегату</w:t>
            </w:r>
            <w:r w:rsidRPr="004C3335">
              <w:rPr>
                <w:sz w:val="28"/>
                <w:lang w:val="uk-UA"/>
              </w:rPr>
              <w:t>,</w:t>
            </w:r>
            <w:r w:rsidRPr="004C3335">
              <w:rPr>
                <w:sz w:val="32"/>
                <w:szCs w:val="28"/>
                <w:lang w:val="uk-UA"/>
              </w:rPr>
              <w:t xml:space="preserve"> </w:t>
            </w:r>
            <w:r w:rsidRPr="004C3335">
              <w:rPr>
                <w:sz w:val="28"/>
                <w:szCs w:val="28"/>
                <w:lang w:val="uk-UA"/>
              </w:rPr>
              <w:t xml:space="preserve">розгортання, забору води, проведення технічного обслуговування, </w:t>
            </w:r>
            <w:r w:rsidRPr="004C3335">
              <w:rPr>
                <w:sz w:val="28"/>
              </w:rPr>
              <w:t>зберігання</w:t>
            </w:r>
            <w:r w:rsidRPr="004C3335">
              <w:rPr>
                <w:spacing w:val="1"/>
                <w:sz w:val="28"/>
              </w:rPr>
              <w:t xml:space="preserve"> </w:t>
            </w:r>
            <w:r w:rsidRPr="004C3335">
              <w:rPr>
                <w:sz w:val="28"/>
              </w:rPr>
              <w:t>та</w:t>
            </w:r>
            <w:r w:rsidRPr="004C3335">
              <w:rPr>
                <w:spacing w:val="1"/>
                <w:sz w:val="28"/>
              </w:rPr>
              <w:t xml:space="preserve"> </w:t>
            </w:r>
            <w:r w:rsidRPr="004C3335">
              <w:rPr>
                <w:sz w:val="28"/>
                <w:lang w:val="uk-UA"/>
              </w:rPr>
              <w:t>порядку</w:t>
            </w:r>
            <w:r w:rsidRPr="004C3335">
              <w:rPr>
                <w:spacing w:val="1"/>
                <w:sz w:val="28"/>
              </w:rPr>
              <w:t xml:space="preserve"> </w:t>
            </w:r>
            <w:r w:rsidRPr="004C3335">
              <w:rPr>
                <w:sz w:val="28"/>
              </w:rPr>
              <w:t>використання</w:t>
            </w:r>
            <w:r w:rsidRPr="004C3335">
              <w:rPr>
                <w:spacing w:val="-4"/>
                <w:sz w:val="28"/>
              </w:rPr>
              <w:t xml:space="preserve"> </w:t>
            </w:r>
            <w:r w:rsidRPr="004C3335">
              <w:rPr>
                <w:sz w:val="28"/>
              </w:rPr>
              <w:t>паливно-мастильних</w:t>
            </w:r>
            <w:r w:rsidRPr="004C3335">
              <w:rPr>
                <w:spacing w:val="2"/>
                <w:sz w:val="28"/>
              </w:rPr>
              <w:t xml:space="preserve"> </w:t>
            </w:r>
            <w:r w:rsidRPr="004C3335">
              <w:rPr>
                <w:sz w:val="28"/>
              </w:rPr>
              <w:t>матеріалів</w:t>
            </w:r>
            <w:r w:rsidRPr="004C3335">
              <w:rPr>
                <w:sz w:val="28"/>
                <w:lang w:val="uk-UA"/>
              </w:rPr>
              <w:t>,</w:t>
            </w:r>
            <w:r w:rsidRPr="004C3335">
              <w:rPr>
                <w:sz w:val="28"/>
                <w:szCs w:val="28"/>
                <w:lang w:val="uk-UA"/>
              </w:rPr>
              <w:t xml:space="preserve"> ремонту насосної установки, </w:t>
            </w:r>
            <w:r w:rsidRPr="004C3335">
              <w:rPr>
                <w:sz w:val="28"/>
              </w:rPr>
              <w:t>автономного</w:t>
            </w:r>
            <w:r w:rsidRPr="004C3335">
              <w:rPr>
                <w:spacing w:val="1"/>
                <w:sz w:val="28"/>
              </w:rPr>
              <w:t xml:space="preserve"> </w:t>
            </w:r>
            <w:r w:rsidRPr="004C3335">
              <w:rPr>
                <w:sz w:val="28"/>
              </w:rPr>
              <w:t>силового</w:t>
            </w:r>
            <w:r w:rsidRPr="004C3335">
              <w:rPr>
                <w:spacing w:val="1"/>
                <w:sz w:val="28"/>
              </w:rPr>
              <w:t xml:space="preserve"> </w:t>
            </w:r>
            <w:r w:rsidRPr="004C3335">
              <w:rPr>
                <w:sz w:val="28"/>
              </w:rPr>
              <w:t>агрегату</w:t>
            </w:r>
            <w:r w:rsidRPr="004C3335">
              <w:rPr>
                <w:sz w:val="32"/>
                <w:szCs w:val="28"/>
                <w:lang w:val="uk-UA"/>
              </w:rPr>
              <w:t xml:space="preserve"> </w:t>
            </w:r>
            <w:r w:rsidRPr="004C3335">
              <w:rPr>
                <w:sz w:val="28"/>
                <w:szCs w:val="28"/>
                <w:lang w:val="uk-UA"/>
              </w:rPr>
              <w:t>і пожежно-рятувального транспортного засобу;</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 xml:space="preserve">вимоги правил безпеки праці під час навчання, проведення аварійно-рятувальних та інших невідкладних робіт, гасіння пожеж, ліквідування надзвичайних ситуацій та їх </w:t>
            </w:r>
            <w:r w:rsidRPr="004C3335">
              <w:rPr>
                <w:iCs/>
                <w:sz w:val="28"/>
                <w:szCs w:val="28"/>
              </w:rPr>
              <w:t>наслідків;</w:t>
            </w:r>
            <w:r w:rsidRPr="004C3335">
              <w:rPr>
                <w:sz w:val="28"/>
                <w:szCs w:val="28"/>
              </w:rPr>
              <w:t xml:space="preserve"> </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основи електробезпеки, вимоги електробезпеки під час роботи із електрообладнанням;</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iCs/>
                <w:sz w:val="28"/>
                <w:szCs w:val="28"/>
              </w:rPr>
              <w:t>параметри й властивості, що характеризують вибухонебезпеку середовища</w:t>
            </w:r>
            <w:r w:rsidRPr="004C3335">
              <w:rPr>
                <w:sz w:val="28"/>
                <w:szCs w:val="28"/>
              </w:rPr>
              <w:t>;</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основи пожежної безпеки та шляхи її забезпечення;</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основи гігієни праці та виробничої санітарії;</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засоби та методи захисту працівників від шкідливого та небезпечного впливу виробничих факторів;</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правила охорони навколишнього середовища при ліквідації наслідків надзвичайних ситуацій та гасінні пожеж;</w:t>
            </w:r>
          </w:p>
          <w:p w:rsidR="003268D2" w:rsidRPr="004C3335" w:rsidRDefault="00900578">
            <w:pPr>
              <w:pStyle w:val="25"/>
              <w:tabs>
                <w:tab w:val="left" w:pos="116"/>
              </w:tabs>
              <w:ind w:left="23" w:right="79" w:firstLine="397"/>
              <w:jc w:val="both"/>
              <w:rPr>
                <w:b/>
                <w:bCs/>
                <w:sz w:val="28"/>
                <w:szCs w:val="28"/>
                <w:lang w:val="uk-UA"/>
              </w:rPr>
            </w:pPr>
            <w:r w:rsidRPr="004C3335">
              <w:rPr>
                <w:sz w:val="28"/>
                <w:szCs w:val="28"/>
              </w:rPr>
              <w:t>правила проходження медичних оглядів.</w:t>
            </w:r>
          </w:p>
        </w:tc>
        <w:tc>
          <w:tcPr>
            <w:tcW w:w="4818" w:type="dxa"/>
          </w:tcPr>
          <w:p w:rsidR="003268D2" w:rsidRPr="004C3335" w:rsidRDefault="00900578">
            <w:pPr>
              <w:widowControl w:val="0"/>
              <w:ind w:left="23" w:right="79" w:firstLine="397"/>
              <w:contextualSpacing/>
              <w:jc w:val="both"/>
              <w:rPr>
                <w:rStyle w:val="62"/>
                <w:b w:val="0"/>
                <w:bCs w:val="0"/>
                <w:color w:val="auto"/>
                <w:sz w:val="28"/>
                <w:szCs w:val="28"/>
              </w:rPr>
            </w:pPr>
            <w:r w:rsidRPr="004C3335">
              <w:rPr>
                <w:rFonts w:ascii="Times New Roman" w:hAnsi="Times New Roman"/>
                <w:color w:val="auto"/>
                <w:sz w:val="28"/>
                <w:szCs w:val="28"/>
              </w:rPr>
              <w:lastRenderedPageBreak/>
              <w:t>дотримуватись вимог</w:t>
            </w:r>
            <w:r w:rsidRPr="004C3335">
              <w:rPr>
                <w:rStyle w:val="62"/>
                <w:b w:val="0"/>
                <w:bCs w:val="0"/>
                <w:color w:val="auto"/>
                <w:sz w:val="28"/>
                <w:szCs w:val="28"/>
              </w:rPr>
              <w:t xml:space="preserve"> законодавчих і нормативних актів, що регламентують питання охорони праці й особистої безпеки машиніста насосних установок пожежно-рятувального транспортного засобу;</w:t>
            </w:r>
          </w:p>
          <w:p w:rsidR="003268D2" w:rsidRPr="004C3335" w:rsidRDefault="00900578">
            <w:pPr>
              <w:widowControl w:val="0"/>
              <w:ind w:left="23" w:right="79" w:firstLine="397"/>
              <w:contextualSpacing/>
              <w:jc w:val="both"/>
              <w:rPr>
                <w:rFonts w:ascii="Times New Roman" w:hAnsi="Times New Roman"/>
                <w:color w:val="auto"/>
              </w:rPr>
            </w:pPr>
            <w:r w:rsidRPr="004C3335">
              <w:rPr>
                <w:rFonts w:ascii="Times New Roman" w:hAnsi="Times New Roman"/>
                <w:iCs/>
                <w:color w:val="auto"/>
                <w:sz w:val="28"/>
                <w:szCs w:val="20"/>
                <w:lang w:bidi="ar-SA"/>
              </w:rPr>
              <w:t xml:space="preserve">дотримуватись вимог безпеки праці під час роботи із </w:t>
            </w:r>
            <w:r w:rsidRPr="004C3335">
              <w:rPr>
                <w:rFonts w:ascii="Times New Roman" w:hAnsi="Times New Roman"/>
                <w:color w:val="auto"/>
                <w:sz w:val="28"/>
                <w:szCs w:val="28"/>
                <w:lang w:eastAsia="en-US"/>
              </w:rPr>
              <w:t>пожежно-рятувальними транспортними засобами</w:t>
            </w:r>
            <w:r w:rsidRPr="004C3335">
              <w:rPr>
                <w:rFonts w:ascii="Times New Roman" w:hAnsi="Times New Roman"/>
                <w:iCs/>
                <w:color w:val="auto"/>
                <w:sz w:val="28"/>
                <w:szCs w:val="28"/>
                <w:lang w:bidi="ar-SA"/>
              </w:rPr>
              <w:t xml:space="preserve"> та </w:t>
            </w:r>
            <w:r w:rsidRPr="004C3335">
              <w:rPr>
                <w:rFonts w:ascii="Times New Roman" w:hAnsi="Times New Roman"/>
                <w:color w:val="auto"/>
                <w:sz w:val="28"/>
                <w:szCs w:val="28"/>
              </w:rPr>
              <w:t>пожежним устаткуванням,</w:t>
            </w:r>
            <w:r w:rsidRPr="004C3335">
              <w:rPr>
                <w:rFonts w:ascii="Times New Roman" w:hAnsi="Times New Roman"/>
                <w:iCs/>
                <w:color w:val="auto"/>
                <w:sz w:val="28"/>
                <w:szCs w:val="28"/>
                <w:lang w:bidi="ar-SA"/>
              </w:rPr>
              <w:t xml:space="preserve"> під час гасіння пожеж, ліквідування надзвич</w:t>
            </w:r>
            <w:r w:rsidR="007C0984" w:rsidRPr="004C3335">
              <w:rPr>
                <w:rFonts w:ascii="Times New Roman" w:hAnsi="Times New Roman"/>
                <w:iCs/>
                <w:color w:val="auto"/>
                <w:sz w:val="28"/>
                <w:szCs w:val="28"/>
                <w:lang w:bidi="ar-SA"/>
              </w:rPr>
              <w:t>айних ситуацій та їх наслідків;</w:t>
            </w:r>
          </w:p>
          <w:p w:rsidR="003268D2" w:rsidRPr="004C3335" w:rsidRDefault="00900578">
            <w:pPr>
              <w:pStyle w:val="26"/>
              <w:shd w:val="clear" w:color="auto" w:fill="auto"/>
              <w:spacing w:before="0" w:after="0" w:line="322" w:lineRule="exact"/>
              <w:ind w:left="23" w:right="79" w:firstLine="397"/>
            </w:pPr>
            <w:r w:rsidRPr="004C3335">
              <w:t>дотримуватись вимог безпеки праці під час несення служби у підрозділах Оперативно-рятувальної служби цивільного захисту;</w:t>
            </w:r>
          </w:p>
          <w:p w:rsidR="003268D2" w:rsidRPr="004C3335" w:rsidRDefault="00900578">
            <w:pPr>
              <w:widowControl w:val="0"/>
              <w:ind w:left="23" w:right="79" w:firstLine="397"/>
              <w:contextualSpacing/>
              <w:jc w:val="both"/>
              <w:rPr>
                <w:rFonts w:ascii="Times New Roman" w:hAnsi="Times New Roman"/>
                <w:color w:val="auto"/>
                <w:sz w:val="28"/>
                <w:szCs w:val="28"/>
              </w:rPr>
            </w:pPr>
            <w:r w:rsidRPr="004C3335">
              <w:rPr>
                <w:rFonts w:ascii="Times New Roman" w:hAnsi="Times New Roman"/>
                <w:color w:val="auto"/>
                <w:sz w:val="28"/>
                <w:szCs w:val="28"/>
              </w:rPr>
              <w:t xml:space="preserve">дотримуватись вимог електробезпеки під час роботи із електрифікованим обладнанням та </w:t>
            </w:r>
            <w:r w:rsidRPr="004C3335">
              <w:rPr>
                <w:rFonts w:ascii="Times New Roman" w:hAnsi="Times New Roman"/>
                <w:color w:val="auto"/>
                <w:sz w:val="28"/>
                <w:szCs w:val="28"/>
              </w:rPr>
              <w:lastRenderedPageBreak/>
              <w:t>електроустановками;</w:t>
            </w:r>
          </w:p>
          <w:p w:rsidR="003268D2" w:rsidRPr="004C3335" w:rsidRDefault="00900578">
            <w:pPr>
              <w:pStyle w:val="71"/>
              <w:shd w:val="clear" w:color="auto" w:fill="auto"/>
              <w:suppressAutoHyphens/>
              <w:spacing w:line="240" w:lineRule="auto"/>
              <w:ind w:left="23" w:right="79" w:firstLine="397"/>
              <w:jc w:val="both"/>
              <w:rPr>
                <w:rStyle w:val="62"/>
                <w:b w:val="0"/>
                <w:bCs w:val="0"/>
                <w:sz w:val="28"/>
                <w:szCs w:val="28"/>
              </w:rPr>
            </w:pPr>
            <w:r w:rsidRPr="004C3335">
              <w:rPr>
                <w:rStyle w:val="62"/>
                <w:b w:val="0"/>
                <w:bCs w:val="0"/>
                <w:sz w:val="28"/>
                <w:szCs w:val="28"/>
              </w:rPr>
              <w:t>дотримуватись правил пожежної безпеки;</w:t>
            </w:r>
          </w:p>
          <w:p w:rsidR="003268D2" w:rsidRPr="004C3335" w:rsidRDefault="00900578">
            <w:pPr>
              <w:pStyle w:val="71"/>
              <w:shd w:val="clear" w:color="auto" w:fill="auto"/>
              <w:suppressAutoHyphens/>
              <w:spacing w:line="240" w:lineRule="auto"/>
              <w:ind w:left="23" w:right="79" w:firstLine="397"/>
              <w:jc w:val="both"/>
              <w:rPr>
                <w:rStyle w:val="62"/>
                <w:b w:val="0"/>
                <w:bCs w:val="0"/>
                <w:sz w:val="28"/>
                <w:szCs w:val="28"/>
              </w:rPr>
            </w:pPr>
            <w:r w:rsidRPr="004C3335">
              <w:rPr>
                <w:rStyle w:val="62"/>
                <w:b w:val="0"/>
                <w:bCs w:val="0"/>
                <w:sz w:val="28"/>
                <w:szCs w:val="28"/>
              </w:rPr>
              <w:t>дотримуватись гігієни праці та виробничої санітарії;</w:t>
            </w:r>
          </w:p>
          <w:p w:rsidR="003268D2" w:rsidRPr="004C3335" w:rsidRDefault="00900578">
            <w:pPr>
              <w:widowControl w:val="0"/>
              <w:ind w:left="23" w:right="79" w:firstLine="397"/>
              <w:contextualSpacing/>
              <w:jc w:val="both"/>
              <w:rPr>
                <w:rFonts w:ascii="Times New Roman" w:hAnsi="Times New Roman"/>
                <w:color w:val="auto"/>
              </w:rPr>
            </w:pPr>
            <w:r w:rsidRPr="004C3335">
              <w:rPr>
                <w:rStyle w:val="62"/>
                <w:b w:val="0"/>
                <w:bCs w:val="0"/>
                <w:color w:val="auto"/>
                <w:sz w:val="28"/>
                <w:szCs w:val="28"/>
              </w:rPr>
              <w:t>дотримуватись правил проходження медичних оглядів;</w:t>
            </w:r>
          </w:p>
          <w:p w:rsidR="003268D2" w:rsidRPr="004C3335" w:rsidRDefault="00900578">
            <w:pPr>
              <w:widowControl w:val="0"/>
              <w:ind w:left="23" w:right="79" w:firstLine="397"/>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дотримуватись вимог безпеки праці під час </w:t>
            </w:r>
            <w:r w:rsidRPr="004C3335">
              <w:rPr>
                <w:rFonts w:ascii="Times New Roman" w:hAnsi="Times New Roman"/>
                <w:sz w:val="28"/>
                <w:szCs w:val="28"/>
              </w:rPr>
              <w:t>експлуатації</w:t>
            </w:r>
            <w:r w:rsidRPr="004C3335">
              <w:rPr>
                <w:rFonts w:ascii="Times New Roman" w:hAnsi="Times New Roman"/>
                <w:spacing w:val="1"/>
                <w:sz w:val="28"/>
                <w:szCs w:val="28"/>
              </w:rPr>
              <w:t xml:space="preserve"> </w:t>
            </w:r>
            <w:r w:rsidRPr="004C3335">
              <w:rPr>
                <w:rFonts w:ascii="Times New Roman" w:hAnsi="Times New Roman"/>
                <w:sz w:val="28"/>
                <w:szCs w:val="28"/>
              </w:rPr>
              <w:t>автономного</w:t>
            </w:r>
            <w:r w:rsidRPr="004C3335">
              <w:rPr>
                <w:rFonts w:ascii="Times New Roman" w:hAnsi="Times New Roman"/>
                <w:spacing w:val="1"/>
                <w:sz w:val="28"/>
                <w:szCs w:val="28"/>
              </w:rPr>
              <w:t xml:space="preserve"> </w:t>
            </w:r>
            <w:r w:rsidRPr="004C3335">
              <w:rPr>
                <w:rFonts w:ascii="Times New Roman" w:hAnsi="Times New Roman"/>
                <w:sz w:val="28"/>
                <w:szCs w:val="28"/>
              </w:rPr>
              <w:t>силового</w:t>
            </w:r>
            <w:r w:rsidRPr="004C3335">
              <w:rPr>
                <w:rFonts w:ascii="Times New Roman" w:hAnsi="Times New Roman"/>
                <w:spacing w:val="1"/>
                <w:sz w:val="28"/>
                <w:szCs w:val="28"/>
              </w:rPr>
              <w:t xml:space="preserve"> </w:t>
            </w:r>
            <w:r w:rsidRPr="004C3335">
              <w:rPr>
                <w:rFonts w:ascii="Times New Roman" w:hAnsi="Times New Roman"/>
                <w:sz w:val="28"/>
                <w:szCs w:val="28"/>
              </w:rPr>
              <w:t>агрегату,</w:t>
            </w:r>
            <w:r w:rsidRPr="004C3335">
              <w:rPr>
                <w:rFonts w:ascii="Times New Roman" w:hAnsi="Times New Roman"/>
                <w:iCs/>
                <w:color w:val="auto"/>
                <w:sz w:val="28"/>
                <w:szCs w:val="28"/>
                <w:lang w:bidi="ar-SA"/>
              </w:rPr>
              <w:t xml:space="preserve"> розгортання, забору води, проведення технічного обслуговування, </w:t>
            </w:r>
            <w:r w:rsidRPr="004C3335">
              <w:rPr>
                <w:rFonts w:ascii="Times New Roman" w:hAnsi="Times New Roman"/>
                <w:sz w:val="28"/>
                <w:szCs w:val="28"/>
              </w:rPr>
              <w:t>зберігання</w:t>
            </w:r>
            <w:r w:rsidRPr="004C3335">
              <w:rPr>
                <w:rFonts w:ascii="Times New Roman" w:hAnsi="Times New Roman"/>
                <w:spacing w:val="1"/>
                <w:sz w:val="28"/>
                <w:szCs w:val="28"/>
              </w:rPr>
              <w:t xml:space="preserve"> </w:t>
            </w:r>
            <w:r w:rsidRPr="004C3335">
              <w:rPr>
                <w:rFonts w:ascii="Times New Roman" w:hAnsi="Times New Roman"/>
                <w:sz w:val="28"/>
                <w:szCs w:val="28"/>
              </w:rPr>
              <w:t>та</w:t>
            </w:r>
            <w:r w:rsidRPr="004C3335">
              <w:rPr>
                <w:rFonts w:ascii="Times New Roman" w:hAnsi="Times New Roman"/>
                <w:spacing w:val="1"/>
                <w:sz w:val="28"/>
                <w:szCs w:val="28"/>
              </w:rPr>
              <w:t xml:space="preserve"> </w:t>
            </w:r>
            <w:r w:rsidRPr="004C3335">
              <w:rPr>
                <w:rFonts w:ascii="Times New Roman" w:hAnsi="Times New Roman"/>
                <w:sz w:val="28"/>
                <w:szCs w:val="28"/>
              </w:rPr>
              <w:t>порядку</w:t>
            </w:r>
            <w:r w:rsidRPr="004C3335">
              <w:rPr>
                <w:rFonts w:ascii="Times New Roman" w:hAnsi="Times New Roman"/>
                <w:spacing w:val="1"/>
                <w:sz w:val="28"/>
                <w:szCs w:val="28"/>
              </w:rPr>
              <w:t xml:space="preserve"> </w:t>
            </w:r>
            <w:r w:rsidRPr="004C3335">
              <w:rPr>
                <w:rFonts w:ascii="Times New Roman" w:hAnsi="Times New Roman"/>
                <w:sz w:val="28"/>
                <w:szCs w:val="28"/>
              </w:rPr>
              <w:t>використання</w:t>
            </w:r>
            <w:r w:rsidRPr="004C3335">
              <w:rPr>
                <w:rFonts w:ascii="Times New Roman" w:hAnsi="Times New Roman"/>
                <w:spacing w:val="-4"/>
                <w:sz w:val="28"/>
                <w:szCs w:val="28"/>
              </w:rPr>
              <w:t xml:space="preserve"> </w:t>
            </w:r>
            <w:r w:rsidRPr="004C3335">
              <w:rPr>
                <w:rFonts w:ascii="Times New Roman" w:hAnsi="Times New Roman"/>
                <w:sz w:val="28"/>
                <w:szCs w:val="28"/>
              </w:rPr>
              <w:t>паливно-мастильних</w:t>
            </w:r>
            <w:r w:rsidRPr="004C3335">
              <w:rPr>
                <w:rFonts w:ascii="Times New Roman" w:hAnsi="Times New Roman"/>
                <w:spacing w:val="2"/>
                <w:sz w:val="28"/>
                <w:szCs w:val="28"/>
              </w:rPr>
              <w:t xml:space="preserve"> </w:t>
            </w:r>
            <w:r w:rsidRPr="004C3335">
              <w:rPr>
                <w:rFonts w:ascii="Times New Roman" w:hAnsi="Times New Roman"/>
                <w:sz w:val="28"/>
                <w:szCs w:val="28"/>
              </w:rPr>
              <w:t>матеріалів,</w:t>
            </w:r>
            <w:r w:rsidRPr="004C3335">
              <w:rPr>
                <w:rFonts w:ascii="Times New Roman" w:hAnsi="Times New Roman"/>
                <w:iCs/>
                <w:color w:val="auto"/>
                <w:sz w:val="28"/>
                <w:szCs w:val="28"/>
                <w:lang w:bidi="ar-SA"/>
              </w:rPr>
              <w:t xml:space="preserve"> ремонту насосної установки, </w:t>
            </w:r>
            <w:r w:rsidRPr="004C3335">
              <w:rPr>
                <w:rFonts w:ascii="Times New Roman" w:hAnsi="Times New Roman"/>
                <w:sz w:val="28"/>
                <w:szCs w:val="28"/>
              </w:rPr>
              <w:t>автономного</w:t>
            </w:r>
            <w:r w:rsidRPr="004C3335">
              <w:rPr>
                <w:rFonts w:ascii="Times New Roman" w:hAnsi="Times New Roman"/>
                <w:spacing w:val="1"/>
                <w:sz w:val="28"/>
                <w:szCs w:val="28"/>
              </w:rPr>
              <w:t xml:space="preserve"> </w:t>
            </w:r>
            <w:r w:rsidRPr="004C3335">
              <w:rPr>
                <w:rFonts w:ascii="Times New Roman" w:hAnsi="Times New Roman"/>
                <w:sz w:val="28"/>
                <w:szCs w:val="28"/>
              </w:rPr>
              <w:t>силового</w:t>
            </w:r>
            <w:r w:rsidRPr="004C3335">
              <w:rPr>
                <w:rFonts w:ascii="Times New Roman" w:hAnsi="Times New Roman"/>
                <w:spacing w:val="1"/>
                <w:sz w:val="28"/>
                <w:szCs w:val="28"/>
              </w:rPr>
              <w:t xml:space="preserve"> </w:t>
            </w:r>
            <w:r w:rsidRPr="004C3335">
              <w:rPr>
                <w:rFonts w:ascii="Times New Roman" w:hAnsi="Times New Roman"/>
                <w:sz w:val="28"/>
                <w:szCs w:val="28"/>
              </w:rPr>
              <w:t>агрегату</w:t>
            </w:r>
            <w:r w:rsidRPr="004C3335">
              <w:rPr>
                <w:rFonts w:ascii="Times New Roman" w:hAnsi="Times New Roman"/>
                <w:iCs/>
                <w:color w:val="auto"/>
                <w:sz w:val="28"/>
                <w:szCs w:val="28"/>
                <w:lang w:bidi="ar-SA"/>
              </w:rPr>
              <w:t xml:space="preserve"> і пожежно-рятувального транспортного засобу;</w:t>
            </w:r>
          </w:p>
          <w:p w:rsidR="003268D2" w:rsidRPr="004C3335" w:rsidRDefault="00900578" w:rsidP="004C3335">
            <w:pPr>
              <w:pStyle w:val="71"/>
              <w:shd w:val="clear" w:color="auto" w:fill="auto"/>
              <w:suppressAutoHyphens/>
              <w:spacing w:line="240" w:lineRule="auto"/>
              <w:ind w:left="23" w:right="79" w:firstLine="397"/>
              <w:jc w:val="both"/>
              <w:rPr>
                <w:iCs/>
                <w:sz w:val="28"/>
                <w:szCs w:val="28"/>
                <w:lang w:eastAsia="zh-CN"/>
              </w:rPr>
            </w:pPr>
            <w:r w:rsidRPr="004C3335">
              <w:rPr>
                <w:iCs/>
                <w:sz w:val="28"/>
                <w:szCs w:val="28"/>
                <w:lang w:eastAsia="zh-CN"/>
              </w:rPr>
              <w:t>володіти засобами і методами індивідуального та колективного захисту від небезпечних та шкідливих виробничих факторів.</w:t>
            </w:r>
          </w:p>
        </w:tc>
      </w:tr>
      <w:tr w:rsidR="003268D2" w:rsidRPr="004C3335">
        <w:tc>
          <w:tcPr>
            <w:tcW w:w="9638" w:type="dxa"/>
            <w:gridSpan w:val="2"/>
            <w:vAlign w:val="center"/>
          </w:tcPr>
          <w:p w:rsidR="003268D2" w:rsidRPr="004C3335" w:rsidRDefault="00900578">
            <w:pPr>
              <w:pStyle w:val="31"/>
              <w:shd w:val="clear" w:color="auto" w:fill="auto"/>
              <w:spacing w:before="0" w:after="0" w:line="240" w:lineRule="auto"/>
              <w:ind w:left="23" w:right="79" w:firstLine="397"/>
              <w:jc w:val="center"/>
              <w:rPr>
                <w:rStyle w:val="105pt"/>
                <w:b w:val="0"/>
                <w:sz w:val="28"/>
                <w:szCs w:val="28"/>
              </w:rPr>
            </w:pPr>
            <w:r w:rsidRPr="004C3335">
              <w:rPr>
                <w:rStyle w:val="1d"/>
                <w:b/>
                <w:sz w:val="28"/>
                <w:szCs w:val="28"/>
              </w:rPr>
              <w:lastRenderedPageBreak/>
              <w:t>ЗГ 2.</w:t>
            </w:r>
          </w:p>
        </w:tc>
      </w:tr>
      <w:tr w:rsidR="003268D2" w:rsidRPr="004C3335">
        <w:tc>
          <w:tcPr>
            <w:tcW w:w="4820" w:type="dxa"/>
          </w:tcPr>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t>правила огляду місця події, правила дотримання власної безпеки при наданні домедичної допомоги;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нормативно-правову базу функціонування системи екстреної медичної допомоги в Україні;</w:t>
            </w:r>
          </w:p>
          <w:p w:rsidR="003268D2" w:rsidRPr="004C3335" w:rsidRDefault="00900578">
            <w:pPr>
              <w:pStyle w:val="71"/>
              <w:shd w:val="clear" w:color="auto" w:fill="auto"/>
              <w:suppressAutoHyphens/>
              <w:spacing w:line="240" w:lineRule="auto"/>
              <w:ind w:left="23" w:right="79" w:firstLine="397"/>
              <w:jc w:val="both"/>
              <w:rPr>
                <w:sz w:val="28"/>
                <w:szCs w:val="28"/>
              </w:rPr>
            </w:pPr>
            <w:r w:rsidRPr="004C3335">
              <w:rPr>
                <w:sz w:val="28"/>
                <w:szCs w:val="28"/>
              </w:rPr>
              <w:lastRenderedPageBreak/>
              <w:t>основи анатомії та фізіології людини;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правила проведення первинного огляду постраждалого;</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методи оцінки ознак життя у постраждалих з раптовою зупинкою кровообігу;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правила комунікації зі службами порятунку;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проведення серцево-легеневої реанімації постраждалих різних вікових груп;</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проведення серцево-легеневої реанімації з використанням автоматичного зовнішнього дефібрилятора у постраждалих різних вікових груп;</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особливості проведення серцево-легеневої реанімації у випадку утоплення;</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ознаки обструкції верхніх дихальних шляхів;</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відновлення прохідності дихальних шляхів у постраждалих різних вікових груп при удавленні;</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розпізнавання ознак масивної зовнішньої та внутрішньої кровотеч;</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зупинки масивної зовнішньої кровотечі;</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надання домедичної допомоги при підозрі на внутрішню кровотечу;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дотримання правил власної безпеки під час зупинки масивної зовнішньої кровотечі;</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відновлення та підтримання прохідності дихальних шляхів у постраждалих різних вікових груп;</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надання домедичної допомоги при опіках;</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 xml:space="preserve">алгоритм надання домедичної допомоги при ураженні електричним </w:t>
            </w:r>
            <w:r w:rsidRPr="004C3335">
              <w:rPr>
                <w:b w:val="0"/>
                <w:bCs w:val="0"/>
                <w:sz w:val="28"/>
                <w:szCs w:val="28"/>
              </w:rPr>
              <w:lastRenderedPageBreak/>
              <w:t>струмом;</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надання домедичної допомоги при отруєнні невідомою речовиною;</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алгоритми надання домедичної допомоги при травмах окремих анатомічних ділянок;</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алгоритм проведення сортування постраждалих при масових випадках;</w:t>
            </w:r>
          </w:p>
          <w:p w:rsidR="003268D2" w:rsidRPr="004C3335" w:rsidRDefault="00900578">
            <w:pPr>
              <w:pStyle w:val="61"/>
              <w:shd w:val="clear" w:color="auto" w:fill="auto"/>
              <w:suppressAutoHyphens/>
              <w:spacing w:line="240" w:lineRule="auto"/>
              <w:ind w:left="23" w:right="79" w:firstLine="397"/>
              <w:jc w:val="both"/>
              <w:rPr>
                <w:color w:val="70AD47" w:themeColor="accent6"/>
                <w:sz w:val="28"/>
                <w:szCs w:val="28"/>
              </w:rPr>
            </w:pPr>
            <w:r w:rsidRPr="004C3335">
              <w:rPr>
                <w:b w:val="0"/>
                <w:bCs w:val="0"/>
                <w:sz w:val="28"/>
                <w:szCs w:val="28"/>
              </w:rPr>
              <w:t>особливості надання допомоги у випадку надзвичайних ситуацій.</w:t>
            </w:r>
          </w:p>
        </w:tc>
        <w:tc>
          <w:tcPr>
            <w:tcW w:w="4818" w:type="dxa"/>
          </w:tcPr>
          <w:p w:rsidR="003268D2" w:rsidRPr="004C3335" w:rsidRDefault="00900578">
            <w:pPr>
              <w:pStyle w:val="26"/>
              <w:shd w:val="clear" w:color="auto" w:fill="auto"/>
              <w:spacing w:before="0" w:after="0" w:line="322" w:lineRule="exact"/>
              <w:ind w:left="23" w:right="79" w:firstLine="397"/>
            </w:pPr>
            <w:r w:rsidRPr="004C3335">
              <w:lastRenderedPageBreak/>
              <w:t>визначати та оцінювати дихання у постраждалого з підозрою на раптову зупинку кровообігу (потрійний прийом);</w:t>
            </w:r>
          </w:p>
          <w:p w:rsidR="003268D2" w:rsidRPr="004C3335" w:rsidRDefault="00900578">
            <w:pPr>
              <w:pStyle w:val="26"/>
              <w:shd w:val="clear" w:color="auto" w:fill="auto"/>
              <w:spacing w:before="0" w:after="0" w:line="322" w:lineRule="exact"/>
              <w:ind w:left="23" w:right="79" w:firstLine="397"/>
            </w:pPr>
            <w:r w:rsidRPr="004C3335">
              <w:t xml:space="preserve">відновлювати прохідність дихальних шляхів мануальним </w:t>
            </w:r>
            <w:r w:rsidRPr="004C3335">
              <w:lastRenderedPageBreak/>
              <w:t>методом;</w:t>
            </w:r>
          </w:p>
          <w:p w:rsidR="003268D2" w:rsidRPr="004C3335" w:rsidRDefault="00900578">
            <w:pPr>
              <w:pStyle w:val="26"/>
              <w:shd w:val="clear" w:color="auto" w:fill="auto"/>
              <w:spacing w:before="0" w:after="0" w:line="322" w:lineRule="exact"/>
              <w:ind w:left="23" w:right="79" w:firstLine="397"/>
            </w:pPr>
            <w:r w:rsidRPr="004C3335">
              <w:t>відновлювати прохідність дихальних шляхів шляхом висування нижньої щелепи;</w:t>
            </w:r>
          </w:p>
          <w:p w:rsidR="003268D2" w:rsidRPr="004C3335" w:rsidRDefault="00900578">
            <w:pPr>
              <w:pStyle w:val="26"/>
              <w:shd w:val="clear" w:color="auto" w:fill="auto"/>
              <w:spacing w:before="0" w:after="0" w:line="322" w:lineRule="exact"/>
              <w:ind w:left="23" w:right="79" w:firstLine="397"/>
            </w:pPr>
            <w:r w:rsidRPr="004C3335">
              <w:t>виконувати натискання на грудну клітку при здійсненні серцево-легеневої реанімації у дорослих;</w:t>
            </w:r>
          </w:p>
          <w:p w:rsidR="003268D2" w:rsidRPr="004C3335" w:rsidRDefault="00900578">
            <w:pPr>
              <w:pStyle w:val="26"/>
              <w:shd w:val="clear" w:color="auto" w:fill="auto"/>
              <w:spacing w:before="0" w:after="0" w:line="322" w:lineRule="exact"/>
              <w:ind w:left="23" w:right="79" w:firstLine="397"/>
            </w:pPr>
            <w:r w:rsidRPr="004C3335">
              <w:t>проводити штучну вентиляцію легень у дорослих;</w:t>
            </w:r>
          </w:p>
          <w:p w:rsidR="003268D2" w:rsidRPr="004C3335" w:rsidRDefault="00900578">
            <w:pPr>
              <w:pStyle w:val="26"/>
              <w:shd w:val="clear" w:color="auto" w:fill="auto"/>
              <w:spacing w:before="0" w:after="0" w:line="322" w:lineRule="exact"/>
              <w:ind w:left="23" w:right="79" w:firstLine="397"/>
            </w:pPr>
            <w:r w:rsidRPr="004C3335">
              <w:t xml:space="preserve">відновлювати прохідність дихальних шляхів внаслідок </w:t>
            </w:r>
            <w:r w:rsidRPr="00031765">
              <w:t>удавлення у дорослих;</w:t>
            </w:r>
          </w:p>
          <w:p w:rsidR="003268D2" w:rsidRPr="004C3335" w:rsidRDefault="00900578">
            <w:pPr>
              <w:pStyle w:val="26"/>
              <w:shd w:val="clear" w:color="auto" w:fill="auto"/>
              <w:spacing w:before="0" w:after="0" w:line="322" w:lineRule="exact"/>
              <w:ind w:left="23" w:right="79" w:firstLine="397"/>
            </w:pPr>
            <w:r w:rsidRPr="004C3335">
              <w:t>використовувати зовнішній автоматичний дефібрилятор при проведенні серцево-легеневої реанімації;</w:t>
            </w:r>
          </w:p>
          <w:p w:rsidR="003268D2" w:rsidRPr="004C3335" w:rsidRDefault="00900578">
            <w:pPr>
              <w:pStyle w:val="26"/>
              <w:shd w:val="clear" w:color="auto" w:fill="auto"/>
              <w:spacing w:before="0" w:after="0" w:line="322" w:lineRule="exact"/>
              <w:ind w:left="23" w:right="79" w:firstLine="397"/>
            </w:pPr>
            <w:r w:rsidRPr="004C3335">
              <w:t>надавати постраждалому стабільне положення;</w:t>
            </w:r>
          </w:p>
          <w:p w:rsidR="003268D2" w:rsidRPr="004C3335" w:rsidRDefault="00900578">
            <w:pPr>
              <w:pStyle w:val="61"/>
              <w:shd w:val="clear" w:color="auto" w:fill="auto"/>
              <w:suppressAutoHyphens/>
              <w:spacing w:line="240" w:lineRule="auto"/>
              <w:ind w:left="23" w:right="79" w:firstLine="397"/>
              <w:jc w:val="both"/>
              <w:rPr>
                <w:b w:val="0"/>
                <w:sz w:val="28"/>
                <w:szCs w:val="28"/>
              </w:rPr>
            </w:pPr>
            <w:r w:rsidRPr="004C3335">
              <w:rPr>
                <w:b w:val="0"/>
                <w:sz w:val="28"/>
                <w:szCs w:val="28"/>
              </w:rPr>
              <w:t>визначити та оцінювати дихання у дітей з підозрою на раптову зупинку кровообігу (потрійний прийом);</w:t>
            </w:r>
          </w:p>
          <w:p w:rsidR="003268D2" w:rsidRPr="004C3335" w:rsidRDefault="00900578">
            <w:pPr>
              <w:pStyle w:val="26"/>
              <w:shd w:val="clear" w:color="auto" w:fill="auto"/>
              <w:tabs>
                <w:tab w:val="right" w:pos="4660"/>
              </w:tabs>
              <w:spacing w:before="0" w:after="0" w:line="322" w:lineRule="exact"/>
              <w:ind w:left="23" w:right="79" w:firstLine="397"/>
            </w:pPr>
            <w:r w:rsidRPr="004C3335">
              <w:t>відновлювати прохідність дихальних шляхів мануальним методом у дітей різних вікових груп;</w:t>
            </w:r>
          </w:p>
          <w:p w:rsidR="003268D2" w:rsidRPr="004C3335" w:rsidRDefault="00900578">
            <w:pPr>
              <w:pStyle w:val="26"/>
              <w:shd w:val="clear" w:color="auto" w:fill="auto"/>
              <w:spacing w:before="0" w:after="0" w:line="322" w:lineRule="exact"/>
              <w:ind w:left="23" w:right="79" w:firstLine="397"/>
            </w:pPr>
            <w:r w:rsidRPr="004C3335">
              <w:t>виконувати натискання на грудну клітку при здійсненні серцево- легеневої реанімації у дітей різних вікових груп;</w:t>
            </w:r>
          </w:p>
          <w:p w:rsidR="003268D2" w:rsidRPr="004C3335" w:rsidRDefault="00900578">
            <w:pPr>
              <w:pStyle w:val="26"/>
              <w:shd w:val="clear" w:color="auto" w:fill="auto"/>
              <w:spacing w:before="0" w:after="0" w:line="322" w:lineRule="exact"/>
              <w:ind w:left="23" w:right="79" w:firstLine="397"/>
            </w:pPr>
            <w:r w:rsidRPr="004C3335">
              <w:t>проводити штучну вентиляцію легень у дітей різних вікових груп;</w:t>
            </w:r>
          </w:p>
          <w:p w:rsidR="003268D2" w:rsidRPr="004C3335" w:rsidRDefault="00900578">
            <w:pPr>
              <w:pStyle w:val="26"/>
              <w:shd w:val="clear" w:color="auto" w:fill="auto"/>
              <w:spacing w:before="0" w:after="0" w:line="322" w:lineRule="exact"/>
              <w:ind w:left="23" w:right="79" w:firstLine="397"/>
            </w:pPr>
            <w:r w:rsidRPr="004C3335">
              <w:t>відновлювати прохідність верхніх дихальних шляхів внаслідок удавлення у дітей різних вікових груп;</w:t>
            </w:r>
          </w:p>
          <w:p w:rsidR="003268D2" w:rsidRPr="004C3335" w:rsidRDefault="00900578">
            <w:pPr>
              <w:pStyle w:val="26"/>
              <w:shd w:val="clear" w:color="auto" w:fill="auto"/>
              <w:spacing w:before="0" w:after="0" w:line="322" w:lineRule="exact"/>
              <w:ind w:left="23" w:right="79" w:firstLine="397"/>
            </w:pPr>
            <w:r w:rsidRPr="004C3335">
              <w:t>надавати дітям різних вікових груп стабільне положення;</w:t>
            </w:r>
          </w:p>
          <w:p w:rsidR="003268D2" w:rsidRPr="004C3335" w:rsidRDefault="00900578">
            <w:pPr>
              <w:pStyle w:val="26"/>
              <w:shd w:val="clear" w:color="auto" w:fill="auto"/>
              <w:spacing w:before="0" w:after="0" w:line="322" w:lineRule="exact"/>
              <w:ind w:left="23" w:right="79" w:firstLine="397"/>
            </w:pPr>
            <w:r w:rsidRPr="004C3335">
              <w:t>визначати ознаки масивної зовнішньої кровотечі;</w:t>
            </w:r>
          </w:p>
          <w:p w:rsidR="003268D2" w:rsidRPr="004C3335" w:rsidRDefault="00900578">
            <w:pPr>
              <w:pStyle w:val="26"/>
              <w:shd w:val="clear" w:color="auto" w:fill="auto"/>
              <w:spacing w:before="0" w:after="0" w:line="322" w:lineRule="exact"/>
              <w:ind w:left="23" w:right="79" w:firstLine="397"/>
            </w:pPr>
            <w:r w:rsidRPr="004C3335">
              <w:t>визначати ознаки внутрішньої кровотечі;</w:t>
            </w:r>
          </w:p>
          <w:p w:rsidR="003268D2" w:rsidRPr="003F263B" w:rsidRDefault="00900578">
            <w:pPr>
              <w:pStyle w:val="26"/>
              <w:shd w:val="clear" w:color="auto" w:fill="auto"/>
              <w:spacing w:before="0" w:after="0" w:line="322" w:lineRule="exact"/>
              <w:ind w:left="23" w:right="79" w:firstLine="397"/>
            </w:pPr>
            <w:r w:rsidRPr="004C3335">
              <w:t xml:space="preserve">зупиняти кровотечі за допомогою </w:t>
            </w:r>
            <w:r w:rsidR="003F263B">
              <w:rPr>
                <w:rStyle w:val="afff9"/>
                <w:bCs/>
                <w:i w:val="0"/>
                <w:iCs w:val="0"/>
                <w:shd w:val="clear" w:color="auto" w:fill="FFFFFF"/>
              </w:rPr>
              <w:t>тиснучої пов’</w:t>
            </w:r>
            <w:r w:rsidR="003F263B" w:rsidRPr="003F263B">
              <w:rPr>
                <w:rStyle w:val="afff9"/>
                <w:bCs/>
                <w:i w:val="0"/>
                <w:iCs w:val="0"/>
                <w:shd w:val="clear" w:color="auto" w:fill="FFFFFF"/>
              </w:rPr>
              <w:t>язки</w:t>
            </w:r>
            <w:r w:rsidR="003F263B">
              <w:rPr>
                <w:rStyle w:val="afff9"/>
                <w:bCs/>
                <w:i w:val="0"/>
                <w:iCs w:val="0"/>
                <w:shd w:val="clear" w:color="auto" w:fill="FFFFFF"/>
              </w:rPr>
              <w:t>;</w:t>
            </w:r>
          </w:p>
          <w:p w:rsidR="003268D2" w:rsidRPr="004C3335" w:rsidRDefault="00900578">
            <w:pPr>
              <w:pStyle w:val="26"/>
              <w:shd w:val="clear" w:color="auto" w:fill="auto"/>
              <w:spacing w:before="0" w:after="0" w:line="322" w:lineRule="exact"/>
              <w:ind w:left="23" w:right="79" w:firstLine="397"/>
            </w:pPr>
            <w:r w:rsidRPr="004C3335">
              <w:t xml:space="preserve">зупиняти кровотечі за допомогою </w:t>
            </w:r>
            <w:r w:rsidRPr="004C3335">
              <w:lastRenderedPageBreak/>
              <w:t xml:space="preserve">кровоспинного джгута типу </w:t>
            </w:r>
            <w:r w:rsidRPr="004C3335">
              <w:rPr>
                <w:lang w:val="en-US" w:eastAsia="en-US" w:bidi="en-US"/>
              </w:rPr>
              <w:t>CAT</w:t>
            </w:r>
            <w:r w:rsidRPr="004C3335">
              <w:rPr>
                <w:lang w:val="ru-RU" w:eastAsia="en-US" w:bidi="en-US"/>
              </w:rPr>
              <w:t>;</w:t>
            </w:r>
          </w:p>
          <w:p w:rsidR="003268D2" w:rsidRPr="004C3335" w:rsidRDefault="00900578">
            <w:pPr>
              <w:pStyle w:val="26"/>
              <w:shd w:val="clear" w:color="auto" w:fill="auto"/>
              <w:spacing w:before="0" w:after="0" w:line="322" w:lineRule="exact"/>
              <w:ind w:left="23" w:right="79" w:firstLine="397"/>
            </w:pPr>
            <w:r w:rsidRPr="004C3335">
              <w:t xml:space="preserve">зупиняти кровотечі за допомогою кровоспинного джгута типу </w:t>
            </w:r>
            <w:r w:rsidRPr="004C3335">
              <w:rPr>
                <w:lang w:val="en-US" w:eastAsia="en-US" w:bidi="en-US"/>
              </w:rPr>
              <w:t>SWAT</w:t>
            </w:r>
            <w:r w:rsidRPr="004C3335">
              <w:rPr>
                <w:lang w:val="ru-RU" w:eastAsia="en-US" w:bidi="en-US"/>
              </w:rPr>
              <w:t>;</w:t>
            </w:r>
          </w:p>
          <w:p w:rsidR="003268D2" w:rsidRPr="004C3335" w:rsidRDefault="00900578">
            <w:pPr>
              <w:pStyle w:val="26"/>
              <w:shd w:val="clear" w:color="auto" w:fill="auto"/>
              <w:spacing w:before="0" w:after="0" w:line="322" w:lineRule="exact"/>
              <w:ind w:left="23" w:right="79" w:firstLine="397"/>
            </w:pPr>
            <w:r w:rsidRPr="004C3335">
              <w:t>зупиняти кровотечі за допомогою тампонування ран;</w:t>
            </w:r>
          </w:p>
          <w:p w:rsidR="003268D2" w:rsidRPr="004C3335" w:rsidRDefault="00900578">
            <w:pPr>
              <w:pStyle w:val="26"/>
              <w:shd w:val="clear" w:color="auto" w:fill="auto"/>
              <w:spacing w:before="0" w:after="0" w:line="322" w:lineRule="exact"/>
              <w:ind w:left="23" w:right="79" w:firstLine="397"/>
            </w:pPr>
            <w:r w:rsidRPr="004C3335">
              <w:t>накладати бинтові пов’язки на кінцівки;</w:t>
            </w:r>
          </w:p>
          <w:p w:rsidR="003268D2" w:rsidRPr="004C3335" w:rsidRDefault="00900578">
            <w:pPr>
              <w:pStyle w:val="26"/>
              <w:shd w:val="clear" w:color="auto" w:fill="auto"/>
              <w:spacing w:before="0" w:after="0" w:line="322" w:lineRule="exact"/>
              <w:ind w:left="23" w:right="79" w:firstLine="397"/>
            </w:pPr>
            <w:r w:rsidRPr="004C3335">
              <w:t>накладати шийний комірець при травмах шийного відділу хребта;</w:t>
            </w:r>
          </w:p>
          <w:p w:rsidR="003268D2" w:rsidRPr="004C3335" w:rsidRDefault="00900578">
            <w:pPr>
              <w:pStyle w:val="26"/>
              <w:shd w:val="clear" w:color="auto" w:fill="auto"/>
              <w:tabs>
                <w:tab w:val="right" w:pos="4660"/>
              </w:tabs>
              <w:spacing w:before="0" w:after="0" w:line="322" w:lineRule="exact"/>
              <w:ind w:left="23" w:right="79" w:firstLine="397"/>
            </w:pPr>
            <w:r w:rsidRPr="004C3335">
              <w:t>проводити іммобілізацію постраждалого на довгій транспортувальній дошці;</w:t>
            </w:r>
          </w:p>
          <w:p w:rsidR="003268D2" w:rsidRPr="004C3335" w:rsidRDefault="00900578">
            <w:pPr>
              <w:pStyle w:val="26"/>
              <w:shd w:val="clear" w:color="auto" w:fill="auto"/>
              <w:tabs>
                <w:tab w:val="right" w:pos="4660"/>
              </w:tabs>
              <w:spacing w:before="0" w:after="0" w:line="322" w:lineRule="exact"/>
              <w:ind w:left="23" w:right="79" w:firstLine="397"/>
            </w:pPr>
            <w:r w:rsidRPr="004C3335">
              <w:t>проводити евакуацію постраждалого з транспортного засобу;</w:t>
            </w:r>
          </w:p>
          <w:p w:rsidR="003268D2" w:rsidRPr="004C3335" w:rsidRDefault="00900578">
            <w:pPr>
              <w:pStyle w:val="26"/>
              <w:shd w:val="clear" w:color="auto" w:fill="auto"/>
              <w:spacing w:before="0" w:after="0" w:line="322" w:lineRule="exact"/>
              <w:ind w:left="23" w:right="79" w:firstLine="397"/>
            </w:pPr>
            <w:r w:rsidRPr="004C3335">
              <w:t>проводити ШВЛ за допомогою мішка Амбу.</w:t>
            </w:r>
          </w:p>
        </w:tc>
      </w:tr>
      <w:tr w:rsidR="003268D2" w:rsidRPr="004C3335">
        <w:tc>
          <w:tcPr>
            <w:tcW w:w="9638" w:type="dxa"/>
            <w:gridSpan w:val="2"/>
            <w:vAlign w:val="center"/>
          </w:tcPr>
          <w:p w:rsidR="003268D2" w:rsidRPr="004C3335" w:rsidRDefault="00900578">
            <w:pPr>
              <w:pStyle w:val="31"/>
              <w:shd w:val="clear" w:color="auto" w:fill="auto"/>
              <w:spacing w:before="0" w:after="0" w:line="240" w:lineRule="auto"/>
              <w:ind w:left="23" w:right="79" w:firstLine="397"/>
              <w:jc w:val="center"/>
              <w:rPr>
                <w:rStyle w:val="105pt"/>
                <w:b w:val="0"/>
                <w:sz w:val="28"/>
                <w:szCs w:val="28"/>
              </w:rPr>
            </w:pPr>
            <w:r w:rsidRPr="004C3335">
              <w:rPr>
                <w:rStyle w:val="1d"/>
                <w:b/>
                <w:sz w:val="28"/>
                <w:szCs w:val="28"/>
              </w:rPr>
              <w:lastRenderedPageBreak/>
              <w:t>ЗГ 3.</w:t>
            </w:r>
          </w:p>
        </w:tc>
      </w:tr>
      <w:tr w:rsidR="003268D2" w:rsidRPr="004C3335">
        <w:tc>
          <w:tcPr>
            <w:tcW w:w="4820" w:type="dxa"/>
          </w:tcPr>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правила поведінки, професійної етики та службового етикету;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типи характеру і темпераменту людини;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види психоемоційного стану людини;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ознаки посттравматичного стресового розладу людини;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негативні психічні стани, моделі виходу з них;</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психологічні особливості поводження в надзвичайних ситуаціях;</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правила поводження з людьми із посттравматичними стресовими розладами;</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поняття про екстрену психологічну допомогу та методи її надання постраждалому населенню;</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фактори ризику і способи їх подолання;</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вплив довготривалого травматичного стресу на людину, протокол самодопомоги «Чотири стихії»;</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lastRenderedPageBreak/>
              <w:t>ізраїльські протоколи надання першої психологічної допомоги МААСЕ та «Напарник» (АПА);</w:t>
            </w:r>
          </w:p>
          <w:p w:rsidR="003268D2" w:rsidRPr="004C3335" w:rsidRDefault="00900578">
            <w:pPr>
              <w:pStyle w:val="61"/>
              <w:shd w:val="clear" w:color="auto" w:fill="auto"/>
              <w:suppressAutoHyphens/>
              <w:spacing w:line="240" w:lineRule="auto"/>
              <w:ind w:left="23" w:right="79" w:firstLine="397"/>
              <w:jc w:val="both"/>
              <w:rPr>
                <w:b w:val="0"/>
                <w:bCs w:val="0"/>
                <w:color w:val="70AD47" w:themeColor="accent6"/>
                <w:sz w:val="28"/>
                <w:szCs w:val="28"/>
              </w:rPr>
            </w:pPr>
            <w:r w:rsidRPr="004C3335">
              <w:rPr>
                <w:b w:val="0"/>
                <w:bCs w:val="0"/>
                <w:sz w:val="28"/>
                <w:szCs w:val="28"/>
              </w:rPr>
              <w:t>соціально-психологічний клімат колективу та шляхи його оптимізації.</w:t>
            </w:r>
          </w:p>
        </w:tc>
        <w:tc>
          <w:tcPr>
            <w:tcW w:w="4818" w:type="dxa"/>
          </w:tcPr>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lastRenderedPageBreak/>
              <w:t>дотримуватись правил поведінки, професійної етики та службового етикету;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запобігати виникненню конфліктних ситуацій;</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виявляти негативні психічні стани у постраждалого населення та надавати йому психологічну допомогу;</w:t>
            </w:r>
          </w:p>
          <w:p w:rsidR="003268D2" w:rsidRPr="004C3335" w:rsidRDefault="00900578">
            <w:pPr>
              <w:pStyle w:val="61"/>
              <w:shd w:val="clear" w:color="auto" w:fill="auto"/>
              <w:suppressAutoHyphens/>
              <w:spacing w:line="240" w:lineRule="auto"/>
              <w:ind w:left="23" w:right="79" w:firstLine="397"/>
              <w:jc w:val="both"/>
              <w:rPr>
                <w:b w:val="0"/>
                <w:bCs w:val="0"/>
                <w:sz w:val="28"/>
                <w:szCs w:val="28"/>
              </w:rPr>
            </w:pPr>
            <w:r w:rsidRPr="004C3335">
              <w:rPr>
                <w:b w:val="0"/>
                <w:bCs w:val="0"/>
                <w:sz w:val="28"/>
                <w:szCs w:val="28"/>
              </w:rPr>
              <w:t>дотримуватись правил поводження з людьми із посттравматичним стресовими розладами;</w:t>
            </w:r>
          </w:p>
          <w:p w:rsidR="003268D2" w:rsidRPr="004C3335" w:rsidRDefault="00900578">
            <w:pPr>
              <w:pStyle w:val="61"/>
              <w:shd w:val="clear" w:color="auto" w:fill="auto"/>
              <w:suppressAutoHyphens/>
              <w:spacing w:line="240" w:lineRule="auto"/>
              <w:ind w:left="23" w:right="79" w:firstLine="397"/>
              <w:jc w:val="both"/>
              <w:rPr>
                <w:b w:val="0"/>
                <w:sz w:val="28"/>
                <w:szCs w:val="28"/>
              </w:rPr>
            </w:pPr>
            <w:r w:rsidRPr="004C3335">
              <w:rPr>
                <w:b w:val="0"/>
                <w:sz w:val="28"/>
                <w:szCs w:val="28"/>
              </w:rPr>
              <w:t>застосовувати психологічні прийоми та техніки у службовій діяльності та під час стресових подій;</w:t>
            </w:r>
          </w:p>
          <w:p w:rsidR="003268D2" w:rsidRPr="004C3335" w:rsidRDefault="00900578">
            <w:pPr>
              <w:pStyle w:val="61"/>
              <w:spacing w:line="240" w:lineRule="auto"/>
              <w:ind w:left="23" w:right="79" w:firstLine="397"/>
              <w:jc w:val="both"/>
              <w:rPr>
                <w:b w:val="0"/>
                <w:sz w:val="28"/>
                <w:szCs w:val="28"/>
              </w:rPr>
            </w:pPr>
            <w:r w:rsidRPr="004C3335">
              <w:rPr>
                <w:b w:val="0"/>
                <w:sz w:val="28"/>
                <w:szCs w:val="28"/>
              </w:rPr>
              <w:t>створювати сприятливі соціально-психологічні умови діяльності особового складу;</w:t>
            </w:r>
          </w:p>
          <w:p w:rsidR="003268D2" w:rsidRPr="004C3335" w:rsidRDefault="00900578">
            <w:pPr>
              <w:pStyle w:val="61"/>
              <w:shd w:val="clear" w:color="auto" w:fill="auto"/>
              <w:suppressAutoHyphens/>
              <w:spacing w:line="240" w:lineRule="auto"/>
              <w:ind w:left="23" w:right="79" w:firstLine="397"/>
              <w:jc w:val="both"/>
              <w:rPr>
                <w:b w:val="0"/>
                <w:sz w:val="28"/>
                <w:szCs w:val="28"/>
              </w:rPr>
            </w:pPr>
            <w:r w:rsidRPr="004C3335">
              <w:rPr>
                <w:b w:val="0"/>
                <w:sz w:val="28"/>
                <w:szCs w:val="28"/>
              </w:rPr>
              <w:t>надавати першу психологічну допомогу, дотримуючись алгоритму та етапів протоколів.</w:t>
            </w:r>
          </w:p>
        </w:tc>
      </w:tr>
      <w:tr w:rsidR="003268D2" w:rsidRPr="004C3335">
        <w:tc>
          <w:tcPr>
            <w:tcW w:w="9638" w:type="dxa"/>
            <w:gridSpan w:val="2"/>
            <w:vAlign w:val="center"/>
          </w:tcPr>
          <w:p w:rsidR="003268D2" w:rsidRPr="004C3335" w:rsidRDefault="00900578">
            <w:pPr>
              <w:pStyle w:val="31"/>
              <w:shd w:val="clear" w:color="auto" w:fill="auto"/>
              <w:spacing w:before="0" w:after="0" w:line="240" w:lineRule="auto"/>
              <w:ind w:left="23" w:right="79" w:firstLine="397"/>
              <w:jc w:val="center"/>
              <w:rPr>
                <w:rStyle w:val="105pt"/>
                <w:b w:val="0"/>
                <w:sz w:val="28"/>
                <w:szCs w:val="28"/>
              </w:rPr>
            </w:pPr>
            <w:r w:rsidRPr="004C3335">
              <w:rPr>
                <w:rStyle w:val="1d"/>
                <w:b/>
                <w:sz w:val="28"/>
                <w:szCs w:val="28"/>
              </w:rPr>
              <w:t>ЗГ 4.</w:t>
            </w:r>
          </w:p>
        </w:tc>
      </w:tr>
      <w:tr w:rsidR="003268D2" w:rsidRPr="004C3335">
        <w:tc>
          <w:tcPr>
            <w:tcW w:w="4820" w:type="dxa"/>
          </w:tcPr>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законодавство України та ЄС у сфері цивільного захисту;</w:t>
            </w:r>
          </w:p>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основні принципи здійснення механізму цивільного захисту України та ЄС;</w:t>
            </w:r>
          </w:p>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класифікацію надзвичайних ситуацій;</w:t>
            </w:r>
          </w:p>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основні завдання та режими функціонування єдиної державної системи цивільного захисту;</w:t>
            </w:r>
          </w:p>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сили та засоби цивільного захисту;</w:t>
            </w:r>
          </w:p>
          <w:p w:rsidR="003268D2" w:rsidRPr="004C3335" w:rsidRDefault="00900578">
            <w:pPr>
              <w:pStyle w:val="Standard"/>
              <w:ind w:left="23" w:right="79" w:firstLine="397"/>
              <w:jc w:val="both"/>
              <w:rPr>
                <w:rFonts w:ascii="Times New Roman" w:hAnsi="Times New Roman"/>
                <w:sz w:val="28"/>
                <w:szCs w:val="28"/>
                <w:lang w:eastAsia="uk-UA"/>
              </w:rPr>
            </w:pPr>
            <w:r w:rsidRPr="004C3335">
              <w:rPr>
                <w:rFonts w:ascii="Times New Roman" w:hAnsi="Times New Roman"/>
                <w:sz w:val="28"/>
                <w:szCs w:val="28"/>
                <w:lang w:eastAsia="uk-UA"/>
              </w:rPr>
              <w:t>сигнали оповіщення про загрозу або виникнення надзвичайних ситуацій.</w:t>
            </w:r>
          </w:p>
        </w:tc>
        <w:tc>
          <w:tcPr>
            <w:tcW w:w="4818" w:type="dxa"/>
          </w:tcPr>
          <w:p w:rsidR="003268D2" w:rsidRPr="004C3335" w:rsidRDefault="00900578">
            <w:pPr>
              <w:pStyle w:val="61"/>
              <w:shd w:val="clear" w:color="auto" w:fill="auto"/>
              <w:suppressAutoHyphens/>
              <w:spacing w:line="240" w:lineRule="auto"/>
              <w:ind w:left="23" w:right="79" w:firstLine="397"/>
              <w:jc w:val="both"/>
              <w:rPr>
                <w:b w:val="0"/>
                <w:bCs w:val="0"/>
                <w:color w:val="70AD47" w:themeColor="accent6"/>
                <w:sz w:val="28"/>
                <w:szCs w:val="28"/>
              </w:rPr>
            </w:pPr>
            <w:r w:rsidRPr="004C3335">
              <w:rPr>
                <w:b w:val="0"/>
                <w:sz w:val="28"/>
                <w:szCs w:val="28"/>
                <w:lang w:eastAsia="uk-UA"/>
              </w:rPr>
              <w:t>виконувати завдання у сфері цивільного захисту в рамках професійної діяльності.</w:t>
            </w:r>
          </w:p>
        </w:tc>
      </w:tr>
    </w:tbl>
    <w:p w:rsidR="003268D2" w:rsidRPr="004C3335" w:rsidRDefault="003268D2">
      <w:pPr>
        <w:pStyle w:val="31"/>
        <w:shd w:val="clear" w:color="auto" w:fill="auto"/>
        <w:spacing w:before="0" w:after="0" w:line="240" w:lineRule="auto"/>
        <w:ind w:right="20"/>
        <w:rPr>
          <w:sz w:val="28"/>
          <w:szCs w:val="28"/>
        </w:rPr>
      </w:pPr>
    </w:p>
    <w:p w:rsidR="003268D2" w:rsidRPr="004C3335" w:rsidRDefault="00900578">
      <w:pPr>
        <w:pStyle w:val="31"/>
        <w:shd w:val="clear" w:color="auto" w:fill="auto"/>
        <w:spacing w:before="0" w:after="0" w:line="240" w:lineRule="auto"/>
        <w:ind w:right="20"/>
        <w:jc w:val="center"/>
        <w:rPr>
          <w:b/>
          <w:sz w:val="28"/>
          <w:szCs w:val="28"/>
        </w:rPr>
      </w:pPr>
      <w:bookmarkStart w:id="4" w:name="bookmark9"/>
      <w:r w:rsidRPr="004C3335">
        <w:rPr>
          <w:b/>
          <w:sz w:val="28"/>
          <w:szCs w:val="28"/>
        </w:rPr>
        <w:t>2.4. Перелік результатів навчання</w:t>
      </w:r>
      <w:bookmarkEnd w:id="4"/>
    </w:p>
    <w:p w:rsidR="003268D2" w:rsidRPr="004C3335" w:rsidRDefault="003268D2">
      <w:pPr>
        <w:pStyle w:val="31"/>
        <w:shd w:val="clear" w:color="auto" w:fill="auto"/>
        <w:tabs>
          <w:tab w:val="left" w:leader="underscore" w:pos="7551"/>
        </w:tabs>
        <w:spacing w:before="0" w:after="0" w:line="240" w:lineRule="auto"/>
        <w:ind w:left="420"/>
        <w:rPr>
          <w:rStyle w:val="2b"/>
          <w:sz w:val="28"/>
          <w:szCs w:val="28"/>
        </w:rPr>
      </w:pPr>
    </w:p>
    <w:tbl>
      <w:tblPr>
        <w:tblStyle w:val="afff8"/>
        <w:tblW w:w="9639" w:type="dxa"/>
        <w:tblLayout w:type="fixed"/>
        <w:tblLook w:val="04A0" w:firstRow="1" w:lastRow="0" w:firstColumn="1" w:lastColumn="0" w:noHBand="0" w:noVBand="1"/>
      </w:tblPr>
      <w:tblGrid>
        <w:gridCol w:w="9639"/>
      </w:tblGrid>
      <w:tr w:rsidR="003268D2" w:rsidRPr="004C3335">
        <w:tc>
          <w:tcPr>
            <w:tcW w:w="9639" w:type="dxa"/>
          </w:tcPr>
          <w:p w:rsidR="003268D2" w:rsidRPr="004C3335" w:rsidRDefault="00900578">
            <w:pPr>
              <w:pStyle w:val="31"/>
              <w:shd w:val="clear" w:color="auto" w:fill="auto"/>
              <w:tabs>
                <w:tab w:val="left" w:leader="underscore" w:pos="7551"/>
              </w:tabs>
              <w:spacing w:before="0" w:after="0" w:line="240" w:lineRule="auto"/>
              <w:jc w:val="left"/>
              <w:rPr>
                <w:rStyle w:val="2b"/>
                <w:sz w:val="28"/>
                <w:szCs w:val="28"/>
              </w:rPr>
            </w:pPr>
            <w:r w:rsidRPr="004C3335">
              <w:rPr>
                <w:rStyle w:val="2b"/>
                <w:sz w:val="28"/>
                <w:szCs w:val="28"/>
                <w:u w:val="none"/>
              </w:rPr>
              <w:t xml:space="preserve">РН 1. </w:t>
            </w:r>
            <w:r w:rsidRPr="004C3335">
              <w:rPr>
                <w:sz w:val="28"/>
                <w:szCs w:val="28"/>
              </w:rPr>
              <w:t>Здійснювати підготовку до виконання робіт</w:t>
            </w:r>
          </w:p>
        </w:tc>
      </w:tr>
      <w:tr w:rsidR="003268D2" w:rsidRPr="004C3335">
        <w:trPr>
          <w:trHeight w:val="570"/>
        </w:trPr>
        <w:tc>
          <w:tcPr>
            <w:tcW w:w="9639" w:type="dxa"/>
          </w:tcPr>
          <w:p w:rsidR="003268D2" w:rsidRPr="004C3335" w:rsidRDefault="00900578">
            <w:pPr>
              <w:pStyle w:val="31"/>
              <w:shd w:val="clear" w:color="auto" w:fill="auto"/>
              <w:tabs>
                <w:tab w:val="left" w:leader="underscore" w:pos="7551"/>
              </w:tabs>
              <w:spacing w:before="0" w:after="0" w:line="240" w:lineRule="auto"/>
              <w:jc w:val="left"/>
              <w:rPr>
                <w:rStyle w:val="2b"/>
                <w:sz w:val="28"/>
                <w:szCs w:val="28"/>
                <w:u w:val="none"/>
              </w:rPr>
            </w:pPr>
            <w:r w:rsidRPr="004C3335">
              <w:rPr>
                <w:rStyle w:val="2b"/>
                <w:sz w:val="28"/>
                <w:szCs w:val="28"/>
                <w:u w:val="none"/>
              </w:rPr>
              <w:t>РН 2</w:t>
            </w:r>
            <w:r w:rsidRPr="004C3335">
              <w:rPr>
                <w:rStyle w:val="2b"/>
                <w:color w:val="auto"/>
                <w:sz w:val="28"/>
                <w:szCs w:val="28"/>
                <w:u w:val="none"/>
              </w:rPr>
              <w:t xml:space="preserve">. </w:t>
            </w:r>
            <w:r w:rsidRPr="004C3335">
              <w:rPr>
                <w:sz w:val="28"/>
                <w:szCs w:val="28"/>
              </w:rPr>
              <w:t>Виконувати роботи з експлуатації пожежно-рятувальних транспортних засобів</w:t>
            </w:r>
          </w:p>
        </w:tc>
      </w:tr>
      <w:tr w:rsidR="003268D2" w:rsidRPr="004C3335">
        <w:tc>
          <w:tcPr>
            <w:tcW w:w="9639" w:type="dxa"/>
          </w:tcPr>
          <w:p w:rsidR="003268D2" w:rsidRPr="004C3335" w:rsidRDefault="00900578">
            <w:pPr>
              <w:pStyle w:val="31"/>
              <w:shd w:val="clear" w:color="auto" w:fill="auto"/>
              <w:tabs>
                <w:tab w:val="left" w:leader="underscore" w:pos="7551"/>
              </w:tabs>
              <w:spacing w:before="0" w:after="0" w:line="240" w:lineRule="auto"/>
              <w:jc w:val="left"/>
              <w:rPr>
                <w:rStyle w:val="2b"/>
                <w:color w:val="000000" w:themeColor="text1"/>
                <w:sz w:val="28"/>
                <w:szCs w:val="28"/>
                <w:u w:val="none"/>
              </w:rPr>
            </w:pPr>
            <w:r w:rsidRPr="004C3335">
              <w:rPr>
                <w:rStyle w:val="2b"/>
                <w:color w:val="000000" w:themeColor="text1"/>
                <w:sz w:val="28"/>
                <w:szCs w:val="28"/>
                <w:u w:val="none"/>
              </w:rPr>
              <w:t xml:space="preserve">РН 3. </w:t>
            </w:r>
            <w:r w:rsidRPr="004C3335">
              <w:rPr>
                <w:color w:val="000000" w:themeColor="text1"/>
                <w:sz w:val="28"/>
                <w:szCs w:val="28"/>
              </w:rPr>
              <w:t>Виконувати роботи з експлуатації насосних установок пожежно-рятувальних транспортних засобів</w:t>
            </w:r>
          </w:p>
        </w:tc>
      </w:tr>
      <w:tr w:rsidR="003268D2" w:rsidRPr="004C3335">
        <w:tc>
          <w:tcPr>
            <w:tcW w:w="9639" w:type="dxa"/>
          </w:tcPr>
          <w:p w:rsidR="003268D2" w:rsidRPr="004C3335" w:rsidRDefault="00900578">
            <w:pPr>
              <w:pStyle w:val="31"/>
              <w:shd w:val="clear" w:color="auto" w:fill="auto"/>
              <w:spacing w:before="0" w:after="0" w:line="240" w:lineRule="auto"/>
              <w:ind w:right="20"/>
              <w:jc w:val="left"/>
              <w:rPr>
                <w:rStyle w:val="2b"/>
                <w:color w:val="000000" w:themeColor="text1"/>
                <w:sz w:val="28"/>
                <w:szCs w:val="28"/>
                <w:u w:val="none"/>
              </w:rPr>
            </w:pPr>
            <w:r w:rsidRPr="004C3335">
              <w:rPr>
                <w:rStyle w:val="2b"/>
                <w:color w:val="000000" w:themeColor="text1"/>
                <w:sz w:val="28"/>
                <w:szCs w:val="28"/>
                <w:u w:val="none"/>
              </w:rPr>
              <w:t>РН 4.</w:t>
            </w:r>
            <w:r w:rsidRPr="004C3335">
              <w:rPr>
                <w:rStyle w:val="2b"/>
                <w:color w:val="auto"/>
                <w:sz w:val="28"/>
                <w:szCs w:val="28"/>
                <w:u w:val="none"/>
              </w:rPr>
              <w:t xml:space="preserve"> </w:t>
            </w:r>
            <w:r w:rsidRPr="004C3335">
              <w:rPr>
                <w:sz w:val="28"/>
                <w:szCs w:val="28"/>
              </w:rPr>
              <w:t>Забезпечувати безпечну експлуатацію пожежно-рятувальних транспортних засобів та роботи з пожежним, спеціальним устаткуванням</w:t>
            </w:r>
          </w:p>
        </w:tc>
      </w:tr>
    </w:tbl>
    <w:p w:rsidR="003268D2" w:rsidRPr="004C3335" w:rsidRDefault="003268D2">
      <w:pPr>
        <w:pStyle w:val="31"/>
        <w:shd w:val="clear" w:color="auto" w:fill="auto"/>
        <w:spacing w:before="0" w:after="0" w:line="240" w:lineRule="auto"/>
        <w:ind w:right="20"/>
        <w:jc w:val="center"/>
        <w:rPr>
          <w:b/>
          <w:sz w:val="28"/>
          <w:szCs w:val="28"/>
        </w:rPr>
      </w:pPr>
    </w:p>
    <w:p w:rsidR="003268D2" w:rsidRPr="004C3335" w:rsidRDefault="00900578">
      <w:pPr>
        <w:pStyle w:val="31"/>
        <w:shd w:val="clear" w:color="auto" w:fill="auto"/>
        <w:spacing w:before="0" w:after="0" w:line="240" w:lineRule="auto"/>
        <w:ind w:right="20"/>
        <w:jc w:val="center"/>
        <w:rPr>
          <w:b/>
          <w:sz w:val="28"/>
          <w:szCs w:val="28"/>
        </w:rPr>
      </w:pPr>
      <w:r w:rsidRPr="004C3335">
        <w:rPr>
          <w:b/>
          <w:sz w:val="28"/>
          <w:szCs w:val="28"/>
        </w:rPr>
        <w:t>2.5. Зміст результатів навчання</w:t>
      </w:r>
    </w:p>
    <w:p w:rsidR="003268D2" w:rsidRPr="004C3335" w:rsidRDefault="003268D2">
      <w:pPr>
        <w:pStyle w:val="31"/>
        <w:shd w:val="clear" w:color="auto" w:fill="auto"/>
        <w:spacing w:before="0" w:after="0" w:line="240" w:lineRule="auto"/>
        <w:ind w:right="20"/>
        <w:jc w:val="center"/>
        <w:rPr>
          <w:b/>
          <w:sz w:val="28"/>
          <w:szCs w:val="28"/>
        </w:rPr>
      </w:pPr>
    </w:p>
    <w:tbl>
      <w:tblPr>
        <w:tblStyle w:val="afff8"/>
        <w:tblW w:w="9606" w:type="dxa"/>
        <w:tblLayout w:type="fixed"/>
        <w:tblCellMar>
          <w:right w:w="57" w:type="dxa"/>
        </w:tblCellMar>
        <w:tblLook w:val="04A0" w:firstRow="1" w:lastRow="0" w:firstColumn="1" w:lastColumn="0" w:noHBand="0" w:noVBand="1"/>
      </w:tblPr>
      <w:tblGrid>
        <w:gridCol w:w="1809"/>
        <w:gridCol w:w="2268"/>
        <w:gridCol w:w="2835"/>
        <w:gridCol w:w="2694"/>
      </w:tblGrid>
      <w:tr w:rsidR="003268D2" w:rsidRPr="004C3335" w:rsidTr="006E26FF">
        <w:tc>
          <w:tcPr>
            <w:tcW w:w="1809" w:type="dxa"/>
            <w:vMerge w:val="restart"/>
            <w:vAlign w:val="center"/>
          </w:tcPr>
          <w:p w:rsidR="003268D2" w:rsidRPr="004C3335" w:rsidRDefault="00900578">
            <w:pPr>
              <w:pStyle w:val="31"/>
              <w:shd w:val="clear" w:color="auto" w:fill="auto"/>
              <w:spacing w:before="0" w:after="0" w:line="240" w:lineRule="auto"/>
              <w:ind w:right="20"/>
              <w:jc w:val="center"/>
              <w:rPr>
                <w:sz w:val="28"/>
                <w:szCs w:val="28"/>
              </w:rPr>
            </w:pPr>
            <w:r w:rsidRPr="004C3335">
              <w:rPr>
                <w:b/>
                <w:bCs/>
                <w:sz w:val="28"/>
                <w:szCs w:val="28"/>
              </w:rPr>
              <w:t>Результати навчання</w:t>
            </w:r>
          </w:p>
        </w:tc>
        <w:tc>
          <w:tcPr>
            <w:tcW w:w="2268" w:type="dxa"/>
            <w:vMerge w:val="restart"/>
            <w:vAlign w:val="center"/>
          </w:tcPr>
          <w:p w:rsidR="003268D2" w:rsidRPr="004C3335" w:rsidRDefault="00900578">
            <w:pPr>
              <w:pStyle w:val="31"/>
              <w:shd w:val="clear" w:color="auto" w:fill="auto"/>
              <w:spacing w:before="0" w:after="0" w:line="240" w:lineRule="auto"/>
              <w:ind w:right="20"/>
              <w:jc w:val="center"/>
              <w:rPr>
                <w:sz w:val="28"/>
                <w:szCs w:val="28"/>
              </w:rPr>
            </w:pPr>
            <w:r w:rsidRPr="004C3335">
              <w:rPr>
                <w:b/>
                <w:bCs/>
                <w:sz w:val="28"/>
                <w:szCs w:val="28"/>
              </w:rPr>
              <w:t>Компетентності</w:t>
            </w:r>
          </w:p>
        </w:tc>
        <w:tc>
          <w:tcPr>
            <w:tcW w:w="5529" w:type="dxa"/>
            <w:gridSpan w:val="2"/>
            <w:vAlign w:val="center"/>
          </w:tcPr>
          <w:p w:rsidR="003268D2" w:rsidRPr="004C3335" w:rsidRDefault="00900578">
            <w:pPr>
              <w:widowControl w:val="0"/>
              <w:suppressAutoHyphens w:val="0"/>
              <w:jc w:val="center"/>
              <w:rPr>
                <w:rFonts w:ascii="Times New Roman" w:hAnsi="Times New Roman"/>
              </w:rPr>
            </w:pPr>
            <w:r w:rsidRPr="004C3335">
              <w:rPr>
                <w:rFonts w:ascii="Times New Roman" w:hAnsi="Times New Roman"/>
                <w:b/>
                <w:bCs/>
                <w:sz w:val="28"/>
                <w:szCs w:val="28"/>
              </w:rPr>
              <w:t>Зміст компетентностей</w:t>
            </w:r>
          </w:p>
        </w:tc>
      </w:tr>
      <w:tr w:rsidR="003268D2" w:rsidRPr="004C3335" w:rsidTr="009A3453">
        <w:tc>
          <w:tcPr>
            <w:tcW w:w="1809" w:type="dxa"/>
            <w:vMerge/>
          </w:tcPr>
          <w:p w:rsidR="003268D2" w:rsidRPr="004C3335" w:rsidRDefault="003268D2">
            <w:pPr>
              <w:pStyle w:val="31"/>
              <w:shd w:val="clear" w:color="auto" w:fill="auto"/>
              <w:spacing w:before="0" w:after="0" w:line="240" w:lineRule="auto"/>
              <w:ind w:right="20"/>
              <w:jc w:val="center"/>
              <w:rPr>
                <w:sz w:val="28"/>
                <w:szCs w:val="28"/>
              </w:rPr>
            </w:pPr>
          </w:p>
        </w:tc>
        <w:tc>
          <w:tcPr>
            <w:tcW w:w="2268" w:type="dxa"/>
            <w:vMerge/>
          </w:tcPr>
          <w:p w:rsidR="003268D2" w:rsidRPr="004C3335" w:rsidRDefault="003268D2">
            <w:pPr>
              <w:pStyle w:val="31"/>
              <w:shd w:val="clear" w:color="auto" w:fill="auto"/>
              <w:spacing w:before="0" w:after="0" w:line="240" w:lineRule="auto"/>
              <w:ind w:right="20"/>
              <w:jc w:val="center"/>
              <w:rPr>
                <w:sz w:val="28"/>
                <w:szCs w:val="28"/>
              </w:rPr>
            </w:pPr>
          </w:p>
        </w:tc>
        <w:tc>
          <w:tcPr>
            <w:tcW w:w="2835" w:type="dxa"/>
          </w:tcPr>
          <w:p w:rsidR="003268D2" w:rsidRPr="004C3335" w:rsidRDefault="00900578">
            <w:pPr>
              <w:pStyle w:val="31"/>
              <w:shd w:val="clear" w:color="auto" w:fill="auto"/>
              <w:spacing w:before="0" w:after="0" w:line="240" w:lineRule="auto"/>
              <w:ind w:left="23" w:right="79" w:firstLine="397"/>
              <w:jc w:val="center"/>
              <w:rPr>
                <w:sz w:val="28"/>
                <w:szCs w:val="28"/>
              </w:rPr>
            </w:pPr>
            <w:r w:rsidRPr="004C3335">
              <w:rPr>
                <w:b/>
                <w:bCs/>
                <w:sz w:val="28"/>
                <w:szCs w:val="28"/>
              </w:rPr>
              <w:t>Знати</w:t>
            </w:r>
          </w:p>
        </w:tc>
        <w:tc>
          <w:tcPr>
            <w:tcW w:w="2694" w:type="dxa"/>
          </w:tcPr>
          <w:p w:rsidR="003268D2" w:rsidRPr="004C3335" w:rsidRDefault="00900578">
            <w:pPr>
              <w:pStyle w:val="31"/>
              <w:shd w:val="clear" w:color="auto" w:fill="auto"/>
              <w:spacing w:before="0" w:after="0" w:line="240" w:lineRule="auto"/>
              <w:ind w:left="23" w:right="79" w:firstLine="397"/>
              <w:jc w:val="center"/>
              <w:rPr>
                <w:sz w:val="28"/>
                <w:szCs w:val="28"/>
              </w:rPr>
            </w:pPr>
            <w:r w:rsidRPr="004C3335">
              <w:rPr>
                <w:b/>
                <w:bCs/>
                <w:sz w:val="28"/>
                <w:szCs w:val="28"/>
              </w:rPr>
              <w:t>Уміти</w:t>
            </w:r>
          </w:p>
        </w:tc>
      </w:tr>
      <w:tr w:rsidR="003268D2" w:rsidRPr="004C3335" w:rsidTr="009A3453">
        <w:tc>
          <w:tcPr>
            <w:tcW w:w="1809" w:type="dxa"/>
            <w:vMerge w:val="restart"/>
          </w:tcPr>
          <w:p w:rsidR="003268D2" w:rsidRPr="004C3335" w:rsidRDefault="00900578">
            <w:pPr>
              <w:pStyle w:val="31"/>
              <w:shd w:val="clear" w:color="auto" w:fill="auto"/>
              <w:spacing w:before="0" w:after="0" w:line="240" w:lineRule="auto"/>
              <w:ind w:right="20"/>
              <w:jc w:val="left"/>
              <w:rPr>
                <w:b/>
                <w:sz w:val="28"/>
                <w:szCs w:val="28"/>
              </w:rPr>
            </w:pPr>
            <w:r w:rsidRPr="004C3335">
              <w:rPr>
                <w:b/>
                <w:sz w:val="28"/>
                <w:szCs w:val="28"/>
              </w:rPr>
              <w:t>РН 1. Здійснювати підготовку до виконання робіт</w:t>
            </w:r>
          </w:p>
        </w:tc>
        <w:tc>
          <w:tcPr>
            <w:tcW w:w="2268" w:type="dxa"/>
          </w:tcPr>
          <w:p w:rsidR="003268D2" w:rsidRPr="004C3335" w:rsidRDefault="00900578">
            <w:pPr>
              <w:pStyle w:val="31"/>
              <w:shd w:val="clear" w:color="auto" w:fill="auto"/>
              <w:spacing w:before="0" w:after="0" w:line="240" w:lineRule="auto"/>
              <w:ind w:right="20"/>
              <w:jc w:val="left"/>
              <w:rPr>
                <w:sz w:val="28"/>
                <w:szCs w:val="28"/>
              </w:rPr>
            </w:pPr>
            <w:r w:rsidRPr="004C3335">
              <w:rPr>
                <w:sz w:val="28"/>
                <w:szCs w:val="28"/>
              </w:rPr>
              <w:t>ПК 1.1. Здатність організовувати професійну діяльність із дотримання вимог нормативно-</w:t>
            </w:r>
            <w:r w:rsidRPr="004C3335">
              <w:rPr>
                <w:sz w:val="28"/>
                <w:szCs w:val="28"/>
              </w:rPr>
              <w:lastRenderedPageBreak/>
              <w:t>правових актів</w:t>
            </w:r>
          </w:p>
        </w:tc>
        <w:tc>
          <w:tcPr>
            <w:tcW w:w="2835" w:type="dxa"/>
          </w:tcPr>
          <w:p w:rsidR="003268D2" w:rsidRPr="004C3335" w:rsidRDefault="00900578">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lastRenderedPageBreak/>
              <w:t>основні вимоги законодавчих та інших нормативно-правових актів з питань цивільного захисту;</w:t>
            </w:r>
          </w:p>
          <w:p w:rsidR="003268D2" w:rsidRPr="004C3335" w:rsidRDefault="00900578">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 xml:space="preserve">вимоги чинних </w:t>
            </w:r>
            <w:r w:rsidRPr="004C3335">
              <w:rPr>
                <w:rFonts w:ascii="Times New Roman" w:hAnsi="Times New Roman"/>
                <w:color w:val="auto"/>
                <w:sz w:val="28"/>
                <w:szCs w:val="28"/>
                <w:lang w:eastAsia="en-US" w:bidi="ar-SA"/>
              </w:rPr>
              <w:lastRenderedPageBreak/>
              <w:t xml:space="preserve">наказів, положень, інструкцій та інших документів, що регламентують експлуатацію пожежно-рятувальних транспортних засобів, насосних установок та </w:t>
            </w:r>
            <w:r w:rsidRPr="004C3335">
              <w:rPr>
                <w:rFonts w:ascii="Times New Roman" w:hAnsi="Times New Roman"/>
                <w:sz w:val="28"/>
                <w:szCs w:val="28"/>
              </w:rPr>
              <w:t>автономних</w:t>
            </w:r>
            <w:r w:rsidRPr="004C3335">
              <w:rPr>
                <w:rFonts w:ascii="Times New Roman" w:hAnsi="Times New Roman"/>
                <w:spacing w:val="1"/>
                <w:sz w:val="28"/>
                <w:szCs w:val="28"/>
              </w:rPr>
              <w:t xml:space="preserve"> </w:t>
            </w:r>
            <w:r w:rsidRPr="004C3335">
              <w:rPr>
                <w:rFonts w:ascii="Times New Roman" w:hAnsi="Times New Roman"/>
                <w:sz w:val="28"/>
                <w:szCs w:val="28"/>
              </w:rPr>
              <w:t>силових</w:t>
            </w:r>
            <w:r w:rsidRPr="004C3335">
              <w:rPr>
                <w:rFonts w:ascii="Times New Roman" w:hAnsi="Times New Roman"/>
                <w:spacing w:val="1"/>
                <w:sz w:val="28"/>
                <w:szCs w:val="28"/>
              </w:rPr>
              <w:t xml:space="preserve"> </w:t>
            </w:r>
            <w:r w:rsidRPr="004C3335">
              <w:rPr>
                <w:rFonts w:ascii="Times New Roman" w:hAnsi="Times New Roman"/>
                <w:sz w:val="28"/>
                <w:szCs w:val="28"/>
              </w:rPr>
              <w:t>агрегатів</w:t>
            </w:r>
            <w:r w:rsidRPr="004C3335">
              <w:rPr>
                <w:rFonts w:ascii="Times New Roman" w:hAnsi="Times New Roman"/>
                <w:color w:val="auto"/>
                <w:sz w:val="28"/>
                <w:szCs w:val="28"/>
                <w:lang w:eastAsia="en-US" w:bidi="ar-SA"/>
              </w:rPr>
              <w:t xml:space="preserve">; </w:t>
            </w:r>
          </w:p>
          <w:p w:rsidR="003268D2" w:rsidRPr="004C3335" w:rsidRDefault="00900578">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sz w:val="28"/>
                <w:szCs w:val="28"/>
              </w:rPr>
              <w:t>технічні</w:t>
            </w:r>
            <w:r w:rsidRPr="004C3335">
              <w:rPr>
                <w:rFonts w:ascii="Times New Roman" w:hAnsi="Times New Roman"/>
                <w:spacing w:val="21"/>
                <w:sz w:val="28"/>
                <w:szCs w:val="28"/>
              </w:rPr>
              <w:t xml:space="preserve"> </w:t>
            </w:r>
            <w:r w:rsidRPr="004C3335">
              <w:rPr>
                <w:rFonts w:ascii="Times New Roman" w:hAnsi="Times New Roman"/>
                <w:sz w:val="28"/>
                <w:szCs w:val="28"/>
              </w:rPr>
              <w:t>можливості</w:t>
            </w:r>
            <w:r w:rsidRPr="004C3335">
              <w:rPr>
                <w:rFonts w:ascii="Times New Roman" w:hAnsi="Times New Roman"/>
                <w:spacing w:val="21"/>
                <w:sz w:val="28"/>
                <w:szCs w:val="28"/>
              </w:rPr>
              <w:t xml:space="preserve"> </w:t>
            </w:r>
            <w:r w:rsidRPr="004C3335">
              <w:rPr>
                <w:rFonts w:ascii="Times New Roman" w:hAnsi="Times New Roman"/>
                <w:sz w:val="28"/>
                <w:szCs w:val="28"/>
              </w:rPr>
              <w:t>та</w:t>
            </w:r>
            <w:r w:rsidRPr="004C3335">
              <w:rPr>
                <w:rFonts w:ascii="Times New Roman" w:hAnsi="Times New Roman"/>
                <w:spacing w:val="22"/>
                <w:sz w:val="28"/>
                <w:szCs w:val="28"/>
              </w:rPr>
              <w:t xml:space="preserve"> </w:t>
            </w:r>
            <w:r w:rsidRPr="004C3335">
              <w:rPr>
                <w:rFonts w:ascii="Times New Roman" w:hAnsi="Times New Roman"/>
                <w:sz w:val="28"/>
                <w:szCs w:val="28"/>
              </w:rPr>
              <w:t>правила</w:t>
            </w:r>
            <w:r w:rsidRPr="004C3335">
              <w:rPr>
                <w:rFonts w:ascii="Times New Roman" w:hAnsi="Times New Roman"/>
                <w:spacing w:val="22"/>
                <w:sz w:val="28"/>
                <w:szCs w:val="28"/>
              </w:rPr>
              <w:t xml:space="preserve"> </w:t>
            </w:r>
            <w:r w:rsidRPr="004C3335">
              <w:rPr>
                <w:rFonts w:ascii="Times New Roman" w:hAnsi="Times New Roman"/>
                <w:sz w:val="28"/>
                <w:szCs w:val="28"/>
              </w:rPr>
              <w:t>експлуатації</w:t>
            </w:r>
            <w:r w:rsidRPr="004C3335">
              <w:rPr>
                <w:rFonts w:ascii="Times New Roman" w:hAnsi="Times New Roman"/>
                <w:spacing w:val="21"/>
                <w:sz w:val="28"/>
                <w:szCs w:val="28"/>
              </w:rPr>
              <w:t xml:space="preserve"> </w:t>
            </w:r>
            <w:r w:rsidRPr="004C3335">
              <w:rPr>
                <w:rFonts w:ascii="Times New Roman" w:hAnsi="Times New Roman"/>
                <w:sz w:val="28"/>
                <w:szCs w:val="28"/>
              </w:rPr>
              <w:t>насосної</w:t>
            </w:r>
            <w:r w:rsidRPr="004C3335">
              <w:rPr>
                <w:rFonts w:ascii="Times New Roman" w:hAnsi="Times New Roman"/>
                <w:spacing w:val="23"/>
                <w:sz w:val="28"/>
                <w:szCs w:val="28"/>
              </w:rPr>
              <w:t xml:space="preserve"> </w:t>
            </w:r>
            <w:r w:rsidRPr="004C3335">
              <w:rPr>
                <w:rFonts w:ascii="Times New Roman" w:hAnsi="Times New Roman"/>
                <w:sz w:val="28"/>
                <w:szCs w:val="28"/>
              </w:rPr>
              <w:t>станції;</w:t>
            </w:r>
          </w:p>
          <w:p w:rsidR="003268D2" w:rsidRPr="004C3335" w:rsidRDefault="00900578">
            <w:pPr>
              <w:widowControl w:val="0"/>
              <w:tabs>
                <w:tab w:val="left" w:pos="234"/>
              </w:tabs>
              <w:jc w:val="both"/>
              <w:rPr>
                <w:rFonts w:ascii="Times New Roman" w:hAnsi="Times New Roman"/>
                <w:b/>
                <w:bCs/>
                <w:color w:val="auto"/>
                <w:sz w:val="28"/>
                <w:szCs w:val="28"/>
              </w:rPr>
            </w:pPr>
            <w:r w:rsidRPr="004C3335">
              <w:rPr>
                <w:rFonts w:ascii="Times New Roman" w:hAnsi="Times New Roman"/>
                <w:color w:val="auto"/>
                <w:sz w:val="28"/>
                <w:szCs w:val="28"/>
                <w:lang w:eastAsia="en-US" w:bidi="ar-SA"/>
              </w:rPr>
              <w:t xml:space="preserve">вимоги до гаражу, поста технічного обслуговування, приміщення для обслуговування </w:t>
            </w:r>
            <w:r w:rsidRPr="004C3335">
              <w:rPr>
                <w:rFonts w:ascii="Times New Roman" w:hAnsi="Times New Roman"/>
                <w:color w:val="auto"/>
                <w:sz w:val="28"/>
                <w:szCs w:val="28"/>
              </w:rPr>
              <w:t>акумуляторних батарей</w:t>
            </w:r>
            <w:r w:rsidRPr="004C3335">
              <w:rPr>
                <w:rFonts w:ascii="Times New Roman" w:hAnsi="Times New Roman"/>
                <w:color w:val="auto"/>
                <w:sz w:val="28"/>
                <w:szCs w:val="28"/>
                <w:lang w:eastAsia="en-US" w:bidi="ar-SA"/>
              </w:rPr>
              <w:t>.</w:t>
            </w:r>
          </w:p>
        </w:tc>
        <w:tc>
          <w:tcPr>
            <w:tcW w:w="2694" w:type="dxa"/>
          </w:tcPr>
          <w:p w:rsidR="003268D2" w:rsidRPr="004C3335" w:rsidRDefault="00900578">
            <w:pPr>
              <w:widowControl w:val="0"/>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lastRenderedPageBreak/>
              <w:t xml:space="preserve">застосовувати вимоги законодавчих та нормативно-правових актів з питань цивільного захисту та інших </w:t>
            </w:r>
            <w:r w:rsidRPr="004C3335">
              <w:rPr>
                <w:rFonts w:ascii="Times New Roman" w:hAnsi="Times New Roman"/>
                <w:color w:val="auto"/>
                <w:sz w:val="28"/>
                <w:szCs w:val="28"/>
                <w:lang w:eastAsia="en-US" w:bidi="ar-SA"/>
              </w:rPr>
              <w:lastRenderedPageBreak/>
              <w:t>документів, що регламентують професійну діяльність;</w:t>
            </w:r>
          </w:p>
          <w:p w:rsidR="003268D2" w:rsidRPr="004C3335" w:rsidRDefault="00900578">
            <w:pPr>
              <w:pStyle w:val="31"/>
              <w:shd w:val="clear" w:color="auto" w:fill="auto"/>
              <w:spacing w:before="0" w:after="0" w:line="240" w:lineRule="auto"/>
              <w:ind w:left="23" w:right="79"/>
              <w:rPr>
                <w:b/>
                <w:bCs/>
                <w:sz w:val="28"/>
                <w:szCs w:val="28"/>
              </w:rPr>
            </w:pPr>
            <w:r w:rsidRPr="004C3335">
              <w:rPr>
                <w:sz w:val="28"/>
                <w:szCs w:val="28"/>
              </w:rPr>
              <w:t>дотримуватись норм, методів і прийомів безпечного використання інструментів та обладнання поста технічного обслуговування, приладів для обслуговування акумуляторних батарей.</w:t>
            </w:r>
          </w:p>
        </w:tc>
      </w:tr>
      <w:tr w:rsidR="003268D2" w:rsidRPr="004C3335" w:rsidTr="009A3453">
        <w:tc>
          <w:tcPr>
            <w:tcW w:w="1809" w:type="dxa"/>
            <w:vMerge/>
          </w:tcPr>
          <w:p w:rsidR="003268D2" w:rsidRPr="004C3335" w:rsidRDefault="003268D2">
            <w:pPr>
              <w:pStyle w:val="31"/>
              <w:shd w:val="clear" w:color="auto" w:fill="auto"/>
              <w:spacing w:before="0" w:after="0" w:line="240" w:lineRule="auto"/>
              <w:ind w:right="20"/>
              <w:jc w:val="center"/>
              <w:rPr>
                <w:sz w:val="28"/>
                <w:szCs w:val="28"/>
              </w:rPr>
            </w:pPr>
          </w:p>
        </w:tc>
        <w:tc>
          <w:tcPr>
            <w:tcW w:w="2268" w:type="dxa"/>
          </w:tcPr>
          <w:p w:rsidR="003268D2" w:rsidRPr="004C3335" w:rsidRDefault="00900578">
            <w:pPr>
              <w:pStyle w:val="31"/>
              <w:shd w:val="clear" w:color="auto" w:fill="auto"/>
              <w:spacing w:before="0" w:after="0" w:line="240" w:lineRule="auto"/>
              <w:ind w:right="20"/>
              <w:jc w:val="left"/>
              <w:rPr>
                <w:sz w:val="28"/>
                <w:szCs w:val="28"/>
              </w:rPr>
            </w:pPr>
            <w:r w:rsidRPr="004C3335">
              <w:rPr>
                <w:sz w:val="28"/>
                <w:szCs w:val="32"/>
              </w:rPr>
              <w:t>ПК 1.2. Здатність до розуміння порядку організації та несення караульної і внутрішньої служби в пожежно-рятувальних підрозділах Оперативно-рятувальної служби цивільного захисту</w:t>
            </w:r>
          </w:p>
        </w:tc>
        <w:tc>
          <w:tcPr>
            <w:tcW w:w="2835" w:type="dxa"/>
          </w:tcPr>
          <w:p w:rsidR="003268D2" w:rsidRPr="004C3335" w:rsidRDefault="00900578">
            <w:pPr>
              <w:widowControl w:val="0"/>
              <w:jc w:val="both"/>
              <w:rPr>
                <w:rFonts w:ascii="Times New Roman" w:hAnsi="Times New Roman"/>
              </w:rPr>
            </w:pPr>
            <w:r w:rsidRPr="004C3335">
              <w:rPr>
                <w:rFonts w:ascii="Times New Roman" w:hAnsi="Times New Roman"/>
                <w:color w:val="auto"/>
                <w:sz w:val="28"/>
                <w:szCs w:val="28"/>
                <w:lang w:bidi="ar-SA"/>
              </w:rPr>
              <w:t>вимоги щодо порядку організації служби, правила внутрішнього розпорядку в підрозділах Оперативно-рятувальної служби цивільного захисту;</w:t>
            </w:r>
          </w:p>
          <w:p w:rsidR="003268D2" w:rsidRPr="004C3335" w:rsidRDefault="00900578">
            <w:pPr>
              <w:widowControl w:val="0"/>
              <w:jc w:val="both"/>
              <w:rPr>
                <w:rFonts w:ascii="Times New Roman" w:hAnsi="Times New Roman"/>
              </w:rPr>
            </w:pPr>
            <w:r w:rsidRPr="004C3335">
              <w:rPr>
                <w:rFonts w:ascii="Times New Roman" w:hAnsi="Times New Roman"/>
                <w:color w:val="auto"/>
                <w:sz w:val="28"/>
                <w:szCs w:val="28"/>
                <w:lang w:bidi="ar-SA"/>
              </w:rPr>
              <w:t>права і обов’язки посадових осіб караулу;</w:t>
            </w:r>
          </w:p>
          <w:p w:rsidR="003268D2" w:rsidRPr="004C3335" w:rsidRDefault="00900578">
            <w:pPr>
              <w:widowControl w:val="0"/>
              <w:jc w:val="both"/>
              <w:rPr>
                <w:rFonts w:ascii="Times New Roman" w:hAnsi="Times New Roman"/>
              </w:rPr>
            </w:pPr>
            <w:r w:rsidRPr="004C3335">
              <w:rPr>
                <w:rFonts w:ascii="Times New Roman" w:hAnsi="Times New Roman"/>
                <w:color w:val="auto"/>
                <w:sz w:val="28"/>
                <w:szCs w:val="28"/>
                <w:lang w:bidi="ar-SA"/>
              </w:rPr>
              <w:t>вимоги щодо організації внутрішньої служби в підрозділах Оперативно-рятувальної служби цивільного захисту;</w:t>
            </w:r>
          </w:p>
          <w:p w:rsidR="003268D2" w:rsidRPr="004C3335" w:rsidRDefault="00900578">
            <w:pPr>
              <w:widowControl w:val="0"/>
              <w:jc w:val="both"/>
              <w:rPr>
                <w:rFonts w:ascii="Times New Roman" w:hAnsi="Times New Roman"/>
              </w:rPr>
            </w:pPr>
            <w:r w:rsidRPr="004C3335">
              <w:rPr>
                <w:rFonts w:ascii="Times New Roman" w:hAnsi="Times New Roman"/>
                <w:color w:val="auto"/>
                <w:sz w:val="28"/>
                <w:szCs w:val="28"/>
                <w:lang w:bidi="ar-SA"/>
              </w:rPr>
              <w:t>порядок прийому та здачі чергування;</w:t>
            </w:r>
          </w:p>
          <w:p w:rsidR="003268D2" w:rsidRPr="004C3335" w:rsidRDefault="00900578">
            <w:pPr>
              <w:widowControl w:val="0"/>
              <w:jc w:val="both"/>
              <w:rPr>
                <w:rFonts w:ascii="Times New Roman" w:hAnsi="Times New Roman"/>
              </w:rPr>
            </w:pPr>
            <w:r w:rsidRPr="004C3335">
              <w:rPr>
                <w:rFonts w:ascii="Times New Roman" w:hAnsi="Times New Roman"/>
                <w:color w:val="auto"/>
                <w:sz w:val="28"/>
                <w:szCs w:val="28"/>
                <w:lang w:bidi="ar-SA"/>
              </w:rPr>
              <w:t xml:space="preserve">порядок допуску особового складу в </w:t>
            </w:r>
            <w:r w:rsidRPr="004C3335">
              <w:rPr>
                <w:rFonts w:ascii="Times New Roman" w:hAnsi="Times New Roman"/>
                <w:color w:val="auto"/>
                <w:sz w:val="28"/>
                <w:szCs w:val="28"/>
                <w:lang w:bidi="ar-SA"/>
              </w:rPr>
              <w:lastRenderedPageBreak/>
              <w:t>службові приміщення пожежно-рятувального підрозділу;</w:t>
            </w:r>
          </w:p>
          <w:p w:rsidR="003268D2" w:rsidRPr="004C3335" w:rsidRDefault="00900578">
            <w:pPr>
              <w:widowControl w:val="0"/>
              <w:jc w:val="both"/>
              <w:rPr>
                <w:rFonts w:ascii="Times New Roman" w:hAnsi="Times New Roman"/>
                <w:b/>
                <w:iCs/>
                <w:color w:val="auto"/>
                <w:sz w:val="28"/>
                <w:szCs w:val="28"/>
                <w:lang w:bidi="ar-SA"/>
              </w:rPr>
            </w:pPr>
            <w:r w:rsidRPr="004C3335">
              <w:rPr>
                <w:rFonts w:ascii="Times New Roman" w:hAnsi="Times New Roman"/>
                <w:color w:val="auto"/>
                <w:sz w:val="28"/>
                <w:szCs w:val="28"/>
                <w:lang w:bidi="ar-SA"/>
              </w:rPr>
              <w:t>дії особового складу пожежно-рятувального підрозділу за сигналом «Тривога».</w:t>
            </w:r>
          </w:p>
        </w:tc>
        <w:tc>
          <w:tcPr>
            <w:tcW w:w="2694" w:type="dxa"/>
          </w:tcPr>
          <w:p w:rsidR="003268D2" w:rsidRPr="004C3335" w:rsidRDefault="00900578">
            <w:pPr>
              <w:widowControl w:val="0"/>
              <w:ind w:left="23" w:right="79"/>
              <w:jc w:val="both"/>
              <w:rPr>
                <w:rFonts w:ascii="Times New Roman" w:hAnsi="Times New Roman"/>
              </w:rPr>
            </w:pPr>
            <w:r w:rsidRPr="004C3335">
              <w:rPr>
                <w:rFonts w:ascii="Times New Roman" w:hAnsi="Times New Roman"/>
                <w:color w:val="auto"/>
                <w:sz w:val="28"/>
                <w:szCs w:val="28"/>
                <w:lang w:bidi="ar-SA"/>
              </w:rPr>
              <w:lastRenderedPageBreak/>
              <w:t>виконувати обов’язки під час прийому та здачі чергування;</w:t>
            </w:r>
          </w:p>
          <w:p w:rsidR="003268D2" w:rsidRPr="004C3335" w:rsidRDefault="00900578">
            <w:pPr>
              <w:widowControl w:val="0"/>
              <w:ind w:left="23" w:right="79"/>
              <w:jc w:val="both"/>
              <w:rPr>
                <w:rFonts w:ascii="Times New Roman" w:hAnsi="Times New Roman"/>
                <w:color w:val="70AD47" w:themeColor="accent6"/>
                <w:sz w:val="28"/>
                <w:szCs w:val="28"/>
                <w:lang w:eastAsia="en-US" w:bidi="ar-SA"/>
              </w:rPr>
            </w:pPr>
            <w:r w:rsidRPr="004C3335">
              <w:rPr>
                <w:rFonts w:ascii="Times New Roman" w:hAnsi="Times New Roman"/>
                <w:color w:val="auto"/>
                <w:sz w:val="28"/>
                <w:szCs w:val="28"/>
                <w:lang w:bidi="ar-SA"/>
              </w:rPr>
              <w:t>виконувати обов’язки у складі внутрішнього наряду.</w:t>
            </w:r>
          </w:p>
        </w:tc>
      </w:tr>
      <w:tr w:rsidR="004C3335" w:rsidRPr="004C3335" w:rsidTr="001A7955">
        <w:tc>
          <w:tcPr>
            <w:tcW w:w="1809" w:type="dxa"/>
            <w:vMerge w:val="restart"/>
          </w:tcPr>
          <w:p w:rsidR="004C3335" w:rsidRPr="004C3335" w:rsidRDefault="004C3335">
            <w:pPr>
              <w:pStyle w:val="31"/>
              <w:shd w:val="clear" w:color="auto" w:fill="auto"/>
              <w:spacing w:before="0" w:after="0" w:line="240" w:lineRule="auto"/>
              <w:ind w:right="20"/>
              <w:jc w:val="left"/>
              <w:rPr>
                <w:sz w:val="28"/>
                <w:szCs w:val="28"/>
                <w:highlight w:val="yellow"/>
              </w:rPr>
            </w:pPr>
          </w:p>
        </w:tc>
        <w:tc>
          <w:tcPr>
            <w:tcW w:w="2268" w:type="dxa"/>
            <w:tcBorders>
              <w:bottom w:val="single" w:sz="4" w:space="0" w:color="auto"/>
            </w:tcBorders>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КК 1. Комунікативна компетентність</w:t>
            </w:r>
          </w:p>
        </w:tc>
        <w:tc>
          <w:tcPr>
            <w:tcW w:w="2835" w:type="dxa"/>
            <w:tcBorders>
              <w:bottom w:val="single" w:sz="4" w:space="0" w:color="auto"/>
            </w:tcBorders>
          </w:tcPr>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професійну термінологію;</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правила спілкування з керівництвом, колегами;</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норми професійної етики при спілкуванні;</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види документів у сфері професійної діяльності;</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правила ведення встановленої документації.</w:t>
            </w:r>
          </w:p>
        </w:tc>
        <w:tc>
          <w:tcPr>
            <w:tcW w:w="2694" w:type="dxa"/>
            <w:tcBorders>
              <w:bottom w:val="single" w:sz="4" w:space="0" w:color="auto"/>
            </w:tcBorders>
          </w:tcPr>
          <w:p w:rsidR="004C3335" w:rsidRPr="004C3335" w:rsidRDefault="004C3335">
            <w:pPr>
              <w:widowControl w:val="0"/>
              <w:tabs>
                <w:tab w:val="left" w:pos="234"/>
              </w:tabs>
              <w:ind w:right="84"/>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спілкуватися з керівництвом, колегами;</w:t>
            </w:r>
          </w:p>
          <w:p w:rsidR="004C3335" w:rsidRPr="004C3335" w:rsidRDefault="004C3335">
            <w:pPr>
              <w:widowControl w:val="0"/>
              <w:tabs>
                <w:tab w:val="left" w:pos="234"/>
              </w:tabs>
              <w:ind w:right="84"/>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застосовувати професійну термінологію;</w:t>
            </w:r>
          </w:p>
          <w:p w:rsidR="004C3335" w:rsidRPr="004C3335" w:rsidRDefault="004C3335">
            <w:pPr>
              <w:widowControl w:val="0"/>
              <w:tabs>
                <w:tab w:val="left" w:pos="234"/>
              </w:tabs>
              <w:ind w:right="84"/>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дотримуватись норм професійної етики;</w:t>
            </w:r>
          </w:p>
          <w:p w:rsidR="004C3335" w:rsidRPr="004C3335" w:rsidRDefault="004C3335">
            <w:pPr>
              <w:widowControl w:val="0"/>
              <w:tabs>
                <w:tab w:val="left" w:pos="234"/>
              </w:tabs>
              <w:ind w:right="84"/>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вести робочу документацію.</w:t>
            </w:r>
          </w:p>
        </w:tc>
      </w:tr>
      <w:tr w:rsidR="004C3335" w:rsidRPr="004C3335" w:rsidTr="001A7955">
        <w:tc>
          <w:tcPr>
            <w:tcW w:w="1809" w:type="dxa"/>
            <w:vMerge/>
          </w:tcPr>
          <w:p w:rsidR="004C3335" w:rsidRPr="004C3335" w:rsidRDefault="004C3335">
            <w:pPr>
              <w:pStyle w:val="31"/>
              <w:shd w:val="clear" w:color="auto" w:fill="auto"/>
              <w:spacing w:before="0" w:after="0" w:line="240" w:lineRule="auto"/>
              <w:ind w:right="20"/>
              <w:jc w:val="left"/>
              <w:rPr>
                <w:sz w:val="28"/>
                <w:szCs w:val="28"/>
                <w:highlight w:val="yellow"/>
              </w:rPr>
            </w:pPr>
          </w:p>
        </w:tc>
        <w:tc>
          <w:tcPr>
            <w:tcW w:w="2268" w:type="dxa"/>
            <w:tcBorders>
              <w:top w:val="single" w:sz="4" w:space="0" w:color="auto"/>
              <w:bottom w:val="single" w:sz="4" w:space="0" w:color="auto"/>
              <w:right w:val="single" w:sz="4" w:space="0" w:color="auto"/>
            </w:tcBorders>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КК 2.</w:t>
            </w:r>
          </w:p>
          <w:p w:rsidR="004C3335" w:rsidRPr="004C3335" w:rsidRDefault="004C3335" w:rsidP="009A3453">
            <w:pPr>
              <w:pStyle w:val="31"/>
              <w:shd w:val="clear" w:color="auto" w:fill="auto"/>
              <w:spacing w:before="0" w:after="0" w:line="240" w:lineRule="auto"/>
              <w:ind w:right="20"/>
              <w:jc w:val="left"/>
              <w:rPr>
                <w:sz w:val="28"/>
                <w:szCs w:val="28"/>
              </w:rPr>
            </w:pPr>
            <w:r w:rsidRPr="004C3335">
              <w:rPr>
                <w:sz w:val="28"/>
                <w:szCs w:val="28"/>
              </w:rPr>
              <w:t>Особистісна, соціальна й навчальна компетентності</w:t>
            </w:r>
          </w:p>
        </w:tc>
        <w:tc>
          <w:tcPr>
            <w:tcW w:w="2835" w:type="dxa"/>
            <w:tcBorders>
              <w:top w:val="single" w:sz="4" w:space="0" w:color="auto"/>
              <w:left w:val="single" w:sz="4" w:space="0" w:color="auto"/>
              <w:bottom w:val="single" w:sz="4" w:space="0" w:color="auto"/>
              <w:right w:val="single" w:sz="4" w:space="0" w:color="auto"/>
            </w:tcBorders>
          </w:tcPr>
          <w:p w:rsidR="004C3335" w:rsidRPr="004C3335" w:rsidRDefault="004C3335">
            <w:pPr>
              <w:widowControl w:val="0"/>
              <w:tabs>
                <w:tab w:val="left" w:pos="4"/>
              </w:tabs>
              <w:ind w:hanging="19"/>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особливості роботи в команді, співпраці з іншими командами;</w:t>
            </w:r>
          </w:p>
          <w:p w:rsidR="004C3335" w:rsidRPr="004C3335" w:rsidRDefault="004C3335">
            <w:pPr>
              <w:widowControl w:val="0"/>
              <w:tabs>
                <w:tab w:val="left" w:pos="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індивідуальні психологічні властивості особистості та її поведінки;</w:t>
            </w:r>
          </w:p>
          <w:p w:rsidR="004C3335" w:rsidRPr="004C3335" w:rsidRDefault="004C3335">
            <w:pPr>
              <w:widowControl w:val="0"/>
              <w:tabs>
                <w:tab w:val="left" w:pos="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причини виникнення і способи розв’язання конфліктних ситуацій у колективі.</w:t>
            </w:r>
          </w:p>
        </w:tc>
        <w:tc>
          <w:tcPr>
            <w:tcW w:w="2694" w:type="dxa"/>
            <w:tcBorders>
              <w:top w:val="single" w:sz="4" w:space="0" w:color="auto"/>
              <w:left w:val="single" w:sz="4" w:space="0" w:color="auto"/>
              <w:bottom w:val="single" w:sz="4" w:space="0" w:color="auto"/>
              <w:right w:val="single" w:sz="4" w:space="0" w:color="auto"/>
            </w:tcBorders>
          </w:tcPr>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працювати в команді; відповідально ставитися до професійної діяльності;</w:t>
            </w:r>
          </w:p>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самостійно приймати рішення;</w:t>
            </w:r>
          </w:p>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діяти в нестандартних ситуаціях;</w:t>
            </w:r>
          </w:p>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знаходити та набувати нових знань, умінь і навичок;</w:t>
            </w:r>
          </w:p>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дотримуватися культури професійної поведінки в колективі;</w:t>
            </w:r>
          </w:p>
          <w:p w:rsidR="004C3335" w:rsidRPr="004C3335" w:rsidRDefault="004C3335">
            <w:pPr>
              <w:widowControl w:val="0"/>
              <w:tabs>
                <w:tab w:val="left" w:pos="234"/>
              </w:tabs>
              <w:ind w:left="23" w:right="79"/>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 xml:space="preserve">запобігати </w:t>
            </w:r>
            <w:r w:rsidRPr="004C3335">
              <w:rPr>
                <w:rFonts w:ascii="Times New Roman" w:hAnsi="Times New Roman"/>
                <w:color w:val="auto"/>
                <w:sz w:val="28"/>
                <w:szCs w:val="28"/>
                <w:lang w:eastAsia="en-US" w:bidi="ar-SA"/>
              </w:rPr>
              <w:lastRenderedPageBreak/>
              <w:t>виникненню конфліктних ситуацій.</w:t>
            </w:r>
          </w:p>
        </w:tc>
      </w:tr>
      <w:tr w:rsidR="004C3335" w:rsidRPr="004C3335" w:rsidTr="001A7955">
        <w:tc>
          <w:tcPr>
            <w:tcW w:w="1809" w:type="dxa"/>
            <w:vMerge/>
          </w:tcPr>
          <w:p w:rsidR="004C3335" w:rsidRPr="004C3335" w:rsidRDefault="004C3335">
            <w:pPr>
              <w:pStyle w:val="31"/>
              <w:shd w:val="clear" w:color="auto" w:fill="auto"/>
              <w:spacing w:before="0" w:after="0" w:line="240" w:lineRule="auto"/>
              <w:ind w:right="20"/>
              <w:jc w:val="left"/>
              <w:rPr>
                <w:sz w:val="28"/>
                <w:szCs w:val="28"/>
                <w:highlight w:val="yellow"/>
              </w:rPr>
            </w:pPr>
          </w:p>
        </w:tc>
        <w:tc>
          <w:tcPr>
            <w:tcW w:w="2268" w:type="dxa"/>
            <w:tcBorders>
              <w:top w:val="single" w:sz="4" w:space="0" w:color="auto"/>
            </w:tcBorders>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КК 3.</w:t>
            </w:r>
          </w:p>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Громадянська</w:t>
            </w:r>
          </w:p>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компетентність</w:t>
            </w:r>
          </w:p>
        </w:tc>
        <w:tc>
          <w:tcPr>
            <w:tcW w:w="2835" w:type="dxa"/>
            <w:tcBorders>
              <w:top w:val="single" w:sz="4" w:space="0" w:color="auto"/>
            </w:tcBorders>
          </w:tcPr>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основні трудові права та обов’язки працівників;</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основні нормативно-правові акти у професійній сфері, що регламентують трудову діяльність;</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особливості укладання трудового договору (контракту), підстави його припинення;</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соціальні гарантії та чинний соціальний захист на підприємстві, зокрема види та порядок надання відпусток;</w:t>
            </w:r>
          </w:p>
          <w:p w:rsidR="004C3335" w:rsidRP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основні положення Кодексу цивільного захисту України, Дисциплінарного статуту служби цивільного захисту, Положення про порядок проходження служби особами рядового і начальницького складу органів і підрозділів цивільного захисту;</w:t>
            </w:r>
          </w:p>
          <w:p w:rsidR="004C3335" w:rsidRDefault="004C3335">
            <w:pPr>
              <w:widowControl w:val="0"/>
              <w:tabs>
                <w:tab w:val="left" w:pos="234"/>
              </w:tabs>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порядок розгляду і способи вирішення індивідуальних та колективних трудових спорів.</w:t>
            </w:r>
          </w:p>
          <w:p w:rsidR="009562BF" w:rsidRPr="004C3335" w:rsidRDefault="009562BF">
            <w:pPr>
              <w:widowControl w:val="0"/>
              <w:tabs>
                <w:tab w:val="left" w:pos="234"/>
              </w:tabs>
              <w:jc w:val="both"/>
              <w:rPr>
                <w:rFonts w:ascii="Times New Roman" w:hAnsi="Times New Roman"/>
                <w:color w:val="auto"/>
                <w:sz w:val="28"/>
                <w:szCs w:val="28"/>
                <w:lang w:eastAsia="en-US" w:bidi="ar-SA"/>
              </w:rPr>
            </w:pPr>
          </w:p>
        </w:tc>
        <w:tc>
          <w:tcPr>
            <w:tcW w:w="2694" w:type="dxa"/>
            <w:tcBorders>
              <w:top w:val="single" w:sz="4" w:space="0" w:color="auto"/>
            </w:tcBorders>
          </w:tcPr>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дотримуватись обов’язків та відстоювати трудові права;</w:t>
            </w:r>
          </w:p>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дотримуватись основних нормативно-правових актів у професійній сфері, що регламентують трудову діяльність;</w:t>
            </w:r>
          </w:p>
          <w:p w:rsidR="004C3335" w:rsidRPr="004C3335" w:rsidRDefault="003F263B">
            <w:pPr>
              <w:widowControl w:val="0"/>
              <w:tabs>
                <w:tab w:val="left" w:pos="234"/>
              </w:tabs>
              <w:ind w:left="18" w:hanging="18"/>
              <w:jc w:val="both"/>
              <w:rPr>
                <w:rFonts w:ascii="Times New Roman" w:hAnsi="Times New Roman"/>
                <w:color w:val="auto"/>
                <w:sz w:val="28"/>
                <w:szCs w:val="28"/>
                <w:lang w:eastAsia="en-US" w:bidi="ar-SA"/>
              </w:rPr>
            </w:pPr>
            <w:r w:rsidRPr="003F263B">
              <w:rPr>
                <w:rFonts w:ascii="Times New Roman" w:hAnsi="Times New Roman"/>
                <w:color w:val="auto"/>
                <w:sz w:val="28"/>
                <w:szCs w:val="28"/>
                <w:lang w:eastAsia="en-US" w:bidi="ar-SA"/>
              </w:rPr>
              <w:t>укладати/</w:t>
            </w:r>
            <w:r w:rsidR="004C3335" w:rsidRPr="003F263B">
              <w:rPr>
                <w:rFonts w:ascii="Times New Roman" w:hAnsi="Times New Roman"/>
                <w:color w:val="auto"/>
                <w:sz w:val="28"/>
                <w:szCs w:val="28"/>
                <w:lang w:eastAsia="en-US" w:bidi="ar-SA"/>
              </w:rPr>
              <w:t xml:space="preserve">припиняти </w:t>
            </w:r>
            <w:r w:rsidR="004C3335" w:rsidRPr="004C3335">
              <w:rPr>
                <w:rFonts w:ascii="Times New Roman" w:hAnsi="Times New Roman"/>
                <w:color w:val="auto"/>
                <w:sz w:val="28"/>
                <w:szCs w:val="28"/>
                <w:lang w:eastAsia="en-US" w:bidi="ar-SA"/>
              </w:rPr>
              <w:t>трудовий договір (контракт);</w:t>
            </w:r>
          </w:p>
          <w:p w:rsidR="004C3335" w:rsidRPr="009562BF"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 xml:space="preserve">дотримуватись </w:t>
            </w:r>
            <w:r w:rsidRPr="009562BF">
              <w:rPr>
                <w:rFonts w:ascii="Times New Roman" w:hAnsi="Times New Roman"/>
                <w:color w:val="auto"/>
                <w:sz w:val="28"/>
                <w:szCs w:val="28"/>
                <w:lang w:eastAsia="en-US" w:bidi="ar-SA"/>
              </w:rPr>
              <w:t>порядку оформлення відпусток та листів непрацездатності;</w:t>
            </w:r>
          </w:p>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9562BF">
              <w:rPr>
                <w:rFonts w:ascii="Times New Roman" w:hAnsi="Times New Roman"/>
                <w:color w:val="auto"/>
                <w:sz w:val="28"/>
                <w:szCs w:val="28"/>
                <w:lang w:eastAsia="en-US" w:bidi="ar-SA"/>
              </w:rPr>
              <w:t xml:space="preserve">вирішувати </w:t>
            </w:r>
            <w:r w:rsidRPr="004C3335">
              <w:rPr>
                <w:rFonts w:ascii="Times New Roman" w:hAnsi="Times New Roman"/>
                <w:color w:val="auto"/>
                <w:sz w:val="28"/>
                <w:szCs w:val="28"/>
                <w:lang w:eastAsia="en-US" w:bidi="ar-SA"/>
              </w:rPr>
              <w:t>індивідуальні та колективні трудові спори;</w:t>
            </w:r>
          </w:p>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керуватися вимогами Кодексу цивільного захисту, Положення про порядок проходження служби особами рядового і начальницького складу органів і підрозділів цивільного захисту.</w:t>
            </w:r>
          </w:p>
        </w:tc>
      </w:tr>
      <w:tr w:rsidR="004C3335" w:rsidRPr="004C3335" w:rsidTr="001A7955">
        <w:tc>
          <w:tcPr>
            <w:tcW w:w="1809" w:type="dxa"/>
            <w:vMerge/>
          </w:tcPr>
          <w:p w:rsidR="004C3335" w:rsidRPr="004C3335" w:rsidRDefault="004C3335">
            <w:pPr>
              <w:pStyle w:val="31"/>
              <w:shd w:val="clear" w:color="auto" w:fill="auto"/>
              <w:spacing w:before="0" w:after="0" w:line="240" w:lineRule="auto"/>
              <w:ind w:right="20"/>
              <w:jc w:val="left"/>
              <w:rPr>
                <w:sz w:val="28"/>
                <w:szCs w:val="28"/>
                <w:highlight w:val="yellow"/>
              </w:rPr>
            </w:pPr>
          </w:p>
        </w:tc>
        <w:tc>
          <w:tcPr>
            <w:tcW w:w="2268" w:type="dxa"/>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 xml:space="preserve">ПК 1.3. Здатність здійснювати </w:t>
            </w:r>
            <w:r w:rsidRPr="004C3335">
              <w:rPr>
                <w:sz w:val="28"/>
                <w:szCs w:val="28"/>
              </w:rPr>
              <w:lastRenderedPageBreak/>
              <w:t xml:space="preserve">підготовку насосних установок до використання за призначенням </w:t>
            </w:r>
          </w:p>
        </w:tc>
        <w:tc>
          <w:tcPr>
            <w:tcW w:w="2835" w:type="dxa"/>
          </w:tcPr>
          <w:p w:rsidR="004C3335" w:rsidRPr="004C3335" w:rsidRDefault="004C3335">
            <w:pPr>
              <w:widowControl w:val="0"/>
              <w:tabs>
                <w:tab w:val="left" w:pos="455"/>
              </w:tabs>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lastRenderedPageBreak/>
              <w:t xml:space="preserve">алгоритм перевірки технічного стану </w:t>
            </w:r>
            <w:r w:rsidRPr="004C3335">
              <w:rPr>
                <w:rFonts w:ascii="Times New Roman" w:hAnsi="Times New Roman"/>
                <w:iCs/>
                <w:color w:val="auto"/>
                <w:sz w:val="28"/>
                <w:szCs w:val="28"/>
                <w:lang w:bidi="ar-SA"/>
              </w:rPr>
              <w:lastRenderedPageBreak/>
              <w:t>систем і агрегатів насосної установки під час заступання на чергування;</w:t>
            </w:r>
          </w:p>
          <w:p w:rsidR="004C3335" w:rsidRPr="004C3335" w:rsidRDefault="004C3335">
            <w:pPr>
              <w:widowControl w:val="0"/>
              <w:tabs>
                <w:tab w:val="left" w:pos="455"/>
              </w:tabs>
              <w:contextualSpacing/>
              <w:jc w:val="both"/>
              <w:rPr>
                <w:rFonts w:ascii="Times New Roman" w:hAnsi="Times New Roman"/>
                <w:iCs/>
                <w:color w:val="70AD47" w:themeColor="accent6"/>
                <w:sz w:val="28"/>
                <w:szCs w:val="28"/>
                <w:lang w:bidi="ar-SA"/>
              </w:rPr>
            </w:pPr>
            <w:r w:rsidRPr="004C3335">
              <w:rPr>
                <w:rFonts w:ascii="Times New Roman" w:hAnsi="Times New Roman"/>
                <w:sz w:val="28"/>
              </w:rPr>
              <w:t>алгоритм перевірки</w:t>
            </w:r>
            <w:r w:rsidRPr="004C3335">
              <w:rPr>
                <w:rFonts w:ascii="Times New Roman" w:hAnsi="Times New Roman"/>
                <w:spacing w:val="1"/>
                <w:sz w:val="28"/>
              </w:rPr>
              <w:t xml:space="preserve"> </w:t>
            </w:r>
            <w:r w:rsidRPr="004C3335">
              <w:rPr>
                <w:rFonts w:ascii="Times New Roman" w:hAnsi="Times New Roman"/>
                <w:sz w:val="28"/>
              </w:rPr>
              <w:t>технічного стану автономного силового агрегату та відцентрового насосу під час заступання</w:t>
            </w:r>
            <w:r w:rsidRPr="004C3335">
              <w:rPr>
                <w:rFonts w:ascii="Times New Roman" w:hAnsi="Times New Roman"/>
                <w:spacing w:val="1"/>
                <w:sz w:val="28"/>
              </w:rPr>
              <w:t xml:space="preserve"> </w:t>
            </w:r>
            <w:r w:rsidRPr="004C3335">
              <w:rPr>
                <w:rFonts w:ascii="Times New Roman" w:hAnsi="Times New Roman"/>
                <w:sz w:val="28"/>
              </w:rPr>
              <w:t>на чергування, алгоритм проведення технічного обслуговування.</w:t>
            </w:r>
          </w:p>
        </w:tc>
        <w:tc>
          <w:tcPr>
            <w:tcW w:w="2694" w:type="dxa"/>
          </w:tcPr>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lastRenderedPageBreak/>
              <w:t xml:space="preserve">здійснювати підготовку насосної </w:t>
            </w:r>
            <w:r w:rsidRPr="004C3335">
              <w:rPr>
                <w:rFonts w:ascii="Times New Roman" w:hAnsi="Times New Roman"/>
                <w:color w:val="auto"/>
                <w:sz w:val="28"/>
                <w:szCs w:val="28"/>
                <w:lang w:eastAsia="en-US" w:bidi="ar-SA"/>
              </w:rPr>
              <w:lastRenderedPageBreak/>
              <w:t>установки за призначенням;</w:t>
            </w:r>
          </w:p>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здійснювати профілактичний огляд насосних установок;</w:t>
            </w:r>
          </w:p>
          <w:p w:rsidR="004C3335" w:rsidRPr="004C3335" w:rsidRDefault="004C3335">
            <w:pPr>
              <w:widowControl w:val="0"/>
              <w:tabs>
                <w:tab w:val="left" w:pos="234"/>
              </w:tabs>
              <w:ind w:left="18" w:hanging="18"/>
              <w:jc w:val="both"/>
              <w:rPr>
                <w:rFonts w:ascii="Times New Roman" w:hAnsi="Times New Roman"/>
                <w:color w:val="auto"/>
                <w:sz w:val="28"/>
                <w:szCs w:val="28"/>
                <w:lang w:eastAsia="en-US" w:bidi="ar-SA"/>
              </w:rPr>
            </w:pPr>
            <w:r w:rsidRPr="004C3335">
              <w:rPr>
                <w:rFonts w:ascii="Times New Roman" w:hAnsi="Times New Roman"/>
                <w:sz w:val="28"/>
              </w:rPr>
              <w:t>здійснювати перевірку</w:t>
            </w:r>
            <w:r w:rsidRPr="004C3335">
              <w:rPr>
                <w:rFonts w:ascii="Times New Roman" w:hAnsi="Times New Roman"/>
                <w:spacing w:val="1"/>
                <w:sz w:val="28"/>
              </w:rPr>
              <w:t xml:space="preserve"> </w:t>
            </w:r>
            <w:r w:rsidRPr="004C3335">
              <w:rPr>
                <w:rFonts w:ascii="Times New Roman" w:hAnsi="Times New Roman"/>
                <w:sz w:val="28"/>
              </w:rPr>
              <w:t>технічного стану автономного силового агрегату та відцентрового насосу під час заступання</w:t>
            </w:r>
            <w:r w:rsidRPr="004C3335">
              <w:rPr>
                <w:rFonts w:ascii="Times New Roman" w:hAnsi="Times New Roman"/>
                <w:spacing w:val="1"/>
                <w:sz w:val="28"/>
              </w:rPr>
              <w:t xml:space="preserve"> </w:t>
            </w:r>
            <w:r w:rsidRPr="004C3335">
              <w:rPr>
                <w:rFonts w:ascii="Times New Roman" w:hAnsi="Times New Roman"/>
                <w:sz w:val="28"/>
              </w:rPr>
              <w:t>на чергування, здійснювати технічне обслуговування.</w:t>
            </w:r>
          </w:p>
        </w:tc>
      </w:tr>
      <w:tr w:rsidR="004C3335" w:rsidRPr="004C3335" w:rsidTr="009A3453">
        <w:trPr>
          <w:trHeight w:val="274"/>
        </w:trPr>
        <w:tc>
          <w:tcPr>
            <w:tcW w:w="1809" w:type="dxa"/>
            <w:vMerge/>
          </w:tcPr>
          <w:p w:rsidR="004C3335" w:rsidRPr="004C3335" w:rsidRDefault="004C3335" w:rsidP="00A6081D">
            <w:pPr>
              <w:pStyle w:val="31"/>
              <w:shd w:val="clear" w:color="auto" w:fill="auto"/>
              <w:spacing w:before="0" w:after="0" w:line="240" w:lineRule="auto"/>
              <w:ind w:right="-103"/>
              <w:jc w:val="left"/>
              <w:rPr>
                <w:sz w:val="28"/>
                <w:szCs w:val="28"/>
              </w:rPr>
            </w:pPr>
          </w:p>
        </w:tc>
        <w:tc>
          <w:tcPr>
            <w:tcW w:w="2268" w:type="dxa"/>
          </w:tcPr>
          <w:p w:rsidR="004C3335" w:rsidRPr="004C3335" w:rsidRDefault="004C3335">
            <w:pPr>
              <w:pStyle w:val="31"/>
              <w:shd w:val="clear" w:color="auto" w:fill="auto"/>
              <w:spacing w:before="0" w:after="0" w:line="240" w:lineRule="auto"/>
              <w:ind w:right="20"/>
              <w:jc w:val="left"/>
              <w:rPr>
                <w:sz w:val="28"/>
                <w:szCs w:val="28"/>
              </w:rPr>
            </w:pPr>
            <w:r w:rsidRPr="004C3335">
              <w:rPr>
                <w:color w:val="000000" w:themeColor="text1"/>
                <w:sz w:val="28"/>
                <w:szCs w:val="28"/>
              </w:rPr>
              <w:t xml:space="preserve">ПК 2.1. </w:t>
            </w:r>
            <w:r w:rsidRPr="004C3335">
              <w:rPr>
                <w:sz w:val="28"/>
                <w:szCs w:val="28"/>
              </w:rPr>
              <w:t>Здатність здійснювати експлуатацію пожежно-рятувальних транспортних засобів</w:t>
            </w:r>
          </w:p>
        </w:tc>
        <w:tc>
          <w:tcPr>
            <w:tcW w:w="2835" w:type="dxa"/>
          </w:tcPr>
          <w:p w:rsidR="004C3335" w:rsidRPr="004C3335" w:rsidRDefault="004C3335">
            <w:pPr>
              <w:widowControl w:val="0"/>
              <w:tabs>
                <w:tab w:val="left" w:pos="234"/>
              </w:tabs>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призначення, класифікацію, загальну будову, тактико-технічні характеристики пожежно-рятувальних транспортних засобів;</w:t>
            </w:r>
          </w:p>
          <w:p w:rsidR="004C3335" w:rsidRPr="004C3335" w:rsidRDefault="004C3335">
            <w:pPr>
              <w:widowControl w:val="0"/>
              <w:tabs>
                <w:tab w:val="right" w:pos="455"/>
              </w:tabs>
              <w:ind w:left="19" w:hanging="19"/>
              <w:contextualSpacing/>
              <w:jc w:val="both"/>
              <w:rPr>
                <w:rFonts w:ascii="Times New Roman" w:hAnsi="Times New Roman"/>
                <w:iCs/>
                <w:color w:val="auto"/>
                <w:sz w:val="28"/>
                <w:szCs w:val="28"/>
              </w:rPr>
            </w:pPr>
            <w:r w:rsidRPr="004C3335">
              <w:rPr>
                <w:rFonts w:ascii="Times New Roman" w:hAnsi="Times New Roman"/>
                <w:iCs/>
                <w:color w:val="auto"/>
                <w:sz w:val="28"/>
                <w:szCs w:val="28"/>
              </w:rPr>
              <w:t>комплектність та розміщення пожежно-технічного оснащення на пожежно-рятувальних транспортних засобах;</w:t>
            </w:r>
          </w:p>
          <w:p w:rsidR="004C3335" w:rsidRPr="004C3335" w:rsidRDefault="004C3335">
            <w:pPr>
              <w:widowControl w:val="0"/>
              <w:tabs>
                <w:tab w:val="right" w:pos="45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призначення, будову та алгоритм роботи додаткової трансмісії на пожежно-рятувальних транспортних засобах;</w:t>
            </w:r>
          </w:p>
          <w:p w:rsidR="004C3335" w:rsidRPr="004C3335" w:rsidRDefault="004C3335">
            <w:pPr>
              <w:widowControl w:val="0"/>
              <w:tabs>
                <w:tab w:val="right" w:pos="455"/>
              </w:tabs>
              <w:ind w:left="19" w:hanging="19"/>
              <w:contextualSpacing/>
              <w:jc w:val="both"/>
              <w:rPr>
                <w:rFonts w:ascii="Times New Roman" w:hAnsi="Times New Roman"/>
                <w:sz w:val="28"/>
                <w:szCs w:val="28"/>
              </w:rPr>
            </w:pPr>
            <w:r w:rsidRPr="004C3335">
              <w:rPr>
                <w:rFonts w:ascii="Times New Roman" w:hAnsi="Times New Roman"/>
                <w:sz w:val="28"/>
              </w:rPr>
              <w:t>алгоритм щодо забезпечення</w:t>
            </w:r>
            <w:r w:rsidRPr="004C3335">
              <w:rPr>
                <w:rFonts w:ascii="Times New Roman" w:hAnsi="Times New Roman"/>
                <w:spacing w:val="1"/>
                <w:sz w:val="28"/>
              </w:rPr>
              <w:t xml:space="preserve"> </w:t>
            </w:r>
            <w:r w:rsidRPr="004C3335">
              <w:rPr>
                <w:rFonts w:ascii="Times New Roman" w:hAnsi="Times New Roman"/>
                <w:sz w:val="28"/>
              </w:rPr>
              <w:t>належного</w:t>
            </w:r>
            <w:r w:rsidRPr="004C3335">
              <w:rPr>
                <w:rFonts w:ascii="Times New Roman" w:hAnsi="Times New Roman"/>
                <w:spacing w:val="1"/>
                <w:sz w:val="28"/>
              </w:rPr>
              <w:t xml:space="preserve"> </w:t>
            </w:r>
            <w:r w:rsidRPr="004C3335">
              <w:rPr>
                <w:rFonts w:ascii="Times New Roman" w:hAnsi="Times New Roman"/>
                <w:sz w:val="28"/>
              </w:rPr>
              <w:t>технічного</w:t>
            </w:r>
            <w:r w:rsidRPr="004C3335">
              <w:rPr>
                <w:rFonts w:ascii="Times New Roman" w:hAnsi="Times New Roman"/>
                <w:spacing w:val="1"/>
                <w:sz w:val="28"/>
              </w:rPr>
              <w:t xml:space="preserve"> </w:t>
            </w:r>
            <w:r w:rsidRPr="004C3335">
              <w:rPr>
                <w:rFonts w:ascii="Times New Roman" w:hAnsi="Times New Roman"/>
                <w:sz w:val="28"/>
              </w:rPr>
              <w:lastRenderedPageBreak/>
              <w:t>стану</w:t>
            </w:r>
            <w:r w:rsidRPr="004C3335">
              <w:rPr>
                <w:rFonts w:ascii="Times New Roman" w:hAnsi="Times New Roman"/>
                <w:spacing w:val="1"/>
                <w:sz w:val="28"/>
              </w:rPr>
              <w:t xml:space="preserve"> </w:t>
            </w:r>
            <w:r w:rsidRPr="004C3335">
              <w:rPr>
                <w:rFonts w:ascii="Times New Roman" w:hAnsi="Times New Roman"/>
                <w:sz w:val="28"/>
              </w:rPr>
              <w:t>насосної</w:t>
            </w:r>
            <w:r w:rsidRPr="004C3335">
              <w:rPr>
                <w:rFonts w:ascii="Times New Roman" w:hAnsi="Times New Roman"/>
                <w:spacing w:val="60"/>
                <w:sz w:val="28"/>
              </w:rPr>
              <w:t xml:space="preserve"> </w:t>
            </w:r>
            <w:r w:rsidRPr="004C3335">
              <w:rPr>
                <w:rFonts w:ascii="Times New Roman" w:hAnsi="Times New Roman"/>
                <w:sz w:val="28"/>
              </w:rPr>
              <w:t>станції,</w:t>
            </w:r>
            <w:r w:rsidRPr="004C3335">
              <w:rPr>
                <w:rFonts w:ascii="Times New Roman" w:hAnsi="Times New Roman"/>
                <w:spacing w:val="1"/>
                <w:sz w:val="28"/>
              </w:rPr>
              <w:t xml:space="preserve"> </w:t>
            </w:r>
            <w:r w:rsidRPr="004C3335">
              <w:rPr>
                <w:rFonts w:ascii="Times New Roman" w:hAnsi="Times New Roman"/>
                <w:sz w:val="28"/>
              </w:rPr>
              <w:t>постійної</w:t>
            </w:r>
            <w:r w:rsidRPr="004C3335">
              <w:rPr>
                <w:rFonts w:ascii="Times New Roman" w:hAnsi="Times New Roman"/>
                <w:spacing w:val="-12"/>
                <w:sz w:val="28"/>
              </w:rPr>
              <w:t xml:space="preserve"> </w:t>
            </w:r>
            <w:r w:rsidRPr="004C3335">
              <w:rPr>
                <w:rFonts w:ascii="Times New Roman" w:hAnsi="Times New Roman"/>
                <w:sz w:val="28"/>
              </w:rPr>
              <w:t>її</w:t>
            </w:r>
            <w:r w:rsidRPr="004C3335">
              <w:rPr>
                <w:rFonts w:ascii="Times New Roman" w:hAnsi="Times New Roman"/>
                <w:spacing w:val="-4"/>
                <w:sz w:val="28"/>
              </w:rPr>
              <w:t xml:space="preserve"> </w:t>
            </w:r>
            <w:r w:rsidRPr="004C3335">
              <w:rPr>
                <w:rFonts w:ascii="Times New Roman" w:hAnsi="Times New Roman"/>
                <w:sz w:val="28"/>
              </w:rPr>
              <w:t>готовності</w:t>
            </w:r>
            <w:r w:rsidRPr="004C3335">
              <w:rPr>
                <w:rFonts w:ascii="Times New Roman" w:hAnsi="Times New Roman"/>
                <w:spacing w:val="-5"/>
                <w:sz w:val="28"/>
              </w:rPr>
              <w:t xml:space="preserve"> </w:t>
            </w:r>
            <w:r w:rsidRPr="004C3335">
              <w:rPr>
                <w:rFonts w:ascii="Times New Roman" w:hAnsi="Times New Roman"/>
                <w:sz w:val="28"/>
              </w:rPr>
              <w:t>до</w:t>
            </w:r>
            <w:r w:rsidRPr="004C3335">
              <w:rPr>
                <w:rFonts w:ascii="Times New Roman" w:hAnsi="Times New Roman"/>
                <w:spacing w:val="-4"/>
                <w:sz w:val="28"/>
              </w:rPr>
              <w:t xml:space="preserve"> </w:t>
            </w:r>
            <w:r w:rsidRPr="004C3335">
              <w:rPr>
                <w:rFonts w:ascii="Times New Roman" w:hAnsi="Times New Roman"/>
                <w:sz w:val="28"/>
              </w:rPr>
              <w:t>застосування</w:t>
            </w:r>
            <w:r w:rsidRPr="004C3335">
              <w:rPr>
                <w:rFonts w:ascii="Times New Roman" w:hAnsi="Times New Roman"/>
                <w:spacing w:val="-4"/>
                <w:sz w:val="28"/>
              </w:rPr>
              <w:t xml:space="preserve"> </w:t>
            </w:r>
            <w:r w:rsidRPr="004C3335">
              <w:rPr>
                <w:rFonts w:ascii="Times New Roman" w:hAnsi="Times New Roman"/>
                <w:sz w:val="28"/>
              </w:rPr>
              <w:t>за</w:t>
            </w:r>
            <w:r w:rsidRPr="004C3335">
              <w:rPr>
                <w:rFonts w:ascii="Times New Roman" w:hAnsi="Times New Roman"/>
                <w:spacing w:val="-5"/>
                <w:sz w:val="28"/>
              </w:rPr>
              <w:t xml:space="preserve"> </w:t>
            </w:r>
            <w:r w:rsidRPr="004C3335">
              <w:rPr>
                <w:rFonts w:ascii="Times New Roman" w:hAnsi="Times New Roman"/>
                <w:sz w:val="28"/>
              </w:rPr>
              <w:t>призначенням.</w:t>
            </w:r>
          </w:p>
        </w:tc>
        <w:tc>
          <w:tcPr>
            <w:tcW w:w="2694" w:type="dxa"/>
          </w:tcPr>
          <w:p w:rsidR="004C3335" w:rsidRPr="004C3335" w:rsidRDefault="004C3335" w:rsidP="009A3453">
            <w:pPr>
              <w:pStyle w:val="31"/>
              <w:shd w:val="clear" w:color="auto" w:fill="auto"/>
              <w:spacing w:before="0" w:after="0" w:line="240" w:lineRule="auto"/>
              <w:ind w:left="23" w:right="79"/>
              <w:rPr>
                <w:sz w:val="28"/>
                <w:szCs w:val="28"/>
              </w:rPr>
            </w:pPr>
            <w:r w:rsidRPr="004C3335">
              <w:rPr>
                <w:sz w:val="28"/>
                <w:szCs w:val="28"/>
              </w:rPr>
              <w:lastRenderedPageBreak/>
              <w:t>забезпечувати справний технічний стан пожежно-рятувальних транспортних засобів, їх готовність до застосування за призначенням;</w:t>
            </w:r>
          </w:p>
          <w:p w:rsidR="004C3335" w:rsidRPr="004C3335" w:rsidRDefault="004C3335" w:rsidP="009A3453">
            <w:pPr>
              <w:pStyle w:val="31"/>
              <w:shd w:val="clear" w:color="auto" w:fill="auto"/>
              <w:spacing w:before="0" w:after="0" w:line="240" w:lineRule="auto"/>
              <w:ind w:left="23" w:right="79"/>
              <w:rPr>
                <w:sz w:val="28"/>
                <w:szCs w:val="28"/>
              </w:rPr>
            </w:pPr>
            <w:r w:rsidRPr="004C3335">
              <w:rPr>
                <w:sz w:val="28"/>
                <w:szCs w:val="28"/>
              </w:rPr>
              <w:t xml:space="preserve">приводити в дію додаткову трансмісію; </w:t>
            </w:r>
          </w:p>
          <w:p w:rsidR="004C3335" w:rsidRPr="004C3335" w:rsidRDefault="004C3335" w:rsidP="009A3453">
            <w:pPr>
              <w:pStyle w:val="31"/>
              <w:shd w:val="clear" w:color="auto" w:fill="auto"/>
              <w:spacing w:before="0" w:after="0" w:line="240" w:lineRule="auto"/>
              <w:ind w:left="23" w:right="79"/>
              <w:rPr>
                <w:sz w:val="28"/>
                <w:szCs w:val="28"/>
              </w:rPr>
            </w:pPr>
            <w:r w:rsidRPr="004C3335">
              <w:rPr>
                <w:sz w:val="28"/>
                <w:szCs w:val="28"/>
              </w:rPr>
              <w:t>здійснювати візуальний контроль за справністю електричної, механічної, частини та оцінку стану вузлів пожежно-рятувальних транспортних засобів;</w:t>
            </w:r>
          </w:p>
          <w:p w:rsidR="004C3335" w:rsidRPr="004C3335" w:rsidRDefault="004C3335" w:rsidP="009A3453">
            <w:pPr>
              <w:pStyle w:val="31"/>
              <w:shd w:val="clear" w:color="auto" w:fill="auto"/>
              <w:spacing w:before="0" w:after="0" w:line="240" w:lineRule="auto"/>
              <w:ind w:left="23" w:right="79"/>
              <w:rPr>
                <w:sz w:val="28"/>
                <w:szCs w:val="28"/>
              </w:rPr>
            </w:pPr>
            <w:r w:rsidRPr="004C3335">
              <w:rPr>
                <w:sz w:val="28"/>
              </w:rPr>
              <w:t>застосовувати алгоритм щодо забезпечення</w:t>
            </w:r>
            <w:r w:rsidRPr="004C3335">
              <w:rPr>
                <w:spacing w:val="1"/>
                <w:sz w:val="28"/>
              </w:rPr>
              <w:t xml:space="preserve"> </w:t>
            </w:r>
            <w:r w:rsidRPr="004C3335">
              <w:rPr>
                <w:sz w:val="28"/>
              </w:rPr>
              <w:lastRenderedPageBreak/>
              <w:t>належного</w:t>
            </w:r>
            <w:r w:rsidRPr="004C3335">
              <w:rPr>
                <w:spacing w:val="1"/>
                <w:sz w:val="28"/>
              </w:rPr>
              <w:t xml:space="preserve"> </w:t>
            </w:r>
            <w:r w:rsidRPr="004C3335">
              <w:rPr>
                <w:sz w:val="28"/>
              </w:rPr>
              <w:t>технічного</w:t>
            </w:r>
            <w:r w:rsidRPr="004C3335">
              <w:rPr>
                <w:spacing w:val="1"/>
                <w:sz w:val="28"/>
              </w:rPr>
              <w:t xml:space="preserve"> </w:t>
            </w:r>
            <w:r w:rsidRPr="004C3335">
              <w:rPr>
                <w:sz w:val="28"/>
              </w:rPr>
              <w:t>стану</w:t>
            </w:r>
            <w:r w:rsidRPr="004C3335">
              <w:rPr>
                <w:spacing w:val="1"/>
                <w:sz w:val="28"/>
              </w:rPr>
              <w:t xml:space="preserve"> </w:t>
            </w:r>
            <w:r w:rsidRPr="004C3335">
              <w:rPr>
                <w:sz w:val="28"/>
              </w:rPr>
              <w:t>насосної</w:t>
            </w:r>
            <w:r w:rsidRPr="004C3335">
              <w:rPr>
                <w:spacing w:val="60"/>
                <w:sz w:val="28"/>
              </w:rPr>
              <w:t xml:space="preserve"> </w:t>
            </w:r>
            <w:r w:rsidRPr="004C3335">
              <w:rPr>
                <w:sz w:val="28"/>
              </w:rPr>
              <w:t>станції,</w:t>
            </w:r>
            <w:r w:rsidRPr="004C3335">
              <w:rPr>
                <w:spacing w:val="1"/>
                <w:sz w:val="28"/>
              </w:rPr>
              <w:t xml:space="preserve"> </w:t>
            </w:r>
            <w:r w:rsidRPr="004C3335">
              <w:rPr>
                <w:sz w:val="28"/>
              </w:rPr>
              <w:t>постійної</w:t>
            </w:r>
            <w:r w:rsidRPr="004C3335">
              <w:rPr>
                <w:spacing w:val="-12"/>
                <w:sz w:val="28"/>
              </w:rPr>
              <w:t xml:space="preserve"> </w:t>
            </w:r>
            <w:r w:rsidRPr="004C3335">
              <w:rPr>
                <w:sz w:val="28"/>
              </w:rPr>
              <w:t>її</w:t>
            </w:r>
            <w:r w:rsidRPr="004C3335">
              <w:rPr>
                <w:spacing w:val="-4"/>
                <w:sz w:val="28"/>
              </w:rPr>
              <w:t xml:space="preserve"> </w:t>
            </w:r>
            <w:r w:rsidRPr="004C3335">
              <w:rPr>
                <w:sz w:val="28"/>
              </w:rPr>
              <w:t>готовності</w:t>
            </w:r>
            <w:r w:rsidRPr="004C3335">
              <w:rPr>
                <w:spacing w:val="-5"/>
                <w:sz w:val="28"/>
              </w:rPr>
              <w:t xml:space="preserve"> </w:t>
            </w:r>
            <w:r w:rsidRPr="004C3335">
              <w:rPr>
                <w:sz w:val="28"/>
              </w:rPr>
              <w:t>до</w:t>
            </w:r>
            <w:r w:rsidRPr="004C3335">
              <w:rPr>
                <w:spacing w:val="-4"/>
                <w:sz w:val="28"/>
              </w:rPr>
              <w:t xml:space="preserve"> </w:t>
            </w:r>
            <w:r w:rsidRPr="004C3335">
              <w:rPr>
                <w:sz w:val="28"/>
              </w:rPr>
              <w:t>застосування</w:t>
            </w:r>
            <w:r w:rsidRPr="004C3335">
              <w:rPr>
                <w:spacing w:val="-4"/>
                <w:sz w:val="28"/>
              </w:rPr>
              <w:t xml:space="preserve"> </w:t>
            </w:r>
            <w:r w:rsidRPr="004C3335">
              <w:rPr>
                <w:sz w:val="28"/>
              </w:rPr>
              <w:t>за</w:t>
            </w:r>
            <w:r w:rsidRPr="004C3335">
              <w:rPr>
                <w:spacing w:val="-5"/>
                <w:sz w:val="28"/>
              </w:rPr>
              <w:t xml:space="preserve"> </w:t>
            </w:r>
            <w:r w:rsidRPr="004C3335">
              <w:rPr>
                <w:sz w:val="28"/>
              </w:rPr>
              <w:t>призначенням.</w:t>
            </w:r>
          </w:p>
        </w:tc>
      </w:tr>
      <w:tr w:rsidR="004C3335" w:rsidRPr="004C3335" w:rsidTr="009A3453">
        <w:tc>
          <w:tcPr>
            <w:tcW w:w="1809" w:type="dxa"/>
            <w:vMerge/>
          </w:tcPr>
          <w:p w:rsidR="004C3335" w:rsidRPr="004C3335" w:rsidRDefault="004C3335">
            <w:pPr>
              <w:pStyle w:val="31"/>
              <w:shd w:val="clear" w:color="auto" w:fill="auto"/>
              <w:spacing w:before="0" w:after="0" w:line="240" w:lineRule="auto"/>
              <w:ind w:right="20"/>
              <w:jc w:val="left"/>
              <w:rPr>
                <w:sz w:val="28"/>
                <w:szCs w:val="28"/>
              </w:rPr>
            </w:pPr>
          </w:p>
        </w:tc>
        <w:tc>
          <w:tcPr>
            <w:tcW w:w="2268" w:type="dxa"/>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ПК 2.2. Виконувати роботи з технічного обслуговування пожежно-рятувальних транспортних засобів</w:t>
            </w:r>
          </w:p>
        </w:tc>
        <w:tc>
          <w:tcPr>
            <w:tcW w:w="2835" w:type="dxa"/>
          </w:tcPr>
          <w:p w:rsidR="004C3335" w:rsidRPr="004C3335" w:rsidRDefault="004C3335">
            <w:pPr>
              <w:widowControl w:val="0"/>
              <w:tabs>
                <w:tab w:val="left" w:pos="234"/>
              </w:tabs>
              <w:ind w:firstLine="4"/>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види та періодичність проведення технічного обслуговування пожежно-рятувальних транспортних засобів;</w:t>
            </w:r>
          </w:p>
          <w:p w:rsidR="004C3335" w:rsidRPr="004C3335" w:rsidRDefault="004C3335">
            <w:pPr>
              <w:widowControl w:val="0"/>
              <w:tabs>
                <w:tab w:val="left" w:pos="234"/>
              </w:tabs>
              <w:ind w:firstLine="4"/>
              <w:jc w:val="both"/>
              <w:rPr>
                <w:rFonts w:ascii="Times New Roman" w:hAnsi="Times New Roman"/>
                <w:color w:val="auto"/>
                <w:sz w:val="28"/>
                <w:szCs w:val="28"/>
                <w:lang w:eastAsia="en-US" w:bidi="ar-SA"/>
              </w:rPr>
            </w:pPr>
            <w:r w:rsidRPr="004C3335">
              <w:rPr>
                <w:rFonts w:ascii="Times New Roman" w:hAnsi="Times New Roman"/>
                <w:iCs/>
                <w:color w:val="auto"/>
                <w:sz w:val="28"/>
                <w:szCs w:val="28"/>
                <w:lang w:bidi="ar-SA"/>
              </w:rPr>
              <w:t>перелік регламентних робіт, які виконуються під час проведення технічного обслуговування.</w:t>
            </w:r>
          </w:p>
        </w:tc>
        <w:tc>
          <w:tcPr>
            <w:tcW w:w="2694" w:type="dxa"/>
          </w:tcPr>
          <w:p w:rsidR="004C3335" w:rsidRPr="004C3335" w:rsidRDefault="004C3335" w:rsidP="009A3453">
            <w:pPr>
              <w:widowControl w:val="0"/>
              <w:tabs>
                <w:tab w:val="left" w:pos="476"/>
              </w:tabs>
              <w:ind w:left="23" w:right="7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проводити технічне обслуговування пожежно-рятувальних транспортних засобів відповідно інструкції з експлуатації заводу виробника.</w:t>
            </w:r>
          </w:p>
        </w:tc>
      </w:tr>
      <w:tr w:rsidR="004C3335" w:rsidRPr="004C3335" w:rsidTr="009A3453">
        <w:tc>
          <w:tcPr>
            <w:tcW w:w="1809" w:type="dxa"/>
            <w:vMerge/>
          </w:tcPr>
          <w:p w:rsidR="004C3335" w:rsidRPr="004C3335" w:rsidRDefault="004C3335">
            <w:pPr>
              <w:pStyle w:val="31"/>
              <w:shd w:val="clear" w:color="auto" w:fill="auto"/>
              <w:spacing w:before="0" w:after="0" w:line="240" w:lineRule="auto"/>
              <w:ind w:right="20"/>
              <w:jc w:val="left"/>
              <w:rPr>
                <w:sz w:val="28"/>
                <w:szCs w:val="28"/>
              </w:rPr>
            </w:pPr>
          </w:p>
        </w:tc>
        <w:tc>
          <w:tcPr>
            <w:tcW w:w="2268" w:type="dxa"/>
          </w:tcPr>
          <w:p w:rsidR="004C3335" w:rsidRPr="004C3335" w:rsidRDefault="004C3335">
            <w:pPr>
              <w:pStyle w:val="31"/>
              <w:shd w:val="clear" w:color="auto" w:fill="auto"/>
              <w:spacing w:before="0" w:after="0" w:line="240" w:lineRule="auto"/>
              <w:ind w:right="20"/>
              <w:jc w:val="left"/>
              <w:rPr>
                <w:sz w:val="28"/>
                <w:szCs w:val="28"/>
              </w:rPr>
            </w:pPr>
            <w:r w:rsidRPr="004C3335">
              <w:rPr>
                <w:sz w:val="28"/>
                <w:szCs w:val="28"/>
              </w:rPr>
              <w:t>ПК 2.3. Здатність ведення експлуатаційної документації на пожежно-рятувальні транспортні засоби</w:t>
            </w:r>
          </w:p>
        </w:tc>
        <w:tc>
          <w:tcPr>
            <w:tcW w:w="2835" w:type="dxa"/>
          </w:tcPr>
          <w:p w:rsidR="004C3335" w:rsidRPr="004C3335" w:rsidRDefault="004C3335">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порядок введення в експлуатацію пожежно-рятувальних транспортних засобів;</w:t>
            </w:r>
          </w:p>
          <w:p w:rsidR="004C3335" w:rsidRPr="004C3335" w:rsidRDefault="004C3335">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порядок ведення обліково-звітної документації щодо експлуатації пожежно-рятувальних транспортних засобів;</w:t>
            </w:r>
          </w:p>
          <w:p w:rsidR="004C3335" w:rsidRPr="004C3335" w:rsidRDefault="004C3335">
            <w:pPr>
              <w:widowControl w:val="0"/>
              <w:ind w:left="19" w:hanging="19"/>
              <w:jc w:val="both"/>
              <w:rPr>
                <w:rFonts w:ascii="Times New Roman" w:hAnsi="Times New Roman"/>
                <w:b/>
                <w:iCs/>
                <w:color w:val="auto"/>
                <w:sz w:val="28"/>
                <w:szCs w:val="28"/>
                <w:lang w:bidi="ar-SA"/>
              </w:rPr>
            </w:pPr>
            <w:r w:rsidRPr="004C3335">
              <w:rPr>
                <w:rFonts w:ascii="Times New Roman" w:hAnsi="Times New Roman"/>
                <w:bCs/>
                <w:color w:val="000000"/>
                <w:sz w:val="28"/>
                <w:szCs w:val="28"/>
              </w:rPr>
              <w:t>норми витрат паливно-мастильних матеріалів та вогнегасних речовин.</w:t>
            </w:r>
          </w:p>
        </w:tc>
        <w:tc>
          <w:tcPr>
            <w:tcW w:w="2694" w:type="dxa"/>
          </w:tcPr>
          <w:p w:rsidR="004C3335" w:rsidRPr="004C3335" w:rsidRDefault="004C3335">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оформлювати обліково-звітну документацію щодо експлуатації пожежно-рятувальних транспортних засобів;</w:t>
            </w:r>
          </w:p>
          <w:p w:rsidR="004C3335" w:rsidRPr="004C3335" w:rsidRDefault="004C3335">
            <w:pPr>
              <w:widowControl w:val="0"/>
              <w:ind w:left="19" w:hanging="19"/>
              <w:jc w:val="both"/>
              <w:rPr>
                <w:rFonts w:ascii="Times New Roman" w:hAnsi="Times New Roman"/>
                <w:color w:val="auto"/>
                <w:sz w:val="28"/>
                <w:szCs w:val="28"/>
                <w:lang w:eastAsia="en-US" w:bidi="ar-SA"/>
              </w:rPr>
            </w:pPr>
            <w:r w:rsidRPr="004C3335">
              <w:rPr>
                <w:rFonts w:ascii="Times New Roman" w:hAnsi="Times New Roman"/>
                <w:iCs/>
                <w:color w:val="auto"/>
                <w:sz w:val="28"/>
                <w:szCs w:val="28"/>
                <w:lang w:bidi="ar-SA"/>
              </w:rPr>
              <w:t xml:space="preserve">проводити розрахунки витрат пально-мастильних матеріалів та </w:t>
            </w:r>
            <w:r w:rsidRPr="004C3335">
              <w:rPr>
                <w:rFonts w:ascii="Times New Roman" w:hAnsi="Times New Roman"/>
                <w:bCs/>
                <w:color w:val="000000"/>
                <w:sz w:val="28"/>
                <w:szCs w:val="28"/>
              </w:rPr>
              <w:t>вогнегасних речовин</w:t>
            </w:r>
            <w:r w:rsidRPr="004C3335">
              <w:rPr>
                <w:rFonts w:ascii="Times New Roman" w:hAnsi="Times New Roman"/>
                <w:iCs/>
                <w:color w:val="auto"/>
                <w:sz w:val="28"/>
                <w:szCs w:val="28"/>
                <w:lang w:bidi="ar-SA"/>
              </w:rPr>
              <w:t xml:space="preserve"> залежно від умов експлуатації пожежно-рятувального транспортного засобу.</w:t>
            </w:r>
          </w:p>
        </w:tc>
      </w:tr>
      <w:tr w:rsidR="003268D2" w:rsidRPr="004C3335" w:rsidTr="009A3453">
        <w:tc>
          <w:tcPr>
            <w:tcW w:w="1809" w:type="dxa"/>
          </w:tcPr>
          <w:p w:rsidR="003268D2" w:rsidRPr="004C3335" w:rsidRDefault="003268D2">
            <w:pPr>
              <w:pStyle w:val="31"/>
              <w:shd w:val="clear" w:color="auto" w:fill="auto"/>
              <w:spacing w:before="0" w:after="0" w:line="240" w:lineRule="auto"/>
              <w:ind w:right="20"/>
              <w:jc w:val="left"/>
              <w:rPr>
                <w:sz w:val="28"/>
                <w:szCs w:val="28"/>
              </w:rPr>
            </w:pPr>
          </w:p>
        </w:tc>
        <w:tc>
          <w:tcPr>
            <w:tcW w:w="2268" w:type="dxa"/>
          </w:tcPr>
          <w:p w:rsidR="003268D2" w:rsidRPr="004C3335" w:rsidRDefault="00900578">
            <w:pPr>
              <w:pStyle w:val="31"/>
              <w:shd w:val="clear" w:color="auto" w:fill="auto"/>
              <w:spacing w:before="0" w:after="0" w:line="240" w:lineRule="auto"/>
              <w:ind w:right="20"/>
              <w:jc w:val="left"/>
              <w:rPr>
                <w:sz w:val="28"/>
                <w:szCs w:val="28"/>
              </w:rPr>
            </w:pPr>
            <w:r w:rsidRPr="004C3335">
              <w:rPr>
                <w:sz w:val="28"/>
                <w:szCs w:val="28"/>
              </w:rPr>
              <w:t xml:space="preserve">ПК 2.4. Здатність використання експлуатаційних матеріалів </w:t>
            </w:r>
            <w:r w:rsidRPr="004C3335">
              <w:rPr>
                <w:iCs/>
                <w:sz w:val="28"/>
                <w:szCs w:val="28"/>
              </w:rPr>
              <w:t>пожежно-</w:t>
            </w:r>
            <w:r w:rsidRPr="004C3335">
              <w:rPr>
                <w:iCs/>
                <w:sz w:val="28"/>
                <w:szCs w:val="28"/>
              </w:rPr>
              <w:lastRenderedPageBreak/>
              <w:t>рятувальних транспортних засобів</w:t>
            </w:r>
          </w:p>
        </w:tc>
        <w:tc>
          <w:tcPr>
            <w:tcW w:w="2835" w:type="dxa"/>
          </w:tcPr>
          <w:p w:rsidR="003268D2" w:rsidRPr="004C3335" w:rsidRDefault="00900578">
            <w:pPr>
              <w:widowControl w:val="0"/>
              <w:ind w:firstLine="4"/>
              <w:jc w:val="both"/>
              <w:rPr>
                <w:rFonts w:ascii="Times New Roman" w:hAnsi="Times New Roman"/>
                <w:bCs/>
                <w:color w:val="auto"/>
                <w:sz w:val="28"/>
                <w:szCs w:val="28"/>
              </w:rPr>
            </w:pPr>
            <w:r w:rsidRPr="004C3335">
              <w:rPr>
                <w:rFonts w:ascii="Times New Roman" w:hAnsi="Times New Roman"/>
                <w:color w:val="auto"/>
                <w:sz w:val="28"/>
                <w:szCs w:val="28"/>
                <w:lang w:bidi="ar-SA"/>
              </w:rPr>
              <w:lastRenderedPageBreak/>
              <w:t xml:space="preserve">загальну класифікацію, види, основні властивості пально-мастильних матеріалів, </w:t>
            </w:r>
            <w:r w:rsidRPr="004C3335">
              <w:rPr>
                <w:rFonts w:ascii="Times New Roman" w:hAnsi="Times New Roman"/>
                <w:color w:val="auto"/>
                <w:sz w:val="28"/>
                <w:szCs w:val="28"/>
                <w:lang w:bidi="ar-SA"/>
              </w:rPr>
              <w:lastRenderedPageBreak/>
              <w:t xml:space="preserve">спеціальних рідин і ремонтно-експлуатаційних матеріалів, які використовуються під час експлуатації </w:t>
            </w:r>
            <w:r w:rsidR="009A3453" w:rsidRPr="004C3335">
              <w:rPr>
                <w:rFonts w:ascii="Times New Roman" w:hAnsi="Times New Roman"/>
                <w:color w:val="auto"/>
                <w:sz w:val="28"/>
                <w:szCs w:val="28"/>
              </w:rPr>
              <w:t>пожежно</w:t>
            </w:r>
            <w:r w:rsidR="00A6081D" w:rsidRPr="004C3335">
              <w:rPr>
                <w:rFonts w:ascii="Times New Roman" w:hAnsi="Times New Roman"/>
                <w:color w:val="auto"/>
                <w:sz w:val="28"/>
                <w:szCs w:val="28"/>
              </w:rPr>
              <w:t>-</w:t>
            </w:r>
            <w:r w:rsidRPr="004C3335">
              <w:rPr>
                <w:rFonts w:ascii="Times New Roman" w:hAnsi="Times New Roman"/>
                <w:color w:val="auto"/>
                <w:sz w:val="28"/>
                <w:szCs w:val="28"/>
              </w:rPr>
              <w:t>рятувальних транспортних засобів.</w:t>
            </w:r>
          </w:p>
        </w:tc>
        <w:tc>
          <w:tcPr>
            <w:tcW w:w="2694" w:type="dxa"/>
          </w:tcPr>
          <w:p w:rsidR="003268D2" w:rsidRPr="004C3335" w:rsidRDefault="00900578">
            <w:pPr>
              <w:widowControl w:val="0"/>
              <w:ind w:left="18" w:hanging="18"/>
              <w:jc w:val="both"/>
              <w:rPr>
                <w:rFonts w:ascii="Times New Roman" w:hAnsi="Times New Roman"/>
                <w:color w:val="auto"/>
                <w:sz w:val="16"/>
                <w:szCs w:val="16"/>
              </w:rPr>
            </w:pPr>
            <w:r w:rsidRPr="004C3335">
              <w:rPr>
                <w:rFonts w:ascii="Times New Roman" w:hAnsi="Times New Roman"/>
                <w:color w:val="auto"/>
                <w:sz w:val="28"/>
                <w:szCs w:val="28"/>
                <w:lang w:bidi="ar-SA"/>
              </w:rPr>
              <w:lastRenderedPageBreak/>
              <w:t xml:space="preserve">наповнювати пальним, здійснювати заміну мастильних матеріалів та </w:t>
            </w:r>
            <w:r w:rsidRPr="004C3335">
              <w:rPr>
                <w:rFonts w:ascii="Times New Roman" w:hAnsi="Times New Roman"/>
                <w:color w:val="auto"/>
                <w:sz w:val="28"/>
                <w:szCs w:val="28"/>
                <w:lang w:bidi="ar-SA"/>
              </w:rPr>
              <w:lastRenderedPageBreak/>
              <w:t xml:space="preserve">спеціальних рідин у відповідних агрегатах та вузлах </w:t>
            </w:r>
            <w:r w:rsidRPr="004C3335">
              <w:rPr>
                <w:rFonts w:ascii="Times New Roman" w:hAnsi="Times New Roman"/>
                <w:color w:val="auto"/>
                <w:sz w:val="28"/>
                <w:szCs w:val="28"/>
              </w:rPr>
              <w:t>пожежно-рятувальних транспортних засобів</w:t>
            </w:r>
            <w:r w:rsidRPr="004C3335">
              <w:rPr>
                <w:rFonts w:ascii="Times New Roman" w:hAnsi="Times New Roman"/>
                <w:color w:val="auto"/>
                <w:sz w:val="28"/>
                <w:szCs w:val="28"/>
                <w:lang w:bidi="ar-SA"/>
              </w:rPr>
              <w:t>;</w:t>
            </w:r>
          </w:p>
          <w:p w:rsidR="003268D2" w:rsidRPr="004C3335" w:rsidRDefault="00900578">
            <w:pPr>
              <w:widowControl w:val="0"/>
              <w:ind w:left="18" w:hanging="18"/>
              <w:jc w:val="both"/>
              <w:rPr>
                <w:rFonts w:ascii="Times New Roman" w:hAnsi="Times New Roman"/>
                <w:color w:val="auto"/>
                <w:sz w:val="28"/>
                <w:szCs w:val="28"/>
              </w:rPr>
            </w:pPr>
            <w:r w:rsidRPr="004C3335">
              <w:rPr>
                <w:rFonts w:ascii="Times New Roman" w:hAnsi="Times New Roman"/>
                <w:color w:val="auto"/>
                <w:sz w:val="28"/>
                <w:szCs w:val="28"/>
                <w:lang w:bidi="ar-SA"/>
              </w:rPr>
              <w:t xml:space="preserve">використовувати за призначенням лакофарбові, клейові, гумові та інші ремонтно-експлуатаційні матеріали під час проведення технічного обслуговування та дрібного ремонту </w:t>
            </w:r>
            <w:r w:rsidRPr="004C3335">
              <w:rPr>
                <w:rFonts w:ascii="Times New Roman" w:hAnsi="Times New Roman"/>
                <w:color w:val="auto"/>
                <w:sz w:val="28"/>
                <w:szCs w:val="28"/>
              </w:rPr>
              <w:t>пожежно-рятувальних транспортних засобів;</w:t>
            </w:r>
          </w:p>
          <w:p w:rsidR="003268D2" w:rsidRPr="004C3335" w:rsidRDefault="00900578">
            <w:pPr>
              <w:widowControl w:val="0"/>
              <w:ind w:left="18" w:hanging="18"/>
              <w:jc w:val="both"/>
              <w:rPr>
                <w:rFonts w:ascii="Times New Roman" w:hAnsi="Times New Roman"/>
                <w:iCs/>
                <w:color w:val="auto"/>
                <w:sz w:val="28"/>
                <w:szCs w:val="28"/>
                <w:lang w:bidi="ar-SA"/>
              </w:rPr>
            </w:pPr>
            <w:r w:rsidRPr="004C3335">
              <w:rPr>
                <w:rFonts w:ascii="Times New Roman" w:hAnsi="Times New Roman"/>
                <w:color w:val="auto"/>
                <w:sz w:val="28"/>
                <w:szCs w:val="28"/>
              </w:rPr>
              <w:t>дотримуватись норм виробничої санітарії під час роботи із пальними, мастильними матеріалами, спеціальними рідинами і ремонтно-експлуатаційними матеріалами.</w:t>
            </w:r>
          </w:p>
        </w:tc>
      </w:tr>
      <w:tr w:rsidR="003268D2" w:rsidRPr="004C3335" w:rsidTr="009A3453">
        <w:tc>
          <w:tcPr>
            <w:tcW w:w="1809" w:type="dxa"/>
            <w:vMerge w:val="restart"/>
          </w:tcPr>
          <w:p w:rsidR="003268D2" w:rsidRPr="004C3335" w:rsidRDefault="00900578">
            <w:pPr>
              <w:pStyle w:val="31"/>
              <w:shd w:val="clear" w:color="auto" w:fill="auto"/>
              <w:spacing w:before="0" w:after="0" w:line="240" w:lineRule="auto"/>
              <w:ind w:right="-103"/>
              <w:jc w:val="left"/>
              <w:rPr>
                <w:b/>
                <w:sz w:val="28"/>
                <w:szCs w:val="28"/>
                <w:highlight w:val="yellow"/>
              </w:rPr>
            </w:pPr>
            <w:r w:rsidRPr="004C3335">
              <w:rPr>
                <w:b/>
                <w:sz w:val="28"/>
                <w:szCs w:val="28"/>
              </w:rPr>
              <w:lastRenderedPageBreak/>
              <w:t xml:space="preserve">РН 3. </w:t>
            </w:r>
            <w:r w:rsidRPr="004C3335">
              <w:rPr>
                <w:b/>
                <w:color w:val="000000" w:themeColor="text1"/>
                <w:sz w:val="28"/>
                <w:szCs w:val="28"/>
              </w:rPr>
              <w:t>Виконувати роботи з експлуатації насосних установок пожежно-рятувальних транспорт</w:t>
            </w:r>
            <w:r w:rsidR="004C3335">
              <w:rPr>
                <w:b/>
                <w:color w:val="000000" w:themeColor="text1"/>
                <w:sz w:val="28"/>
                <w:szCs w:val="28"/>
              </w:rPr>
              <w:t>-</w:t>
            </w:r>
            <w:r w:rsidRPr="004C3335">
              <w:rPr>
                <w:b/>
                <w:color w:val="000000" w:themeColor="text1"/>
                <w:sz w:val="28"/>
                <w:szCs w:val="28"/>
              </w:rPr>
              <w:t>них засобів</w:t>
            </w:r>
          </w:p>
        </w:tc>
        <w:tc>
          <w:tcPr>
            <w:tcW w:w="2268" w:type="dxa"/>
          </w:tcPr>
          <w:p w:rsidR="003268D2" w:rsidRPr="004C3335" w:rsidRDefault="00900578">
            <w:pPr>
              <w:pStyle w:val="31"/>
              <w:shd w:val="clear" w:color="auto" w:fill="auto"/>
              <w:spacing w:before="0" w:after="0" w:line="240" w:lineRule="auto"/>
              <w:ind w:right="20"/>
              <w:jc w:val="left"/>
              <w:rPr>
                <w:sz w:val="28"/>
                <w:szCs w:val="28"/>
              </w:rPr>
            </w:pPr>
            <w:r w:rsidRPr="004C3335">
              <w:rPr>
                <w:sz w:val="28"/>
                <w:szCs w:val="28"/>
              </w:rPr>
              <w:t xml:space="preserve">ПК 3.1. Здатність здійснювати експлуатацію насосних установок та </w:t>
            </w:r>
            <w:r w:rsidRPr="004C3335">
              <w:rPr>
                <w:bCs/>
                <w:color w:val="000000"/>
                <w:sz w:val="28"/>
                <w:szCs w:val="28"/>
              </w:rPr>
              <w:t xml:space="preserve">насосних станцій </w:t>
            </w:r>
            <w:r w:rsidRPr="004C3335">
              <w:rPr>
                <w:sz w:val="28"/>
                <w:szCs w:val="28"/>
              </w:rPr>
              <w:t>пожежно-рятувальних транспортних засобів</w:t>
            </w:r>
          </w:p>
        </w:tc>
        <w:tc>
          <w:tcPr>
            <w:tcW w:w="2835" w:type="dxa"/>
          </w:tcPr>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матеріальну частину, технічні можливості, класифікація та правила експлуатації насосних установок; основні технічні характеристики силового агрегату,</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правила експлуатації в різних режимах</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роботи; можливі </w:t>
            </w:r>
            <w:r w:rsidRPr="004C3335">
              <w:rPr>
                <w:rFonts w:ascii="Times New Roman" w:hAnsi="Times New Roman"/>
                <w:iCs/>
                <w:color w:val="auto"/>
                <w:sz w:val="28"/>
                <w:szCs w:val="28"/>
                <w:lang w:bidi="ar-SA"/>
              </w:rPr>
              <w:lastRenderedPageBreak/>
              <w:t>несправності насосних установок, які виникають під час експлуатації, причини їх виникнення та способи усунення.</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призначення, будову та принцип роботи органів керування та контрольно-вимірювальних приладів насосної установки та </w:t>
            </w:r>
            <w:r w:rsidRPr="004C3335">
              <w:rPr>
                <w:rFonts w:ascii="Times New Roman" w:hAnsi="Times New Roman"/>
                <w:bCs/>
                <w:color w:val="000000"/>
                <w:sz w:val="28"/>
                <w:szCs w:val="28"/>
              </w:rPr>
              <w:t>автономного силового агрегату;</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призначення, будову, принцип роботи вакуумних систем; </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порядок забору та подачі вогнегасних речовин</w:t>
            </w:r>
            <w:r w:rsidRPr="004C3335">
              <w:rPr>
                <w:rFonts w:ascii="Times New Roman" w:hAnsi="Times New Roman"/>
              </w:rPr>
              <w:t xml:space="preserve"> </w:t>
            </w:r>
            <w:r w:rsidRPr="004C3335">
              <w:rPr>
                <w:rFonts w:ascii="Times New Roman" w:hAnsi="Times New Roman"/>
                <w:iCs/>
                <w:color w:val="auto"/>
                <w:sz w:val="28"/>
                <w:szCs w:val="28"/>
                <w:lang w:bidi="ar-SA"/>
              </w:rPr>
              <w:t>з різних джерел водопостачання, регулювання режиму роботи і зупинки насосних установок з дотриманням вимог безпеки праці;</w:t>
            </w:r>
          </w:p>
          <w:p w:rsidR="003268D2" w:rsidRPr="004C3335" w:rsidRDefault="00900578">
            <w:pPr>
              <w:widowControl w:val="0"/>
              <w:tabs>
                <w:tab w:val="left" w:pos="175"/>
              </w:tabs>
              <w:ind w:left="19" w:hanging="1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способи забезпечення безперебійної подачі вогнегасних речовин;</w:t>
            </w:r>
          </w:p>
          <w:p w:rsidR="003268D2" w:rsidRPr="004C3335" w:rsidRDefault="00900578">
            <w:pPr>
              <w:widowControl w:val="0"/>
              <w:tabs>
                <w:tab w:val="left" w:pos="175"/>
              </w:tabs>
              <w:ind w:left="19" w:hanging="19"/>
              <w:contextualSpacing/>
              <w:jc w:val="both"/>
              <w:rPr>
                <w:rFonts w:ascii="Times New Roman" w:hAnsi="Times New Roman"/>
                <w:sz w:val="28"/>
              </w:rPr>
            </w:pPr>
            <w:r w:rsidRPr="004C3335">
              <w:rPr>
                <w:rFonts w:ascii="Times New Roman" w:hAnsi="Times New Roman"/>
                <w:sz w:val="28"/>
              </w:rPr>
              <w:t>призначення, принцип роботи, будову відцентрового насосу, автономного силового агрегату,</w:t>
            </w:r>
            <w:r w:rsidRPr="004C3335">
              <w:rPr>
                <w:rFonts w:ascii="Times New Roman" w:hAnsi="Times New Roman"/>
                <w:spacing w:val="-57"/>
                <w:sz w:val="28"/>
              </w:rPr>
              <w:t xml:space="preserve"> </w:t>
            </w:r>
            <w:r w:rsidRPr="004C3335">
              <w:rPr>
                <w:rFonts w:ascii="Times New Roman" w:hAnsi="Times New Roman"/>
                <w:sz w:val="28"/>
              </w:rPr>
              <w:t>його</w:t>
            </w:r>
            <w:r w:rsidRPr="004C3335">
              <w:rPr>
                <w:rFonts w:ascii="Times New Roman" w:hAnsi="Times New Roman"/>
                <w:spacing w:val="1"/>
                <w:sz w:val="28"/>
              </w:rPr>
              <w:t xml:space="preserve"> </w:t>
            </w:r>
            <w:r w:rsidRPr="004C3335">
              <w:rPr>
                <w:rFonts w:ascii="Times New Roman" w:hAnsi="Times New Roman"/>
                <w:sz w:val="28"/>
              </w:rPr>
              <w:t>систем</w:t>
            </w:r>
            <w:r w:rsidRPr="004C3335">
              <w:rPr>
                <w:rFonts w:ascii="Times New Roman" w:hAnsi="Times New Roman"/>
                <w:spacing w:val="1"/>
                <w:sz w:val="28"/>
              </w:rPr>
              <w:t xml:space="preserve"> </w:t>
            </w:r>
            <w:r w:rsidRPr="004C3335">
              <w:rPr>
                <w:rFonts w:ascii="Times New Roman" w:hAnsi="Times New Roman"/>
                <w:sz w:val="28"/>
              </w:rPr>
              <w:t>та</w:t>
            </w:r>
            <w:r w:rsidRPr="004C3335">
              <w:rPr>
                <w:rFonts w:ascii="Times New Roman" w:hAnsi="Times New Roman"/>
                <w:spacing w:val="1"/>
                <w:sz w:val="28"/>
              </w:rPr>
              <w:t xml:space="preserve"> </w:t>
            </w:r>
            <w:r w:rsidRPr="004C3335">
              <w:rPr>
                <w:rFonts w:ascii="Times New Roman" w:hAnsi="Times New Roman"/>
                <w:sz w:val="28"/>
              </w:rPr>
              <w:t>додаткового</w:t>
            </w:r>
            <w:r w:rsidRPr="004C3335">
              <w:rPr>
                <w:rFonts w:ascii="Times New Roman" w:hAnsi="Times New Roman"/>
                <w:spacing w:val="1"/>
                <w:sz w:val="28"/>
              </w:rPr>
              <w:t xml:space="preserve"> </w:t>
            </w:r>
            <w:r w:rsidRPr="004C3335">
              <w:rPr>
                <w:rFonts w:ascii="Times New Roman" w:hAnsi="Times New Roman"/>
                <w:sz w:val="28"/>
              </w:rPr>
              <w:t>устаткування</w:t>
            </w:r>
            <w:r w:rsidRPr="004C3335">
              <w:rPr>
                <w:rFonts w:ascii="Times New Roman" w:hAnsi="Times New Roman"/>
                <w:spacing w:val="1"/>
                <w:sz w:val="28"/>
              </w:rPr>
              <w:t xml:space="preserve"> </w:t>
            </w:r>
            <w:r w:rsidRPr="004C3335">
              <w:rPr>
                <w:rFonts w:ascii="Times New Roman" w:hAnsi="Times New Roman"/>
                <w:sz w:val="28"/>
              </w:rPr>
              <w:t>насосної</w:t>
            </w:r>
            <w:r w:rsidRPr="004C3335">
              <w:rPr>
                <w:rFonts w:ascii="Times New Roman" w:hAnsi="Times New Roman"/>
                <w:spacing w:val="1"/>
                <w:sz w:val="28"/>
              </w:rPr>
              <w:t xml:space="preserve"> </w:t>
            </w:r>
            <w:r w:rsidRPr="004C3335">
              <w:rPr>
                <w:rFonts w:ascii="Times New Roman" w:hAnsi="Times New Roman"/>
                <w:sz w:val="28"/>
              </w:rPr>
              <w:t>станції;</w:t>
            </w:r>
            <w:r w:rsidRPr="004C3335">
              <w:rPr>
                <w:rFonts w:ascii="Times New Roman" w:hAnsi="Times New Roman"/>
                <w:spacing w:val="1"/>
                <w:sz w:val="28"/>
              </w:rPr>
              <w:t xml:space="preserve"> </w:t>
            </w:r>
            <w:r w:rsidRPr="004C3335">
              <w:rPr>
                <w:rFonts w:ascii="Times New Roman" w:hAnsi="Times New Roman"/>
                <w:sz w:val="28"/>
              </w:rPr>
              <w:t>тактико-технічні</w:t>
            </w:r>
            <w:r w:rsidRPr="004C3335">
              <w:rPr>
                <w:rFonts w:ascii="Times New Roman" w:hAnsi="Times New Roman"/>
                <w:spacing w:val="1"/>
                <w:sz w:val="28"/>
              </w:rPr>
              <w:t xml:space="preserve"> </w:t>
            </w:r>
            <w:r w:rsidRPr="004C3335">
              <w:rPr>
                <w:rFonts w:ascii="Times New Roman" w:hAnsi="Times New Roman"/>
                <w:sz w:val="28"/>
              </w:rPr>
              <w:t>можливості,</w:t>
            </w:r>
            <w:r w:rsidRPr="004C3335">
              <w:rPr>
                <w:rFonts w:ascii="Times New Roman" w:hAnsi="Times New Roman"/>
                <w:spacing w:val="-57"/>
                <w:sz w:val="28"/>
              </w:rPr>
              <w:t xml:space="preserve"> </w:t>
            </w:r>
            <w:r w:rsidRPr="004C3335">
              <w:rPr>
                <w:rFonts w:ascii="Times New Roman" w:hAnsi="Times New Roman"/>
                <w:sz w:val="28"/>
              </w:rPr>
              <w:t xml:space="preserve">правила запуску, регулювання режиму роботи і </w:t>
            </w:r>
            <w:r w:rsidRPr="004C3335">
              <w:rPr>
                <w:rFonts w:ascii="Times New Roman" w:hAnsi="Times New Roman"/>
                <w:sz w:val="28"/>
              </w:rPr>
              <w:lastRenderedPageBreak/>
              <w:t>зупинки автономного силового агрегату та</w:t>
            </w:r>
            <w:r w:rsidRPr="004C3335">
              <w:rPr>
                <w:rFonts w:ascii="Times New Roman" w:hAnsi="Times New Roman"/>
                <w:spacing w:val="1"/>
                <w:sz w:val="28"/>
              </w:rPr>
              <w:t xml:space="preserve"> </w:t>
            </w:r>
            <w:r w:rsidRPr="004C3335">
              <w:rPr>
                <w:rFonts w:ascii="Times New Roman" w:hAnsi="Times New Roman"/>
                <w:sz w:val="28"/>
              </w:rPr>
              <w:t>відцентрового</w:t>
            </w:r>
            <w:r w:rsidRPr="004C3335">
              <w:rPr>
                <w:rFonts w:ascii="Times New Roman" w:hAnsi="Times New Roman"/>
                <w:spacing w:val="-10"/>
                <w:sz w:val="28"/>
              </w:rPr>
              <w:t xml:space="preserve"> </w:t>
            </w:r>
            <w:r w:rsidRPr="004C3335">
              <w:rPr>
                <w:rFonts w:ascii="Times New Roman" w:hAnsi="Times New Roman"/>
                <w:sz w:val="28"/>
              </w:rPr>
              <w:t>насосу;</w:t>
            </w:r>
          </w:p>
          <w:p w:rsidR="003268D2" w:rsidRPr="004C3335" w:rsidRDefault="00900578">
            <w:pPr>
              <w:widowControl w:val="0"/>
              <w:tabs>
                <w:tab w:val="left" w:pos="175"/>
              </w:tabs>
              <w:ind w:left="19" w:hanging="19"/>
              <w:contextualSpacing/>
              <w:jc w:val="both"/>
              <w:rPr>
                <w:rFonts w:ascii="Times New Roman" w:hAnsi="Times New Roman"/>
                <w:sz w:val="28"/>
              </w:rPr>
            </w:pPr>
            <w:r w:rsidRPr="004C3335">
              <w:rPr>
                <w:rFonts w:ascii="Times New Roman" w:hAnsi="Times New Roman"/>
                <w:sz w:val="28"/>
              </w:rPr>
              <w:t>алгоритм керування</w:t>
            </w:r>
            <w:r w:rsidRPr="004C3335">
              <w:rPr>
                <w:rFonts w:ascii="Times New Roman" w:hAnsi="Times New Roman"/>
                <w:spacing w:val="-4"/>
                <w:sz w:val="28"/>
              </w:rPr>
              <w:t xml:space="preserve"> </w:t>
            </w:r>
            <w:r w:rsidRPr="004C3335">
              <w:rPr>
                <w:rFonts w:ascii="Times New Roman" w:hAnsi="Times New Roman"/>
                <w:sz w:val="28"/>
              </w:rPr>
              <w:t>насосною</w:t>
            </w:r>
            <w:r w:rsidRPr="004C3335">
              <w:rPr>
                <w:rFonts w:ascii="Times New Roman" w:hAnsi="Times New Roman"/>
                <w:spacing w:val="-4"/>
                <w:sz w:val="28"/>
              </w:rPr>
              <w:t xml:space="preserve"> </w:t>
            </w:r>
            <w:r w:rsidRPr="004C3335">
              <w:rPr>
                <w:rFonts w:ascii="Times New Roman" w:hAnsi="Times New Roman"/>
                <w:sz w:val="28"/>
              </w:rPr>
              <w:t>станцією</w:t>
            </w:r>
            <w:r w:rsidRPr="004C3335">
              <w:rPr>
                <w:rFonts w:ascii="Times New Roman" w:hAnsi="Times New Roman"/>
                <w:spacing w:val="-4"/>
                <w:sz w:val="28"/>
              </w:rPr>
              <w:t xml:space="preserve"> </w:t>
            </w:r>
            <w:r w:rsidRPr="004C3335">
              <w:rPr>
                <w:rFonts w:ascii="Times New Roman" w:hAnsi="Times New Roman"/>
                <w:sz w:val="28"/>
              </w:rPr>
              <w:t>пожежною</w:t>
            </w:r>
            <w:r w:rsidRPr="004C3335">
              <w:rPr>
                <w:rFonts w:ascii="Times New Roman" w:hAnsi="Times New Roman"/>
                <w:spacing w:val="-58"/>
                <w:sz w:val="28"/>
              </w:rPr>
              <w:t xml:space="preserve"> </w:t>
            </w:r>
            <w:r w:rsidRPr="004C3335">
              <w:rPr>
                <w:rFonts w:ascii="Times New Roman" w:hAnsi="Times New Roman"/>
                <w:sz w:val="28"/>
              </w:rPr>
              <w:t>пересувною під час забору води з відкритих вододжерел та подачі її на великі відстані для</w:t>
            </w:r>
            <w:r w:rsidRPr="004C3335">
              <w:rPr>
                <w:rFonts w:ascii="Times New Roman" w:hAnsi="Times New Roman"/>
                <w:spacing w:val="1"/>
                <w:sz w:val="28"/>
              </w:rPr>
              <w:t xml:space="preserve"> </w:t>
            </w:r>
            <w:r w:rsidRPr="004C3335">
              <w:rPr>
                <w:rFonts w:ascii="Times New Roman" w:hAnsi="Times New Roman"/>
                <w:sz w:val="28"/>
              </w:rPr>
              <w:t>забезпечення</w:t>
            </w:r>
            <w:r w:rsidRPr="004C3335">
              <w:rPr>
                <w:rFonts w:ascii="Times New Roman" w:hAnsi="Times New Roman"/>
                <w:spacing w:val="1"/>
                <w:sz w:val="28"/>
              </w:rPr>
              <w:t xml:space="preserve"> </w:t>
            </w:r>
            <w:r w:rsidRPr="004C3335">
              <w:rPr>
                <w:rFonts w:ascii="Times New Roman" w:hAnsi="Times New Roman"/>
                <w:sz w:val="28"/>
              </w:rPr>
              <w:t>роботи</w:t>
            </w:r>
            <w:r w:rsidRPr="004C3335">
              <w:rPr>
                <w:rFonts w:ascii="Times New Roman" w:hAnsi="Times New Roman"/>
                <w:spacing w:val="1"/>
                <w:sz w:val="28"/>
              </w:rPr>
              <w:t xml:space="preserve"> </w:t>
            </w:r>
            <w:r w:rsidRPr="004C3335">
              <w:rPr>
                <w:rFonts w:ascii="Times New Roman" w:hAnsi="Times New Roman"/>
                <w:sz w:val="28"/>
              </w:rPr>
              <w:t>пожежних</w:t>
            </w:r>
            <w:r w:rsidRPr="004C3335">
              <w:rPr>
                <w:rFonts w:ascii="Times New Roman" w:hAnsi="Times New Roman"/>
                <w:spacing w:val="1"/>
                <w:sz w:val="28"/>
              </w:rPr>
              <w:t xml:space="preserve"> </w:t>
            </w:r>
            <w:r w:rsidRPr="004C3335">
              <w:rPr>
                <w:rFonts w:ascii="Times New Roman" w:hAnsi="Times New Roman"/>
                <w:sz w:val="28"/>
              </w:rPr>
              <w:t>автоцистерн</w:t>
            </w:r>
            <w:r w:rsidRPr="004C3335">
              <w:rPr>
                <w:rFonts w:ascii="Times New Roman" w:hAnsi="Times New Roman"/>
                <w:spacing w:val="1"/>
                <w:sz w:val="28"/>
              </w:rPr>
              <w:t xml:space="preserve"> </w:t>
            </w:r>
            <w:r w:rsidRPr="004C3335">
              <w:rPr>
                <w:rFonts w:ascii="Times New Roman" w:hAnsi="Times New Roman"/>
                <w:sz w:val="28"/>
              </w:rPr>
              <w:t>та</w:t>
            </w:r>
            <w:r w:rsidRPr="004C3335">
              <w:rPr>
                <w:rFonts w:ascii="Times New Roman" w:hAnsi="Times New Roman"/>
                <w:spacing w:val="1"/>
                <w:sz w:val="28"/>
              </w:rPr>
              <w:t xml:space="preserve"> </w:t>
            </w:r>
            <w:r w:rsidRPr="004C3335">
              <w:rPr>
                <w:rFonts w:ascii="Times New Roman" w:hAnsi="Times New Roman"/>
                <w:sz w:val="28"/>
              </w:rPr>
              <w:t>лафетних</w:t>
            </w:r>
            <w:r w:rsidRPr="004C3335">
              <w:rPr>
                <w:rFonts w:ascii="Times New Roman" w:hAnsi="Times New Roman"/>
                <w:spacing w:val="1"/>
                <w:sz w:val="28"/>
              </w:rPr>
              <w:t xml:space="preserve"> </w:t>
            </w:r>
            <w:r w:rsidRPr="004C3335">
              <w:rPr>
                <w:rFonts w:ascii="Times New Roman" w:hAnsi="Times New Roman"/>
                <w:sz w:val="28"/>
              </w:rPr>
              <w:t>стволів.</w:t>
            </w:r>
          </w:p>
        </w:tc>
        <w:tc>
          <w:tcPr>
            <w:tcW w:w="2694" w:type="dxa"/>
          </w:tcPr>
          <w:p w:rsidR="003268D2" w:rsidRPr="004C3335" w:rsidRDefault="00900578">
            <w:pPr>
              <w:widowControl w:val="0"/>
              <w:tabs>
                <w:tab w:val="left" w:pos="115"/>
              </w:tabs>
              <w:ind w:left="23" w:right="7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lastRenderedPageBreak/>
              <w:t>здійснювати підготовку</w:t>
            </w:r>
          </w:p>
          <w:p w:rsidR="003268D2" w:rsidRPr="004C3335" w:rsidRDefault="00900578">
            <w:pPr>
              <w:widowControl w:val="0"/>
              <w:tabs>
                <w:tab w:val="left" w:pos="115"/>
              </w:tabs>
              <w:ind w:left="23" w:right="7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силового агрегату до роботи, запуск, контроль та зупинку в різних режимах роботи;</w:t>
            </w:r>
          </w:p>
          <w:p w:rsidR="003268D2" w:rsidRPr="004C3335" w:rsidRDefault="00900578">
            <w:pPr>
              <w:widowControl w:val="0"/>
              <w:tabs>
                <w:tab w:val="left" w:pos="115"/>
              </w:tabs>
              <w:ind w:left="23" w:right="7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визначати несправності силового агрегату під час його </w:t>
            </w:r>
            <w:r w:rsidRPr="004C3335">
              <w:rPr>
                <w:rFonts w:ascii="Times New Roman" w:hAnsi="Times New Roman"/>
                <w:iCs/>
                <w:color w:val="auto"/>
                <w:sz w:val="28"/>
                <w:szCs w:val="28"/>
                <w:lang w:bidi="ar-SA"/>
              </w:rPr>
              <w:lastRenderedPageBreak/>
              <w:t>експлуатації;</w:t>
            </w:r>
          </w:p>
          <w:p w:rsidR="003268D2" w:rsidRPr="004C3335" w:rsidRDefault="00900578">
            <w:pPr>
              <w:widowControl w:val="0"/>
              <w:tabs>
                <w:tab w:val="left" w:pos="175"/>
              </w:tabs>
              <w:ind w:left="23" w:right="7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здійснювати забір та подачу вогнегасних речовин насосною установкою; </w:t>
            </w:r>
          </w:p>
          <w:p w:rsidR="003268D2" w:rsidRPr="004C3335" w:rsidRDefault="00900578">
            <w:pPr>
              <w:widowControl w:val="0"/>
              <w:tabs>
                <w:tab w:val="left" w:pos="175"/>
              </w:tabs>
              <w:ind w:left="23" w:right="79"/>
              <w:contextualSpacing/>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застосовувати додаткову систему охолодження двигуна та системи обігріву пожежно-рятувальних транспортних засобів</w:t>
            </w:r>
            <w:r w:rsidRPr="004C3335">
              <w:rPr>
                <w:rFonts w:ascii="Times New Roman" w:hAnsi="Times New Roman"/>
              </w:rPr>
              <w:t xml:space="preserve"> </w:t>
            </w:r>
            <w:r w:rsidRPr="004C3335">
              <w:rPr>
                <w:rFonts w:ascii="Times New Roman" w:hAnsi="Times New Roman"/>
                <w:iCs/>
                <w:color w:val="auto"/>
                <w:sz w:val="28"/>
                <w:szCs w:val="28"/>
                <w:lang w:bidi="ar-SA"/>
              </w:rPr>
              <w:t>та силового агрегату насосної станції;</w:t>
            </w:r>
          </w:p>
          <w:p w:rsidR="003268D2" w:rsidRPr="004C3335" w:rsidRDefault="00900578">
            <w:pPr>
              <w:pStyle w:val="31"/>
              <w:shd w:val="clear" w:color="auto" w:fill="auto"/>
              <w:spacing w:before="0" w:after="0" w:line="240" w:lineRule="auto"/>
              <w:ind w:left="23" w:right="79"/>
              <w:rPr>
                <w:iCs/>
                <w:sz w:val="28"/>
                <w:szCs w:val="28"/>
                <w:lang w:eastAsia="zh-CN"/>
              </w:rPr>
            </w:pPr>
            <w:r w:rsidRPr="004C3335">
              <w:rPr>
                <w:iCs/>
                <w:sz w:val="28"/>
                <w:szCs w:val="28"/>
                <w:lang w:eastAsia="zh-CN"/>
              </w:rPr>
              <w:t xml:space="preserve">визначати несправності насосних установок під час експлуатації та усувати їх; </w:t>
            </w:r>
          </w:p>
          <w:p w:rsidR="003268D2" w:rsidRPr="004C3335" w:rsidRDefault="00900578">
            <w:pPr>
              <w:pStyle w:val="31"/>
              <w:shd w:val="clear" w:color="auto" w:fill="auto"/>
              <w:spacing w:before="0" w:after="0" w:line="240" w:lineRule="auto"/>
              <w:ind w:left="23" w:right="79"/>
              <w:rPr>
                <w:iCs/>
                <w:sz w:val="28"/>
                <w:szCs w:val="28"/>
                <w:lang w:eastAsia="zh-CN"/>
              </w:rPr>
            </w:pPr>
            <w:r w:rsidRPr="004C3335">
              <w:rPr>
                <w:iCs/>
                <w:sz w:val="28"/>
                <w:szCs w:val="28"/>
                <w:lang w:eastAsia="zh-CN"/>
              </w:rPr>
              <w:t>застосовувати способи забезпечення безперебійної подачі вогнегасних речовин</w:t>
            </w:r>
            <w:r w:rsidRPr="004C3335">
              <w:rPr>
                <w:iCs/>
                <w:sz w:val="28"/>
                <w:szCs w:val="28"/>
              </w:rPr>
              <w:t>;</w:t>
            </w:r>
          </w:p>
          <w:p w:rsidR="003268D2" w:rsidRPr="004C3335" w:rsidRDefault="00900578">
            <w:pPr>
              <w:pStyle w:val="31"/>
              <w:shd w:val="clear" w:color="auto" w:fill="auto"/>
              <w:spacing w:before="0" w:after="0" w:line="240" w:lineRule="auto"/>
              <w:ind w:left="23" w:right="79"/>
              <w:rPr>
                <w:iCs/>
                <w:sz w:val="28"/>
                <w:szCs w:val="28"/>
                <w:lang w:eastAsia="zh-CN"/>
              </w:rPr>
            </w:pPr>
            <w:r w:rsidRPr="004C3335">
              <w:rPr>
                <w:iCs/>
                <w:sz w:val="28"/>
                <w:szCs w:val="28"/>
                <w:lang w:eastAsia="zh-CN"/>
              </w:rPr>
              <w:t>вести облікову та звітну документацію щодо експлуатації насосної установки;</w:t>
            </w:r>
          </w:p>
          <w:p w:rsidR="003268D2" w:rsidRPr="004C3335" w:rsidRDefault="00900578">
            <w:pPr>
              <w:pStyle w:val="31"/>
              <w:shd w:val="clear" w:color="auto" w:fill="auto"/>
              <w:spacing w:before="0" w:after="0" w:line="240" w:lineRule="auto"/>
              <w:ind w:left="23" w:right="79"/>
              <w:rPr>
                <w:sz w:val="28"/>
              </w:rPr>
            </w:pPr>
            <w:r w:rsidRPr="004C3335">
              <w:rPr>
                <w:sz w:val="28"/>
              </w:rPr>
              <w:t>застосовувати правила запуску, регулювання режиму роботи і зупинки автономного силового агрегату та</w:t>
            </w:r>
            <w:r w:rsidRPr="004C3335">
              <w:rPr>
                <w:spacing w:val="1"/>
                <w:sz w:val="28"/>
              </w:rPr>
              <w:t xml:space="preserve"> </w:t>
            </w:r>
            <w:r w:rsidRPr="004C3335">
              <w:rPr>
                <w:sz w:val="28"/>
              </w:rPr>
              <w:t>відцентрового</w:t>
            </w:r>
            <w:r w:rsidRPr="004C3335">
              <w:rPr>
                <w:spacing w:val="-10"/>
                <w:sz w:val="28"/>
              </w:rPr>
              <w:t xml:space="preserve"> </w:t>
            </w:r>
            <w:r w:rsidRPr="004C3335">
              <w:rPr>
                <w:sz w:val="28"/>
              </w:rPr>
              <w:t>насосу;</w:t>
            </w:r>
          </w:p>
          <w:p w:rsidR="003268D2" w:rsidRPr="004C3335" w:rsidRDefault="00900578" w:rsidP="004C3335">
            <w:pPr>
              <w:pStyle w:val="31"/>
              <w:shd w:val="clear" w:color="auto" w:fill="auto"/>
              <w:spacing w:before="0" w:after="0" w:line="240" w:lineRule="auto"/>
              <w:ind w:left="23" w:right="79"/>
              <w:rPr>
                <w:sz w:val="28"/>
              </w:rPr>
            </w:pPr>
            <w:r w:rsidRPr="004C3335">
              <w:rPr>
                <w:sz w:val="28"/>
              </w:rPr>
              <w:t>застосовувати алгоритм керування</w:t>
            </w:r>
            <w:r w:rsidRPr="004C3335">
              <w:rPr>
                <w:spacing w:val="-4"/>
                <w:sz w:val="28"/>
              </w:rPr>
              <w:t xml:space="preserve"> </w:t>
            </w:r>
            <w:r w:rsidRPr="004C3335">
              <w:rPr>
                <w:sz w:val="28"/>
              </w:rPr>
              <w:t>насосною</w:t>
            </w:r>
            <w:r w:rsidRPr="004C3335">
              <w:rPr>
                <w:spacing w:val="-4"/>
                <w:sz w:val="28"/>
              </w:rPr>
              <w:t xml:space="preserve"> </w:t>
            </w:r>
            <w:r w:rsidRPr="004C3335">
              <w:rPr>
                <w:sz w:val="28"/>
              </w:rPr>
              <w:t>станцією</w:t>
            </w:r>
            <w:r w:rsidRPr="004C3335">
              <w:rPr>
                <w:spacing w:val="-4"/>
                <w:sz w:val="28"/>
              </w:rPr>
              <w:t xml:space="preserve"> </w:t>
            </w:r>
            <w:r w:rsidRPr="004C3335">
              <w:rPr>
                <w:sz w:val="28"/>
              </w:rPr>
              <w:lastRenderedPageBreak/>
              <w:t>пожежною</w:t>
            </w:r>
            <w:r w:rsidRPr="004C3335">
              <w:rPr>
                <w:spacing w:val="-58"/>
                <w:sz w:val="28"/>
              </w:rPr>
              <w:t xml:space="preserve"> </w:t>
            </w:r>
            <w:r w:rsidRPr="004C3335">
              <w:rPr>
                <w:sz w:val="28"/>
              </w:rPr>
              <w:t>пересувною під час забору води з відкритих вододжерел та подачі її на великі відстані для</w:t>
            </w:r>
            <w:r w:rsidRPr="004C3335">
              <w:rPr>
                <w:spacing w:val="1"/>
                <w:sz w:val="28"/>
              </w:rPr>
              <w:t xml:space="preserve"> </w:t>
            </w:r>
            <w:r w:rsidRPr="004C3335">
              <w:rPr>
                <w:sz w:val="28"/>
              </w:rPr>
              <w:t>забезпечення</w:t>
            </w:r>
            <w:r w:rsidRPr="004C3335">
              <w:rPr>
                <w:spacing w:val="1"/>
                <w:sz w:val="28"/>
              </w:rPr>
              <w:t xml:space="preserve"> </w:t>
            </w:r>
            <w:r w:rsidRPr="004C3335">
              <w:rPr>
                <w:sz w:val="28"/>
              </w:rPr>
              <w:t>роботи</w:t>
            </w:r>
            <w:r w:rsidRPr="004C3335">
              <w:rPr>
                <w:spacing w:val="1"/>
                <w:sz w:val="28"/>
              </w:rPr>
              <w:t xml:space="preserve"> </w:t>
            </w:r>
            <w:r w:rsidRPr="004C3335">
              <w:rPr>
                <w:sz w:val="28"/>
              </w:rPr>
              <w:t>пожежних</w:t>
            </w:r>
            <w:r w:rsidRPr="004C3335">
              <w:rPr>
                <w:spacing w:val="1"/>
                <w:sz w:val="28"/>
              </w:rPr>
              <w:t xml:space="preserve"> </w:t>
            </w:r>
            <w:r w:rsidRPr="004C3335">
              <w:rPr>
                <w:sz w:val="28"/>
              </w:rPr>
              <w:t>автоцистерн</w:t>
            </w:r>
            <w:r w:rsidRPr="004C3335">
              <w:rPr>
                <w:spacing w:val="1"/>
                <w:sz w:val="28"/>
              </w:rPr>
              <w:t xml:space="preserve"> </w:t>
            </w:r>
            <w:r w:rsidRPr="004C3335">
              <w:rPr>
                <w:sz w:val="28"/>
              </w:rPr>
              <w:t>та</w:t>
            </w:r>
            <w:r w:rsidRPr="004C3335">
              <w:rPr>
                <w:spacing w:val="1"/>
                <w:sz w:val="28"/>
              </w:rPr>
              <w:t xml:space="preserve"> </w:t>
            </w:r>
            <w:r w:rsidRPr="004C3335">
              <w:rPr>
                <w:sz w:val="28"/>
              </w:rPr>
              <w:t>лафетних</w:t>
            </w:r>
            <w:r w:rsidRPr="004C3335">
              <w:rPr>
                <w:spacing w:val="1"/>
                <w:sz w:val="28"/>
              </w:rPr>
              <w:t xml:space="preserve"> </w:t>
            </w:r>
            <w:r w:rsidRPr="004C3335">
              <w:rPr>
                <w:sz w:val="28"/>
              </w:rPr>
              <w:t>стволів.</w:t>
            </w:r>
          </w:p>
        </w:tc>
      </w:tr>
      <w:tr w:rsidR="003268D2" w:rsidRPr="004C3335" w:rsidTr="009A3453">
        <w:tc>
          <w:tcPr>
            <w:tcW w:w="1809" w:type="dxa"/>
            <w:vMerge/>
          </w:tcPr>
          <w:p w:rsidR="003268D2" w:rsidRPr="004C3335" w:rsidRDefault="003268D2">
            <w:pPr>
              <w:pStyle w:val="31"/>
              <w:shd w:val="clear" w:color="auto" w:fill="auto"/>
              <w:spacing w:before="0" w:after="0" w:line="240" w:lineRule="auto"/>
              <w:ind w:right="20"/>
              <w:jc w:val="left"/>
              <w:rPr>
                <w:sz w:val="28"/>
                <w:szCs w:val="28"/>
              </w:rPr>
            </w:pPr>
          </w:p>
        </w:tc>
        <w:tc>
          <w:tcPr>
            <w:tcW w:w="2268" w:type="dxa"/>
          </w:tcPr>
          <w:p w:rsidR="003268D2" w:rsidRPr="004C3335" w:rsidRDefault="00900578">
            <w:pPr>
              <w:pStyle w:val="31"/>
              <w:shd w:val="clear" w:color="auto" w:fill="auto"/>
              <w:spacing w:before="0" w:after="0" w:line="240" w:lineRule="auto"/>
              <w:ind w:right="20"/>
              <w:jc w:val="left"/>
              <w:rPr>
                <w:color w:val="70AD47" w:themeColor="accent6"/>
                <w:sz w:val="28"/>
                <w:szCs w:val="28"/>
              </w:rPr>
            </w:pPr>
            <w:r w:rsidRPr="004C3335">
              <w:rPr>
                <w:color w:val="000000" w:themeColor="text1"/>
                <w:sz w:val="28"/>
                <w:szCs w:val="28"/>
              </w:rPr>
              <w:t>ПК 3.2. Виконувати роботи з технічного обслуговування насосних установок та насосних станцій</w:t>
            </w:r>
          </w:p>
        </w:tc>
        <w:tc>
          <w:tcPr>
            <w:tcW w:w="2835" w:type="dxa"/>
          </w:tcPr>
          <w:p w:rsidR="003268D2" w:rsidRPr="004C3335" w:rsidRDefault="00900578">
            <w:pPr>
              <w:widowControl w:val="0"/>
              <w:tabs>
                <w:tab w:val="left" w:pos="234"/>
              </w:tabs>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строки та періодичність проведення технічного обслуговування (діагностики) насосних установок та </w:t>
            </w:r>
            <w:r w:rsidRPr="004C3335">
              <w:rPr>
                <w:rFonts w:ascii="Times New Roman" w:hAnsi="Times New Roman"/>
                <w:bCs/>
                <w:color w:val="000000"/>
                <w:sz w:val="28"/>
                <w:szCs w:val="28"/>
              </w:rPr>
              <w:t>автономного силового агрегату</w:t>
            </w:r>
            <w:r w:rsidRPr="004C3335">
              <w:rPr>
                <w:rFonts w:ascii="Times New Roman" w:hAnsi="Times New Roman"/>
                <w:iCs/>
                <w:color w:val="auto"/>
                <w:sz w:val="28"/>
                <w:szCs w:val="28"/>
                <w:lang w:bidi="ar-SA"/>
              </w:rPr>
              <w:t xml:space="preserve"> насосних стацій, перелік регламентних робіт, які виконуються під час проведення технічного обслуговування;</w:t>
            </w:r>
          </w:p>
          <w:p w:rsidR="003268D2" w:rsidRPr="004C3335" w:rsidRDefault="00900578">
            <w:pPr>
              <w:widowControl w:val="0"/>
              <w:tabs>
                <w:tab w:val="left" w:pos="234"/>
              </w:tabs>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порядок перевірки насосних установок на герметичність;</w:t>
            </w:r>
          </w:p>
          <w:p w:rsidR="003268D2" w:rsidRPr="004C3335" w:rsidRDefault="00900578" w:rsidP="009A3453">
            <w:pPr>
              <w:widowControl w:val="0"/>
              <w:tabs>
                <w:tab w:val="left" w:pos="234"/>
              </w:tabs>
              <w:ind w:left="19" w:hanging="19"/>
              <w:jc w:val="both"/>
              <w:rPr>
                <w:rFonts w:ascii="Times New Roman" w:hAnsi="Times New Roman"/>
                <w:color w:val="auto"/>
                <w:sz w:val="28"/>
                <w:szCs w:val="28"/>
              </w:rPr>
            </w:pPr>
            <w:r w:rsidRPr="004C3335">
              <w:rPr>
                <w:rFonts w:ascii="Times New Roman" w:hAnsi="Times New Roman"/>
                <w:iCs/>
                <w:color w:val="auto"/>
                <w:sz w:val="28"/>
                <w:szCs w:val="28"/>
                <w:lang w:bidi="ar-SA"/>
              </w:rPr>
              <w:t xml:space="preserve">види та порядок проведення опресовки </w:t>
            </w:r>
            <w:r w:rsidRPr="004C3335">
              <w:rPr>
                <w:rFonts w:ascii="Times New Roman" w:hAnsi="Times New Roman"/>
                <w:color w:val="auto"/>
                <w:sz w:val="28"/>
                <w:szCs w:val="28"/>
              </w:rPr>
              <w:t xml:space="preserve">насосних установок. </w:t>
            </w:r>
          </w:p>
        </w:tc>
        <w:tc>
          <w:tcPr>
            <w:tcW w:w="2694" w:type="dxa"/>
          </w:tcPr>
          <w:p w:rsidR="003268D2" w:rsidRPr="004C3335" w:rsidRDefault="00900578">
            <w:pPr>
              <w:widowControl w:val="0"/>
              <w:tabs>
                <w:tab w:val="left" w:pos="234"/>
              </w:tabs>
              <w:ind w:left="23" w:right="79"/>
              <w:jc w:val="both"/>
              <w:rPr>
                <w:rFonts w:ascii="Times New Roman" w:hAnsi="Times New Roman"/>
                <w:color w:val="auto"/>
              </w:rPr>
            </w:pPr>
            <w:r w:rsidRPr="004C3335">
              <w:rPr>
                <w:rFonts w:ascii="Times New Roman" w:hAnsi="Times New Roman"/>
                <w:color w:val="auto"/>
                <w:sz w:val="28"/>
                <w:szCs w:val="28"/>
              </w:rPr>
              <w:t xml:space="preserve">здійснювати візуальний контроль за справністю електричної, механічної, частини та оцінку стану вузлів, механізмів, контрольно-вимірювальних приладів насосних установок та </w:t>
            </w:r>
            <w:r w:rsidRPr="004C3335">
              <w:rPr>
                <w:rFonts w:ascii="Times New Roman" w:hAnsi="Times New Roman"/>
                <w:bCs/>
                <w:color w:val="auto"/>
                <w:sz w:val="28"/>
                <w:szCs w:val="28"/>
              </w:rPr>
              <w:t>автономного силового агрегату;</w:t>
            </w:r>
          </w:p>
          <w:p w:rsidR="003268D2" w:rsidRPr="004C3335" w:rsidRDefault="00900578">
            <w:pPr>
              <w:widowControl w:val="0"/>
              <w:tabs>
                <w:tab w:val="left" w:pos="234"/>
              </w:tabs>
              <w:ind w:left="23" w:right="79"/>
              <w:jc w:val="both"/>
              <w:rPr>
                <w:rFonts w:ascii="Times New Roman" w:hAnsi="Times New Roman"/>
                <w:color w:val="auto"/>
              </w:rPr>
            </w:pPr>
            <w:r w:rsidRPr="004C3335">
              <w:rPr>
                <w:rFonts w:ascii="Times New Roman" w:hAnsi="Times New Roman"/>
                <w:iCs/>
                <w:color w:val="auto"/>
                <w:sz w:val="28"/>
                <w:szCs w:val="28"/>
                <w:lang w:bidi="ar-SA"/>
              </w:rPr>
              <w:t xml:space="preserve">проводити технічне обслуговування, ремонт насосних установок, </w:t>
            </w:r>
            <w:r w:rsidRPr="004C3335">
              <w:rPr>
                <w:rFonts w:ascii="Times New Roman" w:hAnsi="Times New Roman"/>
                <w:bCs/>
                <w:color w:val="auto"/>
                <w:sz w:val="28"/>
                <w:szCs w:val="28"/>
              </w:rPr>
              <w:t xml:space="preserve">автономного силового агрегату </w:t>
            </w:r>
            <w:r w:rsidRPr="004C3335">
              <w:rPr>
                <w:rFonts w:ascii="Times New Roman" w:hAnsi="Times New Roman"/>
                <w:iCs/>
                <w:color w:val="auto"/>
                <w:sz w:val="28"/>
                <w:szCs w:val="28"/>
                <w:lang w:bidi="ar-SA"/>
              </w:rPr>
              <w:t>та насосної станції;</w:t>
            </w:r>
          </w:p>
          <w:p w:rsidR="003268D2" w:rsidRPr="004C3335" w:rsidRDefault="00900578">
            <w:pPr>
              <w:widowControl w:val="0"/>
              <w:tabs>
                <w:tab w:val="left" w:pos="234"/>
              </w:tabs>
              <w:ind w:left="23" w:right="7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здійснювати обкатку та опресовку насосних установок пожежно-рятувальних транспортних засобів.</w:t>
            </w:r>
          </w:p>
        </w:tc>
      </w:tr>
      <w:tr w:rsidR="003268D2" w:rsidRPr="004C3335" w:rsidTr="009A3453">
        <w:tc>
          <w:tcPr>
            <w:tcW w:w="1809" w:type="dxa"/>
            <w:vMerge/>
          </w:tcPr>
          <w:p w:rsidR="003268D2" w:rsidRPr="004C3335" w:rsidRDefault="003268D2">
            <w:pPr>
              <w:pStyle w:val="31"/>
              <w:shd w:val="clear" w:color="auto" w:fill="auto"/>
              <w:spacing w:before="0" w:after="0" w:line="240" w:lineRule="auto"/>
              <w:ind w:right="20"/>
              <w:jc w:val="left"/>
              <w:rPr>
                <w:sz w:val="28"/>
                <w:szCs w:val="28"/>
                <w:highlight w:val="yellow"/>
              </w:rPr>
            </w:pPr>
          </w:p>
        </w:tc>
        <w:tc>
          <w:tcPr>
            <w:tcW w:w="2268" w:type="dxa"/>
          </w:tcPr>
          <w:p w:rsidR="003268D2" w:rsidRPr="004C3335" w:rsidRDefault="00900578">
            <w:pPr>
              <w:pStyle w:val="31"/>
              <w:shd w:val="clear" w:color="auto" w:fill="auto"/>
              <w:spacing w:before="0" w:after="0" w:line="240" w:lineRule="auto"/>
              <w:jc w:val="left"/>
              <w:rPr>
                <w:color w:val="000000" w:themeColor="text1"/>
                <w:sz w:val="28"/>
                <w:szCs w:val="28"/>
              </w:rPr>
            </w:pPr>
            <w:r w:rsidRPr="004C3335">
              <w:rPr>
                <w:color w:val="000000" w:themeColor="text1"/>
                <w:sz w:val="28"/>
                <w:szCs w:val="28"/>
              </w:rPr>
              <w:t xml:space="preserve">КК 4. </w:t>
            </w:r>
            <w:r w:rsidRPr="004C3335">
              <w:rPr>
                <w:rStyle w:val="1d"/>
                <w:color w:val="000000" w:themeColor="text1"/>
                <w:sz w:val="28"/>
                <w:szCs w:val="28"/>
              </w:rPr>
              <w:t>Енергоефективна та екологічна компетентності</w:t>
            </w:r>
          </w:p>
        </w:tc>
        <w:tc>
          <w:tcPr>
            <w:tcW w:w="2835" w:type="dxa"/>
          </w:tcPr>
          <w:p w:rsidR="003268D2" w:rsidRPr="004C3335" w:rsidRDefault="00900578">
            <w:pPr>
              <w:widowControl w:val="0"/>
              <w:tabs>
                <w:tab w:val="left" w:pos="234"/>
              </w:tabs>
              <w:ind w:firstLine="4"/>
              <w:jc w:val="both"/>
              <w:rPr>
                <w:rFonts w:ascii="Times New Roman" w:hAnsi="Times New Roman"/>
                <w:color w:val="000000" w:themeColor="text1"/>
                <w:sz w:val="28"/>
                <w:szCs w:val="28"/>
                <w:lang w:eastAsia="en-US" w:bidi="ar-SA"/>
              </w:rPr>
            </w:pPr>
            <w:r w:rsidRPr="004C3335">
              <w:rPr>
                <w:rFonts w:ascii="Times New Roman" w:hAnsi="Times New Roman"/>
                <w:color w:val="000000" w:themeColor="text1"/>
                <w:sz w:val="28"/>
                <w:szCs w:val="28"/>
                <w:lang w:eastAsia="en-US" w:bidi="ar-SA"/>
              </w:rPr>
              <w:t>основи енергоефективності;</w:t>
            </w:r>
          </w:p>
          <w:p w:rsidR="003268D2" w:rsidRPr="004C3335" w:rsidRDefault="00900578">
            <w:pPr>
              <w:widowControl w:val="0"/>
              <w:tabs>
                <w:tab w:val="left" w:pos="234"/>
              </w:tabs>
              <w:ind w:firstLine="4"/>
              <w:jc w:val="both"/>
              <w:rPr>
                <w:rFonts w:ascii="Times New Roman" w:hAnsi="Times New Roman"/>
              </w:rPr>
            </w:pPr>
            <w:r w:rsidRPr="004C3335">
              <w:rPr>
                <w:rFonts w:ascii="Times New Roman" w:hAnsi="Times New Roman"/>
                <w:color w:val="000000" w:themeColor="text1"/>
                <w:sz w:val="28"/>
                <w:szCs w:val="28"/>
                <w:lang w:eastAsia="en-US" w:bidi="ar-SA"/>
              </w:rPr>
              <w:t>способи енергоефективного використання матеріалів та ресурсів у професійній діяльності та в побуті; основи раціонального використання, відтворення і збереження природних ресурсів;</w:t>
            </w:r>
          </w:p>
          <w:p w:rsidR="003268D2" w:rsidRPr="004C3335" w:rsidRDefault="00900578">
            <w:pPr>
              <w:widowControl w:val="0"/>
              <w:tabs>
                <w:tab w:val="left" w:pos="234"/>
              </w:tabs>
              <w:ind w:firstLine="4"/>
              <w:jc w:val="both"/>
              <w:rPr>
                <w:rFonts w:ascii="Times New Roman" w:hAnsi="Times New Roman"/>
              </w:rPr>
            </w:pPr>
            <w:r w:rsidRPr="004C3335">
              <w:rPr>
                <w:rFonts w:ascii="Times New Roman" w:hAnsi="Times New Roman"/>
                <w:color w:val="000000" w:themeColor="text1"/>
                <w:sz w:val="28"/>
                <w:szCs w:val="28"/>
                <w:lang w:eastAsia="en-US" w:bidi="ar-SA"/>
              </w:rPr>
              <w:t>вплив режимів роботи та навантаження на енергоспоживання; способи збереження та захисту екології в професійній діяльності та побуті.</w:t>
            </w:r>
          </w:p>
        </w:tc>
        <w:tc>
          <w:tcPr>
            <w:tcW w:w="2694" w:type="dxa"/>
          </w:tcPr>
          <w:p w:rsidR="003268D2" w:rsidRPr="004C3335" w:rsidRDefault="00900578" w:rsidP="009A3453">
            <w:pPr>
              <w:widowControl w:val="0"/>
              <w:ind w:left="23" w:right="79"/>
              <w:jc w:val="both"/>
              <w:rPr>
                <w:rFonts w:ascii="Times New Roman" w:hAnsi="Times New Roman"/>
                <w:color w:val="auto"/>
                <w:sz w:val="28"/>
                <w:szCs w:val="28"/>
                <w:lang w:eastAsia="en-US" w:bidi="ar-SA"/>
              </w:rPr>
            </w:pPr>
            <w:r w:rsidRPr="004C3335">
              <w:rPr>
                <w:rFonts w:ascii="Times New Roman" w:hAnsi="Times New Roman"/>
                <w:color w:val="auto"/>
                <w:sz w:val="28"/>
                <w:szCs w:val="28"/>
                <w:lang w:eastAsia="en-US" w:bidi="ar-SA"/>
              </w:rPr>
              <w:t>оцінювати енерговитрати при роботі обладнання  за різних умов (тиск, витрати води, тривалість роботи); раціонально та екологічно безпечно використовувати енергоресурси та технічні рідини.</w:t>
            </w:r>
          </w:p>
        </w:tc>
      </w:tr>
      <w:tr w:rsidR="003268D2" w:rsidRPr="004C3335" w:rsidTr="009A3453">
        <w:tc>
          <w:tcPr>
            <w:tcW w:w="1809" w:type="dxa"/>
            <w:vMerge w:val="restart"/>
          </w:tcPr>
          <w:p w:rsidR="003268D2" w:rsidRPr="004C3335" w:rsidRDefault="00900578" w:rsidP="009A3453">
            <w:pPr>
              <w:pStyle w:val="31"/>
              <w:shd w:val="clear" w:color="auto" w:fill="auto"/>
              <w:tabs>
                <w:tab w:val="left" w:pos="1843"/>
              </w:tabs>
              <w:spacing w:before="0" w:after="0" w:line="240" w:lineRule="auto"/>
              <w:ind w:right="-137"/>
              <w:jc w:val="left"/>
              <w:rPr>
                <w:b/>
                <w:sz w:val="28"/>
                <w:szCs w:val="28"/>
              </w:rPr>
            </w:pPr>
            <w:r w:rsidRPr="004C3335">
              <w:rPr>
                <w:b/>
                <w:sz w:val="28"/>
                <w:szCs w:val="28"/>
              </w:rPr>
              <w:t>РН 4. Забезпечу</w:t>
            </w:r>
            <w:r w:rsidR="009A3453" w:rsidRPr="004C3335">
              <w:rPr>
                <w:b/>
                <w:sz w:val="28"/>
                <w:szCs w:val="28"/>
              </w:rPr>
              <w:t>-</w:t>
            </w:r>
            <w:r w:rsidRPr="004C3335">
              <w:rPr>
                <w:b/>
                <w:sz w:val="28"/>
                <w:szCs w:val="28"/>
              </w:rPr>
              <w:t>вати безпечну експлуатацію пожежно-рятувальних транспортних засобів та роботи з пожежним, спеціальним устатк</w:t>
            </w:r>
            <w:r w:rsidR="009A3453" w:rsidRPr="004C3335">
              <w:rPr>
                <w:b/>
                <w:sz w:val="28"/>
                <w:szCs w:val="28"/>
              </w:rPr>
              <w:t>у</w:t>
            </w:r>
            <w:r w:rsidRPr="004C3335">
              <w:rPr>
                <w:b/>
                <w:sz w:val="28"/>
                <w:szCs w:val="28"/>
              </w:rPr>
              <w:t>ван</w:t>
            </w:r>
            <w:r w:rsidR="009A3453" w:rsidRPr="004C3335">
              <w:rPr>
                <w:b/>
                <w:sz w:val="28"/>
                <w:szCs w:val="28"/>
              </w:rPr>
              <w:t>-</w:t>
            </w:r>
            <w:r w:rsidRPr="004C3335">
              <w:rPr>
                <w:b/>
                <w:sz w:val="28"/>
                <w:szCs w:val="28"/>
              </w:rPr>
              <w:t>ням</w:t>
            </w:r>
          </w:p>
        </w:tc>
        <w:tc>
          <w:tcPr>
            <w:tcW w:w="2268" w:type="dxa"/>
          </w:tcPr>
          <w:p w:rsidR="003268D2" w:rsidRPr="004C3335" w:rsidRDefault="00900578">
            <w:pPr>
              <w:pStyle w:val="31"/>
              <w:shd w:val="clear" w:color="auto" w:fill="auto"/>
              <w:spacing w:before="0" w:after="0" w:line="240" w:lineRule="auto"/>
              <w:ind w:right="20"/>
              <w:jc w:val="left"/>
              <w:rPr>
                <w:sz w:val="28"/>
                <w:szCs w:val="28"/>
              </w:rPr>
            </w:pPr>
            <w:r w:rsidRPr="004C3335">
              <w:rPr>
                <w:sz w:val="28"/>
                <w:szCs w:val="28"/>
              </w:rPr>
              <w:t>ПК 4.1. Здійснювати ефективну та безпечну е</w:t>
            </w:r>
            <w:r w:rsidRPr="004C3335">
              <w:rPr>
                <w:bCs/>
                <w:sz w:val="28"/>
                <w:szCs w:val="28"/>
              </w:rPr>
              <w:t>ксплуатацію пожежно-рятувальних транспортних засобів обладнаних спеціальними звуковими і світловими сигнальними пристроями</w:t>
            </w:r>
          </w:p>
        </w:tc>
        <w:tc>
          <w:tcPr>
            <w:tcW w:w="2835" w:type="dxa"/>
          </w:tcPr>
          <w:p w:rsidR="003268D2" w:rsidRPr="004C3335" w:rsidRDefault="00900578">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законодавство України у сфері безпеки дорожнього руху;</w:t>
            </w:r>
          </w:p>
          <w:p w:rsidR="003268D2" w:rsidRPr="004C3335" w:rsidRDefault="00900578">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порядок допуску водіїв до керування </w:t>
            </w:r>
            <w:r w:rsidRPr="004C3335">
              <w:rPr>
                <w:rFonts w:ascii="Times New Roman" w:hAnsi="Times New Roman"/>
                <w:bCs/>
                <w:iCs/>
                <w:color w:val="auto"/>
                <w:sz w:val="28"/>
                <w:szCs w:val="28"/>
                <w:lang w:bidi="ar-SA"/>
              </w:rPr>
              <w:t>пожежно-рятувальним</w:t>
            </w:r>
            <w:r w:rsidRPr="004C3335">
              <w:rPr>
                <w:rFonts w:ascii="Times New Roman" w:hAnsi="Times New Roman"/>
                <w:iCs/>
                <w:color w:val="auto"/>
                <w:sz w:val="28"/>
                <w:szCs w:val="28"/>
                <w:lang w:bidi="ar-SA"/>
              </w:rPr>
              <w:t>и транспортними засобами та порядок закріплення за ними;</w:t>
            </w:r>
          </w:p>
          <w:p w:rsidR="003268D2" w:rsidRPr="004C3335" w:rsidRDefault="00900578">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правила слідування </w:t>
            </w:r>
            <w:r w:rsidRPr="004C3335">
              <w:rPr>
                <w:rFonts w:ascii="Times New Roman" w:hAnsi="Times New Roman"/>
                <w:bCs/>
                <w:iCs/>
                <w:color w:val="auto"/>
                <w:sz w:val="28"/>
                <w:szCs w:val="28"/>
                <w:lang w:bidi="ar-SA"/>
              </w:rPr>
              <w:t xml:space="preserve">пожежно-рятувальними </w:t>
            </w:r>
            <w:r w:rsidRPr="004C3335">
              <w:rPr>
                <w:rFonts w:ascii="Times New Roman" w:hAnsi="Times New Roman"/>
                <w:iCs/>
                <w:color w:val="auto"/>
                <w:sz w:val="28"/>
                <w:szCs w:val="28"/>
                <w:lang w:bidi="ar-SA"/>
              </w:rPr>
              <w:t>транспортними засобами до місця виклику у мирний час та в особливий період;</w:t>
            </w:r>
          </w:p>
          <w:p w:rsidR="003268D2" w:rsidRPr="004C3335" w:rsidRDefault="00900578">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загальні правила нанесення кольорографічних схем, розпізнавальних </w:t>
            </w:r>
            <w:r w:rsidRPr="004C3335">
              <w:rPr>
                <w:rFonts w:ascii="Times New Roman" w:hAnsi="Times New Roman"/>
                <w:iCs/>
                <w:color w:val="auto"/>
                <w:sz w:val="28"/>
                <w:szCs w:val="28"/>
                <w:lang w:bidi="ar-SA"/>
              </w:rPr>
              <w:lastRenderedPageBreak/>
              <w:t xml:space="preserve">знаків, написів на </w:t>
            </w:r>
            <w:r w:rsidRPr="004C3335">
              <w:rPr>
                <w:rFonts w:ascii="Times New Roman" w:hAnsi="Times New Roman"/>
                <w:bCs/>
                <w:iCs/>
                <w:color w:val="auto"/>
                <w:sz w:val="28"/>
                <w:szCs w:val="28"/>
                <w:lang w:bidi="ar-SA"/>
              </w:rPr>
              <w:t>пожежно-рятувальних</w:t>
            </w:r>
            <w:r w:rsidRPr="004C3335">
              <w:rPr>
                <w:rFonts w:ascii="Times New Roman" w:hAnsi="Times New Roman"/>
                <w:iCs/>
                <w:color w:val="auto"/>
                <w:sz w:val="28"/>
                <w:szCs w:val="28"/>
                <w:lang w:bidi="ar-SA"/>
              </w:rPr>
              <w:t xml:space="preserve"> транспортних засобах;</w:t>
            </w:r>
          </w:p>
          <w:p w:rsidR="003268D2" w:rsidRPr="004C3335" w:rsidRDefault="00900578">
            <w:pPr>
              <w:widowControl w:val="0"/>
              <w:ind w:left="19" w:hanging="19"/>
              <w:jc w:val="both"/>
              <w:rPr>
                <w:rFonts w:ascii="Times New Roman" w:hAnsi="Times New Roman"/>
                <w:iCs/>
                <w:color w:val="auto"/>
                <w:sz w:val="28"/>
                <w:szCs w:val="28"/>
                <w:lang w:bidi="ar-SA"/>
              </w:rPr>
            </w:pPr>
            <w:r w:rsidRPr="004C3335">
              <w:rPr>
                <w:rFonts w:ascii="Times New Roman" w:hAnsi="Times New Roman"/>
                <w:iCs/>
                <w:color w:val="auto"/>
                <w:sz w:val="28"/>
                <w:szCs w:val="28"/>
                <w:lang w:bidi="ar-SA"/>
              </w:rPr>
              <w:t xml:space="preserve">вимоги до розміщення та застосування </w:t>
            </w:r>
            <w:r w:rsidRPr="004C3335">
              <w:rPr>
                <w:rFonts w:ascii="Times New Roman" w:hAnsi="Times New Roman"/>
                <w:bCs/>
                <w:iCs/>
                <w:color w:val="auto"/>
                <w:sz w:val="28"/>
                <w:szCs w:val="28"/>
                <w:lang w:bidi="ar-SA"/>
              </w:rPr>
              <w:t>спеціальних звукових і світлових сигнальних пристроїв;</w:t>
            </w:r>
          </w:p>
          <w:p w:rsidR="003268D2" w:rsidRPr="004C3335" w:rsidRDefault="00900578">
            <w:pPr>
              <w:widowControl w:val="0"/>
              <w:ind w:left="19" w:hanging="19"/>
              <w:jc w:val="both"/>
              <w:rPr>
                <w:rFonts w:ascii="Times New Roman" w:hAnsi="Times New Roman"/>
                <w:sz w:val="28"/>
                <w:szCs w:val="28"/>
              </w:rPr>
            </w:pPr>
            <w:r w:rsidRPr="004C3335">
              <w:rPr>
                <w:rFonts w:ascii="Times New Roman" w:hAnsi="Times New Roman"/>
                <w:iCs/>
                <w:color w:val="auto"/>
                <w:sz w:val="28"/>
                <w:szCs w:val="28"/>
                <w:lang w:bidi="ar-SA"/>
              </w:rPr>
              <w:t>загальну будову та правила експлуатації спеціальних світлових і звукових сигнальних пристроїв.</w:t>
            </w:r>
          </w:p>
        </w:tc>
        <w:tc>
          <w:tcPr>
            <w:tcW w:w="2694" w:type="dxa"/>
          </w:tcPr>
          <w:p w:rsidR="003268D2" w:rsidRPr="004C3335" w:rsidRDefault="00900578">
            <w:pPr>
              <w:widowControl w:val="0"/>
              <w:ind w:left="18" w:hanging="18"/>
              <w:jc w:val="both"/>
              <w:rPr>
                <w:rFonts w:ascii="Times New Roman" w:hAnsi="Times New Roman"/>
                <w:bCs/>
                <w:iCs/>
                <w:color w:val="auto"/>
                <w:sz w:val="28"/>
                <w:szCs w:val="28"/>
                <w:lang w:bidi="ar-SA"/>
              </w:rPr>
            </w:pPr>
            <w:r w:rsidRPr="004C3335">
              <w:rPr>
                <w:rFonts w:ascii="Times New Roman" w:hAnsi="Times New Roman"/>
                <w:bCs/>
                <w:iCs/>
                <w:color w:val="auto"/>
                <w:sz w:val="28"/>
                <w:szCs w:val="28"/>
                <w:lang w:bidi="ar-SA"/>
              </w:rPr>
              <w:lastRenderedPageBreak/>
              <w:t>використовувати за призначенням спеціальні звукові і світлові сигнальні пристрої, якими обладнуються пожежно-рятувальні транспортні засоби;</w:t>
            </w:r>
          </w:p>
          <w:p w:rsidR="003268D2" w:rsidRPr="004C3335" w:rsidRDefault="00900578">
            <w:pPr>
              <w:widowControl w:val="0"/>
              <w:ind w:left="18" w:hanging="18"/>
              <w:jc w:val="both"/>
              <w:rPr>
                <w:rFonts w:ascii="Times New Roman" w:hAnsi="Times New Roman"/>
                <w:bCs/>
                <w:iCs/>
                <w:color w:val="auto"/>
                <w:sz w:val="28"/>
                <w:szCs w:val="28"/>
                <w:lang w:bidi="ar-SA"/>
              </w:rPr>
            </w:pPr>
            <w:r w:rsidRPr="004C3335">
              <w:rPr>
                <w:rFonts w:ascii="Times New Roman" w:hAnsi="Times New Roman"/>
                <w:bCs/>
                <w:iCs/>
                <w:color w:val="auto"/>
                <w:sz w:val="28"/>
                <w:szCs w:val="28"/>
                <w:lang w:bidi="ar-SA"/>
              </w:rPr>
              <w:t>застосовувати способи та засоби підвищення прохідності пожежно-рятувальних транспортних засобів;</w:t>
            </w:r>
          </w:p>
          <w:p w:rsidR="003268D2" w:rsidRPr="004C3335" w:rsidRDefault="00900578">
            <w:pPr>
              <w:widowControl w:val="0"/>
              <w:ind w:left="18" w:hanging="18"/>
              <w:jc w:val="both"/>
              <w:rPr>
                <w:rFonts w:ascii="Times New Roman" w:hAnsi="Times New Roman"/>
                <w:bCs/>
                <w:iCs/>
                <w:color w:val="auto"/>
                <w:sz w:val="28"/>
                <w:szCs w:val="28"/>
                <w:lang w:eastAsia="en-US" w:bidi="ar-SA"/>
              </w:rPr>
            </w:pPr>
            <w:r w:rsidRPr="004C3335">
              <w:rPr>
                <w:rFonts w:ascii="Times New Roman" w:hAnsi="Times New Roman"/>
                <w:bCs/>
                <w:iCs/>
                <w:color w:val="auto"/>
                <w:sz w:val="28"/>
                <w:szCs w:val="28"/>
                <w:lang w:bidi="ar-SA"/>
              </w:rPr>
              <w:t xml:space="preserve">дотримуватися алгоритму дій при слідуванні та роботі пожежно-рятувальних підрозділів </w:t>
            </w:r>
            <w:r w:rsidRPr="004C3335">
              <w:rPr>
                <w:rFonts w:ascii="Times New Roman" w:hAnsi="Times New Roman"/>
                <w:iCs/>
                <w:color w:val="auto"/>
                <w:sz w:val="28"/>
                <w:szCs w:val="28"/>
                <w:lang w:bidi="ar-SA"/>
              </w:rPr>
              <w:t>у мирний час та в особливий період</w:t>
            </w:r>
            <w:r w:rsidRPr="004C3335">
              <w:rPr>
                <w:rFonts w:ascii="Times New Roman" w:hAnsi="Times New Roman"/>
                <w:bCs/>
                <w:iCs/>
                <w:color w:val="auto"/>
                <w:sz w:val="28"/>
                <w:szCs w:val="28"/>
                <w:lang w:bidi="ar-SA"/>
              </w:rPr>
              <w:t xml:space="preserve">. </w:t>
            </w:r>
          </w:p>
        </w:tc>
      </w:tr>
      <w:tr w:rsidR="003268D2" w:rsidRPr="004C3335" w:rsidTr="009A3453">
        <w:tc>
          <w:tcPr>
            <w:tcW w:w="1809" w:type="dxa"/>
            <w:vMerge/>
          </w:tcPr>
          <w:p w:rsidR="003268D2" w:rsidRPr="004C3335" w:rsidRDefault="003268D2">
            <w:pPr>
              <w:pStyle w:val="31"/>
              <w:shd w:val="clear" w:color="auto" w:fill="auto"/>
              <w:spacing w:before="0" w:after="0" w:line="240" w:lineRule="auto"/>
              <w:ind w:right="20"/>
              <w:jc w:val="left"/>
              <w:rPr>
                <w:color w:val="70AD47" w:themeColor="accent6"/>
                <w:sz w:val="28"/>
                <w:szCs w:val="28"/>
              </w:rPr>
            </w:pPr>
          </w:p>
        </w:tc>
        <w:tc>
          <w:tcPr>
            <w:tcW w:w="2268" w:type="dxa"/>
          </w:tcPr>
          <w:p w:rsidR="003268D2" w:rsidRPr="004C3335" w:rsidRDefault="00900578">
            <w:pPr>
              <w:pStyle w:val="31"/>
              <w:shd w:val="clear" w:color="auto" w:fill="auto"/>
              <w:spacing w:before="0" w:after="0" w:line="240" w:lineRule="auto"/>
              <w:ind w:right="20"/>
              <w:jc w:val="left"/>
              <w:rPr>
                <w:color w:val="70AD47" w:themeColor="accent6"/>
                <w:sz w:val="28"/>
                <w:szCs w:val="28"/>
              </w:rPr>
            </w:pPr>
            <w:r w:rsidRPr="004C3335">
              <w:rPr>
                <w:color w:val="000000" w:themeColor="text1"/>
                <w:sz w:val="28"/>
                <w:szCs w:val="28"/>
              </w:rPr>
              <w:t xml:space="preserve">ПК 4.2. </w:t>
            </w:r>
            <w:r w:rsidRPr="004C3335">
              <w:rPr>
                <w:sz w:val="28"/>
                <w:szCs w:val="28"/>
              </w:rPr>
              <w:t>Здійснювати експлуатацію пожежного та спеціального устаткування</w:t>
            </w:r>
          </w:p>
        </w:tc>
        <w:tc>
          <w:tcPr>
            <w:tcW w:w="2835" w:type="dxa"/>
          </w:tcPr>
          <w:p w:rsidR="003268D2" w:rsidRPr="004C3335" w:rsidRDefault="00900578">
            <w:pPr>
              <w:widowControl w:val="0"/>
              <w:ind w:firstLine="4"/>
              <w:jc w:val="both"/>
              <w:rPr>
                <w:rFonts w:ascii="Times New Roman" w:hAnsi="Times New Roman"/>
              </w:rPr>
            </w:pPr>
            <w:r w:rsidRPr="004C3335">
              <w:rPr>
                <w:rFonts w:ascii="Times New Roman" w:hAnsi="Times New Roman"/>
                <w:iCs/>
                <w:color w:val="000000" w:themeColor="text1"/>
                <w:sz w:val="28"/>
                <w:szCs w:val="28"/>
                <w:lang w:bidi="ar-SA"/>
              </w:rPr>
              <w:t xml:space="preserve">призначення, загальну будову, технічні характеристики </w:t>
            </w:r>
            <w:r w:rsidRPr="004C3335">
              <w:rPr>
                <w:rFonts w:ascii="Times New Roman" w:hAnsi="Times New Roman"/>
                <w:color w:val="000000" w:themeColor="text1"/>
                <w:sz w:val="28"/>
                <w:szCs w:val="28"/>
              </w:rPr>
              <w:t xml:space="preserve">пожежного </w:t>
            </w:r>
            <w:r w:rsidRPr="004C3335">
              <w:rPr>
                <w:rFonts w:ascii="Times New Roman" w:hAnsi="Times New Roman"/>
                <w:iCs/>
                <w:color w:val="000000" w:themeColor="text1"/>
                <w:sz w:val="28"/>
                <w:szCs w:val="28"/>
                <w:lang w:bidi="ar-SA"/>
              </w:rPr>
              <w:t>устаткування</w:t>
            </w:r>
            <w:r w:rsidRPr="004C3335">
              <w:rPr>
                <w:rFonts w:ascii="Times New Roman" w:hAnsi="Times New Roman"/>
                <w:color w:val="000000" w:themeColor="text1"/>
                <w:sz w:val="28"/>
              </w:rPr>
              <w:t xml:space="preserve"> та спеціального обладнання </w:t>
            </w:r>
            <w:r w:rsidRPr="004C3335">
              <w:rPr>
                <w:rFonts w:ascii="Times New Roman" w:hAnsi="Times New Roman"/>
                <w:color w:val="000000" w:themeColor="text1"/>
                <w:sz w:val="28"/>
                <w:szCs w:val="28"/>
              </w:rPr>
              <w:t>пожежно-рятувальних транспортних засобів;</w:t>
            </w:r>
          </w:p>
          <w:p w:rsidR="003268D2" w:rsidRPr="004C3335" w:rsidRDefault="00900578">
            <w:pPr>
              <w:widowControl w:val="0"/>
              <w:ind w:firstLine="4"/>
              <w:jc w:val="both"/>
              <w:rPr>
                <w:rFonts w:ascii="Times New Roman" w:hAnsi="Times New Roman"/>
              </w:rPr>
            </w:pPr>
            <w:r w:rsidRPr="004C3335">
              <w:rPr>
                <w:rFonts w:ascii="Times New Roman" w:hAnsi="Times New Roman"/>
                <w:color w:val="000000" w:themeColor="text1"/>
                <w:sz w:val="28"/>
                <w:szCs w:val="28"/>
              </w:rPr>
              <w:t>робот</w:t>
            </w:r>
            <w:r w:rsidR="00A6081D" w:rsidRPr="004C3335">
              <w:rPr>
                <w:rFonts w:ascii="Times New Roman" w:hAnsi="Times New Roman"/>
                <w:color w:val="000000" w:themeColor="text1"/>
                <w:sz w:val="28"/>
                <w:szCs w:val="28"/>
              </w:rPr>
              <w:t>у</w:t>
            </w:r>
            <w:r w:rsidRPr="004C3335">
              <w:rPr>
                <w:rFonts w:ascii="Times New Roman" w:hAnsi="Times New Roman"/>
                <w:color w:val="000000" w:themeColor="text1"/>
                <w:sz w:val="28"/>
                <w:szCs w:val="28"/>
              </w:rPr>
              <w:t xml:space="preserve"> зі стволами, шлангами, вакуумними системами, лебідками;</w:t>
            </w:r>
          </w:p>
          <w:p w:rsidR="003268D2" w:rsidRPr="004C3335" w:rsidRDefault="00900578">
            <w:pPr>
              <w:widowControl w:val="0"/>
              <w:tabs>
                <w:tab w:val="left" w:pos="175"/>
              </w:tabs>
              <w:ind w:firstLine="4"/>
              <w:contextualSpacing/>
              <w:jc w:val="both"/>
              <w:rPr>
                <w:rFonts w:ascii="Times New Roman" w:hAnsi="Times New Roman"/>
              </w:rPr>
            </w:pPr>
            <w:r w:rsidRPr="004C3335">
              <w:rPr>
                <w:rFonts w:ascii="Times New Roman" w:hAnsi="Times New Roman"/>
                <w:iCs/>
                <w:color w:val="000000" w:themeColor="text1"/>
                <w:sz w:val="28"/>
                <w:szCs w:val="28"/>
                <w:lang w:bidi="ar-SA"/>
              </w:rPr>
              <w:t>види гідроелеваторних схем;</w:t>
            </w:r>
          </w:p>
          <w:p w:rsidR="003268D2" w:rsidRPr="004C3335" w:rsidRDefault="00900578">
            <w:pPr>
              <w:widowControl w:val="0"/>
              <w:tabs>
                <w:tab w:val="left" w:pos="175"/>
              </w:tabs>
              <w:ind w:firstLine="4"/>
              <w:contextualSpacing/>
              <w:jc w:val="both"/>
              <w:rPr>
                <w:rFonts w:ascii="Times New Roman" w:hAnsi="Times New Roman"/>
              </w:rPr>
            </w:pPr>
            <w:r w:rsidRPr="004C3335">
              <w:rPr>
                <w:rFonts w:ascii="Times New Roman" w:hAnsi="Times New Roman"/>
                <w:iCs/>
                <w:color w:val="000000" w:themeColor="text1"/>
                <w:sz w:val="28"/>
                <w:szCs w:val="28"/>
                <w:lang w:bidi="ar-SA"/>
              </w:rPr>
              <w:t xml:space="preserve">правила ведення радіообміну під час роботи із засобами зв’язку. </w:t>
            </w:r>
          </w:p>
        </w:tc>
        <w:tc>
          <w:tcPr>
            <w:tcW w:w="2694" w:type="dxa"/>
          </w:tcPr>
          <w:p w:rsidR="003268D2" w:rsidRPr="004C3335" w:rsidRDefault="00900578">
            <w:pPr>
              <w:widowControl w:val="0"/>
              <w:ind w:firstLine="5"/>
              <w:jc w:val="both"/>
              <w:rPr>
                <w:rFonts w:ascii="Times New Roman" w:hAnsi="Times New Roman"/>
                <w:color w:val="000000" w:themeColor="text1"/>
                <w:sz w:val="28"/>
                <w:szCs w:val="28"/>
              </w:rPr>
            </w:pPr>
            <w:r w:rsidRPr="004C3335">
              <w:rPr>
                <w:rFonts w:ascii="Times New Roman" w:hAnsi="Times New Roman"/>
                <w:color w:val="000000" w:themeColor="text1"/>
                <w:sz w:val="28"/>
                <w:szCs w:val="28"/>
              </w:rPr>
              <w:t xml:space="preserve">застосовувати за призначенням пожежне </w:t>
            </w:r>
            <w:r w:rsidRPr="004C3335">
              <w:rPr>
                <w:rFonts w:ascii="Times New Roman" w:hAnsi="Times New Roman"/>
                <w:color w:val="000000" w:themeColor="text1"/>
                <w:sz w:val="28"/>
              </w:rPr>
              <w:t>устаткування</w:t>
            </w:r>
            <w:r w:rsidRPr="004C3335">
              <w:rPr>
                <w:rFonts w:ascii="Times New Roman" w:hAnsi="Times New Roman"/>
                <w:color w:val="000000" w:themeColor="text1"/>
                <w:sz w:val="28"/>
                <w:szCs w:val="28"/>
              </w:rPr>
              <w:t xml:space="preserve"> та спеціальне обладнання пожежно-рятувальних транспортних засобів;</w:t>
            </w:r>
          </w:p>
          <w:p w:rsidR="003268D2" w:rsidRPr="004C3335" w:rsidRDefault="00900578">
            <w:pPr>
              <w:widowControl w:val="0"/>
              <w:ind w:firstLine="5"/>
              <w:jc w:val="both"/>
              <w:rPr>
                <w:rFonts w:ascii="Times New Roman" w:hAnsi="Times New Roman"/>
                <w:color w:val="000000" w:themeColor="text1"/>
                <w:sz w:val="28"/>
                <w:szCs w:val="28"/>
                <w:lang w:eastAsia="en-US" w:bidi="ar-SA"/>
              </w:rPr>
            </w:pPr>
            <w:r w:rsidRPr="004C3335">
              <w:rPr>
                <w:rFonts w:ascii="Times New Roman" w:hAnsi="Times New Roman"/>
                <w:color w:val="000000" w:themeColor="text1"/>
                <w:sz w:val="28"/>
                <w:szCs w:val="28"/>
              </w:rPr>
              <w:t xml:space="preserve">використовувати засоби зв’язку за призначенням. </w:t>
            </w:r>
          </w:p>
        </w:tc>
      </w:tr>
    </w:tbl>
    <w:p w:rsidR="00031765" w:rsidRDefault="00031765">
      <w:pPr>
        <w:pStyle w:val="31"/>
        <w:shd w:val="clear" w:color="auto" w:fill="auto"/>
        <w:spacing w:before="0" w:after="0" w:line="240" w:lineRule="auto"/>
        <w:ind w:right="20"/>
        <w:jc w:val="center"/>
        <w:rPr>
          <w:b/>
          <w:sz w:val="28"/>
          <w:szCs w:val="28"/>
        </w:rPr>
      </w:pPr>
    </w:p>
    <w:p w:rsidR="00031765" w:rsidRDefault="00031765">
      <w:pPr>
        <w:pStyle w:val="31"/>
        <w:shd w:val="clear" w:color="auto" w:fill="auto"/>
        <w:spacing w:before="0" w:after="0" w:line="240" w:lineRule="auto"/>
        <w:ind w:right="20"/>
        <w:jc w:val="center"/>
        <w:rPr>
          <w:b/>
          <w:sz w:val="28"/>
          <w:szCs w:val="28"/>
        </w:rPr>
      </w:pPr>
    </w:p>
    <w:p w:rsidR="00031765" w:rsidRDefault="00031765">
      <w:pPr>
        <w:pStyle w:val="31"/>
        <w:shd w:val="clear" w:color="auto" w:fill="auto"/>
        <w:spacing w:before="0" w:after="0" w:line="240" w:lineRule="auto"/>
        <w:ind w:right="20"/>
        <w:jc w:val="center"/>
        <w:rPr>
          <w:b/>
          <w:sz w:val="28"/>
          <w:szCs w:val="28"/>
        </w:rPr>
      </w:pPr>
    </w:p>
    <w:p w:rsidR="00031765" w:rsidRDefault="00031765">
      <w:pPr>
        <w:pStyle w:val="31"/>
        <w:shd w:val="clear" w:color="auto" w:fill="auto"/>
        <w:spacing w:before="0" w:after="0" w:line="240" w:lineRule="auto"/>
        <w:ind w:right="20"/>
        <w:jc w:val="center"/>
        <w:rPr>
          <w:b/>
          <w:sz w:val="28"/>
          <w:szCs w:val="28"/>
        </w:rPr>
      </w:pPr>
    </w:p>
    <w:p w:rsidR="00031765" w:rsidRDefault="00031765">
      <w:pPr>
        <w:pStyle w:val="31"/>
        <w:shd w:val="clear" w:color="auto" w:fill="auto"/>
        <w:spacing w:before="0" w:after="0" w:line="240" w:lineRule="auto"/>
        <w:ind w:right="20"/>
        <w:jc w:val="center"/>
        <w:rPr>
          <w:b/>
          <w:sz w:val="28"/>
          <w:szCs w:val="28"/>
        </w:rPr>
      </w:pPr>
    </w:p>
    <w:p w:rsidR="003268D2" w:rsidRPr="004C3335" w:rsidRDefault="00900578">
      <w:pPr>
        <w:pStyle w:val="31"/>
        <w:shd w:val="clear" w:color="auto" w:fill="auto"/>
        <w:spacing w:before="0" w:after="0" w:line="240" w:lineRule="auto"/>
        <w:ind w:right="20"/>
        <w:jc w:val="center"/>
        <w:rPr>
          <w:b/>
          <w:sz w:val="28"/>
          <w:szCs w:val="28"/>
        </w:rPr>
      </w:pPr>
      <w:bookmarkStart w:id="5" w:name="_GoBack"/>
      <w:bookmarkEnd w:id="5"/>
      <w:r w:rsidRPr="004C3335">
        <w:rPr>
          <w:b/>
          <w:sz w:val="28"/>
          <w:szCs w:val="28"/>
        </w:rPr>
        <w:lastRenderedPageBreak/>
        <w:t>ІІІ. Орієнтовний перелік основних засобів навчання</w:t>
      </w:r>
    </w:p>
    <w:p w:rsidR="003268D2" w:rsidRPr="004C3335" w:rsidRDefault="003268D2">
      <w:pPr>
        <w:widowControl w:val="0"/>
        <w:jc w:val="center"/>
        <w:rPr>
          <w:rFonts w:ascii="Times New Roman" w:hAnsi="Times New Roman"/>
          <w:b/>
          <w:color w:val="auto"/>
          <w:sz w:val="28"/>
          <w:szCs w:val="28"/>
          <w:lang w:eastAsia="uk-UA" w:bidi="ar-SA"/>
        </w:rPr>
      </w:pPr>
    </w:p>
    <w:tbl>
      <w:tblPr>
        <w:tblW w:w="9747" w:type="dxa"/>
        <w:tblLayout w:type="fixed"/>
        <w:tblLook w:val="04A0" w:firstRow="1" w:lastRow="0" w:firstColumn="1" w:lastColumn="0" w:noHBand="0" w:noVBand="1"/>
      </w:tblPr>
      <w:tblGrid>
        <w:gridCol w:w="675"/>
        <w:gridCol w:w="4253"/>
        <w:gridCol w:w="1984"/>
        <w:gridCol w:w="1560"/>
        <w:gridCol w:w="1275"/>
      </w:tblGrid>
      <w:tr w:rsidR="003268D2" w:rsidRPr="004C3335" w:rsidTr="009562BF">
        <w:trPr>
          <w:cantSplit/>
          <w:trHeight w:val="197"/>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shd w:val="clear" w:color="auto" w:fill="FFFFFF"/>
              <w:spacing w:line="326" w:lineRule="exact"/>
              <w:ind w:right="-87"/>
              <w:jc w:val="center"/>
              <w:rPr>
                <w:rFonts w:ascii="Times New Roman" w:hAnsi="Times New Roman"/>
                <w:b/>
                <w:iCs/>
                <w:color w:val="auto"/>
                <w:szCs w:val="20"/>
                <w:lang w:bidi="ar-SA"/>
              </w:rPr>
            </w:pPr>
            <w:r w:rsidRPr="004C3335">
              <w:rPr>
                <w:rFonts w:ascii="Times New Roman" w:hAnsi="Times New Roman"/>
                <w:b/>
                <w:iCs/>
                <w:color w:val="auto"/>
                <w:szCs w:val="20"/>
                <w:lang w:bidi="ar-SA"/>
              </w:rPr>
              <w:t>№</w:t>
            </w:r>
          </w:p>
          <w:p w:rsidR="003268D2" w:rsidRPr="004C3335" w:rsidRDefault="00900578">
            <w:pPr>
              <w:widowControl w:val="0"/>
              <w:shd w:val="clear" w:color="auto" w:fill="FFFFFF"/>
              <w:spacing w:line="326" w:lineRule="exact"/>
              <w:ind w:right="-87"/>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з/п</w:t>
            </w:r>
          </w:p>
        </w:tc>
        <w:tc>
          <w:tcPr>
            <w:tcW w:w="4253" w:type="dxa"/>
            <w:vMerge w:val="restart"/>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shd w:val="clear" w:color="auto" w:fill="FFFFFF"/>
              <w:tabs>
                <w:tab w:val="left" w:pos="3148"/>
              </w:tabs>
              <w:spacing w:line="278" w:lineRule="exact"/>
              <w:ind w:left="82" w:right="91"/>
              <w:jc w:val="center"/>
              <w:rPr>
                <w:rFonts w:ascii="Times New Roman" w:hAnsi="Times New Roman"/>
                <w:i/>
                <w:iCs/>
                <w:color w:val="auto"/>
                <w:sz w:val="20"/>
                <w:szCs w:val="20"/>
                <w:lang w:bidi="ar-SA"/>
              </w:rPr>
            </w:pPr>
            <w:r w:rsidRPr="004C3335">
              <w:rPr>
                <w:rFonts w:ascii="Times New Roman" w:hAnsi="Times New Roman"/>
                <w:b/>
                <w:iCs/>
                <w:color w:val="auto"/>
                <w:spacing w:val="-2"/>
                <w:szCs w:val="20"/>
                <w:lang w:bidi="ar-SA"/>
              </w:rPr>
              <w:t>Найменування</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shd w:val="clear" w:color="auto" w:fill="FFFFFF"/>
              <w:spacing w:line="278" w:lineRule="exact"/>
              <w:ind w:right="-6"/>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 xml:space="preserve">Кількість на групу з </w:t>
            </w:r>
            <w:r w:rsidRPr="004C3335">
              <w:rPr>
                <w:rFonts w:ascii="Times New Roman" w:hAnsi="Times New Roman"/>
                <w:b/>
                <w:iCs/>
                <w:color w:val="auto"/>
                <w:szCs w:val="20"/>
                <w:u w:val="single"/>
                <w:lang w:bidi="ar-SA"/>
              </w:rPr>
              <w:t>15</w:t>
            </w:r>
            <w:r w:rsidRPr="004C3335">
              <w:rPr>
                <w:rFonts w:ascii="Times New Roman" w:hAnsi="Times New Roman"/>
                <w:b/>
                <w:iCs/>
                <w:color w:val="auto"/>
                <w:szCs w:val="20"/>
                <w:lang w:bidi="ar-SA"/>
              </w:rPr>
              <w:t xml:space="preserve"> осіб</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jc w:val="center"/>
              <w:rPr>
                <w:rFonts w:ascii="Times New Roman" w:hAnsi="Times New Roman"/>
              </w:rPr>
            </w:pPr>
            <w:r w:rsidRPr="004C3335">
              <w:rPr>
                <w:rFonts w:ascii="Times New Roman" w:hAnsi="Times New Roman"/>
                <w:b/>
                <w:iCs/>
                <w:color w:val="auto"/>
                <w:spacing w:val="-2"/>
                <w:szCs w:val="20"/>
                <w:lang w:bidi="ar-SA"/>
              </w:rPr>
              <w:t>Примітка</w:t>
            </w:r>
          </w:p>
        </w:tc>
      </w:tr>
      <w:tr w:rsidR="003268D2" w:rsidRPr="004C3335" w:rsidTr="00A6081D">
        <w:trPr>
          <w:cantSplit/>
          <w:trHeight w:val="319"/>
        </w:trPr>
        <w:tc>
          <w:tcPr>
            <w:tcW w:w="675" w:type="dxa"/>
            <w:vMerge/>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ind w:right="-87"/>
              <w:jc w:val="center"/>
              <w:rPr>
                <w:rFonts w:ascii="Times New Roman" w:hAnsi="Times New Roman"/>
                <w:i/>
                <w:iCs/>
                <w:color w:val="auto"/>
                <w:sz w:val="20"/>
                <w:szCs w:val="20"/>
                <w:lang w:bidi="ar-SA"/>
              </w:rPr>
            </w:pPr>
          </w:p>
        </w:tc>
        <w:tc>
          <w:tcPr>
            <w:tcW w:w="4253" w:type="dxa"/>
            <w:vMerge/>
            <w:tcBorders>
              <w:top w:val="single" w:sz="4" w:space="0" w:color="000000"/>
              <w:left w:val="single" w:sz="4" w:space="0" w:color="000000"/>
              <w:bottom w:val="single" w:sz="4" w:space="0" w:color="000000"/>
            </w:tcBorders>
            <w:shd w:val="clear" w:color="auto" w:fill="auto"/>
          </w:tcPr>
          <w:p w:rsidR="003268D2" w:rsidRPr="004C3335" w:rsidRDefault="003268D2">
            <w:pPr>
              <w:widowControl w:val="0"/>
              <w:ind w:firstLine="720"/>
              <w:jc w:val="center"/>
              <w:rPr>
                <w:rFonts w:ascii="Times New Roman" w:hAnsi="Times New Roman"/>
                <w:i/>
                <w:iCs/>
                <w:color w:val="auto"/>
                <w:sz w:val="20"/>
                <w:szCs w:val="20"/>
                <w:lang w:bidi="ar-SA"/>
              </w:rPr>
            </w:pP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shd w:val="clear" w:color="auto" w:fill="FFFFFF"/>
              <w:spacing w:line="278" w:lineRule="exact"/>
              <w:ind w:left="-108" w:right="-108"/>
              <w:jc w:val="center"/>
              <w:rPr>
                <w:rFonts w:ascii="Times New Roman" w:hAnsi="Times New Roman"/>
                <w:b/>
                <w:iCs/>
                <w:color w:val="auto"/>
                <w:spacing w:val="-4"/>
                <w:szCs w:val="20"/>
                <w:lang w:bidi="ar-SA"/>
              </w:rPr>
            </w:pPr>
            <w:r w:rsidRPr="004C3335">
              <w:rPr>
                <w:rFonts w:ascii="Times New Roman" w:hAnsi="Times New Roman"/>
                <w:b/>
                <w:iCs/>
                <w:color w:val="auto"/>
                <w:szCs w:val="20"/>
                <w:lang w:bidi="ar-SA"/>
              </w:rPr>
              <w:t>Для</w:t>
            </w:r>
          </w:p>
          <w:p w:rsidR="003268D2" w:rsidRPr="004C3335" w:rsidRDefault="00900578">
            <w:pPr>
              <w:widowControl w:val="0"/>
              <w:ind w:left="-108" w:right="-108"/>
              <w:jc w:val="center"/>
              <w:rPr>
                <w:rFonts w:ascii="Times New Roman" w:hAnsi="Times New Roman"/>
                <w:i/>
                <w:iCs/>
                <w:color w:val="auto"/>
                <w:sz w:val="20"/>
                <w:szCs w:val="20"/>
                <w:lang w:bidi="ar-SA"/>
              </w:rPr>
            </w:pPr>
            <w:r w:rsidRPr="004C3335">
              <w:rPr>
                <w:rFonts w:ascii="Times New Roman" w:hAnsi="Times New Roman"/>
                <w:b/>
                <w:iCs/>
                <w:color w:val="auto"/>
                <w:spacing w:val="-4"/>
                <w:szCs w:val="20"/>
                <w:lang w:bidi="ar-SA"/>
              </w:rPr>
              <w:t xml:space="preserve">індивідуального </w:t>
            </w:r>
            <w:r w:rsidRPr="004C3335">
              <w:rPr>
                <w:rFonts w:ascii="Times New Roman" w:hAnsi="Times New Roman"/>
                <w:b/>
                <w:iCs/>
                <w:color w:val="auto"/>
                <w:szCs w:val="20"/>
                <w:lang w:bidi="ar-SA"/>
              </w:rPr>
              <w:t>користування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shd w:val="clear" w:color="auto" w:fill="FFFFFF"/>
              <w:ind w:left="-108" w:right="-108"/>
              <w:jc w:val="center"/>
              <w:rPr>
                <w:rFonts w:ascii="Times New Roman" w:hAnsi="Times New Roman"/>
                <w:b/>
                <w:iCs/>
                <w:color w:val="auto"/>
                <w:spacing w:val="-2"/>
                <w:szCs w:val="20"/>
                <w:lang w:bidi="ar-SA"/>
              </w:rPr>
            </w:pPr>
            <w:r w:rsidRPr="004C3335">
              <w:rPr>
                <w:rFonts w:ascii="Times New Roman" w:hAnsi="Times New Roman"/>
                <w:b/>
                <w:iCs/>
                <w:color w:val="auto"/>
                <w:spacing w:val="-2"/>
                <w:szCs w:val="20"/>
                <w:lang w:bidi="ar-SA"/>
              </w:rPr>
              <w:t>Для</w:t>
            </w:r>
          </w:p>
          <w:p w:rsidR="003268D2" w:rsidRPr="004C3335" w:rsidRDefault="00900578">
            <w:pPr>
              <w:widowControl w:val="0"/>
              <w:shd w:val="clear" w:color="auto" w:fill="FFFFFF"/>
              <w:ind w:left="-108" w:right="-108"/>
              <w:jc w:val="center"/>
              <w:rPr>
                <w:rFonts w:ascii="Times New Roman" w:hAnsi="Times New Roman"/>
                <w:i/>
                <w:iCs/>
                <w:color w:val="auto"/>
                <w:sz w:val="20"/>
                <w:szCs w:val="20"/>
                <w:lang w:bidi="ar-SA"/>
              </w:rPr>
            </w:pPr>
            <w:r w:rsidRPr="004C3335">
              <w:rPr>
                <w:rFonts w:ascii="Times New Roman" w:hAnsi="Times New Roman"/>
                <w:b/>
                <w:iCs/>
                <w:color w:val="auto"/>
                <w:spacing w:val="-2"/>
                <w:szCs w:val="20"/>
                <w:lang w:bidi="ar-SA"/>
              </w:rPr>
              <w:t xml:space="preserve">групового </w:t>
            </w:r>
            <w:r w:rsidRPr="004C3335">
              <w:rPr>
                <w:rFonts w:ascii="Times New Roman" w:hAnsi="Times New Roman"/>
                <w:b/>
                <w:iCs/>
                <w:color w:val="auto"/>
                <w:szCs w:val="20"/>
                <w:lang w:bidi="ar-SA"/>
              </w:rPr>
              <w:t>користування</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r>
    </w:tbl>
    <w:p w:rsidR="003268D2" w:rsidRPr="004C3335" w:rsidRDefault="00900578">
      <w:pPr>
        <w:widowControl w:val="0"/>
        <w:tabs>
          <w:tab w:val="left" w:pos="5879"/>
        </w:tabs>
        <w:rPr>
          <w:rFonts w:ascii="Times New Roman" w:hAnsi="Times New Roman"/>
          <w:iCs/>
          <w:color w:val="auto"/>
          <w:sz w:val="2"/>
          <w:szCs w:val="20"/>
          <w:lang w:bidi="ar-SA"/>
        </w:rPr>
      </w:pPr>
      <w:r w:rsidRPr="004C3335">
        <w:rPr>
          <w:rFonts w:ascii="Times New Roman" w:hAnsi="Times New Roman"/>
          <w:iCs/>
          <w:color w:val="auto"/>
          <w:sz w:val="2"/>
          <w:szCs w:val="20"/>
          <w:lang w:bidi="ar-SA"/>
        </w:rPr>
        <w:tab/>
      </w:r>
    </w:p>
    <w:tbl>
      <w:tblPr>
        <w:tblW w:w="9747" w:type="dxa"/>
        <w:tblLayout w:type="fixed"/>
        <w:tblLook w:val="04A0" w:firstRow="1" w:lastRow="0" w:firstColumn="1" w:lastColumn="0" w:noHBand="0" w:noVBand="1"/>
      </w:tblPr>
      <w:tblGrid>
        <w:gridCol w:w="534"/>
        <w:gridCol w:w="4394"/>
        <w:gridCol w:w="1984"/>
        <w:gridCol w:w="1560"/>
        <w:gridCol w:w="1275"/>
      </w:tblGrid>
      <w:tr w:rsidR="003268D2" w:rsidRPr="004C3335" w:rsidTr="009562BF">
        <w:trPr>
          <w:trHeight w:val="70"/>
          <w:tblHeader/>
        </w:trPr>
        <w:tc>
          <w:tcPr>
            <w:tcW w:w="534" w:type="dxa"/>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ind w:right="-87"/>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1</w:t>
            </w:r>
          </w:p>
        </w:tc>
        <w:tc>
          <w:tcPr>
            <w:tcW w:w="4394" w:type="dxa"/>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ind w:firstLine="720"/>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2</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shd w:val="clear" w:color="auto" w:fill="FFFFFF"/>
              <w:ind w:left="-108" w:right="-108"/>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3</w:t>
            </w:r>
          </w:p>
        </w:tc>
        <w:tc>
          <w:tcPr>
            <w:tcW w:w="1560" w:type="dxa"/>
            <w:tcBorders>
              <w:top w:val="single" w:sz="4" w:space="0" w:color="000000"/>
              <w:left w:val="single" w:sz="4" w:space="0" w:color="000000"/>
              <w:bottom w:val="single" w:sz="4" w:space="0" w:color="000000"/>
            </w:tcBorders>
            <w:shd w:val="clear" w:color="auto" w:fill="auto"/>
            <w:vAlign w:val="center"/>
          </w:tcPr>
          <w:p w:rsidR="003268D2" w:rsidRPr="004C3335" w:rsidRDefault="00900578">
            <w:pPr>
              <w:widowControl w:val="0"/>
              <w:shd w:val="clear" w:color="auto" w:fill="FFFFFF"/>
              <w:ind w:left="-108" w:right="-108"/>
              <w:jc w:val="center"/>
              <w:rPr>
                <w:rFonts w:ascii="Times New Roman" w:hAnsi="Times New Roman"/>
                <w:i/>
                <w:iCs/>
                <w:color w:val="auto"/>
                <w:sz w:val="20"/>
                <w:szCs w:val="20"/>
                <w:lang w:bidi="ar-SA"/>
              </w:rPr>
            </w:pPr>
            <w:r w:rsidRPr="004C3335">
              <w:rPr>
                <w:rFonts w:ascii="Times New Roman" w:hAnsi="Times New Roman"/>
                <w:b/>
                <w:iCs/>
                <w:color w:val="auto"/>
                <w:spacing w:val="-2"/>
                <w:szCs w:val="20"/>
                <w:lang w:bidi="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5</w:t>
            </w:r>
          </w:p>
        </w:tc>
      </w:tr>
      <w:tr w:rsidR="003268D2" w:rsidRPr="004C3335" w:rsidTr="009562BF">
        <w:trPr>
          <w:trHeight w:val="17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3268D2" w:rsidRPr="004C3335" w:rsidRDefault="00900578" w:rsidP="009562BF">
            <w:pPr>
              <w:widowControl w:val="0"/>
              <w:jc w:val="center"/>
              <w:rPr>
                <w:rFonts w:ascii="Times New Roman" w:hAnsi="Times New Roman"/>
                <w:i/>
                <w:iCs/>
                <w:color w:val="auto"/>
                <w:sz w:val="20"/>
                <w:szCs w:val="20"/>
                <w:lang w:bidi="ar-SA"/>
              </w:rPr>
            </w:pPr>
            <w:r w:rsidRPr="004C3335">
              <w:rPr>
                <w:rFonts w:ascii="Times New Roman" w:hAnsi="Times New Roman"/>
                <w:b/>
                <w:iCs/>
                <w:color w:val="auto"/>
                <w:szCs w:val="20"/>
                <w:lang w:bidi="ar-SA"/>
              </w:rPr>
              <w:t>Пожежна, спеціальна та аварійно-рятувальна техніка</w:t>
            </w:r>
          </w:p>
        </w:tc>
      </w:tr>
      <w:tr w:rsidR="003268D2" w:rsidRPr="004C3335" w:rsidTr="009562BF">
        <w:trPr>
          <w:trHeight w:val="2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tabs>
                <w:tab w:val="left" w:pos="288"/>
              </w:tabs>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Пожежна автоцистерна легкого (середнього) класу</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color w:val="auto"/>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268D2" w:rsidRPr="004C3335" w:rsidRDefault="003268D2">
            <w:pPr>
              <w:widowControl w:val="0"/>
              <w:tabs>
                <w:tab w:val="left" w:pos="0"/>
              </w:tabs>
              <w:rPr>
                <w:rFonts w:ascii="Times New Roman" w:hAnsi="Times New Roman"/>
                <w:i/>
                <w:iCs/>
                <w:color w:val="auto"/>
                <w:sz w:val="20"/>
                <w:szCs w:val="20"/>
                <w:lang w:bidi="ar-SA"/>
              </w:rPr>
            </w:pPr>
          </w:p>
        </w:tc>
      </w:tr>
      <w:tr w:rsidR="003268D2" w:rsidRPr="004C3335" w:rsidTr="009562BF">
        <w:trPr>
          <w:trHeight w:val="2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tabs>
                <w:tab w:val="left" w:pos="288"/>
              </w:tabs>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Cs/>
                <w:color w:val="auto"/>
                <w:lang w:bidi="ar-SA"/>
              </w:rPr>
            </w:pPr>
            <w:r w:rsidRPr="004C3335">
              <w:rPr>
                <w:rFonts w:ascii="Times New Roman" w:hAnsi="Times New Roman"/>
                <w:iCs/>
                <w:color w:val="auto"/>
                <w:lang w:bidi="ar-SA"/>
              </w:rPr>
              <w:t>Пожежна насосна станція</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color w:val="auto"/>
                <w:lang w:bidi="ar-SA"/>
              </w:rPr>
            </w:pPr>
            <w:r w:rsidRPr="004C3335">
              <w:rPr>
                <w:rFonts w:ascii="Times New Roman" w:hAnsi="Times New Roman"/>
                <w:color w:val="auto"/>
                <w:lang w:bidi="ar-SA"/>
              </w:rPr>
              <w:t>1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268D2" w:rsidRPr="004C3335" w:rsidRDefault="003268D2">
            <w:pPr>
              <w:widowControl w:val="0"/>
              <w:tabs>
                <w:tab w:val="left" w:pos="0"/>
              </w:tabs>
              <w:rPr>
                <w:rFonts w:ascii="Times New Roman" w:hAnsi="Times New Roman"/>
                <w:i/>
                <w:iCs/>
                <w:color w:val="auto"/>
                <w:sz w:val="20"/>
                <w:szCs w:val="20"/>
                <w:lang w:bidi="ar-SA"/>
              </w:rPr>
            </w:pPr>
          </w:p>
        </w:tc>
      </w:tr>
      <w:tr w:rsidR="003268D2" w:rsidRPr="004C3335" w:rsidTr="009562BF">
        <w:trPr>
          <w:trHeight w:val="330"/>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rsidP="009562BF">
            <w:pPr>
              <w:widowControl w:val="0"/>
              <w:ind w:firstLine="117"/>
              <w:jc w:val="center"/>
              <w:rPr>
                <w:rFonts w:ascii="Times New Roman" w:hAnsi="Times New Roman"/>
                <w:i/>
                <w:iCs/>
                <w:color w:val="auto"/>
                <w:lang w:bidi="ar-SA"/>
              </w:rPr>
            </w:pPr>
            <w:r w:rsidRPr="004C3335">
              <w:rPr>
                <w:rFonts w:ascii="Times New Roman" w:hAnsi="Times New Roman"/>
                <w:b/>
                <w:color w:val="auto"/>
                <w:lang w:bidi="ar-SA"/>
              </w:rPr>
              <w:t>Устаткування, прилади, інструменти та матеріали</w:t>
            </w:r>
          </w:p>
        </w:tc>
      </w:tr>
      <w:tr w:rsidR="003268D2" w:rsidRPr="004C3335" w:rsidTr="009562BF">
        <w:trPr>
          <w:trHeight w:val="413"/>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Манометр перевірки тиску повітря в шинах</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iCs/>
                <w:color w:val="auto"/>
                <w:lang w:val="en-US" w:bidi="ar-SA"/>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249"/>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Набір гайкових ключів 6-32 мм</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iCs/>
                <w:color w:val="auto"/>
                <w:lang w:bidi="ar-SA"/>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12"/>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Cs/>
                <w:color w:val="auto"/>
                <w:lang w:bidi="ar-SA"/>
              </w:rPr>
            </w:pPr>
            <w:r w:rsidRPr="004C3335">
              <w:rPr>
                <w:rFonts w:ascii="Times New Roman" w:hAnsi="Times New Roman"/>
                <w:iCs/>
                <w:color w:val="auto"/>
                <w:lang w:bidi="ar-SA"/>
              </w:rPr>
              <w:t xml:space="preserve">Набір торцевих головок </w:t>
            </w:r>
            <w:r w:rsidRPr="004C3335">
              <w:rPr>
                <w:rFonts w:ascii="Times New Roman" w:hAnsi="Times New Roman"/>
                <w:color w:val="000000"/>
              </w:rPr>
              <w:t>1/2"</w:t>
            </w:r>
            <w:r w:rsidRPr="004C3335">
              <w:rPr>
                <w:rFonts w:ascii="Times New Roman" w:hAnsi="Times New Roman"/>
                <w:color w:val="000000"/>
                <w:lang w:val="en-US"/>
              </w:rPr>
              <w:t xml:space="preserve"> </w:t>
            </w:r>
            <w:r w:rsidRPr="004C3335">
              <w:rPr>
                <w:rFonts w:ascii="Times New Roman" w:hAnsi="Times New Roman"/>
                <w:iCs/>
                <w:color w:val="auto"/>
                <w:lang w:bidi="ar-SA"/>
              </w:rPr>
              <w:t>8-32</w:t>
            </w:r>
            <w:r w:rsidRPr="004C3335">
              <w:rPr>
                <w:rFonts w:ascii="Times New Roman" w:hAnsi="Times New Roman"/>
                <w:iCs/>
                <w:color w:val="auto"/>
                <w:lang w:val="en-US" w:bidi="ar-SA"/>
              </w:rPr>
              <w:t xml:space="preserve"> </w:t>
            </w:r>
            <w:r w:rsidRPr="004C3335">
              <w:rPr>
                <w:rFonts w:ascii="Times New Roman" w:hAnsi="Times New Roman"/>
                <w:iCs/>
                <w:color w:val="auto"/>
                <w:lang w:bidi="ar-SA"/>
              </w:rPr>
              <w:t>мм</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Cs/>
                <w:color w:val="auto"/>
                <w:lang w:bidi="ar-SA"/>
              </w:rPr>
            </w:pPr>
            <w:r w:rsidRPr="004C3335">
              <w:rPr>
                <w:rFonts w:ascii="Times New Roman" w:hAnsi="Times New Roman"/>
                <w:iCs/>
                <w:color w:val="auto"/>
                <w:lang w:bidi="ar-SA"/>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1"/>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Компресор пересувний</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iCs/>
                <w:color w:val="auto"/>
                <w:lang w:bidi="ar-SA"/>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64"/>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Комплект викруток</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iCs/>
                <w:color w:val="auto"/>
                <w:lang w:bidi="ar-SA"/>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47"/>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tabs>
                <w:tab w:val="left" w:pos="0"/>
              </w:tabs>
              <w:jc w:val="both"/>
              <w:rPr>
                <w:rFonts w:ascii="Times New Roman" w:hAnsi="Times New Roman"/>
                <w:i/>
                <w:iCs/>
                <w:color w:val="auto"/>
                <w:lang w:bidi="ar-SA"/>
              </w:rPr>
            </w:pPr>
            <w:r w:rsidRPr="004C3335">
              <w:rPr>
                <w:rFonts w:ascii="Times New Roman" w:hAnsi="Times New Roman"/>
                <w:iCs/>
                <w:color w:val="auto"/>
                <w:lang w:bidi="ar-SA"/>
              </w:rPr>
              <w:t>Ствол-водомір</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lang w:bidi="ar-SA"/>
              </w:rPr>
            </w:pPr>
            <w:r w:rsidRPr="004C3335">
              <w:rPr>
                <w:rFonts w:ascii="Times New Roman" w:hAnsi="Times New Roman"/>
                <w:iCs/>
                <w:color w:val="auto"/>
                <w:lang w:val="en-US" w:bidi="ar-SA"/>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47"/>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A6081D">
            <w:pPr>
              <w:pStyle w:val="af7"/>
              <w:widowControl w:val="0"/>
              <w:numPr>
                <w:ilvl w:val="0"/>
                <w:numId w:val="1"/>
              </w:numPr>
              <w:spacing w:after="0" w:line="240" w:lineRule="auto"/>
              <w:ind w:left="0" w:firstLine="117"/>
              <w:jc w:val="center"/>
              <w:rPr>
                <w:rFonts w:ascii="Times New Roman" w:hAnsi="Times New Roman"/>
                <w:iCs/>
                <w:color w:val="auto"/>
                <w:sz w:val="24"/>
                <w:szCs w:val="24"/>
                <w:lang w:bidi="ar-SA"/>
              </w:rPr>
            </w:pPr>
          </w:p>
        </w:tc>
        <w:tc>
          <w:tcPr>
            <w:tcW w:w="4394" w:type="dxa"/>
            <w:tcBorders>
              <w:top w:val="single" w:sz="4" w:space="0" w:color="000000"/>
              <w:left w:val="single" w:sz="4" w:space="0" w:color="000000"/>
              <w:bottom w:val="single" w:sz="4" w:space="0" w:color="000000"/>
            </w:tcBorders>
            <w:shd w:val="clear" w:color="auto" w:fill="FFFFFF"/>
          </w:tcPr>
          <w:p w:rsidR="003268D2" w:rsidRPr="004C3335" w:rsidRDefault="00900578" w:rsidP="00A6081D">
            <w:pPr>
              <w:widowControl w:val="0"/>
              <w:tabs>
                <w:tab w:val="left" w:pos="0"/>
              </w:tabs>
              <w:jc w:val="both"/>
              <w:rPr>
                <w:rFonts w:ascii="Times New Roman" w:hAnsi="Times New Roman"/>
                <w:iCs/>
                <w:color w:val="auto"/>
                <w:lang w:bidi="ar-SA"/>
              </w:rPr>
            </w:pPr>
            <w:r w:rsidRPr="004C3335">
              <w:rPr>
                <w:rFonts w:ascii="Times New Roman" w:hAnsi="Times New Roman"/>
                <w:iCs/>
                <w:color w:val="auto"/>
                <w:lang w:bidi="ar-SA"/>
              </w:rPr>
              <w:t>Піноутворювач (350 л)</w:t>
            </w:r>
          </w:p>
        </w:tc>
        <w:tc>
          <w:tcPr>
            <w:tcW w:w="1984" w:type="dxa"/>
            <w:tcBorders>
              <w:top w:val="single" w:sz="4" w:space="0" w:color="000000"/>
              <w:left w:val="single" w:sz="4" w:space="0" w:color="000000"/>
              <w:bottom w:val="single" w:sz="4" w:space="0" w:color="000000"/>
            </w:tcBorders>
            <w:shd w:val="clear" w:color="auto" w:fill="FFFFFF"/>
            <w:vAlign w:val="center"/>
          </w:tcPr>
          <w:p w:rsidR="003268D2" w:rsidRPr="004C3335" w:rsidRDefault="003268D2">
            <w:pPr>
              <w:widowControl w:val="0"/>
              <w:jc w:val="center"/>
              <w:rPr>
                <w:rFonts w:ascii="Times New Roman" w:hAnsi="Times New Roman"/>
                <w:i/>
                <w:iCs/>
                <w:color w:val="auto"/>
                <w:lang w:bidi="ar-SA"/>
              </w:rPr>
            </w:pPr>
          </w:p>
        </w:tc>
        <w:tc>
          <w:tcPr>
            <w:tcW w:w="1560" w:type="dxa"/>
            <w:tcBorders>
              <w:top w:val="single" w:sz="4" w:space="0" w:color="000000"/>
              <w:left w:val="single" w:sz="4" w:space="0" w:color="000000"/>
              <w:bottom w:val="single" w:sz="4" w:space="0" w:color="000000"/>
            </w:tcBorders>
            <w:shd w:val="clear" w:color="auto" w:fill="FFFFFF"/>
          </w:tcPr>
          <w:p w:rsidR="003268D2" w:rsidRPr="004C3335" w:rsidRDefault="00900578" w:rsidP="00A6081D">
            <w:pPr>
              <w:widowControl w:val="0"/>
              <w:jc w:val="center"/>
              <w:rPr>
                <w:rFonts w:ascii="Times New Roman" w:hAnsi="Times New Roman"/>
                <w:iCs/>
                <w:color w:val="auto"/>
                <w:lang w:bidi="ar-SA"/>
              </w:rPr>
            </w:pPr>
            <w:r w:rsidRPr="004C3335">
              <w:rPr>
                <w:rFonts w:ascii="Times New Roman" w:hAnsi="Times New Roman"/>
                <w:iCs/>
                <w:color w:val="auto"/>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0"/>
        </w:trPr>
        <w:tc>
          <w:tcPr>
            <w:tcW w:w="9747" w:type="dxa"/>
            <w:gridSpan w:val="5"/>
            <w:tcBorders>
              <w:top w:val="single" w:sz="4" w:space="0" w:color="000000"/>
              <w:left w:val="single" w:sz="4" w:space="0" w:color="000000"/>
              <w:right w:val="single" w:sz="4" w:space="0" w:color="000000"/>
            </w:tcBorders>
            <w:shd w:val="clear" w:color="auto" w:fill="auto"/>
            <w:vAlign w:val="center"/>
          </w:tcPr>
          <w:p w:rsidR="003268D2" w:rsidRPr="004C3335" w:rsidRDefault="00900578">
            <w:pPr>
              <w:widowControl w:val="0"/>
              <w:jc w:val="center"/>
              <w:rPr>
                <w:rFonts w:ascii="Times New Roman" w:hAnsi="Times New Roman"/>
                <w:i/>
                <w:iCs/>
                <w:color w:val="auto"/>
                <w:sz w:val="20"/>
                <w:szCs w:val="20"/>
                <w:lang w:bidi="ar-SA"/>
              </w:rPr>
            </w:pPr>
            <w:r w:rsidRPr="004C3335">
              <w:rPr>
                <w:rFonts w:ascii="Times New Roman" w:hAnsi="Times New Roman"/>
                <w:b/>
                <w:color w:val="auto"/>
                <w:lang w:bidi="ar-SA"/>
              </w:rPr>
              <w:t>Оснащення та спорядження індивідуального захисту</w:t>
            </w:r>
          </w:p>
        </w:tc>
      </w:tr>
      <w:tr w:rsidR="003268D2" w:rsidRPr="004C3335" w:rsidTr="009562BF">
        <w:trPr>
          <w:trHeight w:val="21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rPr>
                <w:rFonts w:ascii="Times New Roman" w:hAnsi="Times New Roman"/>
                <w:i/>
                <w:iCs/>
                <w:color w:val="auto"/>
                <w:sz w:val="20"/>
                <w:szCs w:val="20"/>
                <w:lang w:bidi="ar-SA"/>
              </w:rPr>
            </w:pPr>
            <w:r w:rsidRPr="004C3335">
              <w:rPr>
                <w:rFonts w:ascii="Times New Roman" w:hAnsi="Times New Roman"/>
                <w:iCs/>
                <w:color w:val="auto"/>
                <w:lang w:bidi="ar-SA"/>
              </w:rPr>
              <w:t xml:space="preserve">Комплект спеціального одягу </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sz w:val="20"/>
                <w:szCs w:val="20"/>
                <w:lang w:bidi="ar-SA"/>
              </w:rPr>
            </w:pPr>
            <w:r w:rsidRPr="004C3335">
              <w:rPr>
                <w:rFonts w:ascii="Times New Roman" w:hAnsi="Times New Roman"/>
                <w:iCs/>
                <w:color w:val="auto"/>
                <w:lang w:bidi="ar-SA"/>
              </w:rPr>
              <w:t>1</w:t>
            </w:r>
            <w:r w:rsidRPr="004C3335">
              <w:rPr>
                <w:rFonts w:ascii="Times New Roman" w:hAnsi="Times New Roman"/>
                <w:iCs/>
                <w:color w:val="auto"/>
                <w:lang w:val="en-US" w:bidi="ar-SA"/>
              </w:rPr>
              <w:t>5</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4"/>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jc w:val="center"/>
              <w:rPr>
                <w:rFonts w:ascii="Times New Roman" w:hAnsi="Times New Roman"/>
                <w:i/>
                <w:iCs/>
                <w:color w:val="auto"/>
                <w:sz w:val="20"/>
                <w:szCs w:val="20"/>
                <w:lang w:bidi="ar-SA"/>
              </w:rPr>
            </w:pPr>
            <w:r w:rsidRPr="004C3335">
              <w:rPr>
                <w:rFonts w:ascii="Times New Roman" w:hAnsi="Times New Roman"/>
                <w:b/>
              </w:rPr>
              <w:t>Медичне оснащення</w:t>
            </w: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Манекен для відпрацювання серцево-легеневої реанімації</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Манекен для відпрацювання серцево-легеневої реанімації у підлітків</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56"/>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Манекен для відпрацювання серцево-легеневої реанімації у немовлят</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4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Манекен для тампонування ран</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4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Набір імітації ран</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56"/>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Манекен для роботи з дихальними шляхами</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3F263B">
              <w:rPr>
                <w:rFonts w:ascii="Times New Roman" w:hAnsi="Times New Roman"/>
              </w:rPr>
              <w:t>Манекен для відпрацювання пологів</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Навчальний автоматичний зовнішній дефібрилятор</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Бар’єрний пристрій для штучної вентиляції легень «рот до лицевої маски»</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255"/>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Рукавички медичні</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100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1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Серветки марлеві різних розмірів</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15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Засіб для дезінфекції</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96"/>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Джгути кровоспинні з закруткою, типу САТ</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lang w:val="ru-RU"/>
              </w:rPr>
            </w:pPr>
            <w:r w:rsidRPr="004C3335">
              <w:rPr>
                <w:sz w:val="24"/>
                <w:szCs w:val="24"/>
              </w:rPr>
              <w:t>8</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Джгути кровоспинні еластичні широкі, типу SWAT</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lang w:val="ru-RU"/>
              </w:rPr>
            </w:pPr>
            <w:r w:rsidRPr="004C3335">
              <w:rPr>
                <w:sz w:val="24"/>
                <w:szCs w:val="24"/>
              </w:rPr>
              <w:t>8</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Тренувальний гемостатичний засіб</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8</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79"/>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Бинт еластичний фіксуючий широкий</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8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79"/>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Лейкопластир рулонний широкий</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4</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Пакет перев'язувальний індивідуальний стерильний з еластичним компресійним компонентом і захисною вологостійкою оболонкою</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15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Ножиці атравматичні</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8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7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Термопокривала</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5</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76"/>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Назофарингіальні повітропроводи різних розмірів</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8</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Мішок типу Амбу з набором масок</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Косинки трикутні</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15</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4"/>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Шини іммобілізаційні гнучкі</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lang w:val="en-US"/>
              </w:rPr>
            </w:pPr>
            <w:r w:rsidRPr="004C3335">
              <w:rPr>
                <w:sz w:val="24"/>
                <w:szCs w:val="24"/>
              </w:rPr>
              <w:t>8</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Захисні щитки для очей при пораненні ока</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15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Довга транспортувальна дошка з фіксаторами голови</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rStyle w:val="2105pt"/>
                <w:color w:val="auto"/>
                <w:sz w:val="24"/>
                <w:szCs w:val="24"/>
              </w:rPr>
              <w:t>1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Шийні комірці універсальні</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 xml:space="preserve">15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04"/>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Оклюзійна пов’язка</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pStyle w:val="31"/>
              <w:shd w:val="clear" w:color="auto" w:fill="auto"/>
              <w:spacing w:before="0" w:after="0" w:line="240" w:lineRule="auto"/>
              <w:ind w:right="20"/>
              <w:jc w:val="center"/>
              <w:rPr>
                <w:sz w:val="24"/>
                <w:szCs w:val="24"/>
              </w:rPr>
            </w:pPr>
            <w:r w:rsidRPr="004C3335">
              <w:rPr>
                <w:sz w:val="24"/>
                <w:szCs w:val="24"/>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45"/>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ind w:firstLine="117"/>
              <w:jc w:val="center"/>
              <w:rPr>
                <w:rFonts w:ascii="Times New Roman" w:hAnsi="Times New Roman"/>
                <w:i/>
                <w:iCs/>
                <w:color w:val="auto"/>
                <w:sz w:val="20"/>
                <w:szCs w:val="20"/>
                <w:lang w:bidi="ar-SA"/>
              </w:rPr>
            </w:pPr>
            <w:r w:rsidRPr="004C3335">
              <w:rPr>
                <w:rFonts w:ascii="Times New Roman" w:hAnsi="Times New Roman"/>
                <w:b/>
              </w:rPr>
              <w:t>Натурні зразки</w:t>
            </w: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Насосна установка пожежно-рятувального транспортного засобу</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rPr>
            </w:pPr>
            <w:r w:rsidRPr="004C3335">
              <w:rPr>
                <w:rFonts w:ascii="Times New Roman" w:hAnsi="Times New Roman"/>
                <w:iCs/>
                <w:color w:val="auto"/>
                <w:sz w:val="20"/>
                <w:szCs w:val="20"/>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Вакуумна система насосної установки</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Cs/>
                <w:color w:val="auto"/>
                <w:sz w:val="20"/>
                <w:szCs w:val="20"/>
                <w:lang w:bidi="ar-SA"/>
              </w:rPr>
            </w:pPr>
            <w:r w:rsidRPr="004C3335">
              <w:rPr>
                <w:rFonts w:ascii="Times New Roman" w:hAnsi="Times New Roman"/>
                <w:iCs/>
                <w:color w:val="auto"/>
                <w:sz w:val="20"/>
                <w:szCs w:val="20"/>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2"/>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3268D2" w:rsidRPr="004C3335" w:rsidRDefault="009562BF" w:rsidP="00A6081D">
            <w:pPr>
              <w:widowControl w:val="0"/>
              <w:jc w:val="center"/>
              <w:rPr>
                <w:rFonts w:ascii="Times New Roman" w:hAnsi="Times New Roman"/>
                <w:i/>
                <w:iCs/>
                <w:color w:val="auto"/>
                <w:sz w:val="20"/>
                <w:szCs w:val="20"/>
                <w:lang w:bidi="ar-SA"/>
              </w:rPr>
            </w:pPr>
            <w:r>
              <w:rPr>
                <w:rFonts w:ascii="Times New Roman" w:hAnsi="Times New Roman"/>
                <w:b/>
              </w:rPr>
              <w:t>Засоби зв’</w:t>
            </w:r>
            <w:r w:rsidR="00900578" w:rsidRPr="004C3335">
              <w:rPr>
                <w:rFonts w:ascii="Times New Roman" w:hAnsi="Times New Roman"/>
                <w:b/>
              </w:rPr>
              <w:t>язку</w:t>
            </w:r>
          </w:p>
        </w:tc>
      </w:tr>
      <w:tr w:rsidR="003268D2" w:rsidRPr="004C3335" w:rsidTr="009562BF">
        <w:trPr>
          <w:trHeight w:val="7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Портативна радіостанція</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color w:val="auto"/>
                <w:lang w:bidi="ar-SA"/>
              </w:rPr>
            </w:pPr>
            <w:r w:rsidRPr="004C3335">
              <w:rPr>
                <w:rFonts w:ascii="Times New Roman" w:hAnsi="Times New Roman"/>
                <w:color w:val="auto"/>
                <w:lang w:bidi="ar-SA"/>
              </w:rPr>
              <w:t>4</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7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rPr>
            </w:pPr>
            <w:r w:rsidRPr="004C3335">
              <w:rPr>
                <w:rFonts w:ascii="Times New Roman" w:hAnsi="Times New Roman"/>
              </w:rPr>
              <w:t>Автомобільна радіостанція</w:t>
            </w:r>
          </w:p>
        </w:tc>
        <w:tc>
          <w:tcPr>
            <w:tcW w:w="1984" w:type="dxa"/>
            <w:tcBorders>
              <w:top w:val="single" w:sz="4" w:space="0" w:color="000000"/>
              <w:left w:val="single" w:sz="4" w:space="0" w:color="000000"/>
              <w:bottom w:val="single" w:sz="4" w:space="0" w:color="000000"/>
            </w:tcBorders>
            <w:shd w:val="clear" w:color="auto" w:fill="auto"/>
          </w:tcPr>
          <w:p w:rsidR="003268D2" w:rsidRPr="004C3335" w:rsidRDefault="003268D2">
            <w:pPr>
              <w:widowControl w:val="0"/>
              <w:jc w:val="center"/>
              <w:rPr>
                <w:rFonts w:ascii="Times New Roman" w:hAnsi="Times New Roman"/>
                <w:color w:val="auto"/>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color w:val="auto"/>
                <w:lang w:bidi="ar-SA"/>
              </w:rPr>
            </w:pPr>
            <w:r w:rsidRPr="004C3335">
              <w:rPr>
                <w:rFonts w:ascii="Times New Roman" w:hAnsi="Times New Roman"/>
                <w:color w:val="auto"/>
                <w:lang w:bidi="ar-SA"/>
              </w:rPr>
              <w:t>2</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90"/>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rsidP="009562BF">
            <w:pPr>
              <w:widowControl w:val="0"/>
              <w:shd w:val="clear" w:color="auto" w:fill="FFFFFF"/>
              <w:jc w:val="center"/>
              <w:rPr>
                <w:rFonts w:ascii="Times New Roman" w:hAnsi="Times New Roman"/>
                <w:i/>
                <w:iCs/>
                <w:color w:val="auto"/>
                <w:sz w:val="20"/>
                <w:szCs w:val="20"/>
                <w:lang w:bidi="ar-SA"/>
              </w:rPr>
            </w:pPr>
            <w:r w:rsidRPr="004C3335">
              <w:rPr>
                <w:rFonts w:ascii="Times New Roman" w:hAnsi="Times New Roman"/>
                <w:b/>
                <w:iCs/>
                <w:color w:val="auto"/>
                <w:lang w:bidi="ar-SA"/>
              </w:rPr>
              <w:t>Навчальні місця для відпрацювання вправ:</w:t>
            </w:r>
          </w:p>
        </w:tc>
      </w:tr>
      <w:tr w:rsidR="003268D2" w:rsidRPr="004C3335" w:rsidTr="009562BF">
        <w:trPr>
          <w:trHeight w:val="100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i/>
                <w:iCs/>
                <w:color w:val="auto"/>
                <w:sz w:val="20"/>
                <w:szCs w:val="20"/>
                <w:lang w:bidi="ar-SA"/>
              </w:rPr>
            </w:pPr>
            <w:r w:rsidRPr="004C3335">
              <w:rPr>
                <w:rFonts w:ascii="Times New Roman" w:hAnsi="Times New Roman"/>
                <w:iCs/>
                <w:color w:val="auto"/>
                <w:kern w:val="2"/>
                <w:lang w:bidi="ar-SA"/>
              </w:rPr>
              <w:t xml:space="preserve">З технічного обслуговування  пожежно-рятувальних транспортних засобів (пост технічного обслуговування, </w:t>
            </w:r>
            <w:r w:rsidRPr="009562BF">
              <w:rPr>
                <w:rFonts w:ascii="Times New Roman" w:hAnsi="Times New Roman"/>
                <w:iCs/>
                <w:color w:val="auto"/>
                <w:kern w:val="2"/>
                <w:lang w:bidi="ar-SA"/>
              </w:rPr>
              <w:t>акумуляторна</w:t>
            </w:r>
            <w:r w:rsidR="003F263B">
              <w:rPr>
                <w:rFonts w:ascii="Times New Roman" w:hAnsi="Times New Roman"/>
                <w:iCs/>
                <w:color w:val="auto"/>
                <w:kern w:val="2"/>
                <w:lang w:bidi="ar-SA"/>
              </w:rPr>
              <w:t xml:space="preserve"> тощо</w:t>
            </w:r>
            <w:r w:rsidRPr="004C3335">
              <w:rPr>
                <w:rFonts w:ascii="Times New Roman" w:hAnsi="Times New Roman"/>
                <w:iCs/>
                <w:color w:val="auto"/>
                <w:kern w:val="2"/>
                <w:lang w:bidi="ar-SA"/>
              </w:rPr>
              <w:t>)</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
                <w:iCs/>
                <w:color w:val="auto"/>
                <w:sz w:val="20"/>
                <w:szCs w:val="20"/>
                <w:lang w:bidi="ar-SA"/>
              </w:rPr>
            </w:pPr>
            <w:r w:rsidRPr="004C3335">
              <w:rPr>
                <w:rFonts w:ascii="Times New Roman" w:hAnsi="Times New Roman"/>
                <w:iCs/>
                <w:color w:val="auto"/>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iCs/>
                <w:color w:val="auto"/>
                <w:kern w:val="2"/>
                <w:lang w:bidi="ar-SA"/>
              </w:rPr>
            </w:pPr>
            <w:r w:rsidRPr="004C3335">
              <w:rPr>
                <w:rFonts w:ascii="Times New Roman" w:hAnsi="Times New Roman"/>
                <w:iCs/>
                <w:color w:val="auto"/>
                <w:kern w:val="2"/>
                <w:lang w:bidi="ar-SA"/>
              </w:rPr>
              <w:t xml:space="preserve">З тактичних прийомів застосування пожежно-рятувальних транспортних засобів </w:t>
            </w:r>
            <w:r w:rsidRPr="004C3335">
              <w:rPr>
                <w:rFonts w:ascii="Times New Roman" w:hAnsi="Times New Roman"/>
                <w:iCs/>
                <w:color w:val="auto"/>
                <w:lang w:bidi="ar-SA"/>
              </w:rPr>
              <w:t>(відкрите вододжерело, пожежний гідрант)</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Cs/>
                <w:color w:val="auto"/>
                <w:lang w:bidi="ar-SA"/>
              </w:rPr>
            </w:pPr>
            <w:r w:rsidRPr="004C3335">
              <w:rPr>
                <w:rFonts w:ascii="Times New Roman" w:hAnsi="Times New Roman"/>
                <w:iCs/>
                <w:color w:val="auto"/>
                <w:lang w:bidi="ar-SA"/>
              </w:rPr>
              <w:t xml:space="preserve">1 </w:t>
            </w:r>
            <w:r w:rsidRPr="004C3335">
              <w:rPr>
                <w:rStyle w:val="2105pt"/>
                <w:color w:val="auto"/>
                <w:sz w:val="24"/>
                <w:szCs w:val="24"/>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26"/>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ind w:firstLine="117"/>
              <w:jc w:val="center"/>
              <w:rPr>
                <w:rFonts w:ascii="Times New Roman" w:hAnsi="Times New Roman"/>
                <w:i/>
                <w:iCs/>
                <w:color w:val="auto"/>
                <w:sz w:val="20"/>
                <w:szCs w:val="20"/>
                <w:lang w:bidi="ar-SA"/>
              </w:rPr>
            </w:pPr>
            <w:r w:rsidRPr="004C3335">
              <w:rPr>
                <w:rFonts w:ascii="Times New Roman" w:hAnsi="Times New Roman"/>
                <w:b/>
                <w:iCs/>
                <w:color w:val="auto"/>
                <w:kern w:val="2"/>
                <w:lang w:bidi="ar-SA"/>
              </w:rPr>
              <w:t>Кабінетне обладнання</w:t>
            </w:r>
          </w:p>
        </w:tc>
      </w:tr>
      <w:tr w:rsidR="003268D2" w:rsidRPr="004C3335" w:rsidTr="009562BF">
        <w:trPr>
          <w:trHeight w:val="330"/>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both"/>
              <w:rPr>
                <w:rFonts w:ascii="Times New Roman" w:hAnsi="Times New Roman"/>
                <w:iCs/>
                <w:color w:val="auto"/>
                <w:kern w:val="2"/>
                <w:lang w:bidi="ar-SA"/>
              </w:rPr>
            </w:pPr>
            <w:r w:rsidRPr="004C3335">
              <w:rPr>
                <w:rFonts w:ascii="Times New Roman" w:hAnsi="Times New Roman"/>
                <w:iCs/>
                <w:color w:val="auto"/>
                <w:kern w:val="2"/>
                <w:lang w:bidi="ar-SA"/>
              </w:rPr>
              <w:t xml:space="preserve">Мультимедійний комплекс або інтерактивний дисплей </w:t>
            </w:r>
            <w:r w:rsidRPr="004C3335">
              <w:rPr>
                <w:rFonts w:ascii="Times New Roman" w:hAnsi="Times New Roman"/>
                <w:color w:val="000000"/>
              </w:rPr>
              <w:t>85"</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top w:val="single" w:sz="4" w:space="0" w:color="000000"/>
              <w:left w:val="single" w:sz="4" w:space="0" w:color="000000"/>
              <w:bottom w:val="single" w:sz="4" w:space="0" w:color="000000"/>
            </w:tcBorders>
            <w:shd w:val="clear" w:color="auto" w:fill="auto"/>
          </w:tcPr>
          <w:p w:rsidR="003268D2" w:rsidRPr="004C3335" w:rsidRDefault="00900578" w:rsidP="00A6081D">
            <w:pPr>
              <w:widowControl w:val="0"/>
              <w:jc w:val="center"/>
              <w:rPr>
                <w:rFonts w:ascii="Times New Roman" w:hAnsi="Times New Roman"/>
                <w:iCs/>
                <w:color w:val="auto"/>
                <w:lang w:bidi="ar-SA"/>
              </w:rPr>
            </w:pPr>
            <w:r w:rsidRPr="004C3335">
              <w:rPr>
                <w:rFonts w:ascii="Times New Roman" w:hAnsi="Times New Roman"/>
                <w:iCs/>
                <w:color w:val="auto"/>
                <w:lang w:bidi="ar-SA"/>
              </w:rPr>
              <w:t>1</w:t>
            </w:r>
            <w:r w:rsidRPr="004C3335">
              <w:rPr>
                <w:rStyle w:val="2105pt"/>
                <w:color w:val="auto"/>
                <w:sz w:val="24"/>
                <w:szCs w:val="24"/>
              </w:rPr>
              <w:t xml:space="preserve"> шт.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r>
      <w:tr w:rsidR="003268D2" w:rsidRPr="004C3335" w:rsidTr="009562BF">
        <w:trPr>
          <w:trHeight w:val="146"/>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 w:val="20"/>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9562BF">
            <w:pPr>
              <w:widowControl w:val="0"/>
              <w:shd w:val="clear" w:color="auto" w:fill="FFFFFF"/>
              <w:ind w:firstLine="6"/>
              <w:rPr>
                <w:rFonts w:ascii="Times New Roman" w:hAnsi="Times New Roman"/>
                <w:b/>
                <w:i/>
                <w:iCs/>
                <w:color w:val="auto"/>
                <w:sz w:val="20"/>
                <w:szCs w:val="20"/>
                <w:lang w:bidi="ar-SA"/>
              </w:rPr>
            </w:pPr>
            <w:r w:rsidRPr="004C3335">
              <w:rPr>
                <w:rFonts w:ascii="Times New Roman" w:hAnsi="Times New Roman"/>
                <w:b/>
                <w:color w:val="auto"/>
                <w:lang w:bidi="ar-SA"/>
              </w:rPr>
              <w:t>Плакати</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275" w:type="dxa"/>
            <w:vMerge w:val="restart"/>
            <w:tcBorders>
              <w:left w:val="single" w:sz="4" w:space="0" w:color="000000"/>
              <w:bottom w:val="single" w:sz="4" w:space="0" w:color="000000"/>
              <w:right w:val="single" w:sz="4" w:space="0" w:color="000000"/>
            </w:tcBorders>
            <w:shd w:val="clear" w:color="auto" w:fill="auto"/>
            <w:vAlign w:val="center"/>
          </w:tcPr>
          <w:p w:rsidR="003268D2" w:rsidRPr="004C3335" w:rsidRDefault="00900578">
            <w:pPr>
              <w:widowControl w:val="0"/>
              <w:ind w:left="-114" w:right="-51"/>
              <w:jc w:val="center"/>
              <w:rPr>
                <w:rFonts w:ascii="Times New Roman" w:hAnsi="Times New Roman"/>
                <w:i/>
                <w:iCs/>
                <w:color w:val="auto"/>
                <w:sz w:val="20"/>
                <w:szCs w:val="20"/>
                <w:lang w:bidi="ar-SA"/>
              </w:rPr>
            </w:pPr>
            <w:r w:rsidRPr="004C3335">
              <w:rPr>
                <w:rFonts w:ascii="Times New Roman" w:hAnsi="Times New Roman"/>
                <w:iCs/>
                <w:color w:val="auto"/>
                <w:lang w:bidi="ar-SA"/>
              </w:rPr>
              <w:t>У разі потреби</w:t>
            </w:r>
          </w:p>
        </w:tc>
      </w:tr>
      <w:tr w:rsidR="003268D2" w:rsidRPr="004C3335" w:rsidTr="009562BF">
        <w:trPr>
          <w:trHeight w:val="94"/>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 w:val="20"/>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9562BF">
            <w:pPr>
              <w:widowControl w:val="0"/>
              <w:shd w:val="clear" w:color="auto" w:fill="FFFFFF"/>
              <w:tabs>
                <w:tab w:val="left" w:pos="413"/>
              </w:tabs>
              <w:rPr>
                <w:rFonts w:ascii="Times New Roman" w:hAnsi="Times New Roman"/>
                <w:b/>
                <w:i/>
                <w:iCs/>
                <w:color w:val="auto"/>
                <w:sz w:val="20"/>
                <w:szCs w:val="20"/>
                <w:lang w:bidi="ar-SA"/>
              </w:rPr>
            </w:pPr>
            <w:r w:rsidRPr="004C3335">
              <w:rPr>
                <w:rFonts w:ascii="Times New Roman" w:hAnsi="Times New Roman"/>
                <w:b/>
                <w:iCs/>
                <w:color w:val="auto"/>
                <w:lang w:bidi="ar-SA"/>
              </w:rPr>
              <w:t>Стенди</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275" w:type="dxa"/>
            <w:vMerge/>
            <w:tcBorders>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ind w:left="-127" w:right="-51"/>
              <w:jc w:val="center"/>
              <w:rPr>
                <w:rFonts w:ascii="Times New Roman" w:hAnsi="Times New Roman"/>
                <w:i/>
                <w:iCs/>
                <w:color w:val="auto"/>
                <w:sz w:val="20"/>
                <w:szCs w:val="20"/>
                <w:lang w:bidi="ar-SA"/>
              </w:rPr>
            </w:pPr>
          </w:p>
        </w:tc>
      </w:tr>
      <w:tr w:rsidR="003268D2" w:rsidRPr="004C3335" w:rsidTr="009562BF">
        <w:trPr>
          <w:trHeight w:val="98"/>
        </w:trPr>
        <w:tc>
          <w:tcPr>
            <w:tcW w:w="534" w:type="dxa"/>
            <w:tcBorders>
              <w:top w:val="single" w:sz="4" w:space="0" w:color="000000"/>
              <w:left w:val="single" w:sz="4" w:space="0" w:color="000000"/>
              <w:bottom w:val="single" w:sz="4" w:space="0" w:color="000000"/>
            </w:tcBorders>
            <w:shd w:val="clear" w:color="auto" w:fill="auto"/>
          </w:tcPr>
          <w:p w:rsidR="003268D2" w:rsidRPr="004C3335" w:rsidRDefault="003268D2" w:rsidP="009562BF">
            <w:pPr>
              <w:pStyle w:val="af7"/>
              <w:widowControl w:val="0"/>
              <w:numPr>
                <w:ilvl w:val="0"/>
                <w:numId w:val="1"/>
              </w:numPr>
              <w:tabs>
                <w:tab w:val="clear" w:pos="0"/>
              </w:tabs>
              <w:spacing w:after="0" w:line="240" w:lineRule="auto"/>
              <w:ind w:left="0" w:firstLine="0"/>
              <w:jc w:val="center"/>
              <w:rPr>
                <w:rFonts w:ascii="Times New Roman" w:hAnsi="Times New Roman"/>
                <w:iCs/>
                <w:color w:val="auto"/>
                <w:sz w:val="20"/>
                <w:szCs w:val="20"/>
                <w:lang w:bidi="ar-SA"/>
              </w:rPr>
            </w:pPr>
          </w:p>
        </w:tc>
        <w:tc>
          <w:tcPr>
            <w:tcW w:w="4394" w:type="dxa"/>
            <w:tcBorders>
              <w:top w:val="single" w:sz="4" w:space="0" w:color="000000"/>
              <w:left w:val="single" w:sz="4" w:space="0" w:color="000000"/>
              <w:bottom w:val="single" w:sz="4" w:space="0" w:color="000000"/>
            </w:tcBorders>
            <w:shd w:val="clear" w:color="auto" w:fill="auto"/>
          </w:tcPr>
          <w:p w:rsidR="003268D2" w:rsidRPr="004C3335" w:rsidRDefault="00900578" w:rsidP="009562BF">
            <w:pPr>
              <w:widowControl w:val="0"/>
              <w:shd w:val="clear" w:color="auto" w:fill="FFFFFF"/>
              <w:tabs>
                <w:tab w:val="left" w:pos="413"/>
              </w:tabs>
              <w:rPr>
                <w:rFonts w:ascii="Times New Roman" w:hAnsi="Times New Roman"/>
                <w:b/>
                <w:i/>
                <w:iCs/>
                <w:color w:val="auto"/>
                <w:sz w:val="20"/>
                <w:szCs w:val="20"/>
                <w:lang w:bidi="ar-SA"/>
              </w:rPr>
            </w:pPr>
            <w:r w:rsidRPr="004C3335">
              <w:rPr>
                <w:rFonts w:ascii="Times New Roman" w:hAnsi="Times New Roman"/>
                <w:b/>
                <w:iCs/>
                <w:color w:val="auto"/>
                <w:lang w:bidi="ar-SA"/>
              </w:rPr>
              <w:t>Макети</w:t>
            </w:r>
          </w:p>
        </w:tc>
        <w:tc>
          <w:tcPr>
            <w:tcW w:w="1984" w:type="dxa"/>
            <w:tcBorders>
              <w:top w:val="single" w:sz="4" w:space="0" w:color="000000"/>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560" w:type="dxa"/>
            <w:tcBorders>
              <w:left w:val="single" w:sz="4" w:space="0" w:color="000000"/>
              <w:bottom w:val="single" w:sz="4" w:space="0" w:color="000000"/>
            </w:tcBorders>
            <w:shd w:val="clear" w:color="auto" w:fill="auto"/>
            <w:vAlign w:val="center"/>
          </w:tcPr>
          <w:p w:rsidR="003268D2" w:rsidRPr="004C3335" w:rsidRDefault="003268D2">
            <w:pPr>
              <w:widowControl w:val="0"/>
              <w:jc w:val="center"/>
              <w:rPr>
                <w:rFonts w:ascii="Times New Roman" w:hAnsi="Times New Roman"/>
                <w:i/>
                <w:iCs/>
                <w:color w:val="auto"/>
                <w:sz w:val="20"/>
                <w:szCs w:val="20"/>
                <w:lang w:bidi="ar-SA"/>
              </w:rPr>
            </w:pPr>
          </w:p>
        </w:tc>
        <w:tc>
          <w:tcPr>
            <w:tcW w:w="1275" w:type="dxa"/>
            <w:vMerge/>
            <w:tcBorders>
              <w:left w:val="single" w:sz="4" w:space="0" w:color="000000"/>
              <w:bottom w:val="single" w:sz="4" w:space="0" w:color="000000"/>
              <w:right w:val="single" w:sz="4" w:space="0" w:color="000000"/>
            </w:tcBorders>
            <w:shd w:val="clear" w:color="auto" w:fill="auto"/>
            <w:vAlign w:val="center"/>
          </w:tcPr>
          <w:p w:rsidR="003268D2" w:rsidRPr="004C3335" w:rsidRDefault="003268D2">
            <w:pPr>
              <w:widowControl w:val="0"/>
              <w:ind w:left="-127" w:right="-51"/>
              <w:jc w:val="center"/>
              <w:rPr>
                <w:rFonts w:ascii="Times New Roman" w:hAnsi="Times New Roman"/>
                <w:i/>
                <w:iCs/>
                <w:color w:val="auto"/>
                <w:sz w:val="20"/>
                <w:szCs w:val="20"/>
                <w:lang w:bidi="ar-SA"/>
              </w:rPr>
            </w:pPr>
          </w:p>
        </w:tc>
      </w:tr>
    </w:tbl>
    <w:p w:rsidR="003268D2" w:rsidRPr="004C3335" w:rsidRDefault="003268D2">
      <w:pPr>
        <w:pStyle w:val="31"/>
        <w:shd w:val="clear" w:color="auto" w:fill="auto"/>
        <w:spacing w:before="0" w:after="0" w:line="240" w:lineRule="auto"/>
        <w:ind w:right="20"/>
        <w:jc w:val="left"/>
        <w:rPr>
          <w:sz w:val="28"/>
          <w:szCs w:val="28"/>
        </w:rPr>
      </w:pPr>
    </w:p>
    <w:sectPr w:rsidR="003268D2" w:rsidRPr="004C3335" w:rsidSect="006F268C">
      <w:headerReference w:type="default" r:id="rId9"/>
      <w:footerReference w:type="default" r:id="rId10"/>
      <w:headerReference w:type="first" r:id="rId11"/>
      <w:pgSz w:w="11906" w:h="16838"/>
      <w:pgMar w:top="1134" w:right="851" w:bottom="1134" w:left="1701" w:header="567"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45" w:rsidRDefault="00573E45"/>
  </w:endnote>
  <w:endnote w:type="continuationSeparator" w:id="0">
    <w:p w:rsidR="00573E45" w:rsidRDefault="0057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578" w:rsidRDefault="00900578">
    <w:pPr>
      <w:pStyle w:val="af1"/>
      <w:jc w:val="center"/>
      <w:rPr>
        <w:rStyle w:val="WW8Num12z4"/>
        <w:rFonts w:ascii="Times New Roman" w:hAnsi="Times New Roman"/>
      </w:rPr>
    </w:pPr>
    <w:r>
      <w:fldChar w:fldCharType="begin"/>
    </w:r>
    <w:r>
      <w:rPr>
        <w:rFonts w:ascii="Times New Roman" w:hAnsi="Times New Roman"/>
      </w:rPr>
      <w:fldChar w:fldCharType="end"/>
    </w:r>
  </w:p>
  <w:p w:rsidR="00900578" w:rsidRDefault="0090057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45" w:rsidRDefault="00573E45"/>
  </w:footnote>
  <w:footnote w:type="continuationSeparator" w:id="0">
    <w:p w:rsidR="00573E45" w:rsidRDefault="00573E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141644"/>
      <w:docPartObj>
        <w:docPartGallery w:val="Page Numbers (Top of Page)"/>
        <w:docPartUnique/>
      </w:docPartObj>
    </w:sdtPr>
    <w:sdtEndPr/>
    <w:sdtContent>
      <w:p w:rsidR="006F268C" w:rsidRDefault="006F268C">
        <w:pPr>
          <w:pStyle w:val="af"/>
          <w:jc w:val="center"/>
        </w:pPr>
        <w:r>
          <w:fldChar w:fldCharType="begin"/>
        </w:r>
        <w:r>
          <w:instrText>PAGE   \* MERGEFORMAT</w:instrText>
        </w:r>
        <w:r>
          <w:fldChar w:fldCharType="separate"/>
        </w:r>
        <w:r w:rsidR="00031765">
          <w:rPr>
            <w:noProof/>
          </w:rPr>
          <w:t>22</w:t>
        </w:r>
        <w:r>
          <w:fldChar w:fldCharType="end"/>
        </w:r>
      </w:p>
    </w:sdtContent>
  </w:sdt>
  <w:p w:rsidR="006F268C" w:rsidRDefault="006F268C">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78038"/>
      <w:docPartObj>
        <w:docPartGallery w:val="Page Numbers (Top of Page)"/>
        <w:docPartUnique/>
      </w:docPartObj>
    </w:sdtPr>
    <w:sdtEndPr/>
    <w:sdtContent>
      <w:p w:rsidR="006F268C" w:rsidRDefault="006F268C">
        <w:pPr>
          <w:pStyle w:val="af"/>
          <w:jc w:val="center"/>
        </w:pPr>
        <w:r>
          <w:fldChar w:fldCharType="begin"/>
        </w:r>
        <w:r>
          <w:instrText>PAGE   \* MERGEFORMAT</w:instrText>
        </w:r>
        <w:r>
          <w:fldChar w:fldCharType="separate"/>
        </w:r>
        <w:r>
          <w:rPr>
            <w:noProof/>
          </w:rPr>
          <w:t>1</w:t>
        </w:r>
        <w:r>
          <w:fldChar w:fldCharType="end"/>
        </w:r>
      </w:p>
    </w:sdtContent>
  </w:sdt>
  <w:p w:rsidR="00922088" w:rsidRDefault="0092208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CAC"/>
    <w:multiLevelType w:val="multilevel"/>
    <w:tmpl w:val="D5CEF52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FD473D"/>
    <w:multiLevelType w:val="multilevel"/>
    <w:tmpl w:val="364E9594"/>
    <w:lvl w:ilvl="0">
      <w:start w:val="1"/>
      <w:numFmt w:val="decimal"/>
      <w:lvlText w:val="%1."/>
      <w:lvlJc w:val="left"/>
      <w:pPr>
        <w:tabs>
          <w:tab w:val="num" w:pos="142"/>
        </w:tabs>
        <w:ind w:left="786" w:hanging="360"/>
      </w:pPr>
    </w:lvl>
    <w:lvl w:ilvl="1">
      <w:start w:val="1"/>
      <w:numFmt w:val="lowerLetter"/>
      <w:lvlText w:val="%2."/>
      <w:lvlJc w:val="left"/>
      <w:pPr>
        <w:tabs>
          <w:tab w:val="num" w:pos="0"/>
        </w:tabs>
        <w:ind w:left="1374" w:hanging="360"/>
      </w:pPr>
    </w:lvl>
    <w:lvl w:ilvl="2">
      <w:start w:val="1"/>
      <w:numFmt w:val="lowerRoman"/>
      <w:lvlText w:val="%3."/>
      <w:lvlJc w:val="right"/>
      <w:pPr>
        <w:tabs>
          <w:tab w:val="num" w:pos="0"/>
        </w:tabs>
        <w:ind w:left="2094" w:hanging="180"/>
      </w:pPr>
    </w:lvl>
    <w:lvl w:ilvl="3">
      <w:start w:val="1"/>
      <w:numFmt w:val="decimal"/>
      <w:lvlText w:val="%4."/>
      <w:lvlJc w:val="left"/>
      <w:pPr>
        <w:tabs>
          <w:tab w:val="num" w:pos="0"/>
        </w:tabs>
        <w:ind w:left="2814" w:hanging="360"/>
      </w:pPr>
    </w:lvl>
    <w:lvl w:ilvl="4">
      <w:start w:val="1"/>
      <w:numFmt w:val="lowerLetter"/>
      <w:lvlText w:val="%5."/>
      <w:lvlJc w:val="left"/>
      <w:pPr>
        <w:tabs>
          <w:tab w:val="num" w:pos="0"/>
        </w:tabs>
        <w:ind w:left="3534" w:hanging="360"/>
      </w:pPr>
    </w:lvl>
    <w:lvl w:ilvl="5">
      <w:start w:val="1"/>
      <w:numFmt w:val="lowerRoman"/>
      <w:lvlText w:val="%6."/>
      <w:lvlJc w:val="right"/>
      <w:pPr>
        <w:tabs>
          <w:tab w:val="num" w:pos="0"/>
        </w:tabs>
        <w:ind w:left="4254" w:hanging="180"/>
      </w:pPr>
    </w:lvl>
    <w:lvl w:ilvl="6">
      <w:start w:val="1"/>
      <w:numFmt w:val="decimal"/>
      <w:lvlText w:val="%7."/>
      <w:lvlJc w:val="left"/>
      <w:pPr>
        <w:tabs>
          <w:tab w:val="num" w:pos="0"/>
        </w:tabs>
        <w:ind w:left="4974" w:hanging="360"/>
      </w:pPr>
    </w:lvl>
    <w:lvl w:ilvl="7">
      <w:start w:val="1"/>
      <w:numFmt w:val="lowerLetter"/>
      <w:lvlText w:val="%8."/>
      <w:lvlJc w:val="left"/>
      <w:pPr>
        <w:tabs>
          <w:tab w:val="num" w:pos="0"/>
        </w:tabs>
        <w:ind w:left="5694" w:hanging="360"/>
      </w:pPr>
    </w:lvl>
    <w:lvl w:ilvl="8">
      <w:start w:val="1"/>
      <w:numFmt w:val="lowerRoman"/>
      <w:lvlText w:val="%9."/>
      <w:lvlJc w:val="right"/>
      <w:pPr>
        <w:tabs>
          <w:tab w:val="num" w:pos="0"/>
        </w:tabs>
        <w:ind w:left="6414" w:hanging="180"/>
      </w:pPr>
    </w:lvl>
  </w:abstractNum>
  <w:abstractNum w:abstractNumId="2" w15:restartNumberingAfterBreak="0">
    <w:nsid w:val="25CA77E8"/>
    <w:multiLevelType w:val="multilevel"/>
    <w:tmpl w:val="E62CD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D2"/>
    <w:rsid w:val="00031765"/>
    <w:rsid w:val="003268D2"/>
    <w:rsid w:val="0036076E"/>
    <w:rsid w:val="003F263B"/>
    <w:rsid w:val="004C3335"/>
    <w:rsid w:val="00573E45"/>
    <w:rsid w:val="006A28B1"/>
    <w:rsid w:val="006E26FF"/>
    <w:rsid w:val="006F268C"/>
    <w:rsid w:val="007C0984"/>
    <w:rsid w:val="00900578"/>
    <w:rsid w:val="00922088"/>
    <w:rsid w:val="009562BF"/>
    <w:rsid w:val="009A3453"/>
    <w:rsid w:val="009D6AE4"/>
    <w:rsid w:val="00A6081D"/>
    <w:rsid w:val="00BD0A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3C92"/>
  <w15:docId w15:val="{DB82ECA7-7C2E-440A-A3AA-DD336B03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Liberation Serif" w:hAnsi="Liberation Serif"/>
      <w:color w:val="00000A"/>
      <w:sz w:val="24"/>
      <w:szCs w:val="24"/>
      <w:lang w:eastAsia="zh-CN" w:bidi="hi-IN"/>
    </w:rPr>
  </w:style>
  <w:style w:type="paragraph" w:styleId="1">
    <w:name w:val="heading 1"/>
    <w:basedOn w:val="Standard"/>
    <w:next w:val="Standard"/>
    <w:link w:val="10"/>
    <w:qFormat/>
    <w:pPr>
      <w:keepNext/>
      <w:tabs>
        <w:tab w:val="left" w:pos="432"/>
      </w:tabs>
      <w:ind w:left="432" w:hanging="432"/>
      <w:jc w:val="right"/>
      <w:outlineLvl w:val="0"/>
    </w:pPr>
  </w:style>
  <w:style w:type="paragraph" w:styleId="2">
    <w:name w:val="heading 2"/>
    <w:basedOn w:val="Standard"/>
    <w:next w:val="Standard"/>
    <w:link w:val="20"/>
    <w:qFormat/>
    <w:pPr>
      <w:keepNext/>
      <w:tabs>
        <w:tab w:val="left" w:pos="576"/>
      </w:tabs>
      <w:ind w:left="576" w:hanging="576"/>
      <w:jc w:val="both"/>
      <w:outlineLvl w:val="1"/>
    </w:pPr>
  </w:style>
  <w:style w:type="paragraph" w:styleId="3">
    <w:name w:val="heading 3"/>
    <w:basedOn w:val="Standard"/>
    <w:next w:val="Standard"/>
    <w:link w:val="30"/>
    <w:qFormat/>
    <w:pPr>
      <w:keepNext/>
      <w:tabs>
        <w:tab w:val="left" w:pos="720"/>
      </w:tabs>
      <w:ind w:left="720" w:hanging="720"/>
      <w:jc w:val="center"/>
      <w:outlineLvl w:val="2"/>
    </w:pPr>
  </w:style>
  <w:style w:type="paragraph" w:styleId="4">
    <w:name w:val="heading 4"/>
    <w:basedOn w:val="Standard"/>
    <w:next w:val="Standard"/>
    <w:link w:val="40"/>
    <w:qFormat/>
    <w:pPr>
      <w:keepNext/>
      <w:keepLines/>
      <w:tabs>
        <w:tab w:val="left" w:pos="864"/>
      </w:tabs>
      <w:spacing w:before="40" w:after="120"/>
      <w:ind w:left="864" w:hanging="864"/>
      <w:outlineLvl w:val="3"/>
    </w:pPr>
    <w:rPr>
      <w:rFonts w:ascii="Calibri Light" w:hAnsi="Calibri Light"/>
      <w:color w:val="2E74B5"/>
    </w:rPr>
  </w:style>
  <w:style w:type="paragraph" w:styleId="5">
    <w:name w:val="heading 5"/>
    <w:basedOn w:val="Standard"/>
    <w:next w:val="Standard"/>
    <w:link w:val="50"/>
    <w:qFormat/>
    <w:pPr>
      <w:keepNext/>
      <w:keepLines/>
      <w:tabs>
        <w:tab w:val="left" w:pos="1008"/>
      </w:tabs>
      <w:spacing w:before="40" w:after="120"/>
      <w:ind w:left="1008" w:hanging="1008"/>
      <w:outlineLvl w:val="4"/>
    </w:pPr>
    <w:rPr>
      <w:rFonts w:ascii="Calibri Light" w:hAnsi="Calibri Light"/>
      <w:color w:val="2E74B5"/>
    </w:rPr>
  </w:style>
  <w:style w:type="paragraph" w:styleId="6">
    <w:name w:val="heading 6"/>
    <w:basedOn w:val="Standard"/>
    <w:next w:val="Standard"/>
    <w:link w:val="60"/>
    <w:qFormat/>
    <w:pPr>
      <w:keepNext/>
      <w:keepLines/>
      <w:tabs>
        <w:tab w:val="left" w:pos="1152"/>
      </w:tabs>
      <w:spacing w:before="40" w:after="120"/>
      <w:ind w:left="1152" w:hanging="1152"/>
      <w:outlineLvl w:val="5"/>
    </w:pPr>
    <w:rPr>
      <w:rFonts w:ascii="Calibri Light" w:hAnsi="Calibri Light"/>
      <w:color w:val="1F4D78"/>
    </w:rPr>
  </w:style>
  <w:style w:type="paragraph" w:styleId="7">
    <w:name w:val="heading 7"/>
    <w:basedOn w:val="Standard"/>
    <w:next w:val="Standard"/>
    <w:link w:val="70"/>
    <w:qFormat/>
    <w:pPr>
      <w:keepNext/>
      <w:keepLines/>
      <w:tabs>
        <w:tab w:val="left" w:pos="1296"/>
      </w:tabs>
      <w:spacing w:before="40" w:after="120"/>
      <w:ind w:left="1296" w:hanging="1296"/>
      <w:outlineLvl w:val="6"/>
    </w:pPr>
    <w:rPr>
      <w:rFonts w:ascii="Calibri Light" w:hAnsi="Calibri Light"/>
      <w:color w:val="1F4D78"/>
    </w:rPr>
  </w:style>
  <w:style w:type="paragraph" w:styleId="8">
    <w:name w:val="heading 8"/>
    <w:basedOn w:val="Standard"/>
    <w:next w:val="Standard"/>
    <w:link w:val="80"/>
    <w:qFormat/>
    <w:pPr>
      <w:keepNext/>
      <w:keepLines/>
      <w:tabs>
        <w:tab w:val="left" w:pos="1440"/>
      </w:tabs>
      <w:spacing w:before="40" w:after="120"/>
      <w:ind w:left="1440" w:hanging="1440"/>
      <w:outlineLvl w:val="7"/>
    </w:pPr>
    <w:rPr>
      <w:rFonts w:ascii="Calibri Light" w:hAnsi="Calibri Light"/>
      <w:color w:val="272727"/>
      <w:sz w:val="21"/>
      <w:szCs w:val="21"/>
    </w:rPr>
  </w:style>
  <w:style w:type="paragraph" w:styleId="9">
    <w:name w:val="heading 9"/>
    <w:basedOn w:val="Standard"/>
    <w:next w:val="Standard"/>
    <w:link w:val="90"/>
    <w:qFormat/>
    <w:pPr>
      <w:tabs>
        <w:tab w:val="left" w:pos="1584"/>
      </w:tabs>
      <w:spacing w:before="240" w:after="60"/>
      <w:ind w:left="1584" w:hanging="1584"/>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hAnsi="Liberation Sans"/>
      <w:sz w:val="28"/>
      <w:szCs w:val="28"/>
    </w:rPr>
  </w:style>
  <w:style w:type="paragraph" w:styleId="a4">
    <w:name w:val="Body Text"/>
    <w:basedOn w:val="a"/>
    <w:qFormat/>
    <w:pPr>
      <w:spacing w:after="140" w:line="276" w:lineRule="auto"/>
    </w:pPr>
  </w:style>
  <w:style w:type="paragraph" w:styleId="a5">
    <w:name w:val="List"/>
    <w:basedOn w:val="Textbody"/>
    <w:qFormat/>
  </w:style>
  <w:style w:type="paragraph" w:styleId="a6">
    <w:name w:val="caption"/>
    <w:basedOn w:val="Standard"/>
    <w:qFormat/>
    <w:pPr>
      <w:suppressLineNumbers/>
      <w:spacing w:before="120" w:after="120"/>
    </w:pPr>
  </w:style>
  <w:style w:type="paragraph" w:customStyle="1" w:styleId="a7">
    <w:name w:val="Покажчик"/>
    <w:basedOn w:val="Standard"/>
    <w:qFormat/>
    <w:pPr>
      <w:suppressLineNumbers/>
    </w:pPr>
  </w:style>
  <w:style w:type="paragraph" w:customStyle="1" w:styleId="Standard">
    <w:name w:val="Standard"/>
    <w:qFormat/>
    <w:pPr>
      <w:widowControl w:val="0"/>
    </w:pPr>
    <w:rPr>
      <w:rFonts w:ascii="Liberation Serif" w:hAnsi="Liberation Serif"/>
      <w:color w:val="00000A"/>
      <w:sz w:val="24"/>
      <w:szCs w:val="24"/>
      <w:lang w:eastAsia="zh-CN" w:bidi="hi-IN"/>
    </w:rPr>
  </w:style>
  <w:style w:type="paragraph" w:styleId="a8">
    <w:name w:val="Balloon Text"/>
    <w:basedOn w:val="Standard"/>
    <w:link w:val="a9"/>
    <w:qFormat/>
    <w:rPr>
      <w:rFonts w:ascii="Tahoma" w:hAnsi="Tahoma"/>
      <w:sz w:val="16"/>
      <w:szCs w:val="16"/>
    </w:rPr>
  </w:style>
  <w:style w:type="paragraph" w:styleId="aa">
    <w:name w:val="annotation text"/>
    <w:basedOn w:val="Standard"/>
    <w:link w:val="ab"/>
    <w:qFormat/>
  </w:style>
  <w:style w:type="paragraph" w:styleId="ac">
    <w:name w:val="annotation subject"/>
    <w:basedOn w:val="aa"/>
    <w:link w:val="ad"/>
    <w:qFormat/>
    <w:rPr>
      <w:b/>
      <w:bCs/>
    </w:rPr>
  </w:style>
  <w:style w:type="paragraph" w:customStyle="1" w:styleId="ae">
    <w:name w:val="Верхній і нижній колонтитули"/>
    <w:basedOn w:val="a"/>
    <w:qFormat/>
  </w:style>
  <w:style w:type="paragraph" w:styleId="af">
    <w:name w:val="header"/>
    <w:basedOn w:val="Standard"/>
    <w:link w:val="af0"/>
    <w:uiPriority w:val="99"/>
    <w:qFormat/>
    <w:pPr>
      <w:tabs>
        <w:tab w:val="center" w:pos="4677"/>
        <w:tab w:val="right" w:pos="9355"/>
      </w:tabs>
    </w:pPr>
  </w:style>
  <w:style w:type="paragraph" w:styleId="af1">
    <w:name w:val="footer"/>
    <w:basedOn w:val="Standard"/>
    <w:link w:val="af2"/>
    <w:qFormat/>
    <w:pPr>
      <w:tabs>
        <w:tab w:val="center" w:pos="4677"/>
        <w:tab w:val="right" w:pos="9355"/>
      </w:tabs>
    </w:pPr>
  </w:style>
  <w:style w:type="paragraph" w:customStyle="1" w:styleId="Textbody">
    <w:name w:val="Text body"/>
    <w:basedOn w:val="Standard"/>
    <w:qFormat/>
    <w:pPr>
      <w:widowControl/>
      <w:spacing w:after="120"/>
    </w:pPr>
    <w:rPr>
      <w:rFonts w:ascii="Calibri" w:hAnsi="Calibri"/>
    </w:rPr>
  </w:style>
  <w:style w:type="paragraph" w:styleId="af3">
    <w:name w:val="Normal (Web)"/>
    <w:basedOn w:val="a"/>
    <w:semiHidden/>
    <w:qFormat/>
  </w:style>
  <w:style w:type="paragraph" w:styleId="af4">
    <w:name w:val="Subtitle"/>
    <w:basedOn w:val="Standard"/>
    <w:link w:val="af5"/>
    <w:qFormat/>
    <w:pPr>
      <w:jc w:val="both"/>
    </w:pPr>
    <w:rPr>
      <w:sz w:val="32"/>
    </w:rPr>
  </w:style>
  <w:style w:type="paragraph" w:customStyle="1" w:styleId="31">
    <w:name w:val="Основний текст3"/>
    <w:basedOn w:val="a"/>
    <w:link w:val="af6"/>
    <w:qFormat/>
    <w:pPr>
      <w:widowControl w:val="0"/>
      <w:shd w:val="clear" w:color="auto" w:fill="FFFFFF"/>
      <w:suppressAutoHyphens w:val="0"/>
      <w:spacing w:before="900" w:after="600" w:line="322" w:lineRule="exact"/>
      <w:jc w:val="both"/>
    </w:pPr>
    <w:rPr>
      <w:rFonts w:ascii="Times New Roman" w:hAnsi="Times New Roman"/>
      <w:color w:val="auto"/>
      <w:sz w:val="26"/>
      <w:szCs w:val="26"/>
      <w:lang w:eastAsia="en-US" w:bidi="ar-SA"/>
    </w:rPr>
  </w:style>
  <w:style w:type="paragraph" w:customStyle="1" w:styleId="41">
    <w:name w:val="Заголовок №4"/>
    <w:basedOn w:val="a"/>
    <w:link w:val="42"/>
    <w:qFormat/>
    <w:pPr>
      <w:widowControl w:val="0"/>
      <w:shd w:val="clear" w:color="auto" w:fill="FFFFFF"/>
      <w:suppressAutoHyphens w:val="0"/>
      <w:spacing w:line="322" w:lineRule="exact"/>
      <w:jc w:val="both"/>
      <w:outlineLvl w:val="3"/>
    </w:pPr>
    <w:rPr>
      <w:rFonts w:ascii="Times New Roman" w:hAnsi="Times New Roman"/>
      <w:b/>
      <w:bCs/>
      <w:color w:val="auto"/>
      <w:sz w:val="26"/>
      <w:szCs w:val="26"/>
      <w:lang w:eastAsia="en-US" w:bidi="ar-SA"/>
    </w:rPr>
  </w:style>
  <w:style w:type="paragraph" w:customStyle="1" w:styleId="61">
    <w:name w:val="Основний текст (6)"/>
    <w:basedOn w:val="a"/>
    <w:link w:val="62"/>
    <w:qFormat/>
    <w:pPr>
      <w:widowControl w:val="0"/>
      <w:shd w:val="clear" w:color="auto" w:fill="FFFFFF"/>
      <w:suppressAutoHyphens w:val="0"/>
      <w:spacing w:line="274" w:lineRule="exact"/>
    </w:pPr>
    <w:rPr>
      <w:rFonts w:ascii="Times New Roman" w:hAnsi="Times New Roman"/>
      <w:b/>
      <w:bCs/>
      <w:color w:val="auto"/>
      <w:sz w:val="21"/>
      <w:szCs w:val="21"/>
      <w:lang w:eastAsia="en-US" w:bidi="ar-SA"/>
    </w:rPr>
  </w:style>
  <w:style w:type="paragraph" w:customStyle="1" w:styleId="71">
    <w:name w:val="Основний текст (7)"/>
    <w:basedOn w:val="a"/>
    <w:link w:val="72"/>
    <w:qFormat/>
    <w:pPr>
      <w:widowControl w:val="0"/>
      <w:shd w:val="clear" w:color="auto" w:fill="FFFFFF"/>
      <w:suppressAutoHyphens w:val="0"/>
      <w:spacing w:line="274" w:lineRule="exact"/>
    </w:pPr>
    <w:rPr>
      <w:rFonts w:ascii="Times New Roman" w:hAnsi="Times New Roman"/>
      <w:color w:val="auto"/>
      <w:sz w:val="22"/>
      <w:szCs w:val="22"/>
      <w:lang w:eastAsia="en-US" w:bidi="ar-SA"/>
    </w:rPr>
  </w:style>
  <w:style w:type="paragraph" w:customStyle="1" w:styleId="81">
    <w:name w:val="Основний текст (8)"/>
    <w:basedOn w:val="a"/>
    <w:link w:val="82"/>
    <w:qFormat/>
    <w:pPr>
      <w:widowControl w:val="0"/>
      <w:shd w:val="clear" w:color="auto" w:fill="FFFFFF"/>
      <w:suppressAutoHyphens w:val="0"/>
      <w:spacing w:line="274" w:lineRule="exact"/>
    </w:pPr>
    <w:rPr>
      <w:rFonts w:ascii="Times New Roman" w:hAnsi="Times New Roman"/>
      <w:color w:val="auto"/>
      <w:sz w:val="21"/>
      <w:szCs w:val="21"/>
      <w:lang w:eastAsia="en-US" w:bidi="ar-SA"/>
    </w:rPr>
  </w:style>
  <w:style w:type="paragraph" w:customStyle="1" w:styleId="91">
    <w:name w:val="Основний текст (9)"/>
    <w:basedOn w:val="a"/>
    <w:link w:val="9Exact"/>
    <w:qFormat/>
    <w:pPr>
      <w:widowControl w:val="0"/>
      <w:shd w:val="clear" w:color="auto" w:fill="FFFFFF"/>
      <w:suppressAutoHyphens w:val="0"/>
      <w:spacing w:line="274" w:lineRule="exact"/>
      <w:jc w:val="both"/>
    </w:pPr>
    <w:rPr>
      <w:rFonts w:ascii="Times New Roman" w:hAnsi="Times New Roman"/>
      <w:color w:val="auto"/>
      <w:spacing w:val="3"/>
      <w:sz w:val="21"/>
      <w:szCs w:val="21"/>
      <w:lang w:eastAsia="en-US" w:bidi="ar-SA"/>
    </w:rPr>
  </w:style>
  <w:style w:type="paragraph" w:customStyle="1" w:styleId="11">
    <w:name w:val="Заголовок1"/>
    <w:basedOn w:val="Standard"/>
    <w:next w:val="Textbody"/>
    <w:qFormat/>
    <w:pPr>
      <w:keepNext/>
      <w:spacing w:before="240" w:after="120"/>
    </w:pPr>
    <w:rPr>
      <w:rFonts w:ascii="Liberation Sans" w:hAnsi="Liberation Sans"/>
      <w:sz w:val="28"/>
      <w:szCs w:val="28"/>
    </w:rPr>
  </w:style>
  <w:style w:type="paragraph" w:customStyle="1" w:styleId="63">
    <w:name w:val="Название объекта6"/>
    <w:basedOn w:val="Standard"/>
    <w:qFormat/>
    <w:pPr>
      <w:suppressLineNumbers/>
      <w:spacing w:before="120" w:after="120"/>
    </w:pPr>
  </w:style>
  <w:style w:type="paragraph" w:customStyle="1" w:styleId="12">
    <w:name w:val="Указатель1"/>
    <w:basedOn w:val="Standard"/>
    <w:qFormat/>
    <w:pPr>
      <w:suppressLineNumbers/>
    </w:pPr>
  </w:style>
  <w:style w:type="paragraph" w:customStyle="1" w:styleId="51">
    <w:name w:val="Название объекта5"/>
    <w:basedOn w:val="Standard"/>
    <w:qFormat/>
    <w:pPr>
      <w:suppressLineNumbers/>
      <w:spacing w:before="120" w:after="120"/>
    </w:pPr>
  </w:style>
  <w:style w:type="paragraph" w:customStyle="1" w:styleId="110">
    <w:name w:val="Заголовок11"/>
    <w:basedOn w:val="Standard"/>
    <w:qFormat/>
    <w:pPr>
      <w:shd w:val="clear" w:color="auto" w:fill="FFFFFF"/>
      <w:jc w:val="center"/>
    </w:pPr>
    <w:rPr>
      <w:rFonts w:ascii="Calibri" w:hAnsi="Calibri"/>
      <w:b/>
      <w:caps/>
    </w:rPr>
  </w:style>
  <w:style w:type="paragraph" w:customStyle="1" w:styleId="43">
    <w:name w:val="Название объекта4"/>
    <w:basedOn w:val="Standard"/>
    <w:qFormat/>
    <w:pPr>
      <w:suppressLineNumbers/>
      <w:spacing w:before="120" w:after="120"/>
    </w:pPr>
  </w:style>
  <w:style w:type="paragraph" w:customStyle="1" w:styleId="32">
    <w:name w:val="Название объекта3"/>
    <w:basedOn w:val="Standard"/>
    <w:qFormat/>
    <w:pPr>
      <w:suppressLineNumbers/>
      <w:spacing w:before="120" w:after="120"/>
    </w:pPr>
  </w:style>
  <w:style w:type="paragraph" w:customStyle="1" w:styleId="21">
    <w:name w:val="Название объекта2"/>
    <w:basedOn w:val="Standard"/>
    <w:qFormat/>
    <w:pPr>
      <w:suppressLineNumbers/>
      <w:spacing w:before="120" w:after="120"/>
    </w:pPr>
  </w:style>
  <w:style w:type="paragraph" w:customStyle="1" w:styleId="13">
    <w:name w:val="Название объекта1"/>
    <w:basedOn w:val="Standard"/>
    <w:qFormat/>
    <w:pPr>
      <w:suppressLineNumbers/>
      <w:spacing w:before="120" w:after="120"/>
    </w:pPr>
  </w:style>
  <w:style w:type="paragraph" w:styleId="af7">
    <w:name w:val="List Paragraph"/>
    <w:basedOn w:val="Standard"/>
    <w:qFormat/>
    <w:pPr>
      <w:widowControl/>
      <w:suppressAutoHyphens w:val="0"/>
      <w:spacing w:after="200" w:line="276" w:lineRule="auto"/>
      <w:ind w:left="720"/>
    </w:pPr>
    <w:rPr>
      <w:rFonts w:ascii="Calibri" w:hAnsi="Calibri"/>
      <w:sz w:val="22"/>
      <w:szCs w:val="22"/>
      <w:lang w:val="ru-RU"/>
    </w:rPr>
  </w:style>
  <w:style w:type="paragraph" w:customStyle="1" w:styleId="Textbodyindent">
    <w:name w:val="Text body indent"/>
    <w:basedOn w:val="Standard"/>
    <w:qFormat/>
    <w:pPr>
      <w:widowControl/>
      <w:spacing w:after="120"/>
      <w:ind w:left="283"/>
    </w:pPr>
  </w:style>
  <w:style w:type="paragraph" w:customStyle="1" w:styleId="14">
    <w:name w:val="Схема документа1"/>
    <w:basedOn w:val="Standard"/>
    <w:qFormat/>
    <w:rPr>
      <w:rFonts w:ascii="Tahoma" w:hAnsi="Tahoma"/>
      <w:sz w:val="16"/>
      <w:szCs w:val="16"/>
    </w:rPr>
  </w:style>
  <w:style w:type="paragraph" w:customStyle="1" w:styleId="15">
    <w:name w:val="Абзац списка1"/>
    <w:basedOn w:val="Standard"/>
    <w:qFormat/>
    <w:pPr>
      <w:ind w:left="720"/>
    </w:pPr>
  </w:style>
  <w:style w:type="paragraph" w:customStyle="1" w:styleId="af8">
    <w:name w:val="Заголовок списка"/>
    <w:basedOn w:val="Standard"/>
    <w:qFormat/>
    <w:pPr>
      <w:widowControl/>
      <w:spacing w:before="120" w:after="120" w:line="276" w:lineRule="auto"/>
      <w:ind w:left="1134"/>
    </w:pPr>
    <w:rPr>
      <w:b/>
    </w:rPr>
  </w:style>
  <w:style w:type="paragraph" w:customStyle="1" w:styleId="af9">
    <w:name w:val="Содержимое списка"/>
    <w:basedOn w:val="Standard"/>
    <w:qFormat/>
    <w:pPr>
      <w:ind w:left="567"/>
    </w:pPr>
  </w:style>
  <w:style w:type="paragraph" w:customStyle="1" w:styleId="afa">
    <w:name w:val="Таблица"/>
    <w:basedOn w:val="Standard"/>
    <w:qFormat/>
    <w:pPr>
      <w:widowControl/>
      <w:spacing w:after="120"/>
      <w:ind w:left="35"/>
    </w:pPr>
  </w:style>
  <w:style w:type="paragraph" w:customStyle="1" w:styleId="Style2">
    <w:name w:val="Style2"/>
    <w:basedOn w:val="Standard"/>
    <w:qFormat/>
    <w:pPr>
      <w:spacing w:line="232" w:lineRule="exact"/>
      <w:jc w:val="center"/>
    </w:pPr>
    <w:rPr>
      <w:rFonts w:ascii="Cambria" w:hAnsi="Cambria"/>
      <w:lang w:val="ru-RU"/>
    </w:rPr>
  </w:style>
  <w:style w:type="paragraph" w:customStyle="1" w:styleId="22">
    <w:name w:val="Абзац списка2"/>
    <w:basedOn w:val="Standard"/>
    <w:qFormat/>
    <w:pPr>
      <w:ind w:left="720"/>
    </w:pPr>
  </w:style>
  <w:style w:type="paragraph" w:customStyle="1" w:styleId="33">
    <w:name w:val="Абзац списка3"/>
    <w:basedOn w:val="Standard"/>
    <w:qFormat/>
    <w:pPr>
      <w:ind w:left="720"/>
    </w:pPr>
  </w:style>
  <w:style w:type="paragraph" w:customStyle="1" w:styleId="Style7">
    <w:name w:val="Style7"/>
    <w:basedOn w:val="Standard"/>
    <w:qFormat/>
    <w:pPr>
      <w:spacing w:line="203" w:lineRule="exact"/>
      <w:ind w:hanging="230"/>
      <w:jc w:val="both"/>
    </w:pPr>
    <w:rPr>
      <w:rFonts w:ascii="Cambria" w:hAnsi="Cambria"/>
      <w:lang w:val="ru-RU"/>
    </w:rPr>
  </w:style>
  <w:style w:type="paragraph" w:customStyle="1" w:styleId="Style4">
    <w:name w:val="Style4"/>
    <w:basedOn w:val="Standard"/>
    <w:qFormat/>
    <w:pPr>
      <w:jc w:val="both"/>
    </w:pPr>
    <w:rPr>
      <w:rFonts w:ascii="Cambria" w:hAnsi="Cambria"/>
      <w:lang w:val="ru-RU"/>
    </w:rPr>
  </w:style>
  <w:style w:type="paragraph" w:customStyle="1" w:styleId="23">
    <w:name w:val="Основний текст (2)"/>
    <w:basedOn w:val="Standard"/>
    <w:qFormat/>
    <w:pPr>
      <w:shd w:val="clear" w:color="auto" w:fill="FFFFFF"/>
      <w:spacing w:line="230" w:lineRule="exact"/>
      <w:jc w:val="both"/>
    </w:pPr>
    <w:rPr>
      <w:sz w:val="19"/>
      <w:szCs w:val="19"/>
    </w:rPr>
  </w:style>
  <w:style w:type="paragraph" w:customStyle="1" w:styleId="34">
    <w:name w:val="Основний текст (3)"/>
    <w:basedOn w:val="Standard"/>
    <w:qFormat/>
    <w:pPr>
      <w:shd w:val="clear" w:color="auto" w:fill="FFFFFF"/>
      <w:spacing w:before="180" w:line="230" w:lineRule="exact"/>
      <w:jc w:val="right"/>
    </w:pPr>
    <w:rPr>
      <w:b/>
      <w:bCs/>
      <w:sz w:val="19"/>
      <w:szCs w:val="19"/>
    </w:rPr>
  </w:style>
  <w:style w:type="paragraph" w:customStyle="1" w:styleId="210">
    <w:name w:val="Основной текст с отступом 21"/>
    <w:basedOn w:val="Standard"/>
    <w:qFormat/>
    <w:pPr>
      <w:widowControl/>
      <w:ind w:firstLine="720"/>
      <w:jc w:val="both"/>
    </w:pPr>
    <w:rPr>
      <w:b/>
      <w:sz w:val="28"/>
    </w:rPr>
  </w:style>
  <w:style w:type="paragraph" w:customStyle="1" w:styleId="150">
    <w:name w:val="150"/>
    <w:basedOn w:val="Standard"/>
    <w:qFormat/>
    <w:pPr>
      <w:widowControl/>
      <w:spacing w:before="280" w:after="280"/>
    </w:pPr>
    <w:rPr>
      <w:lang w:val="ru-RU"/>
    </w:rPr>
  </w:style>
  <w:style w:type="paragraph" w:customStyle="1" w:styleId="16">
    <w:name w:val="Текст1"/>
    <w:basedOn w:val="Standard"/>
    <w:qFormat/>
    <w:pPr>
      <w:widowControl/>
    </w:pPr>
    <w:rPr>
      <w:rFonts w:ascii="Courier New" w:hAnsi="Courier New"/>
      <w:lang w:val="ru-RU"/>
    </w:rPr>
  </w:style>
  <w:style w:type="paragraph" w:customStyle="1" w:styleId="afb">
    <w:name w:val="Вміст таблиці"/>
    <w:basedOn w:val="Standard"/>
    <w:qFormat/>
    <w:pPr>
      <w:suppressLineNumbers/>
    </w:pPr>
  </w:style>
  <w:style w:type="paragraph" w:customStyle="1" w:styleId="52">
    <w:name w:val="Основной текст5"/>
    <w:basedOn w:val="Standard"/>
    <w:qFormat/>
    <w:pPr>
      <w:shd w:val="clear" w:color="auto" w:fill="FFFFFF"/>
      <w:spacing w:before="300" w:after="60"/>
      <w:ind w:hanging="920"/>
      <w:jc w:val="both"/>
    </w:pPr>
    <w:rPr>
      <w:sz w:val="26"/>
      <w:szCs w:val="26"/>
      <w:lang w:bidi="ar-SA"/>
    </w:rPr>
  </w:style>
  <w:style w:type="paragraph" w:customStyle="1" w:styleId="afc">
    <w:name w:val="Заголовок таблиці"/>
    <w:basedOn w:val="afb"/>
    <w:qFormat/>
    <w:pPr>
      <w:jc w:val="center"/>
    </w:pPr>
    <w:rPr>
      <w:b/>
      <w:bCs/>
    </w:rPr>
  </w:style>
  <w:style w:type="paragraph" w:customStyle="1" w:styleId="rvps17">
    <w:name w:val="rvps17"/>
    <w:basedOn w:val="Standard"/>
    <w:qFormat/>
    <w:pPr>
      <w:widowControl/>
      <w:suppressAutoHyphens w:val="0"/>
      <w:spacing w:before="280" w:after="280"/>
    </w:pPr>
  </w:style>
  <w:style w:type="paragraph" w:customStyle="1" w:styleId="rvps3">
    <w:name w:val="rvps3"/>
    <w:basedOn w:val="Standard"/>
    <w:qFormat/>
    <w:pPr>
      <w:widowControl/>
      <w:suppressAutoHyphens w:val="0"/>
      <w:spacing w:before="280" w:after="280"/>
    </w:pPr>
  </w:style>
  <w:style w:type="paragraph" w:customStyle="1" w:styleId="rvps6">
    <w:name w:val="rvps6"/>
    <w:basedOn w:val="Standard"/>
    <w:qFormat/>
    <w:pPr>
      <w:widowControl/>
      <w:suppressAutoHyphens w:val="0"/>
      <w:spacing w:before="280" w:after="280"/>
    </w:pPr>
  </w:style>
  <w:style w:type="paragraph" w:styleId="afd">
    <w:name w:val="No Spacing"/>
    <w:qFormat/>
    <w:rPr>
      <w:rFonts w:ascii="Calibri" w:hAnsi="Calibri"/>
      <w:color w:val="00000A"/>
      <w:sz w:val="22"/>
      <w:lang w:eastAsia="zh-CN"/>
    </w:rPr>
  </w:style>
  <w:style w:type="paragraph" w:customStyle="1" w:styleId="afe">
    <w:name w:val="Содержимое таблицы"/>
    <w:basedOn w:val="Standard"/>
    <w:qFormat/>
    <w:pPr>
      <w:suppressLineNumbers/>
    </w:pPr>
  </w:style>
  <w:style w:type="paragraph" w:customStyle="1" w:styleId="aff">
    <w:name w:val="Заголовок таблицы"/>
    <w:basedOn w:val="afe"/>
    <w:qFormat/>
    <w:pPr>
      <w:jc w:val="center"/>
    </w:pPr>
    <w:rPr>
      <w:b/>
      <w:bCs/>
    </w:rPr>
  </w:style>
  <w:style w:type="paragraph" w:customStyle="1" w:styleId="17">
    <w:name w:val="Абзац списку1"/>
    <w:basedOn w:val="Standard"/>
    <w:qFormat/>
    <w:pPr>
      <w:ind w:left="720"/>
    </w:pPr>
  </w:style>
  <w:style w:type="paragraph" w:customStyle="1" w:styleId="24">
    <w:name w:val="Текст2"/>
    <w:basedOn w:val="Standard"/>
    <w:qFormat/>
    <w:pPr>
      <w:widowControl/>
      <w:suppressAutoHyphens w:val="0"/>
    </w:pPr>
    <w:rPr>
      <w:rFonts w:ascii="Courier New" w:hAnsi="Courier New"/>
      <w:color w:val="000000"/>
      <w:lang w:val="ru-RU"/>
    </w:rPr>
  </w:style>
  <w:style w:type="paragraph" w:customStyle="1" w:styleId="rvps2">
    <w:name w:val="rvps2"/>
    <w:basedOn w:val="a"/>
    <w:qFormat/>
    <w:pPr>
      <w:suppressAutoHyphens w:val="0"/>
      <w:spacing w:beforeAutospacing="1" w:afterAutospacing="1"/>
    </w:pPr>
    <w:rPr>
      <w:rFonts w:ascii="Times New Roman" w:hAnsi="Times New Roman"/>
      <w:color w:val="auto"/>
      <w:lang w:eastAsia="uk-UA" w:bidi="ar-SA"/>
    </w:rPr>
  </w:style>
  <w:style w:type="paragraph" w:customStyle="1" w:styleId="aff0">
    <w:name w:val="Вміст рамки"/>
    <w:basedOn w:val="a"/>
    <w:qFormat/>
  </w:style>
  <w:style w:type="paragraph" w:customStyle="1" w:styleId="25">
    <w:name w:val="Абзац списку2"/>
    <w:basedOn w:val="a"/>
    <w:qFormat/>
    <w:pPr>
      <w:widowControl w:val="0"/>
      <w:ind w:left="720"/>
      <w:contextualSpacing/>
    </w:pPr>
    <w:rPr>
      <w:rFonts w:ascii="Times New Roman" w:hAnsi="Times New Roman"/>
      <w:color w:val="auto"/>
      <w:lang w:val="zh-CN" w:bidi="ar-SA"/>
    </w:rPr>
  </w:style>
  <w:style w:type="paragraph" w:customStyle="1" w:styleId="26">
    <w:name w:val="Основной текст (2)"/>
    <w:basedOn w:val="a"/>
    <w:qFormat/>
    <w:pPr>
      <w:widowControl w:val="0"/>
      <w:shd w:val="clear" w:color="auto" w:fill="FFFFFF"/>
      <w:suppressAutoHyphens w:val="0"/>
      <w:spacing w:before="300" w:after="180" w:line="346" w:lineRule="exact"/>
      <w:jc w:val="both"/>
    </w:pPr>
    <w:rPr>
      <w:rFonts w:ascii="Times New Roman" w:hAnsi="Times New Roman"/>
      <w:color w:val="auto"/>
      <w:sz w:val="28"/>
      <w:szCs w:val="28"/>
      <w:lang w:eastAsia="uk-UA" w:bidi="ar-SA"/>
    </w:rPr>
  </w:style>
  <w:style w:type="paragraph" w:styleId="aff1">
    <w:name w:val="footnote text"/>
    <w:link w:val="aff2"/>
    <w:semiHidden/>
    <w:rPr>
      <w:szCs w:val="20"/>
    </w:rPr>
  </w:style>
  <w:style w:type="paragraph" w:styleId="aff3">
    <w:name w:val="endnote text"/>
    <w:link w:val="aff4"/>
    <w:semiHidden/>
    <w:rPr>
      <w:szCs w:val="20"/>
    </w:rPr>
  </w:style>
  <w:style w:type="character" w:styleId="aff5">
    <w:name w:val="line number"/>
    <w:basedOn w:val="a0"/>
    <w:semiHidden/>
  </w:style>
  <w:style w:type="character" w:styleId="aff6">
    <w:name w:val="Hyperlink"/>
    <w:rPr>
      <w:color w:val="0000FF"/>
      <w:u w:val="single"/>
    </w:rPr>
  </w:style>
  <w:style w:type="character" w:styleId="aff7">
    <w:name w:val="annotation reference"/>
    <w:qFormat/>
    <w:rPr>
      <w:sz w:val="16"/>
      <w:szCs w:val="16"/>
    </w:rPr>
  </w:style>
  <w:style w:type="character" w:styleId="aff8">
    <w:name w:val="page number"/>
    <w:basedOn w:val="a0"/>
    <w:qFormat/>
  </w:style>
  <w:style w:type="character" w:styleId="aff9">
    <w:name w:val="Strong"/>
    <w:qFormat/>
    <w:rPr>
      <w:b/>
      <w:bCs/>
    </w:rPr>
  </w:style>
  <w:style w:type="character" w:customStyle="1" w:styleId="10">
    <w:name w:val="Заголовок 1 Знак"/>
    <w:basedOn w:val="a0"/>
    <w:link w:val="1"/>
    <w:qFormat/>
    <w:rPr>
      <w:rFonts w:ascii="Times New Roman" w:hAnsi="Times New Roman"/>
      <w:color w:val="00000A"/>
      <w:sz w:val="20"/>
      <w:szCs w:val="20"/>
      <w:lang w:eastAsia="zh-CN"/>
    </w:rPr>
  </w:style>
  <w:style w:type="character" w:customStyle="1" w:styleId="20">
    <w:name w:val="Заголовок 2 Знак"/>
    <w:basedOn w:val="a0"/>
    <w:link w:val="2"/>
    <w:qFormat/>
    <w:rPr>
      <w:rFonts w:ascii="Times New Roman" w:hAnsi="Times New Roman"/>
      <w:color w:val="00000A"/>
      <w:sz w:val="20"/>
      <w:szCs w:val="20"/>
      <w:lang w:eastAsia="zh-CN"/>
    </w:rPr>
  </w:style>
  <w:style w:type="character" w:customStyle="1" w:styleId="30">
    <w:name w:val="Заголовок 3 Знак"/>
    <w:basedOn w:val="a0"/>
    <w:link w:val="3"/>
    <w:qFormat/>
    <w:rPr>
      <w:rFonts w:ascii="Times New Roman" w:hAnsi="Times New Roman"/>
      <w:color w:val="00000A"/>
      <w:sz w:val="20"/>
      <w:szCs w:val="20"/>
      <w:lang w:eastAsia="zh-CN"/>
    </w:rPr>
  </w:style>
  <w:style w:type="character" w:customStyle="1" w:styleId="40">
    <w:name w:val="Заголовок 4 Знак"/>
    <w:basedOn w:val="a0"/>
    <w:link w:val="4"/>
    <w:qFormat/>
    <w:rPr>
      <w:rFonts w:ascii="Calibri Light" w:hAnsi="Calibri Light"/>
      <w:i/>
      <w:iCs/>
      <w:color w:val="2E74B5"/>
      <w:sz w:val="20"/>
      <w:szCs w:val="20"/>
      <w:lang w:eastAsia="zh-CN"/>
    </w:rPr>
  </w:style>
  <w:style w:type="character" w:customStyle="1" w:styleId="50">
    <w:name w:val="Заголовок 5 Знак"/>
    <w:basedOn w:val="a0"/>
    <w:link w:val="5"/>
    <w:qFormat/>
    <w:rPr>
      <w:rFonts w:ascii="Calibri Light" w:hAnsi="Calibri Light"/>
      <w:color w:val="2E74B5"/>
      <w:sz w:val="20"/>
      <w:szCs w:val="20"/>
      <w:lang w:eastAsia="zh-CN"/>
    </w:rPr>
  </w:style>
  <w:style w:type="character" w:customStyle="1" w:styleId="60">
    <w:name w:val="Заголовок 6 Знак"/>
    <w:basedOn w:val="a0"/>
    <w:link w:val="6"/>
    <w:qFormat/>
    <w:rPr>
      <w:rFonts w:ascii="Calibri Light" w:hAnsi="Calibri Light"/>
      <w:color w:val="1F4D78"/>
      <w:sz w:val="20"/>
      <w:szCs w:val="20"/>
      <w:lang w:eastAsia="zh-CN"/>
    </w:rPr>
  </w:style>
  <w:style w:type="character" w:customStyle="1" w:styleId="70">
    <w:name w:val="Заголовок 7 Знак"/>
    <w:basedOn w:val="a0"/>
    <w:link w:val="7"/>
    <w:qFormat/>
    <w:rPr>
      <w:rFonts w:ascii="Calibri Light" w:hAnsi="Calibri Light"/>
      <w:i/>
      <w:iCs/>
      <w:color w:val="1F4D78"/>
      <w:sz w:val="20"/>
      <w:szCs w:val="20"/>
      <w:lang w:eastAsia="zh-CN"/>
    </w:rPr>
  </w:style>
  <w:style w:type="character" w:customStyle="1" w:styleId="80">
    <w:name w:val="Заголовок 8 Знак"/>
    <w:basedOn w:val="a0"/>
    <w:link w:val="8"/>
    <w:qFormat/>
    <w:rPr>
      <w:rFonts w:ascii="Calibri Light" w:hAnsi="Calibri Light"/>
      <w:color w:val="272727"/>
      <w:sz w:val="21"/>
      <w:szCs w:val="21"/>
      <w:lang w:eastAsia="zh-CN"/>
    </w:rPr>
  </w:style>
  <w:style w:type="character" w:customStyle="1" w:styleId="90">
    <w:name w:val="Заголовок 9 Знак"/>
    <w:basedOn w:val="a0"/>
    <w:link w:val="9"/>
    <w:qFormat/>
    <w:rPr>
      <w:rFonts w:ascii="Cambria" w:hAnsi="Cambria"/>
      <w:color w:val="00000A"/>
      <w:sz w:val="20"/>
      <w:szCs w:val="20"/>
      <w:lang w:eastAsia="zh-CN"/>
    </w:rPr>
  </w:style>
  <w:style w:type="character" w:customStyle="1" w:styleId="af5">
    <w:name w:val="Підзаголовок Знак"/>
    <w:basedOn w:val="a0"/>
    <w:link w:val="af4"/>
    <w:qFormat/>
    <w:rPr>
      <w:rFonts w:ascii="Times New Roman" w:hAnsi="Times New Roman"/>
      <w:color w:val="00000A"/>
      <w:sz w:val="32"/>
      <w:szCs w:val="24"/>
      <w:lang w:eastAsia="zh-CN"/>
    </w:rPr>
  </w:style>
  <w:style w:type="character" w:customStyle="1" w:styleId="ab">
    <w:name w:val="Текст примітки Знак"/>
    <w:basedOn w:val="a0"/>
    <w:link w:val="aa"/>
    <w:qFormat/>
    <w:rPr>
      <w:rFonts w:ascii="Times New Roman" w:hAnsi="Times New Roman"/>
      <w:i/>
      <w:iCs/>
      <w:color w:val="00000A"/>
      <w:sz w:val="20"/>
      <w:szCs w:val="20"/>
      <w:lang w:eastAsia="zh-CN"/>
    </w:rPr>
  </w:style>
  <w:style w:type="character" w:customStyle="1" w:styleId="af0">
    <w:name w:val="Верхній колонтитул Знак"/>
    <w:basedOn w:val="a0"/>
    <w:link w:val="af"/>
    <w:uiPriority w:val="99"/>
    <w:qFormat/>
    <w:rPr>
      <w:rFonts w:ascii="Times New Roman" w:hAnsi="Times New Roman"/>
      <w:i/>
      <w:iCs/>
      <w:color w:val="00000A"/>
      <w:sz w:val="20"/>
      <w:szCs w:val="20"/>
      <w:lang w:eastAsia="zh-CN"/>
    </w:rPr>
  </w:style>
  <w:style w:type="character" w:customStyle="1" w:styleId="af2">
    <w:name w:val="Нижній колонтитул Знак"/>
    <w:basedOn w:val="a0"/>
    <w:link w:val="af1"/>
    <w:qFormat/>
    <w:rPr>
      <w:rFonts w:ascii="Times New Roman" w:hAnsi="Times New Roman"/>
      <w:i/>
      <w:iCs/>
      <w:color w:val="00000A"/>
      <w:sz w:val="20"/>
      <w:szCs w:val="20"/>
      <w:lang w:eastAsia="zh-CN"/>
    </w:rPr>
  </w:style>
  <w:style w:type="character" w:customStyle="1" w:styleId="ad">
    <w:name w:val="Тема примітки Знак"/>
    <w:basedOn w:val="ab"/>
    <w:link w:val="ac"/>
    <w:qFormat/>
    <w:rPr>
      <w:rFonts w:ascii="Times New Roman" w:hAnsi="Times New Roman"/>
      <w:b/>
      <w:bCs/>
      <w:i/>
      <w:iCs/>
      <w:color w:val="00000A"/>
      <w:sz w:val="20"/>
      <w:szCs w:val="20"/>
      <w:lang w:eastAsia="zh-CN"/>
    </w:rPr>
  </w:style>
  <w:style w:type="character" w:customStyle="1" w:styleId="a9">
    <w:name w:val="Текст у виносці Знак"/>
    <w:basedOn w:val="a0"/>
    <w:link w:val="a8"/>
    <w:qFormat/>
    <w:rPr>
      <w:rFonts w:ascii="Tahoma" w:hAnsi="Tahoma"/>
      <w:i/>
      <w:iCs/>
      <w:color w:val="00000A"/>
      <w:sz w:val="16"/>
      <w:szCs w:val="16"/>
      <w:lang w:eastAsia="zh-CN"/>
    </w:rPr>
  </w:style>
  <w:style w:type="character" w:customStyle="1" w:styleId="WW8Num1z0">
    <w:name w:val="WW8Num1z0"/>
    <w:qFormat/>
    <w:rPr>
      <w:spacing w:val="0"/>
      <w:sz w:val="28"/>
      <w:szCs w:val="28"/>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64">
    <w:name w:val="Основной шрифт абзаца6"/>
    <w:qFormat/>
  </w:style>
  <w:style w:type="character" w:customStyle="1" w:styleId="53">
    <w:name w:val="Основной шрифт абзаца5"/>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44">
    <w:name w:val="Основной шрифт абзаца4"/>
    <w:qFormat/>
  </w:style>
  <w:style w:type="character" w:customStyle="1" w:styleId="35">
    <w:name w:val="Основной шрифт абзаца3"/>
    <w:qFormat/>
  </w:style>
  <w:style w:type="character" w:customStyle="1" w:styleId="27">
    <w:name w:val="Основной шрифт абзаца2"/>
    <w:qFormat/>
  </w:style>
  <w:style w:type="character" w:customStyle="1" w:styleId="18">
    <w:name w:val="Основной шрифт абзаца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b/>
      <w:i/>
      <w:color w:val="0D0D0D"/>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Calibri" w:hAnsi="Calibri"/>
      <w:sz w:val="28"/>
    </w:rPr>
  </w:style>
  <w:style w:type="character" w:customStyle="1" w:styleId="WW8Num11z1">
    <w:name w:val="WW8Num11z1"/>
    <w:qFormat/>
    <w:rPr>
      <w:rFonts w:ascii="Symbol" w:hAnsi="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hAnsi="Times New Roman"/>
      <w:b/>
      <w:i/>
      <w:color w:val="0D0D0D"/>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affa">
    <w:name w:val="Назва Знак"/>
    <w:qFormat/>
    <w:rPr>
      <w:rFonts w:ascii="Calibri" w:hAnsi="Calibri"/>
      <w:b/>
      <w:caps/>
      <w:lang w:bidi="ar-SA"/>
    </w:rPr>
  </w:style>
  <w:style w:type="character" w:customStyle="1" w:styleId="affb">
    <w:name w:val="Абзац списку Знак"/>
    <w:qFormat/>
    <w:rPr>
      <w:sz w:val="24"/>
      <w:szCs w:val="24"/>
    </w:rPr>
  </w:style>
  <w:style w:type="character" w:customStyle="1" w:styleId="affc">
    <w:name w:val="Основний текст Знак"/>
    <w:qFormat/>
    <w:rPr>
      <w:rFonts w:ascii="Calibri" w:hAnsi="Calibri"/>
      <w:sz w:val="24"/>
      <w:szCs w:val="24"/>
    </w:rPr>
  </w:style>
  <w:style w:type="character" w:customStyle="1" w:styleId="affd">
    <w:name w:val="Основной текст Знак"/>
    <w:qFormat/>
    <w:rPr>
      <w:i/>
      <w:iCs/>
    </w:rPr>
  </w:style>
  <w:style w:type="character" w:customStyle="1" w:styleId="affe">
    <w:name w:val="Основний текст з відступом Знак"/>
    <w:qFormat/>
    <w:rPr>
      <w:sz w:val="24"/>
      <w:szCs w:val="24"/>
    </w:rPr>
  </w:style>
  <w:style w:type="character" w:customStyle="1" w:styleId="afff">
    <w:name w:val="Основной текст с отступом Знак"/>
    <w:qFormat/>
    <w:rPr>
      <w:i/>
      <w:iCs/>
    </w:rPr>
  </w:style>
  <w:style w:type="character" w:customStyle="1" w:styleId="afff0">
    <w:name w:val="Схема документа Знак"/>
    <w:qFormat/>
    <w:rPr>
      <w:rFonts w:ascii="Tahoma" w:hAnsi="Tahoma"/>
      <w:i/>
      <w:iCs/>
      <w:sz w:val="16"/>
      <w:szCs w:val="16"/>
    </w:rPr>
  </w:style>
  <w:style w:type="character" w:customStyle="1" w:styleId="afff1">
    <w:name w:val="Заголовок списка Знак"/>
    <w:qFormat/>
    <w:rPr>
      <w:b/>
      <w:i/>
    </w:rPr>
  </w:style>
  <w:style w:type="character" w:customStyle="1" w:styleId="afff2">
    <w:name w:val="Таблица Знак"/>
    <w:qFormat/>
  </w:style>
  <w:style w:type="character" w:customStyle="1" w:styleId="28">
    <w:name w:val="Основний текст (2)_"/>
    <w:qFormat/>
    <w:rPr>
      <w:sz w:val="19"/>
      <w:szCs w:val="19"/>
      <w:shd w:val="clear" w:color="auto" w:fill="FFFFFF"/>
    </w:rPr>
  </w:style>
  <w:style w:type="character" w:customStyle="1" w:styleId="36">
    <w:name w:val="Основний текст (3)_"/>
    <w:qFormat/>
    <w:rPr>
      <w:sz w:val="19"/>
      <w:szCs w:val="19"/>
      <w:shd w:val="clear" w:color="auto" w:fill="FFFFFF"/>
    </w:rPr>
  </w:style>
  <w:style w:type="character" w:customStyle="1" w:styleId="19">
    <w:name w:val="Название Знак1"/>
    <w:qFormat/>
    <w:rPr>
      <w:rFonts w:ascii="Calibri" w:hAnsi="Calibri"/>
      <w:color w:val="000000"/>
      <w:spacing w:val="0"/>
      <w:sz w:val="32"/>
      <w:szCs w:val="32"/>
      <w:shd w:val="clear" w:color="auto" w:fill="FFFFFF"/>
    </w:rPr>
  </w:style>
  <w:style w:type="character" w:customStyle="1" w:styleId="1a">
    <w:name w:val="Подзаголовок Знак1"/>
    <w:qFormat/>
    <w:rPr>
      <w:rFonts w:ascii="Calibri" w:hAnsi="Calibri"/>
      <w:b/>
      <w:bCs/>
      <w:i/>
      <w:iCs/>
      <w:sz w:val="27"/>
      <w:szCs w:val="27"/>
    </w:rPr>
  </w:style>
  <w:style w:type="character" w:customStyle="1" w:styleId="hps">
    <w:name w:val="hps"/>
    <w:qFormat/>
  </w:style>
  <w:style w:type="character" w:customStyle="1" w:styleId="45">
    <w:name w:val="Основной текст4"/>
    <w:qFormat/>
    <w:rPr>
      <w:rFonts w:ascii="Arial" w:hAnsi="Arial"/>
      <w:color w:val="000000"/>
      <w:spacing w:val="0"/>
      <w:w w:val="100"/>
      <w:position w:val="0"/>
      <w:sz w:val="18"/>
      <w:szCs w:val="18"/>
      <w:shd w:val="clear" w:color="auto" w:fill="FFFFFF"/>
      <w:vertAlign w:val="baseline"/>
      <w:lang w:val="ru-RU"/>
    </w:rPr>
  </w:style>
  <w:style w:type="character" w:customStyle="1" w:styleId="shorttext">
    <w:name w:val="short_text"/>
    <w:qFormat/>
  </w:style>
  <w:style w:type="character" w:customStyle="1" w:styleId="FontStyle27">
    <w:name w:val="Font Style27"/>
    <w:qFormat/>
    <w:rPr>
      <w:rFonts w:ascii="Times New Roman" w:hAnsi="Times New Roman"/>
      <w:sz w:val="16"/>
      <w:szCs w:val="16"/>
    </w:rPr>
  </w:style>
  <w:style w:type="character" w:customStyle="1" w:styleId="29">
    <w:name w:val="Основний текст (2) + Напівжирний"/>
    <w:qFormat/>
    <w:rPr>
      <w:rFonts w:ascii="Times New Roman" w:hAnsi="Times New Roman"/>
      <w:color w:val="000000"/>
      <w:spacing w:val="0"/>
      <w:w w:val="100"/>
      <w:position w:val="0"/>
      <w:sz w:val="19"/>
      <w:szCs w:val="19"/>
      <w:shd w:val="clear" w:color="auto" w:fill="FFFFFF"/>
      <w:vertAlign w:val="baseline"/>
      <w:lang w:val="uk-UA" w:bidi="uk-UA"/>
    </w:rPr>
  </w:style>
  <w:style w:type="character" w:customStyle="1" w:styleId="1b">
    <w:name w:val="Гіперпосилання1"/>
    <w:qFormat/>
    <w:rPr>
      <w:color w:val="0000FF"/>
      <w:u w:val="single"/>
    </w:rPr>
  </w:style>
  <w:style w:type="character" w:customStyle="1" w:styleId="afff3">
    <w:name w:val="Текст Знак"/>
    <w:qFormat/>
    <w:rPr>
      <w:rFonts w:ascii="Courier New" w:hAnsi="Courier New"/>
    </w:rPr>
  </w:style>
  <w:style w:type="character" w:customStyle="1" w:styleId="420">
    <w:name w:val="Заголовок №4 (2)"/>
    <w:qFormat/>
    <w:rPr>
      <w:rFonts w:ascii="Times New Roman" w:hAnsi="Times New Roman"/>
      <w:color w:val="000000"/>
      <w:spacing w:val="10"/>
      <w:w w:val="100"/>
      <w:position w:val="0"/>
      <w:sz w:val="58"/>
      <w:szCs w:val="58"/>
      <w:shd w:val="clear" w:color="auto" w:fill="FFFFFF"/>
      <w:vertAlign w:val="baseline"/>
      <w:lang w:val="ru-RU"/>
    </w:rPr>
  </w:style>
  <w:style w:type="character" w:customStyle="1" w:styleId="afff4">
    <w:name w:val="Основний текст + Напівжирний"/>
    <w:qFormat/>
    <w:rPr>
      <w:rFonts w:ascii="Sylfaen" w:hAnsi="Sylfaen"/>
      <w:spacing w:val="0"/>
      <w:sz w:val="29"/>
      <w:szCs w:val="29"/>
      <w:shd w:val="clear" w:color="auto" w:fill="FFFFFF"/>
      <w:lang w:bidi="ar-SA"/>
    </w:rPr>
  </w:style>
  <w:style w:type="character" w:customStyle="1" w:styleId="rvts64">
    <w:name w:val="rvts64"/>
    <w:qFormat/>
  </w:style>
  <w:style w:type="character" w:customStyle="1" w:styleId="rvts9">
    <w:name w:val="rvts9"/>
    <w:qFormat/>
  </w:style>
  <w:style w:type="character" w:customStyle="1" w:styleId="rvts23">
    <w:name w:val="rvts23"/>
    <w:qFormat/>
  </w:style>
  <w:style w:type="character" w:customStyle="1" w:styleId="rvts0">
    <w:name w:val="rvts0"/>
    <w:qFormat/>
  </w:style>
  <w:style w:type="character" w:customStyle="1" w:styleId="1c">
    <w:name w:val="Основной текст1"/>
    <w:qFormat/>
    <w:rPr>
      <w:rFonts w:ascii="Times New Roman" w:hAnsi="Times New Roman"/>
      <w:color w:val="000000"/>
      <w:spacing w:val="0"/>
      <w:w w:val="100"/>
      <w:position w:val="0"/>
      <w:sz w:val="26"/>
      <w:szCs w:val="26"/>
      <w:u w:val="none"/>
      <w:vertAlign w:val="baseline"/>
    </w:rPr>
  </w:style>
  <w:style w:type="character" w:customStyle="1" w:styleId="afff5">
    <w:name w:val="Текст выноски Знак"/>
    <w:qFormat/>
    <w:rPr>
      <w:rFonts w:ascii="Tahoma" w:hAnsi="Tahoma"/>
      <w:i/>
      <w:iCs/>
      <w:sz w:val="16"/>
      <w:szCs w:val="16"/>
      <w:lang w:val="uk-UA" w:eastAsia="zh-CN"/>
    </w:rPr>
  </w:style>
  <w:style w:type="character" w:customStyle="1" w:styleId="af6">
    <w:name w:val="Основний текст_"/>
    <w:basedOn w:val="a0"/>
    <w:link w:val="31"/>
    <w:qFormat/>
    <w:rPr>
      <w:rFonts w:ascii="Times New Roman" w:hAnsi="Times New Roman"/>
      <w:sz w:val="26"/>
      <w:szCs w:val="26"/>
      <w:shd w:val="clear" w:color="auto" w:fill="FFFFFF"/>
    </w:rPr>
  </w:style>
  <w:style w:type="character" w:customStyle="1" w:styleId="2a">
    <w:name w:val="Основний текст (2) + Не напівжирний"/>
    <w:basedOn w:val="28"/>
    <w:qFormat/>
    <w:rPr>
      <w:rFonts w:ascii="Times New Roman" w:hAnsi="Times New Roman"/>
      <w:b/>
      <w:bCs/>
      <w:color w:val="000000"/>
      <w:spacing w:val="0"/>
      <w:w w:val="100"/>
      <w:sz w:val="26"/>
      <w:szCs w:val="26"/>
      <w:shd w:val="clear" w:color="auto" w:fill="FFFFFF"/>
      <w:lang w:val="uk-UA" w:eastAsia="uk-UA" w:bidi="uk-UA"/>
    </w:rPr>
  </w:style>
  <w:style w:type="character" w:customStyle="1" w:styleId="42">
    <w:name w:val="Заголовок №4_"/>
    <w:basedOn w:val="a0"/>
    <w:link w:val="41"/>
    <w:qFormat/>
    <w:rPr>
      <w:rFonts w:ascii="Times New Roman" w:hAnsi="Times New Roman"/>
      <w:b/>
      <w:bCs/>
      <w:sz w:val="26"/>
      <w:szCs w:val="26"/>
      <w:shd w:val="clear" w:color="auto" w:fill="FFFFFF"/>
    </w:rPr>
  </w:style>
  <w:style w:type="character" w:customStyle="1" w:styleId="1d">
    <w:name w:val="Основний текст1"/>
    <w:basedOn w:val="af6"/>
    <w:qFormat/>
    <w:rPr>
      <w:rFonts w:ascii="Times New Roman" w:hAnsi="Times New Roman"/>
      <w:color w:val="000000"/>
      <w:spacing w:val="0"/>
      <w:w w:val="100"/>
      <w:sz w:val="26"/>
      <w:szCs w:val="26"/>
      <w:shd w:val="clear" w:color="auto" w:fill="FFFFFF"/>
      <w:lang w:val="uk-UA" w:eastAsia="uk-UA" w:bidi="uk-UA"/>
    </w:rPr>
  </w:style>
  <w:style w:type="character" w:customStyle="1" w:styleId="105pt">
    <w:name w:val="Основний текст + 10;5 pt;Напівжирний"/>
    <w:basedOn w:val="af6"/>
    <w:qFormat/>
    <w:rPr>
      <w:rFonts w:ascii="Times New Roman" w:hAnsi="Times New Roman"/>
      <w:b/>
      <w:bCs/>
      <w:color w:val="000000"/>
      <w:spacing w:val="0"/>
      <w:w w:val="100"/>
      <w:sz w:val="21"/>
      <w:szCs w:val="21"/>
      <w:shd w:val="clear" w:color="auto" w:fill="FFFFFF"/>
      <w:lang w:val="uk-UA" w:eastAsia="uk-UA" w:bidi="uk-UA"/>
    </w:rPr>
  </w:style>
  <w:style w:type="character" w:customStyle="1" w:styleId="11pt">
    <w:name w:val="Основний текст + 11 pt"/>
    <w:basedOn w:val="af6"/>
    <w:qFormat/>
    <w:rPr>
      <w:rFonts w:ascii="Times New Roman" w:hAnsi="Times New Roman"/>
      <w:color w:val="000000"/>
      <w:spacing w:val="0"/>
      <w:w w:val="100"/>
      <w:sz w:val="22"/>
      <w:szCs w:val="22"/>
      <w:shd w:val="clear" w:color="auto" w:fill="FFFFFF"/>
      <w:lang w:val="uk-UA" w:eastAsia="uk-UA" w:bidi="uk-UA"/>
    </w:rPr>
  </w:style>
  <w:style w:type="character" w:customStyle="1" w:styleId="62">
    <w:name w:val="Основний текст (6)_"/>
    <w:basedOn w:val="a0"/>
    <w:link w:val="61"/>
    <w:qFormat/>
    <w:rPr>
      <w:rFonts w:ascii="Times New Roman" w:hAnsi="Times New Roman"/>
      <w:b/>
      <w:bCs/>
      <w:sz w:val="21"/>
      <w:szCs w:val="21"/>
      <w:shd w:val="clear" w:color="auto" w:fill="FFFFFF"/>
    </w:rPr>
  </w:style>
  <w:style w:type="character" w:customStyle="1" w:styleId="72">
    <w:name w:val="Основний текст (7)_"/>
    <w:basedOn w:val="a0"/>
    <w:link w:val="71"/>
    <w:qFormat/>
    <w:rPr>
      <w:rFonts w:ascii="Times New Roman" w:hAnsi="Times New Roman"/>
      <w:shd w:val="clear" w:color="auto" w:fill="FFFFFF"/>
    </w:rPr>
  </w:style>
  <w:style w:type="character" w:customStyle="1" w:styleId="82">
    <w:name w:val="Основний текст (8)_"/>
    <w:basedOn w:val="a0"/>
    <w:link w:val="81"/>
    <w:qFormat/>
    <w:rPr>
      <w:rFonts w:ascii="Times New Roman" w:hAnsi="Times New Roman"/>
      <w:sz w:val="21"/>
      <w:szCs w:val="21"/>
      <w:shd w:val="clear" w:color="auto" w:fill="FFFFFF"/>
    </w:rPr>
  </w:style>
  <w:style w:type="character" w:customStyle="1" w:styleId="611pt">
    <w:name w:val="Основний текст (6) + 11 pt;Не напівжирний"/>
    <w:basedOn w:val="62"/>
    <w:qFormat/>
    <w:rPr>
      <w:rFonts w:ascii="Times New Roman" w:hAnsi="Times New Roman"/>
      <w:b/>
      <w:bCs/>
      <w:color w:val="000000"/>
      <w:spacing w:val="0"/>
      <w:w w:val="100"/>
      <w:sz w:val="22"/>
      <w:szCs w:val="22"/>
      <w:shd w:val="clear" w:color="auto" w:fill="FFFFFF"/>
      <w:lang w:val="uk-UA" w:eastAsia="uk-UA" w:bidi="uk-UA"/>
    </w:rPr>
  </w:style>
  <w:style w:type="character" w:customStyle="1" w:styleId="2b">
    <w:name w:val="Основний текст2"/>
    <w:basedOn w:val="af6"/>
    <w:qFormat/>
    <w:rPr>
      <w:rFonts w:ascii="Times New Roman" w:hAnsi="Times New Roman"/>
      <w:color w:val="000000"/>
      <w:spacing w:val="0"/>
      <w:w w:val="100"/>
      <w:sz w:val="26"/>
      <w:szCs w:val="26"/>
      <w:u w:val="single"/>
      <w:shd w:val="clear" w:color="auto" w:fill="FFFFFF"/>
      <w:lang w:val="uk-UA" w:eastAsia="uk-UA" w:bidi="uk-UA"/>
    </w:rPr>
  </w:style>
  <w:style w:type="character" w:customStyle="1" w:styleId="115pt">
    <w:name w:val="Основний текст + 11;5 pt"/>
    <w:basedOn w:val="af6"/>
    <w:qFormat/>
    <w:rPr>
      <w:rFonts w:ascii="Times New Roman" w:hAnsi="Times New Roman"/>
      <w:color w:val="000000"/>
      <w:spacing w:val="0"/>
      <w:w w:val="100"/>
      <w:sz w:val="23"/>
      <w:szCs w:val="23"/>
      <w:shd w:val="clear" w:color="auto" w:fill="FFFFFF"/>
      <w:lang w:val="uk-UA" w:eastAsia="uk-UA" w:bidi="uk-UA"/>
    </w:rPr>
  </w:style>
  <w:style w:type="character" w:customStyle="1" w:styleId="75pt">
    <w:name w:val="Основний текст + 7;5 pt"/>
    <w:basedOn w:val="af6"/>
    <w:qFormat/>
    <w:rPr>
      <w:rFonts w:ascii="Times New Roman" w:hAnsi="Times New Roman"/>
      <w:color w:val="000000"/>
      <w:spacing w:val="0"/>
      <w:w w:val="100"/>
      <w:sz w:val="15"/>
      <w:szCs w:val="15"/>
      <w:shd w:val="clear" w:color="auto" w:fill="FFFFFF"/>
      <w:lang w:val="uk-UA" w:eastAsia="uk-UA" w:bidi="uk-UA"/>
    </w:rPr>
  </w:style>
  <w:style w:type="character" w:customStyle="1" w:styleId="9Exact">
    <w:name w:val="Основний текст (9) Exact"/>
    <w:basedOn w:val="a0"/>
    <w:link w:val="91"/>
    <w:qFormat/>
    <w:rPr>
      <w:rFonts w:ascii="Times New Roman" w:hAnsi="Times New Roman"/>
      <w:spacing w:val="3"/>
      <w:sz w:val="21"/>
      <w:szCs w:val="21"/>
      <w:shd w:val="clear" w:color="auto" w:fill="FFFFFF"/>
    </w:rPr>
  </w:style>
  <w:style w:type="character" w:customStyle="1" w:styleId="6Exact">
    <w:name w:val="Основний текст (6) Exact"/>
    <w:basedOn w:val="a0"/>
    <w:qFormat/>
    <w:rPr>
      <w:rFonts w:ascii="Times New Roman" w:hAnsi="Times New Roman"/>
      <w:b/>
      <w:bCs/>
      <w:spacing w:val="1"/>
      <w:sz w:val="20"/>
      <w:szCs w:val="20"/>
      <w:u w:val="none"/>
    </w:rPr>
  </w:style>
  <w:style w:type="character" w:customStyle="1" w:styleId="6105pt0ptExact">
    <w:name w:val="Основний текст (6) + 10;5 pt;Не напівжирний;Інтервал 0 pt Exact"/>
    <w:basedOn w:val="62"/>
    <w:qFormat/>
    <w:rPr>
      <w:rFonts w:ascii="Times New Roman" w:hAnsi="Times New Roman"/>
      <w:b/>
      <w:bCs/>
      <w:color w:val="000000"/>
      <w:spacing w:val="3"/>
      <w:w w:val="100"/>
      <w:sz w:val="21"/>
      <w:szCs w:val="21"/>
      <w:shd w:val="clear" w:color="auto" w:fill="FFFFFF"/>
      <w:lang w:val="uk-UA" w:eastAsia="uk-UA" w:bidi="uk-UA"/>
    </w:rPr>
  </w:style>
  <w:style w:type="character" w:customStyle="1" w:styleId="67pt0ptExact">
    <w:name w:val="Основний текст (6) + 7 pt;Не напівжирний;Інтервал 0 pt Exact"/>
    <w:basedOn w:val="62"/>
    <w:qFormat/>
    <w:rPr>
      <w:rFonts w:ascii="Times New Roman" w:hAnsi="Times New Roman"/>
      <w:b/>
      <w:bCs/>
      <w:color w:val="000000"/>
      <w:spacing w:val="10"/>
      <w:w w:val="100"/>
      <w:sz w:val="14"/>
      <w:szCs w:val="14"/>
      <w:shd w:val="clear" w:color="auto" w:fill="FFFFFF"/>
      <w:lang w:val="uk-UA" w:eastAsia="uk-UA" w:bidi="uk-UA"/>
    </w:rPr>
  </w:style>
  <w:style w:type="character" w:customStyle="1" w:styleId="4pt0pt">
    <w:name w:val="Основний текст + 4 pt;Курсив;Інтервал 0 pt"/>
    <w:basedOn w:val="af6"/>
    <w:qFormat/>
    <w:rPr>
      <w:rFonts w:ascii="Times New Roman" w:hAnsi="Times New Roman"/>
      <w:i/>
      <w:iCs/>
      <w:color w:val="000000"/>
      <w:spacing w:val="-10"/>
      <w:w w:val="100"/>
      <w:sz w:val="8"/>
      <w:szCs w:val="8"/>
      <w:shd w:val="clear" w:color="auto" w:fill="FFFFFF"/>
      <w:lang w:val="uk-UA" w:eastAsia="uk-UA" w:bidi="uk-UA"/>
    </w:rPr>
  </w:style>
  <w:style w:type="character" w:customStyle="1" w:styleId="115pt0">
    <w:name w:val="Основний текст + 11;5 pt;Курсив"/>
    <w:basedOn w:val="af6"/>
    <w:qFormat/>
    <w:rPr>
      <w:rFonts w:ascii="Times New Roman" w:hAnsi="Times New Roman"/>
      <w:i/>
      <w:iCs/>
      <w:color w:val="000000"/>
      <w:spacing w:val="0"/>
      <w:w w:val="100"/>
      <w:sz w:val="23"/>
      <w:szCs w:val="23"/>
      <w:shd w:val="clear" w:color="auto" w:fill="FFFFFF"/>
      <w:lang w:val="uk-UA" w:eastAsia="uk-UA" w:bidi="uk-UA"/>
    </w:rPr>
  </w:style>
  <w:style w:type="character" w:customStyle="1" w:styleId="2105pt">
    <w:name w:val="Основной текст (2) + 10;5 pt"/>
    <w:basedOn w:val="a0"/>
    <w:qFormat/>
    <w:rPr>
      <w:rFonts w:ascii="Times New Roman" w:hAnsi="Times New Roman"/>
      <w:b w:val="0"/>
      <w:bCs w:val="0"/>
      <w:i w:val="0"/>
      <w:iCs w:val="0"/>
      <w:caps w:val="0"/>
      <w:smallCaps w:val="0"/>
      <w:color w:val="000000"/>
      <w:spacing w:val="0"/>
      <w:w w:val="100"/>
      <w:sz w:val="21"/>
      <w:szCs w:val="21"/>
      <w:u w:val="none"/>
      <w:shd w:val="clear" w:color="auto" w:fill="FFFFFF"/>
      <w:lang w:val="uk-UA" w:eastAsia="uk-UA" w:bidi="uk-UA"/>
    </w:rPr>
  </w:style>
  <w:style w:type="character" w:styleId="afff6">
    <w:name w:val="footnote reference"/>
    <w:semiHidden/>
    <w:rPr>
      <w:vertAlign w:val="superscript"/>
    </w:rPr>
  </w:style>
  <w:style w:type="character" w:customStyle="1" w:styleId="aff2">
    <w:name w:val="Текст виноски Знак"/>
    <w:link w:val="aff1"/>
    <w:semiHidden/>
    <w:rPr>
      <w:sz w:val="20"/>
      <w:szCs w:val="20"/>
    </w:rPr>
  </w:style>
  <w:style w:type="character" w:styleId="afff7">
    <w:name w:val="endnote reference"/>
    <w:semiHidden/>
    <w:rPr>
      <w:vertAlign w:val="superscript"/>
    </w:rPr>
  </w:style>
  <w:style w:type="character" w:customStyle="1" w:styleId="aff4">
    <w:name w:val="Текст кінцевої виноски Знак"/>
    <w:link w:val="aff3"/>
    <w:semiHidden/>
    <w:rPr>
      <w:sz w:val="20"/>
      <w:szCs w:val="20"/>
    </w:rPr>
  </w:style>
  <w:style w:type="table" w:styleId="1e">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Emphasis"/>
    <w:basedOn w:val="a0"/>
    <w:uiPriority w:val="20"/>
    <w:qFormat/>
    <w:rsid w:val="003F2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5818B-E572-4646-9777-DC0546D1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24810</Words>
  <Characters>14142</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Gumenuk</dc:creator>
  <cp:lastModifiedBy>Павлюк Ірина</cp:lastModifiedBy>
  <cp:revision>3</cp:revision>
  <cp:lastPrinted>2023-03-13T13:19:00Z</cp:lastPrinted>
  <dcterms:created xsi:type="dcterms:W3CDTF">2025-09-03T10:35:00Z</dcterms:created>
  <dcterms:modified xsi:type="dcterms:W3CDTF">2025-09-03T12:42:00Z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327BB95F88AB44B7A55B2854C3C9F91C_13</vt:lpwstr>
  </property>
  <property fmtid="{D5CDD505-2E9C-101B-9397-08002B2CF9AE}" pid="3" name="KSOProductBuildVer">
    <vt:lpwstr>1049-12.2.0.13489</vt:lpwstr>
  </property>
</Properties>
</file>