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A7A" w:rsidRPr="0022164B" w:rsidRDefault="00931A7A" w:rsidP="005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val="uk-UA"/>
        </w:rPr>
      </w:pPr>
      <w:bookmarkStart w:id="0" w:name="_heading=h.gjdgxs" w:colFirst="0" w:colLast="0"/>
      <w:bookmarkEnd w:id="0"/>
      <w:r w:rsidRPr="0022164B">
        <w:rPr>
          <w:rFonts w:ascii="Times New Roman" w:hAnsi="Times New Roman"/>
          <w:sz w:val="28"/>
          <w:szCs w:val="28"/>
          <w:lang w:val="uk-UA"/>
        </w:rPr>
        <w:t>Проєкт</w:t>
      </w:r>
    </w:p>
    <w:p w:rsidR="00931A7A" w:rsidRPr="0022164B" w:rsidRDefault="00931A7A" w:rsidP="005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p>
    <w:p w:rsidR="00931A7A" w:rsidRPr="0022164B" w:rsidRDefault="00931A7A" w:rsidP="005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p>
    <w:p w:rsidR="00931A7A" w:rsidRPr="0022164B" w:rsidRDefault="00931A7A" w:rsidP="005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r w:rsidRPr="0022164B">
        <w:rPr>
          <w:rFonts w:ascii="Times New Roman" w:hAnsi="Times New Roman"/>
          <w:b/>
          <w:sz w:val="28"/>
          <w:szCs w:val="28"/>
          <w:lang w:val="uk-UA"/>
        </w:rPr>
        <w:t xml:space="preserve">КАБІНЕТ МІНІСТРІВ УКРАЇНИ </w:t>
      </w:r>
    </w:p>
    <w:p w:rsidR="00931A7A" w:rsidRPr="0022164B" w:rsidRDefault="00931A7A" w:rsidP="005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p w:rsidR="00931A7A" w:rsidRPr="0022164B" w:rsidRDefault="00931A7A" w:rsidP="005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r w:rsidRPr="0022164B">
        <w:rPr>
          <w:rFonts w:ascii="Times New Roman" w:hAnsi="Times New Roman"/>
          <w:b/>
          <w:sz w:val="28"/>
          <w:szCs w:val="28"/>
          <w:lang w:val="uk-UA"/>
        </w:rPr>
        <w:t>ПОСТАНОВА</w:t>
      </w:r>
    </w:p>
    <w:p w:rsidR="00931A7A" w:rsidRPr="0022164B" w:rsidRDefault="00931A7A" w:rsidP="005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p>
    <w:p w:rsidR="00931A7A" w:rsidRPr="0022164B" w:rsidRDefault="00931A7A" w:rsidP="005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22164B">
        <w:rPr>
          <w:rFonts w:ascii="Times New Roman" w:hAnsi="Times New Roman"/>
          <w:sz w:val="28"/>
          <w:szCs w:val="28"/>
          <w:lang w:val="uk-UA"/>
        </w:rPr>
        <w:t xml:space="preserve">від «____» _________ 2025 р. № ______ </w:t>
      </w:r>
    </w:p>
    <w:p w:rsidR="00931A7A" w:rsidRPr="0022164B" w:rsidRDefault="00931A7A" w:rsidP="005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p>
    <w:p w:rsidR="00931A7A" w:rsidRPr="0022164B" w:rsidRDefault="00931A7A" w:rsidP="005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rPr>
      </w:pPr>
      <w:r w:rsidRPr="0022164B">
        <w:rPr>
          <w:rFonts w:ascii="Times New Roman" w:hAnsi="Times New Roman"/>
          <w:sz w:val="28"/>
          <w:szCs w:val="28"/>
          <w:lang w:val="uk-UA"/>
        </w:rPr>
        <w:t xml:space="preserve">Київ </w:t>
      </w:r>
    </w:p>
    <w:p w:rsidR="00931A7A" w:rsidRPr="0022164B" w:rsidRDefault="00931A7A" w:rsidP="00571634">
      <w:pPr>
        <w:keepNext/>
        <w:keepLines/>
        <w:pBdr>
          <w:top w:val="nil"/>
          <w:left w:val="nil"/>
          <w:bottom w:val="nil"/>
          <w:right w:val="nil"/>
          <w:between w:val="nil"/>
        </w:pBdr>
        <w:spacing w:after="0" w:line="240" w:lineRule="auto"/>
        <w:rPr>
          <w:rFonts w:ascii="Times New Roman" w:hAnsi="Times New Roman"/>
          <w:b/>
          <w:color w:val="000000"/>
          <w:sz w:val="28"/>
          <w:szCs w:val="28"/>
          <w:lang w:val="uk-UA"/>
        </w:rPr>
      </w:pPr>
    </w:p>
    <w:p w:rsidR="00931A7A" w:rsidRPr="0022164B" w:rsidRDefault="0032666D" w:rsidP="00571634">
      <w:pPr>
        <w:spacing w:after="0" w:line="240" w:lineRule="auto"/>
        <w:jc w:val="center"/>
        <w:rPr>
          <w:rFonts w:ascii="Times New Roman" w:hAnsi="Times New Roman"/>
          <w:b/>
          <w:sz w:val="28"/>
          <w:szCs w:val="28"/>
          <w:lang w:val="uk-UA"/>
        </w:rPr>
      </w:pPr>
      <w:r w:rsidRPr="0022164B">
        <w:rPr>
          <w:rFonts w:ascii="Times New Roman" w:hAnsi="Times New Roman"/>
          <w:b/>
          <w:sz w:val="28"/>
          <w:szCs w:val="28"/>
          <w:lang w:val="uk-UA"/>
        </w:rPr>
        <w:t xml:space="preserve">Про внесення змін </w:t>
      </w:r>
      <w:r w:rsidR="0030771E">
        <w:rPr>
          <w:rFonts w:ascii="Times New Roman" w:hAnsi="Times New Roman"/>
          <w:b/>
          <w:sz w:val="28"/>
          <w:szCs w:val="28"/>
          <w:lang w:val="uk-UA"/>
        </w:rPr>
        <w:t xml:space="preserve">до </w:t>
      </w:r>
      <w:r w:rsidRPr="0022164B">
        <w:rPr>
          <w:rFonts w:ascii="Times New Roman" w:hAnsi="Times New Roman"/>
          <w:b/>
          <w:sz w:val="28"/>
          <w:szCs w:val="28"/>
          <w:lang w:val="uk-UA"/>
        </w:rPr>
        <w:t xml:space="preserve">постанови Кабінету Міністрів України </w:t>
      </w:r>
      <w:r w:rsidRPr="0022164B">
        <w:rPr>
          <w:rFonts w:ascii="Times New Roman" w:hAnsi="Times New Roman"/>
          <w:b/>
          <w:sz w:val="28"/>
          <w:szCs w:val="28"/>
          <w:lang w:val="uk-UA"/>
        </w:rPr>
        <w:br/>
        <w:t>від 30 грудня 2015 року № 1187</w:t>
      </w:r>
    </w:p>
    <w:p w:rsidR="00931A7A" w:rsidRPr="0022164B" w:rsidRDefault="00931A7A" w:rsidP="00571634">
      <w:pPr>
        <w:spacing w:after="0" w:line="240" w:lineRule="auto"/>
        <w:ind w:firstLine="709"/>
        <w:jc w:val="both"/>
        <w:rPr>
          <w:rFonts w:ascii="Times New Roman" w:hAnsi="Times New Roman"/>
          <w:sz w:val="28"/>
          <w:szCs w:val="28"/>
          <w:lang w:val="uk-UA"/>
        </w:rPr>
      </w:pPr>
    </w:p>
    <w:p w:rsidR="00931A7A" w:rsidRPr="0022164B" w:rsidRDefault="00931A7A" w:rsidP="00571634">
      <w:pPr>
        <w:spacing w:after="0" w:line="240" w:lineRule="auto"/>
        <w:ind w:firstLine="709"/>
        <w:jc w:val="both"/>
        <w:rPr>
          <w:rFonts w:ascii="Times New Roman" w:hAnsi="Times New Roman"/>
          <w:sz w:val="28"/>
          <w:szCs w:val="28"/>
          <w:lang w:val="uk-UA"/>
        </w:rPr>
      </w:pPr>
    </w:p>
    <w:p w:rsidR="00931A7A" w:rsidRPr="0022164B" w:rsidRDefault="00931A7A" w:rsidP="00571634">
      <w:pPr>
        <w:spacing w:after="0" w:line="240" w:lineRule="auto"/>
        <w:ind w:firstLine="709"/>
        <w:jc w:val="both"/>
        <w:rPr>
          <w:rFonts w:ascii="Times New Roman" w:hAnsi="Times New Roman"/>
          <w:sz w:val="28"/>
          <w:szCs w:val="28"/>
          <w:lang w:val="uk-UA"/>
        </w:rPr>
      </w:pPr>
      <w:r w:rsidRPr="0022164B">
        <w:rPr>
          <w:rFonts w:ascii="Times New Roman" w:hAnsi="Times New Roman"/>
          <w:sz w:val="28"/>
          <w:szCs w:val="28"/>
          <w:lang w:val="uk-UA"/>
        </w:rPr>
        <w:t xml:space="preserve">Кабінет Міністрів України </w:t>
      </w:r>
      <w:r w:rsidRPr="0022164B">
        <w:rPr>
          <w:rFonts w:ascii="Times New Roman" w:hAnsi="Times New Roman"/>
          <w:b/>
          <w:sz w:val="28"/>
          <w:szCs w:val="28"/>
          <w:lang w:val="uk-UA"/>
        </w:rPr>
        <w:t>постановляє:</w:t>
      </w:r>
    </w:p>
    <w:p w:rsidR="00931A7A" w:rsidRPr="0022164B" w:rsidRDefault="00931A7A" w:rsidP="00571634">
      <w:pPr>
        <w:spacing w:after="0" w:line="240" w:lineRule="auto"/>
        <w:ind w:firstLine="709"/>
        <w:jc w:val="both"/>
        <w:rPr>
          <w:rFonts w:ascii="Times New Roman" w:hAnsi="Times New Roman"/>
          <w:sz w:val="28"/>
          <w:szCs w:val="28"/>
          <w:lang w:val="uk-UA"/>
        </w:rPr>
      </w:pPr>
    </w:p>
    <w:p w:rsidR="00643C78" w:rsidRPr="0022164B" w:rsidRDefault="0032666D" w:rsidP="00571634">
      <w:pPr>
        <w:pBdr>
          <w:top w:val="nil"/>
          <w:left w:val="nil"/>
          <w:bottom w:val="nil"/>
          <w:right w:val="nil"/>
          <w:between w:val="nil"/>
        </w:pBdr>
        <w:spacing w:after="0" w:line="240" w:lineRule="auto"/>
        <w:ind w:firstLine="567"/>
        <w:jc w:val="both"/>
        <w:rPr>
          <w:rFonts w:ascii="Times New Roman" w:hAnsi="Times New Roman"/>
          <w:color w:val="000000"/>
          <w:sz w:val="28"/>
          <w:szCs w:val="28"/>
          <w:shd w:val="clear" w:color="auto" w:fill="FFFFFF"/>
          <w:lang w:val="uk-UA"/>
        </w:rPr>
      </w:pPr>
      <w:r w:rsidRPr="0022164B">
        <w:rPr>
          <w:rFonts w:ascii="Times New Roman" w:hAnsi="Times New Roman"/>
          <w:color w:val="000000"/>
          <w:sz w:val="28"/>
          <w:szCs w:val="28"/>
          <w:shd w:val="clear" w:color="auto" w:fill="FFFFFF"/>
          <w:lang w:val="uk-UA"/>
        </w:rPr>
        <w:t>Внести до постанови Кабінету Міністрів України від 30 грудня 2015 року № 1187 «Про затвердження Ліцензійних умов провадження освітньої діяльності» (Офіційний вісник України, 2016 р., № 7, ст. 345) зміни, що додаються.</w:t>
      </w:r>
    </w:p>
    <w:p w:rsidR="00931A7A" w:rsidRPr="0022164B" w:rsidRDefault="00931A7A" w:rsidP="00571634">
      <w:pPr>
        <w:spacing w:after="0" w:line="240" w:lineRule="auto"/>
        <w:ind w:firstLine="709"/>
        <w:jc w:val="both"/>
        <w:rPr>
          <w:rFonts w:ascii="Times New Roman" w:hAnsi="Times New Roman"/>
          <w:sz w:val="28"/>
          <w:szCs w:val="28"/>
          <w:lang w:val="uk-UA"/>
        </w:rPr>
      </w:pPr>
    </w:p>
    <w:p w:rsidR="00931A7A" w:rsidRPr="0022164B" w:rsidRDefault="00931A7A" w:rsidP="00571634">
      <w:pPr>
        <w:spacing w:after="0" w:line="240" w:lineRule="auto"/>
        <w:ind w:firstLine="709"/>
        <w:jc w:val="both"/>
        <w:rPr>
          <w:rFonts w:ascii="Times New Roman" w:hAnsi="Times New Roman"/>
          <w:color w:val="000000"/>
          <w:sz w:val="28"/>
          <w:szCs w:val="28"/>
          <w:lang w:val="uk-UA"/>
        </w:rPr>
      </w:pPr>
    </w:p>
    <w:p w:rsidR="00931A7A" w:rsidRPr="0022164B" w:rsidRDefault="00931A7A" w:rsidP="00571634">
      <w:pPr>
        <w:spacing w:after="0" w:line="240" w:lineRule="auto"/>
        <w:jc w:val="both"/>
        <w:rPr>
          <w:rFonts w:ascii="Times New Roman" w:hAnsi="Times New Roman"/>
          <w:b/>
          <w:sz w:val="28"/>
          <w:szCs w:val="28"/>
          <w:lang w:val="uk-UA"/>
        </w:rPr>
      </w:pPr>
    </w:p>
    <w:p w:rsidR="00931A7A" w:rsidRPr="0022164B" w:rsidRDefault="00931A7A" w:rsidP="00571634">
      <w:pPr>
        <w:spacing w:after="0" w:line="240" w:lineRule="auto"/>
        <w:jc w:val="both"/>
        <w:rPr>
          <w:rFonts w:ascii="Times New Roman" w:hAnsi="Times New Roman"/>
          <w:b/>
          <w:sz w:val="28"/>
          <w:szCs w:val="28"/>
          <w:lang w:val="uk-UA"/>
        </w:rPr>
      </w:pPr>
      <w:r w:rsidRPr="0022164B">
        <w:rPr>
          <w:rFonts w:ascii="Times New Roman" w:hAnsi="Times New Roman"/>
          <w:b/>
          <w:sz w:val="28"/>
          <w:szCs w:val="28"/>
          <w:lang w:val="uk-UA"/>
        </w:rPr>
        <w:t xml:space="preserve">Прем’єр-міністр України </w:t>
      </w:r>
      <w:r w:rsidR="009C3981" w:rsidRPr="0022164B">
        <w:rPr>
          <w:rFonts w:ascii="Times New Roman" w:hAnsi="Times New Roman"/>
          <w:b/>
          <w:sz w:val="28"/>
          <w:szCs w:val="28"/>
          <w:lang w:val="uk-UA"/>
        </w:rPr>
        <w:tab/>
      </w:r>
      <w:r w:rsidR="009C3981" w:rsidRPr="0022164B">
        <w:rPr>
          <w:rFonts w:ascii="Times New Roman" w:hAnsi="Times New Roman"/>
          <w:b/>
          <w:sz w:val="28"/>
          <w:szCs w:val="28"/>
          <w:lang w:val="uk-UA"/>
        </w:rPr>
        <w:tab/>
      </w:r>
      <w:r w:rsidR="009C3981" w:rsidRPr="0022164B">
        <w:rPr>
          <w:rFonts w:ascii="Times New Roman" w:hAnsi="Times New Roman"/>
          <w:b/>
          <w:sz w:val="28"/>
          <w:szCs w:val="28"/>
          <w:lang w:val="uk-UA"/>
        </w:rPr>
        <w:tab/>
      </w:r>
      <w:r w:rsidR="009C3981" w:rsidRPr="0022164B">
        <w:rPr>
          <w:rFonts w:ascii="Times New Roman" w:hAnsi="Times New Roman"/>
          <w:b/>
          <w:sz w:val="28"/>
          <w:szCs w:val="28"/>
          <w:lang w:val="uk-UA"/>
        </w:rPr>
        <w:tab/>
      </w:r>
      <w:r w:rsidR="009C3981" w:rsidRPr="0022164B">
        <w:rPr>
          <w:rFonts w:ascii="Times New Roman" w:hAnsi="Times New Roman"/>
          <w:b/>
          <w:sz w:val="28"/>
          <w:szCs w:val="28"/>
          <w:lang w:val="uk-UA"/>
        </w:rPr>
        <w:tab/>
      </w:r>
      <w:r w:rsidR="009C3981" w:rsidRPr="0022164B">
        <w:rPr>
          <w:rFonts w:ascii="Times New Roman" w:hAnsi="Times New Roman"/>
          <w:b/>
          <w:sz w:val="28"/>
          <w:szCs w:val="28"/>
          <w:lang w:val="uk-UA"/>
        </w:rPr>
        <w:tab/>
        <w:t xml:space="preserve">        </w:t>
      </w:r>
      <w:r w:rsidRPr="0022164B">
        <w:rPr>
          <w:rFonts w:ascii="Times New Roman" w:hAnsi="Times New Roman"/>
          <w:b/>
          <w:sz w:val="28"/>
          <w:szCs w:val="28"/>
          <w:lang w:val="uk-UA"/>
        </w:rPr>
        <w:t xml:space="preserve"> Д. ШМИГАЛЬ</w:t>
      </w:r>
    </w:p>
    <w:p w:rsidR="00931A7A" w:rsidRPr="0022164B" w:rsidRDefault="00931A7A" w:rsidP="00571634">
      <w:pPr>
        <w:spacing w:after="0" w:line="240" w:lineRule="auto"/>
        <w:jc w:val="both"/>
        <w:rPr>
          <w:rFonts w:ascii="Times New Roman" w:hAnsi="Times New Roman"/>
          <w:sz w:val="28"/>
          <w:szCs w:val="28"/>
          <w:lang w:val="uk-UA"/>
        </w:rPr>
      </w:pPr>
    </w:p>
    <w:p w:rsidR="00643C78" w:rsidRPr="0022164B" w:rsidRDefault="00643C78" w:rsidP="00571634">
      <w:pPr>
        <w:spacing w:after="0" w:line="240" w:lineRule="auto"/>
        <w:jc w:val="both"/>
        <w:rPr>
          <w:rFonts w:ascii="Times New Roman" w:hAnsi="Times New Roman"/>
          <w:sz w:val="28"/>
          <w:szCs w:val="28"/>
          <w:lang w:val="uk-UA"/>
        </w:rPr>
      </w:pPr>
    </w:p>
    <w:p w:rsidR="00643C78" w:rsidRPr="0022164B" w:rsidRDefault="00643C78" w:rsidP="00571634">
      <w:pPr>
        <w:spacing w:after="0" w:line="240" w:lineRule="auto"/>
        <w:jc w:val="both"/>
        <w:rPr>
          <w:rFonts w:ascii="Times New Roman" w:hAnsi="Times New Roman"/>
          <w:sz w:val="28"/>
          <w:szCs w:val="28"/>
          <w:lang w:val="uk-UA"/>
        </w:rPr>
      </w:pPr>
    </w:p>
    <w:p w:rsidR="00643C78" w:rsidRPr="0022164B" w:rsidRDefault="00643C78" w:rsidP="00571634">
      <w:pPr>
        <w:spacing w:after="0" w:line="240" w:lineRule="auto"/>
        <w:jc w:val="both"/>
        <w:rPr>
          <w:rFonts w:ascii="Times New Roman" w:hAnsi="Times New Roman"/>
          <w:sz w:val="28"/>
          <w:szCs w:val="28"/>
          <w:lang w:val="uk-UA"/>
        </w:rPr>
      </w:pPr>
    </w:p>
    <w:p w:rsidR="00643C78" w:rsidRPr="0022164B" w:rsidRDefault="00643C78" w:rsidP="00571634">
      <w:pPr>
        <w:spacing w:after="0" w:line="240" w:lineRule="auto"/>
        <w:jc w:val="both"/>
        <w:rPr>
          <w:rFonts w:ascii="Times New Roman" w:hAnsi="Times New Roman"/>
          <w:sz w:val="28"/>
          <w:szCs w:val="28"/>
          <w:lang w:val="uk-UA"/>
        </w:rPr>
      </w:pPr>
    </w:p>
    <w:p w:rsidR="00643C78" w:rsidRPr="0022164B" w:rsidRDefault="00643C78" w:rsidP="00571634">
      <w:pPr>
        <w:spacing w:after="0" w:line="240" w:lineRule="auto"/>
        <w:jc w:val="both"/>
        <w:rPr>
          <w:rFonts w:ascii="Times New Roman" w:hAnsi="Times New Roman"/>
          <w:sz w:val="28"/>
          <w:szCs w:val="28"/>
          <w:lang w:val="uk-UA"/>
        </w:rPr>
      </w:pPr>
    </w:p>
    <w:p w:rsidR="00643C78" w:rsidRPr="0022164B" w:rsidRDefault="00643C78" w:rsidP="00571634">
      <w:pPr>
        <w:spacing w:after="0" w:line="240" w:lineRule="auto"/>
        <w:jc w:val="both"/>
        <w:rPr>
          <w:rFonts w:ascii="Times New Roman" w:hAnsi="Times New Roman"/>
          <w:sz w:val="28"/>
          <w:szCs w:val="28"/>
          <w:lang w:val="uk-UA"/>
        </w:rPr>
      </w:pPr>
    </w:p>
    <w:p w:rsidR="00643C78" w:rsidRPr="0022164B" w:rsidRDefault="00643C78" w:rsidP="00571634">
      <w:pPr>
        <w:spacing w:after="0" w:line="240" w:lineRule="auto"/>
        <w:jc w:val="both"/>
        <w:rPr>
          <w:rFonts w:ascii="Times New Roman" w:hAnsi="Times New Roman"/>
          <w:sz w:val="28"/>
          <w:szCs w:val="28"/>
          <w:lang w:val="uk-UA"/>
        </w:rPr>
      </w:pPr>
    </w:p>
    <w:p w:rsidR="00643C78" w:rsidRPr="0022164B" w:rsidRDefault="00643C78" w:rsidP="00571634">
      <w:pPr>
        <w:spacing w:after="0" w:line="240" w:lineRule="auto"/>
        <w:jc w:val="both"/>
        <w:rPr>
          <w:rFonts w:ascii="Times New Roman" w:hAnsi="Times New Roman"/>
          <w:sz w:val="28"/>
          <w:szCs w:val="28"/>
          <w:lang w:val="uk-UA"/>
        </w:rPr>
      </w:pPr>
    </w:p>
    <w:p w:rsidR="00643C78" w:rsidRPr="0022164B" w:rsidRDefault="00643C78" w:rsidP="00571634">
      <w:pPr>
        <w:spacing w:after="0" w:line="240" w:lineRule="auto"/>
        <w:jc w:val="both"/>
        <w:rPr>
          <w:rFonts w:ascii="Times New Roman" w:hAnsi="Times New Roman"/>
          <w:sz w:val="28"/>
          <w:szCs w:val="28"/>
          <w:lang w:val="uk-UA"/>
        </w:rPr>
      </w:pPr>
    </w:p>
    <w:p w:rsidR="00643C78" w:rsidRPr="0022164B" w:rsidRDefault="00643C78" w:rsidP="00571634">
      <w:pPr>
        <w:spacing w:after="0" w:line="240" w:lineRule="auto"/>
        <w:jc w:val="both"/>
        <w:rPr>
          <w:rFonts w:ascii="Times New Roman" w:hAnsi="Times New Roman"/>
          <w:sz w:val="28"/>
          <w:szCs w:val="28"/>
          <w:lang w:val="uk-UA"/>
        </w:rPr>
      </w:pPr>
    </w:p>
    <w:p w:rsidR="009C3981" w:rsidRPr="0022164B" w:rsidRDefault="009C3981" w:rsidP="00571634">
      <w:pPr>
        <w:spacing w:after="0" w:line="240" w:lineRule="auto"/>
        <w:jc w:val="both"/>
        <w:rPr>
          <w:rFonts w:ascii="Times New Roman" w:hAnsi="Times New Roman"/>
          <w:sz w:val="28"/>
          <w:szCs w:val="28"/>
          <w:lang w:val="uk-UA"/>
        </w:rPr>
        <w:sectPr w:rsidR="009C3981" w:rsidRPr="0022164B" w:rsidSect="00CE698C">
          <w:headerReference w:type="default" r:id="rId8"/>
          <w:pgSz w:w="11906" w:h="16838"/>
          <w:pgMar w:top="850" w:right="850" w:bottom="850" w:left="1417" w:header="708" w:footer="708" w:gutter="0"/>
          <w:cols w:space="708"/>
          <w:titlePg/>
          <w:docGrid w:linePitch="360"/>
        </w:sectPr>
      </w:pPr>
    </w:p>
    <w:p w:rsidR="00931A7A" w:rsidRPr="0022164B" w:rsidRDefault="00931A7A" w:rsidP="00571634">
      <w:pPr>
        <w:spacing w:after="0" w:line="240" w:lineRule="auto"/>
        <w:jc w:val="both"/>
        <w:rPr>
          <w:rFonts w:ascii="Times New Roman" w:hAnsi="Times New Roman"/>
          <w:sz w:val="28"/>
          <w:szCs w:val="28"/>
          <w:lang w:val="uk-UA"/>
        </w:rPr>
      </w:pPr>
    </w:p>
    <w:p w:rsidR="00931A7A" w:rsidRPr="0022164B" w:rsidRDefault="00931A7A" w:rsidP="00571634">
      <w:pPr>
        <w:spacing w:after="0" w:line="240" w:lineRule="auto"/>
        <w:ind w:left="4956" w:firstLine="707"/>
        <w:jc w:val="both"/>
        <w:rPr>
          <w:rFonts w:ascii="Times New Roman" w:hAnsi="Times New Roman"/>
          <w:sz w:val="28"/>
          <w:szCs w:val="28"/>
          <w:lang w:val="uk-UA"/>
        </w:rPr>
      </w:pPr>
    </w:p>
    <w:p w:rsidR="00931A7A" w:rsidRPr="0022164B" w:rsidRDefault="00931A7A" w:rsidP="00571634">
      <w:pPr>
        <w:spacing w:after="0" w:line="240" w:lineRule="auto"/>
        <w:ind w:left="4956" w:firstLine="707"/>
        <w:jc w:val="both"/>
        <w:rPr>
          <w:rFonts w:ascii="Times New Roman" w:hAnsi="Times New Roman"/>
          <w:sz w:val="28"/>
          <w:szCs w:val="28"/>
          <w:lang w:val="uk-UA"/>
        </w:rPr>
      </w:pPr>
      <w:r w:rsidRPr="0022164B">
        <w:rPr>
          <w:rFonts w:ascii="Times New Roman" w:hAnsi="Times New Roman"/>
          <w:sz w:val="28"/>
          <w:szCs w:val="28"/>
          <w:lang w:val="uk-UA"/>
        </w:rPr>
        <w:t>ЗАТВЕРДЖЕНО</w:t>
      </w:r>
    </w:p>
    <w:p w:rsidR="00931A7A" w:rsidRPr="0022164B" w:rsidRDefault="00931A7A" w:rsidP="00571634">
      <w:pPr>
        <w:spacing w:after="0" w:line="240" w:lineRule="auto"/>
        <w:ind w:left="4247" w:firstLine="1"/>
        <w:jc w:val="both"/>
        <w:rPr>
          <w:rFonts w:ascii="Times New Roman" w:hAnsi="Times New Roman"/>
          <w:sz w:val="28"/>
          <w:szCs w:val="28"/>
          <w:lang w:val="uk-UA"/>
        </w:rPr>
      </w:pPr>
      <w:r w:rsidRPr="0022164B">
        <w:rPr>
          <w:rFonts w:ascii="Times New Roman" w:hAnsi="Times New Roman"/>
          <w:sz w:val="28"/>
          <w:szCs w:val="28"/>
          <w:lang w:val="uk-UA"/>
        </w:rPr>
        <w:t>постановою Кабінету Міністрів України</w:t>
      </w:r>
    </w:p>
    <w:p w:rsidR="00931A7A" w:rsidRPr="0022164B" w:rsidRDefault="00931A7A" w:rsidP="00571634">
      <w:pPr>
        <w:spacing w:after="0" w:line="240" w:lineRule="auto"/>
        <w:ind w:left="3538" w:firstLine="709"/>
        <w:jc w:val="both"/>
        <w:rPr>
          <w:rFonts w:ascii="Times New Roman" w:hAnsi="Times New Roman"/>
          <w:sz w:val="28"/>
          <w:szCs w:val="28"/>
          <w:lang w:val="uk-UA"/>
        </w:rPr>
      </w:pPr>
      <w:r w:rsidRPr="0022164B">
        <w:rPr>
          <w:rFonts w:ascii="Times New Roman" w:hAnsi="Times New Roman"/>
          <w:sz w:val="28"/>
          <w:szCs w:val="28"/>
          <w:lang w:val="uk-UA"/>
        </w:rPr>
        <w:t>від __ ________ ____ р. № _____</w:t>
      </w:r>
    </w:p>
    <w:p w:rsidR="00931A7A" w:rsidRPr="0022164B" w:rsidRDefault="00931A7A" w:rsidP="00571634">
      <w:pPr>
        <w:spacing w:after="0" w:line="240" w:lineRule="auto"/>
        <w:ind w:firstLine="709"/>
        <w:jc w:val="both"/>
        <w:rPr>
          <w:rFonts w:ascii="Times New Roman" w:hAnsi="Times New Roman"/>
          <w:sz w:val="28"/>
          <w:szCs w:val="28"/>
          <w:lang w:val="uk-UA"/>
        </w:rPr>
      </w:pPr>
    </w:p>
    <w:p w:rsidR="00345D22" w:rsidRPr="0022164B" w:rsidRDefault="00345D22" w:rsidP="00571634">
      <w:pPr>
        <w:spacing w:after="0" w:line="240" w:lineRule="auto"/>
        <w:ind w:firstLine="709"/>
        <w:jc w:val="both"/>
        <w:rPr>
          <w:rFonts w:ascii="Times New Roman" w:hAnsi="Times New Roman"/>
          <w:sz w:val="28"/>
          <w:szCs w:val="28"/>
          <w:lang w:val="uk-UA"/>
        </w:rPr>
      </w:pPr>
    </w:p>
    <w:p w:rsidR="00931A7A" w:rsidRPr="0022164B" w:rsidRDefault="00F50217" w:rsidP="00571634">
      <w:pPr>
        <w:spacing w:after="0" w:line="240" w:lineRule="auto"/>
        <w:jc w:val="center"/>
        <w:rPr>
          <w:rFonts w:ascii="Times New Roman" w:hAnsi="Times New Roman"/>
          <w:b/>
          <w:caps/>
          <w:sz w:val="28"/>
          <w:szCs w:val="28"/>
          <w:lang w:val="uk-UA"/>
        </w:rPr>
      </w:pPr>
      <w:r w:rsidRPr="0022164B">
        <w:rPr>
          <w:rFonts w:ascii="Times New Roman" w:hAnsi="Times New Roman"/>
          <w:b/>
          <w:caps/>
          <w:sz w:val="28"/>
          <w:szCs w:val="28"/>
          <w:lang w:val="uk-UA"/>
        </w:rPr>
        <w:t>Зміни</w:t>
      </w:r>
    </w:p>
    <w:p w:rsidR="00931A7A" w:rsidRPr="0022164B" w:rsidRDefault="00F50217" w:rsidP="00571634">
      <w:pPr>
        <w:pBdr>
          <w:top w:val="nil"/>
          <w:left w:val="nil"/>
          <w:bottom w:val="nil"/>
          <w:right w:val="nil"/>
          <w:between w:val="nil"/>
        </w:pBdr>
        <w:spacing w:before="144" w:after="0" w:line="240" w:lineRule="auto"/>
        <w:jc w:val="center"/>
        <w:rPr>
          <w:rFonts w:ascii="Times New Roman" w:hAnsi="Times New Roman"/>
          <w:b/>
          <w:bCs/>
          <w:color w:val="333333"/>
          <w:sz w:val="28"/>
          <w:szCs w:val="28"/>
          <w:lang w:val="uk-UA"/>
        </w:rPr>
      </w:pPr>
      <w:r w:rsidRPr="0022164B">
        <w:rPr>
          <w:rFonts w:ascii="Times New Roman" w:hAnsi="Times New Roman"/>
          <w:b/>
          <w:bCs/>
          <w:color w:val="333333"/>
          <w:sz w:val="28"/>
          <w:szCs w:val="28"/>
          <w:lang w:val="uk-UA"/>
        </w:rPr>
        <w:t xml:space="preserve">що вносяться до постанови Кабінету Міністрів України </w:t>
      </w:r>
      <w:r w:rsidRPr="0022164B">
        <w:rPr>
          <w:rFonts w:ascii="Times New Roman" w:hAnsi="Times New Roman"/>
          <w:b/>
          <w:bCs/>
          <w:color w:val="333333"/>
          <w:sz w:val="28"/>
          <w:szCs w:val="28"/>
          <w:lang w:val="uk-UA"/>
        </w:rPr>
        <w:br/>
        <w:t xml:space="preserve">від 30 грудня 2015 року № 1187 </w:t>
      </w:r>
      <w:r w:rsidRPr="0022164B">
        <w:rPr>
          <w:rFonts w:ascii="Times New Roman" w:hAnsi="Times New Roman"/>
          <w:b/>
          <w:bCs/>
          <w:color w:val="333333"/>
          <w:sz w:val="28"/>
          <w:szCs w:val="28"/>
          <w:lang w:val="uk-UA"/>
        </w:rPr>
        <w:br/>
        <w:t>«Про затвердження Ліцензійних умов провадження освітньої діяльності»</w:t>
      </w:r>
      <w:r w:rsidR="00931A7A" w:rsidRPr="0022164B">
        <w:rPr>
          <w:rFonts w:ascii="Times New Roman" w:hAnsi="Times New Roman"/>
          <w:b/>
          <w:bCs/>
          <w:color w:val="333333"/>
          <w:sz w:val="28"/>
          <w:szCs w:val="28"/>
          <w:lang w:val="uk-UA"/>
        </w:rPr>
        <w:t xml:space="preserve"> </w:t>
      </w:r>
    </w:p>
    <w:p w:rsidR="00931A7A" w:rsidRPr="0022164B" w:rsidRDefault="00931A7A" w:rsidP="00F50217">
      <w:pPr>
        <w:pBdr>
          <w:top w:val="nil"/>
          <w:left w:val="nil"/>
          <w:bottom w:val="nil"/>
          <w:right w:val="nil"/>
          <w:between w:val="nil"/>
        </w:pBdr>
        <w:spacing w:after="0" w:line="240" w:lineRule="auto"/>
        <w:ind w:firstLine="567"/>
        <w:jc w:val="both"/>
        <w:rPr>
          <w:rFonts w:ascii="Times New Roman" w:hAnsi="Times New Roman"/>
          <w:b/>
          <w:color w:val="000000"/>
          <w:sz w:val="28"/>
          <w:szCs w:val="28"/>
          <w:lang w:val="uk-UA"/>
        </w:rPr>
      </w:pPr>
    </w:p>
    <w:p w:rsidR="00F50217" w:rsidRPr="0022164B" w:rsidRDefault="001C7BF1" w:rsidP="00F50217">
      <w:pPr>
        <w:pBdr>
          <w:top w:val="nil"/>
          <w:left w:val="nil"/>
          <w:bottom w:val="nil"/>
          <w:right w:val="nil"/>
          <w:between w:val="nil"/>
        </w:pBdr>
        <w:spacing w:after="0" w:line="240" w:lineRule="auto"/>
        <w:ind w:firstLine="567"/>
        <w:jc w:val="both"/>
        <w:rPr>
          <w:rFonts w:ascii="Times New Roman" w:hAnsi="Times New Roman"/>
          <w:color w:val="000000"/>
          <w:sz w:val="28"/>
          <w:szCs w:val="28"/>
          <w:shd w:val="clear" w:color="auto" w:fill="FFFFFF"/>
          <w:lang w:val="uk-UA"/>
        </w:rPr>
      </w:pPr>
      <w:r w:rsidRPr="0022164B">
        <w:rPr>
          <w:rFonts w:ascii="Times New Roman" w:hAnsi="Times New Roman"/>
          <w:color w:val="000000"/>
          <w:sz w:val="28"/>
          <w:szCs w:val="28"/>
          <w:lang w:val="uk-UA"/>
        </w:rPr>
        <w:t>1. Абзац</w:t>
      </w:r>
      <w:r w:rsidR="00E70992" w:rsidRPr="0022164B">
        <w:rPr>
          <w:rFonts w:ascii="Times New Roman" w:hAnsi="Times New Roman"/>
          <w:color w:val="000000"/>
          <w:sz w:val="28"/>
          <w:szCs w:val="28"/>
          <w:lang w:val="uk-UA"/>
        </w:rPr>
        <w:t>и</w:t>
      </w:r>
      <w:r w:rsidRPr="0022164B">
        <w:rPr>
          <w:rFonts w:ascii="Times New Roman" w:hAnsi="Times New Roman"/>
          <w:color w:val="000000"/>
          <w:sz w:val="28"/>
          <w:szCs w:val="28"/>
          <w:lang w:val="uk-UA"/>
        </w:rPr>
        <w:t xml:space="preserve"> другий</w:t>
      </w:r>
      <w:r w:rsidR="00E70992" w:rsidRPr="0022164B">
        <w:rPr>
          <w:rFonts w:ascii="Times New Roman" w:hAnsi="Times New Roman"/>
          <w:color w:val="000000"/>
          <w:sz w:val="28"/>
          <w:szCs w:val="28"/>
          <w:lang w:val="uk-UA"/>
        </w:rPr>
        <w:t>, третій</w:t>
      </w:r>
      <w:r w:rsidRPr="0022164B">
        <w:rPr>
          <w:rFonts w:ascii="Times New Roman" w:hAnsi="Times New Roman"/>
          <w:color w:val="000000"/>
          <w:sz w:val="28"/>
          <w:szCs w:val="28"/>
          <w:lang w:val="uk-UA"/>
        </w:rPr>
        <w:t xml:space="preserve"> пункту другого </w:t>
      </w:r>
      <w:r w:rsidRPr="0022164B">
        <w:rPr>
          <w:rFonts w:ascii="Times New Roman" w:hAnsi="Times New Roman"/>
          <w:color w:val="000000"/>
          <w:sz w:val="28"/>
          <w:szCs w:val="28"/>
          <w:shd w:val="clear" w:color="auto" w:fill="FFFFFF"/>
          <w:lang w:val="uk-UA"/>
        </w:rPr>
        <w:t>постанови Кабінету Міністрів України від 30 грудня 2015 року № 1187 «Про затвердження Ліцензійних умов провадження освітньої діяльності» (Офіційний вісник України, 2016 р., № 7, ст. 345) вилучити.</w:t>
      </w:r>
    </w:p>
    <w:p w:rsidR="001C7BF1" w:rsidRPr="0022164B" w:rsidRDefault="001C7BF1" w:rsidP="00F5021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1C7BF1" w:rsidRPr="0022164B" w:rsidRDefault="001C7BF1" w:rsidP="001C7BF1">
      <w:pPr>
        <w:pBdr>
          <w:top w:val="nil"/>
          <w:left w:val="nil"/>
          <w:bottom w:val="nil"/>
          <w:right w:val="nil"/>
          <w:between w:val="nil"/>
        </w:pBdr>
        <w:spacing w:after="240" w:line="240" w:lineRule="auto"/>
        <w:ind w:firstLine="567"/>
        <w:jc w:val="both"/>
        <w:rPr>
          <w:rFonts w:ascii="Times New Roman" w:hAnsi="Times New Roman"/>
          <w:color w:val="000000"/>
          <w:sz w:val="28"/>
          <w:szCs w:val="28"/>
          <w:shd w:val="clear" w:color="auto" w:fill="FFFFFF"/>
          <w:lang w:val="uk-UA"/>
        </w:rPr>
      </w:pPr>
      <w:r w:rsidRPr="0022164B">
        <w:rPr>
          <w:rFonts w:ascii="Times New Roman" w:hAnsi="Times New Roman"/>
          <w:color w:val="000000"/>
          <w:sz w:val="28"/>
          <w:szCs w:val="28"/>
          <w:lang w:val="uk-UA"/>
        </w:rPr>
        <w:t xml:space="preserve">2. У тексті </w:t>
      </w:r>
      <w:r w:rsidRPr="0022164B">
        <w:rPr>
          <w:rFonts w:ascii="Times New Roman" w:hAnsi="Times New Roman"/>
          <w:color w:val="000000"/>
          <w:sz w:val="28"/>
          <w:szCs w:val="28"/>
          <w:shd w:val="clear" w:color="auto" w:fill="FFFFFF"/>
          <w:lang w:val="uk-UA"/>
        </w:rPr>
        <w:t>Ліцензійних умов провадження освітньої діяльності, затверджених постановою Кабінету Міністрів України від 30 грудня 2015 року № 1187 «Про затвердження Ліцензійних умов провадження освітньої діяльності» (Офіційний вісник України, 2016 р., № 7, ст. 345):</w:t>
      </w:r>
    </w:p>
    <w:p w:rsidR="001C7BF1" w:rsidRPr="0022164B" w:rsidRDefault="001C7BF1" w:rsidP="008A7F7C">
      <w:pPr>
        <w:pBdr>
          <w:top w:val="nil"/>
          <w:left w:val="nil"/>
          <w:bottom w:val="nil"/>
          <w:right w:val="nil"/>
          <w:between w:val="nil"/>
        </w:pBdr>
        <w:spacing w:after="24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1) </w:t>
      </w:r>
      <w:r w:rsidR="008A7F7C" w:rsidRPr="0022164B">
        <w:rPr>
          <w:rFonts w:ascii="Times New Roman" w:hAnsi="Times New Roman"/>
          <w:color w:val="000000"/>
          <w:sz w:val="28"/>
          <w:szCs w:val="28"/>
          <w:lang w:val="uk-UA"/>
        </w:rPr>
        <w:t>слово «веб-сайт» замінити словом «вебсайт»  у відповідному відмінку і числі;</w:t>
      </w:r>
    </w:p>
    <w:p w:rsidR="008A7F7C" w:rsidRPr="0022164B" w:rsidRDefault="008A7F7C" w:rsidP="008A7F7C">
      <w:pPr>
        <w:pBdr>
          <w:top w:val="nil"/>
          <w:left w:val="nil"/>
          <w:bottom w:val="nil"/>
          <w:right w:val="nil"/>
          <w:between w:val="nil"/>
        </w:pBdr>
        <w:spacing w:after="24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2) пункт 1</w:t>
      </w:r>
      <w:r w:rsidR="00C9092F" w:rsidRPr="0022164B">
        <w:rPr>
          <w:rFonts w:ascii="Times New Roman" w:hAnsi="Times New Roman"/>
          <w:color w:val="000000"/>
          <w:sz w:val="28"/>
          <w:szCs w:val="28"/>
          <w:lang w:val="uk-UA"/>
        </w:rPr>
        <w:t xml:space="preserve"> після слова і символів «діяльності”» доповнити словами і символами «, “Про адміністративну процедуру”</w:t>
      </w:r>
      <w:r w:rsidR="00E538A2" w:rsidRPr="0022164B">
        <w:rPr>
          <w:rFonts w:ascii="Times New Roman" w:hAnsi="Times New Roman"/>
          <w:color w:val="000000"/>
          <w:sz w:val="28"/>
          <w:szCs w:val="28"/>
          <w:lang w:val="uk-UA"/>
        </w:rPr>
        <w:t>»;</w:t>
      </w:r>
    </w:p>
    <w:p w:rsidR="00330F48" w:rsidRPr="0022164B" w:rsidRDefault="00330F48" w:rsidP="008A7F7C">
      <w:pPr>
        <w:pBdr>
          <w:top w:val="nil"/>
          <w:left w:val="nil"/>
          <w:bottom w:val="nil"/>
          <w:right w:val="nil"/>
          <w:between w:val="nil"/>
        </w:pBdr>
        <w:spacing w:after="24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3) в абзаці другому пункту 3 слова і символи «(початковий (короткий цикл),» вилучити;</w:t>
      </w:r>
    </w:p>
    <w:p w:rsidR="00E538A2" w:rsidRPr="0022164B" w:rsidRDefault="00330F48" w:rsidP="008A7F7C">
      <w:pPr>
        <w:pBdr>
          <w:top w:val="nil"/>
          <w:left w:val="nil"/>
          <w:bottom w:val="nil"/>
          <w:right w:val="nil"/>
          <w:between w:val="nil"/>
        </w:pBdr>
        <w:spacing w:after="24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4) в абзаці п’ятому пункту </w:t>
      </w:r>
      <w:r w:rsidR="00B906EA" w:rsidRPr="0022164B">
        <w:rPr>
          <w:rFonts w:ascii="Times New Roman" w:hAnsi="Times New Roman"/>
          <w:color w:val="000000"/>
          <w:sz w:val="28"/>
          <w:szCs w:val="28"/>
          <w:lang w:val="uk-UA"/>
        </w:rPr>
        <w:t>4</w:t>
      </w:r>
      <w:r w:rsidRPr="0022164B">
        <w:rPr>
          <w:rFonts w:ascii="Times New Roman" w:hAnsi="Times New Roman"/>
          <w:color w:val="000000"/>
          <w:sz w:val="28"/>
          <w:szCs w:val="28"/>
          <w:lang w:val="uk-UA"/>
        </w:rPr>
        <w:t xml:space="preserve"> слова і символи «</w:t>
      </w:r>
      <w:r w:rsidRPr="0022164B">
        <w:rPr>
          <w:rFonts w:ascii="Times New Roman" w:hAnsi="Times New Roman"/>
          <w:color w:val="333333"/>
          <w:sz w:val="24"/>
          <w:szCs w:val="24"/>
          <w:lang w:val="uk-UA"/>
        </w:rPr>
        <w:t>(</w:t>
      </w:r>
      <w:r w:rsidRPr="0022164B">
        <w:rPr>
          <w:rFonts w:ascii="Times New Roman" w:hAnsi="Times New Roman"/>
          <w:color w:val="000000"/>
          <w:sz w:val="28"/>
          <w:szCs w:val="28"/>
          <w:lang w:val="uk-UA"/>
        </w:rPr>
        <w:t xml:space="preserve">на початковому рівні (короткому циклі) та» вилучити; </w:t>
      </w:r>
    </w:p>
    <w:p w:rsidR="003147BF" w:rsidRPr="0022164B" w:rsidRDefault="0088143C" w:rsidP="005A0BDD">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5) </w:t>
      </w:r>
      <w:r w:rsidR="003147BF" w:rsidRPr="0022164B">
        <w:rPr>
          <w:rFonts w:ascii="Times New Roman" w:hAnsi="Times New Roman"/>
          <w:color w:val="000000"/>
          <w:sz w:val="28"/>
          <w:szCs w:val="28"/>
          <w:lang w:val="uk-UA"/>
        </w:rPr>
        <w:t>абзац другий пункту 6 доповнити реченням:</w:t>
      </w:r>
    </w:p>
    <w:p w:rsidR="003147BF" w:rsidRPr="0022164B" w:rsidRDefault="003147BF" w:rsidP="005A0BDD">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«У разі використання дистанційних технологій в освітньому процесі для здобувачів освіти денної (дуальної) форми ліцензіат повинен додатково забезпечити створення і функціонування системи управління дистанційним навчанням та веб-ресурсами освітніх компонентів (навчальних дисциплін (освітніх програм))»;</w:t>
      </w:r>
    </w:p>
    <w:p w:rsidR="003147BF" w:rsidRPr="0022164B" w:rsidRDefault="003147BF" w:rsidP="005A0BDD">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5A0BDD" w:rsidRPr="0022164B" w:rsidRDefault="003147BF" w:rsidP="005A0BDD">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6)</w:t>
      </w:r>
      <w:r w:rsidR="008C7BAC" w:rsidRPr="0022164B">
        <w:rPr>
          <w:rFonts w:ascii="Times New Roman" w:hAnsi="Times New Roman"/>
          <w:color w:val="000000"/>
          <w:sz w:val="28"/>
          <w:szCs w:val="28"/>
          <w:lang w:val="uk-UA"/>
        </w:rPr>
        <w:t> </w:t>
      </w:r>
      <w:r w:rsidR="00B906EA" w:rsidRPr="0022164B">
        <w:rPr>
          <w:rFonts w:ascii="Times New Roman" w:hAnsi="Times New Roman"/>
          <w:color w:val="000000"/>
          <w:sz w:val="28"/>
          <w:szCs w:val="28"/>
          <w:lang w:val="uk-UA"/>
        </w:rPr>
        <w:t>абзац</w:t>
      </w:r>
      <w:r w:rsidR="005A0BDD" w:rsidRPr="0022164B">
        <w:rPr>
          <w:rFonts w:ascii="Times New Roman" w:hAnsi="Times New Roman"/>
          <w:color w:val="000000"/>
          <w:sz w:val="28"/>
          <w:szCs w:val="28"/>
          <w:lang w:val="uk-UA"/>
        </w:rPr>
        <w:t>и</w:t>
      </w:r>
      <w:r w:rsidR="00B906EA" w:rsidRPr="0022164B">
        <w:rPr>
          <w:rFonts w:ascii="Times New Roman" w:hAnsi="Times New Roman"/>
          <w:color w:val="000000"/>
          <w:sz w:val="28"/>
          <w:szCs w:val="28"/>
          <w:lang w:val="uk-UA"/>
        </w:rPr>
        <w:t xml:space="preserve"> друг</w:t>
      </w:r>
      <w:r w:rsidR="005A0BDD" w:rsidRPr="0022164B">
        <w:rPr>
          <w:rFonts w:ascii="Times New Roman" w:hAnsi="Times New Roman"/>
          <w:color w:val="000000"/>
          <w:sz w:val="28"/>
          <w:szCs w:val="28"/>
          <w:lang w:val="uk-UA"/>
        </w:rPr>
        <w:t xml:space="preserve">ий, третій </w:t>
      </w:r>
      <w:r w:rsidR="00B906EA" w:rsidRPr="0022164B">
        <w:rPr>
          <w:rFonts w:ascii="Times New Roman" w:hAnsi="Times New Roman"/>
          <w:color w:val="000000"/>
          <w:sz w:val="28"/>
          <w:szCs w:val="28"/>
          <w:lang w:val="uk-UA"/>
        </w:rPr>
        <w:t xml:space="preserve">пункту 10 </w:t>
      </w:r>
      <w:r w:rsidR="005A0BDD" w:rsidRPr="0022164B">
        <w:rPr>
          <w:rFonts w:ascii="Times New Roman" w:hAnsi="Times New Roman"/>
          <w:color w:val="000000"/>
          <w:sz w:val="28"/>
          <w:szCs w:val="28"/>
          <w:lang w:val="uk-UA"/>
        </w:rPr>
        <w:t xml:space="preserve">викласти в </w:t>
      </w:r>
      <w:r w:rsidR="003C5667" w:rsidRPr="0022164B">
        <w:rPr>
          <w:rFonts w:ascii="Times New Roman" w:hAnsi="Times New Roman"/>
          <w:color w:val="000000"/>
          <w:sz w:val="28"/>
          <w:szCs w:val="28"/>
          <w:lang w:val="uk-UA"/>
        </w:rPr>
        <w:t xml:space="preserve">такій </w:t>
      </w:r>
      <w:r w:rsidR="005A0BDD" w:rsidRPr="0022164B">
        <w:rPr>
          <w:rFonts w:ascii="Times New Roman" w:hAnsi="Times New Roman"/>
          <w:color w:val="000000"/>
          <w:sz w:val="28"/>
          <w:szCs w:val="28"/>
          <w:lang w:val="uk-UA"/>
        </w:rPr>
        <w:t>редакції:</w:t>
      </w:r>
    </w:p>
    <w:p w:rsidR="00931A7A" w:rsidRPr="0022164B" w:rsidRDefault="005A0BDD" w:rsidP="005A0BDD">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«У разі звуження провадження освітньої діяльності ліцензіат подає відповідну письмову заяву в паперовій або електронній формі на рівні вищої </w:t>
      </w:r>
      <w:r w:rsidRPr="0022164B">
        <w:rPr>
          <w:rFonts w:ascii="Times New Roman" w:hAnsi="Times New Roman"/>
          <w:color w:val="000000"/>
          <w:sz w:val="28"/>
          <w:szCs w:val="28"/>
          <w:lang w:val="uk-UA"/>
        </w:rPr>
        <w:lastRenderedPageBreak/>
        <w:t>освіти за формою згідно з додатками 1, </w:t>
      </w:r>
      <w:hyperlink r:id="rId9" w:anchor="n1511" w:history="1">
        <w:r w:rsidRPr="0022164B">
          <w:rPr>
            <w:rFonts w:ascii="Times New Roman" w:hAnsi="Times New Roman"/>
            <w:color w:val="000000"/>
            <w:sz w:val="28"/>
            <w:szCs w:val="28"/>
            <w:lang w:val="uk-UA"/>
          </w:rPr>
          <w:t>2</w:t>
        </w:r>
      </w:hyperlink>
      <w:r w:rsidRPr="0022164B">
        <w:rPr>
          <w:rFonts w:ascii="Times New Roman" w:hAnsi="Times New Roman"/>
          <w:color w:val="000000"/>
          <w:sz w:val="28"/>
          <w:szCs w:val="28"/>
          <w:lang w:val="uk-UA"/>
        </w:rPr>
        <w:t>, на рівні фахової передвищої освіти за формою згідно з додатками 5, 6.</w:t>
      </w:r>
    </w:p>
    <w:p w:rsidR="005A0BDD" w:rsidRPr="0022164B" w:rsidRDefault="005A0BDD" w:rsidP="005A0BDD">
      <w:pPr>
        <w:pBdr>
          <w:top w:val="nil"/>
          <w:left w:val="nil"/>
          <w:bottom w:val="nil"/>
          <w:right w:val="nil"/>
          <w:between w:val="nil"/>
        </w:pBdr>
        <w:spacing w:after="24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У разі припинення дії власної ліцензії повністю або припинення провадження частини освітньої діяльності на рівнях вищої, фахової передвищої, професійної (професійно-технічної), повної загальної середньої, дошкільної освіти та у сферах післядипломної і позашкільної освіти у певному місці провадження освітньої діяльності ліцензіат подає письмову заяву в паперовій або електронній формі про звуження провадження освітньої діяльності у певному місці провадження освітньої діяльності за формою згідно з додатками 3,  4.»</w:t>
      </w:r>
      <w:r w:rsidR="003C5667" w:rsidRPr="0022164B">
        <w:rPr>
          <w:rFonts w:ascii="Times New Roman" w:hAnsi="Times New Roman"/>
          <w:color w:val="000000"/>
          <w:sz w:val="28"/>
          <w:szCs w:val="28"/>
          <w:lang w:val="uk-UA"/>
        </w:rPr>
        <w:t>;</w:t>
      </w:r>
    </w:p>
    <w:p w:rsidR="003C5667" w:rsidRPr="0022164B" w:rsidRDefault="008C7BAC" w:rsidP="003C566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7</w:t>
      </w:r>
      <w:r w:rsidR="001F5707" w:rsidRPr="0022164B">
        <w:rPr>
          <w:rFonts w:ascii="Times New Roman" w:hAnsi="Times New Roman"/>
          <w:color w:val="000000"/>
          <w:sz w:val="28"/>
          <w:szCs w:val="28"/>
          <w:lang w:val="uk-UA"/>
        </w:rPr>
        <w:t>)</w:t>
      </w:r>
      <w:r w:rsidR="003C5667" w:rsidRPr="0022164B">
        <w:rPr>
          <w:rFonts w:ascii="Times New Roman" w:hAnsi="Times New Roman"/>
          <w:color w:val="000000"/>
          <w:sz w:val="28"/>
          <w:szCs w:val="28"/>
          <w:lang w:val="uk-UA"/>
        </w:rPr>
        <w:t xml:space="preserve"> пункт 12 викласти в </w:t>
      </w:r>
      <w:r w:rsidR="00DB43A3" w:rsidRPr="0022164B">
        <w:rPr>
          <w:rFonts w:ascii="Times New Roman" w:hAnsi="Times New Roman"/>
          <w:color w:val="000000"/>
          <w:sz w:val="28"/>
          <w:szCs w:val="28"/>
          <w:lang w:val="uk-UA"/>
        </w:rPr>
        <w:t xml:space="preserve">такій </w:t>
      </w:r>
      <w:r w:rsidR="003C5667" w:rsidRPr="0022164B">
        <w:rPr>
          <w:rFonts w:ascii="Times New Roman" w:hAnsi="Times New Roman"/>
          <w:color w:val="000000"/>
          <w:sz w:val="28"/>
          <w:szCs w:val="28"/>
          <w:lang w:val="uk-UA"/>
        </w:rPr>
        <w:t>редакції:</w:t>
      </w:r>
    </w:p>
    <w:p w:rsidR="00410353" w:rsidRPr="0022164B" w:rsidRDefault="003C5667" w:rsidP="00410353">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w:t>
      </w:r>
      <w:r w:rsidR="00410353" w:rsidRPr="0022164B">
        <w:rPr>
          <w:rFonts w:ascii="Times New Roman" w:hAnsi="Times New Roman"/>
          <w:color w:val="000000"/>
          <w:sz w:val="28"/>
          <w:szCs w:val="28"/>
          <w:lang w:val="uk-UA"/>
        </w:rPr>
        <w:t>12. Переоформлення ліцензій на провадження освітньої діяльності на рівнях повної загальної середньої, дошкільної освіти здійснюється органом ліцензування на підставі письмової заяви ліцензіата в паперовій або електронній формі за формою відповідно до законодавства згідно з додатками 7, 8, 9.</w:t>
      </w:r>
    </w:p>
    <w:p w:rsidR="001F5707" w:rsidRPr="0022164B" w:rsidRDefault="00410353" w:rsidP="00DB43A3">
      <w:pPr>
        <w:pBdr>
          <w:top w:val="nil"/>
          <w:left w:val="nil"/>
          <w:bottom w:val="nil"/>
          <w:right w:val="nil"/>
          <w:between w:val="nil"/>
        </w:pBdr>
        <w:spacing w:after="24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Переоформлення ліцензій на провадження освітньої діяльності на рівнях вищої, фахової передвищої та професійної (професійно-технічної) освіти здійснюється органом ліцензування на підставі письмової заяви ліцензіата в електронній формі за формою відповідно до законодавства згідно з додатками 10-12</w:t>
      </w:r>
      <w:hyperlink r:id="rId10" w:anchor="n1527" w:history="1">
        <w:r w:rsidRPr="0022164B">
          <w:rPr>
            <w:rFonts w:ascii="Times New Roman" w:hAnsi="Times New Roman"/>
            <w:color w:val="000000"/>
            <w:sz w:val="28"/>
            <w:szCs w:val="28"/>
            <w:vertAlign w:val="superscript"/>
            <w:lang w:val="uk-UA"/>
          </w:rPr>
          <w:t>-1</w:t>
        </w:r>
      </w:hyperlink>
      <w:r w:rsidRPr="0022164B">
        <w:rPr>
          <w:rFonts w:ascii="Times New Roman" w:hAnsi="Times New Roman"/>
          <w:color w:val="000000"/>
          <w:sz w:val="28"/>
          <w:szCs w:val="28"/>
          <w:lang w:val="uk-UA"/>
        </w:rPr>
        <w:t>.»;</w:t>
      </w:r>
      <w:r w:rsidR="001F5707" w:rsidRPr="0022164B">
        <w:rPr>
          <w:rFonts w:ascii="Times New Roman" w:hAnsi="Times New Roman"/>
          <w:color w:val="000000"/>
          <w:sz w:val="28"/>
          <w:szCs w:val="28"/>
          <w:lang w:val="uk-UA"/>
        </w:rPr>
        <w:t xml:space="preserve"> </w:t>
      </w:r>
    </w:p>
    <w:p w:rsidR="001F5707" w:rsidRPr="0022164B" w:rsidRDefault="008C7BAC" w:rsidP="00DB43A3">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8</w:t>
      </w:r>
      <w:r w:rsidR="00DB43A3" w:rsidRPr="0022164B">
        <w:rPr>
          <w:rFonts w:ascii="Times New Roman" w:hAnsi="Times New Roman"/>
          <w:color w:val="000000"/>
          <w:sz w:val="28"/>
          <w:szCs w:val="28"/>
          <w:lang w:val="uk-UA"/>
        </w:rPr>
        <w:t>) пункт 14 викласти в такій редакції:</w:t>
      </w:r>
    </w:p>
    <w:p w:rsidR="00DB43A3" w:rsidRPr="0022164B" w:rsidRDefault="00DB43A3" w:rsidP="00DB43A3">
      <w:pPr>
        <w:pBdr>
          <w:top w:val="nil"/>
          <w:left w:val="nil"/>
          <w:bottom w:val="nil"/>
          <w:right w:val="nil"/>
          <w:between w:val="nil"/>
        </w:pBdr>
        <w:spacing w:after="24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«14. Органу ліцензування забороняється вимагати додаткові документи, що не зазначені у цих Ліцензійних умовах. Здобувач ліцензії (ліцензіат) не подає передбачені цими Ліцензійними умовами документи, якщо вони зберігаються у національних електронних інформаційних ресурсах чи документах, що можуть бути витребувані адміністративним органом з дотриманням принципу офіційності.»;</w:t>
      </w:r>
    </w:p>
    <w:p w:rsidR="00DB43A3" w:rsidRPr="0022164B" w:rsidRDefault="008C7BAC" w:rsidP="00BC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9</w:t>
      </w:r>
      <w:r w:rsidR="00BC2147" w:rsidRPr="0022164B">
        <w:rPr>
          <w:rFonts w:ascii="Times New Roman" w:hAnsi="Times New Roman"/>
          <w:color w:val="000000"/>
          <w:sz w:val="28"/>
          <w:szCs w:val="28"/>
          <w:lang w:val="uk-UA"/>
        </w:rPr>
        <w:t>) пункт 16 викласти в такій редакції:</w:t>
      </w:r>
    </w:p>
    <w:p w:rsidR="00BC2147" w:rsidRPr="0022164B" w:rsidRDefault="00BC2147" w:rsidP="00BC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«16. Ліцензіат забезпечує зберігання документів, окрім тих, які зберігаються у національних електронних інформаційних ресурсах:»;</w:t>
      </w:r>
    </w:p>
    <w:p w:rsidR="007B5DFF" w:rsidRPr="0022164B" w:rsidRDefault="008C7BAC" w:rsidP="007B5DFF">
      <w:pPr>
        <w:pBdr>
          <w:top w:val="nil"/>
          <w:left w:val="nil"/>
          <w:bottom w:val="nil"/>
          <w:right w:val="nil"/>
          <w:between w:val="nil"/>
        </w:pBdr>
        <w:spacing w:before="240"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10</w:t>
      </w:r>
      <w:r w:rsidR="007B5DFF" w:rsidRPr="0022164B">
        <w:rPr>
          <w:rFonts w:ascii="Times New Roman" w:hAnsi="Times New Roman"/>
          <w:color w:val="000000"/>
          <w:sz w:val="28"/>
          <w:szCs w:val="28"/>
          <w:lang w:val="uk-UA"/>
        </w:rPr>
        <w:t>)  пункт 18 викласти в такій редакції:</w:t>
      </w:r>
    </w:p>
    <w:p w:rsidR="007B5DFF" w:rsidRPr="0022164B" w:rsidRDefault="007B5DFF" w:rsidP="00F25426">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«18. Ліцензіат подає повідомлення органу ліцензування про зміну даних, зазначених у заяві, документах та відомостях, що додавалися до заяви про отримання ліцензії, згідно з додатком 13  протягом тридцяти календарних днів з дня настання таких змін.»;</w:t>
      </w:r>
    </w:p>
    <w:p w:rsidR="008C7BAC" w:rsidRPr="0022164B" w:rsidRDefault="00B92147" w:rsidP="007B5DFF">
      <w:pPr>
        <w:pBdr>
          <w:top w:val="nil"/>
          <w:left w:val="nil"/>
          <w:bottom w:val="nil"/>
          <w:right w:val="nil"/>
          <w:between w:val="nil"/>
        </w:pBdr>
        <w:spacing w:before="240"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1</w:t>
      </w:r>
      <w:r w:rsidR="009B7307" w:rsidRPr="0022164B">
        <w:rPr>
          <w:rFonts w:ascii="Times New Roman" w:hAnsi="Times New Roman"/>
          <w:color w:val="000000"/>
          <w:sz w:val="28"/>
          <w:szCs w:val="28"/>
          <w:lang w:val="uk-UA"/>
        </w:rPr>
        <w:t>1</w:t>
      </w:r>
      <w:r w:rsidRPr="0022164B">
        <w:rPr>
          <w:rFonts w:ascii="Times New Roman" w:hAnsi="Times New Roman"/>
          <w:color w:val="000000"/>
          <w:sz w:val="28"/>
          <w:szCs w:val="28"/>
          <w:lang w:val="uk-UA"/>
        </w:rPr>
        <w:t>) </w:t>
      </w:r>
      <w:r w:rsidR="008C7BAC" w:rsidRPr="0022164B">
        <w:rPr>
          <w:rFonts w:ascii="Times New Roman" w:hAnsi="Times New Roman"/>
          <w:color w:val="000000"/>
          <w:sz w:val="28"/>
          <w:szCs w:val="28"/>
          <w:lang w:val="uk-UA"/>
        </w:rPr>
        <w:t>в пункті 35:</w:t>
      </w:r>
    </w:p>
    <w:p w:rsidR="00460B55" w:rsidRPr="0022164B" w:rsidRDefault="00460B55" w:rsidP="008C7BAC">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8C7BAC" w:rsidRPr="0022164B" w:rsidRDefault="008C7BAC" w:rsidP="008C7BAC">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абзац другий викласти в такій редакції:</w:t>
      </w:r>
    </w:p>
    <w:p w:rsidR="008C7BAC" w:rsidRPr="0022164B" w:rsidRDefault="008C7BAC" w:rsidP="008C7BAC">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«Частка науково-педагогічних (педагогічних) та/або наукових працівників, які мають науковий (</w:t>
      </w:r>
      <w:proofErr w:type="spellStart"/>
      <w:r w:rsidRPr="0022164B">
        <w:rPr>
          <w:rFonts w:ascii="Times New Roman" w:hAnsi="Times New Roman"/>
          <w:color w:val="000000"/>
          <w:sz w:val="28"/>
          <w:szCs w:val="28"/>
          <w:lang w:val="uk-UA"/>
        </w:rPr>
        <w:t>освітньо</w:t>
      </w:r>
      <w:proofErr w:type="spellEnd"/>
      <w:r w:rsidRPr="0022164B">
        <w:rPr>
          <w:rFonts w:ascii="Times New Roman" w:hAnsi="Times New Roman"/>
          <w:color w:val="000000"/>
          <w:sz w:val="28"/>
          <w:szCs w:val="28"/>
          <w:lang w:val="uk-UA"/>
        </w:rPr>
        <w:t xml:space="preserve">-творчий) ступінь та/або вчене звання та працюють </w:t>
      </w:r>
      <w:r w:rsidRPr="0022164B">
        <w:rPr>
          <w:rFonts w:ascii="Times New Roman" w:hAnsi="Times New Roman"/>
          <w:color w:val="000000"/>
          <w:sz w:val="28"/>
          <w:szCs w:val="28"/>
          <w:lang w:val="uk-UA"/>
        </w:rPr>
        <w:lastRenderedPageBreak/>
        <w:t>у здобувача ліцензії (ліцензіата) за основним місцем роботи, повинна становити не менше 50 відсотків осіб, які забезпечують освітній процес на відповідному рівні вищої освіти або за освітньою програмою, що передбачає присвоєння професійної кваліфікації з професій, для яких запроваджено додаткове регулювання, на відповідному рівні вищої освіти, з них осіб, які мають науковий ступінь доктора наук та/або вчене звання професора, повинна становити:»;</w:t>
      </w:r>
    </w:p>
    <w:p w:rsidR="00460B55" w:rsidRPr="0022164B" w:rsidRDefault="00460B55" w:rsidP="008C7BAC">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6039DD" w:rsidRPr="0022164B" w:rsidRDefault="006039DD" w:rsidP="008C7BAC">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абзац четвертий </w:t>
      </w:r>
      <w:r w:rsidR="0031481A" w:rsidRPr="0022164B">
        <w:rPr>
          <w:rFonts w:ascii="Times New Roman" w:hAnsi="Times New Roman"/>
          <w:color w:val="000000"/>
          <w:sz w:val="28"/>
          <w:szCs w:val="28"/>
          <w:lang w:val="uk-UA"/>
        </w:rPr>
        <w:t>після слова «науковий» доповнити словами і символами «(</w:t>
      </w:r>
      <w:proofErr w:type="spellStart"/>
      <w:r w:rsidR="0031481A" w:rsidRPr="0022164B">
        <w:rPr>
          <w:rFonts w:ascii="Times New Roman" w:hAnsi="Times New Roman"/>
          <w:color w:val="000000"/>
          <w:sz w:val="28"/>
          <w:szCs w:val="28"/>
          <w:lang w:val="uk-UA"/>
        </w:rPr>
        <w:t>освітньо</w:t>
      </w:r>
      <w:proofErr w:type="spellEnd"/>
      <w:r w:rsidR="0031481A" w:rsidRPr="0022164B">
        <w:rPr>
          <w:rFonts w:ascii="Times New Roman" w:hAnsi="Times New Roman"/>
          <w:color w:val="000000"/>
          <w:sz w:val="28"/>
          <w:szCs w:val="28"/>
          <w:lang w:val="uk-UA"/>
        </w:rPr>
        <w:t>-творчий)»;</w:t>
      </w:r>
    </w:p>
    <w:p w:rsidR="00460B55" w:rsidRPr="0022164B" w:rsidRDefault="00460B55" w:rsidP="008C7BAC">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7B5DFF" w:rsidRPr="0022164B" w:rsidRDefault="00B92147" w:rsidP="008C7BAC">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абзац сьомий викласти в такій редакції:</w:t>
      </w:r>
    </w:p>
    <w:p w:rsidR="00135E74" w:rsidRPr="0022164B" w:rsidRDefault="00B92147" w:rsidP="00F25426">
      <w:pPr>
        <w:shd w:val="clear" w:color="auto" w:fill="FFFFFF"/>
        <w:spacing w:after="15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w:t>
      </w:r>
      <w:r w:rsidR="00135E74" w:rsidRPr="0022164B">
        <w:rPr>
          <w:rFonts w:ascii="Times New Roman" w:hAnsi="Times New Roman"/>
          <w:color w:val="000000"/>
          <w:sz w:val="28"/>
          <w:szCs w:val="28"/>
          <w:lang w:val="uk-UA"/>
        </w:rPr>
        <w:t>Для науково-педагогічних, педагогічних та наукових працівників, які здійснюють освітній процес, для галузей знань А </w:t>
      </w:r>
      <w:r w:rsidR="0031481A" w:rsidRPr="0022164B">
        <w:rPr>
          <w:rFonts w:ascii="Times New Roman" w:hAnsi="Times New Roman"/>
          <w:color w:val="000000"/>
          <w:sz w:val="28"/>
          <w:szCs w:val="28"/>
          <w:lang w:val="uk-UA"/>
        </w:rPr>
        <w:t>“</w:t>
      </w:r>
      <w:r w:rsidR="00135E74" w:rsidRPr="0022164B">
        <w:rPr>
          <w:rFonts w:ascii="Times New Roman" w:hAnsi="Times New Roman"/>
          <w:color w:val="000000"/>
          <w:sz w:val="28"/>
          <w:szCs w:val="28"/>
          <w:lang w:val="uk-UA"/>
        </w:rPr>
        <w:t>Освіта”, В </w:t>
      </w:r>
      <w:r w:rsidR="0031481A" w:rsidRPr="0022164B">
        <w:rPr>
          <w:rFonts w:ascii="Times New Roman" w:hAnsi="Times New Roman"/>
          <w:color w:val="000000"/>
          <w:sz w:val="28"/>
          <w:szCs w:val="28"/>
          <w:lang w:val="uk-UA"/>
        </w:rPr>
        <w:t>“</w:t>
      </w:r>
      <w:r w:rsidR="00135E74" w:rsidRPr="0022164B">
        <w:rPr>
          <w:rFonts w:ascii="Times New Roman" w:hAnsi="Times New Roman"/>
          <w:color w:val="000000"/>
          <w:sz w:val="28"/>
          <w:szCs w:val="28"/>
          <w:lang w:val="uk-UA"/>
        </w:rPr>
        <w:t>Культура, мистецтво та гуманітарні науки”, спеціальностей С7 </w:t>
      </w:r>
      <w:r w:rsidR="0031481A" w:rsidRPr="0022164B">
        <w:rPr>
          <w:rFonts w:ascii="Times New Roman" w:hAnsi="Times New Roman"/>
          <w:color w:val="000000"/>
          <w:sz w:val="28"/>
          <w:szCs w:val="28"/>
          <w:lang w:val="uk-UA"/>
        </w:rPr>
        <w:t>“</w:t>
      </w:r>
      <w:r w:rsidR="00135E74" w:rsidRPr="0022164B">
        <w:rPr>
          <w:rFonts w:ascii="Times New Roman" w:hAnsi="Times New Roman"/>
          <w:color w:val="000000"/>
          <w:sz w:val="28"/>
          <w:szCs w:val="28"/>
          <w:lang w:val="uk-UA"/>
        </w:rPr>
        <w:t xml:space="preserve">Журналістика”, </w:t>
      </w:r>
      <w:r w:rsidR="0031481A" w:rsidRPr="0022164B">
        <w:rPr>
          <w:rFonts w:ascii="Times New Roman" w:hAnsi="Times New Roman"/>
          <w:color w:val="000000"/>
          <w:sz w:val="28"/>
          <w:szCs w:val="28"/>
          <w:lang w:val="uk-UA"/>
        </w:rPr>
        <w:t>G17 “</w:t>
      </w:r>
      <w:r w:rsidR="00135E74" w:rsidRPr="0022164B">
        <w:rPr>
          <w:rFonts w:ascii="Times New Roman" w:hAnsi="Times New Roman"/>
          <w:color w:val="000000"/>
          <w:sz w:val="28"/>
          <w:szCs w:val="28"/>
          <w:lang w:val="uk-UA"/>
        </w:rPr>
        <w:t>Архітектура та містобудування” почесні звання “Народний артист”, “Народний художник”, “Народний архітектор”, “Народний вчитель”, “Заслужений діяч мистецтв”, “Заслужений тренер України”, “Заслужений працівник фізичної культури і спорту України” прирівнюються до вченого звання професора, почесні звання “Заслужений артист”, “Заслужений художник”, “Заслужений архітектор”, “Заслужений вчитель”, “Заслужений працівник культури”, “Заслужений майстер спорту України”, “Заслужений працівник освіти”, “Заслужений майстер народної творчості України”, “Заслужений журналіст” - вченого звання доцента.»;</w:t>
      </w:r>
    </w:p>
    <w:p w:rsidR="00F84AE0" w:rsidRPr="0022164B" w:rsidRDefault="00F84AE0" w:rsidP="00B9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12) пункт 36 викласти в такій редакції:</w:t>
      </w:r>
    </w:p>
    <w:p w:rsidR="00F84AE0" w:rsidRPr="0022164B" w:rsidRDefault="00F84AE0" w:rsidP="00B9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«36. Здобувач ліцензії (ліцензіат) повинен забезпечити кожний освітній компонент освітньої програми на відповідному рівні вищої освіти науково-педагогічними (педагогічними) та/або науковими працівниками з урахуванням відповідності їх освітньої та/або професійної кваліфікації. Науково-педагогічні та наукові працівники, які забезпечують освітній процес, повинні мати не менше чотирьох досягнень у професійній діяльності за останні п’ять років, визначених у пункті 38 цих Ліцензійних умов.»;</w:t>
      </w:r>
    </w:p>
    <w:p w:rsidR="00F84AE0" w:rsidRPr="0022164B" w:rsidRDefault="00F84AE0" w:rsidP="00B9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F84AE0" w:rsidRPr="0022164B" w:rsidRDefault="00F84AE0" w:rsidP="00B9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13) </w:t>
      </w:r>
      <w:r w:rsidR="002B1A28" w:rsidRPr="0022164B">
        <w:rPr>
          <w:rFonts w:ascii="Times New Roman" w:hAnsi="Times New Roman"/>
          <w:color w:val="000000"/>
          <w:sz w:val="28"/>
          <w:szCs w:val="28"/>
          <w:lang w:val="uk-UA"/>
        </w:rPr>
        <w:t>пункт 37 викласти в такій редакції:</w:t>
      </w:r>
    </w:p>
    <w:p w:rsidR="002B1A28" w:rsidRPr="0022164B" w:rsidRDefault="002B1A28" w:rsidP="002B1A28">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«37. Відповідність освітньої та/або професійної кваліфікації науково-педагогічних, педагогічних та наукових працівників освітньому компоненту визначається за однією з перелічених нижче вимог:</w:t>
      </w:r>
    </w:p>
    <w:p w:rsidR="002B1A28" w:rsidRPr="0022164B" w:rsidRDefault="002B1A28" w:rsidP="002B1A28">
      <w:pPr>
        <w:pStyle w:val="ac"/>
        <w:numPr>
          <w:ilvl w:val="0"/>
          <w:numId w:val="1"/>
        </w:numPr>
        <w:shd w:val="clear" w:color="auto" w:fill="FFFFFF"/>
        <w:tabs>
          <w:tab w:val="clear" w:pos="720"/>
          <w:tab w:val="num" w:pos="360"/>
        </w:tabs>
        <w:spacing w:before="0" w:beforeAutospacing="0" w:after="0" w:afterAutospacing="0"/>
        <w:ind w:left="38" w:firstLine="322"/>
        <w:jc w:val="both"/>
        <w:textAlignment w:val="baseline"/>
        <w:rPr>
          <w:color w:val="000000"/>
          <w:sz w:val="28"/>
          <w:szCs w:val="28"/>
        </w:rPr>
      </w:pPr>
      <w:r w:rsidRPr="0022164B">
        <w:rPr>
          <w:color w:val="000000"/>
          <w:sz w:val="28"/>
          <w:szCs w:val="28"/>
        </w:rPr>
        <w:t>наявність диплома бакалавра або магістра (спеціаліста) за відповідною змісту освітнього компоненту спеціальністю (предметною спеціальністю, спеціалізацією, освітньою програмою);</w:t>
      </w:r>
    </w:p>
    <w:p w:rsidR="002B1A28" w:rsidRPr="0022164B" w:rsidRDefault="002B1A28" w:rsidP="002B1A28">
      <w:pPr>
        <w:pStyle w:val="ac"/>
        <w:numPr>
          <w:ilvl w:val="0"/>
          <w:numId w:val="1"/>
        </w:numPr>
        <w:shd w:val="clear" w:color="auto" w:fill="FFFFFF"/>
        <w:tabs>
          <w:tab w:val="clear" w:pos="720"/>
          <w:tab w:val="num" w:pos="360"/>
        </w:tabs>
        <w:spacing w:before="0" w:beforeAutospacing="0" w:after="0" w:afterAutospacing="0"/>
        <w:ind w:left="38" w:firstLine="322"/>
        <w:jc w:val="both"/>
        <w:textAlignment w:val="baseline"/>
        <w:rPr>
          <w:color w:val="000000"/>
          <w:sz w:val="28"/>
          <w:szCs w:val="28"/>
        </w:rPr>
      </w:pPr>
      <w:r w:rsidRPr="0022164B">
        <w:rPr>
          <w:color w:val="000000"/>
          <w:sz w:val="28"/>
          <w:szCs w:val="28"/>
        </w:rPr>
        <w:t>наявність диплома доктора філософії (кандидата наук), доктора мистецтва або доктора наук за відповідною змісту освітнього компоненту спеціальністю;</w:t>
      </w:r>
    </w:p>
    <w:p w:rsidR="002B1A28" w:rsidRPr="0022164B" w:rsidRDefault="002B1A28" w:rsidP="002B1A28">
      <w:pPr>
        <w:pStyle w:val="ac"/>
        <w:numPr>
          <w:ilvl w:val="0"/>
          <w:numId w:val="1"/>
        </w:numPr>
        <w:shd w:val="clear" w:color="auto" w:fill="FFFFFF"/>
        <w:tabs>
          <w:tab w:val="clear" w:pos="720"/>
          <w:tab w:val="num" w:pos="360"/>
        </w:tabs>
        <w:spacing w:before="0" w:beforeAutospacing="0" w:after="0" w:afterAutospacing="0"/>
        <w:ind w:left="38" w:firstLine="322"/>
        <w:jc w:val="both"/>
        <w:textAlignment w:val="baseline"/>
        <w:rPr>
          <w:color w:val="000000"/>
          <w:sz w:val="28"/>
          <w:szCs w:val="28"/>
        </w:rPr>
      </w:pPr>
      <w:r w:rsidRPr="0022164B">
        <w:rPr>
          <w:color w:val="000000"/>
          <w:sz w:val="28"/>
          <w:szCs w:val="28"/>
        </w:rPr>
        <w:lastRenderedPageBreak/>
        <w:t>наявність документа про присвоєння професійної кваліфікації, відповідної змісту освітнього компонента;</w:t>
      </w:r>
    </w:p>
    <w:p w:rsidR="002B1A28" w:rsidRPr="0022164B" w:rsidRDefault="002B1A28" w:rsidP="002B1A28">
      <w:pPr>
        <w:pStyle w:val="ac"/>
        <w:numPr>
          <w:ilvl w:val="0"/>
          <w:numId w:val="1"/>
        </w:numPr>
        <w:shd w:val="clear" w:color="auto" w:fill="FFFFFF"/>
        <w:tabs>
          <w:tab w:val="clear" w:pos="720"/>
          <w:tab w:val="num" w:pos="360"/>
        </w:tabs>
        <w:spacing w:before="0" w:beforeAutospacing="0" w:after="0" w:afterAutospacing="0"/>
        <w:ind w:left="38" w:firstLine="322"/>
        <w:jc w:val="both"/>
        <w:textAlignment w:val="baseline"/>
        <w:rPr>
          <w:color w:val="000000"/>
          <w:sz w:val="28"/>
          <w:szCs w:val="28"/>
        </w:rPr>
      </w:pPr>
      <w:r w:rsidRPr="0022164B">
        <w:rPr>
          <w:color w:val="000000"/>
          <w:sz w:val="28"/>
          <w:szCs w:val="28"/>
        </w:rPr>
        <w:t>наявність підтвердженого досвіду професійної діяльності (заняття) тривалістю не менше п’яти років, що безпосередньо стосується змісту освітнього компонента (крім науково-педагогічної, наукової діяльності; педагогічна діяльність враховується тільки для освітніх програм за галуззю знань A «Освіта», міждисциплінарних освітніх програм з включенням спеціальності (спеціальностей) галузі знань А «Освіта» до міждисциплінарної предметної області);</w:t>
      </w:r>
    </w:p>
    <w:p w:rsidR="002B1A28" w:rsidRPr="0022164B" w:rsidRDefault="002B1A28" w:rsidP="002B1A28">
      <w:pPr>
        <w:pStyle w:val="ac"/>
        <w:numPr>
          <w:ilvl w:val="0"/>
          <w:numId w:val="1"/>
        </w:numPr>
        <w:shd w:val="clear" w:color="auto" w:fill="FFFFFF"/>
        <w:tabs>
          <w:tab w:val="clear" w:pos="720"/>
          <w:tab w:val="num" w:pos="360"/>
        </w:tabs>
        <w:spacing w:before="0" w:beforeAutospacing="0" w:after="0" w:afterAutospacing="0"/>
        <w:ind w:left="38" w:firstLine="322"/>
        <w:jc w:val="both"/>
        <w:textAlignment w:val="baseline"/>
        <w:rPr>
          <w:color w:val="000000"/>
          <w:sz w:val="28"/>
          <w:szCs w:val="28"/>
        </w:rPr>
      </w:pPr>
      <w:r w:rsidRPr="0022164B">
        <w:rPr>
          <w:color w:val="000000"/>
          <w:sz w:val="28"/>
          <w:szCs w:val="28"/>
        </w:rPr>
        <w:t xml:space="preserve">наявність не менше трьох публікацій за змістом освітнього компонента  у наукових виданнях, які включені до переліку фахових видань України категорії Б, або які індексуються </w:t>
      </w:r>
      <w:proofErr w:type="spellStart"/>
      <w:r w:rsidRPr="0022164B">
        <w:rPr>
          <w:color w:val="000000"/>
          <w:sz w:val="28"/>
          <w:szCs w:val="28"/>
        </w:rPr>
        <w:t>наукометричними</w:t>
      </w:r>
      <w:proofErr w:type="spellEnd"/>
      <w:r w:rsidRPr="0022164B">
        <w:rPr>
          <w:color w:val="000000"/>
          <w:sz w:val="28"/>
          <w:szCs w:val="28"/>
        </w:rPr>
        <w:t xml:space="preserve"> базами даних  </w:t>
      </w:r>
      <w:proofErr w:type="spellStart"/>
      <w:r w:rsidRPr="0022164B">
        <w:rPr>
          <w:color w:val="000000"/>
          <w:sz w:val="28"/>
          <w:szCs w:val="28"/>
        </w:rPr>
        <w:t>Scopus</w:t>
      </w:r>
      <w:proofErr w:type="spellEnd"/>
      <w:r w:rsidRPr="0022164B">
        <w:rPr>
          <w:color w:val="000000"/>
          <w:sz w:val="28"/>
          <w:szCs w:val="28"/>
        </w:rPr>
        <w:t xml:space="preserve"> та/або, </w:t>
      </w:r>
      <w:proofErr w:type="spellStart"/>
      <w:r w:rsidRPr="0022164B">
        <w:rPr>
          <w:color w:val="000000"/>
          <w:sz w:val="28"/>
          <w:szCs w:val="28"/>
        </w:rPr>
        <w:t>Web</w:t>
      </w:r>
      <w:proofErr w:type="spellEnd"/>
      <w:r w:rsidRPr="0022164B">
        <w:rPr>
          <w:color w:val="000000"/>
          <w:sz w:val="28"/>
          <w:szCs w:val="28"/>
        </w:rPr>
        <w:t xml:space="preserve"> </w:t>
      </w:r>
      <w:proofErr w:type="spellStart"/>
      <w:r w:rsidRPr="0022164B">
        <w:rPr>
          <w:color w:val="000000"/>
          <w:sz w:val="28"/>
          <w:szCs w:val="28"/>
        </w:rPr>
        <w:t>of</w:t>
      </w:r>
      <w:proofErr w:type="spellEnd"/>
      <w:r w:rsidRPr="0022164B">
        <w:rPr>
          <w:color w:val="000000"/>
          <w:sz w:val="28"/>
          <w:szCs w:val="28"/>
        </w:rPr>
        <w:t xml:space="preserve"> </w:t>
      </w:r>
      <w:proofErr w:type="spellStart"/>
      <w:r w:rsidRPr="0022164B">
        <w:rPr>
          <w:color w:val="000000"/>
          <w:sz w:val="28"/>
          <w:szCs w:val="28"/>
        </w:rPr>
        <w:t>Science</w:t>
      </w:r>
      <w:proofErr w:type="spellEnd"/>
      <w:r w:rsidRPr="0022164B">
        <w:rPr>
          <w:color w:val="000000"/>
          <w:sz w:val="28"/>
          <w:szCs w:val="28"/>
        </w:rPr>
        <w:t xml:space="preserve"> </w:t>
      </w:r>
      <w:proofErr w:type="spellStart"/>
      <w:r w:rsidRPr="0022164B">
        <w:rPr>
          <w:color w:val="000000"/>
          <w:sz w:val="28"/>
          <w:szCs w:val="28"/>
        </w:rPr>
        <w:t>Core</w:t>
      </w:r>
      <w:proofErr w:type="spellEnd"/>
      <w:r w:rsidRPr="0022164B">
        <w:rPr>
          <w:color w:val="000000"/>
          <w:sz w:val="28"/>
          <w:szCs w:val="28"/>
        </w:rPr>
        <w:t xml:space="preserve"> </w:t>
      </w:r>
      <w:proofErr w:type="spellStart"/>
      <w:r w:rsidRPr="0022164B">
        <w:rPr>
          <w:color w:val="000000"/>
          <w:sz w:val="28"/>
          <w:szCs w:val="28"/>
        </w:rPr>
        <w:t>Collection</w:t>
      </w:r>
      <w:proofErr w:type="spellEnd"/>
      <w:r w:rsidRPr="0022164B">
        <w:rPr>
          <w:color w:val="000000"/>
          <w:sz w:val="28"/>
          <w:szCs w:val="28"/>
        </w:rPr>
        <w:t xml:space="preserve"> (до публікацій цього пункту можуть бути зараховані розділи в монографіях, які індексуються у </w:t>
      </w:r>
      <w:proofErr w:type="spellStart"/>
      <w:r w:rsidRPr="0022164B">
        <w:rPr>
          <w:color w:val="000000"/>
          <w:sz w:val="28"/>
          <w:szCs w:val="28"/>
        </w:rPr>
        <w:t>Scopus</w:t>
      </w:r>
      <w:proofErr w:type="spellEnd"/>
      <w:r w:rsidRPr="0022164B">
        <w:rPr>
          <w:color w:val="000000"/>
          <w:sz w:val="28"/>
          <w:szCs w:val="28"/>
        </w:rPr>
        <w:t xml:space="preserve"> та/або </w:t>
      </w:r>
      <w:proofErr w:type="spellStart"/>
      <w:r w:rsidRPr="0022164B">
        <w:rPr>
          <w:color w:val="000000"/>
          <w:sz w:val="28"/>
          <w:szCs w:val="28"/>
        </w:rPr>
        <w:t>WoS</w:t>
      </w:r>
      <w:proofErr w:type="spellEnd"/>
      <w:r w:rsidRPr="0022164B">
        <w:rPr>
          <w:color w:val="000000"/>
          <w:sz w:val="28"/>
          <w:szCs w:val="28"/>
        </w:rPr>
        <w:t xml:space="preserve">, а також матеріали конференцій, які індексуються у </w:t>
      </w:r>
      <w:proofErr w:type="spellStart"/>
      <w:r w:rsidRPr="0022164B">
        <w:rPr>
          <w:color w:val="000000"/>
          <w:sz w:val="28"/>
          <w:szCs w:val="28"/>
        </w:rPr>
        <w:t>Scopus</w:t>
      </w:r>
      <w:proofErr w:type="spellEnd"/>
      <w:r w:rsidRPr="0022164B">
        <w:rPr>
          <w:color w:val="000000"/>
          <w:sz w:val="28"/>
          <w:szCs w:val="28"/>
        </w:rPr>
        <w:t xml:space="preserve"> та/або </w:t>
      </w:r>
      <w:proofErr w:type="spellStart"/>
      <w:r w:rsidRPr="0022164B">
        <w:rPr>
          <w:color w:val="000000"/>
          <w:sz w:val="28"/>
          <w:szCs w:val="28"/>
        </w:rPr>
        <w:t>WoS</w:t>
      </w:r>
      <w:proofErr w:type="spellEnd"/>
      <w:r w:rsidRPr="0022164B">
        <w:rPr>
          <w:color w:val="000000"/>
          <w:sz w:val="28"/>
          <w:szCs w:val="28"/>
        </w:rPr>
        <w:t>) опубліковані за останніх п’яти років;</w:t>
      </w:r>
    </w:p>
    <w:p w:rsidR="002B1A28" w:rsidRPr="0022164B" w:rsidRDefault="002B1A28" w:rsidP="002B1A28">
      <w:pPr>
        <w:pStyle w:val="ac"/>
        <w:numPr>
          <w:ilvl w:val="0"/>
          <w:numId w:val="1"/>
        </w:numPr>
        <w:shd w:val="clear" w:color="auto" w:fill="FFFFFF"/>
        <w:tabs>
          <w:tab w:val="clear" w:pos="720"/>
          <w:tab w:val="num" w:pos="360"/>
        </w:tabs>
        <w:spacing w:before="0" w:beforeAutospacing="0" w:after="0" w:afterAutospacing="0"/>
        <w:ind w:left="38" w:firstLine="322"/>
        <w:jc w:val="both"/>
        <w:textAlignment w:val="baseline"/>
        <w:rPr>
          <w:color w:val="000000"/>
          <w:sz w:val="28"/>
          <w:szCs w:val="28"/>
        </w:rPr>
      </w:pPr>
      <w:r w:rsidRPr="0022164B">
        <w:rPr>
          <w:color w:val="000000"/>
          <w:sz w:val="28"/>
          <w:szCs w:val="28"/>
        </w:rPr>
        <w:t xml:space="preserve">наявність статті за змістом освітнього компонента у періодичному науковому виданні, яке індексується </w:t>
      </w:r>
      <w:proofErr w:type="spellStart"/>
      <w:r w:rsidRPr="0022164B">
        <w:rPr>
          <w:color w:val="000000"/>
          <w:sz w:val="28"/>
          <w:szCs w:val="28"/>
        </w:rPr>
        <w:t>наукометричними</w:t>
      </w:r>
      <w:proofErr w:type="spellEnd"/>
      <w:r w:rsidRPr="0022164B">
        <w:rPr>
          <w:color w:val="000000"/>
          <w:sz w:val="28"/>
          <w:szCs w:val="28"/>
        </w:rPr>
        <w:t xml:space="preserve"> базами даних  </w:t>
      </w:r>
      <w:proofErr w:type="spellStart"/>
      <w:r w:rsidRPr="0022164B">
        <w:rPr>
          <w:color w:val="000000"/>
          <w:sz w:val="28"/>
          <w:szCs w:val="28"/>
        </w:rPr>
        <w:t>Scopus</w:t>
      </w:r>
      <w:proofErr w:type="spellEnd"/>
      <w:r w:rsidRPr="0022164B">
        <w:rPr>
          <w:color w:val="000000"/>
          <w:sz w:val="28"/>
          <w:szCs w:val="28"/>
        </w:rPr>
        <w:t xml:space="preserve"> та/або, </w:t>
      </w:r>
      <w:proofErr w:type="spellStart"/>
      <w:r w:rsidRPr="0022164B">
        <w:rPr>
          <w:color w:val="000000"/>
          <w:sz w:val="28"/>
          <w:szCs w:val="28"/>
        </w:rPr>
        <w:t>Web</w:t>
      </w:r>
      <w:proofErr w:type="spellEnd"/>
      <w:r w:rsidRPr="0022164B">
        <w:rPr>
          <w:color w:val="000000"/>
          <w:sz w:val="28"/>
          <w:szCs w:val="28"/>
        </w:rPr>
        <w:t xml:space="preserve"> </w:t>
      </w:r>
      <w:proofErr w:type="spellStart"/>
      <w:r w:rsidRPr="0022164B">
        <w:rPr>
          <w:color w:val="000000"/>
          <w:sz w:val="28"/>
          <w:szCs w:val="28"/>
        </w:rPr>
        <w:t>of</w:t>
      </w:r>
      <w:proofErr w:type="spellEnd"/>
      <w:r w:rsidRPr="0022164B">
        <w:rPr>
          <w:color w:val="000000"/>
          <w:sz w:val="28"/>
          <w:szCs w:val="28"/>
        </w:rPr>
        <w:t xml:space="preserve"> </w:t>
      </w:r>
      <w:proofErr w:type="spellStart"/>
      <w:r w:rsidRPr="0022164B">
        <w:rPr>
          <w:color w:val="000000"/>
          <w:sz w:val="28"/>
          <w:szCs w:val="28"/>
        </w:rPr>
        <w:t>Science</w:t>
      </w:r>
      <w:proofErr w:type="spellEnd"/>
      <w:r w:rsidRPr="0022164B">
        <w:rPr>
          <w:color w:val="000000"/>
          <w:sz w:val="28"/>
          <w:szCs w:val="28"/>
        </w:rPr>
        <w:t xml:space="preserve"> </w:t>
      </w:r>
      <w:proofErr w:type="spellStart"/>
      <w:r w:rsidRPr="0022164B">
        <w:rPr>
          <w:color w:val="000000"/>
          <w:sz w:val="28"/>
          <w:szCs w:val="28"/>
        </w:rPr>
        <w:t>Core</w:t>
      </w:r>
      <w:proofErr w:type="spellEnd"/>
      <w:r w:rsidRPr="0022164B">
        <w:rPr>
          <w:color w:val="000000"/>
          <w:sz w:val="28"/>
          <w:szCs w:val="28"/>
        </w:rPr>
        <w:t xml:space="preserve"> </w:t>
      </w:r>
      <w:proofErr w:type="spellStart"/>
      <w:r w:rsidRPr="0022164B">
        <w:rPr>
          <w:color w:val="000000"/>
          <w:sz w:val="28"/>
          <w:szCs w:val="28"/>
        </w:rPr>
        <w:t>Collection</w:t>
      </w:r>
      <w:proofErr w:type="spellEnd"/>
      <w:r w:rsidRPr="0022164B">
        <w:rPr>
          <w:color w:val="000000"/>
          <w:sz w:val="28"/>
          <w:szCs w:val="28"/>
        </w:rPr>
        <w:t xml:space="preserve"> та має </w:t>
      </w:r>
      <w:proofErr w:type="spellStart"/>
      <w:r w:rsidRPr="0022164B">
        <w:rPr>
          <w:color w:val="000000"/>
          <w:sz w:val="28"/>
          <w:szCs w:val="28"/>
        </w:rPr>
        <w:t>квартиль</w:t>
      </w:r>
      <w:proofErr w:type="spellEnd"/>
      <w:r w:rsidRPr="0022164B">
        <w:rPr>
          <w:color w:val="000000"/>
          <w:sz w:val="28"/>
          <w:szCs w:val="28"/>
        </w:rPr>
        <w:t xml:space="preserve"> Q1 за даними </w:t>
      </w:r>
      <w:proofErr w:type="spellStart"/>
      <w:r w:rsidRPr="0022164B">
        <w:rPr>
          <w:color w:val="000000"/>
          <w:sz w:val="28"/>
          <w:szCs w:val="28"/>
        </w:rPr>
        <w:t>SCImago</w:t>
      </w:r>
      <w:proofErr w:type="spellEnd"/>
      <w:r w:rsidRPr="0022164B">
        <w:rPr>
          <w:color w:val="000000"/>
          <w:sz w:val="28"/>
          <w:szCs w:val="28"/>
        </w:rPr>
        <w:t xml:space="preserve"> </w:t>
      </w:r>
      <w:proofErr w:type="spellStart"/>
      <w:r w:rsidRPr="0022164B">
        <w:rPr>
          <w:color w:val="000000"/>
          <w:sz w:val="28"/>
          <w:szCs w:val="28"/>
        </w:rPr>
        <w:t>Journal</w:t>
      </w:r>
      <w:proofErr w:type="spellEnd"/>
      <w:r w:rsidRPr="0022164B">
        <w:rPr>
          <w:color w:val="000000"/>
          <w:sz w:val="28"/>
          <w:szCs w:val="28"/>
        </w:rPr>
        <w:t xml:space="preserve"> </w:t>
      </w:r>
      <w:proofErr w:type="spellStart"/>
      <w:r w:rsidRPr="0022164B">
        <w:rPr>
          <w:color w:val="000000"/>
          <w:sz w:val="28"/>
          <w:szCs w:val="28"/>
        </w:rPr>
        <w:t>Ranking</w:t>
      </w:r>
      <w:proofErr w:type="spellEnd"/>
      <w:r w:rsidRPr="0022164B">
        <w:rPr>
          <w:color w:val="000000"/>
          <w:sz w:val="28"/>
          <w:szCs w:val="28"/>
        </w:rPr>
        <w:t xml:space="preserve"> або </w:t>
      </w:r>
      <w:proofErr w:type="spellStart"/>
      <w:r w:rsidRPr="0022164B">
        <w:rPr>
          <w:color w:val="000000"/>
          <w:sz w:val="28"/>
          <w:szCs w:val="28"/>
        </w:rPr>
        <w:t>Journal</w:t>
      </w:r>
      <w:proofErr w:type="spellEnd"/>
      <w:r w:rsidRPr="0022164B">
        <w:rPr>
          <w:color w:val="000000"/>
          <w:sz w:val="28"/>
          <w:szCs w:val="28"/>
        </w:rPr>
        <w:t xml:space="preserve"> </w:t>
      </w:r>
      <w:proofErr w:type="spellStart"/>
      <w:r w:rsidRPr="0022164B">
        <w:rPr>
          <w:color w:val="000000"/>
          <w:sz w:val="28"/>
          <w:szCs w:val="28"/>
        </w:rPr>
        <w:t>Citation</w:t>
      </w:r>
      <w:proofErr w:type="spellEnd"/>
      <w:r w:rsidRPr="0022164B">
        <w:rPr>
          <w:color w:val="000000"/>
          <w:sz w:val="28"/>
          <w:szCs w:val="28"/>
        </w:rPr>
        <w:t xml:space="preserve"> </w:t>
      </w:r>
      <w:proofErr w:type="spellStart"/>
      <w:r w:rsidRPr="0022164B">
        <w:rPr>
          <w:color w:val="000000"/>
          <w:sz w:val="28"/>
          <w:szCs w:val="28"/>
        </w:rPr>
        <w:t>Reports</w:t>
      </w:r>
      <w:proofErr w:type="spellEnd"/>
      <w:r w:rsidRPr="0022164B">
        <w:rPr>
          <w:color w:val="000000"/>
          <w:sz w:val="28"/>
          <w:szCs w:val="28"/>
        </w:rPr>
        <w:t xml:space="preserve"> (зараховується більше значення) опублікована за останні п’ять років;</w:t>
      </w:r>
    </w:p>
    <w:p w:rsidR="002B1A28" w:rsidRPr="0022164B" w:rsidRDefault="002B1A28" w:rsidP="002B1A28">
      <w:pPr>
        <w:pStyle w:val="ac"/>
        <w:numPr>
          <w:ilvl w:val="0"/>
          <w:numId w:val="1"/>
        </w:numPr>
        <w:shd w:val="clear" w:color="auto" w:fill="FFFFFF"/>
        <w:tabs>
          <w:tab w:val="clear" w:pos="720"/>
          <w:tab w:val="num" w:pos="360"/>
        </w:tabs>
        <w:spacing w:before="0" w:beforeAutospacing="0" w:after="0" w:afterAutospacing="0"/>
        <w:ind w:left="38" w:firstLine="322"/>
        <w:jc w:val="both"/>
        <w:textAlignment w:val="baseline"/>
        <w:rPr>
          <w:color w:val="000000"/>
          <w:sz w:val="28"/>
          <w:szCs w:val="28"/>
        </w:rPr>
      </w:pPr>
      <w:r w:rsidRPr="0022164B">
        <w:rPr>
          <w:color w:val="000000"/>
          <w:sz w:val="28"/>
          <w:szCs w:val="28"/>
        </w:rPr>
        <w:t xml:space="preserve">наявність монографії за змістом освітнього компонента (окрім розділів та колективних монографій), рецензованої та рекомендованої до друку закладом вищої освіти або науковою установою та/або, яка індексується </w:t>
      </w:r>
      <w:proofErr w:type="spellStart"/>
      <w:r w:rsidRPr="0022164B">
        <w:rPr>
          <w:color w:val="000000"/>
          <w:sz w:val="28"/>
          <w:szCs w:val="28"/>
        </w:rPr>
        <w:t>Scopus</w:t>
      </w:r>
      <w:proofErr w:type="spellEnd"/>
      <w:r w:rsidRPr="0022164B">
        <w:rPr>
          <w:color w:val="000000"/>
          <w:sz w:val="28"/>
          <w:szCs w:val="28"/>
        </w:rPr>
        <w:t xml:space="preserve"> або </w:t>
      </w:r>
      <w:proofErr w:type="spellStart"/>
      <w:r w:rsidRPr="0022164B">
        <w:rPr>
          <w:color w:val="000000"/>
          <w:sz w:val="28"/>
          <w:szCs w:val="28"/>
        </w:rPr>
        <w:t>Web</w:t>
      </w:r>
      <w:proofErr w:type="spellEnd"/>
      <w:r w:rsidRPr="0022164B">
        <w:rPr>
          <w:color w:val="000000"/>
          <w:sz w:val="28"/>
          <w:szCs w:val="28"/>
        </w:rPr>
        <w:t xml:space="preserve"> </w:t>
      </w:r>
      <w:proofErr w:type="spellStart"/>
      <w:r w:rsidRPr="0022164B">
        <w:rPr>
          <w:color w:val="000000"/>
          <w:sz w:val="28"/>
          <w:szCs w:val="28"/>
        </w:rPr>
        <w:t>of</w:t>
      </w:r>
      <w:proofErr w:type="spellEnd"/>
      <w:r w:rsidRPr="0022164B">
        <w:rPr>
          <w:color w:val="000000"/>
          <w:sz w:val="28"/>
          <w:szCs w:val="28"/>
        </w:rPr>
        <w:t xml:space="preserve"> </w:t>
      </w:r>
      <w:proofErr w:type="spellStart"/>
      <w:r w:rsidRPr="0022164B">
        <w:rPr>
          <w:color w:val="000000"/>
          <w:sz w:val="28"/>
          <w:szCs w:val="28"/>
        </w:rPr>
        <w:t>Science</w:t>
      </w:r>
      <w:proofErr w:type="spellEnd"/>
      <w:r w:rsidRPr="0022164B">
        <w:rPr>
          <w:color w:val="000000"/>
          <w:sz w:val="28"/>
          <w:szCs w:val="28"/>
        </w:rPr>
        <w:t>, виданої за останніх п’ять років (для галузі «Культура, мистецтво та гуманітарні науки»);</w:t>
      </w:r>
    </w:p>
    <w:p w:rsidR="002B1A28" w:rsidRPr="0022164B" w:rsidRDefault="002B1A28" w:rsidP="002B1A28">
      <w:pPr>
        <w:pStyle w:val="ac"/>
        <w:numPr>
          <w:ilvl w:val="0"/>
          <w:numId w:val="1"/>
        </w:numPr>
        <w:shd w:val="clear" w:color="auto" w:fill="FFFFFF"/>
        <w:tabs>
          <w:tab w:val="clear" w:pos="720"/>
          <w:tab w:val="num" w:pos="360"/>
        </w:tabs>
        <w:spacing w:before="0" w:beforeAutospacing="0" w:after="0" w:afterAutospacing="0"/>
        <w:ind w:left="38" w:firstLine="322"/>
        <w:jc w:val="both"/>
        <w:textAlignment w:val="baseline"/>
        <w:rPr>
          <w:color w:val="000000"/>
          <w:sz w:val="28"/>
          <w:szCs w:val="28"/>
        </w:rPr>
      </w:pPr>
      <w:r w:rsidRPr="0022164B">
        <w:rPr>
          <w:color w:val="000000"/>
          <w:sz w:val="28"/>
          <w:szCs w:val="28"/>
        </w:rPr>
        <w:t>керівництво проєктом (окрім індивідуальних) наукових досліджень і розробок, за предметною областю, які фінансуються за результатами міжнародного конкурсного відбору (конкурси Горизонт 2020, Горизонт Європа, НАТО, Євратом, інші міжнародні проєкти, зареєстровані відповідно до Порядку реєстрації міжнародних науково-технічних програм і проектів, що виконуються в рамках міжнародного науково-технічного співробітництва українськими вченими, а також грантів, що надаються в рамках такого співробітництва, затвердженого МОН за останніх п’ять років;</w:t>
      </w:r>
    </w:p>
    <w:p w:rsidR="002B1A28" w:rsidRPr="0022164B" w:rsidRDefault="002B1A28" w:rsidP="002B1A28">
      <w:pPr>
        <w:pStyle w:val="ac"/>
        <w:numPr>
          <w:ilvl w:val="0"/>
          <w:numId w:val="1"/>
        </w:numPr>
        <w:shd w:val="clear" w:color="auto" w:fill="FFFFFF"/>
        <w:tabs>
          <w:tab w:val="clear" w:pos="720"/>
          <w:tab w:val="num" w:pos="360"/>
        </w:tabs>
        <w:spacing w:before="0" w:beforeAutospacing="0" w:after="0" w:afterAutospacing="0"/>
        <w:ind w:left="38" w:firstLine="322"/>
        <w:jc w:val="both"/>
        <w:textAlignment w:val="baseline"/>
        <w:rPr>
          <w:color w:val="000000"/>
          <w:sz w:val="28"/>
          <w:szCs w:val="28"/>
        </w:rPr>
      </w:pPr>
      <w:r w:rsidRPr="0022164B">
        <w:rPr>
          <w:color w:val="000000"/>
          <w:sz w:val="28"/>
          <w:szCs w:val="28"/>
        </w:rPr>
        <w:t>керівництво проєктом (окрім індивідуальних) наукових досліджень і розробок за предметною областю, які фінансуються за результатами загальнодержавного конкурсного відбору (конкурси Національного фонду досліджень України, Міністерства освіти і науки України, Фонду розвитку інновацій, Українського культурного фонду) за останніх п’яти років.»;</w:t>
      </w:r>
    </w:p>
    <w:p w:rsidR="002B1A28" w:rsidRPr="0022164B" w:rsidRDefault="002B1A28" w:rsidP="00B9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F84AE0" w:rsidRPr="0022164B" w:rsidRDefault="002B1A28" w:rsidP="00B9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14) в пункті 38:</w:t>
      </w:r>
    </w:p>
    <w:p w:rsidR="002B1A28" w:rsidRPr="0022164B" w:rsidRDefault="002B1A28" w:rsidP="00B9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підпункти  перший–третій викласти в редакції:</w:t>
      </w:r>
    </w:p>
    <w:p w:rsidR="002B1A28" w:rsidRPr="0022164B" w:rsidRDefault="002B1A28"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lastRenderedPageBreak/>
        <w:t>«1) наявність не менше п’яти балів за наукові публікації, які нараховуються таким чином (кожна публікація може бути врахована лише один раз):</w:t>
      </w:r>
    </w:p>
    <w:p w:rsidR="002B1A28" w:rsidRPr="0022164B" w:rsidRDefault="002B1A28"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4 бали за кожну статтю у періодичному науковому виданні, яке індексується </w:t>
      </w:r>
      <w:proofErr w:type="spellStart"/>
      <w:r w:rsidRPr="0022164B">
        <w:rPr>
          <w:rFonts w:ascii="Times New Roman" w:hAnsi="Times New Roman"/>
          <w:color w:val="000000"/>
          <w:sz w:val="28"/>
          <w:szCs w:val="28"/>
          <w:lang w:val="uk-UA"/>
        </w:rPr>
        <w:t>наукометричними</w:t>
      </w:r>
      <w:proofErr w:type="spellEnd"/>
      <w:r w:rsidRPr="0022164B">
        <w:rPr>
          <w:rFonts w:ascii="Times New Roman" w:hAnsi="Times New Roman"/>
          <w:color w:val="000000"/>
          <w:sz w:val="28"/>
          <w:szCs w:val="28"/>
          <w:lang w:val="uk-UA"/>
        </w:rPr>
        <w:t xml:space="preserve"> базами даних  </w:t>
      </w:r>
      <w:proofErr w:type="spellStart"/>
      <w:r w:rsidRPr="0022164B">
        <w:rPr>
          <w:rFonts w:ascii="Times New Roman" w:hAnsi="Times New Roman"/>
          <w:color w:val="000000"/>
          <w:sz w:val="28"/>
          <w:szCs w:val="28"/>
          <w:lang w:val="uk-UA"/>
        </w:rPr>
        <w:t>Scopus</w:t>
      </w:r>
      <w:proofErr w:type="spellEnd"/>
      <w:r w:rsidRPr="0022164B">
        <w:rPr>
          <w:rFonts w:ascii="Times New Roman" w:hAnsi="Times New Roman"/>
          <w:color w:val="000000"/>
          <w:sz w:val="28"/>
          <w:szCs w:val="28"/>
          <w:lang w:val="uk-UA"/>
        </w:rPr>
        <w:t xml:space="preserve"> та/або, </w:t>
      </w:r>
      <w:proofErr w:type="spellStart"/>
      <w:r w:rsidRPr="0022164B">
        <w:rPr>
          <w:rFonts w:ascii="Times New Roman" w:hAnsi="Times New Roman"/>
          <w:color w:val="000000"/>
          <w:sz w:val="28"/>
          <w:szCs w:val="28"/>
          <w:lang w:val="uk-UA"/>
        </w:rPr>
        <w:t>Web</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of</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Science</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Core</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Collection</w:t>
      </w:r>
      <w:proofErr w:type="spellEnd"/>
      <w:r w:rsidRPr="0022164B">
        <w:rPr>
          <w:rFonts w:ascii="Times New Roman" w:hAnsi="Times New Roman"/>
          <w:color w:val="000000"/>
          <w:sz w:val="28"/>
          <w:szCs w:val="28"/>
          <w:lang w:val="uk-UA"/>
        </w:rPr>
        <w:t xml:space="preserve"> та має </w:t>
      </w:r>
      <w:proofErr w:type="spellStart"/>
      <w:r w:rsidRPr="0022164B">
        <w:rPr>
          <w:rFonts w:ascii="Times New Roman" w:hAnsi="Times New Roman"/>
          <w:color w:val="000000"/>
          <w:sz w:val="28"/>
          <w:szCs w:val="28"/>
          <w:lang w:val="uk-UA"/>
        </w:rPr>
        <w:t>квартиль</w:t>
      </w:r>
      <w:proofErr w:type="spellEnd"/>
      <w:r w:rsidRPr="0022164B">
        <w:rPr>
          <w:rFonts w:ascii="Times New Roman" w:hAnsi="Times New Roman"/>
          <w:color w:val="000000"/>
          <w:sz w:val="28"/>
          <w:szCs w:val="28"/>
          <w:lang w:val="uk-UA"/>
        </w:rPr>
        <w:t xml:space="preserve"> Q1 за даними </w:t>
      </w:r>
      <w:proofErr w:type="spellStart"/>
      <w:r w:rsidRPr="0022164B">
        <w:rPr>
          <w:rFonts w:ascii="Times New Roman" w:hAnsi="Times New Roman"/>
          <w:color w:val="000000"/>
          <w:sz w:val="28"/>
          <w:szCs w:val="28"/>
          <w:lang w:val="uk-UA"/>
        </w:rPr>
        <w:t>SCImago</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Journal</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Ranking</w:t>
      </w:r>
      <w:proofErr w:type="spellEnd"/>
      <w:r w:rsidRPr="0022164B">
        <w:rPr>
          <w:rFonts w:ascii="Times New Roman" w:hAnsi="Times New Roman"/>
          <w:color w:val="000000"/>
          <w:sz w:val="28"/>
          <w:szCs w:val="28"/>
          <w:lang w:val="uk-UA"/>
        </w:rPr>
        <w:t xml:space="preserve"> або </w:t>
      </w:r>
      <w:proofErr w:type="spellStart"/>
      <w:r w:rsidRPr="0022164B">
        <w:rPr>
          <w:rFonts w:ascii="Times New Roman" w:hAnsi="Times New Roman"/>
          <w:color w:val="000000"/>
          <w:sz w:val="28"/>
          <w:szCs w:val="28"/>
          <w:lang w:val="uk-UA"/>
        </w:rPr>
        <w:t>Journal</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Citation</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Reports</w:t>
      </w:r>
      <w:proofErr w:type="spellEnd"/>
      <w:r w:rsidRPr="0022164B">
        <w:rPr>
          <w:rFonts w:ascii="Times New Roman" w:hAnsi="Times New Roman"/>
          <w:color w:val="000000"/>
          <w:sz w:val="28"/>
          <w:szCs w:val="28"/>
          <w:lang w:val="uk-UA"/>
        </w:rPr>
        <w:t xml:space="preserve"> (зараховується більше значення),</w:t>
      </w:r>
    </w:p>
    <w:p w:rsidR="002B1A28" w:rsidRPr="0022164B" w:rsidRDefault="002B1A28"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3 бали за кожну статтю у періодичному науковому виданні, яке індексується </w:t>
      </w:r>
      <w:proofErr w:type="spellStart"/>
      <w:r w:rsidRPr="0022164B">
        <w:rPr>
          <w:rFonts w:ascii="Times New Roman" w:hAnsi="Times New Roman"/>
          <w:color w:val="000000"/>
          <w:sz w:val="28"/>
          <w:szCs w:val="28"/>
          <w:lang w:val="uk-UA"/>
        </w:rPr>
        <w:t>наукометричними</w:t>
      </w:r>
      <w:proofErr w:type="spellEnd"/>
      <w:r w:rsidRPr="0022164B">
        <w:rPr>
          <w:rFonts w:ascii="Times New Roman" w:hAnsi="Times New Roman"/>
          <w:color w:val="000000"/>
          <w:sz w:val="28"/>
          <w:szCs w:val="28"/>
          <w:lang w:val="uk-UA"/>
        </w:rPr>
        <w:t xml:space="preserve"> базами даних  </w:t>
      </w:r>
      <w:proofErr w:type="spellStart"/>
      <w:r w:rsidRPr="0022164B">
        <w:rPr>
          <w:rFonts w:ascii="Times New Roman" w:hAnsi="Times New Roman"/>
          <w:color w:val="000000"/>
          <w:sz w:val="28"/>
          <w:szCs w:val="28"/>
          <w:lang w:val="uk-UA"/>
        </w:rPr>
        <w:t>Scopus</w:t>
      </w:r>
      <w:proofErr w:type="spellEnd"/>
      <w:r w:rsidRPr="0022164B">
        <w:rPr>
          <w:rFonts w:ascii="Times New Roman" w:hAnsi="Times New Roman"/>
          <w:color w:val="000000"/>
          <w:sz w:val="28"/>
          <w:szCs w:val="28"/>
          <w:lang w:val="uk-UA"/>
        </w:rPr>
        <w:t xml:space="preserve"> та/або, </w:t>
      </w:r>
      <w:proofErr w:type="spellStart"/>
      <w:r w:rsidRPr="0022164B">
        <w:rPr>
          <w:rFonts w:ascii="Times New Roman" w:hAnsi="Times New Roman"/>
          <w:color w:val="000000"/>
          <w:sz w:val="28"/>
          <w:szCs w:val="28"/>
          <w:lang w:val="uk-UA"/>
        </w:rPr>
        <w:t>Web</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of</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Science</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Core</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Collection</w:t>
      </w:r>
      <w:proofErr w:type="spellEnd"/>
      <w:r w:rsidRPr="0022164B">
        <w:rPr>
          <w:rFonts w:ascii="Times New Roman" w:hAnsi="Times New Roman"/>
          <w:color w:val="000000"/>
          <w:sz w:val="28"/>
          <w:szCs w:val="28"/>
          <w:lang w:val="uk-UA"/>
        </w:rPr>
        <w:t xml:space="preserve"> та має </w:t>
      </w:r>
      <w:proofErr w:type="spellStart"/>
      <w:r w:rsidRPr="0022164B">
        <w:rPr>
          <w:rFonts w:ascii="Times New Roman" w:hAnsi="Times New Roman"/>
          <w:color w:val="000000"/>
          <w:sz w:val="28"/>
          <w:szCs w:val="28"/>
          <w:lang w:val="uk-UA"/>
        </w:rPr>
        <w:t>квартиль</w:t>
      </w:r>
      <w:proofErr w:type="spellEnd"/>
      <w:r w:rsidRPr="0022164B">
        <w:rPr>
          <w:rFonts w:ascii="Times New Roman" w:hAnsi="Times New Roman"/>
          <w:color w:val="000000"/>
          <w:sz w:val="28"/>
          <w:szCs w:val="28"/>
          <w:lang w:val="uk-UA"/>
        </w:rPr>
        <w:t xml:space="preserve">  Q2 за даними </w:t>
      </w:r>
      <w:proofErr w:type="spellStart"/>
      <w:r w:rsidRPr="0022164B">
        <w:rPr>
          <w:rFonts w:ascii="Times New Roman" w:hAnsi="Times New Roman"/>
          <w:color w:val="000000"/>
          <w:sz w:val="28"/>
          <w:szCs w:val="28"/>
          <w:lang w:val="uk-UA"/>
        </w:rPr>
        <w:t>SCImago</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Journal</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Ranking</w:t>
      </w:r>
      <w:proofErr w:type="spellEnd"/>
      <w:r w:rsidRPr="0022164B">
        <w:rPr>
          <w:rFonts w:ascii="Times New Roman" w:hAnsi="Times New Roman"/>
          <w:color w:val="000000"/>
          <w:sz w:val="28"/>
          <w:szCs w:val="28"/>
          <w:lang w:val="uk-UA"/>
        </w:rPr>
        <w:t xml:space="preserve"> або </w:t>
      </w:r>
      <w:proofErr w:type="spellStart"/>
      <w:r w:rsidRPr="0022164B">
        <w:rPr>
          <w:rFonts w:ascii="Times New Roman" w:hAnsi="Times New Roman"/>
          <w:color w:val="000000"/>
          <w:sz w:val="28"/>
          <w:szCs w:val="28"/>
          <w:lang w:val="uk-UA"/>
        </w:rPr>
        <w:t>Journal</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Citation</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Reports</w:t>
      </w:r>
      <w:proofErr w:type="spellEnd"/>
      <w:r w:rsidRPr="0022164B">
        <w:rPr>
          <w:rFonts w:ascii="Times New Roman" w:hAnsi="Times New Roman"/>
          <w:color w:val="000000"/>
          <w:sz w:val="28"/>
          <w:szCs w:val="28"/>
          <w:lang w:val="uk-UA"/>
        </w:rPr>
        <w:t xml:space="preserve"> (зараховується більше значення),</w:t>
      </w:r>
    </w:p>
    <w:p w:rsidR="002B1A28" w:rsidRPr="0022164B" w:rsidRDefault="002B1A28"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2 бали за кожну статтю у періодичному науковому виданні, яке індексується </w:t>
      </w:r>
      <w:proofErr w:type="spellStart"/>
      <w:r w:rsidRPr="0022164B">
        <w:rPr>
          <w:rFonts w:ascii="Times New Roman" w:hAnsi="Times New Roman"/>
          <w:color w:val="000000"/>
          <w:sz w:val="28"/>
          <w:szCs w:val="28"/>
          <w:lang w:val="uk-UA"/>
        </w:rPr>
        <w:t>наукометричними</w:t>
      </w:r>
      <w:proofErr w:type="spellEnd"/>
      <w:r w:rsidRPr="0022164B">
        <w:rPr>
          <w:rFonts w:ascii="Times New Roman" w:hAnsi="Times New Roman"/>
          <w:color w:val="000000"/>
          <w:sz w:val="28"/>
          <w:szCs w:val="28"/>
          <w:lang w:val="uk-UA"/>
        </w:rPr>
        <w:t xml:space="preserve"> базами даних  </w:t>
      </w:r>
      <w:proofErr w:type="spellStart"/>
      <w:r w:rsidRPr="0022164B">
        <w:rPr>
          <w:rFonts w:ascii="Times New Roman" w:hAnsi="Times New Roman"/>
          <w:color w:val="000000"/>
          <w:sz w:val="28"/>
          <w:szCs w:val="28"/>
          <w:lang w:val="uk-UA"/>
        </w:rPr>
        <w:t>Scopus</w:t>
      </w:r>
      <w:proofErr w:type="spellEnd"/>
      <w:r w:rsidRPr="0022164B">
        <w:rPr>
          <w:rFonts w:ascii="Times New Roman" w:hAnsi="Times New Roman"/>
          <w:color w:val="000000"/>
          <w:sz w:val="28"/>
          <w:szCs w:val="28"/>
          <w:lang w:val="uk-UA"/>
        </w:rPr>
        <w:t xml:space="preserve"> та/або, </w:t>
      </w:r>
      <w:proofErr w:type="spellStart"/>
      <w:r w:rsidRPr="0022164B">
        <w:rPr>
          <w:rFonts w:ascii="Times New Roman" w:hAnsi="Times New Roman"/>
          <w:color w:val="000000"/>
          <w:sz w:val="28"/>
          <w:szCs w:val="28"/>
          <w:lang w:val="uk-UA"/>
        </w:rPr>
        <w:t>Web</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of</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Science</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Core</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Collection</w:t>
      </w:r>
      <w:proofErr w:type="spellEnd"/>
      <w:r w:rsidRPr="0022164B">
        <w:rPr>
          <w:rFonts w:ascii="Times New Roman" w:hAnsi="Times New Roman"/>
          <w:color w:val="000000"/>
          <w:sz w:val="28"/>
          <w:szCs w:val="28"/>
          <w:lang w:val="uk-UA"/>
        </w:rPr>
        <w:t xml:space="preserve"> та має </w:t>
      </w:r>
      <w:proofErr w:type="spellStart"/>
      <w:r w:rsidRPr="0022164B">
        <w:rPr>
          <w:rFonts w:ascii="Times New Roman" w:hAnsi="Times New Roman"/>
          <w:color w:val="000000"/>
          <w:sz w:val="28"/>
          <w:szCs w:val="28"/>
          <w:lang w:val="uk-UA"/>
        </w:rPr>
        <w:t>квартиль</w:t>
      </w:r>
      <w:proofErr w:type="spellEnd"/>
      <w:r w:rsidRPr="0022164B">
        <w:rPr>
          <w:rFonts w:ascii="Times New Roman" w:hAnsi="Times New Roman"/>
          <w:color w:val="000000"/>
          <w:sz w:val="28"/>
          <w:szCs w:val="28"/>
          <w:lang w:val="uk-UA"/>
        </w:rPr>
        <w:t xml:space="preserve">  Q3 за даними </w:t>
      </w:r>
      <w:proofErr w:type="spellStart"/>
      <w:r w:rsidRPr="0022164B">
        <w:rPr>
          <w:rFonts w:ascii="Times New Roman" w:hAnsi="Times New Roman"/>
          <w:color w:val="000000"/>
          <w:sz w:val="28"/>
          <w:szCs w:val="28"/>
          <w:lang w:val="uk-UA"/>
        </w:rPr>
        <w:t>SCImago</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Journal</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Ranking</w:t>
      </w:r>
      <w:proofErr w:type="spellEnd"/>
      <w:r w:rsidRPr="0022164B">
        <w:rPr>
          <w:rFonts w:ascii="Times New Roman" w:hAnsi="Times New Roman"/>
          <w:color w:val="000000"/>
          <w:sz w:val="28"/>
          <w:szCs w:val="28"/>
          <w:lang w:val="uk-UA"/>
        </w:rPr>
        <w:t xml:space="preserve"> або </w:t>
      </w:r>
      <w:proofErr w:type="spellStart"/>
      <w:r w:rsidRPr="0022164B">
        <w:rPr>
          <w:rFonts w:ascii="Times New Roman" w:hAnsi="Times New Roman"/>
          <w:color w:val="000000"/>
          <w:sz w:val="28"/>
          <w:szCs w:val="28"/>
          <w:lang w:val="uk-UA"/>
        </w:rPr>
        <w:t>Journal</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Citation</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Reports</w:t>
      </w:r>
      <w:proofErr w:type="spellEnd"/>
      <w:r w:rsidRPr="0022164B">
        <w:rPr>
          <w:rFonts w:ascii="Times New Roman" w:hAnsi="Times New Roman"/>
          <w:color w:val="000000"/>
          <w:sz w:val="28"/>
          <w:szCs w:val="28"/>
          <w:lang w:val="uk-UA"/>
        </w:rPr>
        <w:t xml:space="preserve"> (зараховується більше значення),</w:t>
      </w:r>
    </w:p>
    <w:p w:rsidR="002B1A28" w:rsidRPr="0022164B" w:rsidRDefault="00460B55" w:rsidP="00B9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1 бал за кожну публікацію у періодичних наукових виданнях, що включені до переліку фахових видань України категорії Б та/або які індексуються </w:t>
      </w:r>
      <w:proofErr w:type="spellStart"/>
      <w:r w:rsidRPr="0022164B">
        <w:rPr>
          <w:rFonts w:ascii="Times New Roman" w:hAnsi="Times New Roman"/>
          <w:color w:val="000000"/>
          <w:sz w:val="28"/>
          <w:szCs w:val="28"/>
          <w:lang w:val="uk-UA"/>
        </w:rPr>
        <w:t>наукометричними</w:t>
      </w:r>
      <w:proofErr w:type="spellEnd"/>
      <w:r w:rsidRPr="0022164B">
        <w:rPr>
          <w:rFonts w:ascii="Times New Roman" w:hAnsi="Times New Roman"/>
          <w:color w:val="000000"/>
          <w:sz w:val="28"/>
          <w:szCs w:val="28"/>
          <w:lang w:val="uk-UA"/>
        </w:rPr>
        <w:t xml:space="preserve"> базами даних  </w:t>
      </w:r>
      <w:proofErr w:type="spellStart"/>
      <w:r w:rsidRPr="0022164B">
        <w:rPr>
          <w:rFonts w:ascii="Times New Roman" w:hAnsi="Times New Roman"/>
          <w:color w:val="000000"/>
          <w:sz w:val="28"/>
          <w:szCs w:val="28"/>
          <w:lang w:val="uk-UA"/>
        </w:rPr>
        <w:t>Scopus</w:t>
      </w:r>
      <w:proofErr w:type="spellEnd"/>
      <w:r w:rsidRPr="0022164B">
        <w:rPr>
          <w:rFonts w:ascii="Times New Roman" w:hAnsi="Times New Roman"/>
          <w:color w:val="000000"/>
          <w:sz w:val="28"/>
          <w:szCs w:val="28"/>
          <w:lang w:val="uk-UA"/>
        </w:rPr>
        <w:t xml:space="preserve"> та/або, </w:t>
      </w:r>
      <w:proofErr w:type="spellStart"/>
      <w:r w:rsidRPr="0022164B">
        <w:rPr>
          <w:rFonts w:ascii="Times New Roman" w:hAnsi="Times New Roman"/>
          <w:color w:val="000000"/>
          <w:sz w:val="28"/>
          <w:szCs w:val="28"/>
          <w:lang w:val="uk-UA"/>
        </w:rPr>
        <w:t>Web</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of</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Science</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Core</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Collection</w:t>
      </w:r>
      <w:proofErr w:type="spellEnd"/>
      <w:r w:rsidRPr="0022164B">
        <w:rPr>
          <w:rFonts w:ascii="Times New Roman" w:hAnsi="Times New Roman"/>
          <w:color w:val="000000"/>
          <w:sz w:val="28"/>
          <w:szCs w:val="28"/>
          <w:lang w:val="uk-UA"/>
        </w:rPr>
        <w:t xml:space="preserve"> та має </w:t>
      </w:r>
      <w:proofErr w:type="spellStart"/>
      <w:r w:rsidRPr="0022164B">
        <w:rPr>
          <w:rFonts w:ascii="Times New Roman" w:hAnsi="Times New Roman"/>
          <w:color w:val="000000"/>
          <w:sz w:val="28"/>
          <w:szCs w:val="28"/>
          <w:lang w:val="uk-UA"/>
        </w:rPr>
        <w:t>квартиль</w:t>
      </w:r>
      <w:proofErr w:type="spellEnd"/>
      <w:r w:rsidRPr="0022164B">
        <w:rPr>
          <w:rFonts w:ascii="Times New Roman" w:hAnsi="Times New Roman"/>
          <w:color w:val="000000"/>
          <w:sz w:val="28"/>
          <w:szCs w:val="28"/>
          <w:lang w:val="uk-UA"/>
        </w:rPr>
        <w:t xml:space="preserve">  Q4 за даними </w:t>
      </w:r>
      <w:proofErr w:type="spellStart"/>
      <w:r w:rsidRPr="0022164B">
        <w:rPr>
          <w:rFonts w:ascii="Times New Roman" w:hAnsi="Times New Roman"/>
          <w:color w:val="000000"/>
          <w:sz w:val="28"/>
          <w:szCs w:val="28"/>
          <w:lang w:val="uk-UA"/>
        </w:rPr>
        <w:t>SCImago</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Journal</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Ranking</w:t>
      </w:r>
      <w:proofErr w:type="spellEnd"/>
      <w:r w:rsidRPr="0022164B">
        <w:rPr>
          <w:rFonts w:ascii="Times New Roman" w:hAnsi="Times New Roman"/>
          <w:color w:val="000000"/>
          <w:sz w:val="28"/>
          <w:szCs w:val="28"/>
          <w:lang w:val="uk-UA"/>
        </w:rPr>
        <w:t xml:space="preserve"> або </w:t>
      </w:r>
      <w:proofErr w:type="spellStart"/>
      <w:r w:rsidRPr="0022164B">
        <w:rPr>
          <w:rFonts w:ascii="Times New Roman" w:hAnsi="Times New Roman"/>
          <w:color w:val="000000"/>
          <w:sz w:val="28"/>
          <w:szCs w:val="28"/>
          <w:lang w:val="uk-UA"/>
        </w:rPr>
        <w:t>Journal</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Citation</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Reports</w:t>
      </w:r>
      <w:proofErr w:type="spellEnd"/>
      <w:r w:rsidRPr="0022164B">
        <w:rPr>
          <w:rFonts w:ascii="Times New Roman" w:hAnsi="Times New Roman"/>
          <w:color w:val="000000"/>
          <w:sz w:val="28"/>
          <w:szCs w:val="28"/>
          <w:lang w:val="uk-UA"/>
        </w:rPr>
        <w:t xml:space="preserve"> (зараховується більше значення), або без </w:t>
      </w:r>
      <w:proofErr w:type="spellStart"/>
      <w:r w:rsidRPr="0022164B">
        <w:rPr>
          <w:rFonts w:ascii="Times New Roman" w:hAnsi="Times New Roman"/>
          <w:color w:val="000000"/>
          <w:sz w:val="28"/>
          <w:szCs w:val="28"/>
          <w:lang w:val="uk-UA"/>
        </w:rPr>
        <w:t>квартилю</w:t>
      </w:r>
      <w:proofErr w:type="spellEnd"/>
      <w:r w:rsidRPr="0022164B">
        <w:rPr>
          <w:rFonts w:ascii="Times New Roman" w:hAnsi="Times New Roman"/>
          <w:color w:val="000000"/>
          <w:sz w:val="28"/>
          <w:szCs w:val="28"/>
          <w:lang w:val="uk-UA"/>
        </w:rPr>
        <w:t xml:space="preserve"> (до публікацій цього пункту можуть бути зараховані розділи в монографіях, які індексуються у </w:t>
      </w:r>
      <w:proofErr w:type="spellStart"/>
      <w:r w:rsidRPr="0022164B">
        <w:rPr>
          <w:rFonts w:ascii="Times New Roman" w:hAnsi="Times New Roman"/>
          <w:color w:val="000000"/>
          <w:sz w:val="28"/>
          <w:szCs w:val="28"/>
          <w:lang w:val="uk-UA"/>
        </w:rPr>
        <w:t>Scopus</w:t>
      </w:r>
      <w:proofErr w:type="spellEnd"/>
      <w:r w:rsidRPr="0022164B">
        <w:rPr>
          <w:rFonts w:ascii="Times New Roman" w:hAnsi="Times New Roman"/>
          <w:color w:val="000000"/>
          <w:sz w:val="28"/>
          <w:szCs w:val="28"/>
          <w:lang w:val="uk-UA"/>
        </w:rPr>
        <w:t xml:space="preserve"> та/або </w:t>
      </w:r>
      <w:proofErr w:type="spellStart"/>
      <w:r w:rsidRPr="0022164B">
        <w:rPr>
          <w:rFonts w:ascii="Times New Roman" w:hAnsi="Times New Roman"/>
          <w:color w:val="000000"/>
          <w:sz w:val="28"/>
          <w:szCs w:val="28"/>
          <w:lang w:val="uk-UA"/>
        </w:rPr>
        <w:t>WoS</w:t>
      </w:r>
      <w:proofErr w:type="spellEnd"/>
      <w:r w:rsidRPr="0022164B">
        <w:rPr>
          <w:rFonts w:ascii="Times New Roman" w:hAnsi="Times New Roman"/>
          <w:color w:val="000000"/>
          <w:sz w:val="28"/>
          <w:szCs w:val="28"/>
          <w:lang w:val="uk-UA"/>
        </w:rPr>
        <w:t xml:space="preserve">, а також матеріали конференцій, які індексуються у </w:t>
      </w:r>
      <w:proofErr w:type="spellStart"/>
      <w:r w:rsidRPr="0022164B">
        <w:rPr>
          <w:rFonts w:ascii="Times New Roman" w:hAnsi="Times New Roman"/>
          <w:color w:val="000000"/>
          <w:sz w:val="28"/>
          <w:szCs w:val="28"/>
          <w:lang w:val="uk-UA"/>
        </w:rPr>
        <w:t>Scopus</w:t>
      </w:r>
      <w:proofErr w:type="spellEnd"/>
      <w:r w:rsidRPr="0022164B">
        <w:rPr>
          <w:rFonts w:ascii="Times New Roman" w:hAnsi="Times New Roman"/>
          <w:color w:val="000000"/>
          <w:sz w:val="28"/>
          <w:szCs w:val="28"/>
          <w:lang w:val="uk-UA"/>
        </w:rPr>
        <w:t xml:space="preserve"> та/або </w:t>
      </w:r>
      <w:proofErr w:type="spellStart"/>
      <w:r w:rsidRPr="0022164B">
        <w:rPr>
          <w:rFonts w:ascii="Times New Roman" w:hAnsi="Times New Roman"/>
          <w:color w:val="000000"/>
          <w:sz w:val="28"/>
          <w:szCs w:val="28"/>
          <w:lang w:val="uk-UA"/>
        </w:rPr>
        <w:t>WoS</w:t>
      </w:r>
      <w:proofErr w:type="spellEnd"/>
      <w:r w:rsidRPr="0022164B">
        <w:rPr>
          <w:rFonts w:ascii="Times New Roman" w:hAnsi="Times New Roman"/>
          <w:color w:val="000000"/>
          <w:sz w:val="28"/>
          <w:szCs w:val="28"/>
          <w:lang w:val="uk-UA"/>
        </w:rPr>
        <w:t>);</w:t>
      </w:r>
    </w:p>
    <w:p w:rsidR="00460B55" w:rsidRPr="0022164B" w:rsidRDefault="00460B55" w:rsidP="00B9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2) наявність патенту на винахід, в тому числі міжнародного патенту, або двох і більше патентів  на корисну модель, або трьох і більше свідоцтв про авторське право на комп’ютерні програми;</w:t>
      </w:r>
    </w:p>
    <w:p w:rsidR="00460B55" w:rsidRPr="0022164B" w:rsidRDefault="00460B55" w:rsidP="00B9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3) наявність виданого підручника, навчального посібника (включаючи електронні) чи монографії (загальним обсягом не менше 5 авторських аркушів, не менше 1,5 авторських аркушів на кожного співавтора), копії яких розміщено (депоновано) в інституційному </w:t>
      </w:r>
      <w:proofErr w:type="spellStart"/>
      <w:r w:rsidRPr="0022164B">
        <w:rPr>
          <w:rFonts w:ascii="Times New Roman" w:hAnsi="Times New Roman"/>
          <w:color w:val="000000"/>
          <w:sz w:val="28"/>
          <w:szCs w:val="28"/>
          <w:lang w:val="uk-UA"/>
        </w:rPr>
        <w:t>репозитарії</w:t>
      </w:r>
      <w:proofErr w:type="spellEnd"/>
      <w:r w:rsidRPr="0022164B">
        <w:rPr>
          <w:rFonts w:ascii="Times New Roman" w:hAnsi="Times New Roman"/>
          <w:color w:val="000000"/>
          <w:sz w:val="28"/>
          <w:szCs w:val="28"/>
          <w:lang w:val="uk-UA"/>
        </w:rPr>
        <w:t xml:space="preserve"> із присвоєнням постійного ідентифікатора URL та/або DOI для подальшої належної верифікації даних;»;</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підпункт п’ятий після слова «наукового» доповнити словами і символами «(</w:t>
      </w:r>
      <w:proofErr w:type="spellStart"/>
      <w:r w:rsidRPr="0022164B">
        <w:rPr>
          <w:rFonts w:ascii="Times New Roman" w:hAnsi="Times New Roman"/>
          <w:color w:val="000000"/>
          <w:sz w:val="28"/>
          <w:szCs w:val="28"/>
          <w:lang w:val="uk-UA"/>
        </w:rPr>
        <w:t>освітньо</w:t>
      </w:r>
      <w:proofErr w:type="spellEnd"/>
      <w:r w:rsidRPr="0022164B">
        <w:rPr>
          <w:rFonts w:ascii="Times New Roman" w:hAnsi="Times New Roman"/>
          <w:color w:val="000000"/>
          <w:sz w:val="28"/>
          <w:szCs w:val="28"/>
          <w:lang w:val="uk-UA"/>
        </w:rPr>
        <w:t>-творчого)»;</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підпункт шостий після слова «наукове» доповнити словом і символами «(творче)»;</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підпункти восьмий–дванадцятий викласти в такій редакції:</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«8) виконання функцій (повноважень, обов’язків) наукового керівника або відповідального виконавця </w:t>
      </w:r>
      <w:proofErr w:type="spellStart"/>
      <w:r w:rsidRPr="0022164B">
        <w:rPr>
          <w:rFonts w:ascii="Times New Roman" w:hAnsi="Times New Roman"/>
          <w:color w:val="000000"/>
          <w:sz w:val="28"/>
          <w:szCs w:val="28"/>
          <w:lang w:val="uk-UA"/>
        </w:rPr>
        <w:t>загальноуніверситетських</w:t>
      </w:r>
      <w:proofErr w:type="spellEnd"/>
      <w:r w:rsidRPr="0022164B">
        <w:rPr>
          <w:rFonts w:ascii="Times New Roman" w:hAnsi="Times New Roman"/>
          <w:color w:val="000000"/>
          <w:sz w:val="28"/>
          <w:szCs w:val="28"/>
          <w:lang w:val="uk-UA"/>
        </w:rPr>
        <w:t xml:space="preserve"> проектів (грантів) (окрім індивідуальних) наукових досліджень чи розробок, договорів щодо трансферу технологій, ліцензійних угод, що фінансується за кошти загального чи спеціального фонду державного бюджету, за кошти українських чи закордонних підприємств, установ, організацій (окрім наукових проєктів, які виконуються  в </w:t>
      </w:r>
      <w:r w:rsidRPr="0022164B">
        <w:rPr>
          <w:rFonts w:ascii="Times New Roman" w:hAnsi="Times New Roman"/>
          <w:color w:val="000000"/>
          <w:sz w:val="28"/>
          <w:szCs w:val="28"/>
          <w:lang w:val="uk-UA"/>
        </w:rPr>
        <w:lastRenderedPageBreak/>
        <w:t>межах основної заробітної плати НПП), з оплатою праці тривалістю не менше одного року;</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9) робота у складі Наукового комітету Національної ради України з питань розвитку науки і технологій</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Наукової ради МОН України,</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Наукової ради Національного фонду досліджень України,</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в експертних радах/експертних групах/ комісіях МОН  з питань державної атестації наукових установ/ закладів вищої освіти,</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експертних рад МОН з питань атестації наукових кадрів,</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або не менше трьох реалізованих експертних ролей  (експертиза міжнародних конкурсів: Горизонт 2020, Горизонт Європа, Євратом, </w:t>
      </w:r>
      <w:proofErr w:type="spellStart"/>
      <w:r w:rsidRPr="0022164B">
        <w:rPr>
          <w:rFonts w:ascii="Times New Roman" w:hAnsi="Times New Roman"/>
          <w:color w:val="000000"/>
          <w:sz w:val="28"/>
          <w:szCs w:val="28"/>
          <w:lang w:val="uk-UA"/>
        </w:rPr>
        <w:t>Erasmus</w:t>
      </w:r>
      <w:proofErr w:type="spellEnd"/>
      <w:r w:rsidRPr="0022164B">
        <w:rPr>
          <w:rFonts w:ascii="Times New Roman" w:hAnsi="Times New Roman"/>
          <w:color w:val="000000"/>
          <w:sz w:val="28"/>
          <w:szCs w:val="28"/>
          <w:lang w:val="uk-UA"/>
        </w:rPr>
        <w:t>+, COST) та/або інших програм Європейського Союзу,</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не менше п’яти реалізованих експертних ролей (експертиза загальнодержавних конкурсних відборів Міністерства освіти і науки України, Національного фонду досліджень України),</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або не менше 5 реалізованих рецензувань рукописів у журналах, що індексуються </w:t>
      </w:r>
      <w:proofErr w:type="spellStart"/>
      <w:r w:rsidRPr="0022164B">
        <w:rPr>
          <w:rFonts w:ascii="Times New Roman" w:hAnsi="Times New Roman"/>
          <w:color w:val="000000"/>
          <w:sz w:val="28"/>
          <w:szCs w:val="28"/>
          <w:lang w:val="uk-UA"/>
        </w:rPr>
        <w:t>Web</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of</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Science</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Core</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Collection</w:t>
      </w:r>
      <w:proofErr w:type="spellEnd"/>
      <w:r w:rsidRPr="0022164B">
        <w:rPr>
          <w:rFonts w:ascii="Times New Roman" w:hAnsi="Times New Roman"/>
          <w:color w:val="000000"/>
          <w:sz w:val="28"/>
          <w:szCs w:val="28"/>
          <w:lang w:val="uk-UA"/>
        </w:rPr>
        <w:t xml:space="preserve">, згідно даних авторського </w:t>
      </w:r>
      <w:proofErr w:type="spellStart"/>
      <w:r w:rsidRPr="0022164B">
        <w:rPr>
          <w:rFonts w:ascii="Times New Roman" w:hAnsi="Times New Roman"/>
          <w:color w:val="000000"/>
          <w:sz w:val="28"/>
          <w:szCs w:val="28"/>
          <w:lang w:val="uk-UA"/>
        </w:rPr>
        <w:t>профайлу</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Web</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of</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Science</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Core</w:t>
      </w:r>
      <w:proofErr w:type="spellEnd"/>
      <w:r w:rsidRPr="0022164B">
        <w:rPr>
          <w:rFonts w:ascii="Times New Roman" w:hAnsi="Times New Roman"/>
          <w:color w:val="000000"/>
          <w:sz w:val="28"/>
          <w:szCs w:val="28"/>
          <w:lang w:val="uk-UA"/>
        </w:rPr>
        <w:t xml:space="preserve"> </w:t>
      </w:r>
      <w:proofErr w:type="spellStart"/>
      <w:r w:rsidRPr="0022164B">
        <w:rPr>
          <w:rFonts w:ascii="Times New Roman" w:hAnsi="Times New Roman"/>
          <w:color w:val="000000"/>
          <w:sz w:val="28"/>
          <w:szCs w:val="28"/>
          <w:lang w:val="uk-UA"/>
        </w:rPr>
        <w:t>Collection</w:t>
      </w:r>
      <w:proofErr w:type="spellEnd"/>
      <w:r w:rsidRPr="0022164B">
        <w:rPr>
          <w:rFonts w:ascii="Times New Roman" w:hAnsi="Times New Roman"/>
          <w:color w:val="000000"/>
          <w:sz w:val="28"/>
          <w:szCs w:val="28"/>
          <w:lang w:val="uk-UA"/>
        </w:rPr>
        <w:t>,</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у складі галузевої експертної ради Національного агентства із забезпечення якості вищої освіти,</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трьох експертних комісій Національного агентства із забезпечення якості вищої освіти,</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Науково-методичної ради/науково-методичних комісій (підкомісій) з вищої або фахової передвищої освіти МОН,</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у складі трьох комісій Державної служби якості освіти із здійснення планових (позапланових) заходів державного нагляду (контролю).</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10) виконавець міжнародного наукового та/або освітнього проекту (гранту) (у </w:t>
      </w:r>
      <w:proofErr w:type="spellStart"/>
      <w:r w:rsidRPr="0022164B">
        <w:rPr>
          <w:rFonts w:ascii="Times New Roman" w:hAnsi="Times New Roman"/>
          <w:color w:val="000000"/>
          <w:sz w:val="28"/>
          <w:szCs w:val="28"/>
          <w:lang w:val="uk-UA"/>
        </w:rPr>
        <w:t>т.ч</w:t>
      </w:r>
      <w:proofErr w:type="spellEnd"/>
      <w:r w:rsidRPr="0022164B">
        <w:rPr>
          <w:rFonts w:ascii="Times New Roman" w:hAnsi="Times New Roman"/>
          <w:color w:val="000000"/>
          <w:sz w:val="28"/>
          <w:szCs w:val="28"/>
          <w:lang w:val="uk-UA"/>
        </w:rPr>
        <w:t>. індивідуальних) з оплатою праці, </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учасник програм міжнародної академічної мобільності, тривалістю не менше трьох місяців за п'ять років на договірній основі,</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або відрядження з метою виконання наукового та/або освітнього проекту (гранту) (у </w:t>
      </w:r>
      <w:proofErr w:type="spellStart"/>
      <w:r w:rsidRPr="0022164B">
        <w:rPr>
          <w:rFonts w:ascii="Times New Roman" w:hAnsi="Times New Roman"/>
          <w:color w:val="000000"/>
          <w:sz w:val="28"/>
          <w:szCs w:val="28"/>
          <w:lang w:val="uk-UA"/>
        </w:rPr>
        <w:t>т.ч</w:t>
      </w:r>
      <w:proofErr w:type="spellEnd"/>
      <w:r w:rsidRPr="0022164B">
        <w:rPr>
          <w:rFonts w:ascii="Times New Roman" w:hAnsi="Times New Roman"/>
          <w:color w:val="000000"/>
          <w:sz w:val="28"/>
          <w:szCs w:val="28"/>
          <w:lang w:val="uk-UA"/>
        </w:rPr>
        <w:t>. індивідуальних), тривалістю не менше трьох місяців за п'ять років,</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наявність у працівника звання “суддя міжнародної категорії”.</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11) наукове, науково-технічне консультування підприємств, установ, організацій, що здійснювалась на договірній основі із закладом вищої освіти (науковою установою) тривалістю не менше трьох років;</w:t>
      </w:r>
    </w:p>
    <w:p w:rsidR="00460B55" w:rsidRPr="0022164B" w:rsidRDefault="00460B55"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12) наявність циклу апробаційних та/або науково-популярних, та/або консультаційних (дорадчих), та/або науково-експертних публікацій та/або цифрового контенту з наукової або професійної тематики загальною кількістю не менше п’яти публікацій, копії яких розміщено (депоновано) у відкритому доступі в інституційному </w:t>
      </w:r>
      <w:proofErr w:type="spellStart"/>
      <w:r w:rsidRPr="0022164B">
        <w:rPr>
          <w:rFonts w:ascii="Times New Roman" w:hAnsi="Times New Roman"/>
          <w:color w:val="000000"/>
          <w:sz w:val="28"/>
          <w:szCs w:val="28"/>
          <w:lang w:val="uk-UA"/>
        </w:rPr>
        <w:t>репозитарії</w:t>
      </w:r>
      <w:proofErr w:type="spellEnd"/>
      <w:r w:rsidRPr="0022164B">
        <w:rPr>
          <w:rFonts w:ascii="Times New Roman" w:hAnsi="Times New Roman"/>
          <w:color w:val="000000"/>
          <w:sz w:val="28"/>
          <w:szCs w:val="28"/>
          <w:lang w:val="uk-UA"/>
        </w:rPr>
        <w:t xml:space="preserve"> із присвоєнням постійного ідентифікатора URL та/або DOI.»;</w:t>
      </w:r>
    </w:p>
    <w:p w:rsidR="0022164B" w:rsidRPr="0022164B" w:rsidRDefault="0022164B"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22164B" w:rsidRPr="0022164B" w:rsidRDefault="0022164B" w:rsidP="00460B55">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підпункти чотирнадцятий, п’ятнадцятий викласти в такій редакції:</w:t>
      </w:r>
    </w:p>
    <w:p w:rsidR="0022164B" w:rsidRPr="0022164B" w:rsidRDefault="0022164B" w:rsidP="0022164B">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«14) керівництво студентом, який зайняв призове місце на II етапі Всеукраїнської студентської олімпіади (Всеукраїнського конкурсу студентських наукових робіт)</w:t>
      </w:r>
    </w:p>
    <w:p w:rsidR="0022164B" w:rsidRPr="0022164B" w:rsidRDefault="0022164B" w:rsidP="0022164B">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робота у складі організаційного комітету / журі ІІ етапу Всеукраїнської студентської олімпіади (Всеукраїнського конкурсу студентських наукових робіт),</w:t>
      </w:r>
    </w:p>
    <w:p w:rsidR="0022164B" w:rsidRPr="0022164B" w:rsidRDefault="0022164B" w:rsidP="0022164B">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керівництво постійно діючим студентським науковим гуртком / проблемною групою,</w:t>
      </w:r>
    </w:p>
    <w:p w:rsidR="0022164B" w:rsidRPr="0022164B" w:rsidRDefault="0022164B" w:rsidP="0022164B">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керівництво студентом, який став призером або лауреатом Міжнародних, Всеукраїнських мистецьких конкурсів, фестивалів та проектів, або робота у складі організаційного комітету або у складі журі міжнародних, всеукраїнських мистецьких конкурсів, інших культурно-мистецьких проектів,</w:t>
      </w:r>
    </w:p>
    <w:p w:rsidR="0022164B" w:rsidRPr="0022164B" w:rsidRDefault="0022164B" w:rsidP="0022164B">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або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w:t>
      </w:r>
    </w:p>
    <w:p w:rsidR="0022164B" w:rsidRPr="0022164B" w:rsidRDefault="0022164B" w:rsidP="0022164B">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 xml:space="preserve">або керівництво студентом, який брав участь в Олімпійських, </w:t>
      </w:r>
      <w:proofErr w:type="spellStart"/>
      <w:r w:rsidRPr="0022164B">
        <w:rPr>
          <w:rFonts w:ascii="Times New Roman" w:hAnsi="Times New Roman"/>
          <w:color w:val="000000"/>
          <w:sz w:val="28"/>
          <w:szCs w:val="28"/>
          <w:lang w:val="uk-UA"/>
        </w:rPr>
        <w:t>Паралімпійських</w:t>
      </w:r>
      <w:proofErr w:type="spellEnd"/>
      <w:r w:rsidRPr="0022164B">
        <w:rPr>
          <w:rFonts w:ascii="Times New Roman" w:hAnsi="Times New Roman"/>
          <w:color w:val="000000"/>
          <w:sz w:val="28"/>
          <w:szCs w:val="28"/>
          <w:lang w:val="uk-UA"/>
        </w:rPr>
        <w:t xml:space="preserve">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p w:rsidR="0022164B" w:rsidRDefault="0022164B" w:rsidP="0022164B">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15) керівництво учнем, який зайняв призове місце на двох вищих етапах Всеукраїнських учнівських олімпіад з навчальних предметів, Всеукраїнських конкурсів-захистів науково-дослідницьких робіт учнів - членів Національного центру “Мала академія наук України”, фінальному етапі Всеукраїнських учнівських турнірів з навчальних предметів, STEM-олімпіади; участь у журі відповідних етапів учнівських інтелектуальних змагань (крім третього (</w:t>
      </w:r>
      <w:proofErr w:type="spellStart"/>
      <w:r w:rsidRPr="0022164B">
        <w:rPr>
          <w:rFonts w:ascii="Times New Roman" w:hAnsi="Times New Roman"/>
          <w:color w:val="000000"/>
          <w:sz w:val="28"/>
          <w:szCs w:val="28"/>
          <w:lang w:val="uk-UA"/>
        </w:rPr>
        <w:t>освітньо</w:t>
      </w:r>
      <w:proofErr w:type="spellEnd"/>
      <w:r w:rsidRPr="0022164B">
        <w:rPr>
          <w:rFonts w:ascii="Times New Roman" w:hAnsi="Times New Roman"/>
          <w:color w:val="000000"/>
          <w:sz w:val="28"/>
          <w:szCs w:val="28"/>
          <w:lang w:val="uk-UA"/>
        </w:rPr>
        <w:t>-наукового/</w:t>
      </w:r>
      <w:proofErr w:type="spellStart"/>
      <w:r w:rsidRPr="0022164B">
        <w:rPr>
          <w:rFonts w:ascii="Times New Roman" w:hAnsi="Times New Roman"/>
          <w:color w:val="000000"/>
          <w:sz w:val="28"/>
          <w:szCs w:val="28"/>
          <w:lang w:val="uk-UA"/>
        </w:rPr>
        <w:t>освітньо</w:t>
      </w:r>
      <w:proofErr w:type="spellEnd"/>
      <w:r w:rsidRPr="0022164B">
        <w:rPr>
          <w:rFonts w:ascii="Times New Roman" w:hAnsi="Times New Roman"/>
          <w:color w:val="000000"/>
          <w:sz w:val="28"/>
          <w:szCs w:val="28"/>
          <w:lang w:val="uk-UA"/>
        </w:rPr>
        <w:t>-творчого) рівня);</w:t>
      </w:r>
      <w:r>
        <w:rPr>
          <w:rFonts w:ascii="Times New Roman" w:hAnsi="Times New Roman"/>
          <w:color w:val="000000"/>
          <w:sz w:val="28"/>
          <w:szCs w:val="28"/>
          <w:lang w:val="uk-UA"/>
        </w:rPr>
        <w:t>»;</w:t>
      </w:r>
    </w:p>
    <w:p w:rsidR="00662FEB" w:rsidRDefault="00662FEB" w:rsidP="0022164B">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662FEB" w:rsidRDefault="00662FEB" w:rsidP="0022164B">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підпункт дев’ятнадцятий  вилучити;</w:t>
      </w:r>
    </w:p>
    <w:p w:rsidR="00662FEB" w:rsidRDefault="00662FEB" w:rsidP="0022164B">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662FEB" w:rsidRDefault="00662FEB" w:rsidP="0022164B">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абзаци третій, четвертий підпункту двадцятого викласти в такій редакції:</w:t>
      </w:r>
    </w:p>
    <w:p w:rsidR="00662FEB" w:rsidRPr="00662FEB" w:rsidRDefault="00662FEB" w:rsidP="0022164B">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w:t>
      </w:r>
      <w:r w:rsidRPr="00662FEB">
        <w:rPr>
          <w:rFonts w:ascii="Times New Roman" w:hAnsi="Times New Roman"/>
          <w:color w:val="000000"/>
          <w:sz w:val="28"/>
          <w:szCs w:val="28"/>
          <w:lang w:val="uk-UA"/>
        </w:rPr>
        <w:t xml:space="preserve">Вимога наявності досягнень у професійній діяльності не застосовується до науково-педагогічних (наукових) працівників із стажем науково-педагогічної роботи менше трьох років, працівників, що мають статус учасника бойових дій (крім вищих військових навчальних закладів, закладів вищої освіти із </w:t>
      </w:r>
      <w:r w:rsidRPr="00662FEB">
        <w:rPr>
          <w:rFonts w:ascii="Times New Roman" w:hAnsi="Times New Roman"/>
          <w:color w:val="000000"/>
          <w:sz w:val="28"/>
          <w:szCs w:val="28"/>
          <w:lang w:val="uk-UA"/>
        </w:rPr>
        <w:lastRenderedPageBreak/>
        <w:t>специфічними умовами навчання, військових навчальних підрозділів закладів вищої освіти).</w:t>
      </w:r>
    </w:p>
    <w:p w:rsidR="00662FEB" w:rsidRDefault="00662FEB" w:rsidP="0022164B">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662FEB">
        <w:rPr>
          <w:rFonts w:ascii="Times New Roman" w:hAnsi="Times New Roman"/>
          <w:color w:val="000000"/>
          <w:sz w:val="28"/>
          <w:szCs w:val="28"/>
          <w:lang w:val="uk-UA"/>
        </w:rPr>
        <w:t xml:space="preserve">Для закладів вищої освіти, в яких здійснюється підготовка фахівців за мистецькими спеціальностями галузі знань “Культура, мистецтво та гуманітарні науки”, предметними спеціальностями “Середня освіта (Музичне мистецтво)”, “Середня освіта (Образотворче мистецтво)”, замість наукових публікацій у наукових виданнях, включених до переліку наукових фахових видань України, науково-педагогічним (педагогічним) працівникам мистецьких спеціальностей можуть зараховуватися такі оприлюднені здобутки: літературні твори, переклади літературних творів, твори живопису, декоративного мистецтва, архітектури, архітектурні проекти, скульптурні, графічні, фотографічні твори, твори дизайну, музичні твори, аудіо- та </w:t>
      </w:r>
      <w:proofErr w:type="spellStart"/>
      <w:r w:rsidRPr="00662FEB">
        <w:rPr>
          <w:rFonts w:ascii="Times New Roman" w:hAnsi="Times New Roman"/>
          <w:color w:val="000000"/>
          <w:sz w:val="28"/>
          <w:szCs w:val="28"/>
          <w:lang w:val="uk-UA"/>
        </w:rPr>
        <w:t>відеотвори</w:t>
      </w:r>
      <w:proofErr w:type="spellEnd"/>
      <w:r w:rsidRPr="00662FEB">
        <w:rPr>
          <w:rFonts w:ascii="Times New Roman" w:hAnsi="Times New Roman"/>
          <w:color w:val="000000"/>
          <w:sz w:val="28"/>
          <w:szCs w:val="28"/>
          <w:lang w:val="uk-UA"/>
        </w:rPr>
        <w:t xml:space="preserve">, передачі (програми) організації мовлення, </w:t>
      </w:r>
      <w:proofErr w:type="spellStart"/>
      <w:r w:rsidRPr="00662FEB">
        <w:rPr>
          <w:rFonts w:ascii="Times New Roman" w:hAnsi="Times New Roman"/>
          <w:color w:val="000000"/>
          <w:sz w:val="28"/>
          <w:szCs w:val="28"/>
          <w:lang w:val="uk-UA"/>
        </w:rPr>
        <w:t>медіатвори</w:t>
      </w:r>
      <w:proofErr w:type="spellEnd"/>
      <w:r w:rsidRPr="00662FEB">
        <w:rPr>
          <w:rFonts w:ascii="Times New Roman" w:hAnsi="Times New Roman"/>
          <w:color w:val="000000"/>
          <w:sz w:val="28"/>
          <w:szCs w:val="28"/>
          <w:lang w:val="uk-UA"/>
        </w:rPr>
        <w:t xml:space="preserve">, сценічні постановки, концертні програми (сольні та ансамблеві) </w:t>
      </w:r>
      <w:proofErr w:type="spellStart"/>
      <w:r w:rsidRPr="00662FEB">
        <w:rPr>
          <w:rFonts w:ascii="Times New Roman" w:hAnsi="Times New Roman"/>
          <w:color w:val="000000"/>
          <w:sz w:val="28"/>
          <w:szCs w:val="28"/>
          <w:lang w:val="uk-UA"/>
        </w:rPr>
        <w:t>кінотвори</w:t>
      </w:r>
      <w:proofErr w:type="spellEnd"/>
      <w:r w:rsidRPr="00662FEB">
        <w:rPr>
          <w:rFonts w:ascii="Times New Roman" w:hAnsi="Times New Roman"/>
          <w:color w:val="000000"/>
          <w:sz w:val="28"/>
          <w:szCs w:val="28"/>
          <w:lang w:val="uk-UA"/>
        </w:rPr>
        <w:t>, анімаційні твори, аранжування творів, рекламні твори.</w:t>
      </w:r>
      <w:r>
        <w:rPr>
          <w:rFonts w:ascii="Times New Roman" w:hAnsi="Times New Roman"/>
          <w:color w:val="000000"/>
          <w:sz w:val="28"/>
          <w:szCs w:val="28"/>
          <w:lang w:val="uk-UA"/>
        </w:rPr>
        <w:t>»;</w:t>
      </w:r>
    </w:p>
    <w:p w:rsidR="002B1A28" w:rsidRPr="0022164B" w:rsidRDefault="002B1A28" w:rsidP="00B9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5E7D0F" w:rsidRPr="0022164B" w:rsidRDefault="0060304E" w:rsidP="00B9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1</w:t>
      </w:r>
      <w:r w:rsidR="00662FEB">
        <w:rPr>
          <w:rFonts w:ascii="Times New Roman" w:hAnsi="Times New Roman"/>
          <w:color w:val="000000"/>
          <w:sz w:val="28"/>
          <w:szCs w:val="28"/>
          <w:lang w:val="uk-UA"/>
        </w:rPr>
        <w:t>5</w:t>
      </w:r>
      <w:r w:rsidR="005E7D0F" w:rsidRPr="0022164B">
        <w:rPr>
          <w:rFonts w:ascii="Times New Roman" w:hAnsi="Times New Roman"/>
          <w:color w:val="000000"/>
          <w:sz w:val="28"/>
          <w:szCs w:val="28"/>
          <w:lang w:val="uk-UA"/>
        </w:rPr>
        <w:t>) абзац перший пункту 41 викласти в такій редакції:</w:t>
      </w:r>
    </w:p>
    <w:p w:rsidR="00B92147" w:rsidRPr="0022164B" w:rsidRDefault="00EB70C4" w:rsidP="00B92147">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«41. Здобувач ліцензії разом із письмовою заявою в електронній формі про отримання ліцензії на провадження освітньої діяльності на рівні вищої освіти, ліцензіат разом із письмовою заявою в електронній формі про розширення провадження освітньої діяльності на рівні вищої освіти згідно з додатком 14 подає:»;</w:t>
      </w:r>
    </w:p>
    <w:p w:rsidR="00662FEB" w:rsidRPr="00662FEB" w:rsidRDefault="00662FEB" w:rsidP="00662FEB">
      <w:pPr>
        <w:pBdr>
          <w:top w:val="nil"/>
          <w:left w:val="nil"/>
          <w:bottom w:val="nil"/>
          <w:right w:val="nil"/>
          <w:between w:val="nil"/>
        </w:pBdr>
        <w:spacing w:before="240"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16) абзац другий пункту 43 після слова «науковий» доповнити словами і символами «</w:t>
      </w:r>
      <w:r w:rsidRPr="00662FEB">
        <w:rPr>
          <w:rFonts w:ascii="Times New Roman" w:hAnsi="Times New Roman"/>
          <w:color w:val="000000"/>
          <w:sz w:val="28"/>
          <w:szCs w:val="28"/>
          <w:lang w:val="uk-UA"/>
        </w:rPr>
        <w:t>(</w:t>
      </w:r>
      <w:proofErr w:type="spellStart"/>
      <w:r w:rsidRPr="00662FEB">
        <w:rPr>
          <w:rFonts w:ascii="Times New Roman" w:hAnsi="Times New Roman"/>
          <w:color w:val="000000"/>
          <w:sz w:val="28"/>
          <w:szCs w:val="28"/>
          <w:lang w:val="uk-UA"/>
        </w:rPr>
        <w:t>освітньо</w:t>
      </w:r>
      <w:proofErr w:type="spellEnd"/>
      <w:r w:rsidRPr="00662FEB">
        <w:rPr>
          <w:rFonts w:ascii="Times New Roman" w:hAnsi="Times New Roman"/>
          <w:color w:val="000000"/>
          <w:sz w:val="28"/>
          <w:szCs w:val="28"/>
          <w:lang w:val="uk-UA"/>
        </w:rPr>
        <w:t>-творчий)»;</w:t>
      </w:r>
    </w:p>
    <w:p w:rsidR="00DA1BDC" w:rsidRDefault="001D5D21" w:rsidP="00A55FF9">
      <w:pPr>
        <w:pBdr>
          <w:top w:val="nil"/>
          <w:left w:val="nil"/>
          <w:bottom w:val="nil"/>
          <w:right w:val="nil"/>
          <w:between w:val="nil"/>
        </w:pBdr>
        <w:spacing w:before="240"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17</w:t>
      </w:r>
      <w:r w:rsidR="00526D38" w:rsidRPr="0022164B">
        <w:rPr>
          <w:rFonts w:ascii="Times New Roman" w:hAnsi="Times New Roman"/>
          <w:color w:val="000000"/>
          <w:sz w:val="28"/>
          <w:szCs w:val="28"/>
          <w:lang w:val="uk-UA"/>
        </w:rPr>
        <w:t>) </w:t>
      </w:r>
      <w:r w:rsidR="00DA1BDC">
        <w:rPr>
          <w:rFonts w:ascii="Times New Roman" w:hAnsi="Times New Roman"/>
          <w:color w:val="000000"/>
          <w:sz w:val="28"/>
          <w:szCs w:val="28"/>
          <w:lang w:val="uk-UA"/>
        </w:rPr>
        <w:t xml:space="preserve">в пункті 47 </w:t>
      </w:r>
    </w:p>
    <w:p w:rsidR="00B906EA" w:rsidRPr="0022164B" w:rsidRDefault="00526D38" w:rsidP="00A55FF9">
      <w:pPr>
        <w:pBdr>
          <w:top w:val="nil"/>
          <w:left w:val="nil"/>
          <w:bottom w:val="nil"/>
          <w:right w:val="nil"/>
          <w:between w:val="nil"/>
        </w:pBdr>
        <w:spacing w:before="240"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абзац перший викласти в такій редакції:</w:t>
      </w:r>
    </w:p>
    <w:p w:rsidR="00526D38" w:rsidRPr="0022164B" w:rsidRDefault="00526D38" w:rsidP="00526D38">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22164B">
        <w:rPr>
          <w:rFonts w:ascii="Times New Roman" w:hAnsi="Times New Roman"/>
          <w:color w:val="000000"/>
          <w:sz w:val="28"/>
          <w:szCs w:val="28"/>
          <w:lang w:val="uk-UA"/>
        </w:rPr>
        <w:t>«47. Здобувач ліцензії разом із письмовою заявою в електронній формі про отримання ліцензії на провадження освітньої діяльності у сфері післядипломної освіти, ліцензіат разом із письмовою заявою в електронній формі про розширення провадження освітньої діяльності у сфері післядипломної освіти згідно з додатком 21 подає:».</w:t>
      </w:r>
    </w:p>
    <w:p w:rsidR="00223EEA" w:rsidRPr="0022164B" w:rsidRDefault="00223EEA" w:rsidP="00526D38">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p>
    <w:p w:rsidR="00526D38" w:rsidRDefault="002363CB" w:rsidP="00571634">
      <w:pPr>
        <w:shd w:val="clear" w:color="auto" w:fill="FFFFFF"/>
        <w:spacing w:after="0" w:line="252"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підпункт десятий після слова «науковий» доповнити словами і символами «</w:t>
      </w:r>
      <w:r w:rsidRPr="00662FEB">
        <w:rPr>
          <w:rFonts w:ascii="Times New Roman" w:hAnsi="Times New Roman"/>
          <w:color w:val="000000"/>
          <w:sz w:val="28"/>
          <w:szCs w:val="28"/>
          <w:lang w:val="uk-UA"/>
        </w:rPr>
        <w:t>(</w:t>
      </w:r>
      <w:proofErr w:type="spellStart"/>
      <w:r w:rsidRPr="00662FEB">
        <w:rPr>
          <w:rFonts w:ascii="Times New Roman" w:hAnsi="Times New Roman"/>
          <w:color w:val="000000"/>
          <w:sz w:val="28"/>
          <w:szCs w:val="28"/>
          <w:lang w:val="uk-UA"/>
        </w:rPr>
        <w:t>освітньо</w:t>
      </w:r>
      <w:proofErr w:type="spellEnd"/>
      <w:r w:rsidRPr="00662FEB">
        <w:rPr>
          <w:rFonts w:ascii="Times New Roman" w:hAnsi="Times New Roman"/>
          <w:color w:val="000000"/>
          <w:sz w:val="28"/>
          <w:szCs w:val="28"/>
          <w:lang w:val="uk-UA"/>
        </w:rPr>
        <w:t>-творчий)»</w:t>
      </w:r>
      <w:r>
        <w:rPr>
          <w:rFonts w:ascii="Times New Roman" w:hAnsi="Times New Roman"/>
          <w:color w:val="000000"/>
          <w:sz w:val="28"/>
          <w:szCs w:val="28"/>
          <w:lang w:val="uk-UA"/>
        </w:rPr>
        <w:t>;</w:t>
      </w:r>
    </w:p>
    <w:p w:rsidR="002363CB" w:rsidRPr="0022164B" w:rsidRDefault="002363CB" w:rsidP="00571634">
      <w:pPr>
        <w:shd w:val="clear" w:color="auto" w:fill="FFFFFF"/>
        <w:spacing w:after="0" w:line="252" w:lineRule="auto"/>
        <w:ind w:firstLine="567"/>
        <w:jc w:val="both"/>
        <w:rPr>
          <w:rFonts w:ascii="Times New Roman" w:hAnsi="Times New Roman"/>
          <w:color w:val="000000"/>
          <w:sz w:val="28"/>
          <w:szCs w:val="28"/>
          <w:lang w:val="uk-UA"/>
        </w:rPr>
      </w:pPr>
    </w:p>
    <w:p w:rsidR="00526D38" w:rsidRDefault="002363CB" w:rsidP="00571634">
      <w:pPr>
        <w:shd w:val="clear" w:color="auto" w:fill="FFFFFF"/>
        <w:spacing w:after="0" w:line="252"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18) абзац другий пункту 48, підпункт чотирнадцятий пункту 53, підпункт дванадцятий пункту 59  після слова «науковий» доповнити словами і символами «</w:t>
      </w:r>
      <w:r w:rsidRPr="00662FEB">
        <w:rPr>
          <w:rFonts w:ascii="Times New Roman" w:hAnsi="Times New Roman"/>
          <w:color w:val="000000"/>
          <w:sz w:val="28"/>
          <w:szCs w:val="28"/>
          <w:lang w:val="uk-UA"/>
        </w:rPr>
        <w:t>(</w:t>
      </w:r>
      <w:proofErr w:type="spellStart"/>
      <w:r w:rsidRPr="00662FEB">
        <w:rPr>
          <w:rFonts w:ascii="Times New Roman" w:hAnsi="Times New Roman"/>
          <w:color w:val="000000"/>
          <w:sz w:val="28"/>
          <w:szCs w:val="28"/>
          <w:lang w:val="uk-UA"/>
        </w:rPr>
        <w:t>освітньо</w:t>
      </w:r>
      <w:proofErr w:type="spellEnd"/>
      <w:r w:rsidRPr="00662FEB">
        <w:rPr>
          <w:rFonts w:ascii="Times New Roman" w:hAnsi="Times New Roman"/>
          <w:color w:val="000000"/>
          <w:sz w:val="28"/>
          <w:szCs w:val="28"/>
          <w:lang w:val="uk-UA"/>
        </w:rPr>
        <w:t>-творчий)»</w:t>
      </w:r>
      <w:r>
        <w:rPr>
          <w:rFonts w:ascii="Times New Roman" w:hAnsi="Times New Roman"/>
          <w:color w:val="000000"/>
          <w:sz w:val="28"/>
          <w:szCs w:val="28"/>
          <w:lang w:val="uk-UA"/>
        </w:rPr>
        <w:t>.</w:t>
      </w:r>
    </w:p>
    <w:p w:rsidR="002363CB" w:rsidRDefault="002363CB" w:rsidP="00571634">
      <w:pPr>
        <w:shd w:val="clear" w:color="auto" w:fill="FFFFFF"/>
        <w:spacing w:after="0" w:line="252" w:lineRule="auto"/>
        <w:ind w:firstLine="567"/>
        <w:jc w:val="both"/>
        <w:rPr>
          <w:rFonts w:ascii="Times New Roman" w:hAnsi="Times New Roman"/>
          <w:color w:val="000000"/>
          <w:sz w:val="28"/>
          <w:szCs w:val="28"/>
          <w:lang w:val="uk-UA"/>
        </w:rPr>
      </w:pPr>
    </w:p>
    <w:p w:rsidR="00223EEA" w:rsidRPr="0022164B" w:rsidRDefault="00223EEA" w:rsidP="00223EEA">
      <w:pPr>
        <w:shd w:val="clear" w:color="auto" w:fill="FFFFFF"/>
        <w:spacing w:after="0" w:line="252" w:lineRule="auto"/>
        <w:jc w:val="center"/>
        <w:rPr>
          <w:rFonts w:ascii="Times New Roman" w:hAnsi="Times New Roman"/>
          <w:color w:val="000000"/>
          <w:sz w:val="28"/>
          <w:szCs w:val="28"/>
          <w:lang w:val="uk-UA"/>
        </w:rPr>
      </w:pPr>
      <w:r w:rsidRPr="0022164B">
        <w:rPr>
          <w:rFonts w:ascii="Times New Roman" w:hAnsi="Times New Roman"/>
          <w:color w:val="000000"/>
          <w:sz w:val="28"/>
          <w:szCs w:val="28"/>
          <w:lang w:val="uk-UA"/>
        </w:rPr>
        <w:t>____________________________________________</w:t>
      </w:r>
      <w:bookmarkStart w:id="1" w:name="_GoBack"/>
      <w:bookmarkEnd w:id="1"/>
    </w:p>
    <w:sectPr w:rsidR="00223EEA" w:rsidRPr="0022164B" w:rsidSect="00FB62B5">
      <w:pgSz w:w="11906" w:h="16838"/>
      <w:pgMar w:top="1134" w:right="567"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74" w:rsidRDefault="00876D74" w:rsidP="00CE698C">
      <w:pPr>
        <w:spacing w:after="0" w:line="240" w:lineRule="auto"/>
      </w:pPr>
      <w:r>
        <w:separator/>
      </w:r>
    </w:p>
  </w:endnote>
  <w:endnote w:type="continuationSeparator" w:id="0">
    <w:p w:rsidR="00876D74" w:rsidRDefault="00876D74" w:rsidP="00CE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74" w:rsidRDefault="00876D74" w:rsidP="00CE698C">
      <w:pPr>
        <w:spacing w:after="0" w:line="240" w:lineRule="auto"/>
      </w:pPr>
      <w:r>
        <w:separator/>
      </w:r>
    </w:p>
  </w:footnote>
  <w:footnote w:type="continuationSeparator" w:id="0">
    <w:p w:rsidR="00876D74" w:rsidRDefault="00876D74" w:rsidP="00CE6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883384"/>
      <w:docPartObj>
        <w:docPartGallery w:val="Page Numbers (Top of Page)"/>
        <w:docPartUnique/>
      </w:docPartObj>
    </w:sdtPr>
    <w:sdtEndPr/>
    <w:sdtContent>
      <w:p w:rsidR="00CE698C" w:rsidRDefault="00CE698C">
        <w:pPr>
          <w:pStyle w:val="a8"/>
          <w:jc w:val="center"/>
        </w:pPr>
        <w:r>
          <w:fldChar w:fldCharType="begin"/>
        </w:r>
        <w:r>
          <w:instrText>PAGE   \* MERGEFORMAT</w:instrText>
        </w:r>
        <w:r>
          <w:fldChar w:fldCharType="separate"/>
        </w:r>
        <w:r w:rsidR="0030771E">
          <w:rPr>
            <w:noProof/>
          </w:rPr>
          <w:t>7</w:t>
        </w:r>
        <w:r>
          <w:fldChar w:fldCharType="end"/>
        </w:r>
      </w:p>
    </w:sdtContent>
  </w:sdt>
  <w:p w:rsidR="00CE698C" w:rsidRDefault="00CE698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833C6"/>
    <w:multiLevelType w:val="multilevel"/>
    <w:tmpl w:val="8E803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7A"/>
    <w:rsid w:val="00027248"/>
    <w:rsid w:val="00065AE4"/>
    <w:rsid w:val="00065E58"/>
    <w:rsid w:val="00077553"/>
    <w:rsid w:val="00093793"/>
    <w:rsid w:val="000B2A53"/>
    <w:rsid w:val="000D7B5A"/>
    <w:rsid w:val="000E7A96"/>
    <w:rsid w:val="000F0B0F"/>
    <w:rsid w:val="000F7E7D"/>
    <w:rsid w:val="001030B6"/>
    <w:rsid w:val="001123E7"/>
    <w:rsid w:val="001237D6"/>
    <w:rsid w:val="00127B8A"/>
    <w:rsid w:val="00135E74"/>
    <w:rsid w:val="00140DD4"/>
    <w:rsid w:val="00140E5C"/>
    <w:rsid w:val="00146815"/>
    <w:rsid w:val="00173439"/>
    <w:rsid w:val="001B3574"/>
    <w:rsid w:val="001C18A4"/>
    <w:rsid w:val="001C7BF1"/>
    <w:rsid w:val="001D5D21"/>
    <w:rsid w:val="001E48F1"/>
    <w:rsid w:val="001F1109"/>
    <w:rsid w:val="001F5707"/>
    <w:rsid w:val="002061CF"/>
    <w:rsid w:val="0022164B"/>
    <w:rsid w:val="00221D0D"/>
    <w:rsid w:val="00223EEA"/>
    <w:rsid w:val="002363CB"/>
    <w:rsid w:val="002975CA"/>
    <w:rsid w:val="002B1A28"/>
    <w:rsid w:val="002F320B"/>
    <w:rsid w:val="0030771E"/>
    <w:rsid w:val="003147BF"/>
    <w:rsid w:val="0031481A"/>
    <w:rsid w:val="0032666D"/>
    <w:rsid w:val="00330F48"/>
    <w:rsid w:val="003455A2"/>
    <w:rsid w:val="00345D22"/>
    <w:rsid w:val="00355B84"/>
    <w:rsid w:val="003C5667"/>
    <w:rsid w:val="0040717A"/>
    <w:rsid w:val="00407417"/>
    <w:rsid w:val="00410353"/>
    <w:rsid w:val="00417214"/>
    <w:rsid w:val="004262F4"/>
    <w:rsid w:val="00460B55"/>
    <w:rsid w:val="00472125"/>
    <w:rsid w:val="0047794F"/>
    <w:rsid w:val="004A47A4"/>
    <w:rsid w:val="004C0403"/>
    <w:rsid w:val="004E2CA7"/>
    <w:rsid w:val="00510D59"/>
    <w:rsid w:val="00526D38"/>
    <w:rsid w:val="00571634"/>
    <w:rsid w:val="005767F8"/>
    <w:rsid w:val="005A0BDD"/>
    <w:rsid w:val="005B05B0"/>
    <w:rsid w:val="005C6F5E"/>
    <w:rsid w:val="005E7D0F"/>
    <w:rsid w:val="0060304E"/>
    <w:rsid w:val="006039DD"/>
    <w:rsid w:val="00643C78"/>
    <w:rsid w:val="00646E42"/>
    <w:rsid w:val="00651079"/>
    <w:rsid w:val="00662FEB"/>
    <w:rsid w:val="00665F17"/>
    <w:rsid w:val="00677E09"/>
    <w:rsid w:val="00704B2D"/>
    <w:rsid w:val="0071280F"/>
    <w:rsid w:val="007635FB"/>
    <w:rsid w:val="00763906"/>
    <w:rsid w:val="00766224"/>
    <w:rsid w:val="007857F5"/>
    <w:rsid w:val="00791504"/>
    <w:rsid w:val="007A6CBD"/>
    <w:rsid w:val="007B5DFF"/>
    <w:rsid w:val="007B6EAE"/>
    <w:rsid w:val="007D1FD2"/>
    <w:rsid w:val="0082452A"/>
    <w:rsid w:val="00825C5E"/>
    <w:rsid w:val="0085269C"/>
    <w:rsid w:val="00861427"/>
    <w:rsid w:val="00876D74"/>
    <w:rsid w:val="0088143C"/>
    <w:rsid w:val="008834D2"/>
    <w:rsid w:val="008A727F"/>
    <w:rsid w:val="008A7F7C"/>
    <w:rsid w:val="008C366D"/>
    <w:rsid w:val="008C7BAC"/>
    <w:rsid w:val="008E3247"/>
    <w:rsid w:val="008F485F"/>
    <w:rsid w:val="008F4E23"/>
    <w:rsid w:val="00902F49"/>
    <w:rsid w:val="009172AE"/>
    <w:rsid w:val="009260E1"/>
    <w:rsid w:val="00931A7A"/>
    <w:rsid w:val="00937046"/>
    <w:rsid w:val="0094079B"/>
    <w:rsid w:val="0094511B"/>
    <w:rsid w:val="009B4283"/>
    <w:rsid w:val="009B7307"/>
    <w:rsid w:val="009C3981"/>
    <w:rsid w:val="009D1CE4"/>
    <w:rsid w:val="009F5BAA"/>
    <w:rsid w:val="00A35DF0"/>
    <w:rsid w:val="00A464B2"/>
    <w:rsid w:val="00A51036"/>
    <w:rsid w:val="00A55FF9"/>
    <w:rsid w:val="00A57B2E"/>
    <w:rsid w:val="00A77368"/>
    <w:rsid w:val="00AA023E"/>
    <w:rsid w:val="00AA1B31"/>
    <w:rsid w:val="00AA1D57"/>
    <w:rsid w:val="00AB49B3"/>
    <w:rsid w:val="00AD0194"/>
    <w:rsid w:val="00AF3B80"/>
    <w:rsid w:val="00B070A6"/>
    <w:rsid w:val="00B2458E"/>
    <w:rsid w:val="00B330B4"/>
    <w:rsid w:val="00B43944"/>
    <w:rsid w:val="00B617A9"/>
    <w:rsid w:val="00B6422F"/>
    <w:rsid w:val="00B906EA"/>
    <w:rsid w:val="00B92147"/>
    <w:rsid w:val="00B9298B"/>
    <w:rsid w:val="00BA3915"/>
    <w:rsid w:val="00BB269C"/>
    <w:rsid w:val="00BC2147"/>
    <w:rsid w:val="00BD5D60"/>
    <w:rsid w:val="00BD6F01"/>
    <w:rsid w:val="00BE4AFA"/>
    <w:rsid w:val="00C16B4E"/>
    <w:rsid w:val="00C438D1"/>
    <w:rsid w:val="00C70F55"/>
    <w:rsid w:val="00C779AD"/>
    <w:rsid w:val="00C81830"/>
    <w:rsid w:val="00C83EF2"/>
    <w:rsid w:val="00C857E3"/>
    <w:rsid w:val="00C85DB4"/>
    <w:rsid w:val="00C9092F"/>
    <w:rsid w:val="00CA78FB"/>
    <w:rsid w:val="00CC37E2"/>
    <w:rsid w:val="00CC747D"/>
    <w:rsid w:val="00CE3F73"/>
    <w:rsid w:val="00CE698C"/>
    <w:rsid w:val="00CF0D09"/>
    <w:rsid w:val="00D319CE"/>
    <w:rsid w:val="00D66933"/>
    <w:rsid w:val="00D71029"/>
    <w:rsid w:val="00D8529D"/>
    <w:rsid w:val="00D86F99"/>
    <w:rsid w:val="00DA1BDC"/>
    <w:rsid w:val="00DB43A3"/>
    <w:rsid w:val="00DC36FA"/>
    <w:rsid w:val="00DC567B"/>
    <w:rsid w:val="00DC6D80"/>
    <w:rsid w:val="00DF6A86"/>
    <w:rsid w:val="00E07AC9"/>
    <w:rsid w:val="00E33A48"/>
    <w:rsid w:val="00E35AF9"/>
    <w:rsid w:val="00E47D26"/>
    <w:rsid w:val="00E538A2"/>
    <w:rsid w:val="00E70992"/>
    <w:rsid w:val="00E82D5D"/>
    <w:rsid w:val="00E850E8"/>
    <w:rsid w:val="00EB70C4"/>
    <w:rsid w:val="00ED0720"/>
    <w:rsid w:val="00ED7F19"/>
    <w:rsid w:val="00F07C95"/>
    <w:rsid w:val="00F10519"/>
    <w:rsid w:val="00F25426"/>
    <w:rsid w:val="00F2667C"/>
    <w:rsid w:val="00F47994"/>
    <w:rsid w:val="00F50217"/>
    <w:rsid w:val="00F50468"/>
    <w:rsid w:val="00F6322C"/>
    <w:rsid w:val="00F84AE0"/>
    <w:rsid w:val="00FA057F"/>
    <w:rsid w:val="00FB62B5"/>
    <w:rsid w:val="00FC26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9A6F"/>
  <w15:chartTrackingRefBased/>
  <w15:docId w15:val="{F2CD1832-85DF-4F9D-A70C-9D9EEAC6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D26"/>
    <w:pPr>
      <w:spacing w:after="200" w:line="276" w:lineRule="auto"/>
    </w:pPr>
    <w:rPr>
      <w:rFonts w:ascii="Calibri" w:eastAsia="Times New Roman" w:hAnsi="Calibri" w:cs="Times New Roman"/>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1A7A"/>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a1"/>
    <w:rsid w:val="00931A7A"/>
    <w:pPr>
      <w:spacing w:after="0" w:line="240" w:lineRule="auto"/>
    </w:pPr>
    <w:rPr>
      <w:rFonts w:ascii="Calibri" w:eastAsia="Calibri" w:hAnsi="Calibri" w:cs="Calibri"/>
      <w:lang w:eastAsia="uk-UA"/>
    </w:rPr>
    <w:tblPr>
      <w:tblStyleRowBandSize w:val="1"/>
      <w:tblStyleColBandSize w:val="1"/>
      <w:tblInd w:w="0" w:type="nil"/>
    </w:tblPr>
  </w:style>
  <w:style w:type="table" w:customStyle="1" w:styleId="1">
    <w:name w:val="1"/>
    <w:basedOn w:val="a1"/>
    <w:rsid w:val="00931A7A"/>
    <w:pPr>
      <w:spacing w:after="200" w:line="276" w:lineRule="auto"/>
    </w:pPr>
    <w:rPr>
      <w:rFonts w:ascii="Calibri" w:eastAsia="Calibri" w:hAnsi="Calibri" w:cs="Calibri"/>
      <w:lang w:eastAsia="uk-UA"/>
    </w:rPr>
    <w:tblPr>
      <w:tblStyleRowBandSize w:val="1"/>
      <w:tblStyleColBandSize w:val="1"/>
      <w:tblInd w:w="0" w:type="nil"/>
      <w:tblCellMar>
        <w:top w:w="12" w:type="dxa"/>
        <w:left w:w="12" w:type="dxa"/>
        <w:bottom w:w="12" w:type="dxa"/>
        <w:right w:w="12" w:type="dxa"/>
      </w:tblCellMar>
    </w:tblPr>
  </w:style>
  <w:style w:type="paragraph" w:styleId="a4">
    <w:name w:val="List Paragraph"/>
    <w:basedOn w:val="a"/>
    <w:uiPriority w:val="34"/>
    <w:qFormat/>
    <w:rsid w:val="00B2458E"/>
    <w:pPr>
      <w:ind w:left="720"/>
      <w:contextualSpacing/>
    </w:pPr>
  </w:style>
  <w:style w:type="paragraph" w:styleId="a5">
    <w:name w:val="Balloon Text"/>
    <w:basedOn w:val="a"/>
    <w:link w:val="a6"/>
    <w:uiPriority w:val="99"/>
    <w:semiHidden/>
    <w:unhideWhenUsed/>
    <w:rsid w:val="0041721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7214"/>
    <w:rPr>
      <w:rFonts w:ascii="Segoe UI" w:eastAsia="Times New Roman" w:hAnsi="Segoe UI" w:cs="Segoe UI"/>
      <w:sz w:val="18"/>
      <w:szCs w:val="18"/>
      <w:lang w:val="ru-RU" w:eastAsia="uk-UA"/>
    </w:rPr>
  </w:style>
  <w:style w:type="paragraph" w:customStyle="1" w:styleId="rvps2">
    <w:name w:val="rvps2"/>
    <w:basedOn w:val="a"/>
    <w:rsid w:val="00CC747D"/>
    <w:pPr>
      <w:spacing w:before="100" w:beforeAutospacing="1" w:after="100" w:afterAutospacing="1" w:line="240" w:lineRule="auto"/>
    </w:pPr>
    <w:rPr>
      <w:rFonts w:ascii="Times New Roman" w:hAnsi="Times New Roman"/>
      <w:sz w:val="24"/>
      <w:szCs w:val="24"/>
      <w:lang w:val="uk-UA"/>
    </w:rPr>
  </w:style>
  <w:style w:type="character" w:styleId="a7">
    <w:name w:val="Hyperlink"/>
    <w:basedOn w:val="a0"/>
    <w:uiPriority w:val="99"/>
    <w:semiHidden/>
    <w:unhideWhenUsed/>
    <w:rsid w:val="00CC747D"/>
    <w:rPr>
      <w:color w:val="0000FF"/>
      <w:u w:val="single"/>
    </w:rPr>
  </w:style>
  <w:style w:type="paragraph" w:styleId="a8">
    <w:name w:val="header"/>
    <w:basedOn w:val="a"/>
    <w:link w:val="a9"/>
    <w:uiPriority w:val="99"/>
    <w:unhideWhenUsed/>
    <w:rsid w:val="00CE698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CE698C"/>
    <w:rPr>
      <w:rFonts w:ascii="Calibri" w:eastAsia="Times New Roman" w:hAnsi="Calibri" w:cs="Times New Roman"/>
      <w:lang w:val="ru-RU" w:eastAsia="uk-UA"/>
    </w:rPr>
  </w:style>
  <w:style w:type="paragraph" w:styleId="aa">
    <w:name w:val="footer"/>
    <w:basedOn w:val="a"/>
    <w:link w:val="ab"/>
    <w:uiPriority w:val="99"/>
    <w:unhideWhenUsed/>
    <w:rsid w:val="00CE698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E698C"/>
    <w:rPr>
      <w:rFonts w:ascii="Calibri" w:eastAsia="Times New Roman" w:hAnsi="Calibri" w:cs="Times New Roman"/>
      <w:lang w:val="ru-RU" w:eastAsia="uk-UA"/>
    </w:rPr>
  </w:style>
  <w:style w:type="paragraph" w:styleId="ac">
    <w:name w:val="Normal (Web)"/>
    <w:basedOn w:val="a"/>
    <w:uiPriority w:val="99"/>
    <w:semiHidden/>
    <w:unhideWhenUsed/>
    <w:rsid w:val="002B1A28"/>
    <w:pPr>
      <w:spacing w:before="100" w:beforeAutospacing="1" w:after="100" w:afterAutospacing="1" w:line="240" w:lineRule="auto"/>
    </w:pPr>
    <w:rPr>
      <w:rFonts w:ascii="Times New Roman" w:hAnsi="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7306">
      <w:bodyDiv w:val="1"/>
      <w:marLeft w:val="0"/>
      <w:marRight w:val="0"/>
      <w:marTop w:val="0"/>
      <w:marBottom w:val="0"/>
      <w:divBdr>
        <w:top w:val="none" w:sz="0" w:space="0" w:color="auto"/>
        <w:left w:val="none" w:sz="0" w:space="0" w:color="auto"/>
        <w:bottom w:val="none" w:sz="0" w:space="0" w:color="auto"/>
        <w:right w:val="none" w:sz="0" w:space="0" w:color="auto"/>
      </w:divBdr>
    </w:div>
    <w:div w:id="15741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1187-2015-%D0%BF" TargetMode="External"/><Relationship Id="rId4" Type="http://schemas.openxmlformats.org/officeDocument/2006/relationships/settings" Target="settings.xml"/><Relationship Id="rId9" Type="http://schemas.openxmlformats.org/officeDocument/2006/relationships/hyperlink" Target="https://zakon.rada.gov.ua/laws/show/1187-2015-%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5A2D5-ACCD-4704-8AB7-374873BD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9</Pages>
  <Words>12475</Words>
  <Characters>7111</Characters>
  <Application>Microsoft Office Word</Application>
  <DocSecurity>0</DocSecurity>
  <Lines>59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Ісаєва Ірина Анатоліївна</dc:creator>
  <cp:keywords/>
  <dc:description/>
  <cp:lastModifiedBy>Шикова Олена Миколаївна</cp:lastModifiedBy>
  <cp:revision>163</cp:revision>
  <cp:lastPrinted>2025-04-10T13:41:00Z</cp:lastPrinted>
  <dcterms:created xsi:type="dcterms:W3CDTF">2025-04-08T08:14:00Z</dcterms:created>
  <dcterms:modified xsi:type="dcterms:W3CDTF">2025-05-19T14:04:00Z</dcterms:modified>
</cp:coreProperties>
</file>