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1FF0" w14:textId="77777777" w:rsidR="00F371A0" w:rsidRPr="00F91CEB" w:rsidRDefault="00F371A0">
      <w:pPr>
        <w:pStyle w:val="a5"/>
        <w:rPr>
          <w:sz w:val="24"/>
        </w:rPr>
      </w:pPr>
    </w:p>
    <w:p w14:paraId="7B1112A9" w14:textId="77777777" w:rsidR="00E7249D" w:rsidRDefault="00E7249D" w:rsidP="00E7249D">
      <w:pPr>
        <w:suppressAutoHyphens w:val="0"/>
        <w:jc w:val="center"/>
        <w:rPr>
          <w:rFonts w:ascii="TimesNewRoman" w:hAnsi="TimesNewRoman"/>
        </w:rPr>
      </w:pPr>
      <w:r>
        <w:rPr>
          <w:rFonts w:ascii="TimesNewRoman" w:hAnsi="TimesNewRoman"/>
        </w:rPr>
        <w:t xml:space="preserve">  </w:t>
      </w:r>
      <w:r>
        <w:rPr>
          <w:noProof/>
          <w:lang w:eastAsia="uk-UA"/>
        </w:rPr>
        <w:drawing>
          <wp:inline distT="0" distB="0" distL="0" distR="0" wp14:anchorId="0E8B81DD" wp14:editId="1901A71F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DB46" w14:textId="77777777" w:rsidR="00E7249D" w:rsidRDefault="00E7249D" w:rsidP="00E7249D">
      <w:pPr>
        <w:suppressAutoHyphens w:val="0"/>
        <w:jc w:val="center"/>
        <w:rPr>
          <w:rFonts w:ascii="TimesNewRoman" w:hAnsi="TimesNewRoman"/>
          <w:sz w:val="28"/>
          <w:szCs w:val="28"/>
        </w:rPr>
      </w:pPr>
    </w:p>
    <w:p w14:paraId="50B9EC43" w14:textId="77777777" w:rsidR="00E7249D" w:rsidRDefault="00E7249D" w:rsidP="00E7249D">
      <w:pPr>
        <w:suppressAutoHyphens w:val="0"/>
        <w:jc w:val="center"/>
        <w:rPr>
          <w:rFonts w:ascii="TimesNewRoman" w:hAnsi="TimesNewRoman"/>
        </w:rPr>
      </w:pPr>
      <w:r>
        <w:rPr>
          <w:rFonts w:ascii="TimesNewRoman" w:hAnsi="TimesNewRoman"/>
          <w:b/>
          <w:iCs/>
          <w:sz w:val="36"/>
          <w:szCs w:val="36"/>
          <w:lang w:eastAsia="ru-RU"/>
        </w:rPr>
        <w:t>Міністерство освіти і науки України</w:t>
      </w:r>
    </w:p>
    <w:p w14:paraId="07A9AC65" w14:textId="77777777" w:rsidR="00E7249D" w:rsidRDefault="00E7249D" w:rsidP="00E7249D">
      <w:pPr>
        <w:suppressAutoHyphens w:val="0"/>
        <w:jc w:val="center"/>
        <w:rPr>
          <w:rFonts w:ascii="TimesNewRoman" w:hAnsi="TimesNewRoman"/>
          <w:b/>
          <w:i/>
          <w:iCs/>
          <w:sz w:val="28"/>
          <w:szCs w:val="28"/>
          <w:lang w:eastAsia="ru-RU"/>
        </w:rPr>
      </w:pPr>
    </w:p>
    <w:p w14:paraId="1347614E" w14:textId="77777777" w:rsidR="00E7249D" w:rsidRDefault="00E7249D" w:rsidP="00E7249D">
      <w:pPr>
        <w:suppressAutoHyphens w:val="0"/>
        <w:jc w:val="center"/>
        <w:rPr>
          <w:rFonts w:ascii="TimesNewRoman" w:hAnsi="TimesNewRoman"/>
          <w:b/>
          <w:i/>
          <w:iCs/>
          <w:sz w:val="28"/>
          <w:szCs w:val="28"/>
          <w:lang w:eastAsia="ru-RU"/>
        </w:rPr>
      </w:pPr>
    </w:p>
    <w:p w14:paraId="346CB32C" w14:textId="77777777" w:rsidR="00E7249D" w:rsidRDefault="00E7249D" w:rsidP="00E7249D">
      <w:pPr>
        <w:suppressAutoHyphens w:val="0"/>
        <w:jc w:val="center"/>
        <w:rPr>
          <w:rFonts w:ascii="TimesNewRoman" w:hAnsi="TimesNewRoman"/>
          <w:b/>
          <w:i/>
          <w:iCs/>
          <w:sz w:val="28"/>
          <w:szCs w:val="28"/>
          <w:lang w:eastAsia="ru-RU"/>
        </w:rPr>
      </w:pPr>
    </w:p>
    <w:p w14:paraId="49225D8D" w14:textId="77777777" w:rsidR="00E7249D" w:rsidRDefault="00E7249D" w:rsidP="00E7249D">
      <w:pPr>
        <w:suppressAutoHyphens w:val="0"/>
        <w:jc w:val="center"/>
        <w:rPr>
          <w:rFonts w:ascii="TimesNewRoman" w:hAnsi="TimesNewRoman"/>
          <w:b/>
          <w:i/>
          <w:iCs/>
          <w:sz w:val="28"/>
          <w:szCs w:val="28"/>
          <w:lang w:eastAsia="ru-RU"/>
        </w:rPr>
      </w:pPr>
    </w:p>
    <w:p w14:paraId="466BB766" w14:textId="77777777" w:rsidR="00E7249D" w:rsidRPr="002B1B58" w:rsidRDefault="00E7249D" w:rsidP="00E7249D">
      <w:pPr>
        <w:suppressAutoHyphens w:val="0"/>
        <w:ind w:left="4962"/>
        <w:rPr>
          <w:b/>
          <w:sz w:val="28"/>
          <w:szCs w:val="28"/>
          <w:lang w:eastAsia="ru-RU"/>
        </w:rPr>
      </w:pPr>
      <w:r w:rsidRPr="002B1B58">
        <w:rPr>
          <w:b/>
          <w:sz w:val="28"/>
          <w:szCs w:val="28"/>
          <w:lang w:eastAsia="ru-RU"/>
        </w:rPr>
        <w:t>ЗАТВЕРДЖЕНО</w:t>
      </w:r>
    </w:p>
    <w:p w14:paraId="2D67A158" w14:textId="77777777" w:rsidR="00E7249D" w:rsidRDefault="00E7249D" w:rsidP="00E7249D">
      <w:pPr>
        <w:suppressAutoHyphens w:val="0"/>
        <w:ind w:left="4962"/>
        <w:rPr>
          <w:b/>
          <w:sz w:val="28"/>
          <w:szCs w:val="28"/>
          <w:lang w:eastAsia="ru-RU"/>
        </w:rPr>
      </w:pPr>
      <w:r w:rsidRPr="002B1B58">
        <w:rPr>
          <w:b/>
          <w:sz w:val="28"/>
          <w:szCs w:val="28"/>
          <w:lang w:eastAsia="ru-RU"/>
        </w:rPr>
        <w:t xml:space="preserve">Наказ Міністерства освіти і науки </w:t>
      </w:r>
    </w:p>
    <w:p w14:paraId="7BA565E9" w14:textId="77777777" w:rsidR="00E7249D" w:rsidRPr="002B1B58" w:rsidRDefault="00E7249D" w:rsidP="00E7249D">
      <w:pPr>
        <w:suppressAutoHyphens w:val="0"/>
        <w:ind w:left="4962"/>
        <w:rPr>
          <w:b/>
          <w:sz w:val="28"/>
          <w:szCs w:val="28"/>
          <w:lang w:eastAsia="ru-RU"/>
        </w:rPr>
      </w:pPr>
      <w:r w:rsidRPr="002B1B58">
        <w:rPr>
          <w:b/>
          <w:sz w:val="28"/>
          <w:szCs w:val="28"/>
          <w:lang w:eastAsia="ru-RU"/>
        </w:rPr>
        <w:t>України</w:t>
      </w:r>
    </w:p>
    <w:p w14:paraId="13439DA6" w14:textId="77777777" w:rsidR="00E7249D" w:rsidRPr="002B1B58" w:rsidRDefault="00E7249D" w:rsidP="00E7249D">
      <w:pPr>
        <w:suppressAutoHyphens w:val="0"/>
        <w:ind w:left="4962"/>
        <w:rPr>
          <w:b/>
          <w:sz w:val="28"/>
          <w:szCs w:val="28"/>
          <w:u w:val="single"/>
        </w:rPr>
      </w:pPr>
      <w:r w:rsidRPr="002B1B58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</w:t>
      </w:r>
      <w:r w:rsidRPr="002B1B58">
        <w:rPr>
          <w:b/>
          <w:sz w:val="28"/>
          <w:szCs w:val="28"/>
          <w:lang w:eastAsia="ru-RU"/>
        </w:rPr>
        <w:t xml:space="preserve"> 202</w:t>
      </w:r>
      <w:r>
        <w:rPr>
          <w:b/>
          <w:sz w:val="28"/>
          <w:szCs w:val="28"/>
          <w:lang w:eastAsia="ru-RU"/>
        </w:rPr>
        <w:t xml:space="preserve">5 </w:t>
      </w:r>
      <w:r w:rsidRPr="002B1B58">
        <w:rPr>
          <w:b/>
          <w:sz w:val="28"/>
          <w:szCs w:val="28"/>
          <w:lang w:eastAsia="ru-RU"/>
        </w:rPr>
        <w:t>№ ____</w:t>
      </w:r>
    </w:p>
    <w:p w14:paraId="2403A27A" w14:textId="77777777" w:rsidR="00E7249D" w:rsidRDefault="00E7249D" w:rsidP="00E7249D">
      <w:pPr>
        <w:pStyle w:val="Standard"/>
        <w:jc w:val="center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3A7CEC80" w14:textId="77777777" w:rsidR="00E7249D" w:rsidRDefault="00E7249D" w:rsidP="00E7249D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6589BD98" w14:textId="77777777" w:rsidR="00E7249D" w:rsidRDefault="00E7249D" w:rsidP="00E7249D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703B5AEA" w14:textId="77777777" w:rsidR="00E7249D" w:rsidRDefault="00E7249D" w:rsidP="00E7249D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301BB606" w14:textId="77777777" w:rsidR="00E7249D" w:rsidRDefault="00E7249D" w:rsidP="00E7249D">
      <w:pPr>
        <w:pStyle w:val="Standard"/>
        <w:shd w:val="clear" w:color="auto" w:fill="FFFFFF"/>
        <w:jc w:val="center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40"/>
          <w:szCs w:val="40"/>
        </w:rPr>
        <w:t>Державний освітній стандарт</w:t>
      </w:r>
    </w:p>
    <w:p w14:paraId="3222D720" w14:textId="77777777" w:rsidR="00E7249D" w:rsidRDefault="00E7249D" w:rsidP="00E7249D">
      <w:pPr>
        <w:pStyle w:val="Standard"/>
        <w:jc w:val="center"/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</w:pPr>
    </w:p>
    <w:p w14:paraId="7DA3C362" w14:textId="77777777" w:rsidR="00E7249D" w:rsidRDefault="00E7249D" w:rsidP="00E7249D">
      <w:pPr>
        <w:pStyle w:val="Standard"/>
        <w:jc w:val="right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  <w:u w:val="single"/>
        </w:rPr>
        <w:t>5169. О. 84.25 – 2025</w:t>
      </w:r>
    </w:p>
    <w:p w14:paraId="03031B60" w14:textId="77777777" w:rsidR="00F371A0" w:rsidRPr="00F91CEB" w:rsidRDefault="00F371A0">
      <w:pPr>
        <w:pStyle w:val="a5"/>
        <w:rPr>
          <w:sz w:val="24"/>
        </w:rPr>
      </w:pPr>
    </w:p>
    <w:p w14:paraId="293DD58B" w14:textId="77777777" w:rsidR="00F371A0" w:rsidRPr="00F91CEB" w:rsidRDefault="00F371A0">
      <w:pPr>
        <w:pStyle w:val="a5"/>
        <w:spacing w:before="46"/>
        <w:rPr>
          <w:sz w:val="24"/>
        </w:rPr>
      </w:pPr>
    </w:p>
    <w:p w14:paraId="4435FAA8" w14:textId="376956A0" w:rsidR="00F371A0" w:rsidRPr="00F91CEB" w:rsidRDefault="00000000">
      <w:pPr>
        <w:tabs>
          <w:tab w:val="left" w:pos="2433"/>
        </w:tabs>
        <w:ind w:left="565"/>
        <w:rPr>
          <w:sz w:val="28"/>
        </w:rPr>
      </w:pPr>
      <w:r w:rsidRPr="00F91CEB">
        <w:rPr>
          <w:b/>
          <w:spacing w:val="-2"/>
          <w:sz w:val="28"/>
        </w:rPr>
        <w:t>Професія:</w:t>
      </w:r>
      <w:r w:rsidR="00E7249D">
        <w:rPr>
          <w:b/>
          <w:sz w:val="28"/>
        </w:rPr>
        <w:t xml:space="preserve"> </w:t>
      </w:r>
      <w:r w:rsidRPr="00F91CEB">
        <w:rPr>
          <w:sz w:val="28"/>
        </w:rPr>
        <w:t>Сапер</w:t>
      </w:r>
      <w:r w:rsidRPr="00F91CEB">
        <w:rPr>
          <w:spacing w:val="-2"/>
          <w:sz w:val="28"/>
        </w:rPr>
        <w:t xml:space="preserve"> (розмінування)</w:t>
      </w:r>
    </w:p>
    <w:p w14:paraId="65DDE29C" w14:textId="77777777" w:rsidR="00F371A0" w:rsidRPr="00F91CEB" w:rsidRDefault="00F371A0">
      <w:pPr>
        <w:pStyle w:val="a5"/>
      </w:pPr>
    </w:p>
    <w:p w14:paraId="0C4B63E0" w14:textId="1B24ECE9" w:rsidR="00F371A0" w:rsidRPr="00F91CEB" w:rsidRDefault="00000000">
      <w:pPr>
        <w:tabs>
          <w:tab w:val="left" w:pos="2403"/>
        </w:tabs>
        <w:spacing w:line="480" w:lineRule="auto"/>
        <w:ind w:left="565" w:right="7544"/>
        <w:rPr>
          <w:b/>
          <w:sz w:val="28"/>
        </w:rPr>
      </w:pPr>
      <w:r w:rsidRPr="00F91CEB">
        <w:rPr>
          <w:b/>
          <w:spacing w:val="-4"/>
          <w:sz w:val="28"/>
        </w:rPr>
        <w:t>Код:</w:t>
      </w:r>
      <w:r w:rsidR="00E7249D">
        <w:rPr>
          <w:sz w:val="28"/>
        </w:rPr>
        <w:t xml:space="preserve"> </w:t>
      </w:r>
      <w:r w:rsidRPr="00F91CEB">
        <w:rPr>
          <w:spacing w:val="-4"/>
          <w:sz w:val="28"/>
        </w:rPr>
        <w:t xml:space="preserve">5169 </w:t>
      </w:r>
    </w:p>
    <w:p w14:paraId="43433CC0" w14:textId="77777777" w:rsidR="00F371A0" w:rsidRPr="00F91CEB" w:rsidRDefault="00000000">
      <w:pPr>
        <w:ind w:left="560"/>
        <w:rPr>
          <w:b/>
          <w:sz w:val="28"/>
        </w:rPr>
      </w:pPr>
      <w:r w:rsidRPr="00F91CEB">
        <w:rPr>
          <w:b/>
          <w:sz w:val="28"/>
        </w:rPr>
        <w:t>Професійні</w:t>
      </w:r>
      <w:r w:rsidRPr="00F91CEB">
        <w:rPr>
          <w:b/>
          <w:spacing w:val="-8"/>
          <w:sz w:val="28"/>
        </w:rPr>
        <w:t xml:space="preserve"> </w:t>
      </w:r>
      <w:r w:rsidRPr="00F91CEB">
        <w:rPr>
          <w:b/>
          <w:spacing w:val="-2"/>
          <w:sz w:val="28"/>
        </w:rPr>
        <w:t>кваліфікації:</w:t>
      </w:r>
    </w:p>
    <w:p w14:paraId="057E6A52" w14:textId="5E27D3BD" w:rsidR="00F371A0" w:rsidRPr="00F91CEB" w:rsidRDefault="00000000">
      <w:pPr>
        <w:pStyle w:val="a5"/>
        <w:ind w:left="2428"/>
        <w:rPr>
          <w:color w:val="000000"/>
        </w:rPr>
      </w:pPr>
      <w:r w:rsidRPr="00F91CEB">
        <w:rPr>
          <w:color w:val="000000"/>
        </w:rPr>
        <w:t>сапер</w:t>
      </w:r>
      <w:r w:rsidRPr="00F91CEB">
        <w:rPr>
          <w:color w:val="000000"/>
          <w:spacing w:val="-2"/>
        </w:rPr>
        <w:t xml:space="preserve"> (розмінування)  рівень 1</w:t>
      </w:r>
    </w:p>
    <w:p w14:paraId="5DC173B9" w14:textId="38F2D3BA" w:rsidR="00F371A0" w:rsidRPr="00F91CEB" w:rsidRDefault="00000000">
      <w:pPr>
        <w:pStyle w:val="a5"/>
        <w:ind w:left="2428" w:right="3529"/>
        <w:rPr>
          <w:color w:val="000000"/>
        </w:rPr>
      </w:pPr>
      <w:r w:rsidRPr="00F91CEB">
        <w:rPr>
          <w:color w:val="000000"/>
        </w:rPr>
        <w:t>сапер (розмінування) рівень 2</w:t>
      </w:r>
    </w:p>
    <w:p w14:paraId="6181794A" w14:textId="56B146C8" w:rsidR="00F371A0" w:rsidRPr="00F91CEB" w:rsidRDefault="00000000">
      <w:pPr>
        <w:pStyle w:val="a5"/>
        <w:ind w:left="2428" w:right="3529"/>
        <w:rPr>
          <w:color w:val="000000"/>
        </w:rPr>
      </w:pPr>
      <w:r w:rsidRPr="00F91CEB">
        <w:rPr>
          <w:color w:val="000000"/>
        </w:rPr>
        <w:t>сапер (розмінування) рівень 3</w:t>
      </w:r>
    </w:p>
    <w:p w14:paraId="3F16FA1A" w14:textId="77777777" w:rsidR="00F371A0" w:rsidRPr="00F91CEB" w:rsidRDefault="00000000">
      <w:pPr>
        <w:pStyle w:val="a5"/>
        <w:ind w:left="2428" w:right="3529"/>
        <w:rPr>
          <w:color w:val="000000"/>
        </w:rPr>
      </w:pPr>
      <w:r w:rsidRPr="00F91CEB">
        <w:rPr>
          <w:color w:val="000000"/>
        </w:rPr>
        <w:t>сапер (розмінування) рівень 4</w:t>
      </w:r>
    </w:p>
    <w:p w14:paraId="6F8598B3" w14:textId="77777777" w:rsidR="00F371A0" w:rsidRPr="00F91CEB" w:rsidRDefault="00F371A0">
      <w:pPr>
        <w:pStyle w:val="a5"/>
        <w:spacing w:before="184"/>
      </w:pPr>
    </w:p>
    <w:p w14:paraId="73400263" w14:textId="77777777" w:rsidR="00F371A0" w:rsidRPr="00F91CEB" w:rsidRDefault="00000000">
      <w:pPr>
        <w:ind w:left="560"/>
        <w:rPr>
          <w:sz w:val="28"/>
        </w:rPr>
      </w:pPr>
      <w:r w:rsidRPr="00F91CEB">
        <w:rPr>
          <w:b/>
          <w:sz w:val="28"/>
        </w:rPr>
        <w:t>Освітня</w:t>
      </w:r>
      <w:r w:rsidRPr="00F91CEB">
        <w:rPr>
          <w:b/>
          <w:spacing w:val="-12"/>
          <w:sz w:val="28"/>
        </w:rPr>
        <w:t xml:space="preserve"> </w:t>
      </w:r>
      <w:r w:rsidRPr="00F91CEB">
        <w:rPr>
          <w:b/>
          <w:sz w:val="28"/>
        </w:rPr>
        <w:t>кваліфікація:</w:t>
      </w:r>
      <w:r w:rsidRPr="00F91CEB">
        <w:rPr>
          <w:b/>
          <w:spacing w:val="-9"/>
          <w:sz w:val="28"/>
        </w:rPr>
        <w:t xml:space="preserve"> </w:t>
      </w:r>
      <w:r w:rsidRPr="00F91CEB">
        <w:rPr>
          <w:sz w:val="28"/>
        </w:rPr>
        <w:t>кваліфікований</w:t>
      </w:r>
      <w:r w:rsidRPr="00F91CEB">
        <w:rPr>
          <w:spacing w:val="-9"/>
          <w:sz w:val="28"/>
        </w:rPr>
        <w:t xml:space="preserve"> </w:t>
      </w:r>
      <w:r w:rsidRPr="00F91CEB">
        <w:rPr>
          <w:spacing w:val="-2"/>
          <w:sz w:val="28"/>
        </w:rPr>
        <w:t>робітник</w:t>
      </w:r>
    </w:p>
    <w:p w14:paraId="4CEBB6F6" w14:textId="77777777" w:rsidR="00F371A0" w:rsidRDefault="00000000">
      <w:pPr>
        <w:spacing w:before="253"/>
        <w:ind w:left="560"/>
        <w:rPr>
          <w:spacing w:val="-2"/>
          <w:sz w:val="28"/>
        </w:rPr>
      </w:pPr>
      <w:r w:rsidRPr="00F91CEB">
        <w:rPr>
          <w:b/>
          <w:sz w:val="28"/>
        </w:rPr>
        <w:t>Рівень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освітньої</w:t>
      </w:r>
      <w:r w:rsidRPr="00F91CEB">
        <w:rPr>
          <w:b/>
          <w:spacing w:val="-5"/>
          <w:sz w:val="28"/>
        </w:rPr>
        <w:t xml:space="preserve"> </w:t>
      </w:r>
      <w:r w:rsidRPr="00F91CEB">
        <w:rPr>
          <w:b/>
          <w:sz w:val="28"/>
        </w:rPr>
        <w:t>кваліфікації:</w:t>
      </w:r>
      <w:r w:rsidRPr="00F91CEB">
        <w:rPr>
          <w:b/>
          <w:spacing w:val="-5"/>
          <w:sz w:val="28"/>
        </w:rPr>
        <w:t xml:space="preserve"> </w:t>
      </w:r>
      <w:r w:rsidRPr="00F91CEB">
        <w:rPr>
          <w:sz w:val="28"/>
        </w:rPr>
        <w:t>другий</w:t>
      </w:r>
      <w:r w:rsidRPr="00F91CEB">
        <w:rPr>
          <w:spacing w:val="-4"/>
          <w:sz w:val="28"/>
        </w:rPr>
        <w:t xml:space="preserve"> </w:t>
      </w:r>
      <w:r w:rsidRPr="00F91CEB">
        <w:rPr>
          <w:spacing w:val="-2"/>
          <w:sz w:val="28"/>
        </w:rPr>
        <w:t>(базовий)</w:t>
      </w:r>
    </w:p>
    <w:p w14:paraId="146D2505" w14:textId="77777777" w:rsidR="00E7249D" w:rsidRDefault="00E7249D">
      <w:pPr>
        <w:spacing w:before="253"/>
        <w:ind w:left="560"/>
        <w:rPr>
          <w:spacing w:val="-2"/>
          <w:sz w:val="28"/>
        </w:rPr>
      </w:pPr>
    </w:p>
    <w:p w14:paraId="28DEAE19" w14:textId="77777777" w:rsidR="00E7249D" w:rsidRDefault="00E7249D">
      <w:pPr>
        <w:spacing w:before="253"/>
        <w:ind w:left="560"/>
        <w:rPr>
          <w:spacing w:val="-2"/>
          <w:sz w:val="28"/>
        </w:rPr>
      </w:pPr>
    </w:p>
    <w:p w14:paraId="3450B9B6" w14:textId="77777777" w:rsidR="00E7249D" w:rsidRDefault="00E7249D">
      <w:pPr>
        <w:spacing w:before="253"/>
        <w:ind w:left="560"/>
        <w:rPr>
          <w:spacing w:val="-2"/>
          <w:sz w:val="28"/>
        </w:rPr>
      </w:pPr>
    </w:p>
    <w:p w14:paraId="2EA594BC" w14:textId="77777777" w:rsidR="00E7249D" w:rsidRPr="0070742B" w:rsidRDefault="00E7249D" w:rsidP="00E7249D">
      <w:pPr>
        <w:pStyle w:val="Standard"/>
        <w:shd w:val="clear" w:color="auto" w:fill="FFFFFF"/>
        <w:jc w:val="center"/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</w:rPr>
      </w:pPr>
      <w:r w:rsidRPr="0070742B"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</w:rPr>
        <w:t>Видання офіційне</w:t>
      </w:r>
    </w:p>
    <w:p w14:paraId="79A87770" w14:textId="2147C99D" w:rsidR="00E7249D" w:rsidRPr="00F91CEB" w:rsidRDefault="00E7249D" w:rsidP="00E7249D">
      <w:pPr>
        <w:ind w:left="0"/>
        <w:jc w:val="center"/>
        <w:rPr>
          <w:sz w:val="28"/>
        </w:rPr>
        <w:sectPr w:rsidR="00E7249D" w:rsidRPr="00F91CEB" w:rsidSect="00E7249D">
          <w:footerReference w:type="default" r:id="rId9"/>
          <w:pgSz w:w="11906" w:h="16838"/>
          <w:pgMar w:top="1134" w:right="567" w:bottom="1134" w:left="1701" w:header="0" w:footer="278" w:gutter="0"/>
          <w:cols w:space="720"/>
          <w:formProt w:val="0"/>
          <w:docGrid w:linePitch="299"/>
        </w:sectPr>
      </w:pPr>
      <w:r w:rsidRPr="00C5260F">
        <w:rPr>
          <w:rFonts w:ascii="TimesNewRoman" w:hAnsi="TimesNewRoman"/>
          <w:b/>
          <w:i/>
          <w:iCs/>
          <w:sz w:val="26"/>
          <w:szCs w:val="26"/>
        </w:rPr>
        <w:t>Київ – 2025</w:t>
      </w:r>
    </w:p>
    <w:p w14:paraId="2289BFB2" w14:textId="77777777" w:rsidR="00E7249D" w:rsidRDefault="00E7249D" w:rsidP="00E7249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3F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ВІДОМОСТІ ПРО АВТОРСЬКИЙ КОЛЕКТИВ РОЗРОБНИКІВ</w:t>
      </w:r>
    </w:p>
    <w:p w14:paraId="0DF0DDAA" w14:textId="77777777" w:rsidR="00F371A0" w:rsidRPr="00E7249D" w:rsidRDefault="00F371A0">
      <w:pPr>
        <w:pStyle w:val="a5"/>
        <w:spacing w:before="92"/>
        <w:rPr>
          <w:b/>
          <w:sz w:val="20"/>
          <w:lang w:val="ru-RU"/>
        </w:rPr>
      </w:pPr>
    </w:p>
    <w:tbl>
      <w:tblPr>
        <w:tblStyle w:val="TableNormal"/>
        <w:tblW w:w="9417" w:type="dxa"/>
        <w:tblInd w:w="2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9"/>
        <w:gridCol w:w="2126"/>
        <w:gridCol w:w="6662"/>
      </w:tblGrid>
      <w:tr w:rsidR="00F371A0" w:rsidRPr="008F58B3" w14:paraId="414DCA43" w14:textId="77777777" w:rsidTr="008F58B3">
        <w:trPr>
          <w:trHeight w:val="13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8B49" w14:textId="1B60F567" w:rsidR="00F371A0" w:rsidRPr="008F58B3" w:rsidRDefault="00000000">
            <w:pPr>
              <w:pStyle w:val="TableParagraph"/>
              <w:ind w:left="227"/>
              <w:jc w:val="left"/>
              <w:rPr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6921" w14:textId="77777777" w:rsidR="00F371A0" w:rsidRPr="008F58B3" w:rsidRDefault="00000000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Костянтин АПАЛЬКОВ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539F" w14:textId="5C58EAB6" w:rsidR="00F371A0" w:rsidRPr="008F58B3" w:rsidRDefault="00000000" w:rsidP="00E7249D">
            <w:pPr>
              <w:ind w:left="113" w:right="170"/>
              <w:jc w:val="both"/>
              <w:rPr>
                <w:sz w:val="28"/>
                <w:szCs w:val="28"/>
              </w:rPr>
            </w:pPr>
            <w:bookmarkStart w:id="0" w:name="page3R_mcid18"/>
            <w:bookmarkEnd w:id="0"/>
            <w:r w:rsidRPr="008F58B3">
              <w:rPr>
                <w:spacing w:val="-2"/>
                <w:sz w:val="28"/>
                <w:szCs w:val="28"/>
              </w:rPr>
              <w:t>заступник начальника училища з протимінної</w:t>
            </w:r>
            <w:bookmarkStart w:id="1" w:name="page3R_mcid19"/>
            <w:bookmarkEnd w:id="1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діяльності Вищого професійног</w:t>
            </w:r>
            <w:bookmarkStart w:id="2" w:name="page3R_mcid20"/>
            <w:bookmarkEnd w:id="2"/>
            <w:r w:rsidRPr="008F58B3">
              <w:rPr>
                <w:spacing w:val="-2"/>
                <w:sz w:val="28"/>
                <w:szCs w:val="28"/>
              </w:rPr>
              <w:t>о училища</w:t>
            </w:r>
            <w:bookmarkStart w:id="3" w:name="page3R_mcid21"/>
            <w:bookmarkEnd w:id="3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Львівського державного університету безпеки</w:t>
            </w:r>
            <w:bookmarkStart w:id="4" w:name="page3R_mcid22"/>
            <w:bookmarkEnd w:id="4"/>
            <w:r w:rsidRPr="008F58B3">
              <w:rPr>
                <w:spacing w:val="-2"/>
                <w:sz w:val="28"/>
                <w:szCs w:val="28"/>
              </w:rPr>
              <w:br/>
              <w:t>життєдіяльності (м. Вінниця), голова робочої групи</w:t>
            </w:r>
          </w:p>
        </w:tc>
      </w:tr>
      <w:tr w:rsidR="00F371A0" w:rsidRPr="008F58B3" w14:paraId="0E16CE7D" w14:textId="77777777" w:rsidTr="008F58B3">
        <w:trPr>
          <w:trHeight w:val="16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3B76" w14:textId="5CFE1B0F" w:rsidR="00F371A0" w:rsidRPr="008F58B3" w:rsidRDefault="00000000">
            <w:pPr>
              <w:pStyle w:val="TableParagraph"/>
              <w:ind w:left="227"/>
              <w:jc w:val="left"/>
              <w:rPr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AB5" w14:textId="77777777" w:rsidR="008F58B3" w:rsidRDefault="00000000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Богдан </w:t>
            </w:r>
          </w:p>
          <w:p w14:paraId="40D716E0" w14:textId="36EAC047" w:rsidR="00F371A0" w:rsidRPr="008F58B3" w:rsidRDefault="00000000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ПРОЦЮК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D80" w14:textId="5A3140C0" w:rsidR="00F371A0" w:rsidRPr="008F58B3" w:rsidRDefault="00000000" w:rsidP="00E7249D">
            <w:pPr>
              <w:ind w:left="113" w:right="170"/>
              <w:jc w:val="both"/>
              <w:rPr>
                <w:sz w:val="28"/>
                <w:szCs w:val="28"/>
              </w:rPr>
            </w:pPr>
            <w:bookmarkStart w:id="5" w:name="page3R_mcid29"/>
            <w:bookmarkEnd w:id="5"/>
            <w:r w:rsidRPr="008F58B3">
              <w:rPr>
                <w:spacing w:val="-2"/>
                <w:sz w:val="28"/>
                <w:szCs w:val="28"/>
              </w:rPr>
              <w:t>заступник начальника відділу організації</w:t>
            </w:r>
            <w:bookmarkStart w:id="6" w:name="page3R_mcid30"/>
            <w:bookmarkEnd w:id="6"/>
            <w:r w:rsidRPr="008F58B3">
              <w:rPr>
                <w:spacing w:val="-2"/>
                <w:sz w:val="28"/>
                <w:szCs w:val="28"/>
              </w:rPr>
              <w:br/>
              <w:t>спеціальних робіт з розмінування та впровадження</w:t>
            </w:r>
            <w:bookmarkStart w:id="7" w:name="page3R_mcid31"/>
            <w:bookmarkEnd w:id="7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інноваційних технологій Департамен</w:t>
            </w:r>
            <w:bookmarkStart w:id="8" w:name="page3R_mcid32"/>
            <w:bookmarkEnd w:id="8"/>
            <w:r w:rsidRPr="008F58B3">
              <w:rPr>
                <w:spacing w:val="-2"/>
                <w:sz w:val="28"/>
                <w:szCs w:val="28"/>
              </w:rPr>
              <w:t>ту заходів</w:t>
            </w:r>
            <w:bookmarkStart w:id="9" w:name="page3R_mcid33"/>
            <w:bookmarkEnd w:id="9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протимінної діяльності, заступник голови робочої</w:t>
            </w:r>
            <w:bookmarkStart w:id="10" w:name="page3R_mcid34"/>
            <w:bookmarkEnd w:id="10"/>
            <w:r w:rsidRPr="008F58B3">
              <w:rPr>
                <w:spacing w:val="-2"/>
                <w:sz w:val="28"/>
                <w:szCs w:val="28"/>
              </w:rPr>
              <w:br/>
              <w:t>групи</w:t>
            </w:r>
          </w:p>
        </w:tc>
      </w:tr>
      <w:tr w:rsidR="00F371A0" w:rsidRPr="008F58B3" w14:paraId="361FB127" w14:textId="77777777" w:rsidTr="008F58B3">
        <w:trPr>
          <w:trHeight w:val="10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55F9" w14:textId="5DF00BB6" w:rsidR="00F371A0" w:rsidRPr="008F58B3" w:rsidRDefault="00000000">
            <w:pPr>
              <w:pStyle w:val="TableParagraph"/>
              <w:ind w:left="227"/>
              <w:jc w:val="left"/>
              <w:rPr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ECA7" w14:textId="77777777" w:rsidR="00F371A0" w:rsidRPr="008F58B3" w:rsidRDefault="00000000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Дмитро БАЗАЛІЄВ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5A43" w14:textId="2E8DF086" w:rsidR="00F371A0" w:rsidRPr="008F58B3" w:rsidRDefault="00000000" w:rsidP="00E7249D">
            <w:pPr>
              <w:ind w:left="113" w:right="170"/>
              <w:jc w:val="both"/>
              <w:rPr>
                <w:sz w:val="28"/>
                <w:szCs w:val="28"/>
              </w:rPr>
            </w:pPr>
            <w:bookmarkStart w:id="11" w:name="page3R_mcid46"/>
            <w:bookmarkEnd w:id="11"/>
            <w:r w:rsidRPr="008F58B3">
              <w:rPr>
                <w:spacing w:val="-2"/>
                <w:sz w:val="28"/>
                <w:szCs w:val="28"/>
              </w:rPr>
              <w:t>старший викладач кафедри протимінної діяльності</w:t>
            </w:r>
            <w:bookmarkStart w:id="12" w:name="page3R_mcid47"/>
            <w:bookmarkEnd w:id="12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факультету цивільного захисту Львівського</w:t>
            </w:r>
            <w:bookmarkStart w:id="13" w:name="page3R_mcid48"/>
            <w:bookmarkEnd w:id="13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державного університету безпеки життєдіяльнос</w:t>
            </w:r>
            <w:bookmarkStart w:id="14" w:name="page3R_mcid49"/>
            <w:bookmarkEnd w:id="14"/>
            <w:r w:rsidRPr="008F58B3">
              <w:rPr>
                <w:spacing w:val="-2"/>
                <w:sz w:val="28"/>
                <w:szCs w:val="28"/>
              </w:rPr>
              <w:t>ті</w:t>
            </w:r>
          </w:p>
        </w:tc>
      </w:tr>
      <w:tr w:rsidR="00F371A0" w:rsidRPr="008F58B3" w14:paraId="2A3C45CD" w14:textId="77777777" w:rsidTr="008F58B3">
        <w:trPr>
          <w:trHeight w:val="129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05D3" w14:textId="78A7F1B1" w:rsidR="00F371A0" w:rsidRPr="008F58B3" w:rsidRDefault="00000000" w:rsidP="008F58B3">
            <w:pPr>
              <w:pStyle w:val="TableParagraph"/>
              <w:ind w:left="227"/>
              <w:jc w:val="left"/>
              <w:rPr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06955" w14:textId="77777777" w:rsidR="008F58B3" w:rsidRDefault="00000000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Петро </w:t>
            </w:r>
          </w:p>
          <w:p w14:paraId="2BD855A2" w14:textId="1CDC2692" w:rsidR="00F371A0" w:rsidRPr="008F58B3" w:rsidRDefault="00000000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ГЛАЗУН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C28F7" w14:textId="1651184D" w:rsidR="00F371A0" w:rsidRPr="008F58B3" w:rsidRDefault="00000000" w:rsidP="00E7249D">
            <w:pPr>
              <w:ind w:left="113" w:right="170"/>
              <w:jc w:val="both"/>
              <w:rPr>
                <w:sz w:val="28"/>
                <w:szCs w:val="28"/>
              </w:rPr>
            </w:pPr>
            <w:bookmarkStart w:id="15" w:name="page3R_mcid56"/>
            <w:bookmarkEnd w:id="15"/>
            <w:r w:rsidRPr="008F58B3">
              <w:rPr>
                <w:spacing w:val="-2"/>
                <w:sz w:val="28"/>
                <w:szCs w:val="28"/>
              </w:rPr>
              <w:t>начальник навчального пункту підготовки фахівців</w:t>
            </w:r>
            <w:bookmarkStart w:id="16" w:name="page3R_mcid57"/>
            <w:bookmarkEnd w:id="16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піротехнічних підрозділів Міжрегіонального центру</w:t>
            </w:r>
            <w:bookmarkStart w:id="17" w:name="page3R_mcid58"/>
            <w:bookmarkEnd w:id="17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гуманітарного розмінування та швидкого</w:t>
            </w:r>
            <w:bookmarkStart w:id="18" w:name="page3R_mcid59"/>
            <w:bookmarkEnd w:id="18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реагування ДСНС України</w:t>
            </w:r>
          </w:p>
        </w:tc>
      </w:tr>
      <w:tr w:rsidR="00F371A0" w:rsidRPr="008F58B3" w14:paraId="03BA64EB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A8B" w14:textId="7E28A752" w:rsidR="00F371A0" w:rsidRPr="008F58B3" w:rsidRDefault="00000000" w:rsidP="008F58B3">
            <w:pPr>
              <w:pStyle w:val="TableParagraph"/>
              <w:ind w:left="227"/>
              <w:jc w:val="left"/>
              <w:rPr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E91" w14:textId="77777777" w:rsidR="008F58B3" w:rsidRDefault="00000000">
            <w:pPr>
              <w:pStyle w:val="TableParagraph"/>
              <w:ind w:left="0"/>
              <w:jc w:val="left"/>
              <w:rPr>
                <w:spacing w:val="-4"/>
                <w:sz w:val="28"/>
                <w:szCs w:val="28"/>
              </w:rPr>
            </w:pPr>
            <w:r w:rsidRPr="008F58B3">
              <w:rPr>
                <w:spacing w:val="-4"/>
                <w:sz w:val="28"/>
                <w:szCs w:val="28"/>
              </w:rPr>
              <w:t xml:space="preserve">Антон </w:t>
            </w:r>
          </w:p>
          <w:p w14:paraId="138BB4DE" w14:textId="2495C7DC" w:rsidR="00F371A0" w:rsidRPr="008F58B3" w:rsidRDefault="00000000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pacing w:val="-4"/>
                <w:sz w:val="28"/>
                <w:szCs w:val="28"/>
              </w:rPr>
              <w:t>ГУРГАЧ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71" w14:textId="4448D22C" w:rsidR="00F371A0" w:rsidRPr="008F58B3" w:rsidRDefault="00000000" w:rsidP="00E7249D">
            <w:pPr>
              <w:ind w:left="113" w:right="170"/>
              <w:jc w:val="both"/>
              <w:rPr>
                <w:sz w:val="28"/>
                <w:szCs w:val="28"/>
              </w:rPr>
            </w:pPr>
            <w:bookmarkStart w:id="19" w:name="page3R_mcid66"/>
            <w:bookmarkEnd w:id="19"/>
            <w:r w:rsidRPr="008F58B3">
              <w:rPr>
                <w:spacing w:val="-2"/>
                <w:sz w:val="28"/>
                <w:szCs w:val="28"/>
              </w:rPr>
              <w:t>начальник відділу гуманітарного</w:t>
            </w:r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розмі</w:t>
            </w:r>
            <w:bookmarkStart w:id="20" w:name="page3R_mcid67"/>
            <w:bookmarkEnd w:id="20"/>
            <w:r w:rsidRPr="008F58B3">
              <w:rPr>
                <w:spacing w:val="-2"/>
                <w:sz w:val="28"/>
                <w:szCs w:val="28"/>
              </w:rPr>
              <w:t>нування</w:t>
            </w:r>
            <w:bookmarkStart w:id="21" w:name="page3R_mcid68"/>
            <w:bookmarkEnd w:id="21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управління реагування на надзвичайні ситуації</w:t>
            </w:r>
            <w:bookmarkStart w:id="22" w:name="page3R_mcid69"/>
            <w:bookmarkEnd w:id="22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Головного управління ДСНС України у Донецькій</w:t>
            </w:r>
            <w:bookmarkStart w:id="23" w:name="page3R_mcid70"/>
            <w:bookmarkEnd w:id="23"/>
            <w:r w:rsidR="00E90E7D" w:rsidRPr="008F58B3">
              <w:rPr>
                <w:spacing w:val="-2"/>
                <w:sz w:val="28"/>
                <w:szCs w:val="28"/>
              </w:rPr>
              <w:t xml:space="preserve"> </w:t>
            </w:r>
            <w:r w:rsidRPr="008F58B3">
              <w:rPr>
                <w:spacing w:val="-2"/>
                <w:sz w:val="28"/>
                <w:szCs w:val="28"/>
              </w:rPr>
              <w:t>області</w:t>
            </w:r>
          </w:p>
        </w:tc>
      </w:tr>
      <w:tr w:rsidR="00E90E7D" w:rsidRPr="008F58B3" w14:paraId="4BAA2944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610" w14:textId="381F5ADA" w:rsidR="00E90E7D" w:rsidRPr="008F58B3" w:rsidRDefault="00E90E7D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70A" w14:textId="77777777" w:rsidR="008F58B3" w:rsidRDefault="00E90E7D" w:rsidP="00E90E7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Євгеній </w:t>
            </w:r>
          </w:p>
          <w:p w14:paraId="56ADE91D" w14:textId="09D2CAA2" w:rsidR="00E90E7D" w:rsidRPr="008F58B3" w:rsidRDefault="00E90E7D" w:rsidP="00E90E7D">
            <w:pPr>
              <w:pStyle w:val="TableParagraph"/>
              <w:ind w:left="0"/>
              <w:jc w:val="left"/>
              <w:rPr>
                <w:spacing w:val="-4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ДЗЕКАН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D8D" w14:textId="09C74882" w:rsidR="00E90E7D" w:rsidRPr="008F58B3" w:rsidRDefault="00E90E7D" w:rsidP="00E7249D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начальник відділення – майстер виробничого</w:t>
            </w:r>
            <w:bookmarkStart w:id="24" w:name="page3R_mcid82"/>
            <w:bookmarkEnd w:id="24"/>
            <w:r w:rsidRPr="008F58B3">
              <w:rPr>
                <w:sz w:val="28"/>
                <w:szCs w:val="28"/>
              </w:rPr>
              <w:t xml:space="preserve"> навчання навчального відділення протимінної</w:t>
            </w:r>
            <w:bookmarkStart w:id="25" w:name="page3R_mcid83"/>
            <w:bookmarkEnd w:id="25"/>
            <w:r w:rsidRPr="008F58B3">
              <w:rPr>
                <w:sz w:val="28"/>
                <w:szCs w:val="28"/>
              </w:rPr>
              <w:t xml:space="preserve"> діяльності Вищого професійного учи</w:t>
            </w:r>
            <w:bookmarkStart w:id="26" w:name="page3R_mcid84"/>
            <w:bookmarkEnd w:id="26"/>
            <w:r w:rsidRPr="008F58B3">
              <w:rPr>
                <w:sz w:val="28"/>
                <w:szCs w:val="28"/>
              </w:rPr>
              <w:t>лища</w:t>
            </w:r>
            <w:bookmarkStart w:id="27" w:name="page3R_mcid85"/>
            <w:bookmarkEnd w:id="27"/>
            <w:r w:rsidRPr="008F58B3">
              <w:rPr>
                <w:sz w:val="28"/>
                <w:szCs w:val="28"/>
              </w:rPr>
              <w:t xml:space="preserve"> Львівського державного університету  безпеки</w:t>
            </w:r>
            <w:bookmarkStart w:id="28" w:name="page3R_mcid86"/>
            <w:bookmarkEnd w:id="28"/>
            <w:r w:rsidRPr="008F58B3">
              <w:rPr>
                <w:sz w:val="28"/>
                <w:szCs w:val="28"/>
              </w:rPr>
              <w:t xml:space="preserve"> життєдіяльності (м. Вінниця)</w:t>
            </w:r>
          </w:p>
        </w:tc>
      </w:tr>
      <w:tr w:rsidR="00E90E7D" w:rsidRPr="008F58B3" w14:paraId="3BDBB63C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F80" w14:textId="15A1E05A" w:rsidR="00E90E7D" w:rsidRPr="008F58B3" w:rsidRDefault="00E90E7D" w:rsidP="008F58B3">
            <w:pPr>
              <w:pStyle w:val="TableParagraph"/>
              <w:ind w:left="227"/>
              <w:jc w:val="left"/>
              <w:rPr>
                <w:b/>
                <w:bCs/>
                <w:spacing w:val="-10"/>
                <w:sz w:val="28"/>
                <w:szCs w:val="28"/>
              </w:rPr>
            </w:pPr>
            <w:r w:rsidRPr="008F58B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610" w14:textId="55E384B8" w:rsidR="00E90E7D" w:rsidRPr="008F58B3" w:rsidRDefault="00E90E7D" w:rsidP="00E90E7D">
            <w:pPr>
              <w:pStyle w:val="TableParagraph"/>
              <w:ind w:left="0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Євген МАКАРОВ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F02" w14:textId="3D3563F7" w:rsidR="00E90E7D" w:rsidRPr="008F58B3" w:rsidRDefault="00E90E7D" w:rsidP="00E7249D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тимчасово виконуючий обов’язки начальника кафедри піротехнічної та спеціальної підготовки Національного університету цивільного захисту України</w:t>
            </w:r>
          </w:p>
        </w:tc>
      </w:tr>
      <w:tr w:rsidR="00E7249D" w:rsidRPr="008F58B3" w14:paraId="368D0DD8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C15" w14:textId="63BAAF7A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544" w14:textId="77777777" w:rsid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Денис </w:t>
            </w:r>
          </w:p>
          <w:p w14:paraId="11579B2A" w14:textId="01E1E1B3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НУЖНИЙ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8F" w14:textId="3B71207D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заступник начальника частини з організації</w:t>
            </w:r>
            <w:bookmarkStart w:id="29" w:name="page14R_mcid6"/>
            <w:bookmarkEnd w:id="29"/>
            <w:r w:rsidRPr="008F58B3">
              <w:rPr>
                <w:sz w:val="28"/>
                <w:szCs w:val="28"/>
              </w:rPr>
              <w:t xml:space="preserve"> піротехнічних робіт частини піротехнічних робіт,</w:t>
            </w:r>
            <w:bookmarkStart w:id="30" w:name="page14R_mcid7"/>
            <w:bookmarkEnd w:id="30"/>
            <w:r w:rsidRPr="008F58B3">
              <w:rPr>
                <w:sz w:val="28"/>
                <w:szCs w:val="28"/>
              </w:rPr>
              <w:t xml:space="preserve"> підводного та гуманітарного розмінування</w:t>
            </w:r>
            <w:bookmarkStart w:id="31" w:name="page14R_mcid8"/>
            <w:bookmarkEnd w:id="31"/>
            <w:r w:rsidRPr="008F58B3">
              <w:rPr>
                <w:sz w:val="28"/>
                <w:szCs w:val="28"/>
              </w:rPr>
              <w:t xml:space="preserve"> аварійно</w:t>
            </w:r>
            <w:bookmarkStart w:id="32" w:name="page14R_mcid9"/>
            <w:bookmarkEnd w:id="32"/>
            <w:r w:rsidRPr="008F58B3">
              <w:rPr>
                <w:sz w:val="28"/>
                <w:szCs w:val="28"/>
              </w:rPr>
              <w:t>-</w:t>
            </w:r>
            <w:bookmarkStart w:id="33" w:name="page14R_mcid10"/>
            <w:bookmarkEnd w:id="33"/>
            <w:r w:rsidRPr="008F58B3">
              <w:rPr>
                <w:sz w:val="28"/>
                <w:szCs w:val="28"/>
              </w:rPr>
              <w:t>рятувального загону спеціального</w:t>
            </w:r>
            <w:bookmarkStart w:id="34" w:name="page14R_mcid11"/>
            <w:bookmarkEnd w:id="34"/>
            <w:r w:rsidRPr="008F58B3">
              <w:rPr>
                <w:sz w:val="28"/>
                <w:szCs w:val="28"/>
              </w:rPr>
              <w:t xml:space="preserve"> призначення Головного управління ДСНС України</w:t>
            </w:r>
            <w:bookmarkStart w:id="35" w:name="page14R_mcid13"/>
            <w:bookmarkStart w:id="36" w:name="page14R_mcid12"/>
            <w:bookmarkEnd w:id="35"/>
            <w:bookmarkEnd w:id="36"/>
            <w:r w:rsidRPr="008F58B3">
              <w:rPr>
                <w:sz w:val="28"/>
                <w:szCs w:val="28"/>
              </w:rPr>
              <w:t xml:space="preserve"> у Луганські</w:t>
            </w:r>
            <w:bookmarkStart w:id="37" w:name="page14R_mcid14"/>
            <w:bookmarkEnd w:id="37"/>
            <w:r w:rsidRPr="008F58B3">
              <w:rPr>
                <w:sz w:val="28"/>
                <w:szCs w:val="28"/>
              </w:rPr>
              <w:t>й області</w:t>
            </w:r>
          </w:p>
        </w:tc>
      </w:tr>
      <w:tr w:rsidR="00E7249D" w:rsidRPr="008F58B3" w14:paraId="0A40D073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565" w14:textId="0BEACFEA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9EF" w14:textId="77777777" w:rsid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Ігор </w:t>
            </w:r>
          </w:p>
          <w:p w14:paraId="45670F13" w14:textId="70B4561B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ОВЧАРУК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C43" w14:textId="09803250" w:rsidR="00E7249D" w:rsidRPr="008F58B3" w:rsidRDefault="00E7249D" w:rsidP="008F58B3">
            <w:pPr>
              <w:tabs>
                <w:tab w:val="left" w:pos="1978"/>
                <w:tab w:val="left" w:pos="4629"/>
              </w:tabs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начальник загону гуманітарного розмінування та</w:t>
            </w:r>
            <w:bookmarkStart w:id="38" w:name="page14R_mcid22"/>
            <w:bookmarkEnd w:id="38"/>
            <w:r w:rsidRPr="008F58B3">
              <w:rPr>
                <w:sz w:val="28"/>
                <w:szCs w:val="28"/>
              </w:rPr>
              <w:t xml:space="preserve"> піротехнічних робіт Міжрегіонального центру</w:t>
            </w:r>
            <w:bookmarkStart w:id="39" w:name="page14R_mcid23"/>
            <w:bookmarkEnd w:id="39"/>
            <w:r w:rsidRPr="008F58B3">
              <w:rPr>
                <w:sz w:val="28"/>
                <w:szCs w:val="28"/>
              </w:rPr>
              <w:t xml:space="preserve"> гуманітарного розмінування та швидкого</w:t>
            </w:r>
            <w:bookmarkStart w:id="40" w:name="page14R_mcid24"/>
            <w:bookmarkEnd w:id="40"/>
            <w:r w:rsidR="008F58B3">
              <w:rPr>
                <w:sz w:val="28"/>
                <w:szCs w:val="28"/>
              </w:rPr>
              <w:t xml:space="preserve"> </w:t>
            </w:r>
            <w:r w:rsidRPr="008F58B3">
              <w:rPr>
                <w:sz w:val="28"/>
                <w:szCs w:val="28"/>
              </w:rPr>
              <w:t>реагування ДСНС України</w:t>
            </w:r>
          </w:p>
        </w:tc>
      </w:tr>
      <w:tr w:rsidR="00E7249D" w:rsidRPr="008F58B3" w14:paraId="10C87ACB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AB6" w14:textId="37A4BA08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615" w14:textId="77777777" w:rsid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Сергій </w:t>
            </w:r>
          </w:p>
          <w:p w14:paraId="17B7AF14" w14:textId="4319470A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ПЕТУХ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643" w14:textId="1616D585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головний фахівець відділу піротехнічних</w:t>
            </w:r>
            <w:bookmarkStart w:id="41" w:name="page14R_mcid32"/>
            <w:bookmarkStart w:id="42" w:name="page14R_mcid33"/>
            <w:bookmarkEnd w:id="41"/>
            <w:bookmarkEnd w:id="42"/>
            <w:r w:rsidRPr="008F58B3">
              <w:rPr>
                <w:sz w:val="28"/>
                <w:szCs w:val="28"/>
              </w:rPr>
              <w:t xml:space="preserve"> робіт та</w:t>
            </w:r>
            <w:bookmarkStart w:id="43" w:name="page14R_mcid34"/>
            <w:bookmarkEnd w:id="43"/>
            <w:r w:rsidRPr="008F58B3">
              <w:rPr>
                <w:sz w:val="28"/>
                <w:szCs w:val="28"/>
              </w:rPr>
              <w:t xml:space="preserve"> гуманітарного розмінування управління реагування</w:t>
            </w:r>
            <w:bookmarkStart w:id="44" w:name="page14R_mcid35"/>
            <w:bookmarkEnd w:id="44"/>
            <w:r w:rsidRPr="008F58B3">
              <w:rPr>
                <w:sz w:val="28"/>
                <w:szCs w:val="28"/>
              </w:rPr>
              <w:t xml:space="preserve"> на надзвичайні ситуації Головного управління</w:t>
            </w:r>
            <w:bookmarkStart w:id="45" w:name="page14R_mcid36"/>
            <w:bookmarkEnd w:id="45"/>
            <w:r w:rsidRPr="008F58B3">
              <w:rPr>
                <w:sz w:val="28"/>
                <w:szCs w:val="28"/>
              </w:rPr>
              <w:t xml:space="preserve"> ДСНС України у Дніпропетровській області</w:t>
            </w:r>
          </w:p>
        </w:tc>
      </w:tr>
      <w:tr w:rsidR="00E7249D" w:rsidRPr="008F58B3" w14:paraId="438CCD70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274" w14:textId="19C20AE8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066" w14:textId="3932B8AC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Микола ПОЛЄЖАЄВ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51A" w14:textId="3A0CFBE7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начальник частини піротехнічних робіт, підводного</w:t>
            </w:r>
            <w:bookmarkStart w:id="46" w:name="page14R_mcid44"/>
            <w:bookmarkEnd w:id="46"/>
            <w:r w:rsidRPr="008F58B3">
              <w:rPr>
                <w:sz w:val="28"/>
                <w:szCs w:val="28"/>
              </w:rPr>
              <w:t xml:space="preserve"> та гуманітарного розмінування ав</w:t>
            </w:r>
            <w:bookmarkStart w:id="47" w:name="page14R_mcid45"/>
            <w:bookmarkEnd w:id="47"/>
            <w:r w:rsidRPr="008F58B3">
              <w:rPr>
                <w:sz w:val="28"/>
                <w:szCs w:val="28"/>
              </w:rPr>
              <w:t>арійно</w:t>
            </w:r>
            <w:bookmarkStart w:id="48" w:name="page14R_mcid46"/>
            <w:bookmarkEnd w:id="48"/>
            <w:r w:rsidRPr="008F58B3">
              <w:rPr>
                <w:sz w:val="28"/>
                <w:szCs w:val="28"/>
              </w:rPr>
              <w:t>-</w:t>
            </w:r>
            <w:bookmarkStart w:id="49" w:name="page14R_mcid47"/>
            <w:bookmarkEnd w:id="49"/>
            <w:r w:rsidRPr="008F58B3">
              <w:rPr>
                <w:sz w:val="28"/>
                <w:szCs w:val="28"/>
              </w:rPr>
              <w:t>рятувального загону спеціального призначення</w:t>
            </w:r>
            <w:bookmarkStart w:id="50" w:name="page14R_mcid48"/>
            <w:bookmarkEnd w:id="50"/>
            <w:r w:rsidR="008F58B3">
              <w:rPr>
                <w:sz w:val="28"/>
                <w:szCs w:val="28"/>
              </w:rPr>
              <w:t xml:space="preserve"> </w:t>
            </w:r>
            <w:r w:rsidRPr="008F58B3">
              <w:rPr>
                <w:sz w:val="28"/>
                <w:szCs w:val="28"/>
              </w:rPr>
              <w:t>Головного управління ДСНС України</w:t>
            </w:r>
            <w:bookmarkStart w:id="51" w:name="page14R_mcid50"/>
            <w:bookmarkStart w:id="52" w:name="page14R_mcid49"/>
            <w:bookmarkEnd w:id="51"/>
            <w:bookmarkEnd w:id="52"/>
            <w:r w:rsidR="008F58B3">
              <w:rPr>
                <w:sz w:val="28"/>
                <w:szCs w:val="28"/>
              </w:rPr>
              <w:t xml:space="preserve"> </w:t>
            </w:r>
            <w:r w:rsidRPr="008F58B3">
              <w:rPr>
                <w:sz w:val="28"/>
                <w:szCs w:val="28"/>
              </w:rPr>
              <w:t>у Миколаївській області</w:t>
            </w:r>
          </w:p>
        </w:tc>
      </w:tr>
      <w:tr w:rsidR="00E7249D" w:rsidRPr="008F58B3" w14:paraId="4B161E23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69F" w14:textId="772D0063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30" w14:textId="77777777" w:rsid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 xml:space="preserve">Дмитро </w:t>
            </w:r>
          </w:p>
          <w:p w14:paraId="4250F689" w14:textId="6472893C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pacing w:val="-2"/>
                <w:sz w:val="28"/>
                <w:szCs w:val="28"/>
              </w:rPr>
              <w:t>СИНЬКО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A84" w14:textId="1F289F44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начальник відділу організації піротехнічних робіт</w:t>
            </w:r>
            <w:bookmarkStart w:id="53" w:name="page14R_mcid58"/>
            <w:bookmarkEnd w:id="53"/>
            <w:r w:rsidRPr="008F58B3">
              <w:rPr>
                <w:sz w:val="28"/>
                <w:szCs w:val="28"/>
              </w:rPr>
              <w:t xml:space="preserve"> та гуманітарного розмінування управління</w:t>
            </w:r>
            <w:bookmarkStart w:id="54" w:name="page14R_mcid59"/>
            <w:bookmarkEnd w:id="54"/>
            <w:r w:rsidRPr="008F58B3">
              <w:rPr>
                <w:sz w:val="28"/>
                <w:szCs w:val="28"/>
              </w:rPr>
              <w:t xml:space="preserve"> реагування на надзвичайні</w:t>
            </w:r>
            <w:bookmarkStart w:id="55" w:name="page14R_mcid60"/>
            <w:bookmarkEnd w:id="55"/>
            <w:r w:rsidRPr="008F58B3">
              <w:rPr>
                <w:sz w:val="28"/>
                <w:szCs w:val="28"/>
              </w:rPr>
              <w:t xml:space="preserve"> ситуації Головного</w:t>
            </w:r>
            <w:bookmarkStart w:id="56" w:name="page14R_mcid61"/>
            <w:bookmarkEnd w:id="56"/>
            <w:r w:rsidRPr="008F58B3">
              <w:rPr>
                <w:sz w:val="28"/>
                <w:szCs w:val="28"/>
              </w:rPr>
              <w:t xml:space="preserve"> управління ДСНС України у Харківській області</w:t>
            </w:r>
          </w:p>
        </w:tc>
      </w:tr>
      <w:tr w:rsidR="00E7249D" w:rsidRPr="008F58B3" w14:paraId="2E1C4B99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3DF" w14:textId="614EC11C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5B" w14:textId="6A5B5D03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Сергій СІРОШТАН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3A0" w14:textId="3E10EC4B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начальник групи піротехнічних робіт частини</w:t>
            </w:r>
            <w:bookmarkStart w:id="57" w:name="page14R_mcid70"/>
            <w:bookmarkEnd w:id="57"/>
            <w:r w:rsidRPr="008F58B3">
              <w:rPr>
                <w:sz w:val="28"/>
                <w:szCs w:val="28"/>
              </w:rPr>
              <w:t xml:space="preserve"> піротехнічних робіт, підводного та гуманітарного</w:t>
            </w:r>
            <w:bookmarkStart w:id="58" w:name="page14R_mcid71"/>
            <w:bookmarkEnd w:id="58"/>
            <w:r w:rsidRPr="008F58B3">
              <w:rPr>
                <w:sz w:val="28"/>
                <w:szCs w:val="28"/>
              </w:rPr>
              <w:t xml:space="preserve"> розмінування аварійно</w:t>
            </w:r>
            <w:bookmarkStart w:id="59" w:name="page14R_mcid72"/>
            <w:bookmarkEnd w:id="59"/>
            <w:r w:rsidRPr="008F58B3">
              <w:rPr>
                <w:sz w:val="28"/>
                <w:szCs w:val="28"/>
              </w:rPr>
              <w:t>-</w:t>
            </w:r>
            <w:bookmarkStart w:id="60" w:name="page14R_mcid73"/>
            <w:bookmarkEnd w:id="60"/>
            <w:r w:rsidRPr="008F58B3">
              <w:rPr>
                <w:sz w:val="28"/>
                <w:szCs w:val="28"/>
              </w:rPr>
              <w:t>рятувального загону</w:t>
            </w:r>
            <w:bookmarkStart w:id="61" w:name="page14R_mcid74"/>
            <w:bookmarkEnd w:id="61"/>
            <w:r w:rsidRPr="008F58B3">
              <w:rPr>
                <w:sz w:val="28"/>
                <w:szCs w:val="28"/>
              </w:rPr>
              <w:t xml:space="preserve"> спеціального призначенн</w:t>
            </w:r>
            <w:bookmarkStart w:id="62" w:name="page14R_mcid75"/>
            <w:bookmarkEnd w:id="62"/>
            <w:r w:rsidRPr="008F58B3">
              <w:rPr>
                <w:sz w:val="28"/>
                <w:szCs w:val="28"/>
              </w:rPr>
              <w:t>я Головного управління</w:t>
            </w:r>
            <w:bookmarkStart w:id="63" w:name="page14R_mcid76"/>
            <w:bookmarkEnd w:id="63"/>
            <w:r w:rsidR="008F58B3">
              <w:rPr>
                <w:sz w:val="28"/>
                <w:szCs w:val="28"/>
              </w:rPr>
              <w:t xml:space="preserve"> </w:t>
            </w:r>
            <w:r w:rsidRPr="008F58B3">
              <w:rPr>
                <w:sz w:val="28"/>
                <w:szCs w:val="28"/>
              </w:rPr>
              <w:t>ДСНС України у Херсонській області</w:t>
            </w:r>
          </w:p>
        </w:tc>
      </w:tr>
      <w:tr w:rsidR="00E7249D" w:rsidRPr="008F58B3" w14:paraId="088BDB49" w14:textId="77777777" w:rsidTr="008F58B3">
        <w:trPr>
          <w:trHeight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2CA" w14:textId="02170CBE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3FA" w14:textId="42F9A2E1" w:rsidR="00E7249D" w:rsidRPr="008F58B3" w:rsidRDefault="00E7249D" w:rsidP="00E7249D">
            <w:pPr>
              <w:pStyle w:val="TableParagraph"/>
              <w:ind w:left="0"/>
              <w:jc w:val="left"/>
              <w:rPr>
                <w:spacing w:val="-2"/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Сергій СТЕПАНЧУК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A6F" w14:textId="7DEA728B" w:rsidR="00E7249D" w:rsidRPr="008F58B3" w:rsidRDefault="00E7249D" w:rsidP="00E7249D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викладач кафедри піротехнічної та спеціальної</w:t>
            </w:r>
            <w:bookmarkStart w:id="64" w:name="page14R_mcid84"/>
            <w:bookmarkEnd w:id="64"/>
            <w:r w:rsidRPr="008F58B3">
              <w:rPr>
                <w:sz w:val="28"/>
                <w:szCs w:val="28"/>
              </w:rPr>
              <w:t xml:space="preserve"> підготовки Національного університету цивільного</w:t>
            </w:r>
            <w:bookmarkStart w:id="65" w:name="page14R_mcid85"/>
            <w:bookmarkEnd w:id="65"/>
            <w:r w:rsidRPr="008F58B3">
              <w:rPr>
                <w:sz w:val="28"/>
                <w:szCs w:val="28"/>
              </w:rPr>
              <w:t xml:space="preserve"> захисту України</w:t>
            </w:r>
          </w:p>
        </w:tc>
      </w:tr>
      <w:tr w:rsidR="00E7249D" w:rsidRPr="008F58B3" w14:paraId="170E61B6" w14:textId="77777777" w:rsidTr="008F58B3">
        <w:trPr>
          <w:trHeight w:val="8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5E2" w14:textId="2E752C00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832" w14:textId="77777777" w:rsid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 xml:space="preserve">Ігор </w:t>
            </w:r>
          </w:p>
          <w:p w14:paraId="19729B44" w14:textId="5858199D" w:rsidR="00E7249D" w:rsidRP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ТОЛКУНОВ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336" w14:textId="3423D39E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доцент кафедри піротехні</w:t>
            </w:r>
            <w:bookmarkStart w:id="66" w:name="page14R_mcid93"/>
            <w:bookmarkEnd w:id="66"/>
            <w:r w:rsidRPr="008F58B3">
              <w:rPr>
                <w:sz w:val="28"/>
                <w:szCs w:val="28"/>
              </w:rPr>
              <w:t>чної та спеціальної</w:t>
            </w:r>
            <w:bookmarkStart w:id="67" w:name="page14R_mcid94"/>
            <w:bookmarkEnd w:id="67"/>
            <w:r w:rsidRPr="008F58B3">
              <w:rPr>
                <w:sz w:val="28"/>
                <w:szCs w:val="28"/>
              </w:rPr>
              <w:t xml:space="preserve"> підготовки Національного університету цивільного</w:t>
            </w:r>
            <w:bookmarkStart w:id="68" w:name="page14R_mcid95"/>
            <w:bookmarkEnd w:id="68"/>
            <w:r w:rsidRPr="008F58B3">
              <w:rPr>
                <w:sz w:val="28"/>
                <w:szCs w:val="28"/>
              </w:rPr>
              <w:t xml:space="preserve"> захисту України</w:t>
            </w:r>
          </w:p>
        </w:tc>
      </w:tr>
      <w:tr w:rsidR="00E7249D" w:rsidRPr="008F58B3" w14:paraId="1CE4A237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3FD" w14:textId="22C3963C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EE9" w14:textId="668D85A7" w:rsidR="00E7249D" w:rsidRP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Андрій ФУРСЕНКО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6A2" w14:textId="5D7A1E93" w:rsidR="00E7249D" w:rsidRPr="008F58B3" w:rsidRDefault="00E7249D" w:rsidP="008F58B3">
            <w:pPr>
              <w:spacing w:line="320" w:lineRule="atLeast"/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старший викладач-майстер виробничого навчання</w:t>
            </w:r>
            <w:bookmarkStart w:id="69" w:name="page14R_mcid105"/>
            <w:bookmarkEnd w:id="69"/>
            <w:r w:rsidRPr="008F58B3">
              <w:rPr>
                <w:sz w:val="28"/>
                <w:szCs w:val="28"/>
              </w:rPr>
              <w:t xml:space="preserve"> навчального відділення протимінної діяльності</w:t>
            </w:r>
            <w:bookmarkStart w:id="70" w:name="page14R_mcid106"/>
            <w:bookmarkEnd w:id="70"/>
            <w:r w:rsidRPr="008F58B3">
              <w:rPr>
                <w:sz w:val="28"/>
                <w:szCs w:val="28"/>
              </w:rPr>
              <w:t xml:space="preserve"> Вищого професійного училища Львівського</w:t>
            </w:r>
            <w:bookmarkStart w:id="71" w:name="page14R_mcid107"/>
            <w:bookmarkEnd w:id="71"/>
            <w:r w:rsidRPr="008F58B3">
              <w:rPr>
                <w:sz w:val="28"/>
                <w:szCs w:val="28"/>
              </w:rPr>
              <w:t xml:space="preserve"> державного універс</w:t>
            </w:r>
            <w:bookmarkStart w:id="72" w:name="page14R_mcid108"/>
            <w:bookmarkEnd w:id="72"/>
            <w:r w:rsidRPr="008F58B3">
              <w:rPr>
                <w:sz w:val="28"/>
                <w:szCs w:val="28"/>
              </w:rPr>
              <w:t>итету безпеки життєдіяльності</w:t>
            </w:r>
            <w:bookmarkStart w:id="73" w:name="page14R_mcid109"/>
            <w:bookmarkEnd w:id="73"/>
            <w:r w:rsidRPr="008F58B3">
              <w:rPr>
                <w:sz w:val="28"/>
                <w:szCs w:val="28"/>
              </w:rPr>
              <w:t xml:space="preserve"> (м. Вінниця)</w:t>
            </w:r>
          </w:p>
        </w:tc>
      </w:tr>
      <w:tr w:rsidR="00E7249D" w:rsidRPr="008F58B3" w14:paraId="766F3C4A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435" w14:textId="46061CAB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C5C" w14:textId="77777777" w:rsid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 xml:space="preserve">Дмитро </w:t>
            </w:r>
          </w:p>
          <w:p w14:paraId="7A4F5BCC" w14:textId="6C9F0009" w:rsidR="00E7249D" w:rsidRP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ЧЕРНОВ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A4D" w14:textId="30F3E6DD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заступник начальника частини піротехнічних робіт</w:t>
            </w:r>
            <w:bookmarkStart w:id="74" w:name="page16R_mcid5"/>
            <w:bookmarkEnd w:id="74"/>
            <w:r w:rsidRPr="008F58B3">
              <w:rPr>
                <w:sz w:val="28"/>
                <w:szCs w:val="28"/>
              </w:rPr>
              <w:t xml:space="preserve"> та гуманітарного розмінування аварійно</w:t>
            </w:r>
            <w:bookmarkStart w:id="75" w:name="page16R_mcid6"/>
            <w:bookmarkEnd w:id="75"/>
            <w:r w:rsidRPr="008F58B3">
              <w:rPr>
                <w:sz w:val="28"/>
                <w:szCs w:val="28"/>
              </w:rPr>
              <w:t>-</w:t>
            </w:r>
            <w:bookmarkStart w:id="76" w:name="page16R_mcid7"/>
            <w:bookmarkEnd w:id="76"/>
            <w:r w:rsidRPr="008F58B3">
              <w:rPr>
                <w:sz w:val="28"/>
                <w:szCs w:val="28"/>
              </w:rPr>
              <w:t>рятувального загону спеціального призначення</w:t>
            </w:r>
            <w:bookmarkStart w:id="77" w:name="page16R_mcid8"/>
            <w:bookmarkEnd w:id="77"/>
            <w:r w:rsidRPr="008F58B3">
              <w:rPr>
                <w:sz w:val="28"/>
                <w:szCs w:val="28"/>
              </w:rPr>
              <w:t xml:space="preserve"> Головного управління ДСНС України у Запорізькій</w:t>
            </w:r>
            <w:bookmarkStart w:id="78" w:name="page16R_mcid9"/>
            <w:bookmarkEnd w:id="78"/>
            <w:r w:rsidRPr="008F58B3">
              <w:rPr>
                <w:sz w:val="28"/>
                <w:szCs w:val="28"/>
              </w:rPr>
              <w:t xml:space="preserve"> обл</w:t>
            </w:r>
            <w:bookmarkStart w:id="79" w:name="page16R_mcid10"/>
            <w:bookmarkEnd w:id="79"/>
            <w:r w:rsidRPr="008F58B3">
              <w:rPr>
                <w:sz w:val="28"/>
                <w:szCs w:val="28"/>
              </w:rPr>
              <w:t>асті</w:t>
            </w:r>
          </w:p>
        </w:tc>
      </w:tr>
      <w:tr w:rsidR="00E7249D" w:rsidRPr="008F58B3" w14:paraId="5F2D972E" w14:textId="77777777" w:rsidTr="008F58B3">
        <w:trPr>
          <w:trHeight w:val="8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CA5" w14:textId="1257007D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F03" w14:textId="77777777" w:rsid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 xml:space="preserve">Богдан </w:t>
            </w:r>
          </w:p>
          <w:p w14:paraId="75F1E8BC" w14:textId="3A6B3F43" w:rsidR="00E7249D" w:rsidRP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ЧОРНИЙ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97C" w14:textId="17EC709F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головний фахівець відділу організації</w:t>
            </w:r>
            <w:bookmarkStart w:id="80" w:name="page16R_mcid18"/>
            <w:bookmarkEnd w:id="80"/>
            <w:r w:rsidRPr="008F58B3">
              <w:rPr>
                <w:sz w:val="28"/>
                <w:szCs w:val="28"/>
              </w:rPr>
              <w:br/>
              <w:t>піротехнічних робіт та готовності підрозділів</w:t>
            </w:r>
            <w:bookmarkStart w:id="81" w:name="page16R_mcid19"/>
            <w:bookmarkEnd w:id="81"/>
            <w:r w:rsidRPr="008F58B3">
              <w:rPr>
                <w:sz w:val="28"/>
                <w:szCs w:val="28"/>
              </w:rPr>
              <w:t xml:space="preserve"> Департаменту заходів протимінної діяльності</w:t>
            </w:r>
          </w:p>
        </w:tc>
      </w:tr>
      <w:tr w:rsidR="00E7249D" w:rsidRPr="008F58B3" w14:paraId="13F325AE" w14:textId="77777777" w:rsidTr="008F58B3">
        <w:trPr>
          <w:trHeight w:val="1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D5B" w14:textId="3FFADA9F" w:rsidR="00E7249D" w:rsidRPr="008F58B3" w:rsidRDefault="008F58B3" w:rsidP="008F58B3">
            <w:pPr>
              <w:pStyle w:val="TableParagraph"/>
              <w:ind w:left="227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1D8" w14:textId="43461905" w:rsidR="00E7249D" w:rsidRPr="008F58B3" w:rsidRDefault="00E7249D" w:rsidP="00E7249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Микола ШЕВЧУК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9FC" w14:textId="23979CB6" w:rsidR="00E7249D" w:rsidRPr="008F58B3" w:rsidRDefault="00E7249D" w:rsidP="008F58B3">
            <w:pPr>
              <w:ind w:left="170" w:right="170"/>
              <w:jc w:val="both"/>
              <w:rPr>
                <w:sz w:val="28"/>
                <w:szCs w:val="28"/>
              </w:rPr>
            </w:pPr>
            <w:r w:rsidRPr="008F58B3">
              <w:rPr>
                <w:sz w:val="28"/>
                <w:szCs w:val="28"/>
              </w:rPr>
              <w:t>викладач навчального пункту підготовки фахівців піротехнічних підрозділів Міжрегіонального центру гуманітарного розмінування та швидкого</w:t>
            </w:r>
            <w:r w:rsidRPr="008F58B3">
              <w:rPr>
                <w:sz w:val="28"/>
                <w:szCs w:val="28"/>
              </w:rPr>
              <w:br/>
              <w:t>реагування ДСНС України</w:t>
            </w:r>
          </w:p>
        </w:tc>
      </w:tr>
    </w:tbl>
    <w:p w14:paraId="20BE31E3" w14:textId="77777777" w:rsidR="00F371A0" w:rsidRPr="00F91CEB" w:rsidRDefault="00F371A0">
      <w:pPr>
        <w:sectPr w:rsidR="00F371A0" w:rsidRPr="00F91CEB" w:rsidSect="00E90E7D">
          <w:footerReference w:type="default" r:id="rId10"/>
          <w:pgSz w:w="11906" w:h="16838"/>
          <w:pgMar w:top="1134" w:right="567" w:bottom="1418" w:left="1701" w:header="0" w:footer="994" w:gutter="0"/>
          <w:pgNumType w:start="2"/>
          <w:cols w:space="720"/>
          <w:formProt w:val="0"/>
          <w:docGrid w:linePitch="299" w:charSpace="4096"/>
        </w:sectPr>
      </w:pPr>
    </w:p>
    <w:p w14:paraId="31EAA744" w14:textId="77777777" w:rsidR="008F58B3" w:rsidRDefault="008F58B3" w:rsidP="008F58B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D0D0D"/>
          <w:sz w:val="28"/>
          <w:szCs w:val="28"/>
          <w:lang w:val="ru-RU"/>
        </w:rPr>
      </w:pPr>
      <w:r w:rsidRPr="00993FDC">
        <w:rPr>
          <w:b/>
          <w:color w:val="0D0D0D"/>
          <w:sz w:val="28"/>
          <w:szCs w:val="28"/>
          <w:lang w:val="ru-RU"/>
        </w:rPr>
        <w:lastRenderedPageBreak/>
        <w:t>ЗАГАЛЬНІ ПОЛОЖЕННЯ ЩОДО ВИКОНАННЯ СТАНДАРТУ</w:t>
      </w:r>
    </w:p>
    <w:p w14:paraId="58975A36" w14:textId="77777777" w:rsidR="00F371A0" w:rsidRPr="00F91CEB" w:rsidRDefault="00F371A0"/>
    <w:p w14:paraId="586515A5" w14:textId="77777777" w:rsidR="00F371A0" w:rsidRPr="00F91CEB" w:rsidRDefault="00000000" w:rsidP="00E90E7D">
      <w:pPr>
        <w:ind w:left="0" w:right="-1" w:firstLine="567"/>
        <w:jc w:val="both"/>
        <w:rPr>
          <w:sz w:val="28"/>
        </w:rPr>
      </w:pPr>
      <w:r w:rsidRPr="007F35EF">
        <w:rPr>
          <w:bCs/>
          <w:color w:val="00000A"/>
          <w:sz w:val="28"/>
        </w:rPr>
        <w:t>Державний освітній стандарт (далі</w:t>
      </w:r>
      <w:r w:rsidRPr="00F91CEB">
        <w:rPr>
          <w:color w:val="00000A"/>
          <w:sz w:val="28"/>
        </w:rPr>
        <w:t xml:space="preserve"> – </w:t>
      </w:r>
      <w:r w:rsidRPr="00F91CEB">
        <w:rPr>
          <w:sz w:val="28"/>
        </w:rPr>
        <w:t>Стандарт</w:t>
      </w:r>
      <w:r w:rsidRPr="00F91CEB">
        <w:rPr>
          <w:color w:val="00000A"/>
          <w:sz w:val="28"/>
        </w:rPr>
        <w:t>) з професії 5169 «Сапер (розмінування)» розроблено відповідно до:</w:t>
      </w:r>
    </w:p>
    <w:p w14:paraId="38FC4D6F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rPr>
          <w:color w:val="00000A"/>
        </w:rPr>
        <w:t>Законів України «Про освіту», «Про професійну (професійно-технічну)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DBAD184" w14:textId="38608FB7" w:rsidR="00DA2CE7" w:rsidRDefault="00000000" w:rsidP="00DA2CE7">
      <w:pPr>
        <w:pStyle w:val="a5"/>
        <w:ind w:left="0" w:right="-1" w:firstLine="567"/>
        <w:jc w:val="both"/>
      </w:pPr>
      <w:r w:rsidRPr="00F91CEB">
        <w:t>постанови</w:t>
      </w:r>
      <w:r w:rsidRPr="00F91CEB">
        <w:rPr>
          <w:spacing w:val="45"/>
        </w:rPr>
        <w:t xml:space="preserve"> </w:t>
      </w:r>
      <w:r w:rsidRPr="00F91CEB">
        <w:t>Кабінету</w:t>
      </w:r>
      <w:r w:rsidRPr="00F91CEB">
        <w:rPr>
          <w:spacing w:val="48"/>
        </w:rPr>
        <w:t xml:space="preserve"> </w:t>
      </w:r>
      <w:r w:rsidRPr="00F91CEB">
        <w:t>Міністрів</w:t>
      </w:r>
      <w:r w:rsidRPr="00F91CEB">
        <w:rPr>
          <w:spacing w:val="46"/>
        </w:rPr>
        <w:t xml:space="preserve"> </w:t>
      </w:r>
      <w:r w:rsidRPr="00F91CEB">
        <w:t>України</w:t>
      </w:r>
      <w:r w:rsidRPr="00F91CEB">
        <w:rPr>
          <w:spacing w:val="48"/>
        </w:rPr>
        <w:t xml:space="preserve"> </w:t>
      </w:r>
      <w:r w:rsidRPr="00F91CEB">
        <w:t>від</w:t>
      </w:r>
      <w:r w:rsidRPr="00F91CEB">
        <w:rPr>
          <w:spacing w:val="47"/>
        </w:rPr>
        <w:t xml:space="preserve"> </w:t>
      </w:r>
      <w:r w:rsidRPr="00F91CEB">
        <w:t>16</w:t>
      </w:r>
      <w:r w:rsidRPr="00F91CEB">
        <w:rPr>
          <w:spacing w:val="47"/>
        </w:rPr>
        <w:t xml:space="preserve"> </w:t>
      </w:r>
      <w:r w:rsidRPr="00F91CEB">
        <w:t>жовтня</w:t>
      </w:r>
      <w:r w:rsidRPr="00F91CEB">
        <w:rPr>
          <w:spacing w:val="48"/>
        </w:rPr>
        <w:t xml:space="preserve"> </w:t>
      </w:r>
      <w:r w:rsidRPr="00F91CEB">
        <w:t>2014</w:t>
      </w:r>
      <w:r w:rsidRPr="00F91CEB">
        <w:rPr>
          <w:spacing w:val="46"/>
        </w:rPr>
        <w:t xml:space="preserve"> </w:t>
      </w:r>
      <w:r w:rsidRPr="00F91CEB">
        <w:t>року</w:t>
      </w:r>
      <w:r w:rsidRPr="00F91CEB">
        <w:rPr>
          <w:spacing w:val="48"/>
        </w:rPr>
        <w:t xml:space="preserve"> </w:t>
      </w:r>
      <w:r w:rsidRPr="00F91CEB">
        <w:t>№</w:t>
      </w:r>
      <w:r w:rsidRPr="00F91CEB">
        <w:rPr>
          <w:spacing w:val="47"/>
        </w:rPr>
        <w:t xml:space="preserve"> </w:t>
      </w:r>
      <w:r w:rsidRPr="00F91CEB">
        <w:rPr>
          <w:spacing w:val="-5"/>
        </w:rPr>
        <w:t>630</w:t>
      </w:r>
      <w:r w:rsidR="00DA2CE7">
        <w:rPr>
          <w:spacing w:val="-5"/>
        </w:rPr>
        <w:t xml:space="preserve"> </w:t>
      </w:r>
      <w:r w:rsidRPr="00F91CEB">
        <w:t xml:space="preserve">«Про затвердження Положення про Міністерство освіти і науки України»; </w:t>
      </w:r>
    </w:p>
    <w:p w14:paraId="330B3B4C" w14:textId="77777777" w:rsidR="00DA2CE7" w:rsidRDefault="00DA2CE7" w:rsidP="00DA2CE7">
      <w:pPr>
        <w:pStyle w:val="a5"/>
        <w:ind w:right="-1" w:firstLine="510"/>
        <w:jc w:val="both"/>
        <w:rPr>
          <w:spacing w:val="-2"/>
        </w:rPr>
      </w:pPr>
      <w:r>
        <w:t>п</w:t>
      </w:r>
      <w:r w:rsidRPr="00F91CEB">
        <w:t>останови</w:t>
      </w:r>
      <w:r w:rsidRPr="00F91CEB">
        <w:rPr>
          <w:spacing w:val="36"/>
        </w:rPr>
        <w:t xml:space="preserve"> </w:t>
      </w:r>
      <w:r w:rsidRPr="00F91CEB">
        <w:t>Кабінету</w:t>
      </w:r>
      <w:r w:rsidRPr="00F91CEB">
        <w:rPr>
          <w:spacing w:val="36"/>
        </w:rPr>
        <w:t xml:space="preserve"> </w:t>
      </w:r>
      <w:r w:rsidRPr="00F91CEB">
        <w:t>Міністрів</w:t>
      </w:r>
      <w:r w:rsidRPr="00F91CEB">
        <w:rPr>
          <w:spacing w:val="35"/>
        </w:rPr>
        <w:t xml:space="preserve"> </w:t>
      </w:r>
      <w:r w:rsidRPr="00F91CEB">
        <w:t>України</w:t>
      </w:r>
      <w:r w:rsidRPr="00F91CEB">
        <w:rPr>
          <w:spacing w:val="36"/>
        </w:rPr>
        <w:t xml:space="preserve"> </w:t>
      </w:r>
      <w:r w:rsidRPr="00F91CEB">
        <w:t>від</w:t>
      </w:r>
      <w:r w:rsidRPr="00F91CEB">
        <w:rPr>
          <w:spacing w:val="35"/>
        </w:rPr>
        <w:t xml:space="preserve"> </w:t>
      </w:r>
      <w:r w:rsidRPr="00F91CEB">
        <w:t>20</w:t>
      </w:r>
      <w:r w:rsidRPr="00F91CEB">
        <w:rPr>
          <w:spacing w:val="36"/>
        </w:rPr>
        <w:t xml:space="preserve"> </w:t>
      </w:r>
      <w:r w:rsidRPr="00F91CEB">
        <w:t>жовтня</w:t>
      </w:r>
      <w:r w:rsidRPr="00F91CEB">
        <w:rPr>
          <w:spacing w:val="36"/>
        </w:rPr>
        <w:t xml:space="preserve"> </w:t>
      </w:r>
      <w:r w:rsidRPr="00F91CEB">
        <w:t>2021</w:t>
      </w:r>
      <w:r w:rsidRPr="00F91CEB">
        <w:rPr>
          <w:spacing w:val="35"/>
        </w:rPr>
        <w:t xml:space="preserve"> </w:t>
      </w:r>
      <w:r w:rsidRPr="00F91CEB">
        <w:t>року</w:t>
      </w:r>
      <w:r w:rsidRPr="00F91CEB">
        <w:rPr>
          <w:spacing w:val="36"/>
        </w:rPr>
        <w:t xml:space="preserve"> </w:t>
      </w:r>
      <w:r w:rsidRPr="00F91CEB">
        <w:t>№</w:t>
      </w:r>
      <w:r w:rsidRPr="00F91CEB">
        <w:rPr>
          <w:spacing w:val="35"/>
        </w:rPr>
        <w:t xml:space="preserve"> </w:t>
      </w:r>
      <w:r w:rsidRPr="00F91CEB">
        <w:t>1077</w:t>
      </w:r>
      <w:r>
        <w:t xml:space="preserve"> </w:t>
      </w:r>
      <w:r w:rsidRPr="00F91CEB">
        <w:t xml:space="preserve">«Про затвердження Державного стандарту професійної (професійно-технічної) </w:t>
      </w:r>
      <w:r w:rsidRPr="00F91CEB">
        <w:rPr>
          <w:spacing w:val="-2"/>
        </w:rPr>
        <w:t>освіти»;</w:t>
      </w:r>
      <w:r>
        <w:rPr>
          <w:spacing w:val="-2"/>
        </w:rPr>
        <w:t xml:space="preserve"> </w:t>
      </w:r>
    </w:p>
    <w:p w14:paraId="612CA660" w14:textId="7DD7F3A0" w:rsidR="00F371A0" w:rsidRPr="00F91CEB" w:rsidRDefault="00000000" w:rsidP="00DA2CE7">
      <w:pPr>
        <w:pStyle w:val="a5"/>
        <w:ind w:right="-1" w:firstLine="510"/>
        <w:jc w:val="both"/>
      </w:pPr>
      <w:r w:rsidRPr="00F91CEB">
        <w:rPr>
          <w:color w:val="000000"/>
        </w:rPr>
        <w:t xml:space="preserve">професійного стандарту </w:t>
      </w:r>
      <w:r w:rsidR="00DA2CE7">
        <w:rPr>
          <w:color w:val="000000"/>
        </w:rPr>
        <w:t>«</w:t>
      </w:r>
      <w:r w:rsidRPr="00F91CEB">
        <w:rPr>
          <w:color w:val="000000"/>
        </w:rPr>
        <w:t>Сапер (розмінування)</w:t>
      </w:r>
      <w:r w:rsidR="00DA2CE7">
        <w:rPr>
          <w:color w:val="000000"/>
        </w:rPr>
        <w:t>»,</w:t>
      </w:r>
      <w:r w:rsidRPr="00F91CEB">
        <w:rPr>
          <w:color w:val="000000"/>
        </w:rPr>
        <w:t xml:space="preserve"> затвердженого наказом командувача Національної гвардії України від 17 жовтня 2023 року № 859;</w:t>
      </w:r>
    </w:p>
    <w:p w14:paraId="20E9A298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 xml:space="preserve">Рамкової програми ЄС щодо оновлених ключових </w:t>
      </w:r>
      <w:proofErr w:type="spellStart"/>
      <w:r w:rsidRPr="00F91CEB">
        <w:t>компетентностей</w:t>
      </w:r>
      <w:proofErr w:type="spellEnd"/>
      <w:r w:rsidRPr="00F91CEB"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3E0F7583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>інших</w:t>
      </w:r>
      <w:r w:rsidRPr="00F91CEB">
        <w:rPr>
          <w:spacing w:val="-13"/>
        </w:rPr>
        <w:t xml:space="preserve"> </w:t>
      </w:r>
      <w:r w:rsidRPr="00F91CEB">
        <w:t>нормативно-правових</w:t>
      </w:r>
      <w:r w:rsidRPr="00F91CEB">
        <w:rPr>
          <w:spacing w:val="-12"/>
        </w:rPr>
        <w:t xml:space="preserve"> </w:t>
      </w:r>
      <w:r w:rsidRPr="00F91CEB">
        <w:rPr>
          <w:spacing w:val="-2"/>
        </w:rPr>
        <w:t>актів.</w:t>
      </w:r>
    </w:p>
    <w:p w14:paraId="7148085E" w14:textId="7AC8255C" w:rsidR="00DA2CE7" w:rsidRDefault="00DA2CE7" w:rsidP="00DA2CE7">
      <w:pPr>
        <w:ind w:firstLine="567"/>
        <w:jc w:val="both"/>
        <w:rPr>
          <w:sz w:val="28"/>
          <w:szCs w:val="28"/>
          <w:lang w:eastAsia="uk-UA"/>
        </w:rPr>
      </w:pPr>
      <w:r w:rsidRPr="006852A1">
        <w:rPr>
          <w:sz w:val="28"/>
          <w:szCs w:val="28"/>
          <w:lang w:eastAsia="uk-UA"/>
        </w:rPr>
        <w:t xml:space="preserve">Стандарт є обов’язковим для виконання </w:t>
      </w:r>
      <w:r w:rsidRPr="006852A1">
        <w:rPr>
          <w:rFonts w:eastAsia="SimSun"/>
          <w:sz w:val="28"/>
          <w:szCs w:val="28"/>
          <w:shd w:val="clear" w:color="auto" w:fill="FFFFFF"/>
          <w:lang w:eastAsia="uk-UA"/>
        </w:rPr>
        <w:t xml:space="preserve">усіма закладами професійної (професійно-технічної) освіти </w:t>
      </w:r>
      <w:r w:rsidRPr="00DD664E">
        <w:rPr>
          <w:sz w:val="28"/>
          <w:szCs w:val="28"/>
        </w:rPr>
        <w:t>зі специфічними умовами навчання</w:t>
      </w:r>
      <w:r w:rsidRPr="006852A1">
        <w:rPr>
          <w:rFonts w:eastAsia="SimSun"/>
          <w:sz w:val="28"/>
          <w:szCs w:val="28"/>
          <w:shd w:val="clear" w:color="auto" w:fill="FFFFFF"/>
          <w:lang w:eastAsia="uk-UA"/>
        </w:rPr>
        <w:t>, незалежно від їх підпорядкування та форми власності,</w:t>
      </w:r>
      <w:r w:rsidRPr="006852A1">
        <w:rPr>
          <w:sz w:val="28"/>
          <w:szCs w:val="28"/>
          <w:lang w:eastAsia="uk-UA"/>
        </w:rPr>
        <w:t xml:space="preserve"> які здійснюють (або забезпечують) первинну професійну підготовку, професійно-технічне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3AF1D30E" w14:textId="77777777" w:rsidR="00DA2CE7" w:rsidRDefault="00DA2CE7" w:rsidP="00DA2C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sz w:val="28"/>
          <w:szCs w:val="28"/>
        </w:rPr>
      </w:pPr>
      <w:r w:rsidRPr="006852A1">
        <w:rPr>
          <w:sz w:val="28"/>
          <w:szCs w:val="28"/>
        </w:rPr>
        <w:t xml:space="preserve">Структурування змісту Стандарту базується на </w:t>
      </w:r>
      <w:proofErr w:type="spellStart"/>
      <w:r w:rsidRPr="006852A1">
        <w:rPr>
          <w:sz w:val="28"/>
          <w:szCs w:val="28"/>
        </w:rPr>
        <w:t>компетентнісному</w:t>
      </w:r>
      <w:proofErr w:type="spellEnd"/>
      <w:r w:rsidRPr="006852A1">
        <w:rPr>
          <w:sz w:val="28"/>
          <w:szCs w:val="28"/>
        </w:rPr>
        <w:t xml:space="preserve"> підході, що передбачає формування і розвиток у здобувача освіти </w:t>
      </w:r>
      <w:r>
        <w:rPr>
          <w:sz w:val="28"/>
          <w:szCs w:val="28"/>
        </w:rPr>
        <w:t xml:space="preserve">загальних, </w:t>
      </w:r>
      <w:r w:rsidRPr="006852A1">
        <w:rPr>
          <w:sz w:val="28"/>
          <w:szCs w:val="28"/>
        </w:rPr>
        <w:t xml:space="preserve">ключових та професійних </w:t>
      </w:r>
      <w:proofErr w:type="spellStart"/>
      <w:r w:rsidRPr="006852A1">
        <w:rPr>
          <w:sz w:val="28"/>
          <w:szCs w:val="28"/>
        </w:rPr>
        <w:t>компетентностей</w:t>
      </w:r>
      <w:proofErr w:type="spellEnd"/>
      <w:r w:rsidRPr="006852A1">
        <w:rPr>
          <w:sz w:val="28"/>
          <w:szCs w:val="28"/>
        </w:rPr>
        <w:t>.</w:t>
      </w:r>
    </w:p>
    <w:p w14:paraId="6A3A95F4" w14:textId="77777777" w:rsidR="00DA2CE7" w:rsidRPr="006852A1" w:rsidRDefault="00DA2CE7" w:rsidP="00DA2CE7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ind w:firstLine="567"/>
        <w:jc w:val="both"/>
        <w:rPr>
          <w:color w:val="0D0D0D"/>
          <w:sz w:val="28"/>
          <w:szCs w:val="28"/>
        </w:rPr>
      </w:pPr>
      <w:r w:rsidRPr="006852A1">
        <w:rPr>
          <w:color w:val="0D0D0D"/>
          <w:sz w:val="28"/>
          <w:szCs w:val="28"/>
        </w:rPr>
        <w:t xml:space="preserve">Стандартом передбачено обов'язкові ключові компетентності: </w:t>
      </w:r>
      <w:r w:rsidRPr="006852A1">
        <w:rPr>
          <w:sz w:val="28"/>
          <w:szCs w:val="28"/>
        </w:rPr>
        <w:t xml:space="preserve">грамотність; </w:t>
      </w:r>
      <w:proofErr w:type="spellStart"/>
      <w:r w:rsidRPr="006852A1">
        <w:rPr>
          <w:sz w:val="28"/>
          <w:szCs w:val="28"/>
        </w:rPr>
        <w:t>мовна</w:t>
      </w:r>
      <w:proofErr w:type="spellEnd"/>
      <w:r w:rsidRPr="006852A1">
        <w:rPr>
          <w:sz w:val="28"/>
          <w:szCs w:val="28"/>
        </w:rPr>
        <w:t xml:space="preserve"> компетентність; математична компетентність та компетентність у науках, технологіях та інженерії (STEM); </w:t>
      </w:r>
      <w:r w:rsidRPr="006852A1">
        <w:rPr>
          <w:color w:val="0D0D0D"/>
          <w:sz w:val="28"/>
          <w:szCs w:val="28"/>
        </w:rPr>
        <w:t xml:space="preserve">особистісна, соціальна й навчальна; громадянська; підприємницька; цифрова; </w:t>
      </w:r>
      <w:r w:rsidRPr="006852A1">
        <w:rPr>
          <w:sz w:val="28"/>
          <w:szCs w:val="28"/>
        </w:rPr>
        <w:t xml:space="preserve">культурна обізнаність та самовираження, </w:t>
      </w:r>
      <w:r w:rsidRPr="006852A1">
        <w:rPr>
          <w:color w:val="0D0D0D"/>
          <w:sz w:val="28"/>
          <w:szCs w:val="28"/>
        </w:rPr>
        <w:t>які можуть</w:t>
      </w:r>
      <w:r>
        <w:rPr>
          <w:color w:val="0D0D0D"/>
          <w:sz w:val="28"/>
          <w:szCs w:val="28"/>
        </w:rPr>
        <w:t xml:space="preserve"> </w:t>
      </w:r>
      <w:r w:rsidRPr="006852A1">
        <w:rPr>
          <w:color w:val="0D0D0D"/>
          <w:sz w:val="28"/>
          <w:szCs w:val="28"/>
        </w:rPr>
        <w:t xml:space="preserve">  набуватися/формуватися/розвиватися в процесі навчання як самостійні результати навчання окремих освітніх компонентів освітньої програми або </w:t>
      </w:r>
      <w:proofErr w:type="spellStart"/>
      <w:r w:rsidRPr="006852A1">
        <w:rPr>
          <w:color w:val="0D0D0D"/>
          <w:sz w:val="28"/>
          <w:szCs w:val="28"/>
        </w:rPr>
        <w:t>наскрізно</w:t>
      </w:r>
      <w:proofErr w:type="spellEnd"/>
      <w:r w:rsidRPr="006852A1">
        <w:rPr>
          <w:color w:val="0D0D0D"/>
          <w:sz w:val="28"/>
          <w:szCs w:val="28"/>
        </w:rPr>
        <w:t xml:space="preserve"> через усі визначені Стандартом результати навчання.</w:t>
      </w:r>
    </w:p>
    <w:p w14:paraId="6497919F" w14:textId="77777777" w:rsidR="00DA2CE7" w:rsidRPr="006852A1" w:rsidRDefault="00DA2CE7" w:rsidP="00DA2CE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852A1">
        <w:rPr>
          <w:sz w:val="28"/>
          <w:szCs w:val="28"/>
        </w:rPr>
        <w:t>Професійні компетентності – знання, навички та вміння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25BA74C1" w14:textId="4C408A3C" w:rsidR="00DA2CE7" w:rsidRPr="006852A1" w:rsidRDefault="00DA2CE7" w:rsidP="00DA2CE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852A1">
        <w:rPr>
          <w:sz w:val="28"/>
          <w:szCs w:val="28"/>
        </w:rPr>
        <w:t>Результати навчання за цим стандартом орієнтовані на трудові функції як відносно автономні одиниці трудової діяльності, формуються на основі переліку</w:t>
      </w:r>
      <w:r w:rsidR="00463361">
        <w:rPr>
          <w:sz w:val="28"/>
          <w:szCs w:val="28"/>
        </w:rPr>
        <w:t xml:space="preserve"> загальних,</w:t>
      </w:r>
      <w:r w:rsidRPr="006852A1">
        <w:rPr>
          <w:sz w:val="28"/>
          <w:szCs w:val="28"/>
        </w:rPr>
        <w:t xml:space="preserve"> ключових і професійних </w:t>
      </w:r>
      <w:proofErr w:type="spellStart"/>
      <w:r w:rsidRPr="006852A1">
        <w:rPr>
          <w:sz w:val="28"/>
          <w:szCs w:val="28"/>
        </w:rPr>
        <w:t>компетентностей</w:t>
      </w:r>
      <w:proofErr w:type="spellEnd"/>
      <w:r w:rsidRPr="006852A1">
        <w:rPr>
          <w:sz w:val="28"/>
          <w:szCs w:val="28"/>
        </w:rPr>
        <w:t xml:space="preserve"> та їх опису.</w:t>
      </w:r>
    </w:p>
    <w:p w14:paraId="7D1DCA7B" w14:textId="77777777" w:rsidR="00DA2CE7" w:rsidRDefault="00DA2CE7" w:rsidP="00DA2CE7">
      <w:pPr>
        <w:shd w:val="clear" w:color="auto" w:fill="FFFFFF"/>
        <w:ind w:firstLineChars="202" w:firstLine="566"/>
        <w:jc w:val="both"/>
        <w:rPr>
          <w:color w:val="000000"/>
          <w:sz w:val="28"/>
          <w:szCs w:val="28"/>
          <w:lang w:eastAsia="uk-UA"/>
        </w:rPr>
      </w:pPr>
      <w:r w:rsidRPr="006852A1">
        <w:rPr>
          <w:color w:val="000000"/>
          <w:sz w:val="28"/>
          <w:szCs w:val="28"/>
          <w:lang w:eastAsia="uk-UA"/>
        </w:rPr>
        <w:t xml:space="preserve">Стандарт є основою для розроблення освітніх програм первинної професійної підготовки кваліфікованих робітників, професійно-технічного навчання, перепідготовки та підвищення кваліфікації кваліфікованих </w:t>
      </w:r>
      <w:r w:rsidRPr="006852A1">
        <w:rPr>
          <w:color w:val="000000"/>
          <w:sz w:val="28"/>
          <w:szCs w:val="28"/>
          <w:lang w:eastAsia="uk-UA"/>
        </w:rPr>
        <w:lastRenderedPageBreak/>
        <w:t>робітників.</w:t>
      </w:r>
    </w:p>
    <w:p w14:paraId="2DB46F8C" w14:textId="77777777" w:rsidR="00463361" w:rsidRDefault="00463361" w:rsidP="00DA2CE7">
      <w:pPr>
        <w:shd w:val="clear" w:color="auto" w:fill="FFFFFF"/>
        <w:ind w:firstLineChars="202" w:firstLine="566"/>
        <w:jc w:val="both"/>
        <w:rPr>
          <w:color w:val="000000"/>
          <w:sz w:val="28"/>
          <w:szCs w:val="28"/>
          <w:lang w:eastAsia="uk-UA"/>
        </w:rPr>
      </w:pPr>
    </w:p>
    <w:p w14:paraId="7B6A157C" w14:textId="77777777" w:rsidR="00463361" w:rsidRPr="00993FDC" w:rsidRDefault="00463361" w:rsidP="004633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3"/>
        <w:jc w:val="center"/>
        <w:rPr>
          <w:sz w:val="28"/>
          <w:szCs w:val="28"/>
          <w:lang w:val="ru-RU"/>
        </w:rPr>
      </w:pPr>
      <w:r w:rsidRPr="00993FDC">
        <w:rPr>
          <w:b/>
          <w:sz w:val="28"/>
          <w:szCs w:val="28"/>
          <w:lang w:val="ru-RU"/>
        </w:rPr>
        <w:t>ВИМОГИ ДО ОСВІТНЬОГО РІВНЯ ВСТУПНИКА</w:t>
      </w:r>
      <w:r>
        <w:rPr>
          <w:b/>
          <w:sz w:val="28"/>
          <w:szCs w:val="28"/>
          <w:lang w:val="ru-RU"/>
        </w:rPr>
        <w:t>, УМОВИ ТА СПЕЦИФІЧНІ ВИМОГИ, ЩО ВИЗНАЧАЮТЬ МОЖЛИВІСТЬ ОСОБИ РОЗПОЧАТИ НАВЧАННЯ ЗА ПРОФЕСІЄЮ</w:t>
      </w:r>
    </w:p>
    <w:p w14:paraId="498FAAB2" w14:textId="096FDE98" w:rsidR="00F371A0" w:rsidRPr="00F91CEB" w:rsidRDefault="00463361" w:rsidP="00E90E7D">
      <w:pPr>
        <w:ind w:left="0" w:right="-1" w:firstLine="567"/>
        <w:jc w:val="both"/>
        <w:rPr>
          <w:sz w:val="28"/>
        </w:rPr>
      </w:pPr>
      <w:r w:rsidRPr="00463361">
        <w:rPr>
          <w:bCs/>
          <w:sz w:val="28"/>
        </w:rPr>
        <w:t>П</w:t>
      </w:r>
      <w:r w:rsidRPr="00F91CEB">
        <w:rPr>
          <w:sz w:val="28"/>
        </w:rPr>
        <w:t>овна</w:t>
      </w:r>
      <w:r w:rsidRPr="00F91CEB">
        <w:rPr>
          <w:spacing w:val="-6"/>
          <w:sz w:val="28"/>
        </w:rPr>
        <w:t xml:space="preserve"> </w:t>
      </w:r>
      <w:r w:rsidRPr="00F91CEB">
        <w:rPr>
          <w:sz w:val="28"/>
        </w:rPr>
        <w:t>загальна</w:t>
      </w:r>
      <w:r w:rsidRPr="00F91CEB">
        <w:rPr>
          <w:spacing w:val="-4"/>
          <w:sz w:val="28"/>
        </w:rPr>
        <w:t xml:space="preserve"> </w:t>
      </w:r>
      <w:r w:rsidRPr="00F91CEB">
        <w:rPr>
          <w:sz w:val="28"/>
        </w:rPr>
        <w:t>середня</w:t>
      </w:r>
      <w:r w:rsidRPr="00F91CEB">
        <w:rPr>
          <w:spacing w:val="-4"/>
          <w:sz w:val="28"/>
        </w:rPr>
        <w:t xml:space="preserve"> </w:t>
      </w:r>
      <w:r w:rsidRPr="00F91CEB">
        <w:rPr>
          <w:spacing w:val="-2"/>
          <w:sz w:val="28"/>
        </w:rPr>
        <w:t>освіта.</w:t>
      </w:r>
    </w:p>
    <w:p w14:paraId="5C6963C4" w14:textId="77777777" w:rsidR="00463361" w:rsidRDefault="00463361" w:rsidP="00E90E7D">
      <w:pPr>
        <w:ind w:left="0" w:right="-1" w:firstLine="567"/>
        <w:jc w:val="both"/>
        <w:rPr>
          <w:b/>
          <w:sz w:val="28"/>
        </w:rPr>
      </w:pPr>
    </w:p>
    <w:p w14:paraId="7A90C68F" w14:textId="77777777" w:rsidR="00463361" w:rsidRPr="00D56DCC" w:rsidRDefault="00463361" w:rsidP="0046336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Style w:val="1"/>
          <w:rFonts w:eastAsiaTheme="minorHAnsi"/>
          <w:sz w:val="28"/>
          <w:szCs w:val="28"/>
          <w:lang w:val="ru-RU"/>
        </w:rPr>
      </w:pPr>
      <w:r w:rsidRPr="00162082">
        <w:rPr>
          <w:b/>
          <w:sz w:val="28"/>
          <w:szCs w:val="28"/>
          <w:lang w:val="ru-RU"/>
        </w:rPr>
        <w:t>ПОСЛІДОВНІСТЬ ЗДОБУТТЯ ПРОФЕСІЙНИХ КВАЛІФІКАЦІЙ ЗА ПРОФЕСІЄ</w:t>
      </w:r>
      <w:r>
        <w:rPr>
          <w:b/>
          <w:sz w:val="28"/>
          <w:szCs w:val="28"/>
          <w:lang w:val="ru-RU"/>
        </w:rPr>
        <w:t>Ю</w:t>
      </w:r>
    </w:p>
    <w:p w14:paraId="0165EF3E" w14:textId="30B6604B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 xml:space="preserve">Підготовка кваліфікованих робітників за професією може проводитися за такими видами: </w:t>
      </w:r>
      <w:r w:rsidRPr="00F91CEB">
        <w:rPr>
          <w:shd w:val="clear" w:color="auto" w:fill="FFFFFF"/>
        </w:rPr>
        <w:t xml:space="preserve">професійна </w:t>
      </w:r>
      <w:r w:rsidRPr="00F91CEB">
        <w:t>підготовка</w:t>
      </w:r>
      <w:r w:rsidR="00A15FBD">
        <w:t xml:space="preserve">, </w:t>
      </w:r>
      <w:r w:rsidRPr="00F91CEB">
        <w:t>професійно-технічне навчання, перепідготовка, підвищення кваліфікації.</w:t>
      </w:r>
    </w:p>
    <w:p w14:paraId="3E97D0B3" w14:textId="2430F4E3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>Професійна підготовка/професійно-технічне навчання передбачає здобуття особою всіх результатів навчання, що визначені Стандартом у відповідності до типу та виду обладнання, яке буде задіяне в процесі трудової діяльності.</w:t>
      </w:r>
    </w:p>
    <w:p w14:paraId="612E3F30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>Стандартом визначено загальні знання та вміння для професії, що в повному обсязі включаються до змісту результатів навчання.</w:t>
      </w:r>
    </w:p>
    <w:p w14:paraId="463B09C6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t xml:space="preserve">Стандарт встановлює максимально допустиму кількість годин для досягнення результатів навчання, що становить </w:t>
      </w:r>
      <w:r w:rsidRPr="006F4C0A">
        <w:rPr>
          <w:bCs/>
        </w:rPr>
        <w:t>485 годин.</w:t>
      </w:r>
      <w:r w:rsidRPr="00F91CEB">
        <w:rPr>
          <w:b/>
        </w:rPr>
        <w:t xml:space="preserve"> </w:t>
      </w:r>
      <w:r w:rsidRPr="00F91CEB">
        <w:t xml:space="preserve">Кількість годин між окремими результатами навчання розподіляється освітньою програмою закладу освіти </w:t>
      </w:r>
      <w:r w:rsidRPr="00F91CEB">
        <w:rPr>
          <w:color w:val="00000A"/>
        </w:rPr>
        <w:t>із специфічними умовами навчання</w:t>
      </w:r>
      <w:r w:rsidRPr="00F91CEB">
        <w:t xml:space="preserve">. Тривалість професійної підготовки встановлюється освітньою програмою закладу освіти </w:t>
      </w:r>
      <w:r w:rsidRPr="00F91CEB">
        <w:rPr>
          <w:color w:val="00000A"/>
        </w:rPr>
        <w:t>із специфічними умовами навчання</w:t>
      </w:r>
      <w:r w:rsidRPr="00F91CEB">
        <w:t xml:space="preserve"> та визначається його робочим навчальним планом.</w:t>
      </w:r>
    </w:p>
    <w:p w14:paraId="61F2DC00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rPr>
          <w:color w:val="0B0B0B"/>
        </w:rPr>
        <w:t>Перепідготовка</w:t>
      </w:r>
      <w:r w:rsidRPr="00F91CEB">
        <w:rPr>
          <w:color w:val="0B0B0B"/>
          <w:spacing w:val="7"/>
        </w:rPr>
        <w:t xml:space="preserve"> </w:t>
      </w:r>
      <w:r w:rsidRPr="00F91CEB">
        <w:rPr>
          <w:color w:val="0B0B0B"/>
        </w:rPr>
        <w:t>з</w:t>
      </w:r>
      <w:r w:rsidRPr="00F91CEB">
        <w:rPr>
          <w:color w:val="0B0B0B"/>
          <w:spacing w:val="8"/>
        </w:rPr>
        <w:t xml:space="preserve"> </w:t>
      </w:r>
      <w:r w:rsidRPr="00F91CEB">
        <w:rPr>
          <w:color w:val="0B0B0B"/>
        </w:rPr>
        <w:t>інших</w:t>
      </w:r>
      <w:r w:rsidRPr="00F91CEB">
        <w:rPr>
          <w:color w:val="0B0B0B"/>
          <w:spacing w:val="8"/>
        </w:rPr>
        <w:t xml:space="preserve"> </w:t>
      </w:r>
      <w:r w:rsidRPr="00F91CEB">
        <w:rPr>
          <w:color w:val="0B0B0B"/>
        </w:rPr>
        <w:t>професій</w:t>
      </w:r>
      <w:r w:rsidRPr="00F91CEB">
        <w:rPr>
          <w:color w:val="0B0B0B"/>
          <w:spacing w:val="7"/>
        </w:rPr>
        <w:t xml:space="preserve"> </w:t>
      </w:r>
      <w:r w:rsidRPr="00F91CEB">
        <w:rPr>
          <w:color w:val="0B0B0B"/>
        </w:rPr>
        <w:t>з</w:t>
      </w:r>
      <w:r w:rsidRPr="00F91CEB">
        <w:rPr>
          <w:color w:val="0B0B0B"/>
          <w:spacing w:val="8"/>
        </w:rPr>
        <w:t xml:space="preserve"> </w:t>
      </w:r>
      <w:r w:rsidRPr="00F91CEB">
        <w:rPr>
          <w:color w:val="0B0B0B"/>
        </w:rPr>
        <w:t>присвоєнням</w:t>
      </w:r>
      <w:r w:rsidRPr="00F91CEB">
        <w:rPr>
          <w:color w:val="0B0B0B"/>
          <w:spacing w:val="8"/>
        </w:rPr>
        <w:t xml:space="preserve"> </w:t>
      </w:r>
      <w:r w:rsidRPr="00F91CEB">
        <w:rPr>
          <w:color w:val="0B0B0B"/>
        </w:rPr>
        <w:t>професійної</w:t>
      </w:r>
      <w:r w:rsidRPr="00F91CEB">
        <w:rPr>
          <w:color w:val="0B0B0B"/>
          <w:spacing w:val="9"/>
        </w:rPr>
        <w:t xml:space="preserve"> </w:t>
      </w:r>
      <w:r w:rsidRPr="00F91CEB">
        <w:rPr>
          <w:color w:val="0B0B0B"/>
          <w:spacing w:val="-2"/>
        </w:rPr>
        <w:t>кваліфікації</w:t>
      </w:r>
    </w:p>
    <w:p w14:paraId="3CEEDB7E" w14:textId="77777777" w:rsidR="00F371A0" w:rsidRPr="00F91CEB" w:rsidRDefault="00000000" w:rsidP="00E90E7D">
      <w:pPr>
        <w:pStyle w:val="a5"/>
        <w:ind w:left="0" w:right="-1" w:firstLine="567"/>
        <w:jc w:val="both"/>
      </w:pPr>
      <w:r w:rsidRPr="00F91CEB">
        <w:rPr>
          <w:color w:val="00000A"/>
        </w:rPr>
        <w:t xml:space="preserve">«Сапер (розмінування)» </w:t>
      </w:r>
      <w:r w:rsidRPr="00F91CEB">
        <w:t>здійснюється за окремою освітньою програмою</w:t>
      </w:r>
      <w:r w:rsidRPr="00F91CEB">
        <w:rPr>
          <w:spacing w:val="40"/>
        </w:rPr>
        <w:t xml:space="preserve"> </w:t>
      </w:r>
      <w:r w:rsidRPr="00F91CEB">
        <w:t xml:space="preserve">закладу освіти </w:t>
      </w:r>
      <w:r w:rsidRPr="00F91CEB">
        <w:rPr>
          <w:color w:val="00000A"/>
        </w:rPr>
        <w:t>із специфічними умовами навчання</w:t>
      </w:r>
      <w:r w:rsidRPr="00F91CEB">
        <w:t xml:space="preserve">. Тривалість навчання залежить від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</w:t>
      </w:r>
      <w:r w:rsidRPr="00F91CEB">
        <w:rPr>
          <w:spacing w:val="-2"/>
        </w:rPr>
        <w:t>законодавства.</w:t>
      </w:r>
    </w:p>
    <w:p w14:paraId="2757231F" w14:textId="4D6B2430" w:rsidR="00F371A0" w:rsidRDefault="00000000" w:rsidP="00E90E7D">
      <w:pPr>
        <w:pStyle w:val="a5"/>
        <w:ind w:left="0" w:right="-1" w:firstLine="567"/>
        <w:jc w:val="both"/>
        <w:rPr>
          <w:b/>
          <w:color w:val="0B0B0B"/>
        </w:rPr>
      </w:pPr>
      <w:r w:rsidRPr="00F91CEB">
        <w:t xml:space="preserve">Підвищення кваліфікації робітників проводиться при наявності у них професійної (професійно-технічної) освіти за професією «Сапер (розмінування)» та стажу </w:t>
      </w:r>
      <w:r w:rsidRPr="00F91CEB">
        <w:rPr>
          <w:color w:val="0B0B0B"/>
        </w:rPr>
        <w:t xml:space="preserve">роботи за попередніми професійними </w:t>
      </w:r>
      <w:r w:rsidRPr="00F91CEB">
        <w:rPr>
          <w:color w:val="000000"/>
        </w:rPr>
        <w:t>рівнями</w:t>
      </w:r>
      <w:r w:rsidRPr="00F91CEB">
        <w:rPr>
          <w:color w:val="0B0B0B"/>
        </w:rPr>
        <w:t xml:space="preserve"> не менше 2 років. Тривалість навчання встановлюється освітньою програмою закладу освіти </w:t>
      </w:r>
      <w:r w:rsidRPr="00F91CEB">
        <w:rPr>
          <w:color w:val="00000A"/>
        </w:rPr>
        <w:t>із специфічними умовами навчання</w:t>
      </w:r>
      <w:r w:rsidRPr="00F91CEB">
        <w:rPr>
          <w:color w:val="0B0B0B"/>
        </w:rPr>
        <w:t xml:space="preserve"> та визначається його робочим навчальним планом і становить не більше </w:t>
      </w:r>
      <w:r w:rsidRPr="006F4C0A">
        <w:rPr>
          <w:bCs/>
          <w:color w:val="0B0B0B"/>
        </w:rPr>
        <w:t>135 годин</w:t>
      </w:r>
      <w:r w:rsidR="006F4C0A" w:rsidRPr="006F4C0A">
        <w:rPr>
          <w:bCs/>
          <w:color w:val="0B0B0B"/>
        </w:rPr>
        <w:t>.</w:t>
      </w:r>
    </w:p>
    <w:p w14:paraId="70F23F77" w14:textId="77777777" w:rsidR="006F4C0A" w:rsidRDefault="006F4C0A" w:rsidP="006F4C0A">
      <w:p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sz w:val="28"/>
          <w:szCs w:val="28"/>
        </w:rPr>
      </w:pPr>
      <w:r w:rsidRPr="00162082">
        <w:rPr>
          <w:sz w:val="28"/>
          <w:szCs w:val="28"/>
        </w:rPr>
        <w:t xml:space="preserve">Компетентності </w:t>
      </w:r>
      <w:r w:rsidRPr="00162082">
        <w:rPr>
          <w:color w:val="000000"/>
          <w:sz w:val="28"/>
          <w:szCs w:val="28"/>
        </w:rPr>
        <w:t xml:space="preserve">з охорони праці </w:t>
      </w:r>
      <w:r w:rsidRPr="00162082">
        <w:rPr>
          <w:sz w:val="28"/>
          <w:szCs w:val="28"/>
        </w:rPr>
        <w:t>формуються</w:t>
      </w:r>
      <w:r w:rsidRPr="00162082">
        <w:rPr>
          <w:color w:val="000000"/>
          <w:sz w:val="28"/>
          <w:szCs w:val="28"/>
        </w:rPr>
        <w:t xml:space="preserve"> відповідно до вимог чинних нормативно-правових актів з питань охорони праці. Додаткові </w:t>
      </w:r>
      <w:r w:rsidRPr="00162082">
        <w:rPr>
          <w:sz w:val="28"/>
          <w:szCs w:val="28"/>
        </w:rPr>
        <w:t xml:space="preserve">знання, уміння з </w:t>
      </w:r>
      <w:r w:rsidRPr="00162082">
        <w:rPr>
          <w:color w:val="000000"/>
          <w:sz w:val="28"/>
          <w:szCs w:val="28"/>
        </w:rPr>
        <w:t>охорони праці, що стосуються технологічн</w:t>
      </w:r>
      <w:r w:rsidRPr="00162082">
        <w:rPr>
          <w:sz w:val="28"/>
          <w:szCs w:val="28"/>
        </w:rPr>
        <w:t>их процесів</w:t>
      </w:r>
      <w:r w:rsidRPr="00162082">
        <w:rPr>
          <w:color w:val="000000"/>
          <w:sz w:val="28"/>
          <w:szCs w:val="28"/>
        </w:rPr>
        <w:t xml:space="preserve">, </w:t>
      </w:r>
      <w:r w:rsidRPr="00162082">
        <w:rPr>
          <w:sz w:val="28"/>
          <w:szCs w:val="28"/>
        </w:rPr>
        <w:t xml:space="preserve">використання </w:t>
      </w:r>
      <w:r w:rsidRPr="00162082">
        <w:rPr>
          <w:color w:val="000000"/>
          <w:sz w:val="28"/>
          <w:szCs w:val="28"/>
        </w:rPr>
        <w:t xml:space="preserve"> обладнання чи інструментів</w:t>
      </w:r>
      <w:r>
        <w:rPr>
          <w:color w:val="000000"/>
          <w:sz w:val="28"/>
          <w:szCs w:val="28"/>
        </w:rPr>
        <w:t xml:space="preserve"> </w:t>
      </w:r>
      <w:r w:rsidRPr="00162082">
        <w:rPr>
          <w:color w:val="000000"/>
          <w:sz w:val="28"/>
          <w:szCs w:val="28"/>
        </w:rPr>
        <w:t xml:space="preserve">включаються до </w:t>
      </w:r>
      <w:r w:rsidRPr="00162082">
        <w:rPr>
          <w:sz w:val="28"/>
          <w:szCs w:val="28"/>
        </w:rPr>
        <w:t xml:space="preserve">освітніх компонентів, визначених освітньою програмою. </w:t>
      </w:r>
    </w:p>
    <w:p w14:paraId="1879A8B3" w14:textId="77777777" w:rsidR="006F4C0A" w:rsidRPr="00A33BCF" w:rsidRDefault="006F4C0A" w:rsidP="006F4C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Компетентності з надання </w:t>
      </w:r>
      <w:proofErr w:type="spellStart"/>
      <w:r>
        <w:rPr>
          <w:sz w:val="28"/>
          <w:szCs w:val="28"/>
        </w:rPr>
        <w:t>домедичної</w:t>
      </w:r>
      <w:proofErr w:type="spellEnd"/>
      <w:r>
        <w:rPr>
          <w:sz w:val="28"/>
          <w:szCs w:val="28"/>
        </w:rPr>
        <w:t xml:space="preserve"> допомоги формуються відповідно до </w:t>
      </w:r>
      <w:r w:rsidRPr="00A33BCF">
        <w:rPr>
          <w:sz w:val="28"/>
          <w:szCs w:val="28"/>
        </w:rPr>
        <w:t xml:space="preserve">Порядку підготовки та підвищення кваліфікації осіб, які зобов’язані надавати </w:t>
      </w:r>
      <w:proofErr w:type="spellStart"/>
      <w:r w:rsidRPr="00A33BCF">
        <w:rPr>
          <w:sz w:val="28"/>
          <w:szCs w:val="28"/>
        </w:rPr>
        <w:t>домедичну</w:t>
      </w:r>
      <w:proofErr w:type="spellEnd"/>
      <w:r w:rsidRPr="00A33BCF">
        <w:rPr>
          <w:sz w:val="28"/>
          <w:szCs w:val="28"/>
        </w:rPr>
        <w:t xml:space="preserve"> допомогу, затвердженого постановою Кабінету Міністрів України </w:t>
      </w:r>
      <w:r w:rsidRPr="00A33BCF">
        <w:rPr>
          <w:sz w:val="28"/>
          <w:szCs w:val="28"/>
        </w:rPr>
        <w:lastRenderedPageBreak/>
        <w:t xml:space="preserve">від 21 листопада 2012 р. № 1115, та наказу Міністерства охорони здоров’я України від 04.08.2021 № 1627 «Про удосконалення підготовки з надання </w:t>
      </w:r>
      <w:proofErr w:type="spellStart"/>
      <w:r w:rsidRPr="00A33BCF">
        <w:rPr>
          <w:sz w:val="28"/>
          <w:szCs w:val="28"/>
        </w:rPr>
        <w:t>домедичної</w:t>
      </w:r>
      <w:proofErr w:type="spellEnd"/>
      <w:r w:rsidRPr="00A33BCF">
        <w:rPr>
          <w:sz w:val="28"/>
          <w:szCs w:val="28"/>
        </w:rPr>
        <w:t xml:space="preserve"> допомоги осіб, які не мають медичної освіти».</w:t>
      </w:r>
    </w:p>
    <w:p w14:paraId="0E49A73C" w14:textId="77777777" w:rsidR="006F4C0A" w:rsidRDefault="006F4C0A" w:rsidP="006F4C0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33BCF">
        <w:rPr>
          <w:sz w:val="28"/>
          <w:szCs w:val="28"/>
        </w:rPr>
        <w:t xml:space="preserve">Навчально-тренувальна програма </w:t>
      </w:r>
      <w:proofErr w:type="spellStart"/>
      <w:r w:rsidRPr="00A33BCF">
        <w:rPr>
          <w:sz w:val="28"/>
          <w:szCs w:val="28"/>
        </w:rPr>
        <w:t>домедичної</w:t>
      </w:r>
      <w:proofErr w:type="spellEnd"/>
      <w:r w:rsidRPr="00A33BCF">
        <w:rPr>
          <w:sz w:val="28"/>
          <w:szCs w:val="28"/>
        </w:rPr>
        <w:t xml:space="preserve"> підготовки «Перший на місці події» включається до освітньої програми закладу професійної (професійно-технічної) освіти цивільного захисту</w:t>
      </w:r>
      <w:r>
        <w:rPr>
          <w:sz w:val="28"/>
          <w:szCs w:val="28"/>
        </w:rPr>
        <w:t>.</w:t>
      </w:r>
    </w:p>
    <w:p w14:paraId="72833D8B" w14:textId="77777777" w:rsidR="00546F46" w:rsidRDefault="00546F46" w:rsidP="006F4C0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7606DB45" w14:textId="77777777" w:rsidR="00546F46" w:rsidRPr="00162082" w:rsidRDefault="00546F46" w:rsidP="00546F4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3"/>
        <w:jc w:val="center"/>
        <w:rPr>
          <w:b/>
          <w:sz w:val="28"/>
          <w:szCs w:val="28"/>
        </w:rPr>
      </w:pPr>
      <w:r w:rsidRPr="00162082">
        <w:rPr>
          <w:b/>
          <w:sz w:val="28"/>
          <w:szCs w:val="28"/>
        </w:rPr>
        <w:t>ПОРЯДОК ПРИСВОЄННЯ КВАЛІФІКАЦІЙ ТА ВИДАЧІ</w:t>
      </w:r>
    </w:p>
    <w:p w14:paraId="4A00C4BD" w14:textId="1A886E83" w:rsidR="00546F46" w:rsidRDefault="00546F46" w:rsidP="00546F46">
      <w:pPr>
        <w:tabs>
          <w:tab w:val="left" w:pos="426"/>
        </w:tabs>
        <w:ind w:firstLineChars="202" w:firstLine="568"/>
        <w:jc w:val="center"/>
        <w:rPr>
          <w:color w:val="000000"/>
          <w:sz w:val="28"/>
          <w:szCs w:val="28"/>
        </w:rPr>
      </w:pPr>
      <w:r w:rsidRPr="00162082">
        <w:rPr>
          <w:b/>
          <w:sz w:val="28"/>
          <w:szCs w:val="28"/>
          <w:lang w:eastAsia="uk-UA"/>
        </w:rPr>
        <w:t>ВІДПОВІДНИХ ДОКУМЕНТІВ</w:t>
      </w:r>
    </w:p>
    <w:p w14:paraId="1A497386" w14:textId="2FDCF070" w:rsidR="006F4C0A" w:rsidRDefault="006F4C0A" w:rsidP="00546F46">
      <w:pPr>
        <w:tabs>
          <w:tab w:val="left" w:pos="426"/>
        </w:tabs>
        <w:ind w:firstLineChars="182" w:firstLine="510"/>
        <w:jc w:val="both"/>
        <w:rPr>
          <w:color w:val="000000"/>
          <w:sz w:val="28"/>
          <w:szCs w:val="28"/>
        </w:rPr>
      </w:pPr>
      <w:r w:rsidRPr="00787E3B">
        <w:rPr>
          <w:color w:val="000000"/>
          <w:sz w:val="28"/>
          <w:szCs w:val="28"/>
        </w:rPr>
        <w:t xml:space="preserve">Порядок кваліфікаційної атестації та присвоєння професійної кваліфікації особам, які здобувають професійну (професійно-технічну) освіту, встановлюється відповідно до </w:t>
      </w:r>
      <w:r>
        <w:rPr>
          <w:color w:val="000000"/>
          <w:sz w:val="28"/>
          <w:szCs w:val="28"/>
        </w:rPr>
        <w:t xml:space="preserve">Положення про порядок кваліфікаційної атестації та присвоєння кваліфікації особам, які здобувають професійно-технічну освіту, затвердженого наказом Міністерства праці та соціальної політики України і Міністерства освіти і науки України від 31.12.98 № 201/469, зареєстрованого в Міністерстві юстиції України 01.03.1999 за № 124/3417 </w:t>
      </w:r>
      <w:r w:rsidRPr="00787E3B">
        <w:rPr>
          <w:color w:val="000000"/>
          <w:sz w:val="28"/>
          <w:szCs w:val="28"/>
        </w:rPr>
        <w:t xml:space="preserve">. </w:t>
      </w:r>
    </w:p>
    <w:p w14:paraId="005FEAA3" w14:textId="605A7130" w:rsidR="006F4C0A" w:rsidRPr="00162082" w:rsidRDefault="006F4C0A" w:rsidP="006F4C0A">
      <w:pPr>
        <w:ind w:firstLine="567"/>
        <w:jc w:val="both"/>
        <w:rPr>
          <w:color w:val="333333"/>
          <w:sz w:val="28"/>
          <w:szCs w:val="28"/>
          <w:lang w:eastAsia="uk-UA"/>
        </w:rPr>
      </w:pPr>
      <w:r>
        <w:rPr>
          <w:color w:val="0D0D0D"/>
          <w:sz w:val="28"/>
          <w:szCs w:val="28"/>
          <w:lang w:eastAsia="uk-UA"/>
        </w:rPr>
        <w:t>Особі</w:t>
      </w:r>
      <w:r w:rsidRPr="00162082">
        <w:rPr>
          <w:color w:val="0D0D0D"/>
          <w:sz w:val="28"/>
          <w:szCs w:val="28"/>
          <w:lang w:eastAsia="uk-UA"/>
        </w:rPr>
        <w:t>, як</w:t>
      </w:r>
      <w:r>
        <w:rPr>
          <w:color w:val="0D0D0D"/>
          <w:sz w:val="28"/>
          <w:szCs w:val="28"/>
          <w:lang w:eastAsia="uk-UA"/>
        </w:rPr>
        <w:t>а</w:t>
      </w:r>
      <w:r w:rsidRPr="00162082">
        <w:rPr>
          <w:color w:val="0D0D0D"/>
          <w:sz w:val="28"/>
          <w:szCs w:val="28"/>
          <w:lang w:eastAsia="uk-UA"/>
        </w:rPr>
        <w:t xml:space="preserve"> </w:t>
      </w:r>
      <w:r>
        <w:rPr>
          <w:color w:val="0D0D0D"/>
          <w:sz w:val="28"/>
          <w:szCs w:val="28"/>
          <w:lang w:eastAsia="uk-UA"/>
        </w:rPr>
        <w:t xml:space="preserve">навчалась за освітньою програмою первинної професійної підготовки й </w:t>
      </w:r>
      <w:r w:rsidRPr="00162082">
        <w:rPr>
          <w:color w:val="0D0D0D"/>
          <w:sz w:val="28"/>
          <w:szCs w:val="28"/>
          <w:lang w:eastAsia="uk-UA"/>
        </w:rPr>
        <w:t>успішно пройш</w:t>
      </w:r>
      <w:r>
        <w:rPr>
          <w:color w:val="0D0D0D"/>
          <w:sz w:val="28"/>
          <w:szCs w:val="28"/>
          <w:lang w:eastAsia="uk-UA"/>
        </w:rPr>
        <w:t>ла</w:t>
      </w:r>
      <w:r w:rsidRPr="00162082">
        <w:rPr>
          <w:color w:val="0D0D0D"/>
          <w:sz w:val="28"/>
          <w:szCs w:val="28"/>
          <w:lang w:eastAsia="uk-UA"/>
        </w:rPr>
        <w:t xml:space="preserve"> кваліфікаційну атестацію, присвоюється освітньо-кваліфікаційний рівень «кваліфікований робітник» і професійна кваліфікація </w:t>
      </w:r>
      <w:r w:rsidRPr="00B213D8">
        <w:rPr>
          <w:bCs/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Сапер (розмінування) рівень 1</w:t>
      </w:r>
      <w:r w:rsidRPr="00B213D8">
        <w:rPr>
          <w:bCs/>
          <w:sz w:val="28"/>
          <w:szCs w:val="28"/>
          <w:lang w:eastAsia="uk-UA"/>
        </w:rPr>
        <w:t xml:space="preserve">»  </w:t>
      </w:r>
      <w:r w:rsidRPr="00162082">
        <w:rPr>
          <w:color w:val="0D0D0D"/>
          <w:sz w:val="28"/>
          <w:szCs w:val="28"/>
          <w:lang w:eastAsia="uk-UA"/>
        </w:rPr>
        <w:t xml:space="preserve">та видається диплом із додатком до нього, </w:t>
      </w:r>
      <w:r w:rsidRPr="00162082">
        <w:rPr>
          <w:color w:val="333333"/>
          <w:sz w:val="28"/>
          <w:szCs w:val="28"/>
          <w:lang w:eastAsia="uk-UA"/>
        </w:rPr>
        <w:t>зразок якого затвердж</w:t>
      </w:r>
      <w:r>
        <w:rPr>
          <w:color w:val="333333"/>
          <w:sz w:val="28"/>
          <w:szCs w:val="28"/>
          <w:lang w:eastAsia="uk-UA"/>
        </w:rPr>
        <w:t>ено</w:t>
      </w:r>
      <w:r w:rsidRPr="00162082">
        <w:rPr>
          <w:color w:val="333333"/>
          <w:sz w:val="28"/>
          <w:szCs w:val="28"/>
          <w:lang w:eastAsia="uk-UA"/>
        </w:rPr>
        <w:t xml:space="preserve"> Кабінетом Міністрів України.</w:t>
      </w:r>
    </w:p>
    <w:p w14:paraId="7AB91281" w14:textId="77777777" w:rsidR="006F4C0A" w:rsidRPr="00162082" w:rsidRDefault="006F4C0A" w:rsidP="006F4C0A">
      <w:pPr>
        <w:ind w:firstLine="567"/>
        <w:jc w:val="both"/>
        <w:rPr>
          <w:color w:val="0D0D0D"/>
          <w:sz w:val="28"/>
          <w:szCs w:val="28"/>
          <w:lang w:eastAsia="uk-UA"/>
        </w:rPr>
      </w:pPr>
      <w:r w:rsidRPr="00162082">
        <w:rPr>
          <w:color w:val="000000"/>
          <w:sz w:val="28"/>
          <w:szCs w:val="28"/>
          <w:lang w:eastAsia="uk-UA"/>
        </w:rPr>
        <w:t>Особі, яка опанувала відповідну освітню програму про</w:t>
      </w:r>
      <w:r>
        <w:rPr>
          <w:color w:val="000000"/>
          <w:sz w:val="28"/>
          <w:szCs w:val="28"/>
          <w:lang w:eastAsia="uk-UA"/>
        </w:rPr>
        <w:t>фе</w:t>
      </w:r>
      <w:r w:rsidRPr="00162082">
        <w:rPr>
          <w:color w:val="000000"/>
          <w:sz w:val="28"/>
          <w:szCs w:val="28"/>
          <w:lang w:eastAsia="uk-UA"/>
        </w:rPr>
        <w:t xml:space="preserve">сійно-технічного навчання, перепідготовки, підвищення кваліфікації й успішно пройшла кваліфікаційну атестацію видається свідоцтво про присвоєння (підвищення) робітничої кваліфікації </w:t>
      </w:r>
      <w:r>
        <w:rPr>
          <w:color w:val="000000"/>
          <w:sz w:val="28"/>
          <w:szCs w:val="28"/>
          <w:lang w:eastAsia="uk-UA"/>
        </w:rPr>
        <w:t>відповідного</w:t>
      </w:r>
      <w:r w:rsidRPr="00162082">
        <w:rPr>
          <w:color w:val="000000"/>
          <w:sz w:val="28"/>
          <w:szCs w:val="28"/>
          <w:lang w:eastAsia="uk-UA"/>
        </w:rPr>
        <w:t xml:space="preserve"> зразка.</w:t>
      </w:r>
    </w:p>
    <w:p w14:paraId="6564BE41" w14:textId="77777777" w:rsidR="00F371A0" w:rsidRPr="00F91CEB" w:rsidRDefault="00F371A0" w:rsidP="00E90E7D">
      <w:pPr>
        <w:tabs>
          <w:tab w:val="left" w:pos="9214"/>
        </w:tabs>
        <w:ind w:left="0" w:right="-1" w:firstLine="567"/>
        <w:jc w:val="both"/>
        <w:rPr>
          <w:b/>
          <w:sz w:val="28"/>
        </w:rPr>
      </w:pPr>
    </w:p>
    <w:p w14:paraId="7D23445D" w14:textId="77777777" w:rsidR="00E90E7D" w:rsidRDefault="00E90E7D">
      <w:pPr>
        <w:widowControl/>
        <w:ind w:left="0"/>
        <w:rPr>
          <w:b/>
          <w:color w:val="00000A"/>
          <w:spacing w:val="-2"/>
        </w:rPr>
      </w:pPr>
      <w:r w:rsidRPr="00F91CEB">
        <w:rPr>
          <w:b/>
          <w:color w:val="00000A"/>
          <w:spacing w:val="-2"/>
        </w:rPr>
        <w:br w:type="page"/>
      </w:r>
    </w:p>
    <w:p w14:paraId="449FD9C0" w14:textId="77777777" w:rsidR="006F4C0A" w:rsidRDefault="006F4C0A" w:rsidP="006F4C0A">
      <w:pPr>
        <w:ind w:firstLine="567"/>
        <w:jc w:val="center"/>
        <w:rPr>
          <w:b/>
          <w:sz w:val="28"/>
          <w:szCs w:val="28"/>
          <w:lang w:eastAsia="uk-UA"/>
        </w:rPr>
      </w:pPr>
      <w:r w:rsidRPr="008856DD">
        <w:rPr>
          <w:b/>
          <w:sz w:val="28"/>
          <w:szCs w:val="28"/>
          <w:lang w:eastAsia="uk-UA"/>
        </w:rPr>
        <w:lastRenderedPageBreak/>
        <w:t xml:space="preserve">ПЕРЕЛІК ЗАГАЛЬНИХ, ОБОВ’ЯЗКОВИХ ПРОФЕСІЙНИХ І КЛЮЧОВИХ КОМПЕТЕНТНОСТЕЙ ТА РЕЗУЛЬТАТІВ НАВЧАННЯ ДЛЯ ПЕРВИННОЇ ПРОФЕСІЙНОЇ ПІДГОТОВКИ </w:t>
      </w:r>
    </w:p>
    <w:p w14:paraId="43716A40" w14:textId="77777777" w:rsidR="006F4C0A" w:rsidRPr="008856DD" w:rsidRDefault="006F4C0A" w:rsidP="006F4C0A">
      <w:pPr>
        <w:ind w:firstLine="567"/>
        <w:jc w:val="center"/>
        <w:rPr>
          <w:b/>
          <w:sz w:val="28"/>
          <w:szCs w:val="28"/>
          <w:lang w:eastAsia="uk-UA"/>
        </w:rPr>
      </w:pPr>
      <w:r w:rsidRPr="008856DD">
        <w:rPr>
          <w:b/>
          <w:sz w:val="28"/>
          <w:szCs w:val="28"/>
          <w:lang w:eastAsia="uk-UA"/>
        </w:rPr>
        <w:t>(</w:t>
      </w:r>
      <w:r w:rsidRPr="008856DD">
        <w:rPr>
          <w:b/>
          <w:color w:val="000000"/>
          <w:sz w:val="28"/>
          <w:szCs w:val="28"/>
        </w:rPr>
        <w:t>професійно-технічного навчання, перепідготовки</w:t>
      </w:r>
      <w:r w:rsidRPr="008856DD">
        <w:rPr>
          <w:b/>
          <w:sz w:val="28"/>
          <w:szCs w:val="28"/>
          <w:lang w:eastAsia="uk-UA"/>
        </w:rPr>
        <w:t>)</w:t>
      </w:r>
    </w:p>
    <w:p w14:paraId="5ADA2134" w14:textId="77777777" w:rsidR="006F4C0A" w:rsidRDefault="006F4C0A" w:rsidP="006F4C0A">
      <w:pPr>
        <w:pStyle w:val="ac"/>
        <w:tabs>
          <w:tab w:val="left" w:pos="1745"/>
          <w:tab w:val="left" w:pos="2490"/>
          <w:tab w:val="left" w:pos="2550"/>
        </w:tabs>
        <w:ind w:left="0" w:right="57" w:firstLine="0"/>
        <w:jc w:val="center"/>
        <w:rPr>
          <w:b/>
          <w:sz w:val="28"/>
        </w:rPr>
      </w:pPr>
    </w:p>
    <w:p w14:paraId="7C06F952" w14:textId="6E8D302A" w:rsidR="006F4C0A" w:rsidRPr="00F91CEB" w:rsidRDefault="006F4C0A" w:rsidP="006F4C0A">
      <w:pPr>
        <w:pStyle w:val="ac"/>
        <w:tabs>
          <w:tab w:val="left" w:pos="1745"/>
          <w:tab w:val="left" w:pos="2550"/>
        </w:tabs>
        <w:ind w:left="709" w:right="57" w:firstLine="0"/>
        <w:jc w:val="both"/>
      </w:pPr>
      <w:r w:rsidRPr="006F4C0A">
        <w:rPr>
          <w:b/>
          <w:color w:val="000000"/>
          <w:sz w:val="28"/>
          <w:szCs w:val="28"/>
          <w:highlight w:val="white"/>
        </w:rPr>
        <w:t>П</w:t>
      </w:r>
      <w:r w:rsidRPr="008856DD">
        <w:rPr>
          <w:b/>
          <w:color w:val="000000"/>
          <w:sz w:val="28"/>
          <w:szCs w:val="28"/>
          <w:highlight w:val="white"/>
        </w:rPr>
        <w:t xml:space="preserve">рофесійна кваліфікація: </w:t>
      </w:r>
      <w:r w:rsidRPr="00F91CEB">
        <w:rPr>
          <w:b/>
          <w:sz w:val="28"/>
        </w:rPr>
        <w:t xml:space="preserve">сапер (розмінування) </w:t>
      </w:r>
      <w:r w:rsidRPr="00F91CEB">
        <w:rPr>
          <w:b/>
          <w:color w:val="000000"/>
          <w:sz w:val="28"/>
        </w:rPr>
        <w:t>рівень 1</w:t>
      </w:r>
    </w:p>
    <w:p w14:paraId="6622706B" w14:textId="0E9E010E" w:rsidR="006F4C0A" w:rsidRPr="008856DD" w:rsidRDefault="006F4C0A" w:rsidP="006F4C0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8"/>
          <w:szCs w:val="28"/>
        </w:rPr>
      </w:pPr>
      <w:r w:rsidRPr="008856DD">
        <w:rPr>
          <w:b/>
          <w:color w:val="000000"/>
          <w:sz w:val="28"/>
          <w:szCs w:val="28"/>
          <w:highlight w:val="white"/>
        </w:rPr>
        <w:t xml:space="preserve">Загальний обсяг навчального навантаження – </w:t>
      </w:r>
      <w:r>
        <w:rPr>
          <w:bCs/>
          <w:sz w:val="28"/>
          <w:szCs w:val="28"/>
        </w:rPr>
        <w:t>485</w:t>
      </w:r>
      <w:r w:rsidRPr="008856DD">
        <w:rPr>
          <w:bCs/>
          <w:sz w:val="28"/>
          <w:szCs w:val="28"/>
        </w:rPr>
        <w:t xml:space="preserve"> </w:t>
      </w:r>
      <w:r w:rsidRPr="008856DD">
        <w:rPr>
          <w:bCs/>
          <w:color w:val="000000"/>
          <w:sz w:val="28"/>
          <w:szCs w:val="28"/>
        </w:rPr>
        <w:t>годин</w:t>
      </w:r>
    </w:p>
    <w:p w14:paraId="3E2442F9" w14:textId="77777777" w:rsidR="006F4C0A" w:rsidRDefault="006F4C0A" w:rsidP="006F4C0A">
      <w:pPr>
        <w:pStyle w:val="a5"/>
        <w:tabs>
          <w:tab w:val="left" w:pos="9214"/>
        </w:tabs>
        <w:ind w:left="0" w:right="-1" w:firstLine="567"/>
        <w:jc w:val="both"/>
        <w:rPr>
          <w:b/>
          <w:color w:val="00000A"/>
        </w:rPr>
      </w:pPr>
    </w:p>
    <w:p w14:paraId="664C69B8" w14:textId="3D26991E" w:rsidR="006F4C0A" w:rsidRPr="00F91CEB" w:rsidRDefault="006F4C0A" w:rsidP="006F4C0A">
      <w:pPr>
        <w:pStyle w:val="a5"/>
        <w:tabs>
          <w:tab w:val="left" w:pos="9214"/>
        </w:tabs>
        <w:ind w:left="0" w:right="-1" w:firstLine="567"/>
        <w:jc w:val="both"/>
      </w:pPr>
      <w:r w:rsidRPr="00F91CEB">
        <w:rPr>
          <w:b/>
          <w:color w:val="00000A"/>
        </w:rPr>
        <w:t>Умовні</w:t>
      </w:r>
      <w:r w:rsidRPr="00F91CEB">
        <w:rPr>
          <w:b/>
          <w:color w:val="00000A"/>
          <w:spacing w:val="-5"/>
        </w:rPr>
        <w:t xml:space="preserve"> </w:t>
      </w:r>
      <w:r w:rsidRPr="00F91CEB">
        <w:rPr>
          <w:b/>
          <w:color w:val="00000A"/>
        </w:rPr>
        <w:t>позначення</w:t>
      </w:r>
      <w:r w:rsidRPr="00F91CEB">
        <w:rPr>
          <w:b/>
          <w:color w:val="00000A"/>
          <w:spacing w:val="-2"/>
        </w:rPr>
        <w:t>:</w:t>
      </w:r>
    </w:p>
    <w:p w14:paraId="2A427A6F" w14:textId="4ED61C37" w:rsidR="006F4C0A" w:rsidRDefault="006F4C0A" w:rsidP="006F4C0A">
      <w:pPr>
        <w:pStyle w:val="a5"/>
        <w:tabs>
          <w:tab w:val="left" w:pos="9214"/>
        </w:tabs>
        <w:ind w:left="0" w:right="-1" w:firstLine="567"/>
      </w:pPr>
      <w:r w:rsidRPr="00F91CEB">
        <w:t xml:space="preserve">КК – ключова компетентність </w:t>
      </w:r>
    </w:p>
    <w:p w14:paraId="189E0AAC" w14:textId="5EF3ECF3" w:rsidR="006F4C0A" w:rsidRDefault="006F4C0A" w:rsidP="006F4C0A">
      <w:pPr>
        <w:pStyle w:val="a5"/>
        <w:tabs>
          <w:tab w:val="left" w:pos="9214"/>
        </w:tabs>
        <w:ind w:left="0" w:right="-1" w:firstLine="567"/>
        <w:rPr>
          <w:color w:val="00000A"/>
        </w:rPr>
      </w:pPr>
      <w:r w:rsidRPr="00F91CEB">
        <w:rPr>
          <w:color w:val="00000A"/>
        </w:rPr>
        <w:t>ПК</w:t>
      </w:r>
      <w:r w:rsidRPr="00F91CEB">
        <w:rPr>
          <w:color w:val="00000A"/>
          <w:spacing w:val="-12"/>
        </w:rPr>
        <w:t xml:space="preserve"> </w:t>
      </w:r>
      <w:r w:rsidRPr="00F91CEB">
        <w:rPr>
          <w:color w:val="00000A"/>
        </w:rPr>
        <w:t>–</w:t>
      </w:r>
      <w:r w:rsidRPr="00F91CEB">
        <w:rPr>
          <w:color w:val="00000A"/>
          <w:spacing w:val="-12"/>
        </w:rPr>
        <w:t xml:space="preserve"> </w:t>
      </w:r>
      <w:r w:rsidRPr="00F91CEB">
        <w:rPr>
          <w:color w:val="00000A"/>
        </w:rPr>
        <w:t>професійна</w:t>
      </w:r>
      <w:r w:rsidRPr="00F91CEB">
        <w:rPr>
          <w:color w:val="00000A"/>
          <w:spacing w:val="-12"/>
        </w:rPr>
        <w:t xml:space="preserve"> </w:t>
      </w:r>
      <w:r w:rsidRPr="00F91CEB">
        <w:rPr>
          <w:color w:val="00000A"/>
        </w:rPr>
        <w:t>компетентність</w:t>
      </w:r>
    </w:p>
    <w:p w14:paraId="1C80AD1C" w14:textId="020C26FB" w:rsidR="006F4C0A" w:rsidRPr="00F91CEB" w:rsidRDefault="006F4C0A" w:rsidP="006F4C0A">
      <w:pPr>
        <w:pStyle w:val="a5"/>
        <w:tabs>
          <w:tab w:val="left" w:pos="9214"/>
        </w:tabs>
        <w:ind w:left="0" w:right="-1" w:firstLine="567"/>
      </w:pPr>
      <w:r w:rsidRPr="00F91CEB">
        <w:rPr>
          <w:color w:val="00000A"/>
        </w:rPr>
        <w:t>ЗК – загальна компетентність</w:t>
      </w:r>
    </w:p>
    <w:p w14:paraId="0F7DC8EB" w14:textId="07054014" w:rsidR="006F4C0A" w:rsidRPr="00F91CEB" w:rsidRDefault="006F4C0A" w:rsidP="006F4C0A">
      <w:pPr>
        <w:pStyle w:val="a5"/>
        <w:tabs>
          <w:tab w:val="left" w:pos="9214"/>
        </w:tabs>
        <w:ind w:left="0" w:right="-1" w:firstLine="567"/>
        <w:jc w:val="both"/>
      </w:pPr>
      <w:r w:rsidRPr="00F91CEB">
        <w:rPr>
          <w:color w:val="00000A"/>
          <w:spacing w:val="-2"/>
        </w:rPr>
        <w:t>РН</w:t>
      </w:r>
      <w:r w:rsidRPr="00F91CEB">
        <w:rPr>
          <w:color w:val="00000A"/>
          <w:spacing w:val="-6"/>
        </w:rPr>
        <w:t xml:space="preserve"> </w:t>
      </w:r>
      <w:r w:rsidRPr="00F91CEB">
        <w:rPr>
          <w:color w:val="00000A"/>
          <w:spacing w:val="-2"/>
        </w:rPr>
        <w:t>–</w:t>
      </w:r>
      <w:r w:rsidRPr="00F91CEB">
        <w:rPr>
          <w:color w:val="00000A"/>
          <w:spacing w:val="63"/>
        </w:rPr>
        <w:t xml:space="preserve"> </w:t>
      </w:r>
      <w:r w:rsidRPr="00F91CEB">
        <w:rPr>
          <w:color w:val="00000A"/>
          <w:spacing w:val="-2"/>
        </w:rPr>
        <w:t>результати</w:t>
      </w:r>
      <w:r w:rsidRPr="00F91CEB">
        <w:rPr>
          <w:color w:val="00000A"/>
          <w:spacing w:val="-4"/>
        </w:rPr>
        <w:t xml:space="preserve"> </w:t>
      </w:r>
      <w:r w:rsidRPr="00F91CEB">
        <w:rPr>
          <w:color w:val="00000A"/>
          <w:spacing w:val="-2"/>
        </w:rPr>
        <w:t>навчання</w:t>
      </w:r>
    </w:p>
    <w:p w14:paraId="05177130" w14:textId="77777777" w:rsidR="006F4C0A" w:rsidRPr="00F91CEB" w:rsidRDefault="006F4C0A">
      <w:pPr>
        <w:widowControl/>
        <w:ind w:left="0"/>
        <w:rPr>
          <w:b/>
          <w:color w:val="00000A"/>
          <w:spacing w:val="-2"/>
          <w:sz w:val="28"/>
          <w:szCs w:val="28"/>
        </w:rPr>
      </w:pPr>
    </w:p>
    <w:p w14:paraId="5DAD7580" w14:textId="77777777" w:rsidR="00F371A0" w:rsidRPr="00F91CEB" w:rsidRDefault="00F371A0">
      <w:pPr>
        <w:pStyle w:val="a5"/>
        <w:spacing w:before="92"/>
        <w:rPr>
          <w:b/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17"/>
        <w:gridCol w:w="7122"/>
      </w:tblGrid>
      <w:tr w:rsidR="00F371A0" w:rsidRPr="00F91CEB" w14:paraId="4D84A553" w14:textId="77777777" w:rsidTr="00E90E7D">
        <w:trPr>
          <w:trHeight w:val="64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8A9C" w14:textId="77777777" w:rsidR="00F371A0" w:rsidRPr="00F91CEB" w:rsidRDefault="00000000">
            <w:pPr>
              <w:pStyle w:val="TableParagraph"/>
              <w:ind w:left="0" w:right="57" w:firstLine="57"/>
            </w:pPr>
            <w:r w:rsidRPr="00F91CEB">
              <w:rPr>
                <w:b/>
                <w:color w:val="00000A"/>
                <w:spacing w:val="-2"/>
                <w:sz w:val="28"/>
              </w:rPr>
              <w:t>Умовне позначення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7E15" w14:textId="77777777" w:rsidR="00F371A0" w:rsidRPr="00F91CEB" w:rsidRDefault="00000000">
            <w:pPr>
              <w:pStyle w:val="TableParagraph"/>
              <w:ind w:left="20"/>
            </w:pPr>
            <w:r w:rsidRPr="00F91CEB">
              <w:rPr>
                <w:b/>
                <w:color w:val="00000A"/>
                <w:sz w:val="28"/>
              </w:rPr>
              <w:t>Ключові</w:t>
            </w:r>
            <w:r w:rsidRPr="00F91CEB">
              <w:rPr>
                <w:b/>
                <w:color w:val="00000A"/>
                <w:spacing w:val="-6"/>
                <w:sz w:val="28"/>
              </w:rPr>
              <w:t xml:space="preserve"> </w:t>
            </w:r>
            <w:r w:rsidRPr="00F91CEB">
              <w:rPr>
                <w:b/>
                <w:color w:val="00000A"/>
                <w:spacing w:val="-2"/>
                <w:sz w:val="28"/>
              </w:rPr>
              <w:t>компетентності</w:t>
            </w:r>
          </w:p>
        </w:tc>
      </w:tr>
      <w:tr w:rsidR="00F371A0" w:rsidRPr="00F91CEB" w14:paraId="6F106FF4" w14:textId="77777777" w:rsidTr="00E90E7D">
        <w:trPr>
          <w:trHeight w:val="3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35BE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1.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D00" w14:textId="77777777" w:rsidR="00F371A0" w:rsidRPr="00F91CEB" w:rsidRDefault="00000000">
            <w:pPr>
              <w:ind w:left="283"/>
            </w:pPr>
            <w:r w:rsidRPr="00F91CEB">
              <w:rPr>
                <w:sz w:val="28"/>
                <w:szCs w:val="28"/>
              </w:rPr>
              <w:t>Грамотність</w:t>
            </w:r>
          </w:p>
        </w:tc>
      </w:tr>
      <w:tr w:rsidR="00F371A0" w:rsidRPr="00F91CEB" w14:paraId="13D38E72" w14:textId="77777777" w:rsidTr="00E90E7D">
        <w:trPr>
          <w:trHeight w:val="32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45E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2.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662" w14:textId="77777777" w:rsidR="00F371A0" w:rsidRPr="00F91CEB" w:rsidRDefault="00000000">
            <w:pPr>
              <w:ind w:left="283"/>
              <w:jc w:val="both"/>
            </w:pPr>
            <w:proofErr w:type="spellStart"/>
            <w:r w:rsidRPr="00F91CEB">
              <w:rPr>
                <w:sz w:val="28"/>
                <w:szCs w:val="28"/>
              </w:rPr>
              <w:t>Мовна</w:t>
            </w:r>
            <w:proofErr w:type="spellEnd"/>
            <w:r w:rsidRPr="00F91CEB">
              <w:rPr>
                <w:sz w:val="28"/>
                <w:szCs w:val="28"/>
              </w:rPr>
              <w:t xml:space="preserve"> компетентність</w:t>
            </w:r>
          </w:p>
        </w:tc>
      </w:tr>
      <w:tr w:rsidR="00F371A0" w:rsidRPr="00F91CEB" w14:paraId="1D222FA4" w14:textId="77777777" w:rsidTr="00E90E7D">
        <w:trPr>
          <w:trHeight w:val="32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42C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3.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7DC6" w14:textId="77777777" w:rsidR="00F371A0" w:rsidRPr="00F91CEB" w:rsidRDefault="00000000">
            <w:pPr>
              <w:ind w:left="283"/>
            </w:pPr>
            <w:r w:rsidRPr="00F91CEB">
              <w:rPr>
                <w:sz w:val="28"/>
                <w:szCs w:val="28"/>
              </w:rPr>
              <w:t>Математична компетентність та компетентність у науках,</w:t>
            </w:r>
          </w:p>
          <w:p w14:paraId="7DD2DAD6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технологіях та інженерії (STEM)</w:t>
            </w:r>
          </w:p>
        </w:tc>
      </w:tr>
      <w:tr w:rsidR="00F371A0" w:rsidRPr="00F91CEB" w14:paraId="079AB861" w14:textId="77777777" w:rsidTr="00E90E7D">
        <w:trPr>
          <w:trHeight w:val="32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6FA2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4.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7783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Цифрова компетентність</w:t>
            </w:r>
          </w:p>
        </w:tc>
      </w:tr>
      <w:tr w:rsidR="00F371A0" w:rsidRPr="00F91CEB" w14:paraId="3522E106" w14:textId="77777777" w:rsidTr="00E90E7D">
        <w:trPr>
          <w:trHeight w:val="321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845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5.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C065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Особиста, соціальна та навчальна компетентність</w:t>
            </w:r>
          </w:p>
        </w:tc>
      </w:tr>
      <w:tr w:rsidR="00F371A0" w:rsidRPr="00F91CEB" w14:paraId="69F690C8" w14:textId="77777777" w:rsidTr="00E90E7D">
        <w:trPr>
          <w:trHeight w:val="321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6040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6.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2C26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Громадянська компетентність</w:t>
            </w:r>
          </w:p>
        </w:tc>
      </w:tr>
      <w:tr w:rsidR="00F371A0" w:rsidRPr="00F91CEB" w14:paraId="1D540290" w14:textId="77777777" w:rsidTr="00E90E7D">
        <w:trPr>
          <w:trHeight w:val="321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6D6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7.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5517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Підприємницька компетентність</w:t>
            </w:r>
          </w:p>
        </w:tc>
      </w:tr>
      <w:tr w:rsidR="00F371A0" w:rsidRPr="00F91CEB" w14:paraId="6FB8EA33" w14:textId="77777777" w:rsidTr="00E90E7D">
        <w:trPr>
          <w:trHeight w:val="321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126C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sz w:val="28"/>
                <w:szCs w:val="28"/>
              </w:rPr>
              <w:t>КК 8.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759" w14:textId="77777777" w:rsidR="00F371A0" w:rsidRPr="00F91CEB" w:rsidRDefault="00000000">
            <w:pPr>
              <w:ind w:left="283"/>
              <w:jc w:val="both"/>
            </w:pPr>
            <w:r w:rsidRPr="00F91CEB">
              <w:rPr>
                <w:sz w:val="28"/>
                <w:szCs w:val="28"/>
              </w:rPr>
              <w:t>Культурна обізнаність та самовираження</w:t>
            </w:r>
          </w:p>
        </w:tc>
      </w:tr>
    </w:tbl>
    <w:p w14:paraId="23FDA190" w14:textId="77777777" w:rsidR="00F371A0" w:rsidRPr="00F91CEB" w:rsidRDefault="00F371A0">
      <w:pPr>
        <w:pStyle w:val="a5"/>
        <w:spacing w:before="1"/>
        <w:rPr>
          <w:b/>
          <w:sz w:val="16"/>
          <w:szCs w:val="16"/>
        </w:rPr>
      </w:pPr>
    </w:p>
    <w:p w14:paraId="542BCEAE" w14:textId="77777777" w:rsidR="00F371A0" w:rsidRPr="00F91CEB" w:rsidRDefault="00000000">
      <w:pPr>
        <w:pStyle w:val="a5"/>
        <w:spacing w:before="1"/>
        <w:jc w:val="center"/>
        <w:rPr>
          <w:b/>
        </w:rPr>
      </w:pPr>
      <w:r w:rsidRPr="00F91CEB">
        <w:rPr>
          <w:b/>
        </w:rPr>
        <w:t xml:space="preserve">Зміст ключових </w:t>
      </w:r>
      <w:proofErr w:type="spellStart"/>
      <w:r w:rsidRPr="00F91CEB">
        <w:rPr>
          <w:b/>
        </w:rPr>
        <w:t>компетентностей</w:t>
      </w:r>
      <w:proofErr w:type="spellEnd"/>
    </w:p>
    <w:p w14:paraId="2FA4B9FC" w14:textId="77777777" w:rsidR="00F371A0" w:rsidRPr="00F91CEB" w:rsidRDefault="00F371A0">
      <w:pPr>
        <w:pStyle w:val="a5"/>
        <w:spacing w:before="1"/>
        <w:rPr>
          <w:b/>
          <w:sz w:val="16"/>
          <w:szCs w:val="16"/>
        </w:rPr>
      </w:pPr>
    </w:p>
    <w:tbl>
      <w:tblPr>
        <w:tblStyle w:val="TableNormal"/>
        <w:tblW w:w="9639" w:type="dxa"/>
        <w:tblInd w:w="3" w:type="dxa"/>
        <w:tblLayout w:type="fixed"/>
        <w:tblCellMar>
          <w:left w:w="2" w:type="dxa"/>
        </w:tblCellMar>
        <w:tblLook w:val="0600" w:firstRow="0" w:lastRow="0" w:firstColumn="0" w:lastColumn="0" w:noHBand="1" w:noVBand="1"/>
      </w:tblPr>
      <w:tblGrid>
        <w:gridCol w:w="2490"/>
        <w:gridCol w:w="3227"/>
        <w:gridCol w:w="3922"/>
      </w:tblGrid>
      <w:tr w:rsidR="00F371A0" w:rsidRPr="00F91CEB" w14:paraId="4D6C4A52" w14:textId="77777777" w:rsidTr="00E90E7D">
        <w:trPr>
          <w:trHeight w:val="459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7FCB0B" w14:textId="77777777" w:rsidR="00F371A0" w:rsidRPr="00F91CEB" w:rsidRDefault="00000000">
            <w:pPr>
              <w:ind w:left="0" w:hanging="2"/>
              <w:jc w:val="center"/>
            </w:pPr>
            <w:r w:rsidRPr="00F91CEB">
              <w:rPr>
                <w:b/>
                <w:sz w:val="24"/>
                <w:szCs w:val="24"/>
              </w:rPr>
              <w:t>Ключові компетентності (умовне позначення, назва)</w:t>
            </w:r>
          </w:p>
        </w:tc>
        <w:tc>
          <w:tcPr>
            <w:tcW w:w="7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9D3E50" w14:textId="77777777" w:rsidR="00F371A0" w:rsidRPr="00F91CEB" w:rsidRDefault="00000000">
            <w:pPr>
              <w:spacing w:line="276" w:lineRule="auto"/>
              <w:ind w:left="0"/>
              <w:jc w:val="center"/>
            </w:pPr>
            <w:r w:rsidRPr="00F91CEB">
              <w:rPr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F371A0" w:rsidRPr="00F91CEB" w14:paraId="3BBC74C7" w14:textId="77777777" w:rsidTr="00E90E7D">
        <w:trPr>
          <w:trHeight w:val="840"/>
        </w:trPr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BFBA9" w14:textId="77777777" w:rsidR="00F371A0" w:rsidRPr="00F91CEB" w:rsidRDefault="00F371A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2745D" w14:textId="77777777" w:rsidR="00F371A0" w:rsidRPr="00F91CEB" w:rsidRDefault="00000000">
            <w:pPr>
              <w:spacing w:line="276" w:lineRule="auto"/>
              <w:ind w:left="0"/>
              <w:jc w:val="center"/>
            </w:pPr>
            <w:r w:rsidRPr="00F91CEB">
              <w:rPr>
                <w:b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56D1D4" w14:textId="77777777" w:rsidR="00F371A0" w:rsidRPr="00F91CEB" w:rsidRDefault="00000000">
            <w:pPr>
              <w:spacing w:line="276" w:lineRule="auto"/>
              <w:ind w:left="0"/>
              <w:jc w:val="center"/>
            </w:pPr>
            <w:r w:rsidRPr="00F91CEB">
              <w:rPr>
                <w:b/>
                <w:sz w:val="24"/>
                <w:szCs w:val="24"/>
                <w:highlight w:val="white"/>
              </w:rPr>
              <w:t>Уміти</w:t>
            </w:r>
          </w:p>
        </w:tc>
      </w:tr>
      <w:tr w:rsidR="00F371A0" w:rsidRPr="00F91CEB" w14:paraId="38E47BD7" w14:textId="77777777" w:rsidTr="00E90E7D">
        <w:trPr>
          <w:trHeight w:val="1665"/>
        </w:trPr>
        <w:tc>
          <w:tcPr>
            <w:tcW w:w="24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7D8CA10" w14:textId="77777777" w:rsidR="00F371A0" w:rsidRPr="00F91CEB" w:rsidRDefault="00000000">
            <w:r w:rsidRPr="00F91CEB">
              <w:rPr>
                <w:sz w:val="24"/>
                <w:szCs w:val="24"/>
              </w:rPr>
              <w:t>КК 1. Грамотність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62CCA47F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правильне розуміння письмової інформації.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FCF906C" w14:textId="77777777" w:rsidR="00F371A0" w:rsidRPr="00F91CEB" w:rsidRDefault="00000000">
            <w:pPr>
              <w:tabs>
                <w:tab w:val="left" w:pos="4425"/>
              </w:tabs>
              <w:ind w:left="113" w:right="113"/>
            </w:pPr>
            <w:r w:rsidRPr="00F91CEB">
              <w:rPr>
                <w:sz w:val="24"/>
                <w:szCs w:val="24"/>
              </w:rPr>
              <w:t xml:space="preserve">ефективно спілкуватися та налагоджувати стосунки з іншими людьми належним і творчим способом; усно та письмово спілкуватися в різних ситуаціях, а також адаптувати своє спілкування до вимог ситуації; шукати та використовувати різні типи джерел інформації, формулювати та висловлювати свої усні та письмові аргументи переконливо, відповідно до контексту; цінувати естетичні </w:t>
            </w:r>
            <w:r w:rsidRPr="00F91CEB">
              <w:rPr>
                <w:sz w:val="24"/>
                <w:szCs w:val="24"/>
              </w:rPr>
              <w:lastRenderedPageBreak/>
              <w:t>якості мови та інтерес до взаємодії з іншими, використовувати мови у позитивний та соціально відповідальний спосіб.</w:t>
            </w:r>
          </w:p>
        </w:tc>
      </w:tr>
      <w:tr w:rsidR="00F371A0" w:rsidRPr="00F91CEB" w14:paraId="69FE076C" w14:textId="77777777" w:rsidTr="00E90E7D">
        <w:trPr>
          <w:trHeight w:val="42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C391" w14:textId="77777777" w:rsidR="00F371A0" w:rsidRPr="00F91CEB" w:rsidRDefault="00000000">
            <w:r w:rsidRPr="00F91CEB">
              <w:rPr>
                <w:sz w:val="24"/>
                <w:szCs w:val="24"/>
              </w:rPr>
              <w:lastRenderedPageBreak/>
              <w:t xml:space="preserve">КК 2. </w:t>
            </w:r>
            <w:proofErr w:type="spellStart"/>
            <w:r w:rsidRPr="00F91CEB">
              <w:rPr>
                <w:sz w:val="24"/>
                <w:szCs w:val="24"/>
              </w:rPr>
              <w:t>Мовна</w:t>
            </w:r>
            <w:proofErr w:type="spellEnd"/>
            <w:r w:rsidRPr="00F91CEB">
              <w:rPr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E710F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суспільні звичаї, культурні аспекти та діалекти мов.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2F0F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слухати, говорити, читати та писати у відповідних соціальних та культурних контекстах; вміння розуміти розмовні повідомлення, ініціювати, підтримувати та завершувати бесіди, читати, розуміти та складати тексти з різним рівнем володіння різними мовами відповідно до особистих потреб; вивчати мови протягом усього життя.</w:t>
            </w:r>
          </w:p>
        </w:tc>
      </w:tr>
      <w:tr w:rsidR="00F371A0" w:rsidRPr="00F91CEB" w14:paraId="4DCA5391" w14:textId="77777777" w:rsidTr="00E90E7D">
        <w:trPr>
          <w:trHeight w:val="2295"/>
        </w:trPr>
        <w:tc>
          <w:tcPr>
            <w:tcW w:w="2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FA42F" w14:textId="77777777" w:rsidR="00F371A0" w:rsidRPr="00F91CEB" w:rsidRDefault="00000000">
            <w:r w:rsidRPr="00F91CEB">
              <w:rPr>
                <w:sz w:val="24"/>
                <w:szCs w:val="24"/>
              </w:rPr>
              <w:t>КК 3. Математична компетентність та компетентність у науках, технологіях та інженерії (STEM)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A72C5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зміни, спричинені діяльністю людини, та її особисту відповідальність за наслідки таких змін; числа, міри та структури, основні та базові математичні операції; математичні терміни та поняття; основні принципи природного світу, фундаментальні наукові концепції, теорії, принципи та методи, технології і технологічні продукти та процеси; вплив науки, техніки, інженерії та діяльності людини (особистої та професійної) загалом на природу; досягнення, обмеження та ризики наукових теорій та застосування технологій у суспільствах (у контексті цінностей, моральних питань, культури, прийняття рішень тощо).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1C549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застосовувати базові математичні принципи та процеси у контексті повсякденного життя та професійній діяльності; застосовувати й оцінювати логічні ланцюжки аргументів; математично обґрунтовувати, розуміти математичні докази і спілкуватися математичною мовою та використовувати статистичні дані та графіки; проводити контрольовані експерименти, дослідження, використовувати технологічні інструменти і машини, а також наукові дані для досягнення мети або отримання доказового рішення; підтримувати безпеку та екологічну стійкість, критично оцінювати вплив технологічного прогресу на особистість, сім’ю, спільноту та світ загалом.</w:t>
            </w:r>
          </w:p>
        </w:tc>
      </w:tr>
      <w:tr w:rsidR="00F371A0" w:rsidRPr="00F91CEB" w14:paraId="15736A6F" w14:textId="77777777" w:rsidTr="00E90E7D">
        <w:trPr>
          <w:trHeight w:val="420"/>
        </w:trPr>
        <w:tc>
          <w:tcPr>
            <w:tcW w:w="24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5F4B78B" w14:textId="77777777" w:rsidR="00F371A0" w:rsidRPr="00F91CEB" w:rsidRDefault="00000000">
            <w:r w:rsidRPr="00F91CEB">
              <w:rPr>
                <w:sz w:val="24"/>
                <w:szCs w:val="24"/>
              </w:rPr>
              <w:t>КК 4. Цифрова компетентність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78322F7A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 xml:space="preserve">цифрові технології для підтримки спілкування, творчості та інновації; можливості, обмеження, вплив та ризики цифрових технологій; загальні принципи, механізми та логіку цифрових технологій; базові функції та </w:t>
            </w:r>
            <w:r w:rsidRPr="00F91CEB">
              <w:rPr>
                <w:sz w:val="24"/>
                <w:szCs w:val="24"/>
              </w:rPr>
              <w:lastRenderedPageBreak/>
              <w:t>використання різних пристроїв, програмного забезпечення та цифрових мереж; правові та етичні принципи, пов’язані з використанням цифрових технологій.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8544F4F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lastRenderedPageBreak/>
              <w:t xml:space="preserve">використовувати цифрові технології для підтримки творчості, активного громадянства та соціальної інтеграції, співпраці з іншими людьми для досягнення особистих, соціальних або комерційних цілей; використовувати, фільтрувати, оцінювати, створювати, </w:t>
            </w:r>
            <w:r w:rsidRPr="00F91CEB">
              <w:rPr>
                <w:sz w:val="24"/>
                <w:szCs w:val="24"/>
              </w:rPr>
              <w:lastRenderedPageBreak/>
              <w:t>програмувати та обмінюватись цифровим змістом/контентом; захищати інформацію, зміст, особисті дані; ефективно взаємодіяти з програмним забезпеченням, пристроями, штучним інтелектом або роботами; критично аналізувати обґрунтованість, надійності та вплив інформації, даних, які доступні через цифрові засоби, а також етичне, безпечне та відповідальне використання цих інструментів.</w:t>
            </w:r>
          </w:p>
        </w:tc>
      </w:tr>
      <w:tr w:rsidR="00F371A0" w:rsidRPr="00F91CEB" w14:paraId="2CD47F28" w14:textId="77777777" w:rsidTr="00E90E7D">
        <w:trPr>
          <w:trHeight w:val="277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EAE9" w14:textId="77777777" w:rsidR="00F371A0" w:rsidRPr="00F91CEB" w:rsidRDefault="00000000">
            <w:r w:rsidRPr="00F91CEB">
              <w:rPr>
                <w:sz w:val="24"/>
                <w:szCs w:val="24"/>
              </w:rPr>
              <w:lastRenderedPageBreak/>
              <w:t>КК 5. Особиста, соціальна та навчальна компетентність</w:t>
            </w:r>
          </w:p>
          <w:p w14:paraId="752EA42A" w14:textId="77777777" w:rsidR="00F371A0" w:rsidRPr="00F91CEB" w:rsidRDefault="00F371A0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CFF4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 xml:space="preserve">компоненти здоров’я розуму, тіла і способу життя; кодекси поведінки та правила комунікації, прийнятні в різних суспільствах та середовищах; стилі сприйняття і стратегій навчання; різноманітні способи розвитку своїх </w:t>
            </w:r>
            <w:proofErr w:type="spellStart"/>
            <w:r w:rsidRPr="00F91CEB">
              <w:rPr>
                <w:sz w:val="24"/>
                <w:szCs w:val="24"/>
              </w:rPr>
              <w:t>здатностей</w:t>
            </w:r>
            <w:proofErr w:type="spellEnd"/>
            <w:r w:rsidRPr="00F91CEB">
              <w:rPr>
                <w:sz w:val="24"/>
                <w:szCs w:val="24"/>
              </w:rPr>
              <w:t xml:space="preserve"> через доступні засоби освіти, професійної підготовки та можливості кар’єрного зростання;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7E50" w14:textId="77777777" w:rsidR="00F371A0" w:rsidRPr="00F91CEB" w:rsidRDefault="00000000">
            <w:pPr>
              <w:ind w:left="113" w:right="170"/>
            </w:pPr>
            <w:r w:rsidRPr="00F91CEB">
              <w:rPr>
                <w:sz w:val="24"/>
                <w:szCs w:val="24"/>
              </w:rPr>
              <w:t xml:space="preserve">визначати і ставити цілі, мотивувати себе, розвивати стійкість та впевненість, продовжувати навчатися протягом усього життя, аналізувати і вирішувати проблеми; бути стійкими і здатними впоратися з невизначеністю та стресом; концентруватися, справлятися зі складністю, критично аналізувати ситуації та приймати рішення; </w:t>
            </w:r>
            <w:proofErr w:type="spellStart"/>
            <w:r w:rsidRPr="00F91CEB">
              <w:rPr>
                <w:sz w:val="24"/>
                <w:szCs w:val="24"/>
              </w:rPr>
              <w:t>конструктивно</w:t>
            </w:r>
            <w:proofErr w:type="spellEnd"/>
            <w:r w:rsidRPr="00F91CEB">
              <w:rPr>
                <w:sz w:val="24"/>
                <w:szCs w:val="24"/>
              </w:rPr>
              <w:t xml:space="preserve"> спілкуватися в різних середовищах, співпрацювати в командах та вести перемовини; толерантно висловлювати свою та розуміти точки зору інших людей; формувати та підтримувати впевненість і співчуття; навчатися та працювати спільно, і </w:t>
            </w:r>
            <w:proofErr w:type="spellStart"/>
            <w:r w:rsidRPr="00F91CEB">
              <w:rPr>
                <w:sz w:val="24"/>
                <w:szCs w:val="24"/>
              </w:rPr>
              <w:t>автономно</w:t>
            </w:r>
            <w:proofErr w:type="spellEnd"/>
            <w:r w:rsidRPr="00F91CEB">
              <w:rPr>
                <w:sz w:val="24"/>
                <w:szCs w:val="24"/>
              </w:rPr>
              <w:t>; організувати та наполегливо здійснювати навчання, оцінювати прогрес і результати навчання; шукати підтримку, коли це доречно, ефективно керувати кар’єрою та соціальними взаємодіями; позитивно ставитись до особистого, соціального та фізичного благополуччя та навчання протягом усього життя.</w:t>
            </w:r>
          </w:p>
        </w:tc>
      </w:tr>
      <w:tr w:rsidR="00F371A0" w:rsidRPr="00F91CEB" w14:paraId="35FB5ACC" w14:textId="77777777" w:rsidTr="00E90E7D">
        <w:trPr>
          <w:trHeight w:val="1470"/>
        </w:trPr>
        <w:tc>
          <w:tcPr>
            <w:tcW w:w="2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F1EEEEE" w14:textId="77777777" w:rsidR="00F371A0" w:rsidRPr="00F91CEB" w:rsidRDefault="00000000">
            <w:r w:rsidRPr="00F91CEB">
              <w:rPr>
                <w:sz w:val="24"/>
                <w:szCs w:val="24"/>
              </w:rPr>
              <w:t>КК 6. Громадянська компетентність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10C112A8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 xml:space="preserve">базові ідеї, пов’язані з індивідуумами, групами, організаціями, суспільством, економікою та культурою; цілі, цінності та політики соціальних і політичних </w:t>
            </w:r>
            <w:r w:rsidRPr="00F91CEB">
              <w:rPr>
                <w:sz w:val="24"/>
                <w:szCs w:val="24"/>
              </w:rPr>
              <w:lastRenderedPageBreak/>
              <w:t>рухів, сталого розвитку; кліматичні та демографічні зміни на глобальному рівні та їх основні причини; різноманітності різних суспільств і народів; законодавчі норми регулювання політичних та соціально-економічних подій, соціальної справедливості і правосуддя.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9F5639D" w14:textId="77777777" w:rsidR="00F371A0" w:rsidRPr="00F91CEB" w:rsidRDefault="00000000">
            <w:pPr>
              <w:ind w:left="113" w:right="170"/>
            </w:pPr>
            <w:r w:rsidRPr="00F91CEB">
              <w:rPr>
                <w:sz w:val="24"/>
                <w:szCs w:val="24"/>
              </w:rPr>
              <w:lastRenderedPageBreak/>
              <w:t xml:space="preserve">ефективно взаємодіяти з іншими людьми в суспільних інтересах, зокрема щодо сталого розвитку суспільства; брати участь у діяльності громади та у прийнятті рішень на всіх рівнях — від </w:t>
            </w:r>
            <w:r w:rsidRPr="00F91CEB">
              <w:rPr>
                <w:sz w:val="24"/>
                <w:szCs w:val="24"/>
              </w:rPr>
              <w:lastRenderedPageBreak/>
              <w:t>місцевого і національного до європейського та міжнародного; участь у демократичному ухваленні рішень на всіх рівнях; підтримувати соціальну та культурну різноманітність, гендерну рівність, соціальну згуртованість.</w:t>
            </w:r>
          </w:p>
        </w:tc>
      </w:tr>
      <w:tr w:rsidR="00F371A0" w:rsidRPr="00F91CEB" w14:paraId="4162FBF7" w14:textId="77777777" w:rsidTr="00E90E7D">
        <w:trPr>
          <w:trHeight w:val="126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902" w14:textId="77777777" w:rsidR="00F371A0" w:rsidRPr="00F91CEB" w:rsidRDefault="00000000">
            <w:r w:rsidRPr="00F91CEB">
              <w:rPr>
                <w:sz w:val="24"/>
                <w:szCs w:val="24"/>
              </w:rPr>
              <w:lastRenderedPageBreak/>
              <w:t>КК 7. Підприємницька компетентність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0D7D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різні контексти і можливості для перетворення ідей в особисту, соціальну та професійну діяльність; підходи до планування та управління проектами; економічні та соціальні можливості та виклики для роботодавця, організації чи суспільства; етичні принципи в професійній діяльності.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2AE2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планувати й управляти проектами, що мають культурну, соціальну або комерційну цінність; критично мислити, вирішувати проблеми, обґрунтовувати ініціативи; приймати фінансові рішення стосовно цінності та вартості; ефективно спілкуватися та вести перемовини з іншими; справлятися з невизначеністю, неоднозначністю та ризиком як невід’ємними частинами прийняття обґрунтованих рішень.</w:t>
            </w:r>
          </w:p>
        </w:tc>
      </w:tr>
      <w:tr w:rsidR="00F371A0" w:rsidRPr="00F91CEB" w14:paraId="56490A6A" w14:textId="77777777" w:rsidTr="00E90E7D">
        <w:trPr>
          <w:trHeight w:val="1065"/>
        </w:trPr>
        <w:tc>
          <w:tcPr>
            <w:tcW w:w="2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900BC" w14:textId="77777777" w:rsidR="00F371A0" w:rsidRPr="00F91CEB" w:rsidRDefault="00000000">
            <w:pPr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КК 8. Культурна обізнаність та самовираження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4DE326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місцеві, національні, європейські та світові культури, мови, спадщини, традиції, культурні продукти; способи передачі ідей між творцем, учасником та аудиторією в письмових, друкованих та цифрових текстах, театральних виставах, фільмах, танцях, іграх, мистецтві, дизайні, музиці, ритуалах та архітектурі тощо.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0FDAC9" w14:textId="77777777" w:rsidR="00F371A0" w:rsidRPr="00F91CEB" w:rsidRDefault="00000000">
            <w:pPr>
              <w:ind w:left="113" w:right="113"/>
            </w:pPr>
            <w:r w:rsidRPr="00F91CEB">
              <w:rPr>
                <w:sz w:val="24"/>
                <w:szCs w:val="24"/>
              </w:rPr>
              <w:t>виражати та інтерпретувати з емпатією образні та абстрактні ідеї.</w:t>
            </w:r>
          </w:p>
        </w:tc>
      </w:tr>
    </w:tbl>
    <w:p w14:paraId="4B216397" w14:textId="77777777" w:rsidR="00F371A0" w:rsidRPr="00F91CEB" w:rsidRDefault="00F371A0">
      <w:pPr>
        <w:spacing w:before="1"/>
        <w:ind w:left="2681"/>
        <w:rPr>
          <w:b/>
          <w:sz w:val="16"/>
          <w:szCs w:val="16"/>
        </w:rPr>
      </w:pPr>
    </w:p>
    <w:p w14:paraId="5AF684F3" w14:textId="77777777" w:rsidR="00F371A0" w:rsidRPr="00F91CEB" w:rsidRDefault="00000000">
      <w:pPr>
        <w:spacing w:before="1"/>
        <w:ind w:left="2681"/>
      </w:pPr>
      <w:r w:rsidRPr="00F91CEB">
        <w:rPr>
          <w:b/>
          <w:color w:val="00000A"/>
          <w:sz w:val="28"/>
        </w:rPr>
        <w:t>2.2.</w:t>
      </w:r>
      <w:r w:rsidRPr="00F91CEB">
        <w:rPr>
          <w:b/>
          <w:color w:val="00000A"/>
          <w:spacing w:val="-4"/>
          <w:sz w:val="28"/>
        </w:rPr>
        <w:t xml:space="preserve"> </w:t>
      </w:r>
      <w:r w:rsidRPr="00F91CEB">
        <w:rPr>
          <w:b/>
          <w:color w:val="00000A"/>
          <w:sz w:val="28"/>
        </w:rPr>
        <w:t>Загальні</w:t>
      </w:r>
      <w:r w:rsidRPr="00F91CEB">
        <w:rPr>
          <w:b/>
          <w:color w:val="00000A"/>
          <w:spacing w:val="-4"/>
          <w:sz w:val="28"/>
        </w:rPr>
        <w:t xml:space="preserve"> </w:t>
      </w:r>
      <w:r w:rsidRPr="00F91CEB">
        <w:rPr>
          <w:b/>
          <w:color w:val="00000A"/>
          <w:sz w:val="28"/>
        </w:rPr>
        <w:t>компетентності</w:t>
      </w:r>
      <w:r w:rsidRPr="00F91CEB">
        <w:rPr>
          <w:b/>
          <w:color w:val="00000A"/>
          <w:spacing w:val="-4"/>
          <w:sz w:val="28"/>
        </w:rPr>
        <w:t xml:space="preserve"> </w:t>
      </w:r>
      <w:r w:rsidRPr="00F91CEB">
        <w:rPr>
          <w:b/>
          <w:color w:val="00000A"/>
          <w:sz w:val="28"/>
        </w:rPr>
        <w:t>за</w:t>
      </w:r>
      <w:r w:rsidRPr="00F91CEB">
        <w:rPr>
          <w:b/>
          <w:color w:val="00000A"/>
          <w:spacing w:val="-3"/>
          <w:sz w:val="28"/>
        </w:rPr>
        <w:t xml:space="preserve"> </w:t>
      </w:r>
      <w:r w:rsidRPr="00F91CEB">
        <w:rPr>
          <w:b/>
          <w:color w:val="00000A"/>
          <w:spacing w:val="-2"/>
          <w:sz w:val="28"/>
        </w:rPr>
        <w:t>професією</w:t>
      </w:r>
    </w:p>
    <w:p w14:paraId="3E574A19" w14:textId="77777777" w:rsidR="00F371A0" w:rsidRPr="00F91CEB" w:rsidRDefault="00F371A0">
      <w:pPr>
        <w:pStyle w:val="a5"/>
        <w:spacing w:before="91" w:after="1"/>
        <w:rPr>
          <w:b/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18"/>
        <w:gridCol w:w="7121"/>
      </w:tblGrid>
      <w:tr w:rsidR="00F371A0" w:rsidRPr="00F91CEB" w14:paraId="71FDF4D9" w14:textId="77777777" w:rsidTr="00E90E7D">
        <w:trPr>
          <w:trHeight w:val="6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988" w14:textId="77777777" w:rsidR="00F371A0" w:rsidRPr="00F91CEB" w:rsidRDefault="00000000">
            <w:pPr>
              <w:pStyle w:val="TableParagraph"/>
              <w:ind w:left="0" w:right="57"/>
            </w:pPr>
            <w:r w:rsidRPr="00F91CEB">
              <w:rPr>
                <w:b/>
                <w:color w:val="00000A"/>
                <w:spacing w:val="-2"/>
                <w:sz w:val="28"/>
              </w:rPr>
              <w:t>Умовне позначення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831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b/>
                <w:color w:val="00000A"/>
                <w:sz w:val="28"/>
              </w:rPr>
              <w:t>Назва</w:t>
            </w:r>
            <w:r w:rsidRPr="00F91CEB">
              <w:rPr>
                <w:b/>
                <w:color w:val="00000A"/>
                <w:spacing w:val="-4"/>
                <w:sz w:val="28"/>
              </w:rPr>
              <w:t xml:space="preserve"> </w:t>
            </w:r>
            <w:r w:rsidRPr="00F91CEB">
              <w:rPr>
                <w:b/>
                <w:color w:val="00000A"/>
                <w:sz w:val="28"/>
              </w:rPr>
              <w:t>загальних</w:t>
            </w:r>
            <w:r w:rsidRPr="00F91CEB">
              <w:rPr>
                <w:b/>
                <w:color w:val="00000A"/>
                <w:spacing w:val="-4"/>
                <w:sz w:val="28"/>
              </w:rPr>
              <w:t xml:space="preserve"> </w:t>
            </w:r>
            <w:proofErr w:type="spellStart"/>
            <w:r w:rsidRPr="00F91CEB">
              <w:rPr>
                <w:b/>
                <w:color w:val="00000A"/>
                <w:spacing w:val="-2"/>
                <w:sz w:val="28"/>
              </w:rPr>
              <w:t>компетентностей</w:t>
            </w:r>
            <w:proofErr w:type="spellEnd"/>
          </w:p>
        </w:tc>
      </w:tr>
      <w:tr w:rsidR="00F371A0" w:rsidRPr="00F91CEB" w14:paraId="166C808B" w14:textId="77777777" w:rsidTr="00E90E7D">
        <w:trPr>
          <w:trHeight w:val="3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19C1" w14:textId="77777777" w:rsidR="00F371A0" w:rsidRPr="00F91CEB" w:rsidRDefault="00000000">
            <w:pPr>
              <w:pStyle w:val="TableParagraph"/>
              <w:ind w:left="24" w:right="5"/>
            </w:pPr>
            <w:r w:rsidRPr="00F91CEB">
              <w:rPr>
                <w:spacing w:val="-4"/>
                <w:sz w:val="28"/>
              </w:rPr>
              <w:t>ЗК 1.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154" w14:textId="77777777" w:rsidR="00F371A0" w:rsidRPr="00F91CEB" w:rsidRDefault="00000000">
            <w:pPr>
              <w:pStyle w:val="TableParagraph"/>
              <w:ind w:left="170"/>
              <w:jc w:val="left"/>
            </w:pPr>
            <w:r w:rsidRPr="00F91CEB">
              <w:rPr>
                <w:sz w:val="28"/>
              </w:rPr>
              <w:t>Дотримання</w:t>
            </w:r>
            <w:r w:rsidRPr="00F91CEB">
              <w:rPr>
                <w:spacing w:val="-6"/>
                <w:sz w:val="28"/>
              </w:rPr>
              <w:t xml:space="preserve"> </w:t>
            </w:r>
            <w:r w:rsidRPr="00F91CEB">
              <w:rPr>
                <w:sz w:val="28"/>
              </w:rPr>
              <w:t>основ</w:t>
            </w:r>
            <w:r w:rsidRPr="00F91CEB">
              <w:rPr>
                <w:spacing w:val="-4"/>
                <w:sz w:val="28"/>
              </w:rPr>
              <w:t xml:space="preserve"> </w:t>
            </w:r>
            <w:r w:rsidRPr="00F91CEB">
              <w:rPr>
                <w:sz w:val="28"/>
              </w:rPr>
              <w:t>з</w:t>
            </w:r>
            <w:r w:rsidRPr="00F91CEB">
              <w:rPr>
                <w:spacing w:val="61"/>
                <w:sz w:val="28"/>
              </w:rPr>
              <w:t xml:space="preserve"> </w:t>
            </w:r>
            <w:r w:rsidRPr="00F91CEB">
              <w:rPr>
                <w:sz w:val="28"/>
              </w:rPr>
              <w:t>охорони</w:t>
            </w:r>
            <w:r w:rsidRPr="00F91CEB">
              <w:rPr>
                <w:spacing w:val="-5"/>
                <w:sz w:val="28"/>
              </w:rPr>
              <w:t xml:space="preserve"> </w:t>
            </w:r>
            <w:r w:rsidRPr="00F91CEB">
              <w:rPr>
                <w:spacing w:val="-2"/>
                <w:sz w:val="28"/>
              </w:rPr>
              <w:t>праці</w:t>
            </w:r>
          </w:p>
        </w:tc>
      </w:tr>
      <w:tr w:rsidR="00F371A0" w:rsidRPr="00F91CEB" w14:paraId="26C283B5" w14:textId="77777777" w:rsidTr="00E90E7D">
        <w:trPr>
          <w:trHeight w:val="3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D8" w14:textId="77777777" w:rsidR="00F371A0" w:rsidRPr="00F91CEB" w:rsidRDefault="00000000">
            <w:pPr>
              <w:pStyle w:val="TableParagraph"/>
              <w:ind w:left="24" w:right="5"/>
            </w:pPr>
            <w:r w:rsidRPr="00F91CEB">
              <w:rPr>
                <w:spacing w:val="-4"/>
                <w:sz w:val="28"/>
              </w:rPr>
              <w:t>ЗК 2.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FD05" w14:textId="77777777" w:rsidR="00F371A0" w:rsidRPr="00F91CEB" w:rsidRDefault="00000000">
            <w:pPr>
              <w:pStyle w:val="TableParagraph"/>
              <w:ind w:left="170"/>
              <w:jc w:val="left"/>
            </w:pPr>
            <w:r w:rsidRPr="00F91CEB">
              <w:rPr>
                <w:sz w:val="28"/>
              </w:rPr>
              <w:t>Надання</w:t>
            </w:r>
            <w:r w:rsidRPr="00F91CEB">
              <w:rPr>
                <w:spacing w:val="-5"/>
                <w:sz w:val="28"/>
              </w:rPr>
              <w:t xml:space="preserve"> </w:t>
            </w:r>
            <w:proofErr w:type="spellStart"/>
            <w:r w:rsidRPr="00F91CEB">
              <w:rPr>
                <w:sz w:val="28"/>
              </w:rPr>
              <w:t>домедичної</w:t>
            </w:r>
            <w:proofErr w:type="spellEnd"/>
            <w:r w:rsidRPr="00F91CEB">
              <w:rPr>
                <w:spacing w:val="-2"/>
                <w:sz w:val="28"/>
              </w:rPr>
              <w:t xml:space="preserve"> допомоги</w:t>
            </w:r>
          </w:p>
        </w:tc>
      </w:tr>
      <w:tr w:rsidR="00F371A0" w:rsidRPr="00F91CEB" w14:paraId="4CB16BB8" w14:textId="77777777" w:rsidTr="00E90E7D">
        <w:trPr>
          <w:trHeight w:val="3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6E5" w14:textId="77777777" w:rsidR="00F371A0" w:rsidRPr="00F91CEB" w:rsidRDefault="00000000">
            <w:pPr>
              <w:pStyle w:val="TableParagraph"/>
              <w:ind w:left="24" w:right="5"/>
            </w:pPr>
            <w:r w:rsidRPr="00F91CEB">
              <w:rPr>
                <w:spacing w:val="-4"/>
                <w:sz w:val="28"/>
              </w:rPr>
              <w:t>ЗК 3.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540" w14:textId="77777777" w:rsidR="00F371A0" w:rsidRPr="00F91CEB" w:rsidRDefault="00000000">
            <w:pPr>
              <w:pStyle w:val="TableParagraph"/>
              <w:ind w:left="170"/>
              <w:jc w:val="left"/>
            </w:pPr>
            <w:r w:rsidRPr="00F91CEB">
              <w:rPr>
                <w:sz w:val="28"/>
              </w:rPr>
              <w:t>Психологічна</w:t>
            </w:r>
            <w:r w:rsidRPr="00F91CEB">
              <w:rPr>
                <w:spacing w:val="-6"/>
                <w:sz w:val="28"/>
              </w:rPr>
              <w:t xml:space="preserve"> </w:t>
            </w:r>
            <w:r w:rsidRPr="00F91CEB">
              <w:rPr>
                <w:spacing w:val="-2"/>
                <w:sz w:val="28"/>
              </w:rPr>
              <w:t>компетентність</w:t>
            </w:r>
          </w:p>
        </w:tc>
      </w:tr>
    </w:tbl>
    <w:p w14:paraId="4D7E5905" w14:textId="77777777" w:rsidR="00F371A0" w:rsidRPr="00F91CEB" w:rsidRDefault="00F371A0">
      <w:pPr>
        <w:spacing w:before="2"/>
        <w:ind w:left="592" w:right="339"/>
        <w:jc w:val="center"/>
        <w:rPr>
          <w:b/>
          <w:color w:val="00000A"/>
          <w:sz w:val="28"/>
        </w:rPr>
      </w:pPr>
    </w:p>
    <w:p w14:paraId="0329F33B" w14:textId="77777777" w:rsidR="00F371A0" w:rsidRPr="00F91CEB" w:rsidRDefault="00000000">
      <w:pPr>
        <w:spacing w:before="2"/>
        <w:ind w:left="592" w:right="339"/>
        <w:jc w:val="center"/>
      </w:pPr>
      <w:r w:rsidRPr="00F91CEB">
        <w:rPr>
          <w:b/>
          <w:color w:val="00000A"/>
          <w:sz w:val="28"/>
        </w:rPr>
        <w:t>Зміст</w:t>
      </w:r>
      <w:r w:rsidRPr="00F91CEB">
        <w:rPr>
          <w:b/>
          <w:color w:val="00000A"/>
          <w:spacing w:val="-8"/>
          <w:sz w:val="28"/>
        </w:rPr>
        <w:t xml:space="preserve"> </w:t>
      </w:r>
      <w:r w:rsidRPr="00F91CEB">
        <w:rPr>
          <w:b/>
          <w:color w:val="00000A"/>
          <w:sz w:val="28"/>
        </w:rPr>
        <w:t>загальних</w:t>
      </w:r>
      <w:r w:rsidRPr="00F91CEB">
        <w:rPr>
          <w:b/>
          <w:color w:val="00000A"/>
          <w:spacing w:val="-8"/>
          <w:sz w:val="28"/>
        </w:rPr>
        <w:t xml:space="preserve"> </w:t>
      </w:r>
      <w:proofErr w:type="spellStart"/>
      <w:r w:rsidRPr="00F91CEB">
        <w:rPr>
          <w:b/>
          <w:color w:val="00000A"/>
          <w:spacing w:val="-2"/>
          <w:sz w:val="28"/>
        </w:rPr>
        <w:t>компетентностей</w:t>
      </w:r>
      <w:proofErr w:type="spellEnd"/>
    </w:p>
    <w:p w14:paraId="7B64CCD0" w14:textId="77777777" w:rsidR="00F371A0" w:rsidRPr="00F91CEB" w:rsidRDefault="00F371A0">
      <w:pPr>
        <w:spacing w:before="2"/>
        <w:ind w:left="592" w:right="339"/>
        <w:jc w:val="center"/>
        <w:rPr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69"/>
        <w:gridCol w:w="3735"/>
        <w:gridCol w:w="3235"/>
      </w:tblGrid>
      <w:tr w:rsidR="00F371A0" w:rsidRPr="00F91CEB" w14:paraId="61B69E27" w14:textId="77777777" w:rsidTr="00E90E7D">
        <w:trPr>
          <w:trHeight w:val="385"/>
        </w:trPr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2321C" w14:textId="77777777" w:rsidR="00F371A0" w:rsidRPr="00F91CEB" w:rsidRDefault="00000000">
            <w:pPr>
              <w:ind w:left="0"/>
              <w:jc w:val="center"/>
            </w:pPr>
            <w:r w:rsidRPr="00F91CEB">
              <w:rPr>
                <w:b/>
                <w:sz w:val="24"/>
                <w:szCs w:val="24"/>
              </w:rPr>
              <w:t xml:space="preserve">Загальні </w:t>
            </w:r>
            <w:r w:rsidRPr="00F91CEB">
              <w:rPr>
                <w:b/>
                <w:sz w:val="24"/>
                <w:szCs w:val="24"/>
              </w:rPr>
              <w:lastRenderedPageBreak/>
              <w:t>компетентності</w:t>
            </w:r>
          </w:p>
          <w:p w14:paraId="06195855" w14:textId="77777777" w:rsidR="00F371A0" w:rsidRPr="00F91CEB" w:rsidRDefault="00000000">
            <w:pPr>
              <w:ind w:left="0"/>
              <w:jc w:val="center"/>
            </w:pPr>
            <w:r w:rsidRPr="00F91CEB">
              <w:rPr>
                <w:b/>
                <w:sz w:val="24"/>
                <w:szCs w:val="24"/>
              </w:rPr>
              <w:t>(умовне позначення, назва)</w:t>
            </w:r>
          </w:p>
        </w:tc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6789" w14:textId="77777777" w:rsidR="00F371A0" w:rsidRPr="00F91CEB" w:rsidRDefault="00000000">
            <w:pPr>
              <w:pStyle w:val="TableParagraph"/>
              <w:spacing w:before="55"/>
              <w:ind w:left="0"/>
            </w:pPr>
            <w:r w:rsidRPr="00F91CEB">
              <w:rPr>
                <w:b/>
                <w:spacing w:val="-2"/>
                <w:sz w:val="24"/>
              </w:rPr>
              <w:lastRenderedPageBreak/>
              <w:t>Результати навчання</w:t>
            </w:r>
          </w:p>
        </w:tc>
      </w:tr>
      <w:tr w:rsidR="00F371A0" w:rsidRPr="00F91CEB" w14:paraId="66DA8547" w14:textId="77777777" w:rsidTr="00E90E7D">
        <w:trPr>
          <w:trHeight w:val="515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DE1E87" w14:textId="77777777" w:rsidR="00F371A0" w:rsidRPr="00F91CEB" w:rsidRDefault="00F371A0">
            <w:pPr>
              <w:pStyle w:val="TableParagraph"/>
              <w:spacing w:before="55"/>
              <w:ind w:left="19"/>
              <w:rPr>
                <w:b/>
                <w:sz w:val="28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5EB26" w14:textId="77777777" w:rsidR="00F371A0" w:rsidRPr="00F91CEB" w:rsidRDefault="00000000">
            <w:pPr>
              <w:pStyle w:val="TableParagraph"/>
              <w:spacing w:before="55"/>
              <w:ind w:left="0"/>
            </w:pPr>
            <w:r w:rsidRPr="00F91CEB">
              <w:rPr>
                <w:b/>
                <w:spacing w:val="-2"/>
                <w:sz w:val="24"/>
              </w:rPr>
              <w:t>Знати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DCF0" w14:textId="77777777" w:rsidR="00F371A0" w:rsidRPr="00F91CEB" w:rsidRDefault="00000000">
            <w:pPr>
              <w:pStyle w:val="TableParagraph"/>
              <w:spacing w:before="55"/>
              <w:ind w:left="52"/>
            </w:pPr>
            <w:r w:rsidRPr="00F91CEB">
              <w:rPr>
                <w:b/>
                <w:spacing w:val="-2"/>
                <w:sz w:val="24"/>
              </w:rPr>
              <w:t>Уміти</w:t>
            </w:r>
          </w:p>
        </w:tc>
      </w:tr>
      <w:tr w:rsidR="00F371A0" w:rsidRPr="00F91CEB" w14:paraId="113DA619" w14:textId="77777777" w:rsidTr="00E90E7D">
        <w:trPr>
          <w:trHeight w:val="36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76E" w14:textId="77777777" w:rsidR="00F371A0" w:rsidRPr="00F91CEB" w:rsidRDefault="00000000">
            <w:pPr>
              <w:pStyle w:val="TableParagraph"/>
              <w:spacing w:before="55"/>
              <w:ind w:left="19"/>
              <w:jc w:val="left"/>
            </w:pPr>
            <w:r w:rsidRPr="00F91CEB">
              <w:rPr>
                <w:spacing w:val="-4"/>
                <w:sz w:val="24"/>
              </w:rPr>
              <w:t>ЗК 1. Дотримання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основ</w:t>
            </w:r>
          </w:p>
          <w:p w14:paraId="43B663B7" w14:textId="77777777" w:rsidR="00F371A0" w:rsidRPr="00F91CEB" w:rsidRDefault="00000000">
            <w:pPr>
              <w:pStyle w:val="TableParagraph"/>
              <w:spacing w:before="55"/>
              <w:ind w:left="19"/>
              <w:jc w:val="left"/>
            </w:pPr>
            <w:r w:rsidRPr="00F91CEB">
              <w:rPr>
                <w:spacing w:val="-4"/>
                <w:sz w:val="24"/>
              </w:rPr>
              <w:t>з</w:t>
            </w:r>
            <w:r w:rsidRPr="00F91CEB">
              <w:rPr>
                <w:spacing w:val="61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охорони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праці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C4DE1" w14:textId="77777777" w:rsidR="00F371A0" w:rsidRPr="00F91CEB" w:rsidRDefault="00000000">
            <w:pPr>
              <w:pStyle w:val="TableParagraph"/>
              <w:spacing w:before="55"/>
              <w:ind w:left="197" w:right="168"/>
              <w:jc w:val="left"/>
            </w:pPr>
            <w:r w:rsidRPr="00F91CEB">
              <w:rPr>
                <w:sz w:val="24"/>
              </w:rPr>
              <w:t>акти законодавства з охорони праці; нормативні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акти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підприємства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(правила,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норми, </w:t>
            </w:r>
            <w:r w:rsidRPr="00F91CEB">
              <w:rPr>
                <w:sz w:val="24"/>
              </w:rPr>
              <w:t>регламенти,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положення,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стандарти,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інструкції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та інші документи щодо охорони праці, обов’язкові для виконання у підрозділах цивільного захисту); права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працівників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питань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охорони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на підприємстві (у підрозділах цивільного </w:t>
            </w:r>
            <w:r w:rsidRPr="00F91CEB">
              <w:rPr>
                <w:spacing w:val="-2"/>
                <w:sz w:val="24"/>
              </w:rPr>
              <w:t xml:space="preserve">захисту); </w:t>
            </w:r>
            <w:r w:rsidRPr="00F91CEB">
              <w:rPr>
                <w:sz w:val="24"/>
              </w:rPr>
              <w:t>вимоги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щодо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приміщеннях підрозділів цивільного захисту; положення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колективного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договору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щодо охорони праці; порядок проведення адміністративно- громадського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контролю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за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станом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охорони </w:t>
            </w:r>
            <w:proofErr w:type="spellStart"/>
            <w:r w:rsidRPr="00F91CEB">
              <w:rPr>
                <w:spacing w:val="-2"/>
                <w:sz w:val="24"/>
              </w:rPr>
              <w:t>праці;</w:t>
            </w:r>
            <w:r w:rsidRPr="00F91CEB">
              <w:rPr>
                <w:sz w:val="24"/>
              </w:rPr>
              <w:t>вимоги</w:t>
            </w:r>
            <w:proofErr w:type="spellEnd"/>
            <w:r w:rsidRPr="00F91CEB">
              <w:rPr>
                <w:sz w:val="24"/>
              </w:rPr>
              <w:t xml:space="preserve"> правил безпеки праці до техніки, приладів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обладнання,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індивідуального захисту сапера (розмінування); вимоги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правил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проведення аварійно-рятувальних та інших невідкладних робіт, ліквідування надзвичайних ситуацій та їх </w:t>
            </w:r>
            <w:r w:rsidRPr="00F91CEB">
              <w:rPr>
                <w:spacing w:val="-2"/>
                <w:sz w:val="24"/>
              </w:rPr>
              <w:t xml:space="preserve">наслідків; </w:t>
            </w:r>
            <w:r w:rsidRPr="00F91CEB">
              <w:rPr>
                <w:sz w:val="24"/>
              </w:rPr>
              <w:t>основи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електробезпеки; </w:t>
            </w:r>
            <w:r w:rsidRPr="00F91CEB">
              <w:rPr>
                <w:sz w:val="24"/>
              </w:rPr>
              <w:t>параметри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й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властивості,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що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характеризують </w:t>
            </w:r>
            <w:proofErr w:type="spellStart"/>
            <w:r w:rsidRPr="00F91CEB">
              <w:rPr>
                <w:sz w:val="24"/>
              </w:rPr>
              <w:t>вибухонебезпеку</w:t>
            </w:r>
            <w:proofErr w:type="spellEnd"/>
            <w:r w:rsidRPr="00F91CEB">
              <w:rPr>
                <w:sz w:val="24"/>
              </w:rPr>
              <w:t xml:space="preserve"> середовища; основи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пожежної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шляхи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її </w:t>
            </w:r>
            <w:r w:rsidRPr="00F91CEB">
              <w:rPr>
                <w:spacing w:val="-2"/>
                <w:sz w:val="24"/>
              </w:rPr>
              <w:t xml:space="preserve">забезпечення; </w:t>
            </w:r>
            <w:r w:rsidRPr="00F91CEB">
              <w:rPr>
                <w:sz w:val="24"/>
              </w:rPr>
              <w:t>основи гігієни праці та виробничої санітарії; засоби та методи захисту працівників від шкідливого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небезпечного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впливу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виробничих </w:t>
            </w:r>
            <w:r w:rsidRPr="00F91CEB">
              <w:rPr>
                <w:spacing w:val="-2"/>
                <w:sz w:val="24"/>
              </w:rPr>
              <w:t xml:space="preserve">факторів;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проходження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медичних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оглядів.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487E2" w14:textId="77777777" w:rsidR="00F371A0" w:rsidRPr="00F91CEB" w:rsidRDefault="00000000">
            <w:pPr>
              <w:pStyle w:val="TableParagraph"/>
              <w:spacing w:before="55"/>
              <w:ind w:left="176" w:right="66"/>
              <w:jc w:val="both"/>
            </w:pPr>
            <w:r w:rsidRPr="00F91CEB">
              <w:rPr>
                <w:sz w:val="24"/>
              </w:rPr>
              <w:t>виконувати вимоги законодавчих і нормативних актів, що регламентують питання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охорони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й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особистої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 сапера (розмінування); дотримуватися норм, методів і прийомів безпечного виконання робіт під час ліквідування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надзвичайних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ситуацій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їх </w:t>
            </w:r>
            <w:r w:rsidRPr="00F91CEB">
              <w:rPr>
                <w:spacing w:val="-2"/>
                <w:sz w:val="24"/>
              </w:rPr>
              <w:t xml:space="preserve">наслідків; </w:t>
            </w:r>
            <w:r w:rsidRPr="00F91CEB">
              <w:rPr>
                <w:sz w:val="24"/>
              </w:rPr>
              <w:t>дотримуватись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вимог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час роботи із спеціальною технікою, устаткуванням, приладами та </w:t>
            </w:r>
            <w:r w:rsidRPr="00F91CEB">
              <w:rPr>
                <w:spacing w:val="-2"/>
                <w:sz w:val="24"/>
              </w:rPr>
              <w:t xml:space="preserve">інструментами; </w:t>
            </w:r>
            <w:r w:rsidRPr="00F91CEB">
              <w:rPr>
                <w:sz w:val="24"/>
              </w:rPr>
              <w:t>використовувати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за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призначенням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засоби індивідуального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захисту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сапера (розмінування); </w:t>
            </w:r>
            <w:r w:rsidRPr="00F91CEB">
              <w:rPr>
                <w:sz w:val="24"/>
              </w:rPr>
              <w:t>дотримуватись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вимог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електробезпеки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під час роботи із електрифікованим </w:t>
            </w:r>
            <w:r w:rsidRPr="00F91CEB">
              <w:rPr>
                <w:spacing w:val="-2"/>
                <w:sz w:val="24"/>
              </w:rPr>
              <w:t xml:space="preserve">обладнанням; </w:t>
            </w:r>
            <w:r w:rsidRPr="00F91CEB">
              <w:rPr>
                <w:sz w:val="24"/>
              </w:rPr>
              <w:t>володіти засобами і методами індивідуального та колективного захисту від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небезпечних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шкідливих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виробничих </w:t>
            </w:r>
            <w:r w:rsidRPr="00F91CEB">
              <w:rPr>
                <w:spacing w:val="-2"/>
                <w:sz w:val="24"/>
              </w:rPr>
              <w:t xml:space="preserve">факторів; </w:t>
            </w:r>
            <w:r w:rsidRPr="00F91CEB">
              <w:rPr>
                <w:sz w:val="24"/>
              </w:rPr>
              <w:t>дотримуватись пожежної безпеки; дотримуватись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гігієни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праці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виробничої </w:t>
            </w:r>
            <w:r w:rsidRPr="00F91CEB">
              <w:rPr>
                <w:spacing w:val="-2"/>
                <w:sz w:val="24"/>
              </w:rPr>
              <w:t>санітарії; дотримуватись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правил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проходження медичних оглядів.</w:t>
            </w:r>
          </w:p>
        </w:tc>
      </w:tr>
      <w:tr w:rsidR="00F371A0" w:rsidRPr="00F91CEB" w14:paraId="38474D8A" w14:textId="77777777" w:rsidTr="00E90E7D">
        <w:trPr>
          <w:trHeight w:val="3697"/>
        </w:trPr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9BB04" w14:textId="77777777" w:rsidR="00F371A0" w:rsidRPr="00F91CEB" w:rsidRDefault="00000000">
            <w:pPr>
              <w:pStyle w:val="TableParagraph"/>
              <w:spacing w:before="55"/>
              <w:ind w:left="19"/>
              <w:jc w:val="left"/>
            </w:pPr>
            <w:r w:rsidRPr="00F91CEB">
              <w:rPr>
                <w:sz w:val="24"/>
              </w:rPr>
              <w:lastRenderedPageBreak/>
              <w:t xml:space="preserve">ЗК 2. Надання </w:t>
            </w:r>
            <w:proofErr w:type="spellStart"/>
            <w:r w:rsidRPr="00F91CEB">
              <w:rPr>
                <w:sz w:val="24"/>
              </w:rPr>
              <w:t>домедичної</w:t>
            </w:r>
            <w:proofErr w:type="spellEnd"/>
            <w:r w:rsidRPr="00F91CEB">
              <w:rPr>
                <w:sz w:val="24"/>
              </w:rPr>
              <w:t xml:space="preserve"> допомоги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931" w14:textId="77777777" w:rsidR="00F371A0" w:rsidRPr="00F91CEB" w:rsidRDefault="00000000">
            <w:pPr>
              <w:pStyle w:val="TableParagraph"/>
              <w:spacing w:before="55"/>
              <w:ind w:right="113"/>
              <w:jc w:val="left"/>
            </w:pPr>
            <w:r w:rsidRPr="00F91CEB">
              <w:rPr>
                <w:sz w:val="24"/>
              </w:rPr>
              <w:t>правила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огляду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місця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події;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власної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при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наданні </w:t>
            </w:r>
            <w:proofErr w:type="spellStart"/>
            <w:r w:rsidRPr="00F91CEB">
              <w:rPr>
                <w:sz w:val="24"/>
              </w:rPr>
              <w:t>домедичної</w:t>
            </w:r>
            <w:proofErr w:type="spellEnd"/>
            <w:r w:rsidRPr="00F91CEB">
              <w:rPr>
                <w:sz w:val="24"/>
              </w:rPr>
              <w:t xml:space="preserve"> допомоги; нормативно-правову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базу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функціонування системи ЕМД в Україні; основи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анатомії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фізіології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людини; проведення первинного огляду у </w:t>
            </w:r>
            <w:r w:rsidRPr="00F91CEB">
              <w:rPr>
                <w:spacing w:val="-2"/>
                <w:sz w:val="24"/>
              </w:rPr>
              <w:t xml:space="preserve">хворого/постраждалого; </w:t>
            </w:r>
            <w:r w:rsidRPr="00F91CEB">
              <w:rPr>
                <w:sz w:val="24"/>
              </w:rPr>
              <w:t>методи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оцінки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ознак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життя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постраждалих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з раптовою зупинкою кровообігу; правила комунікації зі службами порятунку; алгоритм проведення серцево-легеневої реанімації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хворих/постраждалих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різних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вікових </w:t>
            </w:r>
            <w:r w:rsidRPr="00F91CEB">
              <w:rPr>
                <w:spacing w:val="-2"/>
                <w:sz w:val="24"/>
              </w:rPr>
              <w:t xml:space="preserve">груп; </w:t>
            </w:r>
            <w:r w:rsidRPr="00F91CEB">
              <w:rPr>
                <w:sz w:val="24"/>
              </w:rPr>
              <w:t>алгоритм проведення серцево-легеневої реанімації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використанням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автоматичного зовнішнього дефібрилятора у хворих/ постраждалих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різних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вікових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груп; особливості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>серцево-легеневої реанімації у випадку утоплення; ознаки обструкції верхніх дихальних шляхів; алгоритм відновлення прохідності дихальних шляхів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постраждалих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різних</w:t>
            </w:r>
            <w:r w:rsidRPr="00F91CEB">
              <w:rPr>
                <w:spacing w:val="-12"/>
                <w:sz w:val="24"/>
              </w:rPr>
              <w:t xml:space="preserve"> </w:t>
            </w:r>
            <w:r w:rsidRPr="00F91CEB">
              <w:rPr>
                <w:sz w:val="24"/>
              </w:rPr>
              <w:t>вікових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груп</w:t>
            </w:r>
            <w:r w:rsidRPr="00F91CEB">
              <w:rPr>
                <w:spacing w:val="-1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при </w:t>
            </w:r>
            <w:r w:rsidRPr="00F91CEB">
              <w:rPr>
                <w:spacing w:val="-2"/>
                <w:sz w:val="24"/>
              </w:rPr>
              <w:t xml:space="preserve">удавленні; </w:t>
            </w:r>
            <w:r w:rsidRPr="00F91CEB">
              <w:rPr>
                <w:sz w:val="24"/>
              </w:rPr>
              <w:t>розпізнавання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ознак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масивної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зовнішньої </w:t>
            </w:r>
            <w:r w:rsidRPr="00F91CEB">
              <w:rPr>
                <w:spacing w:val="-2"/>
                <w:sz w:val="24"/>
              </w:rPr>
              <w:t>кровотечі; розпізнавання ознак внутрішньої кровотечі; алгоритм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зупинки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масивної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зовнішньої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кровотечі; алгоритм надання </w:t>
            </w:r>
            <w:proofErr w:type="spellStart"/>
            <w:r w:rsidRPr="00F91CEB">
              <w:rPr>
                <w:spacing w:val="-2"/>
                <w:sz w:val="24"/>
              </w:rPr>
              <w:t>домедичної</w:t>
            </w:r>
            <w:proofErr w:type="spellEnd"/>
            <w:r w:rsidRPr="00F91CEB">
              <w:rPr>
                <w:spacing w:val="-2"/>
                <w:sz w:val="24"/>
              </w:rPr>
              <w:t xml:space="preserve"> допомоги при підозрі на внутрішню кровотечу; </w:t>
            </w:r>
            <w:r w:rsidRPr="00F91CEB">
              <w:rPr>
                <w:sz w:val="24"/>
              </w:rPr>
              <w:t>дотримання правил власної безпеки під час зупинки масивної зовнішньої кровотечі;</w:t>
            </w:r>
            <w:r w:rsidRPr="00F91CEB">
              <w:rPr>
                <w:spacing w:val="40"/>
                <w:sz w:val="24"/>
              </w:rPr>
              <w:t xml:space="preserve"> </w:t>
            </w:r>
            <w:r w:rsidRPr="00F91CEB">
              <w:rPr>
                <w:sz w:val="24"/>
              </w:rPr>
              <w:t>алгоритм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відновлення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підтримання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прохідності дихальних шляхів у хворих/постраждалих різних вікових груп; алгоритм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надання</w:t>
            </w:r>
            <w:r w:rsidRPr="00F91CEB">
              <w:rPr>
                <w:spacing w:val="-10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домедичної</w:t>
            </w:r>
            <w:proofErr w:type="spellEnd"/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допомоги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при </w:t>
            </w:r>
            <w:proofErr w:type="spellStart"/>
            <w:r w:rsidRPr="00F91CEB">
              <w:rPr>
                <w:spacing w:val="-2"/>
                <w:sz w:val="24"/>
              </w:rPr>
              <w:t>опіках</w:t>
            </w:r>
            <w:proofErr w:type="spellEnd"/>
            <w:r w:rsidRPr="00F91CEB">
              <w:rPr>
                <w:spacing w:val="-2"/>
                <w:sz w:val="24"/>
              </w:rPr>
              <w:t>;</w:t>
            </w:r>
          </w:p>
          <w:p w14:paraId="6F8CB43D" w14:textId="77777777" w:rsidR="00F371A0" w:rsidRPr="00F91CEB" w:rsidRDefault="00000000">
            <w:pPr>
              <w:pStyle w:val="TableParagraph"/>
              <w:ind w:left="60" w:right="204"/>
              <w:jc w:val="left"/>
            </w:pPr>
            <w:r w:rsidRPr="00F91CEB">
              <w:rPr>
                <w:sz w:val="24"/>
              </w:rPr>
              <w:t>алгоритм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надання</w:t>
            </w:r>
            <w:r w:rsidRPr="00F91CEB">
              <w:rPr>
                <w:spacing w:val="-10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домедичної</w:t>
            </w:r>
            <w:proofErr w:type="spellEnd"/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допомоги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при ураженні електричним струмом; алгоритм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надання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допомоги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при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отруєнні невідомою речовиною; алгоритми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надання</w:t>
            </w:r>
            <w:r w:rsidRPr="00F91CEB">
              <w:rPr>
                <w:spacing w:val="-10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домедичної</w:t>
            </w:r>
            <w:proofErr w:type="spellEnd"/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допомоги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при травмах окремих </w:t>
            </w:r>
            <w:proofErr w:type="spellStart"/>
            <w:r w:rsidRPr="00F91CEB">
              <w:rPr>
                <w:sz w:val="24"/>
              </w:rPr>
              <w:t>натомічних</w:t>
            </w:r>
            <w:proofErr w:type="spellEnd"/>
            <w:r w:rsidRPr="00F91CEB">
              <w:rPr>
                <w:sz w:val="24"/>
              </w:rPr>
              <w:t xml:space="preserve"> ділянок; алгоритм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сортування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постраждалих при масових випадках; </w:t>
            </w:r>
            <w:r w:rsidRPr="00F91CEB">
              <w:rPr>
                <w:spacing w:val="-2"/>
                <w:sz w:val="24"/>
              </w:rPr>
              <w:t>особливості надання допомоги у випадку вибухонебезпечних надзвичайних ситуаціях.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764" w14:textId="77777777" w:rsidR="00F371A0" w:rsidRPr="00F91CEB" w:rsidRDefault="00000000">
            <w:pPr>
              <w:pStyle w:val="TableParagraph"/>
              <w:spacing w:before="55"/>
              <w:ind w:left="176" w:right="41"/>
              <w:jc w:val="left"/>
            </w:pPr>
            <w:r w:rsidRPr="00F91CEB">
              <w:rPr>
                <w:sz w:val="24"/>
              </w:rPr>
              <w:lastRenderedPageBreak/>
              <w:t>визначати та оцінювати дихання у постраждалого з підозрою на раптову зупинку кровообігу (потрійний прийом); відновлювати прохідність дихальних шляхів мануальним</w:t>
            </w:r>
            <w:r w:rsidRPr="00F91CEB">
              <w:rPr>
                <w:spacing w:val="40"/>
                <w:sz w:val="24"/>
              </w:rPr>
              <w:t xml:space="preserve"> </w:t>
            </w:r>
            <w:r w:rsidRPr="00F91CEB">
              <w:rPr>
                <w:sz w:val="24"/>
              </w:rPr>
              <w:t>методом;</w:t>
            </w:r>
            <w:r w:rsidRPr="00F91CEB">
              <w:rPr>
                <w:spacing w:val="40"/>
                <w:sz w:val="24"/>
              </w:rPr>
              <w:t xml:space="preserve"> </w:t>
            </w:r>
            <w:r w:rsidRPr="00F91CEB">
              <w:rPr>
                <w:sz w:val="24"/>
              </w:rPr>
              <w:t>відновлювати прохідність дихальних шляхів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>шляхом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висування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нижньої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щелепи; виконувати натискання на грудну клітку при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здійсненні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серцево-легеневої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реанімації у дорослих; проводити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штучну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вентиляцію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легень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у </w:t>
            </w:r>
            <w:r w:rsidRPr="00F91CEB">
              <w:rPr>
                <w:spacing w:val="-2"/>
                <w:sz w:val="24"/>
              </w:rPr>
              <w:t>дорослих;</w:t>
            </w:r>
          </w:p>
          <w:p w14:paraId="7DB5CB49" w14:textId="77777777" w:rsidR="00F371A0" w:rsidRPr="00F91CEB" w:rsidRDefault="00000000">
            <w:pPr>
              <w:pStyle w:val="TableParagraph"/>
              <w:ind w:left="176" w:right="66"/>
              <w:jc w:val="left"/>
            </w:pPr>
            <w:r w:rsidRPr="00F91CEB">
              <w:rPr>
                <w:sz w:val="24"/>
              </w:rPr>
              <w:t>відновлювати прохідність дихальних шляхів внаслідок удавлення у дорослих; використовувати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зовнішній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автоматичний дефібрилятор при проведенні серцево- легеневої реанімації; надавати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постраждалому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стабільне </w:t>
            </w:r>
            <w:r w:rsidRPr="00F91CEB">
              <w:rPr>
                <w:spacing w:val="-2"/>
                <w:sz w:val="24"/>
              </w:rPr>
              <w:t xml:space="preserve">положення; </w:t>
            </w:r>
            <w:r w:rsidRPr="00F91CEB">
              <w:rPr>
                <w:sz w:val="24"/>
              </w:rPr>
              <w:t>визначити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оцінювати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дихання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дітей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з підозрою на раптову зупинку кровообігу (потрійний прийом);</w:t>
            </w:r>
          </w:p>
          <w:p w14:paraId="4244A60E" w14:textId="77777777" w:rsidR="00F371A0" w:rsidRPr="00F91CEB" w:rsidRDefault="00000000">
            <w:pPr>
              <w:pStyle w:val="TableParagraph"/>
              <w:ind w:left="176" w:right="66"/>
              <w:jc w:val="left"/>
            </w:pPr>
            <w:r w:rsidRPr="00F91CEB">
              <w:rPr>
                <w:sz w:val="24"/>
              </w:rPr>
              <w:t>відновлювати прохідність дихальних шляхів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мануальним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методом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дітей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різних вікових груп; відновлювати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прохідність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дихальних шляхів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шляхом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висування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нижньої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щелепи; виконувати натискання на грудну клітку при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здійсненні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серцево-легеневої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реанімації у дітей різних вікових груп; </w:t>
            </w:r>
            <w:r w:rsidRPr="00F91CEB">
              <w:rPr>
                <w:sz w:val="24"/>
              </w:rPr>
              <w:t>проводити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штучну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вентиляцію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легень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у дітей різних вікових груп; відновлювати прохідність верхніх дихальних шляхів внаслідок вдавлення у дітей різних вікових груп; використовувати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зовнішній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автоматичний дефібрилятор </w:t>
            </w:r>
            <w:r w:rsidRPr="00F91CEB">
              <w:rPr>
                <w:sz w:val="24"/>
              </w:rPr>
              <w:lastRenderedPageBreak/>
              <w:t>при проведенні серцево-легеневої реанімації; надавати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дітям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різних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вікових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груп стабільне положення; визначати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ознаки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масивної</w:t>
            </w:r>
            <w:r w:rsidRPr="00F91CEB">
              <w:rPr>
                <w:spacing w:val="-1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зовнішньої </w:t>
            </w:r>
            <w:r w:rsidRPr="00F91CEB">
              <w:rPr>
                <w:spacing w:val="-2"/>
                <w:sz w:val="24"/>
              </w:rPr>
              <w:t>кровотечі;</w:t>
            </w:r>
          </w:p>
          <w:p w14:paraId="5EA34EB6" w14:textId="77777777" w:rsidR="00F371A0" w:rsidRPr="00F91CEB" w:rsidRDefault="00000000">
            <w:pPr>
              <w:pStyle w:val="TableParagraph"/>
              <w:ind w:left="176" w:right="66"/>
              <w:jc w:val="left"/>
            </w:pPr>
            <w:r w:rsidRPr="00F91CEB">
              <w:rPr>
                <w:sz w:val="24"/>
              </w:rPr>
              <w:t>визначати ознаки внутрішньої кровотечі; зупиняти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кровотечі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за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допомогою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пов’язки що тисне;</w:t>
            </w:r>
          </w:p>
          <w:p w14:paraId="3A0F7DF9" w14:textId="77777777" w:rsidR="00F371A0" w:rsidRPr="00F91CEB" w:rsidRDefault="00000000">
            <w:pPr>
              <w:pStyle w:val="TableParagraph"/>
              <w:ind w:left="170" w:right="113"/>
              <w:jc w:val="left"/>
            </w:pPr>
            <w:r w:rsidRPr="00F91CEB">
              <w:rPr>
                <w:sz w:val="24"/>
              </w:rPr>
              <w:t>зупиняти кровотечі за допомогою кровоспинного джгута типу CAT; зупиняти кровотечі за допомогою кровоспинного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джгута</w:t>
            </w:r>
            <w:r w:rsidRPr="00F91CEB">
              <w:rPr>
                <w:spacing w:val="-14"/>
                <w:sz w:val="24"/>
              </w:rPr>
              <w:t xml:space="preserve"> </w:t>
            </w:r>
            <w:r w:rsidRPr="00F91CEB">
              <w:rPr>
                <w:sz w:val="24"/>
              </w:rPr>
              <w:t>типу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SWAT; зупиняти кровотечі за допомогою тампонування ран;</w:t>
            </w:r>
          </w:p>
          <w:p w14:paraId="7F609BD6" w14:textId="77777777" w:rsidR="00F371A0" w:rsidRPr="00F91CEB" w:rsidRDefault="00000000">
            <w:pPr>
              <w:pStyle w:val="TableParagraph"/>
              <w:ind w:left="176" w:right="66"/>
              <w:jc w:val="left"/>
            </w:pPr>
            <w:r w:rsidRPr="00F91CEB">
              <w:rPr>
                <w:sz w:val="24"/>
              </w:rPr>
              <w:t>накладати бинтові пов’язки на кінцівки; накладати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шийний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комірець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при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травмах шийного відділу хребта; проводити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іммобілізацію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постраждалого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на довгій транспортувальній дошці; проводити евакуацію постраждалого з транспортного засобу; </w:t>
            </w:r>
            <w:r w:rsidRPr="00F91CEB">
              <w:rPr>
                <w:spacing w:val="-4"/>
                <w:sz w:val="24"/>
              </w:rPr>
              <w:t>проводити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ШВЛ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за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допомогою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мішка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pacing w:val="-4"/>
                <w:sz w:val="24"/>
              </w:rPr>
              <w:t>Амбу.</w:t>
            </w:r>
          </w:p>
        </w:tc>
      </w:tr>
      <w:tr w:rsidR="00F371A0" w:rsidRPr="00F91CEB" w14:paraId="5D21EDB2" w14:textId="77777777" w:rsidTr="00E90E7D">
        <w:trPr>
          <w:trHeight w:val="3697"/>
        </w:trPr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 w14:paraId="22767715" w14:textId="77777777" w:rsidR="00F371A0" w:rsidRPr="00F91CEB" w:rsidRDefault="00000000">
            <w:pPr>
              <w:pStyle w:val="TableParagraph"/>
              <w:spacing w:before="55"/>
              <w:ind w:left="19"/>
              <w:jc w:val="left"/>
            </w:pPr>
            <w:r w:rsidRPr="00F91CEB">
              <w:rPr>
                <w:sz w:val="24"/>
              </w:rPr>
              <w:lastRenderedPageBreak/>
              <w:t>ЗК 3. Психологічна компетентність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333" w14:textId="77777777" w:rsidR="00F371A0" w:rsidRPr="00F91CEB" w:rsidRDefault="00000000">
            <w:pPr>
              <w:pStyle w:val="TableParagraph"/>
              <w:spacing w:before="55"/>
              <w:ind w:right="113"/>
              <w:jc w:val="left"/>
            </w:pPr>
            <w:r w:rsidRPr="00F91CEB">
              <w:rPr>
                <w:sz w:val="24"/>
              </w:rPr>
              <w:t>правила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поведінки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 xml:space="preserve">колективі; </w:t>
            </w:r>
            <w:r w:rsidRPr="00F91CEB">
              <w:rPr>
                <w:sz w:val="24"/>
              </w:rPr>
              <w:t>типи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темпераменту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людини; види психоемоційного стану людини; ознаки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посттравматичного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стресового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розладу </w:t>
            </w:r>
            <w:r w:rsidRPr="00F91CEB">
              <w:rPr>
                <w:spacing w:val="-2"/>
                <w:sz w:val="24"/>
              </w:rPr>
              <w:t xml:space="preserve">людини; </w:t>
            </w:r>
            <w:r w:rsidRPr="00F91CEB">
              <w:rPr>
                <w:sz w:val="24"/>
              </w:rPr>
              <w:t>негативні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z w:val="24"/>
              </w:rPr>
              <w:t>психічні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стани,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моделі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виходу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них; психологічні особливості поводження в надзвичайних ситуаціях; правила поводження з людьми із посттравматичними стресовими розладами; поняття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про</w:t>
            </w:r>
            <w:r w:rsidRPr="00F91CEB">
              <w:rPr>
                <w:spacing w:val="-12"/>
                <w:sz w:val="24"/>
              </w:rPr>
              <w:t xml:space="preserve"> </w:t>
            </w:r>
            <w:r w:rsidRPr="00F91CEB">
              <w:rPr>
                <w:sz w:val="24"/>
              </w:rPr>
              <w:t>екстрену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психологічну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допомогу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та методи її надання постраждалому населенню; фактори ризику і способи їх </w:t>
            </w:r>
            <w:proofErr w:type="spellStart"/>
            <w:r w:rsidRPr="00F91CEB">
              <w:rPr>
                <w:sz w:val="24"/>
              </w:rPr>
              <w:t>подолання;правила</w:t>
            </w:r>
            <w:proofErr w:type="spellEnd"/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самоконтролю</w:t>
            </w:r>
            <w:r w:rsidRPr="00F91CEB">
              <w:rPr>
                <w:spacing w:val="-7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(саморегуляції).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BD0" w14:textId="77777777" w:rsidR="00F371A0" w:rsidRPr="00F91CEB" w:rsidRDefault="00000000">
            <w:pPr>
              <w:pStyle w:val="TableParagraph"/>
              <w:spacing w:before="55"/>
              <w:ind w:left="176" w:right="66"/>
              <w:jc w:val="left"/>
            </w:pPr>
            <w:r w:rsidRPr="00F91CEB">
              <w:rPr>
                <w:sz w:val="24"/>
              </w:rPr>
              <w:t>дотримуватись</w:t>
            </w:r>
            <w:r w:rsidRPr="00F91CEB">
              <w:rPr>
                <w:spacing w:val="-14"/>
                <w:sz w:val="24"/>
              </w:rPr>
              <w:t xml:space="preserve"> </w:t>
            </w:r>
            <w:r w:rsidRPr="00F91CEB">
              <w:rPr>
                <w:sz w:val="24"/>
              </w:rPr>
              <w:t>правил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поведінки</w:t>
            </w:r>
            <w:r w:rsidRPr="00F91CEB">
              <w:rPr>
                <w:spacing w:val="-14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у </w:t>
            </w:r>
            <w:r w:rsidRPr="00F91CEB">
              <w:rPr>
                <w:spacing w:val="-2"/>
                <w:sz w:val="24"/>
              </w:rPr>
              <w:t xml:space="preserve">колективі; </w:t>
            </w:r>
            <w:r w:rsidRPr="00F91CEB">
              <w:rPr>
                <w:sz w:val="24"/>
              </w:rPr>
              <w:t>запобігати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виникненню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конфліктних </w:t>
            </w:r>
            <w:r w:rsidRPr="00F91CEB">
              <w:rPr>
                <w:spacing w:val="-2"/>
                <w:sz w:val="24"/>
              </w:rPr>
              <w:t xml:space="preserve">ситуацій; </w:t>
            </w:r>
            <w:r w:rsidRPr="00F91CEB">
              <w:rPr>
                <w:sz w:val="24"/>
              </w:rPr>
              <w:t>виявляти негативні психічні стани у постраждалого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населення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надавати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йому психологічну допомогу; дотримуватись правил поводження з людьми</w:t>
            </w:r>
            <w:r w:rsidRPr="00F91CEB">
              <w:rPr>
                <w:spacing w:val="-14"/>
                <w:sz w:val="24"/>
              </w:rPr>
              <w:t xml:space="preserve"> </w:t>
            </w:r>
            <w:r w:rsidRPr="00F91CEB">
              <w:rPr>
                <w:sz w:val="24"/>
              </w:rPr>
              <w:t>із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посттравматичним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стресовими </w:t>
            </w:r>
            <w:r w:rsidRPr="00F91CEB">
              <w:rPr>
                <w:spacing w:val="-2"/>
                <w:sz w:val="24"/>
              </w:rPr>
              <w:t xml:space="preserve">розладами; </w:t>
            </w:r>
            <w:r w:rsidRPr="00F91CEB">
              <w:rPr>
                <w:sz w:val="24"/>
              </w:rPr>
              <w:t>застосовувати різноманітні психологічні прийоми та техніки, направлені на розслаблення,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відновлення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підтримання психічного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pacing w:val="-2"/>
                <w:sz w:val="24"/>
              </w:rPr>
              <w:t>здоров'я.</w:t>
            </w:r>
          </w:p>
        </w:tc>
      </w:tr>
    </w:tbl>
    <w:p w14:paraId="79A8BC46" w14:textId="77777777" w:rsidR="00F371A0" w:rsidRPr="00F91CEB" w:rsidRDefault="00F371A0">
      <w:pPr>
        <w:sectPr w:rsidR="00F371A0" w:rsidRPr="00F91CEB" w:rsidSect="00E90E7D">
          <w:footerReference w:type="default" r:id="rId11"/>
          <w:pgSz w:w="11906" w:h="16838"/>
          <w:pgMar w:top="1134" w:right="567" w:bottom="1418" w:left="1701" w:header="0" w:footer="994" w:gutter="0"/>
          <w:cols w:space="720"/>
          <w:formProt w:val="0"/>
          <w:docGrid w:linePitch="299" w:charSpace="4096"/>
        </w:sectPr>
      </w:pPr>
    </w:p>
    <w:p w14:paraId="594BB7DF" w14:textId="77777777" w:rsidR="00F371A0" w:rsidRPr="00F91CEB" w:rsidRDefault="00F371A0">
      <w:pPr>
        <w:rPr>
          <w:sz w:val="24"/>
        </w:rPr>
      </w:pPr>
    </w:p>
    <w:p w14:paraId="48D9DC53" w14:textId="77777777" w:rsidR="00F371A0" w:rsidRPr="00F91CEB" w:rsidRDefault="00F371A0">
      <w:pPr>
        <w:sectPr w:rsidR="00F371A0" w:rsidRPr="00F91CEB" w:rsidSect="00E90E7D">
          <w:type w:val="continuous"/>
          <w:pgSz w:w="11906" w:h="16838"/>
          <w:pgMar w:top="1134" w:right="567" w:bottom="1418" w:left="1701" w:header="0" w:footer="994" w:gutter="0"/>
          <w:cols w:space="720"/>
          <w:formProt w:val="0"/>
          <w:docGrid w:linePitch="299" w:charSpace="4096"/>
        </w:sectPr>
      </w:pPr>
    </w:p>
    <w:p w14:paraId="68E62EB9" w14:textId="77777777" w:rsidR="00F371A0" w:rsidRPr="00F91CEB" w:rsidRDefault="00000000">
      <w:pPr>
        <w:pStyle w:val="ac"/>
        <w:numPr>
          <w:ilvl w:val="1"/>
          <w:numId w:val="1"/>
        </w:numPr>
        <w:tabs>
          <w:tab w:val="left" w:pos="3692"/>
        </w:tabs>
        <w:spacing w:before="24"/>
        <w:ind w:right="0" w:hanging="491"/>
      </w:pPr>
      <w:r w:rsidRPr="00F91CEB">
        <w:rPr>
          <w:b/>
          <w:color w:val="00000A"/>
          <w:sz w:val="28"/>
        </w:rPr>
        <w:t>Перелік</w:t>
      </w:r>
      <w:r w:rsidRPr="00F91CEB">
        <w:rPr>
          <w:b/>
          <w:color w:val="00000A"/>
          <w:spacing w:val="-13"/>
          <w:sz w:val="28"/>
        </w:rPr>
        <w:t xml:space="preserve"> </w:t>
      </w:r>
      <w:r w:rsidRPr="00F91CEB">
        <w:rPr>
          <w:b/>
          <w:color w:val="00000A"/>
          <w:sz w:val="28"/>
        </w:rPr>
        <w:t>результатів</w:t>
      </w:r>
      <w:r w:rsidRPr="00F91CEB">
        <w:rPr>
          <w:b/>
          <w:color w:val="00000A"/>
          <w:spacing w:val="-11"/>
          <w:sz w:val="28"/>
        </w:rPr>
        <w:t xml:space="preserve"> </w:t>
      </w:r>
      <w:r w:rsidRPr="00F91CEB">
        <w:rPr>
          <w:b/>
          <w:color w:val="00000A"/>
          <w:spacing w:val="-2"/>
          <w:sz w:val="28"/>
        </w:rPr>
        <w:t>навчання</w:t>
      </w:r>
    </w:p>
    <w:p w14:paraId="619B4F7D" w14:textId="77777777" w:rsidR="00F371A0" w:rsidRPr="00F91CEB" w:rsidRDefault="00F371A0">
      <w:pPr>
        <w:pStyle w:val="ac"/>
        <w:tabs>
          <w:tab w:val="left" w:pos="3692"/>
        </w:tabs>
        <w:spacing w:before="24"/>
        <w:ind w:left="3692" w:right="0" w:firstLine="0"/>
        <w:rPr>
          <w:b/>
          <w:color w:val="00000A"/>
          <w:spacing w:val="-2"/>
        </w:rPr>
      </w:pPr>
    </w:p>
    <w:p w14:paraId="1E4557E9" w14:textId="77777777" w:rsidR="00F371A0" w:rsidRPr="00F91CEB" w:rsidRDefault="00000000">
      <w:pPr>
        <w:pStyle w:val="ac"/>
        <w:tabs>
          <w:tab w:val="left" w:pos="1745"/>
          <w:tab w:val="left" w:pos="2490"/>
          <w:tab w:val="left" w:pos="2550"/>
        </w:tabs>
        <w:ind w:left="0" w:right="57" w:firstLine="0"/>
        <w:jc w:val="center"/>
      </w:pPr>
      <w:r w:rsidRPr="00F91CEB">
        <w:rPr>
          <w:b/>
          <w:color w:val="00000A"/>
          <w:sz w:val="28"/>
        </w:rPr>
        <w:t>2.3.1. П</w:t>
      </w:r>
      <w:r w:rsidRPr="00F91CEB">
        <w:rPr>
          <w:b/>
          <w:sz w:val="28"/>
        </w:rPr>
        <w:t>ерелік</w:t>
      </w:r>
      <w:r w:rsidRPr="00F91CEB">
        <w:rPr>
          <w:b/>
          <w:spacing w:val="-8"/>
          <w:sz w:val="28"/>
        </w:rPr>
        <w:t xml:space="preserve"> </w:t>
      </w:r>
      <w:r w:rsidRPr="00F91CEB">
        <w:rPr>
          <w:b/>
          <w:sz w:val="28"/>
        </w:rPr>
        <w:t>результатів</w:t>
      </w:r>
      <w:r w:rsidRPr="00F91CEB">
        <w:rPr>
          <w:b/>
          <w:spacing w:val="-8"/>
          <w:sz w:val="28"/>
        </w:rPr>
        <w:t xml:space="preserve"> </w:t>
      </w:r>
      <w:r w:rsidRPr="00F91CEB">
        <w:rPr>
          <w:b/>
          <w:sz w:val="28"/>
        </w:rPr>
        <w:t>навчання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для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підготовки</w:t>
      </w:r>
      <w:r w:rsidRPr="00F91CEB">
        <w:rPr>
          <w:b/>
          <w:spacing w:val="-8"/>
          <w:sz w:val="28"/>
        </w:rPr>
        <w:t xml:space="preserve"> </w:t>
      </w:r>
      <w:r w:rsidRPr="00F91CEB">
        <w:rPr>
          <w:b/>
          <w:sz w:val="28"/>
        </w:rPr>
        <w:t>за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 xml:space="preserve">професійною кваліфікацією сапер (розмінування) </w:t>
      </w:r>
      <w:r w:rsidRPr="00F91CEB">
        <w:rPr>
          <w:b/>
          <w:color w:val="000000"/>
          <w:sz w:val="28"/>
        </w:rPr>
        <w:t>рівень 1</w:t>
      </w:r>
    </w:p>
    <w:p w14:paraId="654A55E4" w14:textId="77777777" w:rsidR="00F371A0" w:rsidRPr="00F91CEB" w:rsidRDefault="00F371A0">
      <w:pPr>
        <w:pStyle w:val="a5"/>
        <w:spacing w:before="38"/>
        <w:rPr>
          <w:b/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39"/>
      </w:tblGrid>
      <w:tr w:rsidR="00F371A0" w:rsidRPr="00F91CEB" w14:paraId="4C071F3A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A45" w14:textId="77777777" w:rsidR="00F371A0" w:rsidRPr="00F91CEB" w:rsidRDefault="00000000" w:rsidP="00E90E7D">
            <w:pPr>
              <w:pStyle w:val="TableParagraph"/>
              <w:ind w:left="96" w:right="105" w:firstLine="114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1.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Безпечне поводження та ідентифікація вибухонебезпечних предметів</w:t>
            </w:r>
          </w:p>
        </w:tc>
      </w:tr>
      <w:tr w:rsidR="00F371A0" w:rsidRPr="00F91CEB" w14:paraId="3B8E5792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DF25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2.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Виконання</w:t>
            </w:r>
            <w:r w:rsidRPr="00F91CEB">
              <w:rPr>
                <w:color w:val="000000"/>
                <w:spacing w:val="-2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робіт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засобами</w:t>
            </w:r>
            <w:r w:rsidRPr="00F91CEB">
              <w:rPr>
                <w:color w:val="000000"/>
                <w:spacing w:val="-3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пошуку</w:t>
            </w:r>
            <w:r w:rsidRPr="00F91CEB">
              <w:rPr>
                <w:color w:val="000000"/>
                <w:spacing w:val="-3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та</w:t>
            </w:r>
            <w:r w:rsidRPr="00F91CEB">
              <w:rPr>
                <w:color w:val="000000"/>
                <w:spacing w:val="-3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розмінування</w:t>
            </w:r>
          </w:p>
        </w:tc>
      </w:tr>
      <w:tr w:rsidR="00F371A0" w:rsidRPr="00F91CEB" w14:paraId="620357C9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60AB" w14:textId="77777777" w:rsidR="00F371A0" w:rsidRPr="00F91CEB" w:rsidRDefault="00000000">
            <w:pPr>
              <w:pStyle w:val="TableParagraph"/>
              <w:tabs>
                <w:tab w:val="left" w:pos="669"/>
                <w:tab w:val="left" w:pos="785"/>
              </w:tabs>
              <w:ind w:left="907" w:right="113" w:hanging="737"/>
              <w:jc w:val="left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4"/>
                <w:sz w:val="28"/>
              </w:rPr>
              <w:t xml:space="preserve"> 3</w:t>
            </w:r>
            <w:r w:rsidRPr="00F91CEB">
              <w:rPr>
                <w:color w:val="000000"/>
                <w:sz w:val="28"/>
              </w:rPr>
              <w:t>.</w:t>
            </w:r>
            <w:r w:rsidRPr="00F91CEB">
              <w:rPr>
                <w:color w:val="000000"/>
                <w:spacing w:val="-1"/>
                <w:sz w:val="28"/>
              </w:rPr>
              <w:t xml:space="preserve"> Послідовність виконання операцій щодо очищення (розмінування) </w:t>
            </w:r>
            <w:r w:rsidRPr="00F91CEB">
              <w:rPr>
                <w:color w:val="000000"/>
                <w:spacing w:val="-2"/>
                <w:sz w:val="28"/>
              </w:rPr>
              <w:t>територій від вибухонебезпечних предметів</w:t>
            </w:r>
          </w:p>
        </w:tc>
      </w:tr>
      <w:tr w:rsidR="00F371A0" w:rsidRPr="00F91CEB" w14:paraId="3270CE32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A7CA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4.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Знищення вибухонебезпечних предметів</w:t>
            </w:r>
          </w:p>
        </w:tc>
      </w:tr>
    </w:tbl>
    <w:p w14:paraId="2CA31787" w14:textId="77777777" w:rsidR="00F371A0" w:rsidRPr="00F91CEB" w:rsidRDefault="00F371A0">
      <w:pPr>
        <w:pStyle w:val="a5"/>
        <w:spacing w:before="4"/>
        <w:rPr>
          <w:b/>
          <w:sz w:val="16"/>
          <w:szCs w:val="16"/>
        </w:rPr>
      </w:pPr>
    </w:p>
    <w:p w14:paraId="07CA54D6" w14:textId="77777777" w:rsidR="00F371A0" w:rsidRPr="00F91CEB" w:rsidRDefault="00000000">
      <w:pPr>
        <w:pStyle w:val="ac"/>
        <w:tabs>
          <w:tab w:val="left" w:pos="1744"/>
          <w:tab w:val="left" w:pos="2572"/>
        </w:tabs>
        <w:ind w:left="0" w:right="57" w:firstLine="0"/>
        <w:jc w:val="center"/>
      </w:pPr>
      <w:r w:rsidRPr="00F91CEB">
        <w:rPr>
          <w:b/>
          <w:sz w:val="28"/>
        </w:rPr>
        <w:t>2.3.2. Перелік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результатів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навчання</w:t>
      </w:r>
      <w:r w:rsidRPr="00F91CEB">
        <w:rPr>
          <w:b/>
          <w:spacing w:val="-6"/>
          <w:sz w:val="28"/>
        </w:rPr>
        <w:t xml:space="preserve"> </w:t>
      </w:r>
      <w:r w:rsidRPr="00F91CEB">
        <w:rPr>
          <w:b/>
          <w:sz w:val="28"/>
        </w:rPr>
        <w:t>для</w:t>
      </w:r>
      <w:r w:rsidRPr="00F91CEB">
        <w:rPr>
          <w:b/>
          <w:spacing w:val="-6"/>
          <w:sz w:val="28"/>
        </w:rPr>
        <w:t xml:space="preserve"> </w:t>
      </w:r>
      <w:r w:rsidRPr="00F91CEB">
        <w:rPr>
          <w:b/>
          <w:sz w:val="28"/>
        </w:rPr>
        <w:t>підготовки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за</w:t>
      </w:r>
      <w:r w:rsidRPr="00F91CEB">
        <w:rPr>
          <w:b/>
          <w:spacing w:val="-6"/>
          <w:sz w:val="28"/>
        </w:rPr>
        <w:t xml:space="preserve"> </w:t>
      </w:r>
      <w:r w:rsidRPr="00F91CEB">
        <w:rPr>
          <w:b/>
          <w:sz w:val="28"/>
        </w:rPr>
        <w:t xml:space="preserve">професійною кваліфікацією сапер (розмінування) </w:t>
      </w:r>
      <w:r w:rsidRPr="00F91CEB">
        <w:rPr>
          <w:b/>
          <w:color w:val="000000"/>
          <w:sz w:val="28"/>
        </w:rPr>
        <w:t>рівень 2</w:t>
      </w:r>
    </w:p>
    <w:p w14:paraId="78255175" w14:textId="77777777" w:rsidR="00F371A0" w:rsidRPr="00F91CEB" w:rsidRDefault="00F371A0">
      <w:pPr>
        <w:pStyle w:val="ac"/>
        <w:tabs>
          <w:tab w:val="left" w:pos="1744"/>
          <w:tab w:val="left" w:pos="2572"/>
        </w:tabs>
        <w:ind w:left="0" w:right="57" w:firstLine="0"/>
        <w:jc w:val="center"/>
        <w:rPr>
          <w:b/>
          <w:color w:val="000000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39"/>
      </w:tblGrid>
      <w:tr w:rsidR="00F371A0" w:rsidRPr="00F91CEB" w14:paraId="4D32E1D1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CCA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1.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Безпечне поводження та ідентифікація вибухонебезпечних предметів</w:t>
            </w:r>
          </w:p>
        </w:tc>
      </w:tr>
      <w:tr w:rsidR="00F371A0" w:rsidRPr="00F91CEB" w14:paraId="13572802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E000" w14:textId="77777777" w:rsidR="00F371A0" w:rsidRPr="00F91CEB" w:rsidRDefault="00000000">
            <w:pPr>
              <w:pStyle w:val="TableParagraph"/>
              <w:ind w:left="907" w:right="113" w:hanging="737"/>
              <w:jc w:val="left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2.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Послідовність виконання операцій щодо очищення (розмінування) територій від вибухонебезпечних предметів</w:t>
            </w:r>
          </w:p>
        </w:tc>
      </w:tr>
      <w:tr w:rsidR="00F371A0" w:rsidRPr="00F91CEB" w14:paraId="3FF73FB4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9D8F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6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3.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Знищення вибухонебезпечних предметів</w:t>
            </w:r>
          </w:p>
        </w:tc>
      </w:tr>
      <w:tr w:rsidR="00F371A0" w:rsidRPr="00F91CEB" w14:paraId="27A7CE68" w14:textId="77777777" w:rsidTr="00E90E7D">
        <w:trPr>
          <w:trHeight w:val="320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C48B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 4. Переміщення та транспортування вибухонебезпечних предметів</w:t>
            </w:r>
          </w:p>
        </w:tc>
      </w:tr>
    </w:tbl>
    <w:p w14:paraId="6BA63150" w14:textId="77777777" w:rsidR="00F371A0" w:rsidRPr="00F91CEB" w:rsidRDefault="00F371A0">
      <w:pPr>
        <w:pStyle w:val="ac"/>
        <w:tabs>
          <w:tab w:val="left" w:pos="1745"/>
          <w:tab w:val="left" w:pos="2393"/>
        </w:tabs>
        <w:ind w:left="2381" w:right="850" w:firstLine="0"/>
        <w:rPr>
          <w:b/>
          <w:color w:val="00000A"/>
        </w:rPr>
      </w:pPr>
    </w:p>
    <w:p w14:paraId="61BEB97B" w14:textId="77777777" w:rsidR="00F371A0" w:rsidRPr="00F91CEB" w:rsidRDefault="00000000">
      <w:pPr>
        <w:pStyle w:val="ac"/>
        <w:tabs>
          <w:tab w:val="left" w:pos="1745"/>
          <w:tab w:val="left" w:pos="2393"/>
        </w:tabs>
        <w:ind w:left="340" w:right="0" w:firstLine="0"/>
        <w:jc w:val="center"/>
      </w:pPr>
      <w:r w:rsidRPr="00F91CEB">
        <w:rPr>
          <w:b/>
          <w:color w:val="00000A"/>
          <w:sz w:val="28"/>
        </w:rPr>
        <w:t>2.3.3. Перелік</w:t>
      </w:r>
      <w:r w:rsidRPr="00F91CEB">
        <w:rPr>
          <w:b/>
          <w:color w:val="00000A"/>
          <w:spacing w:val="-8"/>
          <w:sz w:val="28"/>
        </w:rPr>
        <w:t xml:space="preserve"> </w:t>
      </w:r>
      <w:r w:rsidRPr="00F91CEB">
        <w:rPr>
          <w:b/>
          <w:color w:val="00000A"/>
          <w:sz w:val="28"/>
        </w:rPr>
        <w:t>результатів</w:t>
      </w:r>
      <w:r w:rsidRPr="00F91CEB">
        <w:rPr>
          <w:b/>
          <w:color w:val="00000A"/>
          <w:spacing w:val="-8"/>
          <w:sz w:val="28"/>
        </w:rPr>
        <w:t xml:space="preserve"> </w:t>
      </w:r>
      <w:r w:rsidRPr="00F91CEB">
        <w:rPr>
          <w:b/>
          <w:color w:val="00000A"/>
          <w:sz w:val="28"/>
        </w:rPr>
        <w:t>навчання</w:t>
      </w:r>
      <w:r w:rsidRPr="00F91CEB">
        <w:rPr>
          <w:b/>
          <w:color w:val="00000A"/>
          <w:spacing w:val="-7"/>
          <w:sz w:val="28"/>
        </w:rPr>
        <w:t xml:space="preserve"> </w:t>
      </w:r>
      <w:r w:rsidRPr="00F91CEB">
        <w:rPr>
          <w:b/>
          <w:sz w:val="28"/>
        </w:rPr>
        <w:t>для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підготовки</w:t>
      </w:r>
      <w:r w:rsidRPr="00F91CEB">
        <w:rPr>
          <w:b/>
          <w:spacing w:val="-8"/>
          <w:sz w:val="28"/>
        </w:rPr>
        <w:t xml:space="preserve"> </w:t>
      </w:r>
      <w:r w:rsidRPr="00F91CEB">
        <w:rPr>
          <w:b/>
          <w:sz w:val="28"/>
        </w:rPr>
        <w:t>за</w:t>
      </w:r>
      <w:r w:rsidRPr="00F91CEB">
        <w:rPr>
          <w:b/>
          <w:spacing w:val="-7"/>
          <w:sz w:val="28"/>
        </w:rPr>
        <w:t xml:space="preserve"> </w:t>
      </w:r>
      <w:r w:rsidRPr="00F91CEB">
        <w:rPr>
          <w:b/>
          <w:sz w:val="28"/>
        </w:rPr>
        <w:t>професійною кваліфікацією сапер (розмінування)</w:t>
      </w:r>
      <w:r w:rsidRPr="00F91CEB">
        <w:rPr>
          <w:b/>
          <w:color w:val="F10D0C"/>
          <w:sz w:val="28"/>
        </w:rPr>
        <w:t xml:space="preserve"> </w:t>
      </w:r>
      <w:r w:rsidRPr="00F91CEB">
        <w:rPr>
          <w:b/>
          <w:color w:val="000000"/>
          <w:sz w:val="28"/>
        </w:rPr>
        <w:t>рівень 3</w:t>
      </w:r>
    </w:p>
    <w:p w14:paraId="6CDE816B" w14:textId="77777777" w:rsidR="00F371A0" w:rsidRPr="00F91CEB" w:rsidRDefault="00F371A0">
      <w:pPr>
        <w:pStyle w:val="a5"/>
        <w:rPr>
          <w:b/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39"/>
      </w:tblGrid>
      <w:tr w:rsidR="00F371A0" w:rsidRPr="00F91CEB" w14:paraId="3E788B8D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C8A1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1.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Безпечне поводження та ідентифікація вибухонебезпечних предметів</w:t>
            </w:r>
          </w:p>
        </w:tc>
      </w:tr>
      <w:tr w:rsidR="00F371A0" w:rsidRPr="00F91CEB" w14:paraId="3F724611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981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2.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Знешкодження вибухонебезпечних предметів</w:t>
            </w:r>
          </w:p>
        </w:tc>
      </w:tr>
      <w:tr w:rsidR="00F371A0" w:rsidRPr="00F91CEB" w14:paraId="1FA0E11B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99A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6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3.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Знищення вибухонебезпечних предметів</w:t>
            </w:r>
          </w:p>
        </w:tc>
      </w:tr>
      <w:tr w:rsidR="00F371A0" w:rsidRPr="00F91CEB" w14:paraId="667EF37E" w14:textId="77777777" w:rsidTr="00E90E7D">
        <w:trPr>
          <w:trHeight w:val="320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936" w14:textId="77777777" w:rsidR="00F371A0" w:rsidRPr="00F91CEB" w:rsidRDefault="00000000">
            <w:pPr>
              <w:pStyle w:val="TableParagraph"/>
              <w:tabs>
                <w:tab w:val="left" w:pos="450"/>
              </w:tabs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 4. Контроль якості робіт, облік і звітність виконання завдань із розмінування</w:t>
            </w:r>
          </w:p>
        </w:tc>
      </w:tr>
    </w:tbl>
    <w:p w14:paraId="2F5011C0" w14:textId="77777777" w:rsidR="00F371A0" w:rsidRPr="00F91CEB" w:rsidRDefault="00F371A0">
      <w:pPr>
        <w:pStyle w:val="ac"/>
        <w:tabs>
          <w:tab w:val="left" w:pos="1745"/>
          <w:tab w:val="left" w:pos="2393"/>
        </w:tabs>
        <w:ind w:left="2381" w:right="850" w:firstLine="0"/>
        <w:rPr>
          <w:b/>
          <w:color w:val="000000"/>
        </w:rPr>
      </w:pPr>
    </w:p>
    <w:p w14:paraId="2DC5B896" w14:textId="77777777" w:rsidR="00F371A0" w:rsidRPr="00F91CEB" w:rsidRDefault="00000000">
      <w:pPr>
        <w:pStyle w:val="ac"/>
        <w:tabs>
          <w:tab w:val="left" w:pos="1745"/>
          <w:tab w:val="left" w:pos="2393"/>
        </w:tabs>
        <w:ind w:left="340" w:right="113" w:firstLine="0"/>
        <w:jc w:val="center"/>
      </w:pPr>
      <w:r w:rsidRPr="00F91CEB">
        <w:rPr>
          <w:b/>
          <w:color w:val="000000"/>
          <w:sz w:val="28"/>
        </w:rPr>
        <w:t>2.3.4. Перелік</w:t>
      </w:r>
      <w:r w:rsidRPr="00F91CEB">
        <w:rPr>
          <w:b/>
          <w:color w:val="000000"/>
          <w:spacing w:val="-8"/>
          <w:sz w:val="28"/>
        </w:rPr>
        <w:t xml:space="preserve"> </w:t>
      </w:r>
      <w:r w:rsidRPr="00F91CEB">
        <w:rPr>
          <w:b/>
          <w:color w:val="000000"/>
          <w:sz w:val="28"/>
        </w:rPr>
        <w:t>результатів</w:t>
      </w:r>
      <w:r w:rsidRPr="00F91CEB">
        <w:rPr>
          <w:b/>
          <w:color w:val="000000"/>
          <w:spacing w:val="-8"/>
          <w:sz w:val="28"/>
        </w:rPr>
        <w:t xml:space="preserve"> </w:t>
      </w:r>
      <w:r w:rsidRPr="00F91CEB">
        <w:rPr>
          <w:b/>
          <w:color w:val="000000"/>
          <w:sz w:val="28"/>
        </w:rPr>
        <w:t>навчання</w:t>
      </w:r>
      <w:r w:rsidRPr="00F91CEB">
        <w:rPr>
          <w:b/>
          <w:color w:val="000000"/>
          <w:spacing w:val="-7"/>
          <w:sz w:val="28"/>
        </w:rPr>
        <w:t xml:space="preserve"> </w:t>
      </w:r>
      <w:r w:rsidRPr="00F91CEB">
        <w:rPr>
          <w:b/>
          <w:color w:val="000000"/>
          <w:sz w:val="28"/>
        </w:rPr>
        <w:t>для</w:t>
      </w:r>
      <w:r w:rsidRPr="00F91CEB">
        <w:rPr>
          <w:b/>
          <w:color w:val="000000"/>
          <w:spacing w:val="-7"/>
          <w:sz w:val="28"/>
        </w:rPr>
        <w:t xml:space="preserve"> </w:t>
      </w:r>
      <w:r w:rsidRPr="00F91CEB">
        <w:rPr>
          <w:b/>
          <w:color w:val="000000"/>
          <w:sz w:val="28"/>
        </w:rPr>
        <w:t>підготовки</w:t>
      </w:r>
      <w:r w:rsidRPr="00F91CEB">
        <w:rPr>
          <w:b/>
          <w:color w:val="000000"/>
          <w:spacing w:val="-8"/>
          <w:sz w:val="28"/>
        </w:rPr>
        <w:t xml:space="preserve"> </w:t>
      </w:r>
      <w:r w:rsidRPr="00F91CEB">
        <w:rPr>
          <w:b/>
          <w:color w:val="000000"/>
          <w:sz w:val="28"/>
        </w:rPr>
        <w:t>за</w:t>
      </w:r>
      <w:r w:rsidRPr="00F91CEB">
        <w:rPr>
          <w:b/>
          <w:color w:val="000000"/>
          <w:spacing w:val="-7"/>
          <w:sz w:val="28"/>
        </w:rPr>
        <w:t xml:space="preserve"> </w:t>
      </w:r>
      <w:r w:rsidRPr="00F91CEB">
        <w:rPr>
          <w:b/>
          <w:color w:val="000000"/>
          <w:sz w:val="28"/>
        </w:rPr>
        <w:t>професійною кваліфікацією сапер (розмінування) рівень 4</w:t>
      </w:r>
    </w:p>
    <w:p w14:paraId="1547110F" w14:textId="77777777" w:rsidR="00F371A0" w:rsidRPr="00F91CEB" w:rsidRDefault="00F371A0">
      <w:pPr>
        <w:pStyle w:val="a5"/>
        <w:rPr>
          <w:b/>
          <w:color w:val="000000"/>
          <w:sz w:val="16"/>
          <w:szCs w:val="16"/>
        </w:rPr>
      </w:pP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39"/>
      </w:tblGrid>
      <w:tr w:rsidR="00F371A0" w:rsidRPr="00F91CEB" w14:paraId="06BD8C6A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9A0" w14:textId="77777777" w:rsidR="00F371A0" w:rsidRPr="00F91CEB" w:rsidRDefault="00000000" w:rsidP="00E90E7D">
            <w:pPr>
              <w:pStyle w:val="TableParagraph"/>
              <w:ind w:left="0" w:right="105" w:firstLine="210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1.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Безпечне поводження та ідентифікація вибухонебезпечних предметів</w:t>
            </w:r>
          </w:p>
        </w:tc>
      </w:tr>
      <w:tr w:rsidR="00F371A0" w:rsidRPr="00F91CEB" w14:paraId="62B378C7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7774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4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2.</w:t>
            </w:r>
            <w:r w:rsidRPr="00F91CEB">
              <w:rPr>
                <w:color w:val="000000"/>
                <w:spacing w:val="-1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Знешкодження вибухонебезпечних предметів</w:t>
            </w:r>
          </w:p>
        </w:tc>
      </w:tr>
      <w:tr w:rsidR="00F371A0" w:rsidRPr="00F91CEB" w14:paraId="56733453" w14:textId="77777777" w:rsidTr="00E90E7D">
        <w:trPr>
          <w:trHeight w:val="3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49C1" w14:textId="77777777" w:rsidR="00F371A0" w:rsidRPr="00F91CEB" w:rsidRDefault="00000000">
            <w:pPr>
              <w:pStyle w:val="TableParagraph"/>
              <w:ind w:left="105" w:right="105" w:firstLine="105"/>
              <w:jc w:val="both"/>
            </w:pPr>
            <w:r w:rsidRPr="00F91CEB">
              <w:rPr>
                <w:color w:val="000000"/>
                <w:sz w:val="28"/>
              </w:rPr>
              <w:t>РН</w:t>
            </w:r>
            <w:r w:rsidRPr="00F91CEB">
              <w:rPr>
                <w:color w:val="000000"/>
                <w:spacing w:val="-6"/>
                <w:sz w:val="28"/>
              </w:rPr>
              <w:t xml:space="preserve"> </w:t>
            </w:r>
            <w:r w:rsidRPr="00F91CEB">
              <w:rPr>
                <w:color w:val="000000"/>
                <w:sz w:val="28"/>
              </w:rPr>
              <w:t>3.</w:t>
            </w:r>
            <w:r w:rsidRPr="00F91CEB">
              <w:rPr>
                <w:color w:val="000000"/>
                <w:spacing w:val="-5"/>
                <w:sz w:val="28"/>
              </w:rPr>
              <w:t xml:space="preserve"> </w:t>
            </w:r>
            <w:r w:rsidRPr="00F91CEB">
              <w:rPr>
                <w:color w:val="000000"/>
                <w:spacing w:val="-2"/>
                <w:sz w:val="28"/>
              </w:rPr>
              <w:t>Знищення вибухонебезпечних предметів</w:t>
            </w:r>
          </w:p>
        </w:tc>
      </w:tr>
    </w:tbl>
    <w:p w14:paraId="1CAB2B5F" w14:textId="77777777" w:rsidR="00F371A0" w:rsidRPr="00F91CEB" w:rsidRDefault="00F371A0">
      <w:pPr>
        <w:jc w:val="center"/>
        <w:rPr>
          <w:color w:val="000000"/>
          <w:sz w:val="28"/>
          <w:szCs w:val="28"/>
        </w:rPr>
      </w:pPr>
    </w:p>
    <w:p w14:paraId="6DAB9F78" w14:textId="77777777" w:rsidR="00F371A0" w:rsidRPr="00F91CEB" w:rsidRDefault="00000000">
      <w:pPr>
        <w:jc w:val="center"/>
      </w:pPr>
      <w:r w:rsidRPr="00F91CEB">
        <w:rPr>
          <w:b/>
          <w:bCs/>
          <w:sz w:val="28"/>
          <w:szCs w:val="28"/>
        </w:rPr>
        <w:t>2.4. Зміст результатів навчання</w:t>
      </w:r>
    </w:p>
    <w:p w14:paraId="6C11B521" w14:textId="77777777" w:rsidR="00F371A0" w:rsidRPr="00F91CEB" w:rsidRDefault="00F371A0">
      <w:pPr>
        <w:jc w:val="center"/>
        <w:rPr>
          <w:sz w:val="16"/>
          <w:szCs w:val="16"/>
        </w:rPr>
      </w:pPr>
    </w:p>
    <w:p w14:paraId="7E5E9A9C" w14:textId="77777777" w:rsidR="00F371A0" w:rsidRPr="00F91CEB" w:rsidRDefault="00000000">
      <w:pPr>
        <w:jc w:val="center"/>
      </w:pPr>
      <w:r w:rsidRPr="00F91CEB">
        <w:rPr>
          <w:b/>
          <w:bCs/>
          <w:sz w:val="28"/>
          <w:szCs w:val="28"/>
        </w:rPr>
        <w:t>2.4.1. Зміст результатів навчання для підготовки за професійною кваліфікацією сапер (розмінування)</w:t>
      </w:r>
      <w:r w:rsidRPr="00F91CEB">
        <w:rPr>
          <w:b/>
          <w:bCs/>
          <w:color w:val="000000"/>
          <w:sz w:val="28"/>
          <w:szCs w:val="28"/>
        </w:rPr>
        <w:t xml:space="preserve"> рівень 1</w:t>
      </w:r>
    </w:p>
    <w:p w14:paraId="0E5E5AF8" w14:textId="77777777" w:rsidR="00F371A0" w:rsidRPr="00F91CEB" w:rsidRDefault="00F371A0">
      <w:pPr>
        <w:jc w:val="center"/>
        <w:rPr>
          <w:sz w:val="16"/>
          <w:szCs w:val="16"/>
        </w:rPr>
      </w:pPr>
    </w:p>
    <w:tbl>
      <w:tblPr>
        <w:tblStyle w:val="TableNormal"/>
        <w:tblW w:w="9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3118"/>
        <w:gridCol w:w="2739"/>
      </w:tblGrid>
      <w:tr w:rsidR="00F371A0" w:rsidRPr="00F91CEB" w14:paraId="69D543B3" w14:textId="77777777" w:rsidTr="00E90E7D">
        <w:tc>
          <w:tcPr>
            <w:tcW w:w="1985" w:type="dxa"/>
            <w:vMerge w:val="restart"/>
            <w:vAlign w:val="center"/>
          </w:tcPr>
          <w:p w14:paraId="54D49F27" w14:textId="77777777" w:rsidR="00F371A0" w:rsidRPr="00F91CEB" w:rsidRDefault="00000000">
            <w:pPr>
              <w:pStyle w:val="af1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1843" w:type="dxa"/>
            <w:vMerge w:val="restart"/>
            <w:vAlign w:val="center"/>
          </w:tcPr>
          <w:p w14:paraId="7BEA8ACF" w14:textId="77777777" w:rsidR="00F371A0" w:rsidRPr="00F91CEB" w:rsidRDefault="00000000">
            <w:pPr>
              <w:pStyle w:val="af1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Компетентності</w:t>
            </w:r>
          </w:p>
        </w:tc>
        <w:tc>
          <w:tcPr>
            <w:tcW w:w="5857" w:type="dxa"/>
            <w:gridSpan w:val="2"/>
            <w:vAlign w:val="center"/>
          </w:tcPr>
          <w:p w14:paraId="6FDC19C3" w14:textId="77777777" w:rsidR="00F371A0" w:rsidRPr="00F91CEB" w:rsidRDefault="00000000">
            <w:pPr>
              <w:pStyle w:val="af1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 xml:space="preserve">Зміст </w:t>
            </w:r>
            <w:proofErr w:type="spellStart"/>
            <w:r w:rsidRPr="00F91CEB"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371A0" w:rsidRPr="00F91CEB" w14:paraId="53200F78" w14:textId="77777777" w:rsidTr="00E90E7D">
        <w:tc>
          <w:tcPr>
            <w:tcW w:w="1985" w:type="dxa"/>
            <w:vMerge/>
            <w:vAlign w:val="center"/>
          </w:tcPr>
          <w:p w14:paraId="35931F97" w14:textId="77777777" w:rsidR="00F371A0" w:rsidRPr="00F91CEB" w:rsidRDefault="00F371A0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2FBD78" w14:textId="77777777" w:rsidR="00F371A0" w:rsidRPr="00F91CEB" w:rsidRDefault="00F371A0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8487BA" w14:textId="77777777" w:rsidR="00F371A0" w:rsidRPr="00F91CEB" w:rsidRDefault="00000000">
            <w:pPr>
              <w:pStyle w:val="af1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734" w:type="dxa"/>
            <w:vAlign w:val="center"/>
          </w:tcPr>
          <w:p w14:paraId="1957A9F6" w14:textId="77777777" w:rsidR="00F371A0" w:rsidRPr="00F91CEB" w:rsidRDefault="00000000">
            <w:pPr>
              <w:pStyle w:val="af1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Уміти</w:t>
            </w:r>
          </w:p>
        </w:tc>
      </w:tr>
      <w:tr w:rsidR="00F371A0" w:rsidRPr="00F91CEB" w14:paraId="1EE333A1" w14:textId="77777777" w:rsidTr="00E90E7D">
        <w:tc>
          <w:tcPr>
            <w:tcW w:w="1985" w:type="dxa"/>
            <w:vMerge w:val="restart"/>
          </w:tcPr>
          <w:p w14:paraId="0FFE44EA" w14:textId="77777777" w:rsidR="00F371A0" w:rsidRPr="00F91CEB" w:rsidRDefault="00000000">
            <w:pPr>
              <w:pStyle w:val="af1"/>
              <w:jc w:val="both"/>
            </w:pPr>
            <w:r w:rsidRPr="00F91CEB">
              <w:rPr>
                <w:sz w:val="24"/>
                <w:szCs w:val="24"/>
              </w:rPr>
              <w:t>РН 1.</w:t>
            </w:r>
          </w:p>
          <w:p w14:paraId="28A68213" w14:textId="77777777" w:rsidR="00F371A0" w:rsidRPr="00F91CEB" w:rsidRDefault="00000000">
            <w:pPr>
              <w:pStyle w:val="af1"/>
            </w:pPr>
            <w:r w:rsidRPr="00F91CEB">
              <w:rPr>
                <w:sz w:val="24"/>
                <w:szCs w:val="24"/>
              </w:rPr>
              <w:lastRenderedPageBreak/>
              <w:t>Безпечне поводження та ідентифікація вибухонебезпечних предметів</w:t>
            </w:r>
          </w:p>
          <w:p w14:paraId="16D8EE2B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5A43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ПК 1.1.</w:t>
            </w:r>
          </w:p>
          <w:p w14:paraId="73EA8FF9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Здатність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застосовувати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нормативно-правові та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технічні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документи</w:t>
            </w:r>
          </w:p>
          <w:p w14:paraId="08A23F2B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під час виконання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завдань із </w:t>
            </w:r>
            <w:r w:rsidRPr="00F91CEB">
              <w:rPr>
                <w:sz w:val="24"/>
                <w:szCs w:val="24"/>
              </w:rPr>
              <w:t>розмінування</w:t>
            </w:r>
          </w:p>
        </w:tc>
        <w:tc>
          <w:tcPr>
            <w:tcW w:w="3118" w:type="dxa"/>
          </w:tcPr>
          <w:p w14:paraId="535E03E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нормативні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документи,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регламентують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протимінну діяльність; міжнародні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стандарти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протимінної діяльності; </w:t>
            </w:r>
            <w:r w:rsidRPr="00F91CEB">
              <w:rPr>
                <w:sz w:val="24"/>
                <w:szCs w:val="24"/>
              </w:rPr>
              <w:t>стандартні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операційні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процедури,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затверджені 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установленому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порядку.</w:t>
            </w:r>
          </w:p>
        </w:tc>
        <w:tc>
          <w:tcPr>
            <w:tcW w:w="2734" w:type="dxa"/>
          </w:tcPr>
          <w:p w14:paraId="58C87FF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lastRenderedPageBreak/>
              <w:t>застосовувати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нормативно-правові та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технічні документи під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час виконання завдань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із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розмінування.</w:t>
            </w:r>
          </w:p>
        </w:tc>
      </w:tr>
      <w:tr w:rsidR="00F371A0" w:rsidRPr="00F91CEB" w14:paraId="12EE8367" w14:textId="77777777" w:rsidTr="00E90E7D">
        <w:tc>
          <w:tcPr>
            <w:tcW w:w="1985" w:type="dxa"/>
            <w:vMerge/>
          </w:tcPr>
          <w:p w14:paraId="0D4060BD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BDD7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1.2.</w:t>
            </w:r>
          </w:p>
          <w:p w14:paraId="1CFB2D64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поводитися з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вибуховими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матеріалами</w:t>
            </w:r>
          </w:p>
        </w:tc>
        <w:tc>
          <w:tcPr>
            <w:tcW w:w="3118" w:type="dxa"/>
          </w:tcPr>
          <w:p w14:paraId="6B091A2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вибухові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речовини та засоби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їх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ініціювання; види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перетворення; фізичну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сутність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процесів ініціювання,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вибуху,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горіння та детонації;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pacing w:val="-5"/>
                <w:sz w:val="24"/>
              </w:rPr>
              <w:t>к</w:t>
            </w:r>
            <w:r w:rsidRPr="00F91CEB">
              <w:rPr>
                <w:sz w:val="24"/>
              </w:rPr>
              <w:t>ласифікацію в</w:t>
            </w:r>
            <w:r w:rsidRPr="00F91CEB">
              <w:rPr>
                <w:sz w:val="24"/>
                <w:szCs w:val="24"/>
              </w:rPr>
              <w:t>ибухових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речовин; методи визначення чутливості до зовнішніх впливів, енергії вибухового </w:t>
            </w:r>
            <w:proofErr w:type="spellStart"/>
            <w:r w:rsidRPr="00F91CEB">
              <w:rPr>
                <w:sz w:val="24"/>
                <w:szCs w:val="24"/>
              </w:rPr>
              <w:t>перетворення,швидкості</w:t>
            </w:r>
            <w:proofErr w:type="spellEnd"/>
            <w:r w:rsidRPr="00F91CEB">
              <w:rPr>
                <w:sz w:val="24"/>
                <w:szCs w:val="24"/>
              </w:rPr>
              <w:t xml:space="preserve">, детонації, </w:t>
            </w:r>
            <w:proofErr w:type="spellStart"/>
            <w:r w:rsidRPr="00F91CEB">
              <w:rPr>
                <w:sz w:val="24"/>
                <w:szCs w:val="24"/>
              </w:rPr>
              <w:t>бризантності</w:t>
            </w:r>
            <w:proofErr w:type="spellEnd"/>
            <w:r w:rsidRPr="00F91CEB">
              <w:rPr>
                <w:sz w:val="24"/>
                <w:szCs w:val="24"/>
              </w:rPr>
              <w:t xml:space="preserve"> та </w:t>
            </w:r>
            <w:proofErr w:type="spellStart"/>
            <w:r w:rsidRPr="00F91CEB">
              <w:rPr>
                <w:sz w:val="24"/>
                <w:szCs w:val="24"/>
              </w:rPr>
              <w:t>фугасності</w:t>
            </w:r>
            <w:proofErr w:type="spellEnd"/>
            <w:r w:rsidRPr="00F91CEB">
              <w:rPr>
                <w:sz w:val="24"/>
                <w:szCs w:val="24"/>
              </w:rPr>
              <w:t>; правила поводження з вибуховими матеріалами.</w:t>
            </w:r>
          </w:p>
        </w:tc>
        <w:tc>
          <w:tcPr>
            <w:tcW w:w="2734" w:type="dxa"/>
          </w:tcPr>
          <w:p w14:paraId="573E7A8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застосовувати вибухові речовини та засоби їх ініціювання; розрізняти вибухові речовини та засоби їх ініціювання; дотримуватися правил безпечного поводження з вибуховими речовинами та засобами їх ініціації.</w:t>
            </w:r>
          </w:p>
        </w:tc>
      </w:tr>
      <w:tr w:rsidR="00F371A0" w:rsidRPr="00F91CEB" w14:paraId="6A1EDF62" w14:textId="77777777" w:rsidTr="00E90E7D">
        <w:tc>
          <w:tcPr>
            <w:tcW w:w="1985" w:type="dxa"/>
            <w:vMerge/>
          </w:tcPr>
          <w:p w14:paraId="6333C668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4F6244" w14:textId="77777777" w:rsidR="00F371A0" w:rsidRPr="00F91CEB" w:rsidRDefault="00000000">
            <w:pPr>
              <w:pStyle w:val="af1"/>
              <w:jc w:val="both"/>
            </w:pPr>
            <w:r w:rsidRPr="00F91CEB">
              <w:rPr>
                <w:sz w:val="24"/>
                <w:szCs w:val="24"/>
              </w:rPr>
              <w:t>ПК 1.3.</w:t>
            </w:r>
          </w:p>
          <w:p w14:paraId="0479A66B" w14:textId="77777777" w:rsidR="00F371A0" w:rsidRPr="00F91CEB" w:rsidRDefault="00000000">
            <w:pPr>
              <w:pStyle w:val="af1"/>
            </w:pPr>
            <w:r w:rsidRPr="00F91CEB">
              <w:rPr>
                <w:sz w:val="24"/>
                <w:szCs w:val="24"/>
              </w:rPr>
              <w:t>Здатність безпечно поводитися з інженерними боєприпасами та ідентифікувати їх</w:t>
            </w:r>
          </w:p>
        </w:tc>
        <w:tc>
          <w:tcPr>
            <w:tcW w:w="3118" w:type="dxa"/>
          </w:tcPr>
          <w:p w14:paraId="49F216EF" w14:textId="77777777" w:rsidR="00F371A0" w:rsidRPr="00F91CEB" w:rsidRDefault="00000000">
            <w:pPr>
              <w:pStyle w:val="af1"/>
            </w:pPr>
            <w:r w:rsidRPr="00F91CEB">
              <w:rPr>
                <w:sz w:val="24"/>
                <w:szCs w:val="24"/>
              </w:rPr>
              <w:t>загальні відомості про інженерні боєприпаси; класифікацію, основні елементи, призначення та принцип дії інженерних мін; види та типи інженерних мін та підривників, які в них використовуються; правила поводження з інженерними боєприпасами; порядок виконання дій під час проведення ідентифікації інженерних боєприпасів.</w:t>
            </w:r>
          </w:p>
        </w:tc>
        <w:tc>
          <w:tcPr>
            <w:tcW w:w="2734" w:type="dxa"/>
          </w:tcPr>
          <w:p w14:paraId="6766B446" w14:textId="77777777" w:rsidR="00F371A0" w:rsidRPr="00F91CEB" w:rsidRDefault="00000000">
            <w:pPr>
              <w:pStyle w:val="af1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під час виявлення інженерних боєприпасів; проводити ідентифікацію інженерних боєприпасів.</w:t>
            </w:r>
          </w:p>
        </w:tc>
      </w:tr>
      <w:tr w:rsidR="00F371A0" w:rsidRPr="00F91CEB" w14:paraId="0D436A01" w14:textId="77777777" w:rsidTr="00E90E7D">
        <w:tc>
          <w:tcPr>
            <w:tcW w:w="1985" w:type="dxa"/>
            <w:vMerge/>
          </w:tcPr>
          <w:p w14:paraId="3D6C9967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5E65A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ПК 1.4.</w:t>
            </w:r>
          </w:p>
          <w:p w14:paraId="36A2CDAF" w14:textId="77777777" w:rsidR="00F371A0" w:rsidRPr="00F91CEB" w:rsidRDefault="00000000">
            <w:pPr>
              <w:ind w:left="0"/>
              <w:jc w:val="both"/>
            </w:pPr>
            <w:r w:rsidRPr="00F91CEB">
              <w:rPr>
                <w:sz w:val="24"/>
              </w:rPr>
              <w:t>Здатність</w:t>
            </w:r>
          </w:p>
          <w:p w14:paraId="1EB974E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безпечно поводитися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 ручними гранатами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та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4BC5F8CA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про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ручні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гранати; класифікація,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основні елементи,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принцип дії 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види та типи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запалів, які в 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використовуються;</w:t>
            </w:r>
            <w:r w:rsidRPr="00F91CEB">
              <w:rPr>
                <w:spacing w:val="1"/>
                <w:sz w:val="24"/>
              </w:rPr>
              <w:t xml:space="preserve"> п</w:t>
            </w:r>
            <w:r w:rsidRPr="00F91CEB">
              <w:rPr>
                <w:sz w:val="24"/>
              </w:rPr>
              <w:t>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ручними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гранатами;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порядок </w:t>
            </w:r>
            <w:r w:rsidRPr="00F91CEB">
              <w:rPr>
                <w:sz w:val="24"/>
                <w:szCs w:val="24"/>
              </w:rPr>
              <w:t>ідентифікації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ручних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</w:t>
            </w:r>
          </w:p>
        </w:tc>
        <w:tc>
          <w:tcPr>
            <w:tcW w:w="2734" w:type="dxa"/>
          </w:tcPr>
          <w:p w14:paraId="04E62C7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під час виявлення ручних гранат; проводити ідентифікацію ручних гранат.</w:t>
            </w:r>
          </w:p>
        </w:tc>
      </w:tr>
      <w:tr w:rsidR="00F371A0" w:rsidRPr="00F91CEB" w14:paraId="4666BBE7" w14:textId="77777777" w:rsidTr="00E90E7D">
        <w:tc>
          <w:tcPr>
            <w:tcW w:w="1985" w:type="dxa"/>
            <w:vMerge/>
          </w:tcPr>
          <w:p w14:paraId="6E466D5F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EBA84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ПК 1.5.</w:t>
            </w:r>
          </w:p>
          <w:p w14:paraId="61A62E19" w14:textId="77777777" w:rsidR="00F371A0" w:rsidRPr="00F91CEB" w:rsidRDefault="00000000">
            <w:pPr>
              <w:ind w:left="0"/>
              <w:jc w:val="both"/>
            </w:pPr>
            <w:r w:rsidRPr="00F91CEB">
              <w:rPr>
                <w:sz w:val="24"/>
              </w:rPr>
              <w:lastRenderedPageBreak/>
              <w:t>Здатність</w:t>
            </w:r>
          </w:p>
          <w:p w14:paraId="3F434E3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 артилерійськими,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мінометними, реактивними</w:t>
            </w:r>
          </w:p>
          <w:p w14:paraId="141DA69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їх.</w:t>
            </w:r>
          </w:p>
        </w:tc>
        <w:tc>
          <w:tcPr>
            <w:tcW w:w="3118" w:type="dxa"/>
          </w:tcPr>
          <w:p w14:paraId="508C072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загальні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класифікація, призначення,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калібри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снарядів; загальні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класифікація, </w:t>
            </w:r>
            <w:r w:rsidRPr="00F91CEB">
              <w:rPr>
                <w:sz w:val="24"/>
                <w:szCs w:val="24"/>
              </w:rPr>
              <w:t>призначення,</w:t>
            </w:r>
            <w:r w:rsidRPr="00F91CEB">
              <w:rPr>
                <w:spacing w:val="-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будова, калібри мінометних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мін; з</w:t>
            </w:r>
            <w:r w:rsidRPr="00F91CEB">
              <w:rPr>
                <w:sz w:val="24"/>
              </w:rPr>
              <w:t>агальні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відомості, 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 призначення,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калібри реактивних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</w:p>
          <w:p w14:paraId="26FB546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b/>
                <w:sz w:val="24"/>
              </w:rPr>
              <w:t>з</w:t>
            </w:r>
            <w:r w:rsidRPr="00F91CEB">
              <w:rPr>
                <w:sz w:val="24"/>
              </w:rPr>
              <w:t>агальні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про підривники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трубки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до артилерійських,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реактивних боєприпасів та їх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класифікація;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 підривників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артилерійських,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реактивних боєприпасів;</w:t>
            </w:r>
            <w:r w:rsidRPr="00F91CEB">
              <w:rPr>
                <w:spacing w:val="1"/>
                <w:sz w:val="24"/>
              </w:rPr>
              <w:t xml:space="preserve"> п</w:t>
            </w:r>
            <w:r w:rsidRPr="00F91CEB">
              <w:rPr>
                <w:sz w:val="24"/>
              </w:rPr>
              <w:t>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артилерійськими,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мінометними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реактивними </w:t>
            </w:r>
            <w:r w:rsidRPr="00F91CEB">
              <w:rPr>
                <w:sz w:val="24"/>
                <w:szCs w:val="24"/>
              </w:rPr>
              <w:t>боєприпасами;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1CEB">
              <w:rPr>
                <w:spacing w:val="1"/>
                <w:sz w:val="24"/>
                <w:szCs w:val="24"/>
              </w:rPr>
              <w:t>п</w:t>
            </w:r>
            <w:r w:rsidRPr="00F91CEB">
              <w:rPr>
                <w:sz w:val="24"/>
                <w:szCs w:val="24"/>
              </w:rPr>
              <w:t>орядокідентифікації</w:t>
            </w:r>
            <w:proofErr w:type="spellEnd"/>
            <w:r w:rsidRPr="00F91CEB">
              <w:rPr>
                <w:sz w:val="24"/>
                <w:szCs w:val="24"/>
              </w:rPr>
              <w:t xml:space="preserve"> </w:t>
            </w:r>
            <w:r w:rsidRPr="00F91CEB">
              <w:rPr>
                <w:spacing w:val="-1"/>
                <w:sz w:val="24"/>
                <w:szCs w:val="24"/>
              </w:rPr>
              <w:t>артилерійських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</w:t>
            </w:r>
            <w:r w:rsidRPr="00F91CEB">
              <w:rPr>
                <w:sz w:val="24"/>
              </w:rPr>
              <w:t>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мінометних боєприпасів;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реактивних </w:t>
            </w:r>
            <w:r w:rsidRPr="00F91CEB">
              <w:rPr>
                <w:sz w:val="24"/>
                <w:szCs w:val="24"/>
              </w:rPr>
              <w:t>боєприпасів.</w:t>
            </w:r>
          </w:p>
        </w:tc>
        <w:tc>
          <w:tcPr>
            <w:tcW w:w="2734" w:type="dxa"/>
          </w:tcPr>
          <w:p w14:paraId="12E11F0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дотримуватися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правил </w:t>
            </w:r>
            <w:r w:rsidRPr="00F91CEB">
              <w:rPr>
                <w:sz w:val="24"/>
              </w:rPr>
              <w:lastRenderedPageBreak/>
              <w:t>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артилерійськими,</w:t>
            </w:r>
          </w:p>
          <w:p w14:paraId="6170FB5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мінометними та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реактивними </w:t>
            </w:r>
            <w:r w:rsidRPr="00F91CEB">
              <w:rPr>
                <w:sz w:val="24"/>
                <w:szCs w:val="24"/>
              </w:rPr>
              <w:t>боєприпасами;</w:t>
            </w:r>
            <w:r w:rsidRPr="00F91CEB">
              <w:rPr>
                <w:spacing w:val="1"/>
                <w:sz w:val="24"/>
                <w:szCs w:val="24"/>
              </w:rPr>
              <w:t xml:space="preserve"> п</w:t>
            </w:r>
            <w:r w:rsidRPr="00F91CEB">
              <w:rPr>
                <w:sz w:val="24"/>
                <w:szCs w:val="24"/>
              </w:rPr>
              <w:t>роводити ідентифікацію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артилерійських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боєприпасів; проводити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ідентифікацію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мінометних </w:t>
            </w:r>
            <w:r w:rsidRPr="00F91CEB">
              <w:rPr>
                <w:sz w:val="24"/>
              </w:rPr>
              <w:t xml:space="preserve">боєприпасів; проводити ідентифікацію </w:t>
            </w:r>
            <w:r w:rsidRPr="00F91CEB">
              <w:rPr>
                <w:sz w:val="24"/>
                <w:szCs w:val="24"/>
              </w:rPr>
              <w:t>реактивних</w:t>
            </w:r>
            <w:r w:rsidRPr="00F91CEB">
              <w:rPr>
                <w:spacing w:val="-3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боєприпасів.</w:t>
            </w:r>
          </w:p>
        </w:tc>
      </w:tr>
      <w:tr w:rsidR="00F371A0" w:rsidRPr="00F91CEB" w14:paraId="09BB4B85" w14:textId="77777777" w:rsidTr="00E90E7D">
        <w:tc>
          <w:tcPr>
            <w:tcW w:w="1985" w:type="dxa"/>
            <w:vMerge/>
          </w:tcPr>
          <w:p w14:paraId="6E436674" w14:textId="77777777" w:rsidR="00F371A0" w:rsidRPr="00F91CEB" w:rsidRDefault="00F371A0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E72A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1.6.</w:t>
            </w:r>
          </w:p>
          <w:p w14:paraId="6741CDC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 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 боєприпасами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ближнього</w:t>
            </w:r>
          </w:p>
          <w:p w14:paraId="62804C51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 xml:space="preserve">бою та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6EFCB762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будова,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принцип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дії боєприпасів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 ближнього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бою та підривників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до них; 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 боєприпасами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 ближнього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бою; 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та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пострілів до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 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</w:p>
          <w:p w14:paraId="70142362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</w:t>
            </w:r>
            <w:r w:rsidRPr="00F91CEB">
              <w:rPr>
                <w:spacing w:val="2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пострілах до ручних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 ручних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та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пострілів до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порядок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ідентифікації </w:t>
            </w:r>
            <w:r w:rsidRPr="00F91CEB">
              <w:rPr>
                <w:sz w:val="24"/>
                <w:szCs w:val="24"/>
              </w:rPr>
              <w:t>пострілів до ручних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гранатометів.</w:t>
            </w:r>
          </w:p>
        </w:tc>
        <w:tc>
          <w:tcPr>
            <w:tcW w:w="2734" w:type="dxa"/>
          </w:tcPr>
          <w:p w14:paraId="4F9E5F4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дотримуватися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 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дотримуватися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проводити </w:t>
            </w:r>
            <w:r w:rsidRPr="00F91CEB">
              <w:rPr>
                <w:sz w:val="24"/>
                <w:szCs w:val="24"/>
              </w:rPr>
              <w:t>ідентифікацію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пострілів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станкових</w:t>
            </w:r>
            <w:r w:rsidRPr="00F91CEB">
              <w:rPr>
                <w:spacing w:val="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 підствольних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гранатометів;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</w:t>
            </w:r>
            <w:r w:rsidRPr="00F91CEB">
              <w:rPr>
                <w:sz w:val="24"/>
              </w:rPr>
              <w:t xml:space="preserve">роводити </w:t>
            </w:r>
            <w:r w:rsidRPr="00F91CEB">
              <w:rPr>
                <w:sz w:val="24"/>
                <w:szCs w:val="24"/>
              </w:rPr>
              <w:t>ідентифікацію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пострілів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 ручних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гранатометів.</w:t>
            </w:r>
          </w:p>
        </w:tc>
      </w:tr>
      <w:tr w:rsidR="00F371A0" w:rsidRPr="00F91CEB" w14:paraId="54E9B25A" w14:textId="77777777" w:rsidTr="00E90E7D">
        <w:tc>
          <w:tcPr>
            <w:tcW w:w="1985" w:type="dxa"/>
            <w:vMerge/>
          </w:tcPr>
          <w:p w14:paraId="714CDD6B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7433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1.7.</w:t>
            </w:r>
          </w:p>
          <w:p w14:paraId="593B4E4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авіаційними боєприпасами та ідентифікувати їх</w:t>
            </w:r>
          </w:p>
        </w:tc>
        <w:tc>
          <w:tcPr>
            <w:tcW w:w="3118" w:type="dxa"/>
          </w:tcPr>
          <w:p w14:paraId="5335FE4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загальні відомості про авіаційні боєприпаси; класифікація, основні елементи, призначення, калібри, маркування та принцип дії авіаційних боєприпасів; загальні відомості про авіаційні підривники та їх основні механізми; правила поводження з авіаційними боєприпасами; порядок ідентифікації авіаційних боєприпасів.</w:t>
            </w:r>
          </w:p>
        </w:tc>
        <w:tc>
          <w:tcPr>
            <w:tcW w:w="2734" w:type="dxa"/>
          </w:tcPr>
          <w:p w14:paraId="596A0FB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авіаційними боєприпасами; проводити ідентифікацію авіаційних боєприпасів.</w:t>
            </w:r>
          </w:p>
        </w:tc>
      </w:tr>
      <w:tr w:rsidR="00F371A0" w:rsidRPr="00F91CEB" w14:paraId="464EB2A1" w14:textId="77777777" w:rsidTr="00E90E7D">
        <w:tc>
          <w:tcPr>
            <w:tcW w:w="1985" w:type="dxa"/>
            <w:vMerge/>
          </w:tcPr>
          <w:p w14:paraId="246BFC7D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2206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1.8.</w:t>
            </w:r>
          </w:p>
          <w:p w14:paraId="7B62C75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ракетами та ідентифікувати їх</w:t>
            </w:r>
          </w:p>
        </w:tc>
        <w:tc>
          <w:tcPr>
            <w:tcW w:w="3118" w:type="dxa"/>
          </w:tcPr>
          <w:p w14:paraId="17865B54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ракети,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ракет; основні типи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ракет і вибухові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пристрої,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які </w:t>
            </w:r>
            <w:r w:rsidRPr="00F91CEB">
              <w:rPr>
                <w:sz w:val="24"/>
                <w:szCs w:val="24"/>
              </w:rPr>
              <w:t>використовуються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ракетах; правила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 п</w:t>
            </w:r>
            <w:r w:rsidRPr="00F91CEB">
              <w:rPr>
                <w:sz w:val="24"/>
              </w:rPr>
              <w:t>орядок і</w:t>
            </w:r>
            <w:r w:rsidRPr="00F91CEB">
              <w:rPr>
                <w:sz w:val="24"/>
                <w:szCs w:val="24"/>
              </w:rPr>
              <w:t>дентифікації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ракет.</w:t>
            </w:r>
          </w:p>
        </w:tc>
        <w:tc>
          <w:tcPr>
            <w:tcW w:w="2734" w:type="dxa"/>
          </w:tcPr>
          <w:p w14:paraId="186A6FC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дотримуватися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ракетами; проводити </w:t>
            </w:r>
            <w:r w:rsidRPr="00F91CEB">
              <w:rPr>
                <w:sz w:val="24"/>
                <w:szCs w:val="24"/>
              </w:rPr>
              <w:t>ідентифікацію</w:t>
            </w:r>
            <w:r w:rsidRPr="00F91CEB">
              <w:rPr>
                <w:spacing w:val="-3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ракет.</w:t>
            </w:r>
          </w:p>
        </w:tc>
      </w:tr>
      <w:tr w:rsidR="00F371A0" w:rsidRPr="00F91CEB" w14:paraId="734F694C" w14:textId="77777777" w:rsidTr="00E90E7D">
        <w:tc>
          <w:tcPr>
            <w:tcW w:w="1985" w:type="dxa"/>
            <w:vMerge/>
          </w:tcPr>
          <w:p w14:paraId="5427B110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0A63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1.9.</w:t>
            </w:r>
          </w:p>
          <w:p w14:paraId="26B4E83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Здатність безпечно поводитися з мінами-пастками і засобами їх </w:t>
            </w:r>
            <w:r w:rsidRPr="00F91CEB">
              <w:rPr>
                <w:sz w:val="24"/>
                <w:szCs w:val="24"/>
              </w:rPr>
              <w:lastRenderedPageBreak/>
              <w:t>підриву та ідентифікувати їх</w:t>
            </w:r>
          </w:p>
        </w:tc>
        <w:tc>
          <w:tcPr>
            <w:tcW w:w="3118" w:type="dxa"/>
          </w:tcPr>
          <w:p w14:paraId="053E53B7" w14:textId="77777777" w:rsidR="00F371A0" w:rsidRPr="00F91CEB" w:rsidRDefault="00000000">
            <w:pPr>
              <w:ind w:left="0"/>
            </w:pPr>
            <w:r w:rsidRPr="00F91CEB">
              <w:rPr>
                <w:sz w:val="24"/>
                <w:szCs w:val="24"/>
              </w:rPr>
              <w:lastRenderedPageBreak/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</w:t>
            </w:r>
            <w:r w:rsidRPr="00F91CEB">
              <w:rPr>
                <w:spacing w:val="-1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мін-пасток;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</w:t>
            </w:r>
            <w:r w:rsidRPr="00F91CEB">
              <w:rPr>
                <w:sz w:val="24"/>
              </w:rPr>
              <w:t>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 та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 мін-пасток;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</w:p>
          <w:p w14:paraId="431E4801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lastRenderedPageBreak/>
              <w:t>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 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мінах-пастках;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 з мінами-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пастками та засобами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їх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підриву; порядок </w:t>
            </w:r>
            <w:r w:rsidRPr="00F91CEB">
              <w:rPr>
                <w:sz w:val="24"/>
                <w:szCs w:val="24"/>
              </w:rPr>
              <w:t>ідентифікації мін-пасток.</w:t>
            </w:r>
          </w:p>
        </w:tc>
        <w:tc>
          <w:tcPr>
            <w:tcW w:w="2734" w:type="dxa"/>
          </w:tcPr>
          <w:p w14:paraId="7BBD34D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під час виявлення мін-пасток; проводити ідентифікацію</w:t>
            </w:r>
          </w:p>
          <w:p w14:paraId="24A1EEB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мін-пасток.</w:t>
            </w:r>
          </w:p>
        </w:tc>
      </w:tr>
      <w:tr w:rsidR="00F371A0" w:rsidRPr="00F91CEB" w14:paraId="3DAB0FDA" w14:textId="77777777" w:rsidTr="00E90E7D">
        <w:tc>
          <w:tcPr>
            <w:tcW w:w="1985" w:type="dxa"/>
            <w:vMerge/>
          </w:tcPr>
          <w:p w14:paraId="488776C1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E3A48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1.10.</w:t>
            </w:r>
          </w:p>
          <w:p w14:paraId="2B2C984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протитанковими керованими ракетами та ідентифікувати їх.</w:t>
            </w:r>
          </w:p>
        </w:tc>
        <w:tc>
          <w:tcPr>
            <w:tcW w:w="3118" w:type="dxa"/>
          </w:tcPr>
          <w:p w14:paraId="68DABA93" w14:textId="77777777" w:rsidR="00F371A0" w:rsidRPr="00F91CEB" w:rsidRDefault="00000000">
            <w:pPr>
              <w:pStyle w:val="TableParagraph"/>
              <w:tabs>
                <w:tab w:val="left" w:pos="2727"/>
              </w:tabs>
              <w:ind w:left="0"/>
              <w:jc w:val="left"/>
            </w:pPr>
            <w:r w:rsidRPr="00F91CEB">
              <w:rPr>
                <w:sz w:val="24"/>
                <w:szCs w:val="24"/>
              </w:rPr>
              <w:t>загальні відомості та типи протитанкових керованих ракет; призначення, будова та технічні характеристики протитанкових керованих ракет;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механізми та принци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дії вибухових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і </w:t>
            </w:r>
            <w:r w:rsidRPr="00F91CEB">
              <w:rPr>
                <w:sz w:val="24"/>
              </w:rPr>
              <w:t>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використовуються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керованих ракетах;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 безпечного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керованими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ракетами;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можливі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небезпеки під час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із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керованими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ракетами; п</w:t>
            </w:r>
            <w:r w:rsidRPr="00F91CEB">
              <w:rPr>
                <w:sz w:val="24"/>
                <w:szCs w:val="24"/>
              </w:rPr>
              <w:t>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 протитанкових керованих ракет.</w:t>
            </w:r>
          </w:p>
        </w:tc>
        <w:tc>
          <w:tcPr>
            <w:tcW w:w="2734" w:type="dxa"/>
          </w:tcPr>
          <w:p w14:paraId="2A3490FD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протитанковими керованими ракетами; проводити ідентифікацію протитанкових керованих ракет.</w:t>
            </w:r>
          </w:p>
        </w:tc>
      </w:tr>
      <w:tr w:rsidR="00F371A0" w:rsidRPr="00F91CEB" w14:paraId="14E1EC28" w14:textId="77777777" w:rsidTr="00E90E7D">
        <w:tc>
          <w:tcPr>
            <w:tcW w:w="1985" w:type="dxa"/>
            <w:vMerge/>
          </w:tcPr>
          <w:p w14:paraId="668C0525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AE4C5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1.11.</w:t>
            </w:r>
          </w:p>
          <w:p w14:paraId="4DB253C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некерованими авіаційними ракетами та ідентифікувати їх</w:t>
            </w:r>
          </w:p>
        </w:tc>
        <w:tc>
          <w:tcPr>
            <w:tcW w:w="3118" w:type="dxa"/>
          </w:tcPr>
          <w:p w14:paraId="4D45EF42" w14:textId="77777777" w:rsidR="00F371A0" w:rsidRPr="00F91CEB" w:rsidRDefault="00000000">
            <w:pPr>
              <w:ind w:left="0"/>
            </w:pPr>
            <w:r w:rsidRPr="00F91CEB">
              <w:rPr>
                <w:sz w:val="24"/>
                <w:szCs w:val="24"/>
              </w:rPr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некерованих</w:t>
            </w:r>
          </w:p>
          <w:p w14:paraId="0EF8A69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авіаційних ракет;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ракет; </w:t>
            </w:r>
            <w:proofErr w:type="spellStart"/>
            <w:r w:rsidRPr="00F91CEB">
              <w:rPr>
                <w:sz w:val="24"/>
              </w:rPr>
              <w:t>сновні</w:t>
            </w:r>
            <w:proofErr w:type="spellEnd"/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 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 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 ракетах; правила</w:t>
            </w:r>
            <w:r w:rsidRPr="00F91CEB">
              <w:rPr>
                <w:spacing w:val="1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ракетами;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 некерованих авіаційних ракет.</w:t>
            </w:r>
          </w:p>
        </w:tc>
        <w:tc>
          <w:tcPr>
            <w:tcW w:w="2734" w:type="dxa"/>
          </w:tcPr>
          <w:p w14:paraId="741CEDF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некерованими авіаційними; проводити ідентифікацію некерованих авіаційних ракет.</w:t>
            </w:r>
          </w:p>
        </w:tc>
      </w:tr>
      <w:tr w:rsidR="00F371A0" w:rsidRPr="00F91CEB" w14:paraId="648DBF4C" w14:textId="77777777" w:rsidTr="00E90E7D">
        <w:tc>
          <w:tcPr>
            <w:tcW w:w="1985" w:type="dxa"/>
            <w:vMerge/>
          </w:tcPr>
          <w:p w14:paraId="3A2D82B0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B70B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1.12.</w:t>
            </w:r>
          </w:p>
          <w:p w14:paraId="0F1F904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48EE69AD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морськими</w:t>
            </w:r>
          </w:p>
          <w:p w14:paraId="7D58FE0A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5A16D0E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морські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боєприпаси; класифікація,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 боєприпасів,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типи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 боєприпасів;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правила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морськими боєприпасами; порядок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</w:t>
            </w:r>
          </w:p>
          <w:p w14:paraId="3859E159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боєприпасів.</w:t>
            </w:r>
          </w:p>
        </w:tc>
        <w:tc>
          <w:tcPr>
            <w:tcW w:w="2734" w:type="dxa"/>
          </w:tcPr>
          <w:p w14:paraId="6B26F79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дотримуватися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морськими боєприпасами; проводити ідентифікацію</w:t>
            </w:r>
          </w:p>
          <w:p w14:paraId="50F510AE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морських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боєприпасів.</w:t>
            </w:r>
          </w:p>
        </w:tc>
      </w:tr>
      <w:tr w:rsidR="00F371A0" w:rsidRPr="00F91CEB" w14:paraId="71A45248" w14:textId="77777777" w:rsidTr="00E90E7D">
        <w:tc>
          <w:tcPr>
            <w:tcW w:w="1985" w:type="dxa"/>
            <w:vMerge/>
          </w:tcPr>
          <w:p w14:paraId="2CF0A984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A3FDC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1.13.</w:t>
            </w:r>
          </w:p>
          <w:p w14:paraId="594C7AF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 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касетними</w:t>
            </w:r>
          </w:p>
          <w:p w14:paraId="66151E61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533B5D3B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та типи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касетних боєприпасів; призначення,</w:t>
            </w:r>
            <w:r w:rsidRPr="00F91CEB">
              <w:rPr>
                <w:spacing w:val="-8"/>
                <w:sz w:val="24"/>
              </w:rPr>
              <w:t xml:space="preserve"> </w:t>
            </w:r>
            <w:r w:rsidRPr="00F91CEB">
              <w:rPr>
                <w:sz w:val="24"/>
              </w:rPr>
              <w:t>будова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та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касетних</w:t>
            </w:r>
          </w:p>
          <w:p w14:paraId="2774932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боєприпасів; принцип дії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вибухових пристроїв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та підривників, які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застосовуються</w:t>
            </w:r>
            <w:r w:rsidRPr="00F91CEB">
              <w:rPr>
                <w:spacing w:val="3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касетних </w:t>
            </w:r>
            <w:r w:rsidRPr="00F91CEB">
              <w:rPr>
                <w:sz w:val="24"/>
              </w:rPr>
              <w:t>боєприпасах; правила безпечного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касетними боєприпасами;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</w:p>
          <w:p w14:paraId="3E3DF62A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касетних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боєприпасів.</w:t>
            </w:r>
          </w:p>
        </w:tc>
        <w:tc>
          <w:tcPr>
            <w:tcW w:w="2734" w:type="dxa"/>
          </w:tcPr>
          <w:p w14:paraId="6A198F88" w14:textId="77777777" w:rsidR="00F371A0" w:rsidRPr="00F91CEB" w:rsidRDefault="00000000">
            <w:pPr>
              <w:tabs>
                <w:tab w:val="left" w:pos="2665"/>
              </w:tabs>
              <w:ind w:left="0"/>
            </w:pPr>
            <w:r w:rsidRPr="00F91CEB">
              <w:rPr>
                <w:sz w:val="24"/>
              </w:rPr>
              <w:t>дотримуватися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касетними </w:t>
            </w:r>
            <w:r w:rsidRPr="00F91CEB">
              <w:rPr>
                <w:sz w:val="24"/>
              </w:rPr>
              <w:t xml:space="preserve">боєприпасами; проводити ідентифікацію </w:t>
            </w:r>
            <w:r w:rsidRPr="00F91CEB">
              <w:rPr>
                <w:spacing w:val="-2"/>
                <w:sz w:val="24"/>
                <w:szCs w:val="24"/>
              </w:rPr>
              <w:t xml:space="preserve">касетних </w:t>
            </w:r>
            <w:r w:rsidRPr="00F91CEB">
              <w:rPr>
                <w:sz w:val="24"/>
                <w:szCs w:val="24"/>
              </w:rPr>
              <w:t>боєприпасів.</w:t>
            </w:r>
          </w:p>
        </w:tc>
      </w:tr>
      <w:tr w:rsidR="00F371A0" w:rsidRPr="00F91CEB" w14:paraId="0F1F316F" w14:textId="77777777" w:rsidTr="00E90E7D">
        <w:tc>
          <w:tcPr>
            <w:tcW w:w="1985" w:type="dxa"/>
            <w:vMerge/>
          </w:tcPr>
          <w:p w14:paraId="47F59A5A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F54D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1.14.</w:t>
            </w:r>
          </w:p>
          <w:p w14:paraId="16D5EC3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 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із саморобними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пристроями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</w:p>
          <w:p w14:paraId="27D47B8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1D930F8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основні елементи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 вибухових пристроїв;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способи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збудження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вибуху;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пристроїв;</w:t>
            </w:r>
            <w:r w:rsidRPr="00F91CEB">
              <w:rPr>
                <w:spacing w:val="1"/>
                <w:sz w:val="24"/>
              </w:rPr>
              <w:t xml:space="preserve"> о</w:t>
            </w:r>
            <w:r w:rsidRPr="00F91CEB">
              <w:rPr>
                <w:sz w:val="24"/>
              </w:rPr>
              <w:t>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складові, типи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принципи приведення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 дію 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пристроїв; </w:t>
            </w:r>
            <w:r w:rsidRPr="00F91CEB">
              <w:rPr>
                <w:b/>
                <w:sz w:val="24"/>
                <w:szCs w:val="24"/>
              </w:rPr>
              <w:t>з</w:t>
            </w:r>
            <w:r w:rsidRPr="00F91CEB">
              <w:rPr>
                <w:sz w:val="24"/>
                <w:szCs w:val="24"/>
              </w:rPr>
              <w:t>агальні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 замикачі,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їх </w:t>
            </w:r>
            <w:r w:rsidRPr="00F91CEB">
              <w:rPr>
                <w:sz w:val="24"/>
              </w:rPr>
              <w:t>класифікацію, типи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та принципи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приведення у дію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командного,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сповільненого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та замикача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>маніпуляції;</w:t>
            </w:r>
          </w:p>
          <w:p w14:paraId="2DC79E1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засоби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ініціювання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</w:p>
          <w:p w14:paraId="5E07947E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вибухових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пристроїв;</w:t>
            </w:r>
          </w:p>
          <w:p w14:paraId="63D886F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джерела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живлення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 вибухових пристроїв,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типи, схеми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з’єднання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електричних джерел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живлення; 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пастки,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пастки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використанням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промислових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із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саморобними </w:t>
            </w:r>
            <w:r w:rsidRPr="00F91CEB">
              <w:rPr>
                <w:sz w:val="24"/>
                <w:szCs w:val="24"/>
              </w:rPr>
              <w:t>вибуховими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пристроями;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саморобних вибухових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пристроїв.</w:t>
            </w:r>
          </w:p>
        </w:tc>
        <w:tc>
          <w:tcPr>
            <w:tcW w:w="2734" w:type="dxa"/>
          </w:tcPr>
          <w:p w14:paraId="04BE2F09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дотримуватися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із</w:t>
            </w:r>
            <w:r w:rsidRPr="00F91CEB">
              <w:rPr>
                <w:spacing w:val="1"/>
                <w:sz w:val="24"/>
              </w:rPr>
              <w:t xml:space="preserve"> саморобними </w:t>
            </w:r>
            <w:proofErr w:type="spellStart"/>
            <w:r w:rsidRPr="00F91CEB">
              <w:rPr>
                <w:spacing w:val="1"/>
                <w:sz w:val="24"/>
              </w:rPr>
              <w:t>вибуховимипристроям</w:t>
            </w:r>
            <w:proofErr w:type="spellEnd"/>
            <w:r w:rsidRPr="00F91CEB">
              <w:rPr>
                <w:sz w:val="24"/>
              </w:rPr>
              <w:t xml:space="preserve">; проводити ідентифікацію </w:t>
            </w:r>
            <w:r w:rsidRPr="00F91CEB">
              <w:rPr>
                <w:sz w:val="24"/>
                <w:szCs w:val="24"/>
              </w:rPr>
              <w:t>саморобних вибухових пристроїв.</w:t>
            </w:r>
          </w:p>
        </w:tc>
      </w:tr>
      <w:tr w:rsidR="00F371A0" w:rsidRPr="00F91CEB" w14:paraId="2147AAA1" w14:textId="77777777" w:rsidTr="00E90E7D">
        <w:tc>
          <w:tcPr>
            <w:tcW w:w="1985" w:type="dxa"/>
            <w:vMerge/>
          </w:tcPr>
          <w:p w14:paraId="3AB8158A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F1B0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1.15.</w:t>
            </w:r>
          </w:p>
          <w:p w14:paraId="1B5D023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5A299DB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хімічними</w:t>
            </w:r>
          </w:p>
          <w:p w14:paraId="09944AC1" w14:textId="77777777" w:rsidR="00F371A0" w:rsidRPr="00F91CEB" w:rsidRDefault="00000000">
            <w:pPr>
              <w:pStyle w:val="TableParagraph"/>
              <w:tabs>
                <w:tab w:val="left" w:pos="2836"/>
              </w:tabs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3118" w:type="dxa"/>
          </w:tcPr>
          <w:p w14:paraId="1904765A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хімічні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боєприпаси, їх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маркування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тактико-технічні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характеристики;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властивості небезпечних хімічних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 дії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хімічних боєприпасів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на організм людини;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нервово-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паралітичної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задушливої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речовин </w:t>
            </w:r>
            <w:proofErr w:type="spellStart"/>
            <w:r w:rsidRPr="00F91CEB">
              <w:rPr>
                <w:sz w:val="24"/>
              </w:rPr>
              <w:t>шкіронаривної</w:t>
            </w:r>
            <w:proofErr w:type="spellEnd"/>
            <w:r w:rsidRPr="00F91CEB">
              <w:rPr>
                <w:sz w:val="24"/>
              </w:rPr>
              <w:t xml:space="preserve"> дії; загальна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характеристика речовин </w:t>
            </w:r>
            <w:proofErr w:type="spellStart"/>
            <w:r w:rsidRPr="00F91CEB">
              <w:rPr>
                <w:sz w:val="24"/>
              </w:rPr>
              <w:t>психохімічної</w:t>
            </w:r>
            <w:proofErr w:type="spellEnd"/>
            <w:r w:rsidRPr="00F91CEB">
              <w:rPr>
                <w:sz w:val="24"/>
              </w:rPr>
              <w:t xml:space="preserve"> дії; загальна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подразливої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</w:p>
          <w:p w14:paraId="5B3D22ED" w14:textId="335BC9A9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види, 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джерела іонізуючих</w:t>
            </w:r>
            <w:r w:rsidR="00F91CEB">
              <w:rPr>
                <w:sz w:val="24"/>
              </w:rPr>
              <w:t xml:space="preserve"> </w:t>
            </w:r>
            <w:r w:rsidRPr="00F91CEB">
              <w:rPr>
                <w:spacing w:val="-58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випромінювань</w:t>
            </w:r>
            <w:proofErr w:type="spellEnd"/>
            <w:r w:rsidRPr="00F91CEB">
              <w:rPr>
                <w:sz w:val="24"/>
              </w:rPr>
              <w:t>, одиниці вимірювання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дозиметрії,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ліміти доз опромінення; 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</w:t>
            </w:r>
          </w:p>
          <w:p w14:paraId="5371BBD5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боєприпасами;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можливі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небезпеки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 боєприпасами; ознаки застосування хімічних боєприпасів;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 хімічних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  <w:tc>
          <w:tcPr>
            <w:tcW w:w="2734" w:type="dxa"/>
          </w:tcPr>
          <w:p w14:paraId="4D3FBD22" w14:textId="77777777" w:rsidR="00F371A0" w:rsidRPr="00F91CEB" w:rsidRDefault="00000000">
            <w:pPr>
              <w:ind w:left="0" w:right="-113"/>
            </w:pPr>
            <w:r w:rsidRPr="00F91CEB">
              <w:rPr>
                <w:sz w:val="24"/>
              </w:rPr>
              <w:t>користуватися індивідуальними засобами захисту органів дихання та шкіри, приладами хімічної та радіаційної розвідки і контролю; дотримуватися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правил</w:t>
            </w:r>
            <w:r w:rsidRPr="00F91CEB">
              <w:rPr>
                <w:spacing w:val="-2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 боєприпасами; проводити ідентифікацію хімічних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</w:tr>
      <w:tr w:rsidR="00F371A0" w:rsidRPr="00F91CEB" w14:paraId="343A276E" w14:textId="77777777" w:rsidTr="00E90E7D">
        <w:tc>
          <w:tcPr>
            <w:tcW w:w="1985" w:type="dxa"/>
            <w:vMerge/>
          </w:tcPr>
          <w:p w14:paraId="55699DD5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8C8D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1.16.</w:t>
            </w:r>
          </w:p>
          <w:p w14:paraId="4A9D155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зі спеціальними інженерними мінами і засобами їх підриву та ідентифікувати їх</w:t>
            </w:r>
          </w:p>
        </w:tc>
        <w:tc>
          <w:tcPr>
            <w:tcW w:w="3118" w:type="dxa"/>
          </w:tcPr>
          <w:p w14:paraId="074806B8" w14:textId="77777777" w:rsidR="00F371A0" w:rsidRPr="00F91CEB" w:rsidRDefault="00000000">
            <w:pPr>
              <w:ind w:left="0"/>
            </w:pPr>
            <w:r w:rsidRPr="00F91CEB">
              <w:rPr>
                <w:sz w:val="24"/>
                <w:szCs w:val="24"/>
              </w:rPr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 спеціальних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інженерних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мін;</w:t>
            </w:r>
            <w:r w:rsidRPr="00F91CEB">
              <w:rPr>
                <w:spacing w:val="1"/>
                <w:sz w:val="24"/>
                <w:szCs w:val="24"/>
              </w:rPr>
              <w:t xml:space="preserve"> призначення,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pacing w:val="1"/>
                <w:sz w:val="24"/>
                <w:szCs w:val="24"/>
              </w:rPr>
              <w:t>будова та технічні характеристики</w:t>
            </w:r>
          </w:p>
          <w:p w14:paraId="7136741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спеціальних інженерних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мін;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 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</w:t>
            </w:r>
            <w:r w:rsidRPr="00F91CEB">
              <w:rPr>
                <w:spacing w:val="2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 мінах; 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спеціальними інженерними мінами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засобами їх підриву;</w:t>
            </w:r>
          </w:p>
          <w:p w14:paraId="51109FD9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</w:t>
            </w:r>
          </w:p>
          <w:p w14:paraId="05D12DA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інженерних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</w:t>
            </w:r>
          </w:p>
        </w:tc>
        <w:tc>
          <w:tcPr>
            <w:tcW w:w="2734" w:type="dxa"/>
          </w:tcPr>
          <w:p w14:paraId="44D1807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під час виявлення спеціальних інженерних мін; проводити ідентифікацію спеціальних інженерних мін</w:t>
            </w:r>
          </w:p>
        </w:tc>
      </w:tr>
      <w:tr w:rsidR="00F371A0" w:rsidRPr="00F91CEB" w14:paraId="4DD5B140" w14:textId="77777777" w:rsidTr="00E90E7D">
        <w:tc>
          <w:tcPr>
            <w:tcW w:w="1985" w:type="dxa"/>
            <w:vMerge/>
          </w:tcPr>
          <w:p w14:paraId="36076467" w14:textId="77777777" w:rsidR="00F371A0" w:rsidRPr="00F91CEB" w:rsidRDefault="00F371A0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A39B2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1.17.</w:t>
            </w:r>
          </w:p>
          <w:p w14:paraId="2384424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використовувати засоби індивідуального захисту сапера</w:t>
            </w:r>
          </w:p>
        </w:tc>
        <w:tc>
          <w:tcPr>
            <w:tcW w:w="3118" w:type="dxa"/>
          </w:tcPr>
          <w:p w14:paraId="23EF2AC2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перелік засобів індивідуального захисту сапера; вимоги до засобів індивідуального захисту сапера</w:t>
            </w:r>
          </w:p>
        </w:tc>
        <w:tc>
          <w:tcPr>
            <w:tcW w:w="2734" w:type="dxa"/>
          </w:tcPr>
          <w:p w14:paraId="29481837" w14:textId="77777777" w:rsidR="00F371A0" w:rsidRPr="00F91CEB" w:rsidRDefault="00000000">
            <w:pPr>
              <w:ind w:left="0" w:right="92"/>
            </w:pPr>
            <w:r w:rsidRPr="00F91CEB">
              <w:rPr>
                <w:sz w:val="24"/>
              </w:rPr>
              <w:t>користуватися індивідуальними засобами захисту сапера</w:t>
            </w:r>
          </w:p>
        </w:tc>
      </w:tr>
      <w:tr w:rsidR="00F371A0" w:rsidRPr="00F91CEB" w14:paraId="21A06F02" w14:textId="77777777" w:rsidTr="00E90E7D">
        <w:tc>
          <w:tcPr>
            <w:tcW w:w="1985" w:type="dxa"/>
            <w:vMerge w:val="restart"/>
          </w:tcPr>
          <w:p w14:paraId="19FDB1B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2.</w:t>
            </w:r>
          </w:p>
          <w:p w14:paraId="3497FF5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Виконання робіт засобами пошуку та розмінування</w:t>
            </w:r>
          </w:p>
        </w:tc>
        <w:tc>
          <w:tcPr>
            <w:tcW w:w="1843" w:type="dxa"/>
          </w:tcPr>
          <w:p w14:paraId="462C87F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2.1.</w:t>
            </w:r>
          </w:p>
          <w:p w14:paraId="3569389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Здатність використовувати </w:t>
            </w:r>
            <w:proofErr w:type="spellStart"/>
            <w:r w:rsidRPr="00F91CEB">
              <w:rPr>
                <w:sz w:val="24"/>
                <w:szCs w:val="24"/>
              </w:rPr>
              <w:t>металодетектори</w:t>
            </w:r>
            <w:proofErr w:type="spellEnd"/>
          </w:p>
        </w:tc>
        <w:tc>
          <w:tcPr>
            <w:tcW w:w="3118" w:type="dxa"/>
          </w:tcPr>
          <w:p w14:paraId="20ACF09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загальні відомості, класифікацію, призначення, склад комплектів, будову, технічні характеристики </w:t>
            </w:r>
            <w:proofErr w:type="spellStart"/>
            <w:r w:rsidRPr="00F91CEB">
              <w:rPr>
                <w:sz w:val="24"/>
              </w:rPr>
              <w:t>металодетекторів</w:t>
            </w:r>
            <w:proofErr w:type="spellEnd"/>
            <w:r w:rsidRPr="00F91CEB">
              <w:rPr>
                <w:sz w:val="24"/>
              </w:rPr>
              <w:t xml:space="preserve">; принцип дії, порядок підготовки до роботи та організацію робіт з використанням </w:t>
            </w:r>
            <w:proofErr w:type="spellStart"/>
            <w:r w:rsidRPr="00F91CEB">
              <w:rPr>
                <w:sz w:val="24"/>
              </w:rPr>
              <w:t>металодетекторів</w:t>
            </w:r>
            <w:proofErr w:type="spellEnd"/>
            <w:r w:rsidRPr="00F91CEB">
              <w:rPr>
                <w:sz w:val="24"/>
              </w:rPr>
              <w:t xml:space="preserve">; призначення, склад комплектів, будову, технічні характеристики </w:t>
            </w:r>
            <w:proofErr w:type="spellStart"/>
            <w:r w:rsidRPr="00F91CEB">
              <w:rPr>
                <w:sz w:val="24"/>
              </w:rPr>
              <w:t>феромагнітометрів</w:t>
            </w:r>
            <w:proofErr w:type="spellEnd"/>
            <w:r w:rsidRPr="00F91CEB">
              <w:rPr>
                <w:sz w:val="24"/>
              </w:rPr>
              <w:t xml:space="preserve">; принцип дії, порядок підготовки до роботи та організацію робіт з використанням </w:t>
            </w:r>
            <w:proofErr w:type="spellStart"/>
            <w:r w:rsidRPr="00F91CEB">
              <w:rPr>
                <w:sz w:val="24"/>
              </w:rPr>
              <w:t>феромагнітометрів</w:t>
            </w:r>
            <w:proofErr w:type="spellEnd"/>
            <w:r w:rsidRPr="00F91CEB">
              <w:rPr>
                <w:sz w:val="24"/>
              </w:rPr>
              <w:t xml:space="preserve">, порядок визначення кута залягання та розміру </w:t>
            </w:r>
            <w:proofErr w:type="spellStart"/>
            <w:r w:rsidRPr="00F91CEB">
              <w:rPr>
                <w:sz w:val="24"/>
              </w:rPr>
              <w:t>феромагніткого</w:t>
            </w:r>
            <w:proofErr w:type="spellEnd"/>
            <w:r w:rsidRPr="00F91CEB">
              <w:rPr>
                <w:sz w:val="24"/>
              </w:rPr>
              <w:t xml:space="preserve"> тіла</w:t>
            </w:r>
          </w:p>
        </w:tc>
        <w:tc>
          <w:tcPr>
            <w:tcW w:w="2734" w:type="dxa"/>
          </w:tcPr>
          <w:p w14:paraId="2596B4B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налаштовувати </w:t>
            </w:r>
            <w:proofErr w:type="spellStart"/>
            <w:r w:rsidRPr="00F91CEB">
              <w:rPr>
                <w:sz w:val="24"/>
              </w:rPr>
              <w:t>металодетектори</w:t>
            </w:r>
            <w:proofErr w:type="spellEnd"/>
            <w:r w:rsidRPr="00F91CEB">
              <w:rPr>
                <w:sz w:val="24"/>
              </w:rPr>
              <w:t xml:space="preserve"> та проводити пошук з їх використанням; налаштовувати </w:t>
            </w:r>
            <w:proofErr w:type="spellStart"/>
            <w:r w:rsidRPr="00F91CEB">
              <w:rPr>
                <w:sz w:val="24"/>
              </w:rPr>
              <w:t>феромагнітометри</w:t>
            </w:r>
            <w:proofErr w:type="spellEnd"/>
            <w:r w:rsidRPr="00F91CEB">
              <w:rPr>
                <w:sz w:val="24"/>
              </w:rPr>
              <w:t>, проводити пошук з їх використанням та визначати за їх допомогою розмір і кут залягання феромагнітних тіл</w:t>
            </w:r>
          </w:p>
        </w:tc>
      </w:tr>
      <w:tr w:rsidR="00F371A0" w:rsidRPr="00F91CEB" w14:paraId="132D9FC8" w14:textId="77777777" w:rsidTr="00E90E7D">
        <w:tc>
          <w:tcPr>
            <w:tcW w:w="1985" w:type="dxa"/>
            <w:vMerge/>
          </w:tcPr>
          <w:p w14:paraId="22CF69FC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19C4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2.2.</w:t>
            </w:r>
          </w:p>
          <w:p w14:paraId="4674037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використовувати засоби розмінування</w:t>
            </w:r>
          </w:p>
        </w:tc>
        <w:tc>
          <w:tcPr>
            <w:tcW w:w="3118" w:type="dxa"/>
          </w:tcPr>
          <w:p w14:paraId="6BB5B941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 відомості, призначення, будову та склад комплектів розмінування; порядок підготовки до роботи та робота з комплектами розмінування та окремими їх частинами</w:t>
            </w:r>
          </w:p>
        </w:tc>
        <w:tc>
          <w:tcPr>
            <w:tcW w:w="2734" w:type="dxa"/>
          </w:tcPr>
          <w:p w14:paraId="3590E854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виконувати підготовку до роботи </w:t>
            </w:r>
            <w:proofErr w:type="spellStart"/>
            <w:r w:rsidRPr="00F91CEB">
              <w:rPr>
                <w:sz w:val="24"/>
              </w:rPr>
              <w:t>комлектів</w:t>
            </w:r>
            <w:proofErr w:type="spellEnd"/>
            <w:r w:rsidRPr="00F91CEB">
              <w:rPr>
                <w:sz w:val="24"/>
              </w:rPr>
              <w:t xml:space="preserve"> та засобі розмінування; використовувати </w:t>
            </w:r>
            <w:proofErr w:type="spellStart"/>
            <w:r w:rsidRPr="00F91CEB">
              <w:rPr>
                <w:sz w:val="24"/>
              </w:rPr>
              <w:t>комлекти</w:t>
            </w:r>
            <w:proofErr w:type="spellEnd"/>
            <w:r w:rsidRPr="00F91CEB">
              <w:rPr>
                <w:sz w:val="24"/>
              </w:rPr>
              <w:t xml:space="preserve"> та засоби розмінування під час виконання операцій із розмінування місцевості</w:t>
            </w:r>
          </w:p>
        </w:tc>
      </w:tr>
      <w:tr w:rsidR="00F371A0" w:rsidRPr="00F91CEB" w14:paraId="30A71676" w14:textId="77777777" w:rsidTr="00E90E7D">
        <w:tc>
          <w:tcPr>
            <w:tcW w:w="1985" w:type="dxa"/>
            <w:vMerge w:val="restart"/>
          </w:tcPr>
          <w:p w14:paraId="5857772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3.</w:t>
            </w:r>
          </w:p>
          <w:p w14:paraId="2E82CF3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pacing w:val="-2"/>
                <w:sz w:val="24"/>
                <w:szCs w:val="24"/>
              </w:rPr>
              <w:t>Послідовність виконання операцій щодо очищення (розмінування) територій від вибухонебезпечних предметів</w:t>
            </w:r>
          </w:p>
        </w:tc>
        <w:tc>
          <w:tcPr>
            <w:tcW w:w="1843" w:type="dxa"/>
          </w:tcPr>
          <w:p w14:paraId="6B532AD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3.1.</w:t>
            </w:r>
          </w:p>
          <w:p w14:paraId="70A07CF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провести нетехнічне обстеження території та її маркування</w:t>
            </w:r>
          </w:p>
        </w:tc>
        <w:tc>
          <w:tcPr>
            <w:tcW w:w="3118" w:type="dxa"/>
          </w:tcPr>
          <w:p w14:paraId="57E6BC03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 положення про нетехнічне обстеження території;</w:t>
            </w:r>
          </w:p>
          <w:p w14:paraId="49C7A66A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джерела інформації про забруднення території вибухонебезпечними предметами;</w:t>
            </w:r>
          </w:p>
          <w:p w14:paraId="0B481CD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системи маркування;</w:t>
            </w:r>
          </w:p>
          <w:p w14:paraId="6887CA0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маркування безпечних шляхів;</w:t>
            </w:r>
          </w:p>
          <w:p w14:paraId="3C5F8CB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маркування інших елементів </w:t>
            </w:r>
            <w:r w:rsidRPr="00F91CEB">
              <w:rPr>
                <w:sz w:val="24"/>
              </w:rPr>
              <w:lastRenderedPageBreak/>
              <w:t>робочого майданчика</w:t>
            </w:r>
          </w:p>
        </w:tc>
        <w:tc>
          <w:tcPr>
            <w:tcW w:w="2734" w:type="dxa"/>
          </w:tcPr>
          <w:p w14:paraId="38A7596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зібрати інформацію з відповідних джерел про забруднення території вибухонебезпечними предметами;</w:t>
            </w:r>
          </w:p>
          <w:p w14:paraId="071E5C81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читати карти (схеми/формуляри) мінних полів і територій бойових дій;</w:t>
            </w:r>
          </w:p>
          <w:p w14:paraId="32CF734B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провести маркування безпечних шляхів;</w:t>
            </w:r>
          </w:p>
          <w:p w14:paraId="5B86C11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встановлювати різні системи маркування;</w:t>
            </w:r>
          </w:p>
          <w:p w14:paraId="5BAA55B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провести маркування інших елементів робочого майданчика</w:t>
            </w:r>
          </w:p>
        </w:tc>
      </w:tr>
      <w:tr w:rsidR="00F371A0" w:rsidRPr="00F91CEB" w14:paraId="58030828" w14:textId="77777777" w:rsidTr="00E90E7D">
        <w:tc>
          <w:tcPr>
            <w:tcW w:w="1985" w:type="dxa"/>
            <w:vMerge/>
          </w:tcPr>
          <w:p w14:paraId="15158390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64E4D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3.2.</w:t>
            </w:r>
          </w:p>
          <w:p w14:paraId="3AAC929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провести технічне обстеження території та її маркування</w:t>
            </w:r>
          </w:p>
        </w:tc>
        <w:tc>
          <w:tcPr>
            <w:tcW w:w="3118" w:type="dxa"/>
          </w:tcPr>
          <w:p w14:paraId="09801CB3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стандартні операційні процедури, які регламентують порядок проведення технічного обстеження території;</w:t>
            </w:r>
          </w:p>
          <w:p w14:paraId="12D9A5D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 положення технічного обстеження території;</w:t>
            </w:r>
          </w:p>
          <w:p w14:paraId="42BC0664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цільовий метод обстеження території;</w:t>
            </w:r>
          </w:p>
          <w:p w14:paraId="424E09A3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систематичний метод обстеження території;</w:t>
            </w:r>
          </w:p>
          <w:p w14:paraId="46D48DDA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системи маркування;</w:t>
            </w:r>
          </w:p>
          <w:p w14:paraId="6352C3A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маркування безпечних шляхів;</w:t>
            </w:r>
          </w:p>
          <w:p w14:paraId="7928C73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маркування інших елементів робочого майданчика</w:t>
            </w:r>
          </w:p>
        </w:tc>
        <w:tc>
          <w:tcPr>
            <w:tcW w:w="2734" w:type="dxa"/>
          </w:tcPr>
          <w:p w14:paraId="2C706CBE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зібрати нову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інформацію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про</w:t>
            </w:r>
          </w:p>
          <w:p w14:paraId="700878FB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територію, визначену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рекомендаціями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нетехнічного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обстеження</w:t>
            </w:r>
            <w:r w:rsidRPr="00F91CEB">
              <w:rPr>
                <w:spacing w:val="-11"/>
                <w:sz w:val="24"/>
              </w:rPr>
              <w:t xml:space="preserve"> </w:t>
            </w:r>
            <w:r w:rsidRPr="00F91CEB">
              <w:rPr>
                <w:sz w:val="24"/>
              </w:rPr>
              <w:t>території;</w:t>
            </w:r>
          </w:p>
          <w:p w14:paraId="10162BB9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провести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перегляд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наявної інформації про стан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забрудненої території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вибухонебезпечними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предметами;</w:t>
            </w:r>
          </w:p>
          <w:p w14:paraId="3D98197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проаналізувати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наявну інформацію про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стан забрудненої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території</w:t>
            </w:r>
          </w:p>
          <w:p w14:paraId="0F15F27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pacing w:val="-1"/>
                <w:sz w:val="24"/>
              </w:rPr>
              <w:t>вибухонебезпечними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предметами</w:t>
            </w:r>
          </w:p>
        </w:tc>
      </w:tr>
      <w:tr w:rsidR="00F371A0" w:rsidRPr="00F91CEB" w14:paraId="2C337BF3" w14:textId="77777777" w:rsidTr="00E90E7D">
        <w:tc>
          <w:tcPr>
            <w:tcW w:w="1985" w:type="dxa"/>
            <w:vMerge/>
          </w:tcPr>
          <w:p w14:paraId="075CD355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40D7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3.3.</w:t>
            </w:r>
          </w:p>
          <w:p w14:paraId="752560C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виявляти вибухонебезпечні предмети</w:t>
            </w:r>
          </w:p>
        </w:tc>
        <w:tc>
          <w:tcPr>
            <w:tcW w:w="3118" w:type="dxa"/>
          </w:tcPr>
          <w:p w14:paraId="35FF78C2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 виявлення вибухонебезпечних предметів;</w:t>
            </w:r>
          </w:p>
          <w:p w14:paraId="24C86DB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порядок виявлення вибухонебезпечних предметів</w:t>
            </w:r>
          </w:p>
        </w:tc>
        <w:tc>
          <w:tcPr>
            <w:tcW w:w="2734" w:type="dxa"/>
          </w:tcPr>
          <w:p w14:paraId="3824D02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виявляти вибухонебезпечні предмети; застосовувати методи виявлення вибухонебезпечних предметів;</w:t>
            </w:r>
          </w:p>
          <w:p w14:paraId="7752527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дотримуватися алгоритму виконання пошуку вибухонебезпечних предметів</w:t>
            </w:r>
          </w:p>
        </w:tc>
      </w:tr>
      <w:tr w:rsidR="00F371A0" w:rsidRPr="00F91CEB" w14:paraId="7912D229" w14:textId="77777777" w:rsidTr="00E90E7D">
        <w:tc>
          <w:tcPr>
            <w:tcW w:w="1985" w:type="dxa"/>
            <w:vMerge w:val="restart"/>
          </w:tcPr>
          <w:p w14:paraId="4E26DA8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4.</w:t>
            </w:r>
          </w:p>
          <w:p w14:paraId="439AC1F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Знищення вибухонебезпечних предметів</w:t>
            </w:r>
          </w:p>
        </w:tc>
        <w:tc>
          <w:tcPr>
            <w:tcW w:w="1843" w:type="dxa"/>
          </w:tcPr>
          <w:p w14:paraId="2310E94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4.1.</w:t>
            </w:r>
          </w:p>
          <w:p w14:paraId="5AD2A8A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знищити інженерні боєприпаси</w:t>
            </w:r>
          </w:p>
        </w:tc>
        <w:tc>
          <w:tcPr>
            <w:tcW w:w="3118" w:type="dxa"/>
          </w:tcPr>
          <w:p w14:paraId="5E9DEB2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інженерних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інженерних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інженерних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  <w:tc>
          <w:tcPr>
            <w:tcW w:w="2734" w:type="dxa"/>
          </w:tcPr>
          <w:p w14:paraId="6B53567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знищити інженерні боєприпаси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заходів</w:t>
            </w:r>
          </w:p>
          <w:p w14:paraId="7728F38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137ACA3B" w14:textId="77777777" w:rsidTr="00E90E7D">
        <w:tc>
          <w:tcPr>
            <w:tcW w:w="1985" w:type="dxa"/>
            <w:vMerge/>
          </w:tcPr>
          <w:p w14:paraId="62156C8C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2283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4.2.</w:t>
            </w:r>
          </w:p>
          <w:p w14:paraId="66FE0C1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знищити ручні гранати</w:t>
            </w:r>
          </w:p>
        </w:tc>
        <w:tc>
          <w:tcPr>
            <w:tcW w:w="3118" w:type="dxa"/>
          </w:tcPr>
          <w:p w14:paraId="3B22B21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ручних гранат</w:t>
            </w:r>
            <w:r w:rsidRPr="00F91CEB">
              <w:rPr>
                <w:sz w:val="24"/>
              </w:rPr>
              <w:t>;</w:t>
            </w:r>
          </w:p>
          <w:p w14:paraId="3D16C6C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ручних гранат;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ручних гранат</w:t>
            </w:r>
          </w:p>
        </w:tc>
        <w:tc>
          <w:tcPr>
            <w:tcW w:w="2734" w:type="dxa"/>
          </w:tcPr>
          <w:p w14:paraId="2DD41FB3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знищити ручні гранати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заходів</w:t>
            </w:r>
          </w:p>
          <w:p w14:paraId="3DD0EF5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1D069842" w14:textId="77777777" w:rsidTr="00E90E7D">
        <w:tc>
          <w:tcPr>
            <w:tcW w:w="1985" w:type="dxa"/>
            <w:vMerge/>
          </w:tcPr>
          <w:p w14:paraId="68ACE2F1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B298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4.3.</w:t>
            </w:r>
          </w:p>
          <w:p w14:paraId="34C4915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Здатність безпечно </w:t>
            </w:r>
            <w:r w:rsidRPr="00F91CEB">
              <w:rPr>
                <w:sz w:val="24"/>
                <w:szCs w:val="24"/>
              </w:rPr>
              <w:lastRenderedPageBreak/>
              <w:t>знищити артилерійські, мінометні та реактивні боєприпаси</w:t>
            </w:r>
          </w:p>
        </w:tc>
        <w:tc>
          <w:tcPr>
            <w:tcW w:w="3118" w:type="dxa"/>
          </w:tcPr>
          <w:p w14:paraId="7409392E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артилерійських, мінометних і реактивних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</w:p>
          <w:p w14:paraId="20E393D9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lastRenderedPageBreak/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знищення  </w:t>
            </w:r>
            <w:r w:rsidRPr="00F91CEB">
              <w:rPr>
                <w:spacing w:val="-10"/>
                <w:sz w:val="24"/>
              </w:rPr>
              <w:t>артилерійських, мінометних і реактивних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</w:p>
          <w:p w14:paraId="55ABA24E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 артилерійських, мінометних і реактивних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pacing w:val="-10"/>
                <w:sz w:val="24"/>
              </w:rPr>
              <w:t>боєприпасів</w:t>
            </w:r>
          </w:p>
        </w:tc>
        <w:tc>
          <w:tcPr>
            <w:tcW w:w="2734" w:type="dxa"/>
          </w:tcPr>
          <w:p w14:paraId="347E6633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 xml:space="preserve">знищити </w:t>
            </w:r>
            <w:r w:rsidRPr="00F91CEB">
              <w:rPr>
                <w:sz w:val="24"/>
                <w:szCs w:val="24"/>
              </w:rPr>
              <w:t>артилерійські, мінометні та реактивні боєприпаси</w:t>
            </w:r>
            <w:r w:rsidRPr="00F91CEB">
              <w:rPr>
                <w:sz w:val="24"/>
              </w:rPr>
              <w:t xml:space="preserve">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дотриманням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заходів</w:t>
            </w:r>
          </w:p>
          <w:p w14:paraId="70238086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182D877D" w14:textId="77777777" w:rsidTr="00E90E7D">
        <w:tc>
          <w:tcPr>
            <w:tcW w:w="1985" w:type="dxa"/>
            <w:vMerge/>
          </w:tcPr>
          <w:p w14:paraId="210BCDF5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8E96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4.4.</w:t>
            </w:r>
          </w:p>
          <w:p w14:paraId="6E4ECD2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знищити боєприпаси до засобів ближнього бою</w:t>
            </w:r>
          </w:p>
        </w:tc>
        <w:tc>
          <w:tcPr>
            <w:tcW w:w="3118" w:type="dxa"/>
          </w:tcPr>
          <w:p w14:paraId="6020A4C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pacing w:val="-10"/>
                <w:sz w:val="24"/>
                <w:szCs w:val="24"/>
              </w:rPr>
              <w:t>боєприпасів до засобів ближнього бою</w:t>
            </w:r>
            <w:r w:rsidRPr="00F91CEB">
              <w:rPr>
                <w:sz w:val="24"/>
              </w:rPr>
              <w:t>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знищення </w:t>
            </w:r>
            <w:r w:rsidRPr="00F91CEB">
              <w:rPr>
                <w:sz w:val="24"/>
                <w:szCs w:val="24"/>
              </w:rPr>
              <w:t>боєприпасів до засобів ближнього бою</w:t>
            </w:r>
            <w:r w:rsidRPr="00F91CEB">
              <w:rPr>
                <w:sz w:val="24"/>
              </w:rPr>
              <w:t>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 </w:t>
            </w:r>
            <w:r w:rsidRPr="00F91CEB">
              <w:rPr>
                <w:spacing w:val="-10"/>
                <w:sz w:val="24"/>
                <w:szCs w:val="24"/>
              </w:rPr>
              <w:t>боєприпасів до засобів ближнього бою</w:t>
            </w:r>
          </w:p>
        </w:tc>
        <w:tc>
          <w:tcPr>
            <w:tcW w:w="2734" w:type="dxa"/>
          </w:tcPr>
          <w:p w14:paraId="5F5F850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 xml:space="preserve">знищити </w:t>
            </w:r>
            <w:r w:rsidRPr="00F91CEB">
              <w:rPr>
                <w:sz w:val="24"/>
                <w:szCs w:val="24"/>
              </w:rPr>
              <w:t>боєприпаси до засобів ближнього бою</w:t>
            </w:r>
            <w:r w:rsidRPr="00F91CEB">
              <w:rPr>
                <w:sz w:val="24"/>
              </w:rPr>
              <w:t xml:space="preserve">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заходів</w:t>
            </w:r>
          </w:p>
          <w:p w14:paraId="6E7EF94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безпеки</w:t>
            </w:r>
          </w:p>
        </w:tc>
      </w:tr>
    </w:tbl>
    <w:p w14:paraId="25B37B89" w14:textId="77777777" w:rsidR="00F371A0" w:rsidRPr="00F91CEB" w:rsidRDefault="00F371A0">
      <w:pPr>
        <w:spacing w:line="301" w:lineRule="exact"/>
        <w:jc w:val="center"/>
        <w:rPr>
          <w:b/>
          <w:bCs/>
        </w:rPr>
      </w:pPr>
    </w:p>
    <w:p w14:paraId="0BACCFA5" w14:textId="77777777" w:rsidR="00E90E7D" w:rsidRPr="00F91CEB" w:rsidRDefault="00E90E7D">
      <w:pPr>
        <w:spacing w:line="301" w:lineRule="exact"/>
        <w:jc w:val="center"/>
        <w:rPr>
          <w:b/>
          <w:bCs/>
          <w:sz w:val="28"/>
          <w:szCs w:val="28"/>
        </w:rPr>
      </w:pPr>
    </w:p>
    <w:p w14:paraId="7197084A" w14:textId="212E6386" w:rsidR="00F371A0" w:rsidRPr="00F91CEB" w:rsidRDefault="00000000">
      <w:pPr>
        <w:spacing w:line="301" w:lineRule="exact"/>
        <w:jc w:val="center"/>
        <w:rPr>
          <w:b/>
          <w:bCs/>
        </w:rPr>
      </w:pPr>
      <w:r w:rsidRPr="00F91CEB">
        <w:rPr>
          <w:b/>
          <w:bCs/>
          <w:sz w:val="28"/>
          <w:szCs w:val="28"/>
        </w:rPr>
        <w:t xml:space="preserve">2.4.2. Зміст результатів навчання для підготовки за професійною кваліфікацією сапер (розмінування) </w:t>
      </w:r>
      <w:r w:rsidRPr="00F91CEB">
        <w:rPr>
          <w:b/>
          <w:bCs/>
          <w:color w:val="000000"/>
          <w:sz w:val="28"/>
          <w:szCs w:val="28"/>
        </w:rPr>
        <w:t>рівень 2</w:t>
      </w:r>
    </w:p>
    <w:p w14:paraId="4A25F0B3" w14:textId="77777777" w:rsidR="00F371A0" w:rsidRPr="00F91CEB" w:rsidRDefault="00F371A0">
      <w:pPr>
        <w:spacing w:line="301" w:lineRule="exact"/>
        <w:jc w:val="center"/>
        <w:rPr>
          <w:color w:val="000000"/>
          <w:sz w:val="16"/>
          <w:szCs w:val="16"/>
        </w:rPr>
      </w:pPr>
    </w:p>
    <w:tbl>
      <w:tblPr>
        <w:tblStyle w:val="TableNormal"/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2693"/>
        <w:gridCol w:w="2551"/>
      </w:tblGrid>
      <w:tr w:rsidR="00F371A0" w:rsidRPr="00F91CEB" w14:paraId="7B663303" w14:textId="77777777" w:rsidTr="00E90E7D">
        <w:tc>
          <w:tcPr>
            <w:tcW w:w="2268" w:type="dxa"/>
            <w:vMerge w:val="restart"/>
            <w:vAlign w:val="center"/>
          </w:tcPr>
          <w:p w14:paraId="2C8FD992" w14:textId="77777777" w:rsidR="00F371A0" w:rsidRPr="00F91CEB" w:rsidRDefault="0000000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2127" w:type="dxa"/>
            <w:vMerge w:val="restart"/>
            <w:vAlign w:val="center"/>
          </w:tcPr>
          <w:p w14:paraId="259A8803" w14:textId="77777777" w:rsidR="00F371A0" w:rsidRPr="00F91CEB" w:rsidRDefault="0000000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>Компетентності</w:t>
            </w:r>
          </w:p>
        </w:tc>
        <w:tc>
          <w:tcPr>
            <w:tcW w:w="5244" w:type="dxa"/>
            <w:gridSpan w:val="2"/>
            <w:vAlign w:val="center"/>
          </w:tcPr>
          <w:p w14:paraId="3460A9FE" w14:textId="77777777" w:rsidR="00F371A0" w:rsidRPr="00F91CEB" w:rsidRDefault="0000000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 xml:space="preserve">Зміст </w:t>
            </w:r>
            <w:proofErr w:type="spellStart"/>
            <w:r w:rsidRPr="00F91CEB"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371A0" w:rsidRPr="00F91CEB" w14:paraId="5562CD24" w14:textId="77777777" w:rsidTr="00E90E7D">
        <w:tc>
          <w:tcPr>
            <w:tcW w:w="2268" w:type="dxa"/>
            <w:vMerge/>
            <w:vAlign w:val="center"/>
          </w:tcPr>
          <w:p w14:paraId="1ABFEDB5" w14:textId="77777777" w:rsidR="00F371A0" w:rsidRPr="00F91CEB" w:rsidRDefault="00F371A0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00EF6B8" w14:textId="77777777" w:rsidR="00F371A0" w:rsidRPr="00F91CEB" w:rsidRDefault="00F371A0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1BD2FF" w14:textId="77777777" w:rsidR="00F371A0" w:rsidRPr="00F91CEB" w:rsidRDefault="0000000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551" w:type="dxa"/>
            <w:vAlign w:val="center"/>
          </w:tcPr>
          <w:p w14:paraId="6B7A7EE3" w14:textId="77777777" w:rsidR="00F371A0" w:rsidRPr="00F91CEB" w:rsidRDefault="0000000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>Уміти</w:t>
            </w:r>
          </w:p>
        </w:tc>
      </w:tr>
      <w:tr w:rsidR="00F371A0" w:rsidRPr="00F91CEB" w14:paraId="4A9EE109" w14:textId="77777777" w:rsidTr="00E90E7D">
        <w:tc>
          <w:tcPr>
            <w:tcW w:w="2268" w:type="dxa"/>
            <w:vMerge w:val="restart"/>
          </w:tcPr>
          <w:p w14:paraId="4A64AF8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1.</w:t>
            </w:r>
          </w:p>
          <w:p w14:paraId="13AE928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Безпечне поводження та ідентифікація вибухонебезпечних предметів</w:t>
            </w:r>
          </w:p>
          <w:p w14:paraId="2B381FA2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22547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1.1.</w:t>
            </w:r>
          </w:p>
          <w:p w14:paraId="770FC93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авіаційними боєприпасами та ідентифікувати їх</w:t>
            </w:r>
          </w:p>
        </w:tc>
        <w:tc>
          <w:tcPr>
            <w:tcW w:w="2693" w:type="dxa"/>
          </w:tcPr>
          <w:p w14:paraId="33A7880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загальні відомості про авіаційні боєприпаси; класифікація, основні елементи, призначення, калібри, маркування та принцип дії авіаційних боєприпасів; загальні відомості про авіаційні підривники та їх основні механізми; правила поводження з авіаційними боєприпасами; порядок ідентифікації авіаційних боєприпасів</w:t>
            </w:r>
          </w:p>
        </w:tc>
        <w:tc>
          <w:tcPr>
            <w:tcW w:w="2551" w:type="dxa"/>
          </w:tcPr>
          <w:p w14:paraId="3D1ADD0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авіаційними боєприпасами; проводити ідентифікацію авіаційних боєприпасів</w:t>
            </w:r>
          </w:p>
        </w:tc>
      </w:tr>
      <w:tr w:rsidR="00F371A0" w:rsidRPr="00F91CEB" w14:paraId="4EF793B5" w14:textId="77777777" w:rsidTr="00E90E7D">
        <w:tc>
          <w:tcPr>
            <w:tcW w:w="2268" w:type="dxa"/>
            <w:vMerge/>
          </w:tcPr>
          <w:p w14:paraId="4C2C01A4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7D59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1.2.</w:t>
            </w:r>
          </w:p>
          <w:p w14:paraId="11D98947" w14:textId="77777777" w:rsidR="00F371A0" w:rsidRPr="00F91CEB" w:rsidRDefault="00000000">
            <w:pPr>
              <w:pStyle w:val="af1"/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ракетами та ідентифікувати їх</w:t>
            </w:r>
          </w:p>
        </w:tc>
        <w:tc>
          <w:tcPr>
            <w:tcW w:w="2693" w:type="dxa"/>
          </w:tcPr>
          <w:p w14:paraId="61741B98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ракети,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ракет; основні типи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ракет і вибухові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пристрої,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які</w:t>
            </w:r>
          </w:p>
          <w:p w14:paraId="3E5375E7" w14:textId="77777777" w:rsidR="00F371A0" w:rsidRPr="00F91CEB" w:rsidRDefault="00000000">
            <w:pPr>
              <w:pStyle w:val="TableParagraph"/>
              <w:spacing w:line="270" w:lineRule="atLeast"/>
              <w:ind w:left="0"/>
              <w:jc w:val="left"/>
            </w:pPr>
            <w:r w:rsidRPr="00F91CEB">
              <w:rPr>
                <w:sz w:val="24"/>
                <w:szCs w:val="24"/>
              </w:rPr>
              <w:t>використовуються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ракетах; правила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 п</w:t>
            </w:r>
            <w:r w:rsidRPr="00F91CEB">
              <w:rPr>
                <w:sz w:val="24"/>
              </w:rPr>
              <w:t xml:space="preserve">орядок </w:t>
            </w:r>
            <w:r w:rsidRPr="00F91CEB">
              <w:rPr>
                <w:sz w:val="24"/>
                <w:szCs w:val="24"/>
              </w:rPr>
              <w:t>ідентифікації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</w:t>
            </w:r>
          </w:p>
        </w:tc>
        <w:tc>
          <w:tcPr>
            <w:tcW w:w="2551" w:type="dxa"/>
          </w:tcPr>
          <w:p w14:paraId="22DEF709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дотримуватися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правил безпечного 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ракетами; проводити</w:t>
            </w:r>
          </w:p>
          <w:p w14:paraId="5EB7DF1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ідентифікацію</w:t>
            </w:r>
            <w:r w:rsidRPr="00F91CEB">
              <w:rPr>
                <w:spacing w:val="-3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</w:t>
            </w:r>
          </w:p>
        </w:tc>
      </w:tr>
      <w:tr w:rsidR="00F371A0" w:rsidRPr="00F91CEB" w14:paraId="53C79C78" w14:textId="77777777" w:rsidTr="00E90E7D">
        <w:tc>
          <w:tcPr>
            <w:tcW w:w="2268" w:type="dxa"/>
            <w:vMerge/>
          </w:tcPr>
          <w:p w14:paraId="0AEA72BB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40199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1.3.</w:t>
            </w:r>
          </w:p>
          <w:p w14:paraId="3922B5C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мінами-пастками і засобами їх підриву та ідентифікувати їх</w:t>
            </w:r>
          </w:p>
        </w:tc>
        <w:tc>
          <w:tcPr>
            <w:tcW w:w="2693" w:type="dxa"/>
          </w:tcPr>
          <w:p w14:paraId="03A3AFA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</w:t>
            </w:r>
            <w:r w:rsidRPr="00F91CEB">
              <w:rPr>
                <w:spacing w:val="-1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мін-пасток;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призначення,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будова та технічні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характеристики мін-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пасток;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механізми, принцип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дії вибухових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і </w:t>
            </w:r>
            <w:r w:rsidRPr="00F91CEB">
              <w:rPr>
                <w:sz w:val="24"/>
              </w:rPr>
              <w:t>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 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мінах-пастках;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 з мінами-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пастками та засобами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їх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підриву;</w:t>
            </w:r>
          </w:p>
          <w:p w14:paraId="3995EA1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порядок ідентифікації мін-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пасток</w:t>
            </w:r>
          </w:p>
        </w:tc>
        <w:tc>
          <w:tcPr>
            <w:tcW w:w="2551" w:type="dxa"/>
          </w:tcPr>
          <w:p w14:paraId="4742411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під час виявлення мін-пасток; проводити ідентифікацію мін-пасток</w:t>
            </w:r>
          </w:p>
        </w:tc>
      </w:tr>
      <w:tr w:rsidR="00F371A0" w:rsidRPr="00F91CEB" w14:paraId="73CAE6F7" w14:textId="77777777" w:rsidTr="00E90E7D">
        <w:tc>
          <w:tcPr>
            <w:tcW w:w="2268" w:type="dxa"/>
            <w:vMerge/>
          </w:tcPr>
          <w:p w14:paraId="2BCA7944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9AFF1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1.4.</w:t>
            </w:r>
          </w:p>
          <w:p w14:paraId="023909F3" w14:textId="77777777" w:rsidR="00F371A0" w:rsidRPr="00F91CEB" w:rsidRDefault="00000000">
            <w:pPr>
              <w:pStyle w:val="af1"/>
              <w:spacing w:line="271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протитанковими керованими ракетами та ідентифікувати їх</w:t>
            </w:r>
          </w:p>
        </w:tc>
        <w:tc>
          <w:tcPr>
            <w:tcW w:w="2693" w:type="dxa"/>
          </w:tcPr>
          <w:p w14:paraId="613F54AA" w14:textId="77777777" w:rsidR="00F371A0" w:rsidRPr="00F91CEB" w:rsidRDefault="00000000">
            <w:pPr>
              <w:pStyle w:val="TableParagraph"/>
              <w:tabs>
                <w:tab w:val="left" w:pos="2727"/>
              </w:tabs>
              <w:spacing w:line="270" w:lineRule="atLeast"/>
              <w:ind w:left="0"/>
              <w:jc w:val="left"/>
            </w:pPr>
            <w:r w:rsidRPr="00F91CEB">
              <w:rPr>
                <w:sz w:val="24"/>
                <w:szCs w:val="24"/>
              </w:rPr>
              <w:t>загальні відомості та типи протитанкових керованих ракет; призначення, будова та технічні характеристики протитанкових керованих ракет;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механізми та принци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дії вибухових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 підривників, які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використовуються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керованих ракетах;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правила безпечного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можливі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небезпеки під час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із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 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 протитанкових керованих ракет</w:t>
            </w:r>
          </w:p>
        </w:tc>
        <w:tc>
          <w:tcPr>
            <w:tcW w:w="2551" w:type="dxa"/>
          </w:tcPr>
          <w:p w14:paraId="559FF01A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протитанковими керованими ракетами; проводити ідентифікацію протитанкових керованих ракет</w:t>
            </w:r>
          </w:p>
        </w:tc>
      </w:tr>
      <w:tr w:rsidR="00F371A0" w:rsidRPr="00F91CEB" w14:paraId="6CBEF5EE" w14:textId="77777777" w:rsidTr="00E90E7D">
        <w:tc>
          <w:tcPr>
            <w:tcW w:w="2268" w:type="dxa"/>
          </w:tcPr>
          <w:p w14:paraId="4A0B838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2.</w:t>
            </w:r>
          </w:p>
          <w:p w14:paraId="36C26867" w14:textId="77777777" w:rsidR="00F371A0" w:rsidRPr="00F91CEB" w:rsidRDefault="00000000" w:rsidP="00F91CEB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Послідовність виконання операцій щодо очищення (розмінування) територій від вибухонебезпечних предметів</w:t>
            </w:r>
          </w:p>
        </w:tc>
        <w:tc>
          <w:tcPr>
            <w:tcW w:w="2127" w:type="dxa"/>
          </w:tcPr>
          <w:p w14:paraId="5B2C096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2.1.</w:t>
            </w:r>
          </w:p>
          <w:p w14:paraId="4371103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Здатність використовувати </w:t>
            </w:r>
            <w:proofErr w:type="spellStart"/>
            <w:r w:rsidRPr="00F91CEB">
              <w:rPr>
                <w:sz w:val="24"/>
                <w:szCs w:val="24"/>
              </w:rPr>
              <w:t>роботизовані</w:t>
            </w:r>
            <w:proofErr w:type="spellEnd"/>
            <w:r w:rsidRPr="00F91CEB">
              <w:rPr>
                <w:sz w:val="24"/>
                <w:szCs w:val="24"/>
              </w:rPr>
              <w:t xml:space="preserve"> комплекси для проведення розвідки та дистанційного розмінування</w:t>
            </w:r>
          </w:p>
        </w:tc>
        <w:tc>
          <w:tcPr>
            <w:tcW w:w="2693" w:type="dxa"/>
          </w:tcPr>
          <w:p w14:paraId="6388652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будову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роботизованих</w:t>
            </w:r>
            <w:proofErr w:type="spellEnd"/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комплексів для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 розвідки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та дистанційного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розмінування; можливості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застосування</w:t>
            </w:r>
            <w:r w:rsidRPr="00F91CEB">
              <w:rPr>
                <w:spacing w:val="1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роботизованих</w:t>
            </w:r>
            <w:proofErr w:type="spellEnd"/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комплексів для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 розвідки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та дистанційного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розмінування</w:t>
            </w:r>
          </w:p>
        </w:tc>
        <w:tc>
          <w:tcPr>
            <w:tcW w:w="2551" w:type="dxa"/>
          </w:tcPr>
          <w:p w14:paraId="029E3C9A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проводити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розвідку</w:t>
            </w:r>
            <w:r w:rsidRPr="00F91CEB">
              <w:rPr>
                <w:spacing w:val="-9"/>
                <w:sz w:val="24"/>
              </w:rPr>
              <w:t xml:space="preserve"> </w:t>
            </w:r>
            <w:r w:rsidRPr="00F91CEB">
              <w:rPr>
                <w:sz w:val="24"/>
              </w:rPr>
              <w:t>та дистанційне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розмінування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за</w:t>
            </w:r>
          </w:p>
          <w:p w14:paraId="0B879DD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допомогою</w:t>
            </w:r>
            <w:r w:rsidRPr="00F91CEB">
              <w:rPr>
                <w:spacing w:val="1"/>
                <w:sz w:val="24"/>
              </w:rPr>
              <w:t xml:space="preserve"> </w:t>
            </w:r>
            <w:proofErr w:type="spellStart"/>
            <w:r w:rsidRPr="00F91CEB">
              <w:rPr>
                <w:spacing w:val="-1"/>
                <w:sz w:val="24"/>
              </w:rPr>
              <w:t>роботизованих</w:t>
            </w:r>
            <w:proofErr w:type="spellEnd"/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комплексів</w:t>
            </w:r>
          </w:p>
        </w:tc>
      </w:tr>
      <w:tr w:rsidR="00F371A0" w:rsidRPr="00F91CEB" w14:paraId="07D990B5" w14:textId="77777777" w:rsidTr="00E90E7D">
        <w:tc>
          <w:tcPr>
            <w:tcW w:w="2268" w:type="dxa"/>
            <w:vMerge w:val="restart"/>
          </w:tcPr>
          <w:p w14:paraId="74ED9E7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3.</w:t>
            </w:r>
          </w:p>
          <w:p w14:paraId="5AE5254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Знищення вибухонебезпечних предметів</w:t>
            </w:r>
          </w:p>
        </w:tc>
        <w:tc>
          <w:tcPr>
            <w:tcW w:w="2127" w:type="dxa"/>
          </w:tcPr>
          <w:p w14:paraId="23D3095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3.1.</w:t>
            </w:r>
          </w:p>
          <w:p w14:paraId="721A9A42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019CCAA5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безпечно знищити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авіаційні</w:t>
            </w:r>
            <w:r w:rsidRPr="00F91CEB">
              <w:rPr>
                <w:spacing w:val="-9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боєприпаси</w:t>
            </w:r>
          </w:p>
        </w:tc>
        <w:tc>
          <w:tcPr>
            <w:tcW w:w="2693" w:type="dxa"/>
          </w:tcPr>
          <w:p w14:paraId="7716C85F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авіаційних боєприпасів;</w:t>
            </w:r>
            <w:r w:rsidRPr="00F91CEB">
              <w:rPr>
                <w:spacing w:val="1"/>
                <w:sz w:val="24"/>
              </w:rPr>
              <w:t xml:space="preserve"> б</w:t>
            </w:r>
            <w:r w:rsidRPr="00F91CEB">
              <w:rPr>
                <w:sz w:val="24"/>
              </w:rPr>
              <w:t>езпечні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час знищення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  <w:tc>
          <w:tcPr>
            <w:tcW w:w="2551" w:type="dxa"/>
          </w:tcPr>
          <w:p w14:paraId="4011D9B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знищити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авіаційні боєприпаси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 заходів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3BF7B582" w14:textId="77777777" w:rsidTr="00E90E7D">
        <w:tc>
          <w:tcPr>
            <w:tcW w:w="2268" w:type="dxa"/>
            <w:vMerge/>
          </w:tcPr>
          <w:p w14:paraId="409119B7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94508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3.2.</w:t>
            </w:r>
          </w:p>
          <w:p w14:paraId="69E23D15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знищити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ракети</w:t>
            </w:r>
          </w:p>
        </w:tc>
        <w:tc>
          <w:tcPr>
            <w:tcW w:w="2693" w:type="dxa"/>
          </w:tcPr>
          <w:p w14:paraId="274E3A01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ракет</w:t>
            </w:r>
            <w:r w:rsidRPr="00F91CEB">
              <w:rPr>
                <w:sz w:val="24"/>
              </w:rPr>
              <w:t>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ракет</w:t>
            </w:r>
            <w:r w:rsidRPr="00F91CEB">
              <w:rPr>
                <w:sz w:val="24"/>
              </w:rPr>
              <w:t>;</w:t>
            </w:r>
            <w:r w:rsidRPr="00F91CEB">
              <w:rPr>
                <w:spacing w:val="1"/>
                <w:sz w:val="24"/>
              </w:rPr>
              <w:t xml:space="preserve"> б</w:t>
            </w:r>
            <w:r w:rsidRPr="00F91CEB">
              <w:rPr>
                <w:sz w:val="24"/>
              </w:rPr>
              <w:t>езпечні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час знищення</w:t>
            </w:r>
            <w:r w:rsidRPr="00F91CEB">
              <w:rPr>
                <w:spacing w:val="-10"/>
                <w:sz w:val="24"/>
              </w:rPr>
              <w:t xml:space="preserve"> ракет</w:t>
            </w:r>
          </w:p>
        </w:tc>
        <w:tc>
          <w:tcPr>
            <w:tcW w:w="2551" w:type="dxa"/>
          </w:tcPr>
          <w:p w14:paraId="7F13F70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знищити</w:t>
            </w:r>
            <w:r w:rsidRPr="00F91CEB">
              <w:rPr>
                <w:spacing w:val="1"/>
                <w:sz w:val="24"/>
              </w:rPr>
              <w:t xml:space="preserve"> ракети</w:t>
            </w:r>
            <w:r w:rsidRPr="00F91CEB">
              <w:rPr>
                <w:sz w:val="24"/>
              </w:rPr>
              <w:t xml:space="preserve">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 заходів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3F5FC77E" w14:textId="77777777" w:rsidTr="00E90E7D">
        <w:tc>
          <w:tcPr>
            <w:tcW w:w="2268" w:type="dxa"/>
            <w:vMerge/>
          </w:tcPr>
          <w:p w14:paraId="28FB1578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735CE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3.3.</w:t>
            </w:r>
          </w:p>
          <w:p w14:paraId="3BBF1E19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знищити міни-пастки</w:t>
            </w:r>
          </w:p>
        </w:tc>
        <w:tc>
          <w:tcPr>
            <w:tcW w:w="2693" w:type="dxa"/>
          </w:tcPr>
          <w:p w14:paraId="2DF2705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мін-пасток</w:t>
            </w:r>
            <w:r w:rsidRPr="00F91CEB">
              <w:rPr>
                <w:sz w:val="24"/>
              </w:rPr>
              <w:t>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під час знищення </w:t>
            </w:r>
            <w:r w:rsidRPr="00F91CEB">
              <w:rPr>
                <w:spacing w:val="1"/>
                <w:sz w:val="24"/>
              </w:rPr>
              <w:t>мін-пасток</w:t>
            </w:r>
            <w:r w:rsidRPr="00F91CEB">
              <w:rPr>
                <w:sz w:val="24"/>
              </w:rPr>
              <w:t>;</w:t>
            </w:r>
            <w:r w:rsidRPr="00F91CEB">
              <w:rPr>
                <w:spacing w:val="1"/>
                <w:sz w:val="24"/>
              </w:rPr>
              <w:t xml:space="preserve"> б</w:t>
            </w:r>
            <w:r w:rsidRPr="00F91CEB">
              <w:rPr>
                <w:sz w:val="24"/>
              </w:rPr>
              <w:t>езпечні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час знищення</w:t>
            </w:r>
            <w:r w:rsidRPr="00F91CEB">
              <w:rPr>
                <w:spacing w:val="-10"/>
                <w:sz w:val="24"/>
              </w:rPr>
              <w:t xml:space="preserve"> мін-пасток</w:t>
            </w:r>
          </w:p>
        </w:tc>
        <w:tc>
          <w:tcPr>
            <w:tcW w:w="2551" w:type="dxa"/>
          </w:tcPr>
          <w:p w14:paraId="48CB6EA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знищити</w:t>
            </w:r>
            <w:r w:rsidRPr="00F91CEB">
              <w:rPr>
                <w:spacing w:val="1"/>
                <w:sz w:val="24"/>
              </w:rPr>
              <w:t xml:space="preserve"> міни-пастки</w:t>
            </w:r>
            <w:r w:rsidRPr="00F91CEB">
              <w:rPr>
                <w:sz w:val="24"/>
              </w:rPr>
              <w:t xml:space="preserve">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 заходів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13ECAC59" w14:textId="77777777" w:rsidTr="00E90E7D">
        <w:tc>
          <w:tcPr>
            <w:tcW w:w="2268" w:type="dxa"/>
            <w:vMerge/>
          </w:tcPr>
          <w:p w14:paraId="5874FEAB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5AD46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3.4.</w:t>
            </w:r>
          </w:p>
          <w:p w14:paraId="0693CEBD" w14:textId="77777777" w:rsidR="00F371A0" w:rsidRPr="00F91CEB" w:rsidRDefault="00000000">
            <w:pPr>
              <w:spacing w:line="271" w:lineRule="exact"/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знищити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протитанкові керовані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ракети</w:t>
            </w:r>
          </w:p>
        </w:tc>
        <w:tc>
          <w:tcPr>
            <w:tcW w:w="2693" w:type="dxa"/>
          </w:tcPr>
          <w:p w14:paraId="6F6ECF2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0"/>
                <w:sz w:val="24"/>
              </w:rPr>
              <w:t xml:space="preserve"> протитанкових керованих ракет</w:t>
            </w:r>
            <w:r w:rsidRPr="00F91CEB">
              <w:rPr>
                <w:sz w:val="24"/>
              </w:rPr>
              <w:t>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 протитанкових керованих</w:t>
            </w:r>
            <w:r w:rsidRPr="00F91CEB">
              <w:rPr>
                <w:spacing w:val="1"/>
                <w:sz w:val="24"/>
              </w:rPr>
              <w:t xml:space="preserve"> ракет</w:t>
            </w:r>
            <w:r w:rsidRPr="00F91CEB">
              <w:rPr>
                <w:sz w:val="24"/>
              </w:rPr>
              <w:t>;</w:t>
            </w:r>
            <w:r w:rsidRPr="00F91CEB">
              <w:rPr>
                <w:spacing w:val="1"/>
                <w:sz w:val="24"/>
              </w:rPr>
              <w:t xml:space="preserve"> б</w:t>
            </w:r>
            <w:r w:rsidRPr="00F91CEB">
              <w:rPr>
                <w:sz w:val="24"/>
              </w:rPr>
              <w:t>езпечні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час знищення протитанкових керованих</w:t>
            </w:r>
            <w:r w:rsidRPr="00F91CEB">
              <w:rPr>
                <w:spacing w:val="-10"/>
                <w:sz w:val="24"/>
              </w:rPr>
              <w:t xml:space="preserve"> ракет</w:t>
            </w:r>
          </w:p>
        </w:tc>
        <w:tc>
          <w:tcPr>
            <w:tcW w:w="2551" w:type="dxa"/>
          </w:tcPr>
          <w:p w14:paraId="090EB2C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знищити протитанкові керовані</w:t>
            </w:r>
            <w:r w:rsidRPr="00F91CEB">
              <w:rPr>
                <w:spacing w:val="1"/>
                <w:sz w:val="24"/>
              </w:rPr>
              <w:t xml:space="preserve"> ракети</w:t>
            </w:r>
            <w:r w:rsidRPr="00F91CEB">
              <w:rPr>
                <w:sz w:val="24"/>
              </w:rPr>
              <w:t xml:space="preserve"> з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 заходів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5ADCEFCF" w14:textId="77777777" w:rsidTr="00E90E7D">
        <w:tc>
          <w:tcPr>
            <w:tcW w:w="2268" w:type="dxa"/>
            <w:vMerge w:val="restart"/>
          </w:tcPr>
          <w:p w14:paraId="799C8D1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4.</w:t>
            </w:r>
          </w:p>
          <w:p w14:paraId="05DCFB55" w14:textId="77777777" w:rsidR="00F371A0" w:rsidRPr="00F91CEB" w:rsidRDefault="00000000" w:rsidP="00F91CEB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Переміщення та транспортування вибухонебезпечних предметів</w:t>
            </w:r>
          </w:p>
        </w:tc>
        <w:tc>
          <w:tcPr>
            <w:tcW w:w="2127" w:type="dxa"/>
          </w:tcPr>
          <w:p w14:paraId="09A28EE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4.1.</w:t>
            </w:r>
          </w:p>
          <w:p w14:paraId="3C4FD42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переміщувати вибухонебезпечні предмети</w:t>
            </w:r>
          </w:p>
        </w:tc>
        <w:tc>
          <w:tcPr>
            <w:tcW w:w="2693" w:type="dxa"/>
          </w:tcPr>
          <w:p w14:paraId="5D8BDA60" w14:textId="77777777" w:rsidR="00F371A0" w:rsidRPr="00F91CEB" w:rsidRDefault="00000000">
            <w:pPr>
              <w:tabs>
                <w:tab w:val="left" w:pos="2727"/>
              </w:tabs>
              <w:ind w:left="0"/>
            </w:pP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переміщення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вибухонебезпечних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можливі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небезпеки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переміщення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вибухонебезпечних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</w:t>
            </w:r>
          </w:p>
        </w:tc>
        <w:tc>
          <w:tcPr>
            <w:tcW w:w="2551" w:type="dxa"/>
          </w:tcPr>
          <w:p w14:paraId="594583C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переміщувати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вибухонебезпечні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предмети з дотриманням заходів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</w:t>
            </w:r>
          </w:p>
        </w:tc>
      </w:tr>
      <w:tr w:rsidR="00F371A0" w:rsidRPr="00F91CEB" w14:paraId="773A1B9E" w14:textId="77777777" w:rsidTr="00E90E7D">
        <w:tc>
          <w:tcPr>
            <w:tcW w:w="2268" w:type="dxa"/>
            <w:vMerge/>
          </w:tcPr>
          <w:p w14:paraId="68E8D0D5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A0662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4.2.</w:t>
            </w:r>
          </w:p>
          <w:p w14:paraId="127BB9CB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Здатність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безпечно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транспортувати</w:t>
            </w:r>
          </w:p>
          <w:p w14:paraId="2F934922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pacing w:val="-1"/>
                <w:sz w:val="24"/>
                <w:szCs w:val="24"/>
              </w:rPr>
              <w:t>вибухонебезпечні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предмети</w:t>
            </w:r>
          </w:p>
        </w:tc>
        <w:tc>
          <w:tcPr>
            <w:tcW w:w="2693" w:type="dxa"/>
          </w:tcPr>
          <w:p w14:paraId="4069738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порядок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завантаження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розвантаження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вибухонебезпечних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перевезення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вибухонебезпечних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можливі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небезпеки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перевезення</w:t>
            </w:r>
          </w:p>
          <w:p w14:paraId="28818AD0" w14:textId="77777777" w:rsidR="00F371A0" w:rsidRPr="00F91CEB" w:rsidRDefault="00000000">
            <w:pPr>
              <w:pStyle w:val="TableParagraph"/>
              <w:tabs>
                <w:tab w:val="left" w:pos="2727"/>
              </w:tabs>
              <w:spacing w:line="270" w:lineRule="atLeast"/>
              <w:ind w:left="0"/>
              <w:jc w:val="left"/>
            </w:pPr>
            <w:r w:rsidRPr="00F91CEB">
              <w:rPr>
                <w:spacing w:val="-1"/>
                <w:sz w:val="24"/>
              </w:rPr>
              <w:t>вибухонебезпечних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</w:t>
            </w:r>
          </w:p>
        </w:tc>
        <w:tc>
          <w:tcPr>
            <w:tcW w:w="2551" w:type="dxa"/>
          </w:tcPr>
          <w:p w14:paraId="0CB70AB5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завантажувати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вибухонебезпечні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розвантажувати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вибухонебезпечні</w:t>
            </w:r>
          </w:p>
          <w:p w14:paraId="65227D9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предмети;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транспортувати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pacing w:val="-1"/>
                <w:sz w:val="24"/>
              </w:rPr>
              <w:t>вибухонебезпечні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предмети</w:t>
            </w:r>
          </w:p>
        </w:tc>
      </w:tr>
    </w:tbl>
    <w:p w14:paraId="0B427AF5" w14:textId="77777777" w:rsidR="00F371A0" w:rsidRPr="00F91CEB" w:rsidRDefault="00F371A0">
      <w:pPr>
        <w:spacing w:line="301" w:lineRule="exact"/>
        <w:rPr>
          <w:sz w:val="28"/>
          <w:szCs w:val="28"/>
        </w:rPr>
      </w:pPr>
    </w:p>
    <w:p w14:paraId="1073B48A" w14:textId="77777777" w:rsidR="00F371A0" w:rsidRPr="00F91CEB" w:rsidRDefault="00000000">
      <w:pPr>
        <w:spacing w:line="301" w:lineRule="exact"/>
        <w:jc w:val="center"/>
        <w:rPr>
          <w:b/>
          <w:bCs/>
          <w:color w:val="000000"/>
        </w:rPr>
      </w:pPr>
      <w:r w:rsidRPr="00F91CEB">
        <w:rPr>
          <w:b/>
          <w:bCs/>
          <w:color w:val="000000"/>
          <w:sz w:val="28"/>
          <w:szCs w:val="28"/>
        </w:rPr>
        <w:t>2.4.3. Зміст результатів навчання для підготовки за професійною кваліфікацією сапер (розмінування) рівень 3</w:t>
      </w:r>
    </w:p>
    <w:p w14:paraId="41E1DA10" w14:textId="77777777" w:rsidR="00F371A0" w:rsidRPr="00F91CEB" w:rsidRDefault="00F371A0">
      <w:pPr>
        <w:spacing w:line="301" w:lineRule="exact"/>
        <w:jc w:val="center"/>
        <w:rPr>
          <w:sz w:val="16"/>
          <w:szCs w:val="16"/>
        </w:rPr>
      </w:pPr>
    </w:p>
    <w:tbl>
      <w:tblPr>
        <w:tblStyle w:val="TableNormal"/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9"/>
        <w:gridCol w:w="2260"/>
        <w:gridCol w:w="2499"/>
        <w:gridCol w:w="2551"/>
      </w:tblGrid>
      <w:tr w:rsidR="00F371A0" w:rsidRPr="00F91CEB" w14:paraId="732E12CA" w14:textId="77777777" w:rsidTr="00E90E7D">
        <w:tc>
          <w:tcPr>
            <w:tcW w:w="2329" w:type="dxa"/>
            <w:vMerge w:val="restart"/>
            <w:vAlign w:val="center"/>
          </w:tcPr>
          <w:p w14:paraId="1077800A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2260" w:type="dxa"/>
            <w:vMerge w:val="restart"/>
            <w:vAlign w:val="center"/>
          </w:tcPr>
          <w:p w14:paraId="5377CC82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Компетентності</w:t>
            </w:r>
          </w:p>
        </w:tc>
        <w:tc>
          <w:tcPr>
            <w:tcW w:w="5050" w:type="dxa"/>
            <w:gridSpan w:val="2"/>
            <w:vAlign w:val="center"/>
          </w:tcPr>
          <w:p w14:paraId="35ED7F01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 xml:space="preserve">Зміст </w:t>
            </w:r>
            <w:proofErr w:type="spellStart"/>
            <w:r w:rsidRPr="00F91CEB"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371A0" w:rsidRPr="00F91CEB" w14:paraId="1615CFD7" w14:textId="77777777" w:rsidTr="00E90E7D">
        <w:tc>
          <w:tcPr>
            <w:tcW w:w="2329" w:type="dxa"/>
            <w:vMerge/>
            <w:vAlign w:val="center"/>
          </w:tcPr>
          <w:p w14:paraId="4993CFE2" w14:textId="77777777" w:rsidR="00F371A0" w:rsidRPr="00F91CEB" w:rsidRDefault="00F371A0">
            <w:pPr>
              <w:pStyle w:val="af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469AFEB9" w14:textId="77777777" w:rsidR="00F371A0" w:rsidRPr="00F91CEB" w:rsidRDefault="00F371A0">
            <w:pPr>
              <w:pStyle w:val="af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432ACF15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551" w:type="dxa"/>
            <w:vAlign w:val="center"/>
          </w:tcPr>
          <w:p w14:paraId="5C57243B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Уміти</w:t>
            </w:r>
          </w:p>
        </w:tc>
      </w:tr>
      <w:tr w:rsidR="00F371A0" w:rsidRPr="00F91CEB" w14:paraId="18F5E0D6" w14:textId="77777777" w:rsidTr="00E90E7D">
        <w:tc>
          <w:tcPr>
            <w:tcW w:w="2329" w:type="dxa"/>
            <w:vMerge w:val="restart"/>
          </w:tcPr>
          <w:p w14:paraId="5DD32DD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1.</w:t>
            </w:r>
          </w:p>
          <w:p w14:paraId="0993716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Безпечне поводження та ідентифікація вибухонебезпечних предметів</w:t>
            </w:r>
          </w:p>
          <w:p w14:paraId="7872F28E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CD025D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1.1.</w:t>
            </w:r>
          </w:p>
          <w:p w14:paraId="0849D89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інженерними боєприпасами та ідентифікувати їх</w:t>
            </w:r>
          </w:p>
        </w:tc>
        <w:tc>
          <w:tcPr>
            <w:tcW w:w="2499" w:type="dxa"/>
          </w:tcPr>
          <w:p w14:paraId="140801F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загальні відомості про інженерні боєприпаси; класифікацію, основні елементи, призначення та принцип дії інженерних мін; види та типи інженерних мін та підривників, які в них використовуються; правила поводження з інженерними боєприпасами; порядок виконання дій під час проведення ідентифікації інженерних боєприпасів</w:t>
            </w:r>
          </w:p>
        </w:tc>
        <w:tc>
          <w:tcPr>
            <w:tcW w:w="2551" w:type="dxa"/>
          </w:tcPr>
          <w:p w14:paraId="123F142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інженерними боєприпасами; проводити ідентифікацію інженерних боєприпасів</w:t>
            </w:r>
          </w:p>
        </w:tc>
      </w:tr>
      <w:tr w:rsidR="00F371A0" w:rsidRPr="00F91CEB" w14:paraId="29205878" w14:textId="77777777" w:rsidTr="00E90E7D">
        <w:tc>
          <w:tcPr>
            <w:tcW w:w="2329" w:type="dxa"/>
            <w:vMerge/>
          </w:tcPr>
          <w:p w14:paraId="2BBF2718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F4B83C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1.2.</w:t>
            </w:r>
          </w:p>
          <w:p w14:paraId="6F0B751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ручними гранатами та ідентифікувати їх</w:t>
            </w:r>
          </w:p>
        </w:tc>
        <w:tc>
          <w:tcPr>
            <w:tcW w:w="2499" w:type="dxa"/>
          </w:tcPr>
          <w:p w14:paraId="25988AC4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про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ручні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гранати;</w:t>
            </w:r>
          </w:p>
          <w:p w14:paraId="681041B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класифікація,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основні елементи,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призначення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принцип дії ручних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види та типи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ручних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запалів, які в 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використовуються;</w:t>
            </w:r>
            <w:r w:rsidRPr="00F91CEB">
              <w:rPr>
                <w:spacing w:val="1"/>
                <w:sz w:val="24"/>
                <w:szCs w:val="24"/>
              </w:rPr>
              <w:t xml:space="preserve"> п</w:t>
            </w:r>
            <w:r w:rsidRPr="00F91CEB">
              <w:rPr>
                <w:sz w:val="24"/>
                <w:szCs w:val="24"/>
              </w:rPr>
              <w:t>равила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ручними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гранатами;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порядок ідентифікації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ручних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</w:t>
            </w:r>
          </w:p>
        </w:tc>
        <w:tc>
          <w:tcPr>
            <w:tcW w:w="2551" w:type="dxa"/>
          </w:tcPr>
          <w:p w14:paraId="52B5F26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ручними гранатами; проводити ідентифікацію ручних гранат</w:t>
            </w:r>
          </w:p>
        </w:tc>
      </w:tr>
      <w:tr w:rsidR="00F371A0" w:rsidRPr="00F91CEB" w14:paraId="0B3EAAD9" w14:textId="77777777" w:rsidTr="00E90E7D">
        <w:tc>
          <w:tcPr>
            <w:tcW w:w="2329" w:type="dxa"/>
            <w:vMerge/>
          </w:tcPr>
          <w:p w14:paraId="58EEB647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8D3B4F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1.3.</w:t>
            </w:r>
          </w:p>
          <w:p w14:paraId="4CD1FBD0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2EB6281D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 артилерійськими,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мінометними, реактивними</w:t>
            </w:r>
          </w:p>
          <w:p w14:paraId="1D2DBA4D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499" w:type="dxa"/>
          </w:tcPr>
          <w:p w14:paraId="7E50E6A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загальні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</w:p>
          <w:p w14:paraId="00AE585D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калібри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снарядів; загальні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</w:p>
          <w:p w14:paraId="3B808F46" w14:textId="77777777" w:rsidR="00F371A0" w:rsidRPr="00F91CEB" w:rsidRDefault="00000000">
            <w:pPr>
              <w:pStyle w:val="TableParagraph"/>
              <w:spacing w:line="261" w:lineRule="exact"/>
              <w:ind w:left="0"/>
              <w:jc w:val="left"/>
            </w:pPr>
            <w:r w:rsidRPr="00F91CEB">
              <w:rPr>
                <w:sz w:val="24"/>
                <w:szCs w:val="24"/>
              </w:rPr>
              <w:lastRenderedPageBreak/>
              <w:t>призначення,</w:t>
            </w:r>
            <w:r w:rsidRPr="00F91CEB">
              <w:rPr>
                <w:spacing w:val="-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будова, калібри мінометних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мін;</w:t>
            </w:r>
          </w:p>
          <w:p w14:paraId="4E053FB4" w14:textId="77777777" w:rsidR="00F371A0" w:rsidRPr="00F91CEB" w:rsidRDefault="00000000">
            <w:pPr>
              <w:pStyle w:val="TableParagraph"/>
              <w:tabs>
                <w:tab w:val="left" w:pos="2605"/>
              </w:tabs>
              <w:ind w:left="0"/>
              <w:jc w:val="left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відомості, 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</w:p>
          <w:p w14:paraId="3A69C87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калібри реактивних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</w:p>
          <w:p w14:paraId="073B47A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про</w:t>
            </w:r>
          </w:p>
          <w:p w14:paraId="0839B3A2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підривники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5"/>
                <w:sz w:val="24"/>
              </w:rPr>
              <w:t xml:space="preserve"> </w:t>
            </w:r>
            <w:r w:rsidRPr="00F91CEB">
              <w:rPr>
                <w:sz w:val="24"/>
              </w:rPr>
              <w:t>трубки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до артилерійських,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мінометних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реактивних боєприпасів та їх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класифікація;</w:t>
            </w:r>
          </w:p>
          <w:p w14:paraId="28AD040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</w:t>
            </w:r>
          </w:p>
          <w:p w14:paraId="10804089" w14:textId="77777777" w:rsidR="00F371A0" w:rsidRPr="00F91CEB" w:rsidRDefault="00000000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підривників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артилерійських, мінометних і реактивних</w:t>
            </w:r>
          </w:p>
          <w:p w14:paraId="23387FE5" w14:textId="77777777" w:rsidR="00F371A0" w:rsidRPr="00F91CEB" w:rsidRDefault="00000000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боєприпасів; правила поводження з артилерійськими, мінометними та реактивними</w:t>
            </w:r>
          </w:p>
          <w:p w14:paraId="498F298A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боєприпасами; порядок ідентифікації артилерійських боєприпасів; порядок ідентифікації мінометних</w:t>
            </w:r>
          </w:p>
          <w:p w14:paraId="1439799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боєприпасів; порядок ідентифікації реактивних боєприпасів</w:t>
            </w:r>
          </w:p>
        </w:tc>
        <w:tc>
          <w:tcPr>
            <w:tcW w:w="2551" w:type="dxa"/>
          </w:tcPr>
          <w:p w14:paraId="7BF9486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з артилерійськими,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мінометними, реактивними</w:t>
            </w:r>
          </w:p>
          <w:p w14:paraId="255B6F0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боєприпасами; проводити </w:t>
            </w:r>
            <w:r w:rsidRPr="00F91CEB">
              <w:rPr>
                <w:sz w:val="24"/>
                <w:szCs w:val="24"/>
              </w:rPr>
              <w:lastRenderedPageBreak/>
              <w:t>ідентифікацію  артилерійських,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мінометних, реактивних</w:t>
            </w:r>
          </w:p>
          <w:p w14:paraId="3FBE869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боєприпасів</w:t>
            </w:r>
          </w:p>
        </w:tc>
      </w:tr>
      <w:tr w:rsidR="00F371A0" w:rsidRPr="00F91CEB" w14:paraId="5DCD96C4" w14:textId="77777777" w:rsidTr="00E90E7D">
        <w:tc>
          <w:tcPr>
            <w:tcW w:w="2329" w:type="dxa"/>
            <w:vMerge/>
          </w:tcPr>
          <w:p w14:paraId="7E2D05B2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04066B7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1.4.</w:t>
            </w:r>
          </w:p>
          <w:p w14:paraId="61B1476E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690E35B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 боєприпасами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ближнього</w:t>
            </w:r>
          </w:p>
          <w:p w14:paraId="612F261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бою та</w:t>
            </w:r>
          </w:p>
          <w:p w14:paraId="68D40E5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499" w:type="dxa"/>
          </w:tcPr>
          <w:p w14:paraId="2A36702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будова,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принцип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дії боєприпасів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 ближнього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бою та підривників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до них; 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</w:p>
          <w:p w14:paraId="057A490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засобів ближнього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бою; 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та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пострілів до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 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</w:p>
          <w:p w14:paraId="3F4FC9B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</w:t>
            </w:r>
            <w:r w:rsidRPr="00F91CEB">
              <w:rPr>
                <w:spacing w:val="2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пострілах до ручних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 ручних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та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 пострілів до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пострілами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порядок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ідентифікації </w:t>
            </w:r>
            <w:r w:rsidRPr="00F91CEB">
              <w:rPr>
                <w:sz w:val="24"/>
                <w:szCs w:val="24"/>
              </w:rPr>
              <w:t>пострілів до ручних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гранатометів</w:t>
            </w:r>
          </w:p>
        </w:tc>
        <w:tc>
          <w:tcPr>
            <w:tcW w:w="2551" w:type="dxa"/>
          </w:tcPr>
          <w:p w14:paraId="72F9375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з боєприпасами до засобів ближнього бою; проводити ідентифікацію боєприпасів до засобів ближнього бою</w:t>
            </w:r>
          </w:p>
        </w:tc>
      </w:tr>
      <w:tr w:rsidR="00F371A0" w:rsidRPr="00F91CEB" w14:paraId="52F4BDB3" w14:textId="77777777" w:rsidTr="00E90E7D">
        <w:tc>
          <w:tcPr>
            <w:tcW w:w="2329" w:type="dxa"/>
            <w:vMerge/>
          </w:tcPr>
          <w:p w14:paraId="331DCF05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199BC949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ПК 1.5.</w:t>
            </w:r>
          </w:p>
          <w:p w14:paraId="0885C087" w14:textId="77777777" w:rsidR="00F371A0" w:rsidRPr="00F91CEB" w:rsidRDefault="00000000">
            <w:pPr>
              <w:pStyle w:val="af1"/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некерованими авіаційними ракетами та ідентифікувати їх</w:t>
            </w:r>
          </w:p>
        </w:tc>
        <w:tc>
          <w:tcPr>
            <w:tcW w:w="2499" w:type="dxa"/>
          </w:tcPr>
          <w:p w14:paraId="0E37A7B4" w14:textId="77777777" w:rsidR="00F371A0" w:rsidRPr="00F91CEB" w:rsidRDefault="00000000">
            <w:pPr>
              <w:ind w:left="0"/>
            </w:pPr>
            <w:r w:rsidRPr="00F91CEB">
              <w:rPr>
                <w:sz w:val="24"/>
                <w:szCs w:val="24"/>
              </w:rPr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некерованих</w:t>
            </w:r>
          </w:p>
          <w:p w14:paraId="082961C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авіаційних ракет;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будова, 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ракет; </w:t>
            </w:r>
            <w:proofErr w:type="spellStart"/>
            <w:r w:rsidRPr="00F91CEB">
              <w:rPr>
                <w:sz w:val="24"/>
              </w:rPr>
              <w:t>сновні</w:t>
            </w:r>
            <w:proofErr w:type="spellEnd"/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 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 у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 ракетах; правила</w:t>
            </w:r>
            <w:r w:rsidRPr="00F91CEB">
              <w:rPr>
                <w:spacing w:val="1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ракетами;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 некерованих авіаційних ракет</w:t>
            </w:r>
          </w:p>
          <w:p w14:paraId="36982040" w14:textId="77777777" w:rsidR="00F371A0" w:rsidRPr="00F91CEB" w:rsidRDefault="00F37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14:paraId="051A09C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 xml:space="preserve">дотримуватися правил безпечного поводження з некерованими авіаційними ракетами; проводити ідентифікацію  </w:t>
            </w:r>
            <w:proofErr w:type="spellStart"/>
            <w:r w:rsidRPr="00F91CEB">
              <w:rPr>
                <w:sz w:val="24"/>
                <w:szCs w:val="24"/>
              </w:rPr>
              <w:t>некероваих</w:t>
            </w:r>
            <w:proofErr w:type="spellEnd"/>
            <w:r w:rsidRPr="00F91CEB">
              <w:rPr>
                <w:sz w:val="24"/>
                <w:szCs w:val="24"/>
              </w:rPr>
              <w:t xml:space="preserve"> авіаційних ракет</w:t>
            </w:r>
          </w:p>
        </w:tc>
      </w:tr>
      <w:tr w:rsidR="00F371A0" w:rsidRPr="00F91CEB" w14:paraId="3FBD7095" w14:textId="77777777" w:rsidTr="00E90E7D">
        <w:tc>
          <w:tcPr>
            <w:tcW w:w="2329" w:type="dxa"/>
            <w:vMerge/>
          </w:tcPr>
          <w:p w14:paraId="121E69A7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3C7D52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1.6.</w:t>
            </w:r>
          </w:p>
          <w:p w14:paraId="144A1151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78870E7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морськими</w:t>
            </w:r>
          </w:p>
          <w:p w14:paraId="7042D45A" w14:textId="77777777" w:rsidR="00F371A0" w:rsidRPr="00F91CEB" w:rsidRDefault="00000000">
            <w:pPr>
              <w:pStyle w:val="TableParagraph"/>
              <w:spacing w:line="270" w:lineRule="exact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499" w:type="dxa"/>
          </w:tcPr>
          <w:p w14:paraId="4ED97AE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морські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боєприпаси; класифікація,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призначення,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елементи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</w:t>
            </w:r>
          </w:p>
          <w:p w14:paraId="084CD3A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боєприпасів,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типи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</w:t>
            </w:r>
          </w:p>
          <w:p w14:paraId="06605815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морськими боєприпасами; порядок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морських</w:t>
            </w:r>
          </w:p>
          <w:p w14:paraId="391FC9C3" w14:textId="77777777" w:rsidR="00F371A0" w:rsidRPr="00F91CEB" w:rsidRDefault="00000000">
            <w:pPr>
              <w:pStyle w:val="TableParagraph"/>
              <w:spacing w:line="261" w:lineRule="exact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боєприпасів</w:t>
            </w:r>
          </w:p>
        </w:tc>
        <w:tc>
          <w:tcPr>
            <w:tcW w:w="2551" w:type="dxa"/>
          </w:tcPr>
          <w:p w14:paraId="138C172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морськими</w:t>
            </w:r>
          </w:p>
          <w:p w14:paraId="006120C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боєприпасами; проводити ідентифікацію   морських</w:t>
            </w:r>
          </w:p>
          <w:p w14:paraId="2933B54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боєприпасів</w:t>
            </w:r>
          </w:p>
        </w:tc>
      </w:tr>
      <w:tr w:rsidR="00F371A0" w:rsidRPr="00F91CEB" w14:paraId="6D45DCEE" w14:textId="77777777" w:rsidTr="00E90E7D">
        <w:tc>
          <w:tcPr>
            <w:tcW w:w="2329" w:type="dxa"/>
            <w:vMerge/>
          </w:tcPr>
          <w:p w14:paraId="6194D08E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511BBE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1.7.</w:t>
            </w:r>
          </w:p>
          <w:p w14:paraId="3462E22A" w14:textId="77777777" w:rsidR="00F371A0" w:rsidRPr="00F91CEB" w:rsidRDefault="00000000">
            <w:pPr>
              <w:spacing w:line="271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508B3D26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касетними</w:t>
            </w:r>
          </w:p>
          <w:p w14:paraId="08B5B71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499" w:type="dxa"/>
          </w:tcPr>
          <w:p w14:paraId="3E3ECB59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загальні відомості та типи касетних</w:t>
            </w:r>
          </w:p>
          <w:p w14:paraId="0A0BD9D2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боєприпасів; призначення, будова та технічні характеристики касетних</w:t>
            </w:r>
          </w:p>
          <w:p w14:paraId="03B00185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боєприпасів; принцип дії вибухових пристроїв та підривників, які застосовуються у касетних боєприпасах; правила безпечного поводження з касетними</w:t>
            </w:r>
          </w:p>
          <w:p w14:paraId="1236EF96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боєприпасами; порядок ідентифікації</w:t>
            </w:r>
          </w:p>
          <w:p w14:paraId="6091FDAB" w14:textId="77777777" w:rsidR="00F371A0" w:rsidRPr="00F91CEB" w:rsidRDefault="00000000" w:rsidP="00F91CEB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касетних боєприпасів</w:t>
            </w:r>
          </w:p>
        </w:tc>
        <w:tc>
          <w:tcPr>
            <w:tcW w:w="2551" w:type="dxa"/>
          </w:tcPr>
          <w:p w14:paraId="5BBD817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касетними</w:t>
            </w:r>
          </w:p>
          <w:p w14:paraId="101C3468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боєприпасами; проводити ідентифікацію   касетних</w:t>
            </w:r>
          </w:p>
          <w:p w14:paraId="2513378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боєприпасів</w:t>
            </w:r>
          </w:p>
        </w:tc>
      </w:tr>
      <w:tr w:rsidR="00F371A0" w:rsidRPr="00F91CEB" w14:paraId="677A8B57" w14:textId="77777777" w:rsidTr="00E90E7D">
        <w:tc>
          <w:tcPr>
            <w:tcW w:w="2329" w:type="dxa"/>
            <w:vMerge w:val="restart"/>
          </w:tcPr>
          <w:p w14:paraId="2C397AB7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РН 2.</w:t>
            </w:r>
          </w:p>
          <w:p w14:paraId="342599D2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Знешкодження вибухонебезпечних предметів</w:t>
            </w:r>
          </w:p>
        </w:tc>
        <w:tc>
          <w:tcPr>
            <w:tcW w:w="2260" w:type="dxa"/>
          </w:tcPr>
          <w:p w14:paraId="218AD0E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2.1.</w:t>
            </w:r>
          </w:p>
          <w:p w14:paraId="657BF511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знешкодити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інженерні</w:t>
            </w:r>
            <w:r w:rsidRPr="00F91CEB">
              <w:rPr>
                <w:spacing w:val="-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боєприпаси</w:t>
            </w:r>
          </w:p>
        </w:tc>
        <w:tc>
          <w:tcPr>
            <w:tcW w:w="2499" w:type="dxa"/>
          </w:tcPr>
          <w:p w14:paraId="5F758941" w14:textId="0D0B94FF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lastRenderedPageBreak/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 і</w:t>
            </w:r>
            <w:r w:rsidR="00F91CEB" w:rsidRPr="00F91CEB">
              <w:rPr>
                <w:sz w:val="24"/>
              </w:rPr>
              <w:t>н</w:t>
            </w:r>
            <w:r w:rsidRPr="00F91CEB">
              <w:rPr>
                <w:sz w:val="24"/>
              </w:rPr>
              <w:t>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</w:t>
            </w:r>
          </w:p>
          <w:p w14:paraId="3B1F7B06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знешкодження інженерних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  <w:tc>
          <w:tcPr>
            <w:tcW w:w="2551" w:type="dxa"/>
          </w:tcPr>
          <w:p w14:paraId="41BF6B0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знешкодити інженерні боєприпаси з дотриманням заходів безпеки</w:t>
            </w:r>
          </w:p>
        </w:tc>
      </w:tr>
      <w:tr w:rsidR="00F371A0" w:rsidRPr="00F91CEB" w14:paraId="172806E5" w14:textId="77777777" w:rsidTr="00E90E7D">
        <w:tc>
          <w:tcPr>
            <w:tcW w:w="2329" w:type="dxa"/>
            <w:vMerge/>
          </w:tcPr>
          <w:p w14:paraId="63407C98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BF8B3F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2.2.</w:t>
            </w:r>
          </w:p>
          <w:p w14:paraId="4F1C5E3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знешкодити ручні гранати</w:t>
            </w:r>
          </w:p>
        </w:tc>
        <w:tc>
          <w:tcPr>
            <w:tcW w:w="2499" w:type="dxa"/>
          </w:tcPr>
          <w:p w14:paraId="0E578E9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 ручних гранат;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 ручних гранат</w:t>
            </w:r>
          </w:p>
        </w:tc>
        <w:tc>
          <w:tcPr>
            <w:tcW w:w="2551" w:type="dxa"/>
          </w:tcPr>
          <w:p w14:paraId="5006278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знешкодити ручні гранати з дотриманням заходів безпеки</w:t>
            </w:r>
          </w:p>
        </w:tc>
      </w:tr>
      <w:tr w:rsidR="00F371A0" w:rsidRPr="00F91CEB" w14:paraId="49221414" w14:textId="77777777" w:rsidTr="00E90E7D">
        <w:tc>
          <w:tcPr>
            <w:tcW w:w="2329" w:type="dxa"/>
            <w:vMerge/>
          </w:tcPr>
          <w:p w14:paraId="759D3B48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2BF82CE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2.3.</w:t>
            </w:r>
          </w:p>
          <w:p w14:paraId="6AE025A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знешкодити артилерійські, мінометні та реактивні боєприпаси</w:t>
            </w:r>
          </w:p>
        </w:tc>
        <w:tc>
          <w:tcPr>
            <w:tcW w:w="2499" w:type="dxa"/>
          </w:tcPr>
          <w:p w14:paraId="3410B821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знешкодження </w:t>
            </w:r>
            <w:r w:rsidRPr="00F91CEB">
              <w:rPr>
                <w:sz w:val="24"/>
                <w:szCs w:val="24"/>
              </w:rPr>
              <w:t>артилерійських, мінометних та реактивних боєприпасів</w:t>
            </w:r>
            <w:r w:rsidRPr="00F91CEB">
              <w:rPr>
                <w:sz w:val="24"/>
              </w:rPr>
              <w:t>;</w:t>
            </w:r>
          </w:p>
          <w:p w14:paraId="0074A2A2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знешкодження  </w:t>
            </w:r>
            <w:r w:rsidRPr="00F91CEB">
              <w:rPr>
                <w:sz w:val="24"/>
                <w:szCs w:val="24"/>
              </w:rPr>
              <w:t>артилерійських, мінометних та реактивних боєприпасів</w:t>
            </w:r>
          </w:p>
        </w:tc>
        <w:tc>
          <w:tcPr>
            <w:tcW w:w="2551" w:type="dxa"/>
          </w:tcPr>
          <w:p w14:paraId="158FCFC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знешкодити артилерійські, мінометні та реактивні боєприпаси з дотриманням заходів безпеки</w:t>
            </w:r>
          </w:p>
        </w:tc>
      </w:tr>
      <w:tr w:rsidR="00F371A0" w:rsidRPr="00F91CEB" w14:paraId="22870272" w14:textId="77777777" w:rsidTr="00E90E7D">
        <w:tc>
          <w:tcPr>
            <w:tcW w:w="2329" w:type="dxa"/>
            <w:vMerge/>
          </w:tcPr>
          <w:p w14:paraId="3B691700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A420F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2.4.</w:t>
            </w:r>
          </w:p>
          <w:p w14:paraId="3892300D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знешкодити боєприпаси до засобів ближнього бою</w:t>
            </w:r>
          </w:p>
        </w:tc>
        <w:tc>
          <w:tcPr>
            <w:tcW w:w="2499" w:type="dxa"/>
          </w:tcPr>
          <w:p w14:paraId="5B4A27A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 пострілів до ручних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 ручних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протитанкових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пострілів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станкових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 підствольних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гранатометів</w:t>
            </w:r>
          </w:p>
        </w:tc>
        <w:tc>
          <w:tcPr>
            <w:tcW w:w="2551" w:type="dxa"/>
          </w:tcPr>
          <w:p w14:paraId="46E0361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 xml:space="preserve">знешкодити постріли до ручних протитанкових гранатометів з дотриманням заходів безпеки; знешкодити постріли до станкових і підствольних </w:t>
            </w:r>
            <w:proofErr w:type="spellStart"/>
            <w:r w:rsidRPr="00F91CEB">
              <w:rPr>
                <w:sz w:val="24"/>
                <w:szCs w:val="24"/>
              </w:rPr>
              <w:t>граматометів</w:t>
            </w:r>
            <w:proofErr w:type="spellEnd"/>
            <w:r w:rsidRPr="00F91CEB">
              <w:rPr>
                <w:sz w:val="24"/>
                <w:szCs w:val="24"/>
              </w:rPr>
              <w:t xml:space="preserve"> з дотриманням заходів безпеки</w:t>
            </w:r>
          </w:p>
        </w:tc>
      </w:tr>
      <w:tr w:rsidR="00F371A0" w:rsidRPr="00F91CEB" w14:paraId="56FA6E38" w14:textId="77777777" w:rsidTr="00E90E7D">
        <w:tc>
          <w:tcPr>
            <w:tcW w:w="2329" w:type="dxa"/>
            <w:vMerge w:val="restart"/>
          </w:tcPr>
          <w:p w14:paraId="307581D8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РН 3.</w:t>
            </w:r>
          </w:p>
          <w:p w14:paraId="2702F850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Знищення вибухонебезпечних предметів</w:t>
            </w:r>
          </w:p>
        </w:tc>
        <w:tc>
          <w:tcPr>
            <w:tcW w:w="2260" w:type="dxa"/>
          </w:tcPr>
          <w:p w14:paraId="37FCDB6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3.1.</w:t>
            </w:r>
          </w:p>
          <w:p w14:paraId="7A7A8736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знищити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некеровані авіаційні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ракети</w:t>
            </w:r>
          </w:p>
        </w:tc>
        <w:tc>
          <w:tcPr>
            <w:tcW w:w="2499" w:type="dxa"/>
          </w:tcPr>
          <w:p w14:paraId="49A21FA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авіаційних</w:t>
            </w:r>
            <w:r w:rsidRPr="00F91CEB">
              <w:rPr>
                <w:spacing w:val="-10"/>
                <w:sz w:val="24"/>
              </w:rPr>
              <w:t xml:space="preserve"> </w:t>
            </w:r>
            <w:r w:rsidRPr="00F91CEB">
              <w:rPr>
                <w:sz w:val="24"/>
              </w:rPr>
              <w:t>ракет;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 ракет;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некерованих авіаційних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ракет</w:t>
            </w:r>
          </w:p>
        </w:tc>
        <w:tc>
          <w:tcPr>
            <w:tcW w:w="2551" w:type="dxa"/>
          </w:tcPr>
          <w:p w14:paraId="6BA5E977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 xml:space="preserve">знищити </w:t>
            </w:r>
            <w:r w:rsidRPr="00F91CEB">
              <w:rPr>
                <w:spacing w:val="1"/>
                <w:sz w:val="24"/>
                <w:szCs w:val="24"/>
              </w:rPr>
              <w:t>некеровані авіаційні ракети</w:t>
            </w:r>
            <w:r w:rsidRPr="00F91CEB">
              <w:rPr>
                <w:sz w:val="24"/>
                <w:szCs w:val="24"/>
              </w:rPr>
              <w:t xml:space="preserve"> з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дотриманням заходів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5F37D3E8" w14:textId="77777777" w:rsidTr="00E90E7D">
        <w:tc>
          <w:tcPr>
            <w:tcW w:w="2329" w:type="dxa"/>
            <w:vMerge/>
          </w:tcPr>
          <w:p w14:paraId="60633B13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9DE34D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3.2.</w:t>
            </w:r>
          </w:p>
          <w:p w14:paraId="3C9E46B8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 xml:space="preserve">Здатність безпечно </w:t>
            </w:r>
            <w:r w:rsidRPr="00F91CEB">
              <w:rPr>
                <w:sz w:val="24"/>
                <w:szCs w:val="24"/>
              </w:rPr>
              <w:lastRenderedPageBreak/>
              <w:t>знищити</w:t>
            </w:r>
            <w:r w:rsidRPr="00F91CEB">
              <w:rPr>
                <w:spacing w:val="1"/>
                <w:sz w:val="24"/>
                <w:szCs w:val="24"/>
              </w:rPr>
              <w:t xml:space="preserve"> морські боєприпаси</w:t>
            </w:r>
          </w:p>
        </w:tc>
        <w:tc>
          <w:tcPr>
            <w:tcW w:w="2499" w:type="dxa"/>
          </w:tcPr>
          <w:p w14:paraId="1F0BCB2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морських боєприпасів</w:t>
            </w:r>
            <w:r w:rsidRPr="00F91CEB">
              <w:rPr>
                <w:sz w:val="24"/>
              </w:rPr>
              <w:t>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морських боєприпасів</w:t>
            </w:r>
            <w:r w:rsidRPr="00F91CEB">
              <w:rPr>
                <w:sz w:val="24"/>
              </w:rPr>
              <w:t>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морських боєприпасів</w:t>
            </w:r>
          </w:p>
        </w:tc>
        <w:tc>
          <w:tcPr>
            <w:tcW w:w="2551" w:type="dxa"/>
          </w:tcPr>
          <w:p w14:paraId="227E3805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lastRenderedPageBreak/>
              <w:t xml:space="preserve">знищити </w:t>
            </w:r>
            <w:r w:rsidRPr="00F91CEB">
              <w:rPr>
                <w:spacing w:val="1"/>
                <w:sz w:val="24"/>
                <w:szCs w:val="24"/>
              </w:rPr>
              <w:t>морські боєприпаси</w:t>
            </w:r>
            <w:r w:rsidRPr="00F91CEB">
              <w:rPr>
                <w:sz w:val="24"/>
                <w:szCs w:val="24"/>
              </w:rPr>
              <w:t xml:space="preserve"> з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дотриманням заходів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4516FDEB" w14:textId="77777777" w:rsidTr="00E90E7D">
        <w:tc>
          <w:tcPr>
            <w:tcW w:w="2329" w:type="dxa"/>
            <w:vMerge/>
          </w:tcPr>
          <w:p w14:paraId="7BC95F0B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7501B2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3.2.</w:t>
            </w:r>
          </w:p>
          <w:p w14:paraId="572FD362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знищити</w:t>
            </w:r>
            <w:r w:rsidRPr="00F91CEB">
              <w:rPr>
                <w:spacing w:val="1"/>
                <w:sz w:val="24"/>
                <w:szCs w:val="24"/>
              </w:rPr>
              <w:t xml:space="preserve"> касетні боєприпаси</w:t>
            </w:r>
          </w:p>
        </w:tc>
        <w:tc>
          <w:tcPr>
            <w:tcW w:w="2499" w:type="dxa"/>
          </w:tcPr>
          <w:p w14:paraId="60CD337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касетних боєприпасів</w:t>
            </w:r>
            <w:r w:rsidRPr="00F91CEB">
              <w:rPr>
                <w:sz w:val="24"/>
              </w:rPr>
              <w:t>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касетних боєприпасів</w:t>
            </w:r>
            <w:r w:rsidRPr="00F91CEB">
              <w:rPr>
                <w:sz w:val="24"/>
              </w:rPr>
              <w:t>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касетних боєприпасів</w:t>
            </w:r>
          </w:p>
        </w:tc>
        <w:tc>
          <w:tcPr>
            <w:tcW w:w="2551" w:type="dxa"/>
          </w:tcPr>
          <w:p w14:paraId="3B3B2B8D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 xml:space="preserve">знищити касетні </w:t>
            </w:r>
            <w:r w:rsidRPr="00F91CEB">
              <w:rPr>
                <w:spacing w:val="1"/>
                <w:sz w:val="24"/>
                <w:szCs w:val="24"/>
              </w:rPr>
              <w:t>боєприпаси</w:t>
            </w:r>
            <w:r w:rsidRPr="00F91CEB">
              <w:rPr>
                <w:sz w:val="24"/>
                <w:szCs w:val="24"/>
              </w:rPr>
              <w:t xml:space="preserve"> з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дотриманням заходів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  <w:p w14:paraId="68028E39" w14:textId="77777777" w:rsidR="00F371A0" w:rsidRPr="00F91CEB" w:rsidRDefault="00F371A0">
            <w:pPr>
              <w:pStyle w:val="TableParagraph"/>
              <w:suppressLineNumbers/>
              <w:ind w:left="0"/>
              <w:jc w:val="left"/>
              <w:rPr>
                <w:sz w:val="24"/>
              </w:rPr>
            </w:pPr>
          </w:p>
        </w:tc>
      </w:tr>
      <w:tr w:rsidR="00F371A0" w:rsidRPr="00F91CEB" w14:paraId="7FE5546D" w14:textId="77777777" w:rsidTr="00E90E7D">
        <w:tc>
          <w:tcPr>
            <w:tcW w:w="2329" w:type="dxa"/>
            <w:vMerge w:val="restart"/>
          </w:tcPr>
          <w:p w14:paraId="1E17F8B7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4.</w:t>
            </w:r>
          </w:p>
          <w:p w14:paraId="18AD3DE1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color w:val="000000"/>
                <w:sz w:val="24"/>
                <w:szCs w:val="24"/>
              </w:rPr>
              <w:t>Контроль якості робіт, облік і звітність виконання завдань із розмінування</w:t>
            </w:r>
          </w:p>
        </w:tc>
        <w:tc>
          <w:tcPr>
            <w:tcW w:w="2260" w:type="dxa"/>
          </w:tcPr>
          <w:p w14:paraId="492B9975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4.1.</w:t>
            </w:r>
          </w:p>
          <w:p w14:paraId="28AB0A9A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Здатність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pacing w:val="-1"/>
                <w:sz w:val="24"/>
                <w:szCs w:val="24"/>
              </w:rPr>
              <w:t xml:space="preserve">проводити </w:t>
            </w:r>
            <w:r w:rsidRPr="00F91CEB">
              <w:rPr>
                <w:sz w:val="24"/>
                <w:szCs w:val="24"/>
              </w:rPr>
              <w:t>контроль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якості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робіт</w:t>
            </w:r>
          </w:p>
        </w:tc>
        <w:tc>
          <w:tcPr>
            <w:tcW w:w="2499" w:type="dxa"/>
          </w:tcPr>
          <w:p w14:paraId="44C27B6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способи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контролю якості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робіт; вимоги до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проведення контролю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якості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робіт</w:t>
            </w:r>
          </w:p>
        </w:tc>
        <w:tc>
          <w:tcPr>
            <w:tcW w:w="2551" w:type="dxa"/>
          </w:tcPr>
          <w:p w14:paraId="740506DD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>проводити контроль якості робіт</w:t>
            </w:r>
          </w:p>
        </w:tc>
      </w:tr>
      <w:tr w:rsidR="00F371A0" w:rsidRPr="00F91CEB" w14:paraId="15ECBB1B" w14:textId="77777777" w:rsidTr="00E90E7D">
        <w:trPr>
          <w:trHeight w:val="1477"/>
        </w:trPr>
        <w:tc>
          <w:tcPr>
            <w:tcW w:w="2329" w:type="dxa"/>
            <w:vMerge/>
          </w:tcPr>
          <w:p w14:paraId="1BE4DB73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35C39C6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4.2.</w:t>
            </w:r>
          </w:p>
          <w:p w14:paraId="2C52E14C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проводити облік 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звітність виконаної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роботи</w:t>
            </w:r>
          </w:p>
        </w:tc>
        <w:tc>
          <w:tcPr>
            <w:tcW w:w="2499" w:type="dxa"/>
          </w:tcPr>
          <w:p w14:paraId="0299F2F6" w14:textId="77777777" w:rsidR="00F371A0" w:rsidRPr="00F91CEB" w:rsidRDefault="00000000">
            <w:pPr>
              <w:tabs>
                <w:tab w:val="left" w:pos="2727"/>
              </w:tabs>
              <w:ind w:left="0"/>
            </w:pPr>
            <w:r w:rsidRPr="00F91CEB">
              <w:rPr>
                <w:sz w:val="24"/>
              </w:rPr>
              <w:t>керівні та інші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нормативні документи,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стосуються знищення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(знешкодження)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вибухонебезпечних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предметів</w:t>
            </w:r>
          </w:p>
        </w:tc>
        <w:tc>
          <w:tcPr>
            <w:tcW w:w="2551" w:type="dxa"/>
          </w:tcPr>
          <w:p w14:paraId="670A6C61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>вести облік і звітність виконаної роботи</w:t>
            </w:r>
          </w:p>
        </w:tc>
      </w:tr>
    </w:tbl>
    <w:p w14:paraId="35D2BA93" w14:textId="77777777" w:rsidR="00F371A0" w:rsidRPr="00F91CEB" w:rsidRDefault="00F371A0">
      <w:pPr>
        <w:spacing w:line="301" w:lineRule="exact"/>
        <w:jc w:val="center"/>
        <w:rPr>
          <w:sz w:val="28"/>
          <w:szCs w:val="28"/>
        </w:rPr>
      </w:pPr>
    </w:p>
    <w:p w14:paraId="704C62FB" w14:textId="77777777" w:rsidR="00F371A0" w:rsidRPr="00F91CEB" w:rsidRDefault="00000000">
      <w:pPr>
        <w:spacing w:line="301" w:lineRule="exact"/>
        <w:ind w:left="0"/>
        <w:jc w:val="center"/>
      </w:pPr>
      <w:r w:rsidRPr="00F91CEB">
        <w:rPr>
          <w:b/>
          <w:bCs/>
          <w:color w:val="000000"/>
          <w:sz w:val="28"/>
          <w:szCs w:val="28"/>
        </w:rPr>
        <w:t>2.4.4. Зміст результатів навчання для підготовки за професійною кваліфікацією сапер (розмінування) рівень 4</w:t>
      </w:r>
    </w:p>
    <w:p w14:paraId="3D7E1F42" w14:textId="77777777" w:rsidR="00F371A0" w:rsidRPr="00F91CEB" w:rsidRDefault="00F371A0">
      <w:pPr>
        <w:spacing w:line="301" w:lineRule="exact"/>
        <w:ind w:left="0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5"/>
        <w:gridCol w:w="2101"/>
        <w:gridCol w:w="2552"/>
        <w:gridCol w:w="2551"/>
      </w:tblGrid>
      <w:tr w:rsidR="00F371A0" w:rsidRPr="00F91CEB" w14:paraId="2F85C6E9" w14:textId="77777777" w:rsidTr="00F91CEB">
        <w:tc>
          <w:tcPr>
            <w:tcW w:w="2435" w:type="dxa"/>
            <w:vMerge w:val="restart"/>
            <w:vAlign w:val="center"/>
          </w:tcPr>
          <w:p w14:paraId="2A820C5B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2101" w:type="dxa"/>
            <w:vMerge w:val="restart"/>
            <w:vAlign w:val="center"/>
          </w:tcPr>
          <w:p w14:paraId="5A20CFAE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Компетентності</w:t>
            </w:r>
          </w:p>
        </w:tc>
        <w:tc>
          <w:tcPr>
            <w:tcW w:w="5103" w:type="dxa"/>
            <w:gridSpan w:val="2"/>
            <w:vAlign w:val="center"/>
          </w:tcPr>
          <w:p w14:paraId="37CC3122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 xml:space="preserve">Зміст </w:t>
            </w:r>
            <w:proofErr w:type="spellStart"/>
            <w:r w:rsidRPr="00F91CEB"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371A0" w:rsidRPr="00F91CEB" w14:paraId="1A08DCE2" w14:textId="77777777" w:rsidTr="00F91CEB">
        <w:tc>
          <w:tcPr>
            <w:tcW w:w="2435" w:type="dxa"/>
            <w:vMerge/>
            <w:vAlign w:val="center"/>
          </w:tcPr>
          <w:p w14:paraId="3A2C9F27" w14:textId="77777777" w:rsidR="00F371A0" w:rsidRPr="00F91CEB" w:rsidRDefault="00F371A0">
            <w:pPr>
              <w:pStyle w:val="af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14:paraId="5CE27215" w14:textId="77777777" w:rsidR="00F371A0" w:rsidRPr="00F91CEB" w:rsidRDefault="00F371A0">
            <w:pPr>
              <w:pStyle w:val="af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3F8470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551" w:type="dxa"/>
            <w:vAlign w:val="center"/>
          </w:tcPr>
          <w:p w14:paraId="7DC8C3B4" w14:textId="77777777" w:rsidR="00F371A0" w:rsidRPr="00F91CEB" w:rsidRDefault="00000000">
            <w:pPr>
              <w:pStyle w:val="af1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Уміти</w:t>
            </w:r>
          </w:p>
        </w:tc>
      </w:tr>
      <w:tr w:rsidR="00F371A0" w:rsidRPr="00F91CEB" w14:paraId="110117CA" w14:textId="77777777" w:rsidTr="00F91CEB">
        <w:tc>
          <w:tcPr>
            <w:tcW w:w="2435" w:type="dxa"/>
            <w:vMerge w:val="restart"/>
          </w:tcPr>
          <w:p w14:paraId="610E93C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1.</w:t>
            </w:r>
          </w:p>
          <w:p w14:paraId="07474229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Безпечне поводження та ідентифікація вибухонебезпечних предметів</w:t>
            </w:r>
          </w:p>
          <w:p w14:paraId="53C1D9B6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ECA0B8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1.1.</w:t>
            </w:r>
          </w:p>
          <w:p w14:paraId="382865C0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 протитанковими керованими ракетами та ідентифікувати їх</w:t>
            </w:r>
          </w:p>
        </w:tc>
        <w:tc>
          <w:tcPr>
            <w:tcW w:w="2552" w:type="dxa"/>
          </w:tcPr>
          <w:p w14:paraId="00D44355" w14:textId="77777777" w:rsidR="00F371A0" w:rsidRPr="00F91CEB" w:rsidRDefault="00000000">
            <w:pPr>
              <w:pStyle w:val="TableParagraph"/>
              <w:tabs>
                <w:tab w:val="left" w:pos="2727"/>
              </w:tabs>
              <w:spacing w:line="270" w:lineRule="atLeast"/>
              <w:ind w:left="0"/>
              <w:jc w:val="left"/>
            </w:pPr>
            <w:r w:rsidRPr="00F91CEB">
              <w:rPr>
                <w:sz w:val="24"/>
                <w:szCs w:val="24"/>
              </w:rPr>
              <w:t>загальні відомості та типи протитанкових керованих ракет; призначення, будова та технічні характеристики протитанкових керованих ракет;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механізми та принци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дії вибухових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 підривників, які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використовуються</w:t>
            </w:r>
            <w:r w:rsidRPr="00F91CEB">
              <w:rPr>
                <w:spacing w:val="-1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керованих ракетах;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правила безпечного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lastRenderedPageBreak/>
              <w:t>протитанковими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можливі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небезпеки під час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поводження із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керованими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ракетами; 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 протитанкових керованих ракет</w:t>
            </w:r>
          </w:p>
        </w:tc>
        <w:tc>
          <w:tcPr>
            <w:tcW w:w="2551" w:type="dxa"/>
          </w:tcPr>
          <w:p w14:paraId="6A27B96A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з протитанковими керованими ракетами; проводити ідентифікацію  протитанкових керованих ракет</w:t>
            </w:r>
          </w:p>
        </w:tc>
      </w:tr>
      <w:tr w:rsidR="00F371A0" w:rsidRPr="00F91CEB" w14:paraId="3BA3B792" w14:textId="77777777" w:rsidTr="00F91CEB">
        <w:tc>
          <w:tcPr>
            <w:tcW w:w="2435" w:type="dxa"/>
            <w:vMerge/>
          </w:tcPr>
          <w:p w14:paraId="71FA5E1F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2CF9BEE1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1.2.</w:t>
            </w:r>
          </w:p>
          <w:p w14:paraId="041C7BB5" w14:textId="77777777" w:rsidR="00F371A0" w:rsidRPr="00F91CEB" w:rsidRDefault="00000000">
            <w:pPr>
              <w:spacing w:line="271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53C28A8C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касетними</w:t>
            </w:r>
          </w:p>
          <w:p w14:paraId="6949F4C0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552" w:type="dxa"/>
          </w:tcPr>
          <w:p w14:paraId="553F4610" w14:textId="77777777" w:rsidR="00F371A0" w:rsidRPr="00F91CEB" w:rsidRDefault="00000000" w:rsidP="00E90E7D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загальні відомості та типи касетних</w:t>
            </w:r>
          </w:p>
          <w:p w14:paraId="776FA542" w14:textId="77777777" w:rsidR="00F371A0" w:rsidRPr="00F91CEB" w:rsidRDefault="00000000" w:rsidP="00E90E7D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боєприпасів; призначення, будова та технічні характеристики касетних</w:t>
            </w:r>
          </w:p>
          <w:p w14:paraId="1123BFD4" w14:textId="77777777" w:rsidR="00F371A0" w:rsidRPr="00F91CEB" w:rsidRDefault="00000000" w:rsidP="00E90E7D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боєприпасів; принцип дії вибухових пристроїв та підривників, які застосовуються у касетних боєприпасах; правила безпечного поводження з касетними</w:t>
            </w:r>
          </w:p>
          <w:p w14:paraId="2382DC64" w14:textId="77777777" w:rsidR="00F371A0" w:rsidRPr="00F91CEB" w:rsidRDefault="00000000" w:rsidP="00E90E7D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боєприпасами; порядок ідентифікації</w:t>
            </w:r>
          </w:p>
          <w:p w14:paraId="6E4DC0E4" w14:textId="77777777" w:rsidR="00F371A0" w:rsidRPr="00F91CEB" w:rsidRDefault="00000000" w:rsidP="00E90E7D">
            <w:pPr>
              <w:pStyle w:val="TableParagraph"/>
              <w:ind w:left="0"/>
              <w:jc w:val="left"/>
              <w:rPr>
                <w:sz w:val="24"/>
              </w:rPr>
            </w:pPr>
            <w:r w:rsidRPr="00F91CEB">
              <w:rPr>
                <w:sz w:val="24"/>
              </w:rPr>
              <w:t>касетних боєприпасів</w:t>
            </w:r>
          </w:p>
        </w:tc>
        <w:tc>
          <w:tcPr>
            <w:tcW w:w="2551" w:type="dxa"/>
          </w:tcPr>
          <w:p w14:paraId="37EDDF7E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касетними боєприпасами; проводити ідентифікацію касетних боєприпасів</w:t>
            </w:r>
          </w:p>
        </w:tc>
      </w:tr>
      <w:tr w:rsidR="00F371A0" w:rsidRPr="00F91CEB" w14:paraId="20A5A596" w14:textId="77777777" w:rsidTr="00F91CEB">
        <w:tc>
          <w:tcPr>
            <w:tcW w:w="2435" w:type="dxa"/>
            <w:vMerge/>
          </w:tcPr>
          <w:p w14:paraId="12C62ADE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57673D6B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1.3.</w:t>
            </w:r>
          </w:p>
          <w:p w14:paraId="2EAC299C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із саморобними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пристроями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</w:p>
          <w:p w14:paraId="1DC50331" w14:textId="77777777" w:rsidR="00F371A0" w:rsidRPr="00F91CEB" w:rsidRDefault="00000000">
            <w:pPr>
              <w:pStyle w:val="TableParagraph"/>
              <w:spacing w:line="270" w:lineRule="exact"/>
              <w:ind w:left="0"/>
              <w:jc w:val="left"/>
            </w:pP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552" w:type="dxa"/>
          </w:tcPr>
          <w:p w14:paraId="2A182726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основні елементи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</w:p>
          <w:p w14:paraId="7BA2A70E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вибухових пристроїв;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способи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збудження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вибуху; 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пристроїв;</w:t>
            </w:r>
            <w:r w:rsidRPr="00F91CEB">
              <w:rPr>
                <w:spacing w:val="1"/>
                <w:sz w:val="24"/>
              </w:rPr>
              <w:t xml:space="preserve"> о</w:t>
            </w:r>
            <w:r w:rsidRPr="00F91CEB">
              <w:rPr>
                <w:sz w:val="24"/>
              </w:rPr>
              <w:t>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складові, типи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принципи приведення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 дію 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пристроїв; </w:t>
            </w:r>
            <w:r w:rsidRPr="00F91CEB">
              <w:rPr>
                <w:b/>
                <w:sz w:val="24"/>
                <w:szCs w:val="24"/>
              </w:rPr>
              <w:t>з</w:t>
            </w:r>
            <w:r w:rsidRPr="00F91CEB">
              <w:rPr>
                <w:sz w:val="24"/>
                <w:szCs w:val="24"/>
              </w:rPr>
              <w:t>агальні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 замикачі,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їх </w:t>
            </w:r>
            <w:r w:rsidRPr="00F91CEB">
              <w:rPr>
                <w:sz w:val="24"/>
              </w:rPr>
              <w:t>класифікацію, типи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та принципи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приведення у дію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командного,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сповільненого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та замикача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>маніпуляції;</w:t>
            </w:r>
          </w:p>
          <w:p w14:paraId="29EFC484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засоби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ініціювання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саморобних вибухових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пристроїв; джерела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живлення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 вибухових пристроїв,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типи, схеми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з’єднання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електричних джерел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живлення;</w:t>
            </w:r>
          </w:p>
          <w:p w14:paraId="6E52BC50" w14:textId="414BDFC6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пастки,</w:t>
            </w:r>
            <w:r w:rsidRPr="00F91CEB">
              <w:rPr>
                <w:spacing w:val="-57"/>
                <w:sz w:val="24"/>
              </w:rPr>
              <w:t xml:space="preserve"> </w:t>
            </w:r>
            <w:r w:rsidR="00F91CEB" w:rsidRPr="00F91CEB">
              <w:rPr>
                <w:spacing w:val="-57"/>
                <w:sz w:val="24"/>
              </w:rPr>
              <w:t xml:space="preserve">      </w:t>
            </w:r>
            <w:r w:rsidRPr="00F91CEB">
              <w:rPr>
                <w:sz w:val="24"/>
              </w:rPr>
              <w:t>пастки 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використанням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промислових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і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ручних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гранат;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із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саморобними </w:t>
            </w:r>
            <w:r w:rsidRPr="00F91CEB">
              <w:rPr>
                <w:sz w:val="24"/>
                <w:szCs w:val="24"/>
              </w:rPr>
              <w:t>вибуховими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пристроями;</w:t>
            </w:r>
            <w:r w:rsidRPr="00F91CEB">
              <w:rPr>
                <w:b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порядок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ідентифікації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саморобних вибухових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пристроїв</w:t>
            </w:r>
          </w:p>
        </w:tc>
        <w:tc>
          <w:tcPr>
            <w:tcW w:w="2551" w:type="dxa"/>
          </w:tcPr>
          <w:p w14:paraId="770F4A6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lastRenderedPageBreak/>
              <w:t>дотримуватися правил безпечного поводження з саморобними вибуховими пристроями; проводити ідентифікацію саморобних вибухових пристроїв</w:t>
            </w:r>
          </w:p>
        </w:tc>
      </w:tr>
      <w:tr w:rsidR="00F371A0" w:rsidRPr="00F91CEB" w14:paraId="1337D06F" w14:textId="77777777" w:rsidTr="00F91CEB">
        <w:tc>
          <w:tcPr>
            <w:tcW w:w="2435" w:type="dxa"/>
            <w:vMerge/>
          </w:tcPr>
          <w:p w14:paraId="0DCE3B72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3BCB309F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1.4.</w:t>
            </w:r>
          </w:p>
          <w:p w14:paraId="7D15240B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</w:t>
            </w:r>
          </w:p>
          <w:p w14:paraId="2F14A37F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безпечно поводитися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хімічними</w:t>
            </w:r>
          </w:p>
          <w:p w14:paraId="45D10F6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боєприпасами та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ідентифікувати</w:t>
            </w:r>
            <w:r w:rsidRPr="00F91CEB">
              <w:rPr>
                <w:spacing w:val="-1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їх</w:t>
            </w:r>
          </w:p>
        </w:tc>
        <w:tc>
          <w:tcPr>
            <w:tcW w:w="2552" w:type="dxa"/>
          </w:tcPr>
          <w:p w14:paraId="0048110D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відомості про хімічні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боєприпаси, їх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класифікація,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маркування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тактико-технічні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характеристики; основні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властивості небезпечних хімічних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 дії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хімічних боєприпасів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на організм людини;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нервово-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паралітичної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задушливої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  <w:r w:rsidRPr="00F91CEB">
              <w:rPr>
                <w:b/>
                <w:sz w:val="24"/>
              </w:rPr>
              <w:t xml:space="preserve"> з</w:t>
            </w:r>
            <w:r w:rsidRPr="00F91CEB">
              <w:rPr>
                <w:sz w:val="24"/>
              </w:rPr>
              <w:t>агальна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</w:t>
            </w:r>
          </w:p>
          <w:p w14:paraId="67C2C928" w14:textId="77777777" w:rsidR="00F371A0" w:rsidRPr="00F91CEB" w:rsidRDefault="00000000">
            <w:pPr>
              <w:pStyle w:val="TableParagraph"/>
              <w:spacing w:line="270" w:lineRule="atLeast"/>
              <w:ind w:left="0"/>
              <w:jc w:val="left"/>
            </w:pPr>
            <w:proofErr w:type="spellStart"/>
            <w:r w:rsidRPr="00F91CEB">
              <w:rPr>
                <w:sz w:val="24"/>
              </w:rPr>
              <w:t>шкіронаривної</w:t>
            </w:r>
            <w:proofErr w:type="spellEnd"/>
            <w:r w:rsidRPr="00F91CEB">
              <w:rPr>
                <w:sz w:val="24"/>
              </w:rPr>
              <w:t xml:space="preserve"> дії; загальна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характеристика речовин </w:t>
            </w:r>
            <w:proofErr w:type="spellStart"/>
            <w:r w:rsidRPr="00F91CEB">
              <w:rPr>
                <w:sz w:val="24"/>
              </w:rPr>
              <w:t>психохімічної</w:t>
            </w:r>
            <w:proofErr w:type="spellEnd"/>
            <w:r w:rsidRPr="00F91CEB">
              <w:rPr>
                <w:sz w:val="24"/>
              </w:rPr>
              <w:t xml:space="preserve"> дії; загальна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характеристика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речовин подразливої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дії;</w:t>
            </w:r>
          </w:p>
          <w:p w14:paraId="36ABEE8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основні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види, загальні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lastRenderedPageBreak/>
              <w:t>характеристики та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джерела іонізуючих</w:t>
            </w:r>
            <w:r w:rsidRPr="00F91CEB">
              <w:rPr>
                <w:spacing w:val="-58"/>
                <w:sz w:val="24"/>
              </w:rPr>
              <w:t xml:space="preserve"> </w:t>
            </w:r>
            <w:proofErr w:type="spellStart"/>
            <w:r w:rsidRPr="00F91CEB">
              <w:rPr>
                <w:sz w:val="24"/>
              </w:rPr>
              <w:t>випромінювань</w:t>
            </w:r>
            <w:proofErr w:type="spellEnd"/>
            <w:r w:rsidRPr="00F91CEB">
              <w:rPr>
                <w:sz w:val="24"/>
              </w:rPr>
              <w:t>, одиниці вимірювання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в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дозиметрії,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ліміти доз опромінення; правила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</w:t>
            </w:r>
          </w:p>
          <w:p w14:paraId="7CEAA7F3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боєприпасами;</w:t>
            </w:r>
            <w:r w:rsidRPr="00F91CEB">
              <w:rPr>
                <w:b/>
                <w:sz w:val="24"/>
              </w:rPr>
              <w:t xml:space="preserve"> </w:t>
            </w:r>
            <w:r w:rsidRPr="00F91CEB">
              <w:rPr>
                <w:sz w:val="24"/>
              </w:rPr>
              <w:t>можливі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небезпеки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</w:t>
            </w:r>
          </w:p>
          <w:p w14:paraId="513A1F9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боєприпасами; ознаки застосування хімічних боєприпасів; 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 хімічних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  <w:tc>
          <w:tcPr>
            <w:tcW w:w="2551" w:type="dxa"/>
          </w:tcPr>
          <w:p w14:paraId="3DDAF00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lastRenderedPageBreak/>
              <w:t>користуватися індивідуальними засобами захисту органів дихання та шкіри, приладами хімічної та радіаційної розвідки і контролю; дотримуватися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правил</w:t>
            </w:r>
            <w:r w:rsidRPr="00F91CEB">
              <w:rPr>
                <w:spacing w:val="-2"/>
                <w:sz w:val="24"/>
              </w:rPr>
              <w:t xml:space="preserve"> безпечного </w:t>
            </w:r>
            <w:r w:rsidRPr="00F91CEB">
              <w:rPr>
                <w:sz w:val="24"/>
              </w:rPr>
              <w:t>поводження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з хімічними боєприпасами; проводити ідентифікацію хімічних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</w:t>
            </w:r>
          </w:p>
        </w:tc>
      </w:tr>
      <w:tr w:rsidR="00F371A0" w:rsidRPr="00F91CEB" w14:paraId="15776D11" w14:textId="77777777" w:rsidTr="00F91CEB">
        <w:tc>
          <w:tcPr>
            <w:tcW w:w="2435" w:type="dxa"/>
            <w:vMerge/>
          </w:tcPr>
          <w:p w14:paraId="5F43DE28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9AE8856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ПК 1.5.</w:t>
            </w:r>
          </w:p>
          <w:p w14:paraId="47B122FC" w14:textId="77777777" w:rsidR="00F371A0" w:rsidRPr="00F91CEB" w:rsidRDefault="00000000">
            <w:pPr>
              <w:pStyle w:val="af1"/>
              <w:spacing w:line="270" w:lineRule="exact"/>
              <w:ind w:left="0"/>
            </w:pPr>
            <w:r w:rsidRPr="00F91CEB">
              <w:rPr>
                <w:sz w:val="24"/>
                <w:szCs w:val="24"/>
              </w:rPr>
              <w:t>Здатність безпечно поводитися зі спеціальними інженерними мінами і засобами їх підриву та ідентифікувати їх</w:t>
            </w:r>
          </w:p>
        </w:tc>
        <w:tc>
          <w:tcPr>
            <w:tcW w:w="2552" w:type="dxa"/>
          </w:tcPr>
          <w:p w14:paraId="7197EBEB" w14:textId="77777777" w:rsidR="00F371A0" w:rsidRPr="00F91CEB" w:rsidRDefault="00000000">
            <w:pPr>
              <w:ind w:left="0"/>
            </w:pPr>
            <w:r w:rsidRPr="00F91CEB">
              <w:rPr>
                <w:sz w:val="24"/>
                <w:szCs w:val="24"/>
              </w:rPr>
              <w:t>загальні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відомості та основні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елементи спеціальних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інженерних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мін;</w:t>
            </w:r>
            <w:r w:rsidRPr="00F91CEB">
              <w:rPr>
                <w:spacing w:val="1"/>
                <w:sz w:val="24"/>
                <w:szCs w:val="24"/>
              </w:rPr>
              <w:t xml:space="preserve"> призначення,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pacing w:val="1"/>
                <w:sz w:val="24"/>
                <w:szCs w:val="24"/>
              </w:rPr>
              <w:t>будова та технічні характеристики</w:t>
            </w:r>
          </w:p>
          <w:p w14:paraId="6C42966C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спеціальних інженерних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мін; </w:t>
            </w:r>
            <w:proofErr w:type="spellStart"/>
            <w:r w:rsidRPr="00F91CEB">
              <w:rPr>
                <w:sz w:val="24"/>
              </w:rPr>
              <w:t>сновні</w:t>
            </w:r>
            <w:proofErr w:type="spellEnd"/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механізми, принцип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дії вибухових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і підривників, які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застосовуються</w:t>
            </w:r>
            <w:r w:rsidRPr="00F91CEB">
              <w:rPr>
                <w:spacing w:val="2"/>
                <w:sz w:val="24"/>
              </w:rPr>
              <w:t xml:space="preserve"> </w:t>
            </w:r>
            <w:r w:rsidRPr="00F91CEB">
              <w:rPr>
                <w:sz w:val="24"/>
              </w:rPr>
              <w:t>у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 мінах; правила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поводження зі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спеціальними інженерними мінами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засобами їх підриву;</w:t>
            </w:r>
          </w:p>
          <w:p w14:paraId="5191976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порядок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ідентифікації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</w:t>
            </w:r>
          </w:p>
          <w:p w14:paraId="596A5974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інженерних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</w:t>
            </w:r>
          </w:p>
        </w:tc>
        <w:tc>
          <w:tcPr>
            <w:tcW w:w="2551" w:type="dxa"/>
          </w:tcPr>
          <w:p w14:paraId="5FF6ADD3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дотримуватися правил безпечного поводження з спеціальними інженерними мінами; проводити ідентифікацію спеціальних інженерних мін</w:t>
            </w:r>
          </w:p>
        </w:tc>
      </w:tr>
      <w:tr w:rsidR="00F371A0" w:rsidRPr="00F91CEB" w14:paraId="426E122F" w14:textId="77777777" w:rsidTr="00F91CEB">
        <w:tc>
          <w:tcPr>
            <w:tcW w:w="2435" w:type="dxa"/>
            <w:vMerge w:val="restart"/>
          </w:tcPr>
          <w:p w14:paraId="219FF0DB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РН 2.</w:t>
            </w:r>
          </w:p>
          <w:p w14:paraId="0FE7C692" w14:textId="77777777" w:rsidR="00F371A0" w:rsidRPr="00F91CEB" w:rsidRDefault="00000000">
            <w:pPr>
              <w:pStyle w:val="af1"/>
              <w:ind w:left="0"/>
            </w:pPr>
            <w:r w:rsidRPr="00F91CEB">
              <w:rPr>
                <w:sz w:val="24"/>
                <w:szCs w:val="24"/>
              </w:rPr>
              <w:t>Знешкодження вибухонебезпечних предметів</w:t>
            </w:r>
          </w:p>
        </w:tc>
        <w:tc>
          <w:tcPr>
            <w:tcW w:w="2101" w:type="dxa"/>
          </w:tcPr>
          <w:p w14:paraId="49B98DAE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2.1.</w:t>
            </w:r>
          </w:p>
          <w:p w14:paraId="6E7D205A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 xml:space="preserve">Здатність </w:t>
            </w:r>
            <w:r w:rsidRPr="00F91CEB">
              <w:rPr>
                <w:sz w:val="24"/>
                <w:szCs w:val="24"/>
              </w:rPr>
              <w:t>безпечно знешкодити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протитанкові керовані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ракети</w:t>
            </w:r>
          </w:p>
        </w:tc>
        <w:tc>
          <w:tcPr>
            <w:tcW w:w="2552" w:type="dxa"/>
          </w:tcPr>
          <w:p w14:paraId="514F1C39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t>методи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знешкодження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ракет;</w:t>
            </w:r>
            <w:r w:rsidRPr="00F91CEB">
              <w:rPr>
                <w:spacing w:val="1"/>
                <w:sz w:val="24"/>
                <w:szCs w:val="24"/>
              </w:rPr>
              <w:t xml:space="preserve"> п</w:t>
            </w:r>
            <w:r w:rsidRPr="00F91CEB">
              <w:rPr>
                <w:sz w:val="24"/>
                <w:szCs w:val="24"/>
              </w:rPr>
              <w:t>орядок дій</w:t>
            </w:r>
            <w:r w:rsidRPr="00F91CEB">
              <w:rPr>
                <w:spacing w:val="-5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під час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знешкодження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керованих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</w:t>
            </w:r>
          </w:p>
        </w:tc>
        <w:tc>
          <w:tcPr>
            <w:tcW w:w="2551" w:type="dxa"/>
          </w:tcPr>
          <w:p w14:paraId="62FA968A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>знешкодити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протитанкові керовані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ракети з дотриманням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заходів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694C7C2A" w14:textId="77777777" w:rsidTr="00F91CEB">
        <w:tc>
          <w:tcPr>
            <w:tcW w:w="2435" w:type="dxa"/>
            <w:vMerge/>
          </w:tcPr>
          <w:p w14:paraId="13BC7E0D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13C7E8E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2.2.</w:t>
            </w:r>
          </w:p>
          <w:p w14:paraId="48CFF284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знешкодити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касетні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</w:t>
            </w:r>
          </w:p>
        </w:tc>
        <w:tc>
          <w:tcPr>
            <w:tcW w:w="2552" w:type="dxa"/>
          </w:tcPr>
          <w:p w14:paraId="6C977F20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касетних боєприпасів;</w:t>
            </w:r>
            <w:r w:rsidRPr="00F91CEB">
              <w:rPr>
                <w:spacing w:val="1"/>
                <w:sz w:val="24"/>
              </w:rPr>
              <w:t xml:space="preserve"> п</w:t>
            </w:r>
            <w:r w:rsidRPr="00F91CEB">
              <w:rPr>
                <w:sz w:val="24"/>
              </w:rPr>
              <w:t>орядок дій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</w:p>
          <w:p w14:paraId="0AF4F247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  <w:szCs w:val="24"/>
              </w:rPr>
              <w:lastRenderedPageBreak/>
              <w:t>касетних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боєприпасів</w:t>
            </w:r>
          </w:p>
        </w:tc>
        <w:tc>
          <w:tcPr>
            <w:tcW w:w="2551" w:type="dxa"/>
          </w:tcPr>
          <w:p w14:paraId="71FF46D0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lastRenderedPageBreak/>
              <w:t>знешкодити</w:t>
            </w:r>
            <w:r w:rsidRPr="00F91CEB">
              <w:rPr>
                <w:spacing w:val="1"/>
                <w:sz w:val="24"/>
                <w:szCs w:val="24"/>
              </w:rPr>
              <w:t xml:space="preserve"> касетні боєприпаси</w:t>
            </w:r>
            <w:r w:rsidRPr="00F91CEB">
              <w:rPr>
                <w:sz w:val="24"/>
                <w:szCs w:val="24"/>
              </w:rPr>
              <w:t xml:space="preserve"> з дотриманням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заходів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49533944" w14:textId="77777777" w:rsidTr="00F91CEB">
        <w:tc>
          <w:tcPr>
            <w:tcW w:w="2435" w:type="dxa"/>
            <w:vMerge/>
          </w:tcPr>
          <w:p w14:paraId="364458F6" w14:textId="77777777" w:rsidR="00F371A0" w:rsidRPr="00F91CEB" w:rsidRDefault="00F371A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771598F3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2.3.</w:t>
            </w:r>
          </w:p>
          <w:p w14:paraId="12999C57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знешкодити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саморобні вибухові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</w:t>
            </w:r>
          </w:p>
        </w:tc>
        <w:tc>
          <w:tcPr>
            <w:tcW w:w="2552" w:type="dxa"/>
          </w:tcPr>
          <w:p w14:paraId="2A0F6509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пристроїв; порядок дій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</w:t>
            </w:r>
            <w:r w:rsidRPr="00F91CEB">
              <w:rPr>
                <w:spacing w:val="-3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</w:p>
        </w:tc>
        <w:tc>
          <w:tcPr>
            <w:tcW w:w="2551" w:type="dxa"/>
          </w:tcPr>
          <w:p w14:paraId="2BA3E349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>знешкодити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саморобні вибухові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дотриманням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заходів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4E52FA42" w14:textId="77777777" w:rsidTr="00F91CEB">
        <w:tc>
          <w:tcPr>
            <w:tcW w:w="2435" w:type="dxa"/>
            <w:vMerge/>
          </w:tcPr>
          <w:p w14:paraId="18C8C610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69631DEA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2.4.</w:t>
            </w:r>
          </w:p>
          <w:p w14:paraId="1A7F8C80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знешкодити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спеціальні інженерні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міни</w:t>
            </w:r>
          </w:p>
        </w:tc>
        <w:tc>
          <w:tcPr>
            <w:tcW w:w="2552" w:type="dxa"/>
          </w:tcPr>
          <w:p w14:paraId="2A3DD2F5" w14:textId="77777777" w:rsidR="00F371A0" w:rsidRPr="00F91CEB" w:rsidRDefault="00000000">
            <w:pPr>
              <w:ind w:left="0"/>
              <w:jc w:val="both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 інженерних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мін; порядок дій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знешкодження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</w:t>
            </w:r>
          </w:p>
          <w:p w14:paraId="20D2CD48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</w:rPr>
              <w:t>інженерних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мін</w:t>
            </w:r>
          </w:p>
        </w:tc>
        <w:tc>
          <w:tcPr>
            <w:tcW w:w="2551" w:type="dxa"/>
          </w:tcPr>
          <w:p w14:paraId="521A198C" w14:textId="77777777" w:rsidR="00F371A0" w:rsidRPr="00F91CEB" w:rsidRDefault="00000000">
            <w:pPr>
              <w:pStyle w:val="TableParagraph"/>
              <w:suppressLineNumbers/>
              <w:ind w:left="0"/>
              <w:jc w:val="both"/>
            </w:pPr>
            <w:r w:rsidRPr="00F91CEB">
              <w:rPr>
                <w:sz w:val="24"/>
                <w:szCs w:val="24"/>
              </w:rPr>
              <w:t>знешкодити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спеціальні інженерні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міни з дотриманням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заходів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2DE6BDF8" w14:textId="77777777" w:rsidTr="00F91CEB">
        <w:tc>
          <w:tcPr>
            <w:tcW w:w="2435" w:type="dxa"/>
          </w:tcPr>
          <w:p w14:paraId="60578D1E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РН 3.</w:t>
            </w:r>
          </w:p>
          <w:p w14:paraId="19CD9B42" w14:textId="77777777" w:rsidR="00F371A0" w:rsidRPr="00F91CEB" w:rsidRDefault="00000000">
            <w:pPr>
              <w:pStyle w:val="af1"/>
              <w:ind w:left="0"/>
              <w:jc w:val="both"/>
            </w:pPr>
            <w:r w:rsidRPr="00F91CEB">
              <w:rPr>
                <w:sz w:val="24"/>
                <w:szCs w:val="24"/>
              </w:rPr>
              <w:t>Знищення вибухонебезпечних предметів</w:t>
            </w:r>
          </w:p>
        </w:tc>
        <w:tc>
          <w:tcPr>
            <w:tcW w:w="2101" w:type="dxa"/>
          </w:tcPr>
          <w:p w14:paraId="7FC9E0E7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3.1.</w:t>
            </w:r>
          </w:p>
          <w:p w14:paraId="7EC60B61" w14:textId="77777777" w:rsidR="00F371A0" w:rsidRPr="00F91CEB" w:rsidRDefault="00000000">
            <w:pPr>
              <w:spacing w:line="271" w:lineRule="exact"/>
              <w:ind w:left="0"/>
            </w:pPr>
            <w:r w:rsidRPr="00F91CEB">
              <w:rPr>
                <w:sz w:val="24"/>
              </w:rPr>
              <w:t>Здатність безпечно знищити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саморобні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</w:t>
            </w:r>
          </w:p>
        </w:tc>
        <w:tc>
          <w:tcPr>
            <w:tcW w:w="2552" w:type="dxa"/>
          </w:tcPr>
          <w:p w14:paraId="0EAF860C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пристроїв; порядок дій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 пристроїв;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саморобних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вибухових</w:t>
            </w:r>
            <w:r w:rsidRPr="00F91CEB">
              <w:rPr>
                <w:spacing w:val="-14"/>
                <w:sz w:val="24"/>
              </w:rPr>
              <w:t xml:space="preserve"> </w:t>
            </w:r>
            <w:r w:rsidRPr="00F91CEB">
              <w:rPr>
                <w:sz w:val="24"/>
              </w:rPr>
              <w:t>пристроїв</w:t>
            </w:r>
          </w:p>
        </w:tc>
        <w:tc>
          <w:tcPr>
            <w:tcW w:w="2551" w:type="dxa"/>
          </w:tcPr>
          <w:p w14:paraId="7EB62CEF" w14:textId="77777777" w:rsidR="00F371A0" w:rsidRPr="00F91CEB" w:rsidRDefault="00000000">
            <w:pPr>
              <w:pStyle w:val="TableParagraph"/>
              <w:suppressLineNumbers/>
              <w:ind w:left="0"/>
              <w:jc w:val="left"/>
            </w:pPr>
            <w:r w:rsidRPr="00F91CEB">
              <w:rPr>
                <w:sz w:val="24"/>
                <w:szCs w:val="24"/>
              </w:rPr>
              <w:t>знищити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саморобні вибухові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пристрої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дотриманням</w:t>
            </w:r>
            <w:r w:rsidRPr="00F91CEB">
              <w:rPr>
                <w:spacing w:val="-5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заходів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безпеки</w:t>
            </w:r>
          </w:p>
        </w:tc>
      </w:tr>
      <w:tr w:rsidR="00F371A0" w:rsidRPr="00F91CEB" w14:paraId="341764B2" w14:textId="77777777" w:rsidTr="00F91CEB">
        <w:tc>
          <w:tcPr>
            <w:tcW w:w="2435" w:type="dxa"/>
          </w:tcPr>
          <w:p w14:paraId="0812915D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B5F4E16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3.2.</w:t>
            </w:r>
          </w:p>
          <w:p w14:paraId="22438FC4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знищити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хімічні</w:t>
            </w:r>
            <w:r w:rsidRPr="00F91CEB">
              <w:rPr>
                <w:spacing w:val="-13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боєприпаси</w:t>
            </w:r>
          </w:p>
        </w:tc>
        <w:tc>
          <w:tcPr>
            <w:tcW w:w="2552" w:type="dxa"/>
          </w:tcPr>
          <w:p w14:paraId="14EF09A7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15"/>
                <w:sz w:val="24"/>
              </w:rPr>
              <w:t xml:space="preserve"> </w:t>
            </w:r>
            <w:r w:rsidRPr="00F91CEB">
              <w:rPr>
                <w:sz w:val="24"/>
              </w:rPr>
              <w:t>хімічних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боєприпасів;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час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хімічних боєприпасів; безпечні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</w:t>
            </w:r>
            <w:r w:rsidRPr="00F91CEB">
              <w:rPr>
                <w:spacing w:val="-4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хімічних боєприпасів; засоби </w:t>
            </w:r>
            <w:r w:rsidRPr="00F91CEB">
              <w:rPr>
                <w:spacing w:val="-1"/>
                <w:sz w:val="24"/>
              </w:rPr>
              <w:t>індивідуального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захисту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>органів дихання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та</w:t>
            </w:r>
            <w:r w:rsidRPr="00F91CEB">
              <w:rPr>
                <w:spacing w:val="-1"/>
                <w:sz w:val="24"/>
              </w:rPr>
              <w:t xml:space="preserve"> </w:t>
            </w:r>
            <w:r w:rsidRPr="00F91CEB">
              <w:rPr>
                <w:sz w:val="24"/>
              </w:rPr>
              <w:t>шкіри</w:t>
            </w:r>
          </w:p>
        </w:tc>
        <w:tc>
          <w:tcPr>
            <w:tcW w:w="2551" w:type="dxa"/>
          </w:tcPr>
          <w:p w14:paraId="31520F08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знищити хімічні боєприпаси з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дотриманням заходів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безпеки; користуватися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засобами </w:t>
            </w:r>
            <w:r w:rsidRPr="00F91CEB">
              <w:rPr>
                <w:spacing w:val="-1"/>
                <w:sz w:val="24"/>
              </w:rPr>
              <w:t>індивідуального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захисту</w:t>
            </w:r>
            <w:r w:rsidRPr="00F91CEB">
              <w:rPr>
                <w:spacing w:val="-6"/>
                <w:sz w:val="24"/>
              </w:rPr>
              <w:t xml:space="preserve"> </w:t>
            </w:r>
            <w:r w:rsidRPr="00F91CEB">
              <w:rPr>
                <w:sz w:val="24"/>
              </w:rPr>
              <w:t xml:space="preserve">органів </w:t>
            </w:r>
            <w:r w:rsidRPr="00F91CEB">
              <w:rPr>
                <w:sz w:val="24"/>
                <w:szCs w:val="24"/>
              </w:rPr>
              <w:t>дихання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та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шкіри</w:t>
            </w:r>
          </w:p>
        </w:tc>
      </w:tr>
      <w:tr w:rsidR="00F371A0" w:rsidRPr="00F91CEB" w14:paraId="00CDB905" w14:textId="77777777" w:rsidTr="00F91CEB">
        <w:tc>
          <w:tcPr>
            <w:tcW w:w="2435" w:type="dxa"/>
          </w:tcPr>
          <w:p w14:paraId="007EE2C0" w14:textId="77777777" w:rsidR="00F371A0" w:rsidRPr="00F91CEB" w:rsidRDefault="00F371A0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1ECD8A50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ПК 3.3.</w:t>
            </w:r>
          </w:p>
          <w:p w14:paraId="4E3FD922" w14:textId="77777777" w:rsidR="00F371A0" w:rsidRPr="00F91CEB" w:rsidRDefault="00000000">
            <w:pPr>
              <w:spacing w:line="270" w:lineRule="exact"/>
              <w:ind w:left="0"/>
            </w:pPr>
            <w:r w:rsidRPr="00F91CEB">
              <w:rPr>
                <w:sz w:val="24"/>
              </w:rPr>
              <w:t>Здатність безпечно знищити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спеціальні інженерні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міни</w:t>
            </w:r>
          </w:p>
        </w:tc>
        <w:tc>
          <w:tcPr>
            <w:tcW w:w="2552" w:type="dxa"/>
          </w:tcPr>
          <w:p w14:paraId="0279C9EE" w14:textId="77777777" w:rsidR="00F371A0" w:rsidRPr="00F91CEB" w:rsidRDefault="00000000">
            <w:pPr>
              <w:ind w:left="0"/>
            </w:pPr>
            <w:r w:rsidRPr="00F91CEB">
              <w:rPr>
                <w:sz w:val="24"/>
              </w:rPr>
              <w:t>методи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спеціальних інженерних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мін; порядок дій</w:t>
            </w:r>
            <w:r w:rsidRPr="00F91CEB">
              <w:rPr>
                <w:spacing w:val="-57"/>
                <w:sz w:val="24"/>
              </w:rPr>
              <w:t xml:space="preserve"> </w:t>
            </w:r>
            <w:r w:rsidRPr="00F91CEB">
              <w:rPr>
                <w:sz w:val="24"/>
              </w:rPr>
              <w:t>під час знищення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спеціальних</w:t>
            </w:r>
          </w:p>
          <w:p w14:paraId="15445FB8" w14:textId="77777777" w:rsidR="00F371A0" w:rsidRPr="00F91CEB" w:rsidRDefault="00000000">
            <w:pPr>
              <w:pStyle w:val="TableParagraph"/>
              <w:ind w:left="0"/>
              <w:jc w:val="left"/>
            </w:pPr>
            <w:r w:rsidRPr="00F91CEB">
              <w:rPr>
                <w:sz w:val="24"/>
              </w:rPr>
              <w:t>інженерних мін; безпечні</w:t>
            </w:r>
            <w:r w:rsidRPr="00F91CEB">
              <w:rPr>
                <w:spacing w:val="-58"/>
                <w:sz w:val="24"/>
              </w:rPr>
              <w:t xml:space="preserve"> </w:t>
            </w:r>
            <w:r w:rsidRPr="00F91CEB">
              <w:rPr>
                <w:sz w:val="24"/>
              </w:rPr>
              <w:t>відстані під час</w:t>
            </w:r>
            <w:r w:rsidRPr="00F91CEB">
              <w:rPr>
                <w:spacing w:val="1"/>
                <w:sz w:val="24"/>
              </w:rPr>
              <w:t xml:space="preserve"> </w:t>
            </w:r>
            <w:r w:rsidRPr="00F91CEB">
              <w:rPr>
                <w:sz w:val="24"/>
              </w:rPr>
              <w:t>знищення спеціальних інженерних</w:t>
            </w:r>
            <w:r w:rsidRPr="00F91CEB">
              <w:rPr>
                <w:spacing w:val="-2"/>
                <w:sz w:val="24"/>
              </w:rPr>
              <w:t xml:space="preserve"> </w:t>
            </w:r>
            <w:r w:rsidRPr="00F91CEB">
              <w:rPr>
                <w:sz w:val="24"/>
              </w:rPr>
              <w:t>мін</w:t>
            </w:r>
          </w:p>
        </w:tc>
        <w:tc>
          <w:tcPr>
            <w:tcW w:w="2551" w:type="dxa"/>
          </w:tcPr>
          <w:p w14:paraId="7B18C86B" w14:textId="77777777" w:rsidR="00F371A0" w:rsidRPr="00F91CEB" w:rsidRDefault="00000000" w:rsidP="00F91CEB">
            <w:pPr>
              <w:ind w:left="0"/>
            </w:pPr>
            <w:r w:rsidRPr="00F91CEB">
              <w:rPr>
                <w:sz w:val="24"/>
              </w:rPr>
              <w:t>знищити спеціальні інженерні міни з дотриманням заходів безпеки</w:t>
            </w:r>
          </w:p>
        </w:tc>
      </w:tr>
    </w:tbl>
    <w:p w14:paraId="6F3FA9F0" w14:textId="77777777" w:rsidR="00F371A0" w:rsidRPr="00F91CEB" w:rsidRDefault="00F371A0">
      <w:pPr>
        <w:spacing w:line="301" w:lineRule="exact"/>
        <w:ind w:left="0"/>
        <w:jc w:val="center"/>
        <w:rPr>
          <w:b/>
          <w:sz w:val="28"/>
        </w:rPr>
      </w:pPr>
    </w:p>
    <w:p w14:paraId="78675412" w14:textId="77777777" w:rsidR="00F371A0" w:rsidRPr="00F91CEB" w:rsidRDefault="00000000">
      <w:pPr>
        <w:spacing w:line="301" w:lineRule="exact"/>
        <w:ind w:left="0"/>
        <w:jc w:val="center"/>
      </w:pPr>
      <w:r w:rsidRPr="00F91CEB">
        <w:rPr>
          <w:b/>
          <w:color w:val="00000A"/>
          <w:sz w:val="28"/>
          <w:szCs w:val="28"/>
        </w:rPr>
        <w:t>IIІ.</w:t>
      </w:r>
      <w:r w:rsidRPr="00F91CEB">
        <w:rPr>
          <w:b/>
          <w:color w:val="00000A"/>
          <w:spacing w:val="-8"/>
          <w:sz w:val="28"/>
          <w:szCs w:val="28"/>
        </w:rPr>
        <w:t xml:space="preserve"> </w:t>
      </w:r>
      <w:r w:rsidRPr="00F91CEB">
        <w:rPr>
          <w:b/>
          <w:color w:val="00000A"/>
          <w:spacing w:val="-2"/>
          <w:sz w:val="28"/>
          <w:szCs w:val="28"/>
        </w:rPr>
        <w:t>Орієнтовний перелік основних засобів навчання</w:t>
      </w:r>
    </w:p>
    <w:p w14:paraId="2F1133E5" w14:textId="77777777" w:rsidR="00F371A0" w:rsidRPr="00F91CEB" w:rsidRDefault="00F371A0">
      <w:pPr>
        <w:spacing w:line="301" w:lineRule="exact"/>
        <w:ind w:left="0"/>
        <w:jc w:val="center"/>
        <w:rPr>
          <w:b/>
          <w:sz w:val="28"/>
        </w:rPr>
      </w:pPr>
    </w:p>
    <w:tbl>
      <w:tblPr>
        <w:tblStyle w:val="TableNormal"/>
        <w:tblW w:w="97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264"/>
        <w:gridCol w:w="2549"/>
        <w:gridCol w:w="2412"/>
      </w:tblGrid>
      <w:tr w:rsidR="00F371A0" w:rsidRPr="00F91CEB" w14:paraId="4F1613D4" w14:textId="77777777" w:rsidTr="00F91CEB">
        <w:tc>
          <w:tcPr>
            <w:tcW w:w="571" w:type="dxa"/>
            <w:vMerge w:val="restart"/>
            <w:vAlign w:val="center"/>
          </w:tcPr>
          <w:p w14:paraId="4200ADA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№</w:t>
            </w:r>
          </w:p>
          <w:p w14:paraId="2F13F61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lastRenderedPageBreak/>
              <w:t>з/п</w:t>
            </w:r>
          </w:p>
        </w:tc>
        <w:tc>
          <w:tcPr>
            <w:tcW w:w="4264" w:type="dxa"/>
            <w:vMerge w:val="restart"/>
            <w:vAlign w:val="center"/>
          </w:tcPr>
          <w:p w14:paraId="2BD43F8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lastRenderedPageBreak/>
              <w:t>Найменування</w:t>
            </w:r>
          </w:p>
        </w:tc>
        <w:tc>
          <w:tcPr>
            <w:tcW w:w="4961" w:type="dxa"/>
            <w:gridSpan w:val="2"/>
            <w:vAlign w:val="center"/>
          </w:tcPr>
          <w:p w14:paraId="0894CA0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Кількість на групу 30 осіб</w:t>
            </w:r>
          </w:p>
        </w:tc>
      </w:tr>
      <w:tr w:rsidR="00F371A0" w:rsidRPr="00F91CEB" w14:paraId="26B5AF03" w14:textId="77777777" w:rsidTr="00F91CEB">
        <w:tc>
          <w:tcPr>
            <w:tcW w:w="571" w:type="dxa"/>
            <w:vMerge/>
            <w:vAlign w:val="center"/>
          </w:tcPr>
          <w:p w14:paraId="1D037DD7" w14:textId="77777777" w:rsidR="00F371A0" w:rsidRPr="00F91CEB" w:rsidRDefault="00F371A0">
            <w:pPr>
              <w:pStyle w:val="af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14:paraId="29FF6212" w14:textId="77777777" w:rsidR="00F371A0" w:rsidRPr="00F91CEB" w:rsidRDefault="00F371A0">
            <w:pPr>
              <w:pStyle w:val="af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562128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Для індивідуального використання</w:t>
            </w:r>
          </w:p>
        </w:tc>
        <w:tc>
          <w:tcPr>
            <w:tcW w:w="2412" w:type="dxa"/>
            <w:vAlign w:val="center"/>
          </w:tcPr>
          <w:p w14:paraId="5E6D6B2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Для групового використання</w:t>
            </w:r>
          </w:p>
        </w:tc>
      </w:tr>
      <w:tr w:rsidR="00F371A0" w:rsidRPr="00F91CEB" w14:paraId="7B07BA1A" w14:textId="77777777" w:rsidTr="00F91CEB">
        <w:tc>
          <w:tcPr>
            <w:tcW w:w="9796" w:type="dxa"/>
            <w:gridSpan w:val="4"/>
          </w:tcPr>
          <w:p w14:paraId="2307BDC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Спеціальна техніка</w:t>
            </w:r>
          </w:p>
        </w:tc>
      </w:tr>
      <w:tr w:rsidR="00F371A0" w:rsidRPr="00F91CEB" w14:paraId="30CBBA26" w14:textId="77777777" w:rsidTr="00F91CEB">
        <w:tc>
          <w:tcPr>
            <w:tcW w:w="571" w:type="dxa"/>
          </w:tcPr>
          <w:p w14:paraId="727B7699" w14:textId="77777777" w:rsidR="00F371A0" w:rsidRPr="00F91CEB" w:rsidRDefault="0000000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  <w:r w:rsidRPr="00F91CE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64" w:type="dxa"/>
          </w:tcPr>
          <w:p w14:paraId="0581AEDE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Піротехнічна машина важкого типу</w:t>
            </w:r>
          </w:p>
        </w:tc>
        <w:tc>
          <w:tcPr>
            <w:tcW w:w="2549" w:type="dxa"/>
          </w:tcPr>
          <w:p w14:paraId="5B1E21A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DFF28C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77BB4CC" w14:textId="77777777" w:rsidTr="00F91CEB">
        <w:tc>
          <w:tcPr>
            <w:tcW w:w="571" w:type="dxa"/>
          </w:tcPr>
          <w:p w14:paraId="12B1209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64" w:type="dxa"/>
          </w:tcPr>
          <w:p w14:paraId="303B2F9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Піротехнічна машина легкого типу</w:t>
            </w:r>
          </w:p>
        </w:tc>
        <w:tc>
          <w:tcPr>
            <w:tcW w:w="2549" w:type="dxa"/>
          </w:tcPr>
          <w:p w14:paraId="699CC62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E6AEFB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D86ECC9" w14:textId="77777777" w:rsidTr="00F91CEB">
        <w:tc>
          <w:tcPr>
            <w:tcW w:w="571" w:type="dxa"/>
          </w:tcPr>
          <w:p w14:paraId="4FD3C41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64" w:type="dxa"/>
          </w:tcPr>
          <w:p w14:paraId="0A174363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Оперативна піротехнічна машина</w:t>
            </w:r>
          </w:p>
        </w:tc>
        <w:tc>
          <w:tcPr>
            <w:tcW w:w="2549" w:type="dxa"/>
          </w:tcPr>
          <w:p w14:paraId="3980DEF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FF5A35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46E82E92" w14:textId="77777777" w:rsidTr="00F91CEB">
        <w:tc>
          <w:tcPr>
            <w:tcW w:w="9796" w:type="dxa"/>
            <w:gridSpan w:val="4"/>
          </w:tcPr>
          <w:p w14:paraId="2C36A1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 xml:space="preserve">Вибухові </w:t>
            </w:r>
            <w:proofErr w:type="spellStart"/>
            <w:r w:rsidRPr="00F91CEB">
              <w:rPr>
                <w:b/>
                <w:bCs/>
                <w:sz w:val="24"/>
                <w:szCs w:val="24"/>
              </w:rPr>
              <w:t>резовини</w:t>
            </w:r>
            <w:proofErr w:type="spellEnd"/>
            <w:r w:rsidRPr="00F91CEB">
              <w:rPr>
                <w:b/>
                <w:bCs/>
                <w:sz w:val="24"/>
                <w:szCs w:val="24"/>
              </w:rPr>
              <w:t xml:space="preserve"> та засоби підриву</w:t>
            </w:r>
          </w:p>
        </w:tc>
      </w:tr>
      <w:tr w:rsidR="00F371A0" w:rsidRPr="00F91CEB" w14:paraId="1CBE0A59" w14:textId="77777777" w:rsidTr="00F91CEB">
        <w:tc>
          <w:tcPr>
            <w:tcW w:w="571" w:type="dxa"/>
          </w:tcPr>
          <w:p w14:paraId="544F7F7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64" w:type="dxa"/>
          </w:tcPr>
          <w:p w14:paraId="08DAC03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Шашка-детонатор Т-400Г</w:t>
            </w:r>
          </w:p>
        </w:tc>
        <w:tc>
          <w:tcPr>
            <w:tcW w:w="2549" w:type="dxa"/>
          </w:tcPr>
          <w:p w14:paraId="4B0BF33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247E4F8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6FC5CB64" w14:textId="77777777" w:rsidTr="00F91CEB">
        <w:tc>
          <w:tcPr>
            <w:tcW w:w="571" w:type="dxa"/>
          </w:tcPr>
          <w:p w14:paraId="419FA81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64" w:type="dxa"/>
          </w:tcPr>
          <w:p w14:paraId="24FF3C57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Капсуль детонатор КД № 8 А</w:t>
            </w:r>
          </w:p>
        </w:tc>
        <w:tc>
          <w:tcPr>
            <w:tcW w:w="2549" w:type="dxa"/>
          </w:tcPr>
          <w:p w14:paraId="6EBA96D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073AA482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71B45745" w14:textId="77777777" w:rsidTr="00F91CEB">
        <w:tc>
          <w:tcPr>
            <w:tcW w:w="571" w:type="dxa"/>
          </w:tcPr>
          <w:p w14:paraId="1218B61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64" w:type="dxa"/>
          </w:tcPr>
          <w:p w14:paraId="590D4BA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Електродетонатор ЕДП, ЕД-8Ж</w:t>
            </w:r>
          </w:p>
        </w:tc>
        <w:tc>
          <w:tcPr>
            <w:tcW w:w="2549" w:type="dxa"/>
          </w:tcPr>
          <w:p w14:paraId="6E1CC06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600D1A3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6FD565E0" w14:textId="77777777" w:rsidTr="00F91CEB">
        <w:tc>
          <w:tcPr>
            <w:tcW w:w="571" w:type="dxa"/>
          </w:tcPr>
          <w:p w14:paraId="2E84EC5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64" w:type="dxa"/>
          </w:tcPr>
          <w:p w14:paraId="3C6BFCF5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Вогнепровідний</w:t>
            </w:r>
            <w:proofErr w:type="spellEnd"/>
            <w:r w:rsidRPr="00F91CEB">
              <w:rPr>
                <w:sz w:val="24"/>
                <w:szCs w:val="24"/>
              </w:rPr>
              <w:t xml:space="preserve"> шнур</w:t>
            </w:r>
          </w:p>
        </w:tc>
        <w:tc>
          <w:tcPr>
            <w:tcW w:w="2549" w:type="dxa"/>
          </w:tcPr>
          <w:p w14:paraId="15D408B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2 м</w:t>
            </w:r>
          </w:p>
        </w:tc>
        <w:tc>
          <w:tcPr>
            <w:tcW w:w="2412" w:type="dxa"/>
          </w:tcPr>
          <w:p w14:paraId="025E1EE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3248AD0F" w14:textId="77777777" w:rsidTr="00F91CEB">
        <w:tc>
          <w:tcPr>
            <w:tcW w:w="571" w:type="dxa"/>
          </w:tcPr>
          <w:p w14:paraId="68B2454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64" w:type="dxa"/>
          </w:tcPr>
          <w:p w14:paraId="1A188BCA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Детонувальний</w:t>
            </w:r>
            <w:proofErr w:type="spellEnd"/>
            <w:r w:rsidRPr="00F91CEB">
              <w:rPr>
                <w:sz w:val="24"/>
                <w:szCs w:val="24"/>
              </w:rPr>
              <w:t xml:space="preserve"> шнур</w:t>
            </w:r>
          </w:p>
        </w:tc>
        <w:tc>
          <w:tcPr>
            <w:tcW w:w="2549" w:type="dxa"/>
          </w:tcPr>
          <w:p w14:paraId="3AB77370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AD46C3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50 м</w:t>
            </w:r>
          </w:p>
        </w:tc>
      </w:tr>
      <w:tr w:rsidR="00F371A0" w:rsidRPr="00F91CEB" w14:paraId="5AA1CFB6" w14:textId="77777777" w:rsidTr="00F91CEB">
        <w:tc>
          <w:tcPr>
            <w:tcW w:w="571" w:type="dxa"/>
          </w:tcPr>
          <w:p w14:paraId="2923F6E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264" w:type="dxa"/>
          </w:tcPr>
          <w:p w14:paraId="63C50A89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Запалювальна трубка промислова</w:t>
            </w:r>
          </w:p>
          <w:p w14:paraId="19321033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ЗТП-50, ЗТП-150</w:t>
            </w:r>
          </w:p>
        </w:tc>
        <w:tc>
          <w:tcPr>
            <w:tcW w:w="2549" w:type="dxa"/>
          </w:tcPr>
          <w:p w14:paraId="30A4339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265D0BF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7E73C4B4" w14:textId="77777777" w:rsidTr="00F91CEB">
        <w:tc>
          <w:tcPr>
            <w:tcW w:w="9796" w:type="dxa"/>
            <w:gridSpan w:val="4"/>
          </w:tcPr>
          <w:p w14:paraId="0CAA5B0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Засоби індивідуального захисту</w:t>
            </w:r>
          </w:p>
        </w:tc>
      </w:tr>
      <w:tr w:rsidR="00F371A0" w:rsidRPr="00F91CEB" w14:paraId="1132930F" w14:textId="77777777" w:rsidTr="00F91CEB">
        <w:tc>
          <w:tcPr>
            <w:tcW w:w="571" w:type="dxa"/>
          </w:tcPr>
          <w:p w14:paraId="3A4E3C6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64" w:type="dxa"/>
          </w:tcPr>
          <w:p w14:paraId="6671185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Вибухозахисний костюм сапера (важкий)</w:t>
            </w:r>
          </w:p>
        </w:tc>
        <w:tc>
          <w:tcPr>
            <w:tcW w:w="2549" w:type="dxa"/>
            <w:vAlign w:val="center"/>
          </w:tcPr>
          <w:p w14:paraId="1BC0577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CE7519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 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541E3F9" w14:textId="77777777" w:rsidTr="00F91CEB">
        <w:tc>
          <w:tcPr>
            <w:tcW w:w="571" w:type="dxa"/>
          </w:tcPr>
          <w:p w14:paraId="5C40619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64" w:type="dxa"/>
          </w:tcPr>
          <w:p w14:paraId="2CEBDD9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Легкий тактичний костюм захисту сапера у комплекті з захисним </w:t>
            </w:r>
            <w:proofErr w:type="spellStart"/>
            <w:r w:rsidRPr="00F91CEB">
              <w:rPr>
                <w:sz w:val="24"/>
                <w:szCs w:val="24"/>
              </w:rPr>
              <w:t>бронешоломом</w:t>
            </w:r>
            <w:proofErr w:type="spellEnd"/>
            <w:r w:rsidRPr="00F91CEB">
              <w:rPr>
                <w:sz w:val="24"/>
                <w:szCs w:val="24"/>
              </w:rPr>
              <w:t>, обладнаним захисним екраном, із захистом рук, ніг, плечей</w:t>
            </w:r>
          </w:p>
        </w:tc>
        <w:tc>
          <w:tcPr>
            <w:tcW w:w="2549" w:type="dxa"/>
            <w:vAlign w:val="center"/>
          </w:tcPr>
          <w:p w14:paraId="6FA051CD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46F19E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367C7C6" w14:textId="77777777" w:rsidTr="00F91CEB">
        <w:tc>
          <w:tcPr>
            <w:tcW w:w="571" w:type="dxa"/>
          </w:tcPr>
          <w:p w14:paraId="2BD3A9B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264" w:type="dxa"/>
          </w:tcPr>
          <w:p w14:paraId="7221A3CB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Вибухопоглинаюча</w:t>
            </w:r>
            <w:proofErr w:type="spellEnd"/>
            <w:r w:rsidRPr="00F91CEB">
              <w:rPr>
                <w:sz w:val="24"/>
                <w:szCs w:val="24"/>
              </w:rPr>
              <w:t xml:space="preserve"> ковдра (комплект засобів</w:t>
            </w:r>
          </w:p>
          <w:p w14:paraId="0F95A14E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локалізації вибуху)</w:t>
            </w:r>
          </w:p>
        </w:tc>
        <w:tc>
          <w:tcPr>
            <w:tcW w:w="2549" w:type="dxa"/>
            <w:vAlign w:val="center"/>
          </w:tcPr>
          <w:p w14:paraId="7A59D8D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3E1AAF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81980AA" w14:textId="77777777" w:rsidTr="00F91CEB">
        <w:tc>
          <w:tcPr>
            <w:tcW w:w="571" w:type="dxa"/>
          </w:tcPr>
          <w:p w14:paraId="1F67EA2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264" w:type="dxa"/>
          </w:tcPr>
          <w:p w14:paraId="708F5B65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Засоби </w:t>
            </w:r>
            <w:proofErr w:type="spellStart"/>
            <w:r w:rsidRPr="00F91CEB">
              <w:rPr>
                <w:sz w:val="24"/>
                <w:szCs w:val="24"/>
              </w:rPr>
              <w:t>бронезахисту</w:t>
            </w:r>
            <w:proofErr w:type="spellEnd"/>
            <w:r w:rsidRPr="00F91CEB">
              <w:rPr>
                <w:sz w:val="24"/>
                <w:szCs w:val="24"/>
              </w:rPr>
              <w:t xml:space="preserve"> (бронежилет — клас захисту 6 або</w:t>
            </w:r>
            <w:r w:rsidRPr="00F91CEB">
              <w:rPr>
                <w:spacing w:val="-3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VI</w:t>
            </w:r>
            <w:r w:rsidRPr="00F91CEB">
              <w:rPr>
                <w:spacing w:val="-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 xml:space="preserve">рівень захисту, </w:t>
            </w:r>
            <w:proofErr w:type="spellStart"/>
            <w:r w:rsidRPr="00F91CEB">
              <w:rPr>
                <w:sz w:val="24"/>
                <w:szCs w:val="24"/>
              </w:rPr>
              <w:t>бронешолом</w:t>
            </w:r>
            <w:proofErr w:type="spellEnd"/>
            <w:r w:rsidRPr="00F91CEB">
              <w:rPr>
                <w:spacing w:val="-3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(шолом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від куль) — клас захисту не нижче 1 або ІІІ-А рівень</w:t>
            </w:r>
            <w:r w:rsidRPr="00F91CEB">
              <w:rPr>
                <w:spacing w:val="-3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захисту)</w:t>
            </w:r>
          </w:p>
        </w:tc>
        <w:tc>
          <w:tcPr>
            <w:tcW w:w="2549" w:type="dxa"/>
            <w:vAlign w:val="center"/>
          </w:tcPr>
          <w:p w14:paraId="46B2217C" w14:textId="77777777" w:rsidR="00F371A0" w:rsidRPr="00F91CEB" w:rsidRDefault="00F371A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3ABB6C3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4332349F" w14:textId="77777777" w:rsidR="00F371A0" w:rsidRPr="00F91CEB" w:rsidRDefault="00F371A0">
            <w:pPr>
              <w:pStyle w:val="TableParagraph"/>
              <w:spacing w:line="183" w:lineRule="exact"/>
              <w:ind w:left="0"/>
              <w:rPr>
                <w:spacing w:val="-1"/>
              </w:rPr>
            </w:pPr>
          </w:p>
        </w:tc>
      </w:tr>
      <w:tr w:rsidR="00F371A0" w:rsidRPr="00F91CEB" w14:paraId="61529D3F" w14:textId="77777777" w:rsidTr="00F91CEB">
        <w:tc>
          <w:tcPr>
            <w:tcW w:w="571" w:type="dxa"/>
          </w:tcPr>
          <w:p w14:paraId="0569EFD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264" w:type="dxa"/>
          </w:tcPr>
          <w:p w14:paraId="4C23157F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Захисний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фартух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—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клас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2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або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рівень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балістичного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V50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—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менше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ніж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450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м/с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(STANAG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2920)</w:t>
            </w:r>
          </w:p>
        </w:tc>
        <w:tc>
          <w:tcPr>
            <w:tcW w:w="2549" w:type="dxa"/>
            <w:vAlign w:val="center"/>
          </w:tcPr>
          <w:p w14:paraId="78FC95C8" w14:textId="77777777" w:rsidR="00F371A0" w:rsidRPr="00F91CEB" w:rsidRDefault="00F371A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0D0B020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7A59C7CB" w14:textId="77777777" w:rsidR="00F371A0" w:rsidRPr="00F91CEB" w:rsidRDefault="00F371A0">
            <w:pPr>
              <w:pStyle w:val="TableParagraph"/>
              <w:spacing w:line="183" w:lineRule="exact"/>
              <w:ind w:left="0"/>
              <w:rPr>
                <w:spacing w:val="-1"/>
              </w:rPr>
            </w:pPr>
          </w:p>
        </w:tc>
      </w:tr>
      <w:tr w:rsidR="00F371A0" w:rsidRPr="00F91CEB" w14:paraId="28FDE100" w14:textId="77777777" w:rsidTr="00F91CEB">
        <w:tc>
          <w:tcPr>
            <w:tcW w:w="571" w:type="dxa"/>
          </w:tcPr>
          <w:p w14:paraId="3967664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264" w:type="dxa"/>
          </w:tcPr>
          <w:p w14:paraId="4ECCB82B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Захисний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1CEB">
              <w:rPr>
                <w:sz w:val="24"/>
                <w:szCs w:val="24"/>
              </w:rPr>
              <w:t>візор</w:t>
            </w:r>
            <w:proofErr w:type="spellEnd"/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(рівень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не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менший,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ніж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той,</w:t>
            </w:r>
            <w:r w:rsidRPr="00F91CEB">
              <w:rPr>
                <w:spacing w:val="-3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який забезпечує необроблений полікарбонат товщиною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5 мм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повністю</w:t>
            </w:r>
            <w:r w:rsidRPr="00F91CEB">
              <w:rPr>
                <w:spacing w:val="-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закриває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лице)</w:t>
            </w:r>
          </w:p>
        </w:tc>
        <w:tc>
          <w:tcPr>
            <w:tcW w:w="2549" w:type="dxa"/>
            <w:vAlign w:val="center"/>
          </w:tcPr>
          <w:p w14:paraId="1EC230CD" w14:textId="77777777" w:rsidR="00F371A0" w:rsidRPr="00F91CEB" w:rsidRDefault="00F371A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1AD6E086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2" w:type="dxa"/>
            <w:vAlign w:val="center"/>
          </w:tcPr>
          <w:p w14:paraId="40702310" w14:textId="77777777" w:rsidR="00F371A0" w:rsidRPr="00F91CEB" w:rsidRDefault="00F371A0">
            <w:pPr>
              <w:pStyle w:val="TableParagraph"/>
              <w:ind w:left="0"/>
              <w:rPr>
                <w:spacing w:val="-1"/>
              </w:rPr>
            </w:pPr>
          </w:p>
        </w:tc>
      </w:tr>
      <w:tr w:rsidR="00F371A0" w:rsidRPr="00F91CEB" w14:paraId="4B63A1A8" w14:textId="77777777" w:rsidTr="00F91CEB">
        <w:tc>
          <w:tcPr>
            <w:tcW w:w="571" w:type="dxa"/>
          </w:tcPr>
          <w:p w14:paraId="2EAD7BB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264" w:type="dxa"/>
          </w:tcPr>
          <w:p w14:paraId="506FF698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Комплект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засобів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індивідуального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захисту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органів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дихання і шкіри (протигаз фільтруючий з панорамною</w:t>
            </w:r>
            <w:r w:rsidRPr="00F91CEB">
              <w:rPr>
                <w:spacing w:val="1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шолом-маскою</w:t>
            </w:r>
            <w:r w:rsidRPr="00F91CEB">
              <w:rPr>
                <w:spacing w:val="30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</w:t>
            </w:r>
            <w:r w:rsidRPr="00F91CEB">
              <w:rPr>
                <w:spacing w:val="29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комплекті</w:t>
            </w:r>
            <w:r w:rsidRPr="00F91CEB">
              <w:rPr>
                <w:spacing w:val="29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</w:t>
            </w:r>
            <w:r w:rsidRPr="00F91CEB">
              <w:rPr>
                <w:spacing w:val="29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комбінованими коробками,</w:t>
            </w:r>
            <w:r w:rsidRPr="00F91CEB">
              <w:rPr>
                <w:spacing w:val="-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респіратор,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костюм</w:t>
            </w:r>
            <w:r w:rsidRPr="00F91CEB">
              <w:rPr>
                <w:spacing w:val="-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захисний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хімічний)</w:t>
            </w:r>
          </w:p>
        </w:tc>
        <w:tc>
          <w:tcPr>
            <w:tcW w:w="2549" w:type="dxa"/>
            <w:vAlign w:val="center"/>
          </w:tcPr>
          <w:p w14:paraId="7253FA42" w14:textId="77777777" w:rsidR="00F371A0" w:rsidRPr="00F91CEB" w:rsidRDefault="00F371A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1AB4BC6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22AC69CD" w14:textId="77777777" w:rsidR="00F371A0" w:rsidRPr="00F91CEB" w:rsidRDefault="00F371A0">
            <w:pPr>
              <w:pStyle w:val="TableParagraph"/>
              <w:ind w:left="0"/>
              <w:rPr>
                <w:spacing w:val="-1"/>
              </w:rPr>
            </w:pPr>
          </w:p>
        </w:tc>
      </w:tr>
      <w:tr w:rsidR="00F371A0" w:rsidRPr="00F91CEB" w14:paraId="05EA6C51" w14:textId="77777777" w:rsidTr="00F91CEB">
        <w:tc>
          <w:tcPr>
            <w:tcW w:w="571" w:type="dxa"/>
          </w:tcPr>
          <w:p w14:paraId="483D8F1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64" w:type="dxa"/>
          </w:tcPr>
          <w:p w14:paraId="7CA80048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Навушники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протишумові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захисні</w:t>
            </w:r>
            <w:r w:rsidRPr="00F91CEB">
              <w:rPr>
                <w:spacing w:val="-7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(активного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типу)</w:t>
            </w:r>
          </w:p>
        </w:tc>
        <w:tc>
          <w:tcPr>
            <w:tcW w:w="2549" w:type="dxa"/>
            <w:vAlign w:val="center"/>
          </w:tcPr>
          <w:p w14:paraId="541FC590" w14:textId="77777777" w:rsidR="00F371A0" w:rsidRPr="00F91CEB" w:rsidRDefault="00F371A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61EB057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103CC1FB" w14:textId="77777777" w:rsidR="00F371A0" w:rsidRPr="00F91CEB" w:rsidRDefault="00F371A0">
            <w:pPr>
              <w:pStyle w:val="TableParagraph"/>
              <w:spacing w:line="183" w:lineRule="exact"/>
              <w:ind w:left="0"/>
              <w:rPr>
                <w:spacing w:val="-1"/>
              </w:rPr>
            </w:pPr>
          </w:p>
        </w:tc>
      </w:tr>
      <w:tr w:rsidR="00F371A0" w:rsidRPr="00F91CEB" w14:paraId="5A9EA1E3" w14:textId="77777777" w:rsidTr="00F91CEB">
        <w:trPr>
          <w:trHeight w:val="412"/>
        </w:trPr>
        <w:tc>
          <w:tcPr>
            <w:tcW w:w="571" w:type="dxa"/>
          </w:tcPr>
          <w:p w14:paraId="0D4A006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264" w:type="dxa"/>
          </w:tcPr>
          <w:p w14:paraId="6AFDF988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Окуляри</w:t>
            </w:r>
            <w:r w:rsidRPr="00F91CEB">
              <w:rPr>
                <w:spacing w:val="-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захисні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протиударні</w:t>
            </w:r>
          </w:p>
        </w:tc>
        <w:tc>
          <w:tcPr>
            <w:tcW w:w="2549" w:type="dxa"/>
            <w:vAlign w:val="center"/>
          </w:tcPr>
          <w:p w14:paraId="2C5AC44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3127B02E" w14:textId="77777777" w:rsidR="00F371A0" w:rsidRPr="00F91CEB" w:rsidRDefault="00F371A0">
            <w:pPr>
              <w:pStyle w:val="TableParagraph"/>
              <w:ind w:left="0"/>
              <w:rPr>
                <w:spacing w:val="-1"/>
              </w:rPr>
            </w:pPr>
          </w:p>
        </w:tc>
      </w:tr>
      <w:tr w:rsidR="00F371A0" w:rsidRPr="00F91CEB" w14:paraId="6FC6EE59" w14:textId="77777777" w:rsidTr="00F91CEB">
        <w:tc>
          <w:tcPr>
            <w:tcW w:w="571" w:type="dxa"/>
          </w:tcPr>
          <w:p w14:paraId="12B55E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264" w:type="dxa"/>
          </w:tcPr>
          <w:p w14:paraId="5300CB0F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Щит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укриття</w:t>
            </w:r>
            <w:r w:rsidRPr="00F91CEB">
              <w:rPr>
                <w:spacing w:val="-2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проти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осколковий</w:t>
            </w:r>
          </w:p>
        </w:tc>
        <w:tc>
          <w:tcPr>
            <w:tcW w:w="2549" w:type="dxa"/>
            <w:vAlign w:val="center"/>
          </w:tcPr>
          <w:p w14:paraId="607ADA1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640D5D73" w14:textId="77777777" w:rsidR="00F371A0" w:rsidRPr="00F91CEB" w:rsidRDefault="00F371A0">
            <w:pPr>
              <w:pStyle w:val="TableParagraph"/>
              <w:ind w:left="0"/>
              <w:rPr>
                <w:spacing w:val="-1"/>
              </w:rPr>
            </w:pPr>
          </w:p>
        </w:tc>
      </w:tr>
      <w:tr w:rsidR="00F371A0" w:rsidRPr="00F91CEB" w14:paraId="353AF7B5" w14:textId="77777777" w:rsidTr="00F91CEB">
        <w:tc>
          <w:tcPr>
            <w:tcW w:w="571" w:type="dxa"/>
          </w:tcPr>
          <w:p w14:paraId="3DB2C9E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264" w:type="dxa"/>
          </w:tcPr>
          <w:p w14:paraId="0EF8D9F9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Захисні</w:t>
            </w:r>
            <w:r w:rsidRPr="00F91CEB">
              <w:rPr>
                <w:spacing w:val="-5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наколінники</w:t>
            </w:r>
            <w:r w:rsidRPr="00F91CEB">
              <w:rPr>
                <w:spacing w:val="-4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та</w:t>
            </w:r>
            <w:r w:rsidRPr="00F91CEB">
              <w:rPr>
                <w:spacing w:val="-6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налокітники</w:t>
            </w:r>
          </w:p>
        </w:tc>
        <w:tc>
          <w:tcPr>
            <w:tcW w:w="2549" w:type="dxa"/>
            <w:vAlign w:val="center"/>
          </w:tcPr>
          <w:p w14:paraId="7BCECF4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  <w:vAlign w:val="center"/>
          </w:tcPr>
          <w:p w14:paraId="47F24B2E" w14:textId="77777777" w:rsidR="00F371A0" w:rsidRPr="00F91CEB" w:rsidRDefault="00F371A0">
            <w:pPr>
              <w:pStyle w:val="TableParagraph"/>
              <w:ind w:left="0"/>
              <w:rPr>
                <w:spacing w:val="-1"/>
              </w:rPr>
            </w:pPr>
          </w:p>
        </w:tc>
      </w:tr>
      <w:tr w:rsidR="00F371A0" w:rsidRPr="00F91CEB" w14:paraId="0AD9F0D6" w14:textId="77777777" w:rsidTr="00F91CEB">
        <w:tc>
          <w:tcPr>
            <w:tcW w:w="571" w:type="dxa"/>
          </w:tcPr>
          <w:p w14:paraId="323DA5F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264" w:type="dxa"/>
          </w:tcPr>
          <w:p w14:paraId="0215761D" w14:textId="77777777" w:rsidR="00F371A0" w:rsidRPr="00F91CEB" w:rsidRDefault="00000000">
            <w:pPr>
              <w:pStyle w:val="TableParagraph"/>
              <w:ind w:left="0"/>
              <w:jc w:val="both"/>
            </w:pPr>
            <w:r w:rsidRPr="00F91CEB">
              <w:rPr>
                <w:sz w:val="24"/>
                <w:szCs w:val="24"/>
              </w:rPr>
              <w:t>Протимінне</w:t>
            </w:r>
            <w:r w:rsidRPr="00F91CEB">
              <w:rPr>
                <w:spacing w:val="-8"/>
                <w:sz w:val="24"/>
                <w:szCs w:val="24"/>
              </w:rPr>
              <w:t xml:space="preserve"> </w:t>
            </w:r>
            <w:r w:rsidRPr="00F91CEB">
              <w:rPr>
                <w:sz w:val="24"/>
                <w:szCs w:val="24"/>
              </w:rPr>
              <w:t>взуття</w:t>
            </w:r>
          </w:p>
        </w:tc>
        <w:tc>
          <w:tcPr>
            <w:tcW w:w="2549" w:type="dxa"/>
            <w:vAlign w:val="center"/>
          </w:tcPr>
          <w:p w14:paraId="0C60E78B" w14:textId="77777777" w:rsidR="00F371A0" w:rsidRPr="00F91CEB" w:rsidRDefault="00F371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C9F6B07" w14:textId="77777777" w:rsidR="00F371A0" w:rsidRPr="00F91CEB" w:rsidRDefault="00000000">
            <w:pPr>
              <w:pStyle w:val="TableParagraph"/>
              <w:spacing w:line="183" w:lineRule="exact"/>
              <w:ind w:left="0"/>
            </w:pPr>
            <w:r w:rsidRPr="00F91CEB">
              <w:rPr>
                <w:spacing w:val="-1"/>
                <w:sz w:val="24"/>
                <w:szCs w:val="24"/>
              </w:rPr>
              <w:t>10 пар</w:t>
            </w:r>
          </w:p>
        </w:tc>
      </w:tr>
      <w:tr w:rsidR="00F371A0" w:rsidRPr="00F91CEB" w14:paraId="1968C817" w14:textId="77777777" w:rsidTr="00F91CEB">
        <w:tc>
          <w:tcPr>
            <w:tcW w:w="9796" w:type="dxa"/>
            <w:gridSpan w:val="4"/>
          </w:tcPr>
          <w:p w14:paraId="65F8EB5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Засоби пошуку ВНП та ведення розвідки</w:t>
            </w:r>
          </w:p>
        </w:tc>
      </w:tr>
      <w:tr w:rsidR="00F371A0" w:rsidRPr="00F91CEB" w14:paraId="77C56653" w14:textId="77777777" w:rsidTr="00F91CEB">
        <w:tc>
          <w:tcPr>
            <w:tcW w:w="571" w:type="dxa"/>
          </w:tcPr>
          <w:p w14:paraId="63D0D44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264" w:type="dxa"/>
          </w:tcPr>
          <w:p w14:paraId="5D6C6AED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Засіб пошуку ВНП на глибині до 0,6 м</w:t>
            </w:r>
          </w:p>
        </w:tc>
        <w:tc>
          <w:tcPr>
            <w:tcW w:w="2549" w:type="dxa"/>
          </w:tcPr>
          <w:p w14:paraId="234EFCB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</w:tcPr>
          <w:p w14:paraId="28419A3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044D6876" w14:textId="77777777" w:rsidTr="00F91CEB">
        <w:tc>
          <w:tcPr>
            <w:tcW w:w="571" w:type="dxa"/>
          </w:tcPr>
          <w:p w14:paraId="6AF3692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264" w:type="dxa"/>
          </w:tcPr>
          <w:p w14:paraId="1715BF55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Засіб пошуку ВНП на глибині до 3 м</w:t>
            </w:r>
          </w:p>
        </w:tc>
        <w:tc>
          <w:tcPr>
            <w:tcW w:w="2549" w:type="dxa"/>
          </w:tcPr>
          <w:p w14:paraId="3859E25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B4D01D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CE788DD" w14:textId="77777777" w:rsidTr="00F91CEB">
        <w:tc>
          <w:tcPr>
            <w:tcW w:w="571" w:type="dxa"/>
          </w:tcPr>
          <w:p w14:paraId="28AD1D0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264" w:type="dxa"/>
          </w:tcPr>
          <w:p w14:paraId="143E9AA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Засіб пошуку ВНП на глибині до 6 м</w:t>
            </w:r>
          </w:p>
        </w:tc>
        <w:tc>
          <w:tcPr>
            <w:tcW w:w="2549" w:type="dxa"/>
          </w:tcPr>
          <w:p w14:paraId="40C0236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61C0B3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70A7EEA" w14:textId="77777777" w:rsidTr="00F91CEB">
        <w:tc>
          <w:tcPr>
            <w:tcW w:w="571" w:type="dxa"/>
          </w:tcPr>
          <w:p w14:paraId="797A432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264" w:type="dxa"/>
          </w:tcPr>
          <w:p w14:paraId="626E0F58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Металодетектор</w:t>
            </w:r>
            <w:proofErr w:type="spellEnd"/>
            <w:r w:rsidRPr="00F91CEB">
              <w:rPr>
                <w:sz w:val="24"/>
                <w:szCs w:val="24"/>
              </w:rPr>
              <w:t xml:space="preserve"> з функцією </w:t>
            </w:r>
            <w:proofErr w:type="spellStart"/>
            <w:r w:rsidRPr="00F91CEB">
              <w:rPr>
                <w:sz w:val="24"/>
                <w:szCs w:val="24"/>
              </w:rPr>
              <w:t>георадару</w:t>
            </w:r>
            <w:proofErr w:type="spellEnd"/>
            <w:r w:rsidRPr="00F91CEB">
              <w:rPr>
                <w:sz w:val="24"/>
                <w:szCs w:val="24"/>
              </w:rPr>
              <w:t>, з програмним забезпеченням</w:t>
            </w:r>
          </w:p>
        </w:tc>
        <w:tc>
          <w:tcPr>
            <w:tcW w:w="2549" w:type="dxa"/>
          </w:tcPr>
          <w:p w14:paraId="334F926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EAFBDA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71BD53E" w14:textId="77777777" w:rsidTr="00F91CEB">
        <w:tc>
          <w:tcPr>
            <w:tcW w:w="571" w:type="dxa"/>
          </w:tcPr>
          <w:p w14:paraId="38B39E0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264" w:type="dxa"/>
          </w:tcPr>
          <w:p w14:paraId="5DC2C6F7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Мультисенсорна</w:t>
            </w:r>
            <w:proofErr w:type="spellEnd"/>
            <w:r w:rsidRPr="00F91CEB">
              <w:rPr>
                <w:sz w:val="24"/>
                <w:szCs w:val="24"/>
              </w:rPr>
              <w:t xml:space="preserve"> система для пошуку ВНП з можливістю монтажу на транспортний засіб та системою визначення координат та програмним забезпеченням</w:t>
            </w:r>
          </w:p>
        </w:tc>
        <w:tc>
          <w:tcPr>
            <w:tcW w:w="2549" w:type="dxa"/>
          </w:tcPr>
          <w:p w14:paraId="1457C9B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6E194F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36E0B4D" w14:textId="77777777" w:rsidTr="00F91CEB">
        <w:tc>
          <w:tcPr>
            <w:tcW w:w="571" w:type="dxa"/>
          </w:tcPr>
          <w:p w14:paraId="21D0706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264" w:type="dxa"/>
          </w:tcPr>
          <w:p w14:paraId="547436A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Далекомір лазерний</w:t>
            </w:r>
          </w:p>
        </w:tc>
        <w:tc>
          <w:tcPr>
            <w:tcW w:w="2549" w:type="dxa"/>
          </w:tcPr>
          <w:p w14:paraId="09621A8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39FC5A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440EA674" w14:textId="77777777" w:rsidTr="00F91CEB">
        <w:tc>
          <w:tcPr>
            <w:tcW w:w="571" w:type="dxa"/>
          </w:tcPr>
          <w:p w14:paraId="5FB48A4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264" w:type="dxa"/>
          </w:tcPr>
          <w:p w14:paraId="2C2A733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Дозиметр-радіометр</w:t>
            </w:r>
          </w:p>
        </w:tc>
        <w:tc>
          <w:tcPr>
            <w:tcW w:w="2549" w:type="dxa"/>
          </w:tcPr>
          <w:p w14:paraId="73936E4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9FB984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1C224CE" w14:textId="77777777" w:rsidTr="00F91CEB">
        <w:tc>
          <w:tcPr>
            <w:tcW w:w="571" w:type="dxa"/>
          </w:tcPr>
          <w:p w14:paraId="011479F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264" w:type="dxa"/>
          </w:tcPr>
          <w:p w14:paraId="09970F89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Індивідуальний дозиметр для особового складу</w:t>
            </w:r>
          </w:p>
        </w:tc>
        <w:tc>
          <w:tcPr>
            <w:tcW w:w="2549" w:type="dxa"/>
          </w:tcPr>
          <w:p w14:paraId="033BAD5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 комплект</w:t>
            </w:r>
          </w:p>
        </w:tc>
        <w:tc>
          <w:tcPr>
            <w:tcW w:w="2412" w:type="dxa"/>
          </w:tcPr>
          <w:p w14:paraId="2376059D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38A34909" w14:textId="77777777" w:rsidTr="00F91CEB">
        <w:tc>
          <w:tcPr>
            <w:tcW w:w="571" w:type="dxa"/>
          </w:tcPr>
          <w:p w14:paraId="100AAD9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264" w:type="dxa"/>
          </w:tcPr>
          <w:p w14:paraId="04B3602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Портативний ендоскоп</w:t>
            </w:r>
          </w:p>
        </w:tc>
        <w:tc>
          <w:tcPr>
            <w:tcW w:w="2549" w:type="dxa"/>
          </w:tcPr>
          <w:p w14:paraId="707B9D0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143FF3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4E6397BC" w14:textId="77777777" w:rsidTr="00F91CEB">
        <w:tc>
          <w:tcPr>
            <w:tcW w:w="571" w:type="dxa"/>
          </w:tcPr>
          <w:p w14:paraId="6B35A68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264" w:type="dxa"/>
          </w:tcPr>
          <w:p w14:paraId="04415A3D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Прилад для визначення кількісного складу сумішей газів різних типів</w:t>
            </w:r>
          </w:p>
        </w:tc>
        <w:tc>
          <w:tcPr>
            <w:tcW w:w="2549" w:type="dxa"/>
          </w:tcPr>
          <w:p w14:paraId="5A2F92A0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E18F45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DC9AAEC" w14:textId="77777777" w:rsidTr="00F91CEB">
        <w:tc>
          <w:tcPr>
            <w:tcW w:w="571" w:type="dxa"/>
          </w:tcPr>
          <w:p w14:paraId="5DC0DC3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264" w:type="dxa"/>
          </w:tcPr>
          <w:p w14:paraId="4ACC15E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Стетоскоп електронний</w:t>
            </w:r>
          </w:p>
        </w:tc>
        <w:tc>
          <w:tcPr>
            <w:tcW w:w="2549" w:type="dxa"/>
          </w:tcPr>
          <w:p w14:paraId="1271DB9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5014BE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2A6AEA79" w14:textId="77777777" w:rsidTr="00F91CEB">
        <w:tc>
          <w:tcPr>
            <w:tcW w:w="9796" w:type="dxa"/>
            <w:gridSpan w:val="4"/>
          </w:tcPr>
          <w:p w14:paraId="0CAED69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Засоби оперативного зв’язку</w:t>
            </w:r>
          </w:p>
        </w:tc>
      </w:tr>
      <w:tr w:rsidR="00F371A0" w:rsidRPr="00F91CEB" w14:paraId="5A354F78" w14:textId="77777777" w:rsidTr="00F91CEB">
        <w:tc>
          <w:tcPr>
            <w:tcW w:w="571" w:type="dxa"/>
          </w:tcPr>
          <w:p w14:paraId="62B1DD5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264" w:type="dxa"/>
          </w:tcPr>
          <w:p w14:paraId="5C85A4C7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Автомобільна радіостанція</w:t>
            </w:r>
          </w:p>
        </w:tc>
        <w:tc>
          <w:tcPr>
            <w:tcW w:w="2549" w:type="dxa"/>
          </w:tcPr>
          <w:p w14:paraId="0E0F5364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CFEE8C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Відповідно до кількості авто</w:t>
            </w:r>
          </w:p>
        </w:tc>
      </w:tr>
      <w:tr w:rsidR="00F371A0" w:rsidRPr="00F91CEB" w14:paraId="20F9362C" w14:textId="77777777" w:rsidTr="00F91CEB">
        <w:tc>
          <w:tcPr>
            <w:tcW w:w="571" w:type="dxa"/>
          </w:tcPr>
          <w:p w14:paraId="4A36908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264" w:type="dxa"/>
          </w:tcPr>
          <w:p w14:paraId="2A534E08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Електромегафон</w:t>
            </w:r>
            <w:proofErr w:type="spellEnd"/>
            <w:r w:rsidRPr="00F91CEB">
              <w:rPr>
                <w:sz w:val="24"/>
                <w:szCs w:val="24"/>
              </w:rPr>
              <w:t xml:space="preserve"> з комплектом акумуляторів</w:t>
            </w:r>
          </w:p>
        </w:tc>
        <w:tc>
          <w:tcPr>
            <w:tcW w:w="2549" w:type="dxa"/>
          </w:tcPr>
          <w:p w14:paraId="58E54B3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F8373A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5A23D575" w14:textId="77777777" w:rsidTr="00F91CEB">
        <w:tc>
          <w:tcPr>
            <w:tcW w:w="571" w:type="dxa"/>
          </w:tcPr>
          <w:p w14:paraId="13A001B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264" w:type="dxa"/>
          </w:tcPr>
          <w:p w14:paraId="7C6F7BA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Переносні (портативні) радіостанції</w:t>
            </w:r>
          </w:p>
        </w:tc>
        <w:tc>
          <w:tcPr>
            <w:tcW w:w="2549" w:type="dxa"/>
          </w:tcPr>
          <w:p w14:paraId="5BE6FD1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7887CA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9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9A6ED7A" w14:textId="77777777" w:rsidTr="00F91CEB">
        <w:tc>
          <w:tcPr>
            <w:tcW w:w="571" w:type="dxa"/>
          </w:tcPr>
          <w:p w14:paraId="2BC0D6D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264" w:type="dxa"/>
          </w:tcPr>
          <w:p w14:paraId="1FFE3705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Сигнально-гучномовний пристрій (СГП)</w:t>
            </w:r>
          </w:p>
        </w:tc>
        <w:tc>
          <w:tcPr>
            <w:tcW w:w="2549" w:type="dxa"/>
          </w:tcPr>
          <w:p w14:paraId="7691708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497410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Відповідно до кількості авто</w:t>
            </w:r>
          </w:p>
        </w:tc>
      </w:tr>
      <w:tr w:rsidR="00F371A0" w:rsidRPr="00F91CEB" w14:paraId="2E28C426" w14:textId="77777777" w:rsidTr="00F91CEB">
        <w:tc>
          <w:tcPr>
            <w:tcW w:w="9796" w:type="dxa"/>
            <w:gridSpan w:val="4"/>
          </w:tcPr>
          <w:p w14:paraId="13F1612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Засоби забезпечення проведення робіт</w:t>
            </w:r>
          </w:p>
        </w:tc>
      </w:tr>
      <w:tr w:rsidR="00F371A0" w:rsidRPr="00F91CEB" w14:paraId="47EB9D43" w14:textId="77777777" w:rsidTr="00F91CEB">
        <w:tc>
          <w:tcPr>
            <w:tcW w:w="571" w:type="dxa"/>
          </w:tcPr>
          <w:p w14:paraId="6CF9BB5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264" w:type="dxa"/>
          </w:tcPr>
          <w:p w14:paraId="439615F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Апаратура дистанційного охолодження підривників боєприпасів</w:t>
            </w:r>
          </w:p>
        </w:tc>
        <w:tc>
          <w:tcPr>
            <w:tcW w:w="2549" w:type="dxa"/>
          </w:tcPr>
          <w:p w14:paraId="6FD642BB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9CAE62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31D10611" w14:textId="77777777" w:rsidTr="00F91CEB">
        <w:tc>
          <w:tcPr>
            <w:tcW w:w="571" w:type="dxa"/>
          </w:tcPr>
          <w:p w14:paraId="34FCF74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264" w:type="dxa"/>
          </w:tcPr>
          <w:p w14:paraId="67A7DDE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Дистанційний </w:t>
            </w:r>
            <w:proofErr w:type="spellStart"/>
            <w:r w:rsidRPr="00F91CEB">
              <w:rPr>
                <w:sz w:val="24"/>
                <w:szCs w:val="24"/>
              </w:rPr>
              <w:t>вилучник</w:t>
            </w:r>
            <w:proofErr w:type="spellEnd"/>
            <w:r w:rsidRPr="00F91CEB">
              <w:rPr>
                <w:sz w:val="24"/>
                <w:szCs w:val="24"/>
              </w:rPr>
              <w:t xml:space="preserve"> підривників</w:t>
            </w:r>
          </w:p>
        </w:tc>
        <w:tc>
          <w:tcPr>
            <w:tcW w:w="2549" w:type="dxa"/>
          </w:tcPr>
          <w:p w14:paraId="2DF9933B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A9218D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4D44850" w14:textId="77777777" w:rsidTr="00F91CEB">
        <w:tc>
          <w:tcPr>
            <w:tcW w:w="571" w:type="dxa"/>
          </w:tcPr>
          <w:p w14:paraId="3AE298F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264" w:type="dxa"/>
          </w:tcPr>
          <w:p w14:paraId="2212E697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Завантажувальні ноші</w:t>
            </w:r>
          </w:p>
        </w:tc>
        <w:tc>
          <w:tcPr>
            <w:tcW w:w="2549" w:type="dxa"/>
          </w:tcPr>
          <w:p w14:paraId="4A2504C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935ED1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4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7879B201" w14:textId="77777777" w:rsidTr="00F91CEB">
        <w:tc>
          <w:tcPr>
            <w:tcW w:w="571" w:type="dxa"/>
          </w:tcPr>
          <w:p w14:paraId="0EE72C8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264" w:type="dxa"/>
          </w:tcPr>
          <w:p w14:paraId="55A446D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Залізний сейф з м’якою оббивкою для </w:t>
            </w:r>
            <w:r w:rsidRPr="00F91CEB">
              <w:rPr>
                <w:sz w:val="24"/>
                <w:szCs w:val="24"/>
              </w:rPr>
              <w:lastRenderedPageBreak/>
              <w:t>вибухових матеріалів</w:t>
            </w:r>
          </w:p>
        </w:tc>
        <w:tc>
          <w:tcPr>
            <w:tcW w:w="2549" w:type="dxa"/>
          </w:tcPr>
          <w:p w14:paraId="1A3E22A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CC4799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6BE31B16" w14:textId="77777777" w:rsidTr="00F91CEB">
        <w:tc>
          <w:tcPr>
            <w:tcW w:w="571" w:type="dxa"/>
          </w:tcPr>
          <w:p w14:paraId="6FAEBEE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264" w:type="dxa"/>
          </w:tcPr>
          <w:p w14:paraId="1DDDBAF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Підривна машинка</w:t>
            </w:r>
          </w:p>
        </w:tc>
        <w:tc>
          <w:tcPr>
            <w:tcW w:w="2549" w:type="dxa"/>
          </w:tcPr>
          <w:p w14:paraId="5E599D78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EFAF05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689CE4D" w14:textId="77777777" w:rsidTr="00F91CEB">
        <w:tc>
          <w:tcPr>
            <w:tcW w:w="571" w:type="dxa"/>
          </w:tcPr>
          <w:p w14:paraId="029300E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264" w:type="dxa"/>
          </w:tcPr>
          <w:p w14:paraId="5C962C3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Лебідка автомобільна</w:t>
            </w:r>
          </w:p>
        </w:tc>
        <w:tc>
          <w:tcPr>
            <w:tcW w:w="2549" w:type="dxa"/>
          </w:tcPr>
          <w:p w14:paraId="082BA184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CDFF36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Відповідно до кількості авто</w:t>
            </w:r>
          </w:p>
        </w:tc>
      </w:tr>
      <w:tr w:rsidR="00F371A0" w:rsidRPr="00F91CEB" w14:paraId="5889CA87" w14:textId="77777777" w:rsidTr="00F91CEB">
        <w:tc>
          <w:tcPr>
            <w:tcW w:w="571" w:type="dxa"/>
          </w:tcPr>
          <w:p w14:paraId="6FBC1A9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264" w:type="dxa"/>
          </w:tcPr>
          <w:p w14:paraId="1E54082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Пристрій для перевірки цілісності підривної мережі</w:t>
            </w:r>
          </w:p>
        </w:tc>
        <w:tc>
          <w:tcPr>
            <w:tcW w:w="2549" w:type="dxa"/>
          </w:tcPr>
          <w:p w14:paraId="18CA04D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92917F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951A9EB" w14:textId="77777777" w:rsidTr="00F91CEB">
        <w:tc>
          <w:tcPr>
            <w:tcW w:w="571" w:type="dxa"/>
          </w:tcPr>
          <w:p w14:paraId="392B8EC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264" w:type="dxa"/>
          </w:tcPr>
          <w:p w14:paraId="5711848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Саперний провід</w:t>
            </w:r>
          </w:p>
        </w:tc>
        <w:tc>
          <w:tcPr>
            <w:tcW w:w="2549" w:type="dxa"/>
          </w:tcPr>
          <w:p w14:paraId="5615B17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9450EB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2000 м</w:t>
            </w:r>
          </w:p>
        </w:tc>
      </w:tr>
      <w:tr w:rsidR="00F371A0" w:rsidRPr="00F91CEB" w14:paraId="2D075CAF" w14:textId="77777777" w:rsidTr="00F91CEB">
        <w:tc>
          <w:tcPr>
            <w:tcW w:w="571" w:type="dxa"/>
          </w:tcPr>
          <w:p w14:paraId="1CF05B6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264" w:type="dxa"/>
          </w:tcPr>
          <w:p w14:paraId="4BEEB596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Телескопічний </w:t>
            </w:r>
            <w:proofErr w:type="spellStart"/>
            <w:r w:rsidRPr="00F91CEB">
              <w:rPr>
                <w:sz w:val="24"/>
                <w:szCs w:val="24"/>
              </w:rPr>
              <w:t>вибухотехнічний</w:t>
            </w:r>
            <w:proofErr w:type="spellEnd"/>
            <w:r w:rsidRPr="00F91CEB">
              <w:rPr>
                <w:sz w:val="24"/>
                <w:szCs w:val="24"/>
              </w:rPr>
              <w:t xml:space="preserve"> маніпулятор</w:t>
            </w:r>
          </w:p>
        </w:tc>
        <w:tc>
          <w:tcPr>
            <w:tcW w:w="2549" w:type="dxa"/>
          </w:tcPr>
          <w:p w14:paraId="1FB9266B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D03921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332A2AD9" w14:textId="77777777" w:rsidTr="00F91CEB">
        <w:tc>
          <w:tcPr>
            <w:tcW w:w="571" w:type="dxa"/>
          </w:tcPr>
          <w:p w14:paraId="0E7B7C7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264" w:type="dxa"/>
          </w:tcPr>
          <w:p w14:paraId="3263BC39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color w:val="000000"/>
                <w:sz w:val="24"/>
                <w:szCs w:val="24"/>
              </w:rPr>
              <w:t>Роботизований комплекс для проведення розвідки та дистанційного знешкодження боєприпасів</w:t>
            </w:r>
          </w:p>
        </w:tc>
        <w:tc>
          <w:tcPr>
            <w:tcW w:w="2549" w:type="dxa"/>
          </w:tcPr>
          <w:p w14:paraId="3738B75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5DF50C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D3128AD" w14:textId="77777777" w:rsidTr="00F91CEB">
        <w:tc>
          <w:tcPr>
            <w:tcW w:w="571" w:type="dxa"/>
          </w:tcPr>
          <w:p w14:paraId="73BA90C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4264" w:type="dxa"/>
          </w:tcPr>
          <w:p w14:paraId="5751539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Аптечка медична піротехнічна індивідуальна (IFAK)</w:t>
            </w:r>
          </w:p>
        </w:tc>
        <w:tc>
          <w:tcPr>
            <w:tcW w:w="2549" w:type="dxa"/>
          </w:tcPr>
          <w:p w14:paraId="65FFFF3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8F013B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B956605" w14:textId="77777777" w:rsidTr="00F91CEB">
        <w:tc>
          <w:tcPr>
            <w:tcW w:w="571" w:type="dxa"/>
          </w:tcPr>
          <w:p w14:paraId="01F23C7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4264" w:type="dxa"/>
          </w:tcPr>
          <w:p w14:paraId="45070709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Аптечка автомобільна</w:t>
            </w:r>
          </w:p>
        </w:tc>
        <w:tc>
          <w:tcPr>
            <w:tcW w:w="2549" w:type="dxa"/>
          </w:tcPr>
          <w:p w14:paraId="39A5C1A2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7023AC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Відповідно до кількості авто</w:t>
            </w:r>
          </w:p>
        </w:tc>
      </w:tr>
      <w:tr w:rsidR="00F371A0" w:rsidRPr="00F91CEB" w14:paraId="25F69882" w14:textId="77777777" w:rsidTr="00F91CEB">
        <w:tc>
          <w:tcPr>
            <w:tcW w:w="571" w:type="dxa"/>
          </w:tcPr>
          <w:p w14:paraId="4D77881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264" w:type="dxa"/>
          </w:tcPr>
          <w:p w14:paraId="7DAD8025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Безвіддатний</w:t>
            </w:r>
            <w:proofErr w:type="spellEnd"/>
            <w:r w:rsidRPr="00F91CEB">
              <w:rPr>
                <w:sz w:val="24"/>
                <w:szCs w:val="24"/>
              </w:rPr>
              <w:t xml:space="preserve"> </w:t>
            </w:r>
            <w:proofErr w:type="spellStart"/>
            <w:r w:rsidRPr="00F91CEB">
              <w:rPr>
                <w:sz w:val="24"/>
                <w:szCs w:val="24"/>
              </w:rPr>
              <w:t>гідроабразивний</w:t>
            </w:r>
            <w:proofErr w:type="spellEnd"/>
            <w:r w:rsidRPr="00F91CEB">
              <w:rPr>
                <w:sz w:val="24"/>
                <w:szCs w:val="24"/>
              </w:rPr>
              <w:t xml:space="preserve"> руйнівник з набором картриджів 12,5 мм</w:t>
            </w:r>
          </w:p>
        </w:tc>
        <w:tc>
          <w:tcPr>
            <w:tcW w:w="2549" w:type="dxa"/>
          </w:tcPr>
          <w:p w14:paraId="041A13D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776DC8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E40B985" w14:textId="77777777" w:rsidTr="00F91CEB">
        <w:tc>
          <w:tcPr>
            <w:tcW w:w="571" w:type="dxa"/>
          </w:tcPr>
          <w:p w14:paraId="0045841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264" w:type="dxa"/>
          </w:tcPr>
          <w:p w14:paraId="05E8A65F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Набір спеціального діелектричного інструменту</w:t>
            </w:r>
          </w:p>
        </w:tc>
        <w:tc>
          <w:tcPr>
            <w:tcW w:w="2549" w:type="dxa"/>
          </w:tcPr>
          <w:p w14:paraId="49433958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2FBBAF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DBEBC08" w14:textId="77777777" w:rsidTr="00F91CEB">
        <w:tc>
          <w:tcPr>
            <w:tcW w:w="571" w:type="dxa"/>
          </w:tcPr>
          <w:p w14:paraId="141A261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4264" w:type="dxa"/>
          </w:tcPr>
          <w:p w14:paraId="4A3332A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Система дистанційного ініціювання</w:t>
            </w:r>
          </w:p>
        </w:tc>
        <w:tc>
          <w:tcPr>
            <w:tcW w:w="2549" w:type="dxa"/>
          </w:tcPr>
          <w:p w14:paraId="292B9174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0777E5F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27009274" w14:textId="77777777" w:rsidTr="00F91CEB">
        <w:tc>
          <w:tcPr>
            <w:tcW w:w="571" w:type="dxa"/>
          </w:tcPr>
          <w:p w14:paraId="39403D5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4264" w:type="dxa"/>
          </w:tcPr>
          <w:p w14:paraId="707D586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Комплект засобів малої механізації, гідравлічного, пневматичного та електричного інструменту</w:t>
            </w:r>
          </w:p>
        </w:tc>
        <w:tc>
          <w:tcPr>
            <w:tcW w:w="2549" w:type="dxa"/>
          </w:tcPr>
          <w:p w14:paraId="13B4D9D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C16853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4867C17" w14:textId="77777777" w:rsidTr="00F91CEB">
        <w:tc>
          <w:tcPr>
            <w:tcW w:w="571" w:type="dxa"/>
          </w:tcPr>
          <w:p w14:paraId="5BFF23F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4264" w:type="dxa"/>
          </w:tcPr>
          <w:p w14:paraId="66137A91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Індивідуальні засоби забезпечення проведення робіт з розмінування</w:t>
            </w:r>
          </w:p>
        </w:tc>
        <w:tc>
          <w:tcPr>
            <w:tcW w:w="2549" w:type="dxa"/>
          </w:tcPr>
          <w:p w14:paraId="1452039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412" w:type="dxa"/>
          </w:tcPr>
          <w:p w14:paraId="2960757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748CE865" w14:textId="77777777" w:rsidTr="00F91CEB">
        <w:tc>
          <w:tcPr>
            <w:tcW w:w="571" w:type="dxa"/>
          </w:tcPr>
          <w:p w14:paraId="66536AD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4264" w:type="dxa"/>
          </w:tcPr>
          <w:p w14:paraId="293707A3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Груповий комплект інструментів для забезпечення проведення робіт з розмінування та дистанційного вилучення боєприпасів</w:t>
            </w:r>
          </w:p>
        </w:tc>
        <w:tc>
          <w:tcPr>
            <w:tcW w:w="2549" w:type="dxa"/>
          </w:tcPr>
          <w:p w14:paraId="3F2CB4E8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125071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6EA47AC" w14:textId="77777777" w:rsidTr="00F91CEB">
        <w:tc>
          <w:tcPr>
            <w:tcW w:w="571" w:type="dxa"/>
          </w:tcPr>
          <w:p w14:paraId="5CBC66F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264" w:type="dxa"/>
          </w:tcPr>
          <w:p w14:paraId="42C82BA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Комплект шанцевого та допоміжного інструменту</w:t>
            </w:r>
          </w:p>
        </w:tc>
        <w:tc>
          <w:tcPr>
            <w:tcW w:w="2549" w:type="dxa"/>
          </w:tcPr>
          <w:p w14:paraId="143FE93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2E3596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5E4DB91" w14:textId="77777777" w:rsidTr="00F91CEB">
        <w:tc>
          <w:tcPr>
            <w:tcW w:w="571" w:type="dxa"/>
          </w:tcPr>
          <w:p w14:paraId="34CC573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4264" w:type="dxa"/>
          </w:tcPr>
          <w:p w14:paraId="1E3BC37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Комплект піротехніка</w:t>
            </w:r>
          </w:p>
        </w:tc>
        <w:tc>
          <w:tcPr>
            <w:tcW w:w="2549" w:type="dxa"/>
          </w:tcPr>
          <w:p w14:paraId="75C73D5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78935E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765A9D3" w14:textId="77777777" w:rsidTr="00F91CEB">
        <w:tc>
          <w:tcPr>
            <w:tcW w:w="9796" w:type="dxa"/>
            <w:gridSpan w:val="4"/>
          </w:tcPr>
          <w:p w14:paraId="17C839F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Засоби розвідки та топографічної прив’язки</w:t>
            </w:r>
          </w:p>
        </w:tc>
      </w:tr>
      <w:tr w:rsidR="00F371A0" w:rsidRPr="00F91CEB" w14:paraId="7E6B3EAC" w14:textId="77777777" w:rsidTr="00F91CEB">
        <w:tc>
          <w:tcPr>
            <w:tcW w:w="571" w:type="dxa"/>
          </w:tcPr>
          <w:p w14:paraId="1230FAB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4264" w:type="dxa"/>
          </w:tcPr>
          <w:p w14:paraId="7C0F0A1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GPS-навігатор</w:t>
            </w:r>
          </w:p>
        </w:tc>
        <w:tc>
          <w:tcPr>
            <w:tcW w:w="2549" w:type="dxa"/>
          </w:tcPr>
          <w:p w14:paraId="6802AC08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98E980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F334C5E" w14:textId="77777777" w:rsidTr="00F91CEB">
        <w:tc>
          <w:tcPr>
            <w:tcW w:w="571" w:type="dxa"/>
          </w:tcPr>
          <w:p w14:paraId="73504F8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4264" w:type="dxa"/>
          </w:tcPr>
          <w:p w14:paraId="6B0808C5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Бінокль</w:t>
            </w:r>
          </w:p>
        </w:tc>
        <w:tc>
          <w:tcPr>
            <w:tcW w:w="2549" w:type="dxa"/>
          </w:tcPr>
          <w:p w14:paraId="2E454ADB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3556C9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5DDA43C1" w14:textId="77777777" w:rsidTr="00F91CEB">
        <w:tc>
          <w:tcPr>
            <w:tcW w:w="571" w:type="dxa"/>
          </w:tcPr>
          <w:p w14:paraId="1E05B3D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4264" w:type="dxa"/>
          </w:tcPr>
          <w:p w14:paraId="5BD175D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Компас</w:t>
            </w:r>
          </w:p>
        </w:tc>
        <w:tc>
          <w:tcPr>
            <w:tcW w:w="2549" w:type="dxa"/>
          </w:tcPr>
          <w:p w14:paraId="0DA32D3A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80AB54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6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5B2D0EE" w14:textId="77777777" w:rsidTr="00F91CEB">
        <w:tc>
          <w:tcPr>
            <w:tcW w:w="571" w:type="dxa"/>
          </w:tcPr>
          <w:p w14:paraId="19663BD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4264" w:type="dxa"/>
          </w:tcPr>
          <w:p w14:paraId="0211D909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БпЛА</w:t>
            </w:r>
            <w:proofErr w:type="spellEnd"/>
            <w:r w:rsidRPr="00F91CEB">
              <w:rPr>
                <w:sz w:val="24"/>
                <w:szCs w:val="24"/>
              </w:rPr>
              <w:t xml:space="preserve"> І класу, мікро або міні, </w:t>
            </w:r>
            <w:proofErr w:type="spellStart"/>
            <w:r w:rsidRPr="00F91CEB">
              <w:rPr>
                <w:sz w:val="24"/>
                <w:szCs w:val="24"/>
              </w:rPr>
              <w:t>мультироторного</w:t>
            </w:r>
            <w:proofErr w:type="spellEnd"/>
            <w:r w:rsidRPr="00F91CEB">
              <w:rPr>
                <w:sz w:val="24"/>
                <w:szCs w:val="24"/>
              </w:rPr>
              <w:t xml:space="preserve"> типу з візуальною камерою та навісним обладнанням: модулями скиду</w:t>
            </w:r>
          </w:p>
        </w:tc>
        <w:tc>
          <w:tcPr>
            <w:tcW w:w="2549" w:type="dxa"/>
          </w:tcPr>
          <w:p w14:paraId="01BFD76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7B77FE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22421B67" w14:textId="77777777" w:rsidTr="00F91CEB">
        <w:tc>
          <w:tcPr>
            <w:tcW w:w="571" w:type="dxa"/>
          </w:tcPr>
          <w:p w14:paraId="0805EAA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lastRenderedPageBreak/>
              <w:t>61.</w:t>
            </w:r>
          </w:p>
        </w:tc>
        <w:tc>
          <w:tcPr>
            <w:tcW w:w="4264" w:type="dxa"/>
          </w:tcPr>
          <w:p w14:paraId="6607678C" w14:textId="77777777" w:rsidR="00F371A0" w:rsidRPr="00F91CEB" w:rsidRDefault="00000000">
            <w:pPr>
              <w:pStyle w:val="af3"/>
              <w:ind w:left="0"/>
              <w:jc w:val="both"/>
            </w:pPr>
            <w:proofErr w:type="spellStart"/>
            <w:r w:rsidRPr="00F91CEB">
              <w:rPr>
                <w:sz w:val="24"/>
                <w:szCs w:val="24"/>
              </w:rPr>
              <w:t>БпЛА</w:t>
            </w:r>
            <w:proofErr w:type="spellEnd"/>
            <w:r w:rsidRPr="00F91CEB">
              <w:rPr>
                <w:sz w:val="24"/>
                <w:szCs w:val="24"/>
              </w:rPr>
              <w:t xml:space="preserve"> І класу, міні або малі, </w:t>
            </w:r>
            <w:proofErr w:type="spellStart"/>
            <w:r w:rsidRPr="00F91CEB">
              <w:rPr>
                <w:sz w:val="24"/>
                <w:szCs w:val="24"/>
              </w:rPr>
              <w:t>мультироторного</w:t>
            </w:r>
            <w:proofErr w:type="spellEnd"/>
            <w:r w:rsidRPr="00F91CEB">
              <w:rPr>
                <w:sz w:val="24"/>
                <w:szCs w:val="24"/>
              </w:rPr>
              <w:t xml:space="preserve"> типу з візуальною (</w:t>
            </w:r>
            <w:proofErr w:type="spellStart"/>
            <w:r w:rsidRPr="00F91CEB">
              <w:rPr>
                <w:sz w:val="24"/>
                <w:szCs w:val="24"/>
              </w:rPr>
              <w:t>тепловізійною</w:t>
            </w:r>
            <w:proofErr w:type="spellEnd"/>
            <w:r w:rsidRPr="00F91CEB">
              <w:rPr>
                <w:sz w:val="24"/>
                <w:szCs w:val="24"/>
              </w:rPr>
              <w:t xml:space="preserve">) камерою та навісним обладнанням: магнітометрами, </w:t>
            </w:r>
            <w:proofErr w:type="spellStart"/>
            <w:r w:rsidRPr="00F91CEB">
              <w:rPr>
                <w:sz w:val="24"/>
                <w:szCs w:val="24"/>
              </w:rPr>
              <w:t>металодетекторами</w:t>
            </w:r>
            <w:proofErr w:type="spellEnd"/>
            <w:r w:rsidRPr="00F91CEB">
              <w:rPr>
                <w:sz w:val="24"/>
                <w:szCs w:val="24"/>
              </w:rPr>
              <w:t xml:space="preserve">, </w:t>
            </w:r>
            <w:proofErr w:type="spellStart"/>
            <w:r w:rsidRPr="00F91CEB">
              <w:rPr>
                <w:sz w:val="24"/>
                <w:szCs w:val="24"/>
              </w:rPr>
              <w:t>георадарами</w:t>
            </w:r>
            <w:proofErr w:type="spellEnd"/>
            <w:r w:rsidRPr="00F91CEB">
              <w:rPr>
                <w:sz w:val="24"/>
                <w:szCs w:val="24"/>
              </w:rPr>
              <w:t>, модулями скиду або захвату</w:t>
            </w:r>
          </w:p>
        </w:tc>
        <w:tc>
          <w:tcPr>
            <w:tcW w:w="2549" w:type="dxa"/>
          </w:tcPr>
          <w:p w14:paraId="451C5B1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BE0985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4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BDC1DC1" w14:textId="77777777" w:rsidTr="00F91CEB">
        <w:tc>
          <w:tcPr>
            <w:tcW w:w="9796" w:type="dxa"/>
            <w:gridSpan w:val="4"/>
          </w:tcPr>
          <w:p w14:paraId="5D21FC6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Розхідний матеріал</w:t>
            </w:r>
          </w:p>
        </w:tc>
      </w:tr>
      <w:tr w:rsidR="00F371A0" w:rsidRPr="00F91CEB" w14:paraId="534C1D6F" w14:textId="77777777" w:rsidTr="00F91CEB">
        <w:tc>
          <w:tcPr>
            <w:tcW w:w="571" w:type="dxa"/>
          </w:tcPr>
          <w:p w14:paraId="466E735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4264" w:type="dxa"/>
          </w:tcPr>
          <w:p w14:paraId="164CB98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Мотузка (шпагат) червоного кольору</w:t>
            </w:r>
          </w:p>
        </w:tc>
        <w:tc>
          <w:tcPr>
            <w:tcW w:w="2549" w:type="dxa"/>
          </w:tcPr>
          <w:p w14:paraId="18769530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84612C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100 м</w:t>
            </w:r>
          </w:p>
        </w:tc>
      </w:tr>
      <w:tr w:rsidR="00F371A0" w:rsidRPr="00F91CEB" w14:paraId="2BFAD6AA" w14:textId="77777777" w:rsidTr="00F91CEB">
        <w:tc>
          <w:tcPr>
            <w:tcW w:w="571" w:type="dxa"/>
          </w:tcPr>
          <w:p w14:paraId="2A1218C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4264" w:type="dxa"/>
          </w:tcPr>
          <w:p w14:paraId="134E0C0D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Мотузка (шпагат) синього кольору</w:t>
            </w:r>
          </w:p>
        </w:tc>
        <w:tc>
          <w:tcPr>
            <w:tcW w:w="2549" w:type="dxa"/>
          </w:tcPr>
          <w:p w14:paraId="3430FC35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6483A8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100 м</w:t>
            </w:r>
          </w:p>
        </w:tc>
      </w:tr>
      <w:tr w:rsidR="00F371A0" w:rsidRPr="00F91CEB" w14:paraId="113D0ED2" w14:textId="77777777" w:rsidTr="00F91CEB">
        <w:tc>
          <w:tcPr>
            <w:tcW w:w="571" w:type="dxa"/>
          </w:tcPr>
          <w:p w14:paraId="510A0E6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4264" w:type="dxa"/>
          </w:tcPr>
          <w:p w14:paraId="09D651D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Стрічка сигнальна</w:t>
            </w:r>
          </w:p>
        </w:tc>
        <w:tc>
          <w:tcPr>
            <w:tcW w:w="2549" w:type="dxa"/>
          </w:tcPr>
          <w:p w14:paraId="7E0D89B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868A2D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500 м</w:t>
            </w:r>
          </w:p>
        </w:tc>
      </w:tr>
      <w:tr w:rsidR="00F371A0" w:rsidRPr="00F91CEB" w14:paraId="709018BC" w14:textId="77777777" w:rsidTr="00F91CEB">
        <w:tc>
          <w:tcPr>
            <w:tcW w:w="571" w:type="dxa"/>
          </w:tcPr>
          <w:p w14:paraId="6E6E3E8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4264" w:type="dxa"/>
          </w:tcPr>
          <w:p w14:paraId="16623370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червона в аерозольній упаковці</w:t>
            </w:r>
          </w:p>
        </w:tc>
        <w:tc>
          <w:tcPr>
            <w:tcW w:w="2549" w:type="dxa"/>
          </w:tcPr>
          <w:p w14:paraId="505C1A8A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8730B9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A7E4D6F" w14:textId="77777777" w:rsidTr="00F91CEB">
        <w:tc>
          <w:tcPr>
            <w:tcW w:w="571" w:type="dxa"/>
          </w:tcPr>
          <w:p w14:paraId="6311DAC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264" w:type="dxa"/>
          </w:tcPr>
          <w:p w14:paraId="3F02250F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біла в аерозольній упаковці</w:t>
            </w:r>
          </w:p>
        </w:tc>
        <w:tc>
          <w:tcPr>
            <w:tcW w:w="2549" w:type="dxa"/>
          </w:tcPr>
          <w:p w14:paraId="50548F75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71061A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41C5F72C" w14:textId="77777777" w:rsidTr="00F91CEB">
        <w:tc>
          <w:tcPr>
            <w:tcW w:w="571" w:type="dxa"/>
          </w:tcPr>
          <w:p w14:paraId="4A6D5D0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264" w:type="dxa"/>
          </w:tcPr>
          <w:p w14:paraId="6097079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блакитна в аерозольній упаковці</w:t>
            </w:r>
          </w:p>
        </w:tc>
        <w:tc>
          <w:tcPr>
            <w:tcW w:w="2549" w:type="dxa"/>
          </w:tcPr>
          <w:p w14:paraId="1D0A5C0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17A742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AF8491A" w14:textId="77777777" w:rsidTr="00F91CEB">
        <w:tc>
          <w:tcPr>
            <w:tcW w:w="571" w:type="dxa"/>
          </w:tcPr>
          <w:p w14:paraId="62A81D0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264" w:type="dxa"/>
          </w:tcPr>
          <w:p w14:paraId="666DE79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зелена в аерозольній упаковці</w:t>
            </w:r>
          </w:p>
        </w:tc>
        <w:tc>
          <w:tcPr>
            <w:tcW w:w="2549" w:type="dxa"/>
          </w:tcPr>
          <w:p w14:paraId="215B3E9D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47DD8F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D03D744" w14:textId="77777777" w:rsidTr="00F91CEB">
        <w:tc>
          <w:tcPr>
            <w:tcW w:w="571" w:type="dxa"/>
          </w:tcPr>
          <w:p w14:paraId="1219431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264" w:type="dxa"/>
          </w:tcPr>
          <w:p w14:paraId="6E2F7842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жовта в аерозольній упаковці</w:t>
            </w:r>
          </w:p>
        </w:tc>
        <w:tc>
          <w:tcPr>
            <w:tcW w:w="2549" w:type="dxa"/>
          </w:tcPr>
          <w:p w14:paraId="2E2570F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D6A95D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5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93DDCBE" w14:textId="77777777" w:rsidTr="00F91CEB">
        <w:tc>
          <w:tcPr>
            <w:tcW w:w="571" w:type="dxa"/>
          </w:tcPr>
          <w:p w14:paraId="076603F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4264" w:type="dxa"/>
          </w:tcPr>
          <w:p w14:paraId="6FB3511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сіра в аерозольній упаковці</w:t>
            </w:r>
          </w:p>
        </w:tc>
        <w:tc>
          <w:tcPr>
            <w:tcW w:w="2549" w:type="dxa"/>
          </w:tcPr>
          <w:p w14:paraId="4D3B56F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885348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63F11CB7" w14:textId="77777777" w:rsidTr="00F91CEB">
        <w:tc>
          <w:tcPr>
            <w:tcW w:w="571" w:type="dxa"/>
          </w:tcPr>
          <w:p w14:paraId="454A1E7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4264" w:type="dxa"/>
          </w:tcPr>
          <w:p w14:paraId="4780ADD3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Фарба чорна в аерозольній упаковці</w:t>
            </w:r>
          </w:p>
        </w:tc>
        <w:tc>
          <w:tcPr>
            <w:tcW w:w="2549" w:type="dxa"/>
          </w:tcPr>
          <w:p w14:paraId="2E9960A1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D1CC65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3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4083136" w14:textId="77777777" w:rsidTr="00F91CEB">
        <w:tc>
          <w:tcPr>
            <w:tcW w:w="571" w:type="dxa"/>
          </w:tcPr>
          <w:p w14:paraId="33E78C0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4264" w:type="dxa"/>
          </w:tcPr>
          <w:p w14:paraId="54F3791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Маркувальні віхи</w:t>
            </w:r>
          </w:p>
        </w:tc>
        <w:tc>
          <w:tcPr>
            <w:tcW w:w="2549" w:type="dxa"/>
          </w:tcPr>
          <w:p w14:paraId="1B79B9C2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7D7FC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4000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6689ADA6" w14:textId="77777777" w:rsidTr="00F91CEB">
        <w:tc>
          <w:tcPr>
            <w:tcW w:w="571" w:type="dxa"/>
          </w:tcPr>
          <w:p w14:paraId="6954A7D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4264" w:type="dxa"/>
          </w:tcPr>
          <w:p w14:paraId="6FB7473B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Рукавиці робочі захисні літні</w:t>
            </w:r>
          </w:p>
        </w:tc>
        <w:tc>
          <w:tcPr>
            <w:tcW w:w="2549" w:type="dxa"/>
          </w:tcPr>
          <w:p w14:paraId="65348C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 пара</w:t>
            </w:r>
          </w:p>
        </w:tc>
        <w:tc>
          <w:tcPr>
            <w:tcW w:w="2412" w:type="dxa"/>
          </w:tcPr>
          <w:p w14:paraId="2C08BEBA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2F255463" w14:textId="77777777" w:rsidTr="00F91CEB">
        <w:tc>
          <w:tcPr>
            <w:tcW w:w="571" w:type="dxa"/>
          </w:tcPr>
          <w:p w14:paraId="4AD7AF7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4264" w:type="dxa"/>
          </w:tcPr>
          <w:p w14:paraId="4F73533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Рукавиці робочі захисні зимові</w:t>
            </w:r>
          </w:p>
        </w:tc>
        <w:tc>
          <w:tcPr>
            <w:tcW w:w="2549" w:type="dxa"/>
          </w:tcPr>
          <w:p w14:paraId="164CC09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 пара</w:t>
            </w:r>
          </w:p>
        </w:tc>
        <w:tc>
          <w:tcPr>
            <w:tcW w:w="2412" w:type="dxa"/>
          </w:tcPr>
          <w:p w14:paraId="19856FF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16A21173" w14:textId="77777777" w:rsidTr="00F91CEB">
        <w:tc>
          <w:tcPr>
            <w:tcW w:w="571" w:type="dxa"/>
          </w:tcPr>
          <w:p w14:paraId="462324E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4264" w:type="dxa"/>
          </w:tcPr>
          <w:p w14:paraId="4D4B313E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Знаки мінної безпеки</w:t>
            </w:r>
          </w:p>
        </w:tc>
        <w:tc>
          <w:tcPr>
            <w:tcW w:w="2549" w:type="dxa"/>
          </w:tcPr>
          <w:p w14:paraId="58ACFF5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FCDD64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200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43F18A1" w14:textId="77777777" w:rsidTr="00F91CEB">
        <w:tc>
          <w:tcPr>
            <w:tcW w:w="9796" w:type="dxa"/>
            <w:gridSpan w:val="4"/>
          </w:tcPr>
          <w:p w14:paraId="6284305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Натурна дільниця</w:t>
            </w:r>
          </w:p>
        </w:tc>
      </w:tr>
      <w:tr w:rsidR="00F371A0" w:rsidRPr="00F91CEB" w14:paraId="752CC3FC" w14:textId="77777777" w:rsidTr="00F91CEB">
        <w:tc>
          <w:tcPr>
            <w:tcW w:w="571" w:type="dxa"/>
          </w:tcPr>
          <w:p w14:paraId="03A0939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4264" w:type="dxa"/>
          </w:tcPr>
          <w:p w14:paraId="424B8736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інженерних боєприпасів та підривників, які в них використовуються</w:t>
            </w:r>
          </w:p>
        </w:tc>
        <w:tc>
          <w:tcPr>
            <w:tcW w:w="2549" w:type="dxa"/>
          </w:tcPr>
          <w:p w14:paraId="668EFDA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6A5E41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C0DCCC7" w14:textId="77777777" w:rsidTr="00F91CEB">
        <w:tc>
          <w:tcPr>
            <w:tcW w:w="571" w:type="dxa"/>
          </w:tcPr>
          <w:p w14:paraId="5167952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4264" w:type="dxa"/>
          </w:tcPr>
          <w:p w14:paraId="0DD0F320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ручних гранат та запалів, які в них використовуються</w:t>
            </w:r>
          </w:p>
        </w:tc>
        <w:tc>
          <w:tcPr>
            <w:tcW w:w="2549" w:type="dxa"/>
          </w:tcPr>
          <w:p w14:paraId="240BC7D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2FDC22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671FCC5" w14:textId="77777777" w:rsidTr="00F91CEB">
        <w:tc>
          <w:tcPr>
            <w:tcW w:w="571" w:type="dxa"/>
          </w:tcPr>
          <w:p w14:paraId="08759EC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4264" w:type="dxa"/>
          </w:tcPr>
          <w:p w14:paraId="2358D96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мінометних боєприпасів та підривників, які в них використовуються</w:t>
            </w:r>
          </w:p>
        </w:tc>
        <w:tc>
          <w:tcPr>
            <w:tcW w:w="2549" w:type="dxa"/>
          </w:tcPr>
          <w:p w14:paraId="229975ED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44DC45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381B2E38" w14:textId="77777777" w:rsidTr="00F91CEB">
        <w:tc>
          <w:tcPr>
            <w:tcW w:w="571" w:type="dxa"/>
          </w:tcPr>
          <w:p w14:paraId="3DFAF03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4264" w:type="dxa"/>
          </w:tcPr>
          <w:p w14:paraId="5EDDBE2D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артилерійських боєприпасів та підривників, які в них використовуються</w:t>
            </w:r>
          </w:p>
        </w:tc>
        <w:tc>
          <w:tcPr>
            <w:tcW w:w="2549" w:type="dxa"/>
          </w:tcPr>
          <w:p w14:paraId="7BD5A287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DC9219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37D424F6" w14:textId="77777777" w:rsidTr="00F91CEB">
        <w:tc>
          <w:tcPr>
            <w:tcW w:w="571" w:type="dxa"/>
          </w:tcPr>
          <w:p w14:paraId="05C8FE4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4264" w:type="dxa"/>
          </w:tcPr>
          <w:p w14:paraId="0AD08F4A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боєприпасів до засобів ближнього бою та підривників, які в них використовуються</w:t>
            </w:r>
          </w:p>
        </w:tc>
        <w:tc>
          <w:tcPr>
            <w:tcW w:w="2549" w:type="dxa"/>
          </w:tcPr>
          <w:p w14:paraId="7E15D00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25DA03E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BCD8EB7" w14:textId="77777777" w:rsidTr="00F91CEB">
        <w:tc>
          <w:tcPr>
            <w:tcW w:w="571" w:type="dxa"/>
          </w:tcPr>
          <w:p w14:paraId="609AB0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4264" w:type="dxa"/>
          </w:tcPr>
          <w:p w14:paraId="297BCF9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Навчальні макети (муляжі) авіаційних боєприпасів та підривників, які в них </w:t>
            </w:r>
            <w:r w:rsidRPr="00F91CEB">
              <w:rPr>
                <w:sz w:val="24"/>
                <w:szCs w:val="24"/>
              </w:rPr>
              <w:lastRenderedPageBreak/>
              <w:t>використовуються</w:t>
            </w:r>
          </w:p>
        </w:tc>
        <w:tc>
          <w:tcPr>
            <w:tcW w:w="2549" w:type="dxa"/>
          </w:tcPr>
          <w:p w14:paraId="0DD73716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14690410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404FF19B" w14:textId="77777777" w:rsidTr="00F91CEB">
        <w:tc>
          <w:tcPr>
            <w:tcW w:w="571" w:type="dxa"/>
          </w:tcPr>
          <w:p w14:paraId="37E8BF1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4264" w:type="dxa"/>
          </w:tcPr>
          <w:p w14:paraId="76F7F9E5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ракет та підривників, які в них використовуються</w:t>
            </w:r>
          </w:p>
        </w:tc>
        <w:tc>
          <w:tcPr>
            <w:tcW w:w="2549" w:type="dxa"/>
          </w:tcPr>
          <w:p w14:paraId="223AC1E6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32D6A3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EE3D776" w14:textId="77777777" w:rsidTr="00F91CEB">
        <w:tc>
          <w:tcPr>
            <w:tcW w:w="571" w:type="dxa"/>
          </w:tcPr>
          <w:p w14:paraId="55F4A14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4264" w:type="dxa"/>
          </w:tcPr>
          <w:p w14:paraId="24DCC038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мін-пасток</w:t>
            </w:r>
          </w:p>
        </w:tc>
        <w:tc>
          <w:tcPr>
            <w:tcW w:w="2549" w:type="dxa"/>
          </w:tcPr>
          <w:p w14:paraId="43C6F57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42C4B1B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6D192D2E" w14:textId="77777777" w:rsidTr="00F91CEB">
        <w:tc>
          <w:tcPr>
            <w:tcW w:w="571" w:type="dxa"/>
          </w:tcPr>
          <w:p w14:paraId="55CD92F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4264" w:type="dxa"/>
          </w:tcPr>
          <w:p w14:paraId="4A8D2544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протитанкових керованих ракет та підривників, які в них використовуються</w:t>
            </w:r>
          </w:p>
        </w:tc>
        <w:tc>
          <w:tcPr>
            <w:tcW w:w="2549" w:type="dxa"/>
          </w:tcPr>
          <w:p w14:paraId="23DB795F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5CBF8E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7F5D5821" w14:textId="77777777" w:rsidTr="00F91CEB">
        <w:tc>
          <w:tcPr>
            <w:tcW w:w="571" w:type="dxa"/>
          </w:tcPr>
          <w:p w14:paraId="79E7276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4264" w:type="dxa"/>
          </w:tcPr>
          <w:p w14:paraId="33E0B28E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 xml:space="preserve">Навчальні макети (муляжі) некерованих авіаційних </w:t>
            </w:r>
            <w:proofErr w:type="spellStart"/>
            <w:r w:rsidRPr="00F91CEB">
              <w:rPr>
                <w:sz w:val="24"/>
                <w:szCs w:val="24"/>
              </w:rPr>
              <w:t>ракетта</w:t>
            </w:r>
            <w:proofErr w:type="spellEnd"/>
            <w:r w:rsidRPr="00F91CEB">
              <w:rPr>
                <w:sz w:val="24"/>
                <w:szCs w:val="24"/>
              </w:rPr>
              <w:t xml:space="preserve"> підривників, які в них використовуються</w:t>
            </w:r>
          </w:p>
        </w:tc>
        <w:tc>
          <w:tcPr>
            <w:tcW w:w="2549" w:type="dxa"/>
          </w:tcPr>
          <w:p w14:paraId="4E2EB45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70C98E1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B1E9B9B" w14:textId="77777777" w:rsidTr="00F91CEB">
        <w:tc>
          <w:tcPr>
            <w:tcW w:w="571" w:type="dxa"/>
          </w:tcPr>
          <w:p w14:paraId="3B0ADE5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4264" w:type="dxa"/>
          </w:tcPr>
          <w:p w14:paraId="2B00FFFC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морських боєприпасів та підривників, які в них використовуються</w:t>
            </w:r>
          </w:p>
        </w:tc>
        <w:tc>
          <w:tcPr>
            <w:tcW w:w="2549" w:type="dxa"/>
          </w:tcPr>
          <w:p w14:paraId="60691F7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BEA006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14376075" w14:textId="77777777" w:rsidTr="00F91CEB">
        <w:tc>
          <w:tcPr>
            <w:tcW w:w="571" w:type="dxa"/>
          </w:tcPr>
          <w:p w14:paraId="00444C8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4264" w:type="dxa"/>
          </w:tcPr>
          <w:p w14:paraId="57386188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касетних боєприпасів та підривників, які в них використовуються</w:t>
            </w:r>
          </w:p>
        </w:tc>
        <w:tc>
          <w:tcPr>
            <w:tcW w:w="2549" w:type="dxa"/>
          </w:tcPr>
          <w:p w14:paraId="290288BC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1444C7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01C83451" w14:textId="77777777" w:rsidTr="00F91CEB">
        <w:tc>
          <w:tcPr>
            <w:tcW w:w="571" w:type="dxa"/>
          </w:tcPr>
          <w:p w14:paraId="2B7C247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4264" w:type="dxa"/>
          </w:tcPr>
          <w:p w14:paraId="548F0F3E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саморобних вибухових пристроїв</w:t>
            </w:r>
          </w:p>
        </w:tc>
        <w:tc>
          <w:tcPr>
            <w:tcW w:w="2549" w:type="dxa"/>
          </w:tcPr>
          <w:p w14:paraId="0F489199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E06466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2E1AAE48" w14:textId="77777777" w:rsidTr="00F91CEB">
        <w:tc>
          <w:tcPr>
            <w:tcW w:w="571" w:type="dxa"/>
          </w:tcPr>
          <w:p w14:paraId="788BB8C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4264" w:type="dxa"/>
          </w:tcPr>
          <w:p w14:paraId="233D8537" w14:textId="77777777" w:rsidR="00F371A0" w:rsidRPr="00F91CEB" w:rsidRDefault="00000000">
            <w:pPr>
              <w:pStyle w:val="af3"/>
              <w:ind w:left="0"/>
              <w:jc w:val="both"/>
            </w:pPr>
            <w:r w:rsidRPr="00F91CEB">
              <w:rPr>
                <w:sz w:val="24"/>
                <w:szCs w:val="24"/>
              </w:rPr>
              <w:t>Навчальні макети (муляжі) спеціальних інженерних мін та підривників, які в них використовуються</w:t>
            </w:r>
          </w:p>
        </w:tc>
        <w:tc>
          <w:tcPr>
            <w:tcW w:w="2549" w:type="dxa"/>
          </w:tcPr>
          <w:p w14:paraId="0A2C5963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626DEC9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компл</w:t>
            </w:r>
            <w:proofErr w:type="spellEnd"/>
          </w:p>
        </w:tc>
      </w:tr>
      <w:tr w:rsidR="00F371A0" w:rsidRPr="00F91CEB" w14:paraId="2A951222" w14:textId="77777777" w:rsidTr="00F91CEB">
        <w:tc>
          <w:tcPr>
            <w:tcW w:w="9796" w:type="dxa"/>
            <w:gridSpan w:val="4"/>
          </w:tcPr>
          <w:p w14:paraId="509CCDE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Медичне оснащення</w:t>
            </w:r>
          </w:p>
        </w:tc>
      </w:tr>
      <w:tr w:rsidR="00F371A0" w:rsidRPr="00F91CEB" w14:paraId="09B1C047" w14:textId="77777777" w:rsidTr="00F91CEB">
        <w:tc>
          <w:tcPr>
            <w:tcW w:w="571" w:type="dxa"/>
          </w:tcPr>
          <w:p w14:paraId="33E560B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4264" w:type="dxa"/>
          </w:tcPr>
          <w:p w14:paraId="01BB44F0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відпрацювання серцево- легеневої реанімації</w:t>
            </w:r>
          </w:p>
        </w:tc>
        <w:tc>
          <w:tcPr>
            <w:tcW w:w="2549" w:type="dxa"/>
          </w:tcPr>
          <w:p w14:paraId="08506E7A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10AAF62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5085BBD3" w14:textId="77777777" w:rsidTr="00F91CEB">
        <w:tc>
          <w:tcPr>
            <w:tcW w:w="571" w:type="dxa"/>
          </w:tcPr>
          <w:p w14:paraId="032A1C0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4264" w:type="dxa"/>
          </w:tcPr>
          <w:p w14:paraId="01820B88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відпрацювання серцево- легеневої реанімації у підлітків</w:t>
            </w:r>
          </w:p>
        </w:tc>
        <w:tc>
          <w:tcPr>
            <w:tcW w:w="2549" w:type="dxa"/>
          </w:tcPr>
          <w:p w14:paraId="7501071B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37A93D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0EBFD44" w14:textId="77777777" w:rsidTr="00F91CEB">
        <w:tc>
          <w:tcPr>
            <w:tcW w:w="571" w:type="dxa"/>
          </w:tcPr>
          <w:p w14:paraId="3583740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4264" w:type="dxa"/>
          </w:tcPr>
          <w:p w14:paraId="0F0628DA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відпрацювання серцево- легеневої реанімації у немовлят</w:t>
            </w:r>
          </w:p>
        </w:tc>
        <w:tc>
          <w:tcPr>
            <w:tcW w:w="2549" w:type="dxa"/>
          </w:tcPr>
          <w:p w14:paraId="7A59E88B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663B02E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650F708D" w14:textId="77777777" w:rsidTr="00F91CEB">
        <w:tc>
          <w:tcPr>
            <w:tcW w:w="571" w:type="dxa"/>
          </w:tcPr>
          <w:p w14:paraId="785FD1E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4264" w:type="dxa"/>
          </w:tcPr>
          <w:p w14:paraId="0F04473D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тампонування ран</w:t>
            </w:r>
          </w:p>
        </w:tc>
        <w:tc>
          <w:tcPr>
            <w:tcW w:w="2549" w:type="dxa"/>
          </w:tcPr>
          <w:p w14:paraId="322DB6B8" w14:textId="77777777" w:rsidR="00F371A0" w:rsidRPr="00F91CEB" w:rsidRDefault="00F371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14:paraId="1EC7763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DC7D92C" w14:textId="77777777" w:rsidTr="00F91CEB">
        <w:tc>
          <w:tcPr>
            <w:tcW w:w="571" w:type="dxa"/>
          </w:tcPr>
          <w:p w14:paraId="1C5DB72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4264" w:type="dxa"/>
          </w:tcPr>
          <w:p w14:paraId="524721A9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Набір імітації ран</w:t>
            </w:r>
          </w:p>
        </w:tc>
        <w:tc>
          <w:tcPr>
            <w:tcW w:w="2549" w:type="dxa"/>
          </w:tcPr>
          <w:p w14:paraId="0DE344D6" w14:textId="77777777" w:rsidR="00F371A0" w:rsidRPr="00F91CEB" w:rsidRDefault="00F371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14:paraId="62D4838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1шт</w:t>
            </w:r>
          </w:p>
        </w:tc>
      </w:tr>
      <w:tr w:rsidR="00F371A0" w:rsidRPr="00F91CEB" w14:paraId="6857F407" w14:textId="77777777" w:rsidTr="00F91CEB">
        <w:tc>
          <w:tcPr>
            <w:tcW w:w="571" w:type="dxa"/>
          </w:tcPr>
          <w:p w14:paraId="46E326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4264" w:type="dxa"/>
          </w:tcPr>
          <w:p w14:paraId="135295AE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роботи з дихальними шляхами</w:t>
            </w:r>
          </w:p>
        </w:tc>
        <w:tc>
          <w:tcPr>
            <w:tcW w:w="2549" w:type="dxa"/>
          </w:tcPr>
          <w:p w14:paraId="6244E656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8455EF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>1шт</w:t>
            </w:r>
          </w:p>
        </w:tc>
      </w:tr>
      <w:tr w:rsidR="00F371A0" w:rsidRPr="00F91CEB" w14:paraId="6DFC563A" w14:textId="77777777" w:rsidTr="00F91CEB">
        <w:tc>
          <w:tcPr>
            <w:tcW w:w="571" w:type="dxa"/>
          </w:tcPr>
          <w:p w14:paraId="11399E6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4264" w:type="dxa"/>
          </w:tcPr>
          <w:p w14:paraId="6A7E20BE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Манекен для відпрацювання пологів</w:t>
            </w:r>
          </w:p>
        </w:tc>
        <w:tc>
          <w:tcPr>
            <w:tcW w:w="2549" w:type="dxa"/>
          </w:tcPr>
          <w:p w14:paraId="03BAFEA1" w14:textId="77777777" w:rsidR="00F371A0" w:rsidRPr="00F91CEB" w:rsidRDefault="00F371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14:paraId="37C725A7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38A1A9AA" w14:textId="77777777" w:rsidTr="00F91CEB">
        <w:tc>
          <w:tcPr>
            <w:tcW w:w="571" w:type="dxa"/>
          </w:tcPr>
          <w:p w14:paraId="0484D1C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4264" w:type="dxa"/>
          </w:tcPr>
          <w:p w14:paraId="766F9521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Навчальний автоматичний зовнішній дефібрилятор</w:t>
            </w:r>
          </w:p>
        </w:tc>
        <w:tc>
          <w:tcPr>
            <w:tcW w:w="2549" w:type="dxa"/>
          </w:tcPr>
          <w:p w14:paraId="31B8FFC9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213991F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BAEEC58" w14:textId="77777777" w:rsidTr="00F91CEB">
        <w:tc>
          <w:tcPr>
            <w:tcW w:w="571" w:type="dxa"/>
          </w:tcPr>
          <w:p w14:paraId="2CF6BF0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4264" w:type="dxa"/>
          </w:tcPr>
          <w:p w14:paraId="110BCC23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Бар’єрний пристрій для штучної вентиляції легень «рот до лицевої маски»</w:t>
            </w:r>
          </w:p>
        </w:tc>
        <w:tc>
          <w:tcPr>
            <w:tcW w:w="2549" w:type="dxa"/>
          </w:tcPr>
          <w:p w14:paraId="0CA3049A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64F45006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1E5B0045" w14:textId="77777777" w:rsidTr="00F91CEB">
        <w:tc>
          <w:tcPr>
            <w:tcW w:w="571" w:type="dxa"/>
          </w:tcPr>
          <w:p w14:paraId="50ADB09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4264" w:type="dxa"/>
          </w:tcPr>
          <w:p w14:paraId="325CEC79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Рукавички медичні</w:t>
            </w:r>
          </w:p>
        </w:tc>
        <w:tc>
          <w:tcPr>
            <w:tcW w:w="2549" w:type="dxa"/>
          </w:tcPr>
          <w:p w14:paraId="31E8A058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45C274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E94C836" w14:textId="77777777" w:rsidTr="00F91CEB">
        <w:tc>
          <w:tcPr>
            <w:tcW w:w="571" w:type="dxa"/>
          </w:tcPr>
          <w:p w14:paraId="2426231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4264" w:type="dxa"/>
          </w:tcPr>
          <w:p w14:paraId="661E1DBF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Серветки марлеві різних розмірів</w:t>
            </w:r>
          </w:p>
        </w:tc>
        <w:tc>
          <w:tcPr>
            <w:tcW w:w="2549" w:type="dxa"/>
          </w:tcPr>
          <w:p w14:paraId="2C681F26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317FCAD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10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1A116860" w14:textId="77777777" w:rsidTr="00F91CEB">
        <w:tc>
          <w:tcPr>
            <w:tcW w:w="571" w:type="dxa"/>
          </w:tcPr>
          <w:p w14:paraId="7CD184FF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264" w:type="dxa"/>
          </w:tcPr>
          <w:p w14:paraId="0CE8327C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Засіб для дезінфекції</w:t>
            </w:r>
          </w:p>
        </w:tc>
        <w:tc>
          <w:tcPr>
            <w:tcW w:w="2549" w:type="dxa"/>
          </w:tcPr>
          <w:p w14:paraId="42E57EA9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7938FB6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64A6314F" w14:textId="77777777" w:rsidTr="00F91CEB">
        <w:tc>
          <w:tcPr>
            <w:tcW w:w="571" w:type="dxa"/>
          </w:tcPr>
          <w:p w14:paraId="28DDE92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102.</w:t>
            </w:r>
          </w:p>
        </w:tc>
        <w:tc>
          <w:tcPr>
            <w:tcW w:w="4264" w:type="dxa"/>
          </w:tcPr>
          <w:p w14:paraId="6445E1BE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Джгути кровоспинні з закруткою, типу САТ</w:t>
            </w:r>
          </w:p>
        </w:tc>
        <w:tc>
          <w:tcPr>
            <w:tcW w:w="2549" w:type="dxa"/>
          </w:tcPr>
          <w:p w14:paraId="67F223CB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4F54008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657A5B27" w14:textId="77777777" w:rsidTr="00F91CEB">
        <w:tc>
          <w:tcPr>
            <w:tcW w:w="571" w:type="dxa"/>
          </w:tcPr>
          <w:p w14:paraId="56BE88D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103.</w:t>
            </w:r>
          </w:p>
        </w:tc>
        <w:tc>
          <w:tcPr>
            <w:tcW w:w="4264" w:type="dxa"/>
          </w:tcPr>
          <w:p w14:paraId="6694F546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Джгути кровоспинні еластичні широкі, типу SWAT</w:t>
            </w:r>
          </w:p>
        </w:tc>
        <w:tc>
          <w:tcPr>
            <w:tcW w:w="2549" w:type="dxa"/>
          </w:tcPr>
          <w:p w14:paraId="7B9275B6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3CBACDEA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59256FC0" w14:textId="77777777" w:rsidTr="00F91CEB">
        <w:tc>
          <w:tcPr>
            <w:tcW w:w="571" w:type="dxa"/>
          </w:tcPr>
          <w:p w14:paraId="2207DC8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104.</w:t>
            </w:r>
          </w:p>
        </w:tc>
        <w:tc>
          <w:tcPr>
            <w:tcW w:w="4264" w:type="dxa"/>
          </w:tcPr>
          <w:p w14:paraId="22A32BF0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 xml:space="preserve">Тренувальний </w:t>
            </w:r>
            <w:proofErr w:type="spellStart"/>
            <w:r w:rsidRPr="00F91CEB">
              <w:rPr>
                <w:sz w:val="24"/>
                <w:szCs w:val="24"/>
              </w:rPr>
              <w:t>гемостатичний</w:t>
            </w:r>
            <w:proofErr w:type="spellEnd"/>
            <w:r w:rsidRPr="00F91CEB">
              <w:rPr>
                <w:sz w:val="24"/>
                <w:szCs w:val="24"/>
              </w:rPr>
              <w:t xml:space="preserve"> засіб</w:t>
            </w:r>
          </w:p>
        </w:tc>
        <w:tc>
          <w:tcPr>
            <w:tcW w:w="2549" w:type="dxa"/>
          </w:tcPr>
          <w:p w14:paraId="68D95F51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762A8B0D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5A7293DD" w14:textId="77777777" w:rsidTr="00F91CEB">
        <w:tc>
          <w:tcPr>
            <w:tcW w:w="571" w:type="dxa"/>
          </w:tcPr>
          <w:p w14:paraId="0C3D06A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105.</w:t>
            </w:r>
          </w:p>
        </w:tc>
        <w:tc>
          <w:tcPr>
            <w:tcW w:w="4264" w:type="dxa"/>
          </w:tcPr>
          <w:p w14:paraId="1C35B9DF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Бинт еластичний фіксуючий широкий</w:t>
            </w:r>
          </w:p>
        </w:tc>
        <w:tc>
          <w:tcPr>
            <w:tcW w:w="2549" w:type="dxa"/>
          </w:tcPr>
          <w:p w14:paraId="54285B21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2B3CE6E4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4D07E9B5" w14:textId="77777777" w:rsidTr="00F91CEB">
        <w:tc>
          <w:tcPr>
            <w:tcW w:w="571" w:type="dxa"/>
          </w:tcPr>
          <w:p w14:paraId="789F79B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106.</w:t>
            </w:r>
          </w:p>
        </w:tc>
        <w:tc>
          <w:tcPr>
            <w:tcW w:w="4264" w:type="dxa"/>
          </w:tcPr>
          <w:p w14:paraId="190D9264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Лейкопластир рулонний широкий</w:t>
            </w:r>
          </w:p>
        </w:tc>
        <w:tc>
          <w:tcPr>
            <w:tcW w:w="2549" w:type="dxa"/>
          </w:tcPr>
          <w:p w14:paraId="38B5B443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2DD12F1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47A70112" w14:textId="77777777" w:rsidTr="00F91CEB">
        <w:tc>
          <w:tcPr>
            <w:tcW w:w="571" w:type="dxa"/>
          </w:tcPr>
          <w:p w14:paraId="439D9D9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107.</w:t>
            </w:r>
          </w:p>
        </w:tc>
        <w:tc>
          <w:tcPr>
            <w:tcW w:w="4264" w:type="dxa"/>
          </w:tcPr>
          <w:p w14:paraId="10B4A093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Пакет перев'язувальний індивідуальний стерильний з еластичним компресійним компонентом і захисною вологостійкою оболонкою</w:t>
            </w:r>
          </w:p>
        </w:tc>
        <w:tc>
          <w:tcPr>
            <w:tcW w:w="2549" w:type="dxa"/>
          </w:tcPr>
          <w:p w14:paraId="7C80E9A3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789001EE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3C3190C6" w14:textId="77777777" w:rsidTr="00F91CEB">
        <w:tc>
          <w:tcPr>
            <w:tcW w:w="571" w:type="dxa"/>
          </w:tcPr>
          <w:p w14:paraId="6CE0E1E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108.</w:t>
            </w:r>
          </w:p>
        </w:tc>
        <w:tc>
          <w:tcPr>
            <w:tcW w:w="4264" w:type="dxa"/>
          </w:tcPr>
          <w:p w14:paraId="0A468CD9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 xml:space="preserve">Ножиці </w:t>
            </w:r>
            <w:proofErr w:type="spellStart"/>
            <w:r w:rsidRPr="00F91CEB">
              <w:rPr>
                <w:sz w:val="24"/>
                <w:szCs w:val="24"/>
              </w:rPr>
              <w:t>атравматичні</w:t>
            </w:r>
            <w:proofErr w:type="spellEnd"/>
          </w:p>
        </w:tc>
        <w:tc>
          <w:tcPr>
            <w:tcW w:w="2549" w:type="dxa"/>
          </w:tcPr>
          <w:p w14:paraId="4F960A1E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A0EFDF6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1FB05B59" w14:textId="77777777" w:rsidTr="00F91CEB">
        <w:tc>
          <w:tcPr>
            <w:tcW w:w="571" w:type="dxa"/>
          </w:tcPr>
          <w:p w14:paraId="548BBD9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109.</w:t>
            </w:r>
          </w:p>
        </w:tc>
        <w:tc>
          <w:tcPr>
            <w:tcW w:w="4264" w:type="dxa"/>
          </w:tcPr>
          <w:p w14:paraId="0FF44204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91CEB">
              <w:rPr>
                <w:sz w:val="24"/>
                <w:szCs w:val="24"/>
              </w:rPr>
              <w:t>Термопокривала</w:t>
            </w:r>
            <w:proofErr w:type="spellEnd"/>
          </w:p>
        </w:tc>
        <w:tc>
          <w:tcPr>
            <w:tcW w:w="2549" w:type="dxa"/>
          </w:tcPr>
          <w:p w14:paraId="28953ADE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00001EF5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7E10559D" w14:textId="77777777" w:rsidTr="00F91CEB">
        <w:tc>
          <w:tcPr>
            <w:tcW w:w="571" w:type="dxa"/>
          </w:tcPr>
          <w:p w14:paraId="4BAD1D9B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110.</w:t>
            </w:r>
          </w:p>
        </w:tc>
        <w:tc>
          <w:tcPr>
            <w:tcW w:w="4264" w:type="dxa"/>
          </w:tcPr>
          <w:p w14:paraId="4B559461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91CEB">
              <w:rPr>
                <w:sz w:val="24"/>
                <w:szCs w:val="24"/>
              </w:rPr>
              <w:t>Назофарингіальні</w:t>
            </w:r>
            <w:proofErr w:type="spellEnd"/>
            <w:r w:rsidRPr="00F91CEB">
              <w:rPr>
                <w:sz w:val="24"/>
                <w:szCs w:val="24"/>
              </w:rPr>
              <w:t xml:space="preserve"> повітропроводи різних розмірів</w:t>
            </w:r>
          </w:p>
        </w:tc>
        <w:tc>
          <w:tcPr>
            <w:tcW w:w="2549" w:type="dxa"/>
          </w:tcPr>
          <w:p w14:paraId="2D2A3B9C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83D988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2BD44362" w14:textId="77777777" w:rsidTr="00F91CEB">
        <w:tc>
          <w:tcPr>
            <w:tcW w:w="571" w:type="dxa"/>
          </w:tcPr>
          <w:p w14:paraId="53B1768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111.</w:t>
            </w:r>
          </w:p>
        </w:tc>
        <w:tc>
          <w:tcPr>
            <w:tcW w:w="4264" w:type="dxa"/>
          </w:tcPr>
          <w:p w14:paraId="5A1DC548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Мішок типу Амбу з набором масок</w:t>
            </w:r>
          </w:p>
        </w:tc>
        <w:tc>
          <w:tcPr>
            <w:tcW w:w="2549" w:type="dxa"/>
          </w:tcPr>
          <w:p w14:paraId="43262EA0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2AD7974E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10B8CCDD" w14:textId="77777777" w:rsidTr="00F91CEB">
        <w:tc>
          <w:tcPr>
            <w:tcW w:w="571" w:type="dxa"/>
          </w:tcPr>
          <w:p w14:paraId="0929DB59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112.</w:t>
            </w:r>
          </w:p>
        </w:tc>
        <w:tc>
          <w:tcPr>
            <w:tcW w:w="4264" w:type="dxa"/>
          </w:tcPr>
          <w:p w14:paraId="25D0A985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Косинки трикутні</w:t>
            </w:r>
          </w:p>
        </w:tc>
        <w:tc>
          <w:tcPr>
            <w:tcW w:w="2549" w:type="dxa"/>
          </w:tcPr>
          <w:p w14:paraId="51041208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2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24349805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210CB387" w14:textId="77777777" w:rsidTr="00F91CEB">
        <w:tc>
          <w:tcPr>
            <w:tcW w:w="571" w:type="dxa"/>
          </w:tcPr>
          <w:p w14:paraId="1C97F3FC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113.</w:t>
            </w:r>
          </w:p>
        </w:tc>
        <w:tc>
          <w:tcPr>
            <w:tcW w:w="4264" w:type="dxa"/>
          </w:tcPr>
          <w:p w14:paraId="0C77B8C8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 xml:space="preserve">Шини </w:t>
            </w:r>
            <w:proofErr w:type="spellStart"/>
            <w:r w:rsidRPr="00F91CEB">
              <w:rPr>
                <w:sz w:val="24"/>
                <w:szCs w:val="24"/>
              </w:rPr>
              <w:t>іммобілізаційні</w:t>
            </w:r>
            <w:proofErr w:type="spellEnd"/>
            <w:r w:rsidRPr="00F91CEB">
              <w:rPr>
                <w:sz w:val="24"/>
                <w:szCs w:val="24"/>
              </w:rPr>
              <w:t xml:space="preserve"> гнучкі</w:t>
            </w:r>
          </w:p>
        </w:tc>
        <w:tc>
          <w:tcPr>
            <w:tcW w:w="2549" w:type="dxa"/>
          </w:tcPr>
          <w:p w14:paraId="67F886E7" w14:textId="77777777" w:rsidR="00F371A0" w:rsidRPr="00F91CEB" w:rsidRDefault="00000000">
            <w:pPr>
              <w:pStyle w:val="TableParagraph"/>
              <w:ind w:left="0"/>
            </w:pPr>
            <w:r w:rsidRPr="00F91CEB">
              <w:rPr>
                <w:sz w:val="24"/>
              </w:rPr>
              <w:t xml:space="preserve">1 </w:t>
            </w:r>
            <w:proofErr w:type="spellStart"/>
            <w:r w:rsidRPr="00F91CEB">
              <w:rPr>
                <w:sz w:val="24"/>
              </w:rPr>
              <w:t>шт</w:t>
            </w:r>
            <w:proofErr w:type="spellEnd"/>
          </w:p>
        </w:tc>
        <w:tc>
          <w:tcPr>
            <w:tcW w:w="2412" w:type="dxa"/>
          </w:tcPr>
          <w:p w14:paraId="445C393D" w14:textId="77777777" w:rsidR="00F371A0" w:rsidRPr="00F91CEB" w:rsidRDefault="00F371A0">
            <w:pPr>
              <w:pStyle w:val="af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1A0" w:rsidRPr="00F91CEB" w14:paraId="6E5D8059" w14:textId="77777777" w:rsidTr="00F91CEB">
        <w:tc>
          <w:tcPr>
            <w:tcW w:w="571" w:type="dxa"/>
          </w:tcPr>
          <w:p w14:paraId="7F4FF7C3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114.</w:t>
            </w:r>
          </w:p>
        </w:tc>
        <w:tc>
          <w:tcPr>
            <w:tcW w:w="4264" w:type="dxa"/>
          </w:tcPr>
          <w:p w14:paraId="39E0FD1C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Захисні щитки для очей при пораненні ока</w:t>
            </w:r>
          </w:p>
        </w:tc>
        <w:tc>
          <w:tcPr>
            <w:tcW w:w="2549" w:type="dxa"/>
          </w:tcPr>
          <w:p w14:paraId="075AEC06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61D554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532924E1" w14:textId="77777777" w:rsidTr="00F91CEB">
        <w:tc>
          <w:tcPr>
            <w:tcW w:w="571" w:type="dxa"/>
          </w:tcPr>
          <w:p w14:paraId="1411C454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115.</w:t>
            </w:r>
          </w:p>
        </w:tc>
        <w:tc>
          <w:tcPr>
            <w:tcW w:w="4264" w:type="dxa"/>
          </w:tcPr>
          <w:p w14:paraId="08A596DF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Довга транспортувальна дошка з фіксаторами голови</w:t>
            </w:r>
          </w:p>
        </w:tc>
        <w:tc>
          <w:tcPr>
            <w:tcW w:w="2549" w:type="dxa"/>
          </w:tcPr>
          <w:p w14:paraId="5399A002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79C5301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1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04C509C7" w14:textId="77777777" w:rsidTr="00F91CEB">
        <w:tc>
          <w:tcPr>
            <w:tcW w:w="571" w:type="dxa"/>
          </w:tcPr>
          <w:p w14:paraId="6C78AB92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4264" w:type="dxa"/>
          </w:tcPr>
          <w:p w14:paraId="6C5AE617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F91CEB">
              <w:rPr>
                <w:sz w:val="24"/>
                <w:szCs w:val="24"/>
              </w:rPr>
              <w:t>Шийні комірці універсальні</w:t>
            </w:r>
          </w:p>
        </w:tc>
        <w:tc>
          <w:tcPr>
            <w:tcW w:w="2549" w:type="dxa"/>
          </w:tcPr>
          <w:p w14:paraId="7639E97A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26BEE788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8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F371A0" w:rsidRPr="00F91CEB" w14:paraId="15FD50E2" w14:textId="77777777" w:rsidTr="00F91CEB">
        <w:tc>
          <w:tcPr>
            <w:tcW w:w="571" w:type="dxa"/>
          </w:tcPr>
          <w:p w14:paraId="1614C1B5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b/>
                <w:bCs/>
                <w:sz w:val="24"/>
                <w:szCs w:val="24"/>
              </w:rPr>
              <w:t>117.</w:t>
            </w:r>
          </w:p>
        </w:tc>
        <w:tc>
          <w:tcPr>
            <w:tcW w:w="4264" w:type="dxa"/>
          </w:tcPr>
          <w:p w14:paraId="3557E8E3" w14:textId="77777777" w:rsidR="00F371A0" w:rsidRPr="00F91CEB" w:rsidRDefault="00000000" w:rsidP="00F91CE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91CEB">
              <w:rPr>
                <w:sz w:val="24"/>
                <w:szCs w:val="24"/>
              </w:rPr>
              <w:t>Оклюзійна</w:t>
            </w:r>
            <w:proofErr w:type="spellEnd"/>
            <w:r w:rsidRPr="00F91CEB">
              <w:rPr>
                <w:sz w:val="24"/>
                <w:szCs w:val="24"/>
              </w:rPr>
              <w:t xml:space="preserve"> пов’язка</w:t>
            </w:r>
          </w:p>
        </w:tc>
        <w:tc>
          <w:tcPr>
            <w:tcW w:w="2549" w:type="dxa"/>
          </w:tcPr>
          <w:p w14:paraId="088E25C8" w14:textId="77777777" w:rsidR="00F371A0" w:rsidRPr="00F91CEB" w:rsidRDefault="00F371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504C30EA" w14:textId="77777777" w:rsidR="00F371A0" w:rsidRPr="00F91CEB" w:rsidRDefault="00000000">
            <w:pPr>
              <w:pStyle w:val="af3"/>
              <w:ind w:left="0"/>
              <w:jc w:val="center"/>
            </w:pPr>
            <w:r w:rsidRPr="00F91CEB">
              <w:rPr>
                <w:sz w:val="24"/>
                <w:szCs w:val="24"/>
              </w:rPr>
              <w:t xml:space="preserve">4 </w:t>
            </w:r>
            <w:proofErr w:type="spellStart"/>
            <w:r w:rsidRPr="00F91CEB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14:paraId="3214B9B5" w14:textId="77777777" w:rsidR="00F371A0" w:rsidRPr="00F91CEB" w:rsidRDefault="00F371A0">
      <w:pPr>
        <w:spacing w:line="301" w:lineRule="exact"/>
        <w:ind w:left="0"/>
        <w:jc w:val="center"/>
      </w:pPr>
    </w:p>
    <w:sectPr w:rsidR="00F371A0" w:rsidRPr="00F91CEB" w:rsidSect="00E90E7D">
      <w:type w:val="continuous"/>
      <w:pgSz w:w="11906" w:h="16838"/>
      <w:pgMar w:top="1134" w:right="567" w:bottom="1418" w:left="1701" w:header="0" w:footer="99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C735" w14:textId="77777777" w:rsidR="009742C2" w:rsidRDefault="009742C2">
      <w:r>
        <w:separator/>
      </w:r>
    </w:p>
  </w:endnote>
  <w:endnote w:type="continuationSeparator" w:id="0">
    <w:p w14:paraId="65C7C275" w14:textId="77777777" w:rsidR="009742C2" w:rsidRDefault="0097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FAF8" w14:textId="77777777" w:rsidR="00F371A0" w:rsidRDefault="00F371A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2171" w14:textId="77777777" w:rsidR="00F371A0" w:rsidRDefault="00000000">
    <w:pPr>
      <w:pStyle w:val="a5"/>
      <w:spacing w:line="0" w:lineRule="atLeast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2FD3" w14:textId="77777777" w:rsidR="00F371A0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7D04" w14:textId="77777777" w:rsidR="009742C2" w:rsidRDefault="009742C2">
      <w:r>
        <w:separator/>
      </w:r>
    </w:p>
  </w:footnote>
  <w:footnote w:type="continuationSeparator" w:id="0">
    <w:p w14:paraId="3D967863" w14:textId="77777777" w:rsidR="009742C2" w:rsidRDefault="0097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E0B"/>
    <w:multiLevelType w:val="multilevel"/>
    <w:tmpl w:val="CCA20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522DCA"/>
    <w:multiLevelType w:val="multilevel"/>
    <w:tmpl w:val="C3B6C38C"/>
    <w:lvl w:ilvl="0">
      <w:start w:val="2"/>
      <w:numFmt w:val="decimal"/>
      <w:lvlText w:val="%1"/>
      <w:lvlJc w:val="left"/>
      <w:pPr>
        <w:tabs>
          <w:tab w:val="num" w:pos="0"/>
        </w:tabs>
        <w:ind w:left="3692" w:hanging="492"/>
      </w:pPr>
      <w:rPr>
        <w:lang w:val="uk-UA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92" w:hanging="492"/>
      </w:pPr>
      <w:rPr>
        <w:rFonts w:ascii="Times New Roman" w:eastAsia="Times New Roman" w:hAnsi="Times New Roman" w:cs="Times New Roman"/>
        <w:b/>
        <w:bCs/>
        <w:i w:val="0"/>
        <w:iCs w:val="0"/>
        <w:color w:val="00000A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75" w:hanging="702"/>
      </w:pPr>
      <w:rPr>
        <w:rFonts w:ascii="Times New Roman" w:eastAsia="Times New Roman" w:hAnsi="Times New Roman" w:cs="Times New Roman"/>
        <w:b/>
        <w:bCs/>
        <w:i w:val="0"/>
        <w:iCs w:val="0"/>
        <w:color w:val="00000A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13" w:hanging="70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70" w:hanging="70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26" w:hanging="70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83" w:hanging="70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0" w:hanging="70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6" w:hanging="702"/>
      </w:pPr>
      <w:rPr>
        <w:rFonts w:ascii="Symbol" w:hAnsi="Symbol" w:cs="Symbol" w:hint="default"/>
        <w:lang w:val="uk-UA" w:eastAsia="en-US" w:bidi="ar-SA"/>
      </w:rPr>
    </w:lvl>
  </w:abstractNum>
  <w:num w:numId="1" w16cid:durableId="9190336">
    <w:abstractNumId w:val="1"/>
  </w:num>
  <w:num w:numId="2" w16cid:durableId="1989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A0"/>
    <w:rsid w:val="00053B5E"/>
    <w:rsid w:val="00073F56"/>
    <w:rsid w:val="002D30D2"/>
    <w:rsid w:val="00432A1A"/>
    <w:rsid w:val="00463361"/>
    <w:rsid w:val="00546F46"/>
    <w:rsid w:val="00620397"/>
    <w:rsid w:val="006F4C0A"/>
    <w:rsid w:val="007F35EF"/>
    <w:rsid w:val="008F58B3"/>
    <w:rsid w:val="009742C2"/>
    <w:rsid w:val="00A15FBD"/>
    <w:rsid w:val="00CF3236"/>
    <w:rsid w:val="00CF6A0D"/>
    <w:rsid w:val="00D03E83"/>
    <w:rsid w:val="00D628F9"/>
    <w:rsid w:val="00D950F3"/>
    <w:rsid w:val="00DA2CE7"/>
    <w:rsid w:val="00DD7296"/>
    <w:rsid w:val="00E7249D"/>
    <w:rsid w:val="00E90E7D"/>
    <w:rsid w:val="00E91241"/>
    <w:rsid w:val="00EC0740"/>
    <w:rsid w:val="00F371A0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1C8C"/>
  <w15:docId w15:val="{92F74511-5C8D-43B8-B652-F888274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57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Pr>
      <w:sz w:val="28"/>
      <w:szCs w:val="28"/>
    </w:rPr>
  </w:style>
  <w:style w:type="paragraph" w:styleId="a7">
    <w:name w:val="List"/>
    <w:basedOn w:val="a5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FreeSans"/>
    </w:rPr>
  </w:style>
  <w:style w:type="paragraph" w:customStyle="1" w:styleId="aa">
    <w:name w:val="Указатель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uiPriority w:val="10"/>
    <w:qFormat/>
    <w:pPr>
      <w:ind w:left="2281"/>
    </w:pPr>
    <w:rPr>
      <w:b/>
      <w:bCs/>
      <w:i/>
      <w:iCs/>
      <w:sz w:val="44"/>
      <w:szCs w:val="44"/>
    </w:rPr>
  </w:style>
  <w:style w:type="paragraph" w:styleId="ac">
    <w:name w:val="List Paragraph"/>
    <w:basedOn w:val="a"/>
    <w:uiPriority w:val="1"/>
    <w:qFormat/>
    <w:pPr>
      <w:ind w:left="2393" w:right="864" w:hanging="1279"/>
    </w:pPr>
  </w:style>
  <w:style w:type="paragraph" w:customStyle="1" w:styleId="TableParagraph">
    <w:name w:val="Table Paragraph"/>
    <w:basedOn w:val="a"/>
    <w:uiPriority w:val="1"/>
    <w:qFormat/>
    <w:pPr>
      <w:jc w:val="center"/>
      <w:textAlignment w:val="center"/>
    </w:pPr>
  </w:style>
  <w:style w:type="paragraph" w:customStyle="1" w:styleId="ad">
    <w:name w:val="Колонтитул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ad"/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Вміст рамки"/>
    <w:basedOn w:val="a"/>
    <w:qFormat/>
  </w:style>
  <w:style w:type="paragraph" w:styleId="af5">
    <w:name w:val="header"/>
    <w:basedOn w:val="ae"/>
    <w:pPr>
      <w:suppressLineNumbers/>
      <w:tabs>
        <w:tab w:val="center" w:pos="5253"/>
        <w:tab w:val="right" w:pos="10506"/>
      </w:tabs>
    </w:pPr>
  </w:style>
  <w:style w:type="paragraph" w:customStyle="1" w:styleId="af6">
    <w:name w:val="Заголовок таблиці"/>
    <w:basedOn w:val="af3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E7249D"/>
    <w:pPr>
      <w:widowControl w:val="0"/>
      <w:textAlignment w:val="baseline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  <w:style w:type="character" w:customStyle="1" w:styleId="1">
    <w:name w:val="Основной текст1"/>
    <w:rsid w:val="004633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6">
    <w:name w:val="Основний текст Знак"/>
    <w:basedOn w:val="a0"/>
    <w:link w:val="a5"/>
    <w:uiPriority w:val="1"/>
    <w:rsid w:val="006F4C0A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0AB7-960D-4838-928D-324E7E50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43689</Words>
  <Characters>24903</Characters>
  <Application>Microsoft Office Word</Application>
  <DocSecurity>0</DocSecurity>
  <Lines>207</Lines>
  <Paragraphs>136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Лущик Катерина Миколаївна</dc:creator>
  <dc:description/>
  <cp:lastModifiedBy>nataliia.samoilenko</cp:lastModifiedBy>
  <cp:revision>3</cp:revision>
  <dcterms:created xsi:type="dcterms:W3CDTF">2025-05-08T06:38:00Z</dcterms:created>
  <dcterms:modified xsi:type="dcterms:W3CDTF">2025-05-08T06:55:00Z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Aspose.Words for .NET 21.10.0</vt:lpwstr>
  </property>
</Properties>
</file>