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2C0822" w14:textId="77777777" w:rsidR="007C4345" w:rsidRPr="00716475" w:rsidRDefault="007C4345" w:rsidP="007C4345">
      <w:pPr>
        <w:jc w:val="center"/>
        <w:rPr>
          <w:rFonts w:ascii="Times New Roman" w:hAnsi="Times New Roman" w:cs="Times New Roman"/>
          <w:b/>
          <w:sz w:val="36"/>
        </w:rPr>
      </w:pPr>
      <w:bookmarkStart w:id="0" w:name="_GoBack"/>
      <w:bookmarkEnd w:id="0"/>
      <w:r w:rsidRPr="00716475">
        <w:rPr>
          <w:rFonts w:ascii="Times New Roman" w:hAnsi="Times New Roman"/>
          <w:noProof/>
          <w:sz w:val="28"/>
          <w:szCs w:val="28"/>
          <w:lang w:eastAsia="uk-UA"/>
        </w:rPr>
        <w:drawing>
          <wp:inline distT="0" distB="0" distL="0" distR="0" wp14:anchorId="35F5F834" wp14:editId="383FAF9E">
            <wp:extent cx="495300" cy="617220"/>
            <wp:effectExtent l="0" t="0" r="0" b="0"/>
            <wp:docPr id="1480706283" name="Рисунок 1480706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617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40AEA8" w14:textId="77777777" w:rsidR="007C4345" w:rsidRPr="00716475" w:rsidRDefault="007C4345" w:rsidP="007C4345">
      <w:pPr>
        <w:jc w:val="center"/>
        <w:rPr>
          <w:rFonts w:ascii="Times New Roman" w:hAnsi="Times New Roman" w:cs="Times New Roman"/>
          <w:b/>
          <w:sz w:val="36"/>
        </w:rPr>
      </w:pPr>
      <w:r w:rsidRPr="00716475">
        <w:rPr>
          <w:rFonts w:ascii="Times New Roman" w:hAnsi="Times New Roman" w:cs="Times New Roman"/>
          <w:b/>
          <w:sz w:val="36"/>
        </w:rPr>
        <w:t>Міністерство освіти і науки України</w:t>
      </w:r>
    </w:p>
    <w:p w14:paraId="2F79469D" w14:textId="77777777" w:rsidR="007C4345" w:rsidRDefault="007C4345" w:rsidP="007C4345">
      <w:pPr>
        <w:widowControl w:val="0"/>
        <w:autoSpaceDE w:val="0"/>
        <w:autoSpaceDN w:val="0"/>
        <w:adjustRightInd w:val="0"/>
        <w:spacing w:after="0" w:line="240" w:lineRule="auto"/>
        <w:ind w:left="4956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zh-CN"/>
          <w14:ligatures w14:val="none"/>
        </w:rPr>
      </w:pPr>
    </w:p>
    <w:p w14:paraId="5A96B7DF" w14:textId="77777777" w:rsidR="007C4345" w:rsidRDefault="007C4345" w:rsidP="007C4345">
      <w:pPr>
        <w:widowControl w:val="0"/>
        <w:autoSpaceDE w:val="0"/>
        <w:autoSpaceDN w:val="0"/>
        <w:adjustRightInd w:val="0"/>
        <w:spacing w:after="0" w:line="240" w:lineRule="auto"/>
        <w:ind w:left="4956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zh-CN"/>
          <w14:ligatures w14:val="none"/>
        </w:rPr>
      </w:pPr>
    </w:p>
    <w:p w14:paraId="6318C0C0" w14:textId="77777777" w:rsidR="007C4345" w:rsidRDefault="007C4345" w:rsidP="007C4345">
      <w:pPr>
        <w:widowControl w:val="0"/>
        <w:autoSpaceDE w:val="0"/>
        <w:autoSpaceDN w:val="0"/>
        <w:adjustRightInd w:val="0"/>
        <w:spacing w:after="0" w:line="240" w:lineRule="auto"/>
        <w:ind w:left="4956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zh-CN"/>
          <w14:ligatures w14:val="none"/>
        </w:rPr>
      </w:pPr>
    </w:p>
    <w:p w14:paraId="47A75E51" w14:textId="77777777" w:rsidR="007C4345" w:rsidRPr="00974C55" w:rsidRDefault="007C4345" w:rsidP="007C4345">
      <w:pPr>
        <w:widowControl w:val="0"/>
        <w:autoSpaceDE w:val="0"/>
        <w:autoSpaceDN w:val="0"/>
        <w:adjustRightInd w:val="0"/>
        <w:spacing w:after="0" w:line="240" w:lineRule="auto"/>
        <w:ind w:left="4956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zh-CN"/>
          <w14:ligatures w14:val="none"/>
        </w:rPr>
      </w:pPr>
      <w:r w:rsidRPr="00974C55"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zh-CN"/>
          <w14:ligatures w14:val="none"/>
        </w:rPr>
        <w:t>ЗАТВЕРДЖЕНО</w:t>
      </w:r>
    </w:p>
    <w:p w14:paraId="7ADA17B9" w14:textId="77777777" w:rsidR="007C4345" w:rsidRPr="00974C55" w:rsidRDefault="007C4345" w:rsidP="007C4345">
      <w:pPr>
        <w:widowControl w:val="0"/>
        <w:autoSpaceDE w:val="0"/>
        <w:autoSpaceDN w:val="0"/>
        <w:adjustRightInd w:val="0"/>
        <w:spacing w:after="0" w:line="240" w:lineRule="auto"/>
        <w:ind w:left="4952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zh-CN"/>
          <w14:ligatures w14:val="none"/>
        </w:rPr>
      </w:pPr>
      <w:r w:rsidRPr="00974C55"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zh-CN"/>
          <w14:ligatures w14:val="none"/>
        </w:rPr>
        <w:t xml:space="preserve">Наказ Міністерства освіти і науки </w:t>
      </w:r>
    </w:p>
    <w:p w14:paraId="1BCD0D4B" w14:textId="77777777" w:rsidR="007C4345" w:rsidRPr="00974C55" w:rsidRDefault="007C4345" w:rsidP="007C4345">
      <w:pPr>
        <w:widowControl w:val="0"/>
        <w:autoSpaceDE w:val="0"/>
        <w:autoSpaceDN w:val="0"/>
        <w:adjustRightInd w:val="0"/>
        <w:spacing w:after="0" w:line="240" w:lineRule="auto"/>
        <w:ind w:left="4952"/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zh-CN"/>
          <w14:ligatures w14:val="none"/>
        </w:rPr>
      </w:pPr>
      <w:r w:rsidRPr="00974C55"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zh-CN"/>
          <w14:ligatures w14:val="none"/>
        </w:rPr>
        <w:t>України</w:t>
      </w:r>
    </w:p>
    <w:p w14:paraId="2483BE1B" w14:textId="77777777" w:rsidR="007C4345" w:rsidRPr="00974C55" w:rsidRDefault="007C4345" w:rsidP="007C4345">
      <w:pPr>
        <w:widowControl w:val="0"/>
        <w:autoSpaceDE w:val="0"/>
        <w:autoSpaceDN w:val="0"/>
        <w:adjustRightInd w:val="0"/>
        <w:spacing w:after="0" w:line="240" w:lineRule="auto"/>
        <w:ind w:left="4952"/>
        <w:rPr>
          <w:rFonts w:ascii="Times New Roman" w:eastAsia="Calibri" w:hAnsi="Times New Roman" w:cs="Times New Roman"/>
          <w:b/>
          <w:bCs/>
          <w:kern w:val="0"/>
          <w:sz w:val="36"/>
          <w:szCs w:val="36"/>
          <w:lang w:eastAsia="uk-UA"/>
          <w14:ligatures w14:val="none"/>
        </w:rPr>
      </w:pPr>
      <w:r w:rsidRPr="00974C55">
        <w:rPr>
          <w:rFonts w:ascii="Times New Roman" w:eastAsia="Calibri" w:hAnsi="Times New Roman" w:cs="Times New Roman"/>
          <w:b/>
          <w:bCs/>
          <w:kern w:val="0"/>
          <w:sz w:val="28"/>
          <w:szCs w:val="28"/>
          <w:lang w:eastAsia="zh-CN"/>
          <w14:ligatures w14:val="none"/>
        </w:rPr>
        <w:t>________________ 2025 №_____</w:t>
      </w:r>
    </w:p>
    <w:p w14:paraId="6D20CCB3" w14:textId="77777777" w:rsidR="007C4345" w:rsidRPr="00716475" w:rsidRDefault="007C4345" w:rsidP="007C4345">
      <w:pPr>
        <w:spacing w:after="0"/>
        <w:ind w:left="4536"/>
        <w:jc w:val="both"/>
        <w:rPr>
          <w:rFonts w:ascii="Times New Roman" w:hAnsi="Times New Roman" w:cs="Times New Roman"/>
          <w:sz w:val="28"/>
        </w:rPr>
      </w:pPr>
    </w:p>
    <w:p w14:paraId="1E59E664" w14:textId="77777777" w:rsidR="007C4345" w:rsidRPr="00716475" w:rsidRDefault="007C4345" w:rsidP="007C4345">
      <w:pPr>
        <w:spacing w:after="0"/>
        <w:ind w:left="4536"/>
        <w:jc w:val="both"/>
        <w:rPr>
          <w:rFonts w:ascii="Times New Roman" w:hAnsi="Times New Roman" w:cs="Times New Roman"/>
          <w:sz w:val="28"/>
        </w:rPr>
      </w:pPr>
    </w:p>
    <w:p w14:paraId="79E84B70" w14:textId="77777777" w:rsidR="007C4345" w:rsidRPr="00716475" w:rsidRDefault="007C4345" w:rsidP="007C4345">
      <w:pPr>
        <w:spacing w:after="0"/>
        <w:ind w:left="4536"/>
        <w:jc w:val="both"/>
        <w:rPr>
          <w:rFonts w:ascii="Times New Roman" w:hAnsi="Times New Roman" w:cs="Times New Roman"/>
          <w:sz w:val="28"/>
        </w:rPr>
      </w:pPr>
    </w:p>
    <w:p w14:paraId="5FA301F8" w14:textId="77777777" w:rsidR="007C4345" w:rsidRPr="00716475" w:rsidRDefault="007C4345" w:rsidP="007C4345">
      <w:pPr>
        <w:spacing w:after="0"/>
        <w:jc w:val="center"/>
        <w:rPr>
          <w:rFonts w:ascii="Times New Roman" w:hAnsi="Times New Roman" w:cs="Times New Roman"/>
          <w:b/>
          <w:sz w:val="44"/>
        </w:rPr>
      </w:pPr>
      <w:r w:rsidRPr="00716475">
        <w:rPr>
          <w:rFonts w:ascii="Times New Roman" w:hAnsi="Times New Roman" w:cs="Times New Roman"/>
          <w:b/>
          <w:sz w:val="44"/>
        </w:rPr>
        <w:t>Державний освітній стандарт</w:t>
      </w:r>
    </w:p>
    <w:p w14:paraId="0B8F71B8" w14:textId="77777777" w:rsidR="007C4345" w:rsidRPr="00716475" w:rsidRDefault="007C4345" w:rsidP="007C4345">
      <w:pPr>
        <w:spacing w:after="0"/>
        <w:jc w:val="center"/>
        <w:rPr>
          <w:rFonts w:ascii="Times New Roman" w:hAnsi="Times New Roman" w:cs="Times New Roman"/>
          <w:b/>
          <w:sz w:val="40"/>
        </w:rPr>
      </w:pPr>
    </w:p>
    <w:p w14:paraId="190A6588" w14:textId="77777777" w:rsidR="007C4345" w:rsidRPr="004D7539" w:rsidRDefault="007C4345" w:rsidP="007C4345">
      <w:pPr>
        <w:keepNext/>
        <w:shd w:val="clear" w:color="auto" w:fill="FFFFFF"/>
        <w:spacing w:after="0" w:line="240" w:lineRule="auto"/>
        <w:ind w:left="6946"/>
        <w:rPr>
          <w:rFonts w:ascii="Times New Roman" w:hAnsi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/>
          <w:b/>
          <w:bCs/>
          <w:sz w:val="28"/>
          <w:szCs w:val="28"/>
          <w:u w:val="single"/>
        </w:rPr>
        <w:t>5169.О.84.2.25 - 2025</w:t>
      </w:r>
    </w:p>
    <w:p w14:paraId="3EE5C309" w14:textId="77777777" w:rsidR="007C4345" w:rsidRPr="004D7539" w:rsidRDefault="007C4345" w:rsidP="007C4345">
      <w:pPr>
        <w:keepNext/>
        <w:shd w:val="clear" w:color="auto" w:fill="FFFFFF"/>
        <w:spacing w:after="0" w:line="240" w:lineRule="auto"/>
        <w:ind w:left="7230"/>
        <w:rPr>
          <w:rFonts w:ascii="Times New Roman" w:hAnsi="Times New Roman"/>
          <w:i/>
          <w:sz w:val="20"/>
          <w:szCs w:val="20"/>
          <w:u w:val="single"/>
        </w:rPr>
      </w:pPr>
      <w:r w:rsidRPr="004D7539">
        <w:rPr>
          <w:rFonts w:ascii="Times New Roman" w:hAnsi="Times New Roman"/>
          <w:bCs/>
          <w:i/>
          <w:sz w:val="20"/>
          <w:szCs w:val="20"/>
          <w:u w:val="single"/>
        </w:rPr>
        <w:t>(позначення стандарту)</w:t>
      </w:r>
    </w:p>
    <w:p w14:paraId="0F7805B1" w14:textId="77777777" w:rsidR="007C4345" w:rsidRPr="00716475" w:rsidRDefault="007C4345" w:rsidP="007C4345">
      <w:pPr>
        <w:spacing w:after="0"/>
        <w:jc w:val="center"/>
        <w:rPr>
          <w:rFonts w:ascii="Times New Roman" w:hAnsi="Times New Roman" w:cs="Times New Roman"/>
          <w:b/>
          <w:sz w:val="40"/>
        </w:rPr>
      </w:pPr>
    </w:p>
    <w:p w14:paraId="0A7F0D7A" w14:textId="77777777" w:rsidR="007C4345" w:rsidRPr="00716475" w:rsidRDefault="007C4345" w:rsidP="007C4345">
      <w:pPr>
        <w:spacing w:after="0"/>
        <w:jc w:val="center"/>
        <w:rPr>
          <w:rFonts w:ascii="Times New Roman" w:hAnsi="Times New Roman" w:cs="Times New Roman"/>
          <w:b/>
          <w:sz w:val="40"/>
        </w:rPr>
      </w:pPr>
    </w:p>
    <w:p w14:paraId="4734C14F" w14:textId="77777777" w:rsidR="007C4345" w:rsidRPr="00716475" w:rsidRDefault="007C4345" w:rsidP="007C434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716475">
        <w:rPr>
          <w:rFonts w:ascii="Times New Roman" w:hAnsi="Times New Roman" w:cs="Times New Roman"/>
          <w:b/>
          <w:sz w:val="28"/>
        </w:rPr>
        <w:t xml:space="preserve">Професія: </w:t>
      </w:r>
      <w:r w:rsidRPr="00716475">
        <w:rPr>
          <w:rFonts w:ascii="Times New Roman" w:hAnsi="Times New Roman" w:cs="Times New Roman"/>
          <w:b/>
          <w:sz w:val="28"/>
        </w:rPr>
        <w:tab/>
      </w:r>
      <w:r w:rsidRPr="00716475">
        <w:rPr>
          <w:rFonts w:ascii="Times New Roman" w:hAnsi="Times New Roman" w:cs="Times New Roman"/>
          <w:b/>
          <w:sz w:val="28"/>
        </w:rPr>
        <w:tab/>
      </w:r>
      <w:r w:rsidRPr="00716475">
        <w:rPr>
          <w:rFonts w:ascii="Times New Roman" w:hAnsi="Times New Roman" w:cs="Times New Roman"/>
          <w:sz w:val="28"/>
        </w:rPr>
        <w:t>Рятувальник</w:t>
      </w:r>
    </w:p>
    <w:p w14:paraId="4DE8D22F" w14:textId="77777777" w:rsidR="007C4345" w:rsidRPr="00716475" w:rsidRDefault="007C4345" w:rsidP="007C4345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</w:p>
    <w:p w14:paraId="77D430C9" w14:textId="77777777" w:rsidR="007C4345" w:rsidRPr="00716475" w:rsidRDefault="007C4345" w:rsidP="007C434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716475">
        <w:rPr>
          <w:rFonts w:ascii="Times New Roman" w:hAnsi="Times New Roman" w:cs="Times New Roman"/>
          <w:b/>
          <w:sz w:val="28"/>
        </w:rPr>
        <w:t xml:space="preserve">Код: </w:t>
      </w:r>
      <w:r w:rsidRPr="00716475">
        <w:rPr>
          <w:rFonts w:ascii="Times New Roman" w:hAnsi="Times New Roman" w:cs="Times New Roman"/>
          <w:b/>
          <w:sz w:val="28"/>
        </w:rPr>
        <w:tab/>
      </w:r>
      <w:r w:rsidRPr="00716475">
        <w:rPr>
          <w:rFonts w:ascii="Times New Roman" w:hAnsi="Times New Roman" w:cs="Times New Roman"/>
          <w:b/>
          <w:sz w:val="28"/>
        </w:rPr>
        <w:tab/>
      </w:r>
      <w:r w:rsidRPr="00716475">
        <w:rPr>
          <w:rFonts w:ascii="Times New Roman" w:hAnsi="Times New Roman" w:cs="Times New Roman"/>
          <w:b/>
          <w:sz w:val="28"/>
        </w:rPr>
        <w:tab/>
      </w:r>
      <w:r w:rsidRPr="00716475">
        <w:rPr>
          <w:rFonts w:ascii="Times New Roman" w:hAnsi="Times New Roman" w:cs="Times New Roman"/>
          <w:sz w:val="28"/>
        </w:rPr>
        <w:t>5169</w:t>
      </w:r>
    </w:p>
    <w:p w14:paraId="22607573" w14:textId="77777777" w:rsidR="007C4345" w:rsidRPr="00716475" w:rsidRDefault="007C4345" w:rsidP="007C4345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</w:p>
    <w:p w14:paraId="69867BF1" w14:textId="77777777" w:rsidR="007C4345" w:rsidRPr="00716475" w:rsidRDefault="007C4345" w:rsidP="007C4345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  <w:r w:rsidRPr="00716475">
        <w:rPr>
          <w:rFonts w:ascii="Times New Roman" w:hAnsi="Times New Roman" w:cs="Times New Roman"/>
          <w:b/>
          <w:sz w:val="28"/>
        </w:rPr>
        <w:t>Професійні кваліфікації:</w:t>
      </w:r>
    </w:p>
    <w:p w14:paraId="674DAB1C" w14:textId="77777777" w:rsidR="007C4345" w:rsidRPr="00716475" w:rsidRDefault="007C4345" w:rsidP="007C4345">
      <w:pPr>
        <w:spacing w:after="0"/>
        <w:ind w:left="2127"/>
        <w:jc w:val="both"/>
        <w:rPr>
          <w:rFonts w:ascii="Times New Roman" w:hAnsi="Times New Roman" w:cs="Times New Roman"/>
          <w:sz w:val="28"/>
        </w:rPr>
      </w:pPr>
      <w:r w:rsidRPr="00716475">
        <w:rPr>
          <w:rFonts w:ascii="Times New Roman" w:hAnsi="Times New Roman" w:cs="Times New Roman"/>
          <w:sz w:val="28"/>
        </w:rPr>
        <w:t>рятувальник;</w:t>
      </w:r>
    </w:p>
    <w:p w14:paraId="29AA33DB" w14:textId="77777777" w:rsidR="007C4345" w:rsidRPr="00716475" w:rsidRDefault="007C4345" w:rsidP="007C4345">
      <w:pPr>
        <w:spacing w:after="0"/>
        <w:ind w:left="2127"/>
        <w:jc w:val="both"/>
        <w:rPr>
          <w:rFonts w:ascii="Times New Roman" w:hAnsi="Times New Roman" w:cs="Times New Roman"/>
          <w:sz w:val="28"/>
        </w:rPr>
      </w:pPr>
      <w:r w:rsidRPr="00716475">
        <w:rPr>
          <w:rFonts w:ascii="Times New Roman" w:hAnsi="Times New Roman" w:cs="Times New Roman"/>
          <w:sz w:val="28"/>
        </w:rPr>
        <w:t>рятувальник 3-го класу;</w:t>
      </w:r>
    </w:p>
    <w:p w14:paraId="01941481" w14:textId="77777777" w:rsidR="007C4345" w:rsidRPr="00716475" w:rsidRDefault="007C4345" w:rsidP="007C4345">
      <w:pPr>
        <w:spacing w:after="0"/>
        <w:ind w:left="2127"/>
        <w:jc w:val="both"/>
        <w:rPr>
          <w:rFonts w:ascii="Times New Roman" w:hAnsi="Times New Roman" w:cs="Times New Roman"/>
          <w:sz w:val="28"/>
        </w:rPr>
      </w:pPr>
      <w:r w:rsidRPr="00716475">
        <w:rPr>
          <w:rFonts w:ascii="Times New Roman" w:hAnsi="Times New Roman" w:cs="Times New Roman"/>
          <w:sz w:val="28"/>
        </w:rPr>
        <w:t>рятувальник 2-го класу;</w:t>
      </w:r>
    </w:p>
    <w:p w14:paraId="28E35854" w14:textId="77777777" w:rsidR="007C4345" w:rsidRPr="00716475" w:rsidRDefault="007C4345" w:rsidP="007C4345">
      <w:pPr>
        <w:spacing w:after="0"/>
        <w:ind w:left="2127"/>
        <w:jc w:val="both"/>
        <w:rPr>
          <w:rFonts w:ascii="Times New Roman" w:hAnsi="Times New Roman" w:cs="Times New Roman"/>
          <w:sz w:val="28"/>
        </w:rPr>
      </w:pPr>
      <w:r w:rsidRPr="00716475">
        <w:rPr>
          <w:rFonts w:ascii="Times New Roman" w:hAnsi="Times New Roman" w:cs="Times New Roman"/>
          <w:sz w:val="28"/>
        </w:rPr>
        <w:t>рятувальник 1-го класу;</w:t>
      </w:r>
    </w:p>
    <w:p w14:paraId="34C06296" w14:textId="77777777" w:rsidR="007C4345" w:rsidRPr="00716475" w:rsidRDefault="007C4345" w:rsidP="007C4345">
      <w:pPr>
        <w:spacing w:after="0"/>
        <w:ind w:left="2127"/>
        <w:jc w:val="both"/>
        <w:rPr>
          <w:rFonts w:ascii="Times New Roman" w:hAnsi="Times New Roman" w:cs="Times New Roman"/>
          <w:sz w:val="28"/>
        </w:rPr>
      </w:pPr>
      <w:r w:rsidRPr="00716475">
        <w:rPr>
          <w:rFonts w:ascii="Times New Roman" w:hAnsi="Times New Roman" w:cs="Times New Roman"/>
          <w:sz w:val="28"/>
        </w:rPr>
        <w:t>рятувальник вищої категорії</w:t>
      </w:r>
    </w:p>
    <w:p w14:paraId="5392F230" w14:textId="77777777" w:rsidR="007C4345" w:rsidRPr="00716475" w:rsidRDefault="007C4345" w:rsidP="007C4345">
      <w:pPr>
        <w:spacing w:after="0"/>
        <w:ind w:left="2127"/>
        <w:jc w:val="both"/>
        <w:rPr>
          <w:rFonts w:ascii="Times New Roman" w:hAnsi="Times New Roman" w:cs="Times New Roman"/>
          <w:sz w:val="28"/>
        </w:rPr>
      </w:pPr>
    </w:p>
    <w:p w14:paraId="47620DE4" w14:textId="77777777" w:rsidR="007C4345" w:rsidRPr="00716475" w:rsidRDefault="007C4345" w:rsidP="007C4345">
      <w:pPr>
        <w:spacing w:after="0"/>
        <w:jc w:val="both"/>
        <w:rPr>
          <w:rFonts w:ascii="Times New Roman" w:hAnsi="Times New Roman" w:cs="Times New Roman"/>
          <w:sz w:val="28"/>
        </w:rPr>
      </w:pPr>
    </w:p>
    <w:p w14:paraId="17BBBBF2" w14:textId="77777777" w:rsidR="007C4345" w:rsidRPr="00716475" w:rsidRDefault="007C4345" w:rsidP="007C4345">
      <w:pPr>
        <w:spacing w:after="0"/>
        <w:jc w:val="both"/>
        <w:rPr>
          <w:rFonts w:ascii="Times New Roman" w:hAnsi="Times New Roman" w:cs="Times New Roman"/>
          <w:sz w:val="28"/>
        </w:rPr>
      </w:pPr>
      <w:r w:rsidRPr="00716475">
        <w:rPr>
          <w:rFonts w:ascii="Times New Roman" w:hAnsi="Times New Roman" w:cs="Times New Roman"/>
          <w:b/>
          <w:sz w:val="28"/>
        </w:rPr>
        <w:t xml:space="preserve">Освітня кваліфікація: </w:t>
      </w:r>
      <w:r w:rsidRPr="00716475">
        <w:rPr>
          <w:rFonts w:ascii="Times New Roman" w:hAnsi="Times New Roman" w:cs="Times New Roman"/>
          <w:sz w:val="28"/>
        </w:rPr>
        <w:t>кваліфікований робітник</w:t>
      </w:r>
    </w:p>
    <w:p w14:paraId="1825FDC5" w14:textId="77777777" w:rsidR="007C4345" w:rsidRPr="00716475" w:rsidRDefault="007C4345" w:rsidP="007C4345">
      <w:pPr>
        <w:spacing w:after="0"/>
        <w:jc w:val="both"/>
        <w:rPr>
          <w:rFonts w:ascii="Times New Roman" w:hAnsi="Times New Roman" w:cs="Times New Roman"/>
          <w:sz w:val="28"/>
        </w:rPr>
      </w:pPr>
    </w:p>
    <w:p w14:paraId="048533A7" w14:textId="77777777" w:rsidR="007C4345" w:rsidRPr="00716475" w:rsidRDefault="007C4345" w:rsidP="007C4345">
      <w:pPr>
        <w:spacing w:after="0"/>
        <w:jc w:val="both"/>
        <w:rPr>
          <w:rFonts w:ascii="Times New Roman" w:hAnsi="Times New Roman" w:cs="Times New Roman"/>
          <w:sz w:val="28"/>
        </w:rPr>
      </w:pPr>
      <w:r w:rsidRPr="00716475">
        <w:rPr>
          <w:rFonts w:ascii="Times New Roman" w:hAnsi="Times New Roman" w:cs="Times New Roman"/>
          <w:b/>
          <w:sz w:val="28"/>
        </w:rPr>
        <w:t xml:space="preserve">Рівень освітньої кваліфікації: </w:t>
      </w:r>
      <w:r w:rsidRPr="00716475">
        <w:rPr>
          <w:rFonts w:ascii="Times New Roman" w:hAnsi="Times New Roman" w:cs="Times New Roman"/>
          <w:sz w:val="28"/>
        </w:rPr>
        <w:t>другий (базовий)</w:t>
      </w:r>
    </w:p>
    <w:p w14:paraId="051B5348" w14:textId="77777777" w:rsidR="007C4345" w:rsidRPr="00716475" w:rsidRDefault="007C4345" w:rsidP="007C4345">
      <w:pPr>
        <w:spacing w:after="0"/>
        <w:jc w:val="both"/>
        <w:rPr>
          <w:rFonts w:ascii="Times New Roman" w:hAnsi="Times New Roman" w:cs="Times New Roman"/>
          <w:sz w:val="28"/>
        </w:rPr>
      </w:pPr>
    </w:p>
    <w:p w14:paraId="04569AD2" w14:textId="77777777" w:rsidR="007C4345" w:rsidRPr="00716475" w:rsidRDefault="007C4345" w:rsidP="007C4345">
      <w:pPr>
        <w:spacing w:after="0"/>
        <w:jc w:val="both"/>
        <w:rPr>
          <w:rFonts w:ascii="Times New Roman" w:hAnsi="Times New Roman" w:cs="Times New Roman"/>
          <w:sz w:val="28"/>
        </w:rPr>
      </w:pPr>
    </w:p>
    <w:p w14:paraId="097E1D78" w14:textId="77777777" w:rsidR="007C4345" w:rsidRPr="00BE066D" w:rsidRDefault="007C4345" w:rsidP="007C4345">
      <w:pPr>
        <w:spacing w:after="0"/>
        <w:jc w:val="center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BE066D">
        <w:rPr>
          <w:rFonts w:ascii="Times New Roman" w:hAnsi="Times New Roman" w:cs="Times New Roman"/>
          <w:b/>
          <w:i/>
          <w:iCs/>
          <w:sz w:val="28"/>
          <w:szCs w:val="28"/>
        </w:rPr>
        <w:t>Офіційне видання</w:t>
      </w:r>
    </w:p>
    <w:p w14:paraId="463D3A64" w14:textId="77777777" w:rsidR="007C4345" w:rsidRPr="00052C30" w:rsidRDefault="007C4345" w:rsidP="007C4345">
      <w:pPr>
        <w:spacing w:after="0"/>
        <w:jc w:val="center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052C30">
        <w:rPr>
          <w:rFonts w:ascii="Times New Roman" w:hAnsi="Times New Roman" w:cs="Times New Roman"/>
          <w:b/>
          <w:i/>
          <w:iCs/>
          <w:sz w:val="28"/>
          <w:szCs w:val="28"/>
        </w:rPr>
        <w:t>Київ-2025</w:t>
      </w:r>
    </w:p>
    <w:p w14:paraId="0A2EFC1D" w14:textId="4A31EB6F" w:rsidR="00444A52" w:rsidRPr="00A33BCF" w:rsidRDefault="00444A52" w:rsidP="00444A52">
      <w:pPr>
        <w:jc w:val="center"/>
        <w:rPr>
          <w:rFonts w:ascii="Times New Roman" w:hAnsi="Times New Roman" w:cs="Times New Roman"/>
          <w:b/>
          <w:sz w:val="36"/>
        </w:rPr>
      </w:pPr>
    </w:p>
    <w:p w14:paraId="43E4E2D2" w14:textId="77777777" w:rsidR="007C4345" w:rsidRDefault="007C4345" w:rsidP="001A3D3E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p w14:paraId="75ECBF66" w14:textId="77777777" w:rsidR="007C4345" w:rsidRDefault="007C4345" w:rsidP="007C4345">
      <w:pPr>
        <w:spacing w:after="0"/>
        <w:jc w:val="center"/>
        <w:rPr>
          <w:rFonts w:ascii="Times New Roman" w:hAnsi="Times New Roman" w:cs="Times New Roman"/>
          <w:b/>
          <w:kern w:val="28"/>
          <w:sz w:val="28"/>
          <w:szCs w:val="28"/>
        </w:rPr>
      </w:pPr>
      <w:r w:rsidRPr="00052C30">
        <w:rPr>
          <w:rFonts w:ascii="Times New Roman" w:hAnsi="Times New Roman" w:cs="Times New Roman"/>
          <w:b/>
          <w:kern w:val="28"/>
          <w:sz w:val="28"/>
          <w:szCs w:val="28"/>
        </w:rPr>
        <w:t>ВІДОМОСТІ ПРО АВТОРСЬКИЙ КОЛЕКТИВ РОЗРОБНИКІВ</w:t>
      </w:r>
    </w:p>
    <w:p w14:paraId="1409F29B" w14:textId="77777777" w:rsidR="00160A18" w:rsidRPr="00A33BCF" w:rsidRDefault="00160A18" w:rsidP="001A3D3E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562"/>
        <w:gridCol w:w="2410"/>
        <w:gridCol w:w="6662"/>
      </w:tblGrid>
      <w:tr w:rsidR="00160A18" w:rsidRPr="00A33BCF" w14:paraId="4306C8BA" w14:textId="77777777" w:rsidTr="003402DA">
        <w:tc>
          <w:tcPr>
            <w:tcW w:w="562" w:type="dxa"/>
          </w:tcPr>
          <w:p w14:paraId="0B3EC465" w14:textId="0A797708" w:rsidR="00160A18" w:rsidRPr="00A33BCF" w:rsidRDefault="00160A18" w:rsidP="003402DA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14:paraId="32307C79" w14:textId="77777777" w:rsidR="003402DA" w:rsidRPr="00A33BCF" w:rsidRDefault="00B33AA4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 xml:space="preserve">Євген </w:t>
            </w:r>
          </w:p>
          <w:p w14:paraId="020120BA" w14:textId="0E857D9C" w:rsidR="00160A18" w:rsidRPr="00A33BCF" w:rsidRDefault="00B33AA4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БЕНЕШ</w:t>
            </w:r>
          </w:p>
        </w:tc>
        <w:tc>
          <w:tcPr>
            <w:tcW w:w="6662" w:type="dxa"/>
          </w:tcPr>
          <w:p w14:paraId="00511E5F" w14:textId="76A37256" w:rsidR="00160A18" w:rsidRPr="00A33BCF" w:rsidRDefault="00C900B5" w:rsidP="00C900B5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в</w:t>
            </w:r>
            <w:r w:rsidR="00B33AA4" w:rsidRPr="00A33BCF">
              <w:rPr>
                <w:rFonts w:ascii="Times New Roman" w:hAnsi="Times New Roman" w:cs="Times New Roman"/>
                <w:sz w:val="28"/>
              </w:rPr>
              <w:t>икладач-майстер виробничого навчання навчального відділення професійної та практичної підготовки центру професійно-технічного навчання Львівського державного університету безпеки життєдіяльності.</w:t>
            </w:r>
          </w:p>
        </w:tc>
      </w:tr>
      <w:tr w:rsidR="00160A18" w:rsidRPr="00A33BCF" w14:paraId="67F348A2" w14:textId="77777777" w:rsidTr="003402DA">
        <w:tc>
          <w:tcPr>
            <w:tcW w:w="562" w:type="dxa"/>
          </w:tcPr>
          <w:p w14:paraId="764F6A78" w14:textId="70D82859" w:rsidR="00160A18" w:rsidRPr="00A33BCF" w:rsidRDefault="00160A18" w:rsidP="003402DA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14:paraId="5FB4648B" w14:textId="6F8E3F79" w:rsidR="00160A18" w:rsidRPr="00A33BCF" w:rsidRDefault="00B33AA4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Надія ГОДОВАНЕЦЬ</w:t>
            </w:r>
          </w:p>
        </w:tc>
        <w:tc>
          <w:tcPr>
            <w:tcW w:w="6662" w:type="dxa"/>
          </w:tcPr>
          <w:p w14:paraId="26821884" w14:textId="2B11DC06" w:rsidR="00160A18" w:rsidRPr="00A33BCF" w:rsidRDefault="00C900B5" w:rsidP="00C900B5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н</w:t>
            </w:r>
            <w:r w:rsidR="00B33AA4" w:rsidRPr="00A33BCF">
              <w:rPr>
                <w:rFonts w:ascii="Times New Roman" w:hAnsi="Times New Roman" w:cs="Times New Roman"/>
                <w:sz w:val="28"/>
              </w:rPr>
              <w:t>ачальник навчального пункту аварійно-рятувального загону спеціального призначення Головного управління ДСНС України у Львівській області.</w:t>
            </w:r>
          </w:p>
        </w:tc>
      </w:tr>
      <w:tr w:rsidR="00160A18" w:rsidRPr="00A33BCF" w14:paraId="2020A301" w14:textId="77777777" w:rsidTr="003402DA">
        <w:tc>
          <w:tcPr>
            <w:tcW w:w="562" w:type="dxa"/>
          </w:tcPr>
          <w:p w14:paraId="7B365008" w14:textId="2F90D23F" w:rsidR="00160A18" w:rsidRPr="00A33BCF" w:rsidRDefault="00160A18" w:rsidP="003402DA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14:paraId="5F7B0BED" w14:textId="77777777" w:rsidR="003402DA" w:rsidRPr="00A33BCF" w:rsidRDefault="00B33AA4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 xml:space="preserve">Андрій </w:t>
            </w:r>
          </w:p>
          <w:p w14:paraId="6DA9334C" w14:textId="7F28E8E1" w:rsidR="00160A18" w:rsidRPr="00A33BCF" w:rsidRDefault="00B33AA4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БАРАН</w:t>
            </w:r>
          </w:p>
        </w:tc>
        <w:tc>
          <w:tcPr>
            <w:tcW w:w="6662" w:type="dxa"/>
          </w:tcPr>
          <w:p w14:paraId="0F21D623" w14:textId="1C771F14" w:rsidR="00160A18" w:rsidRPr="00A33BCF" w:rsidRDefault="00C900B5" w:rsidP="00C900B5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г</w:t>
            </w:r>
            <w:r w:rsidR="00B33AA4" w:rsidRPr="00A33BCF">
              <w:rPr>
                <w:rFonts w:ascii="Times New Roman" w:hAnsi="Times New Roman" w:cs="Times New Roman"/>
                <w:sz w:val="28"/>
              </w:rPr>
              <w:t>оловний фахівець відділу координації та застосування аварійно-рятувальних підрозділів Оперативно-рятувальної служби цивільного захисту управління рятувальними силами Департаменту реагування на надзвичайні ситуації</w:t>
            </w:r>
          </w:p>
        </w:tc>
      </w:tr>
      <w:tr w:rsidR="00160A18" w:rsidRPr="00A33BCF" w14:paraId="29F3CCC3" w14:textId="77777777" w:rsidTr="003402DA">
        <w:tc>
          <w:tcPr>
            <w:tcW w:w="562" w:type="dxa"/>
          </w:tcPr>
          <w:p w14:paraId="1F1A303C" w14:textId="61DE94B9" w:rsidR="00160A18" w:rsidRPr="00A33BCF" w:rsidRDefault="00160A18" w:rsidP="003402DA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14:paraId="4AB94397" w14:textId="44BEF127" w:rsidR="00160A18" w:rsidRPr="00A33BCF" w:rsidRDefault="00B33AA4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Петро БІЛАНЧИН</w:t>
            </w:r>
          </w:p>
        </w:tc>
        <w:tc>
          <w:tcPr>
            <w:tcW w:w="6662" w:type="dxa"/>
          </w:tcPr>
          <w:p w14:paraId="4062D0DF" w14:textId="3422E41F" w:rsidR="00160A18" w:rsidRPr="00A33BCF" w:rsidRDefault="00C900B5" w:rsidP="00C900B5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з</w:t>
            </w:r>
            <w:r w:rsidR="00B33AA4" w:rsidRPr="00A33BCF">
              <w:rPr>
                <w:rFonts w:ascii="Times New Roman" w:hAnsi="Times New Roman" w:cs="Times New Roman"/>
                <w:sz w:val="28"/>
              </w:rPr>
              <w:t>аступник начальника частини – начальник групи рятувальних робіт аварійно-рятувальної частини аварійно-рятувального загону спеціального призначення Головного управління ДСНС України в Івано-Франківській області.</w:t>
            </w:r>
          </w:p>
        </w:tc>
      </w:tr>
      <w:tr w:rsidR="00160A18" w:rsidRPr="00A33BCF" w14:paraId="276DEED3" w14:textId="77777777" w:rsidTr="003402DA">
        <w:tc>
          <w:tcPr>
            <w:tcW w:w="562" w:type="dxa"/>
          </w:tcPr>
          <w:p w14:paraId="09030ED7" w14:textId="32FC753E" w:rsidR="00160A18" w:rsidRPr="00A33BCF" w:rsidRDefault="00160A18" w:rsidP="003402DA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14:paraId="44940FA4" w14:textId="77777777" w:rsidR="003402DA" w:rsidRPr="00A33BCF" w:rsidRDefault="00B33AA4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 xml:space="preserve">Вадим </w:t>
            </w:r>
          </w:p>
          <w:p w14:paraId="555CF1D8" w14:textId="3664656E" w:rsidR="00160A18" w:rsidRPr="00A33BCF" w:rsidRDefault="00B33AA4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ВЕРЖАК</w:t>
            </w:r>
          </w:p>
        </w:tc>
        <w:tc>
          <w:tcPr>
            <w:tcW w:w="6662" w:type="dxa"/>
          </w:tcPr>
          <w:p w14:paraId="69B6DDF5" w14:textId="49F3F908" w:rsidR="00160A18" w:rsidRPr="00A33BCF" w:rsidRDefault="00C900B5" w:rsidP="00C900B5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н</w:t>
            </w:r>
            <w:r w:rsidR="00B33AA4" w:rsidRPr="00A33BCF">
              <w:rPr>
                <w:rFonts w:ascii="Times New Roman" w:hAnsi="Times New Roman" w:cs="Times New Roman"/>
                <w:sz w:val="28"/>
              </w:rPr>
              <w:t>ачальник відділення професій</w:t>
            </w:r>
            <w:r w:rsidR="00636D67" w:rsidRPr="00A33BCF">
              <w:rPr>
                <w:rFonts w:ascii="Times New Roman" w:hAnsi="Times New Roman" w:cs="Times New Roman"/>
                <w:sz w:val="28"/>
              </w:rPr>
              <w:t>ної освіти</w:t>
            </w:r>
            <w:r w:rsidR="00B33AA4" w:rsidRPr="00A33BCF">
              <w:rPr>
                <w:rFonts w:ascii="Times New Roman" w:hAnsi="Times New Roman" w:cs="Times New Roman"/>
                <w:sz w:val="28"/>
              </w:rPr>
              <w:t xml:space="preserve"> Національного університету цивільного захисту України.</w:t>
            </w:r>
          </w:p>
        </w:tc>
      </w:tr>
      <w:tr w:rsidR="00160A18" w:rsidRPr="00A33BCF" w14:paraId="2A949F5D" w14:textId="77777777" w:rsidTr="003402DA">
        <w:tc>
          <w:tcPr>
            <w:tcW w:w="562" w:type="dxa"/>
          </w:tcPr>
          <w:p w14:paraId="3F6FE0EE" w14:textId="1A2AA4EA" w:rsidR="00160A18" w:rsidRPr="00A33BCF" w:rsidRDefault="00160A18" w:rsidP="003402DA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14:paraId="1131966C" w14:textId="77777777" w:rsidR="003402DA" w:rsidRPr="00A33BCF" w:rsidRDefault="00B33AA4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Іван</w:t>
            </w:r>
          </w:p>
          <w:p w14:paraId="4214E0DA" w14:textId="22361E35" w:rsidR="00160A18" w:rsidRPr="00A33BCF" w:rsidRDefault="00B33AA4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ДІДЕНКО</w:t>
            </w:r>
          </w:p>
        </w:tc>
        <w:tc>
          <w:tcPr>
            <w:tcW w:w="6662" w:type="dxa"/>
          </w:tcPr>
          <w:p w14:paraId="3602F598" w14:textId="6359F746" w:rsidR="00160A18" w:rsidRPr="00A33BCF" w:rsidRDefault="00C900B5" w:rsidP="00C900B5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н</w:t>
            </w:r>
            <w:r w:rsidR="00B33AA4" w:rsidRPr="00A33BCF">
              <w:rPr>
                <w:rFonts w:ascii="Times New Roman" w:hAnsi="Times New Roman" w:cs="Times New Roman"/>
                <w:sz w:val="28"/>
              </w:rPr>
              <w:t>ачальник групи рятувальних робіт аварійно-рятувальної частини аварійно-рятувального загону спеціального призначення Головного управління ДСНС України у м. Києві.</w:t>
            </w:r>
          </w:p>
        </w:tc>
      </w:tr>
      <w:tr w:rsidR="00160A18" w:rsidRPr="00A33BCF" w14:paraId="73A25CA8" w14:textId="77777777" w:rsidTr="003402DA">
        <w:tc>
          <w:tcPr>
            <w:tcW w:w="562" w:type="dxa"/>
          </w:tcPr>
          <w:p w14:paraId="22B26FC7" w14:textId="7105733B" w:rsidR="00160A18" w:rsidRPr="00A33BCF" w:rsidRDefault="00160A18" w:rsidP="003402DA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14:paraId="3276F997" w14:textId="4CF32E78" w:rsidR="00160A18" w:rsidRPr="00A33BCF" w:rsidRDefault="00B33AA4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Віталій КИРУЦАК</w:t>
            </w:r>
          </w:p>
        </w:tc>
        <w:tc>
          <w:tcPr>
            <w:tcW w:w="6662" w:type="dxa"/>
          </w:tcPr>
          <w:p w14:paraId="1951D699" w14:textId="2031AA77" w:rsidR="00160A18" w:rsidRPr="00A33BCF" w:rsidRDefault="00C900B5" w:rsidP="00C900B5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н</w:t>
            </w:r>
            <w:r w:rsidR="00B33AA4" w:rsidRPr="00A33BCF">
              <w:rPr>
                <w:rFonts w:ascii="Times New Roman" w:hAnsi="Times New Roman" w:cs="Times New Roman"/>
                <w:sz w:val="28"/>
              </w:rPr>
              <w:t>ачальник групи рятувальник робіт аварійно-рятувальної частини з ліквідації наслідків надзвичайних ситуацій Міжрегіонального центру швидкого реагування ДСНС України.</w:t>
            </w:r>
          </w:p>
        </w:tc>
      </w:tr>
      <w:tr w:rsidR="00160A18" w:rsidRPr="00A33BCF" w14:paraId="35F4DB11" w14:textId="77777777" w:rsidTr="003402DA">
        <w:tc>
          <w:tcPr>
            <w:tcW w:w="562" w:type="dxa"/>
          </w:tcPr>
          <w:p w14:paraId="36C99843" w14:textId="7922908C" w:rsidR="00160A18" w:rsidRPr="00A33BCF" w:rsidRDefault="00160A18" w:rsidP="003402DA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14:paraId="6C3843DC" w14:textId="77777777" w:rsidR="003402DA" w:rsidRPr="00A33BCF" w:rsidRDefault="00B33AA4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 xml:space="preserve">Денис </w:t>
            </w:r>
          </w:p>
          <w:p w14:paraId="6EE3064C" w14:textId="5B587974" w:rsidR="00160A18" w:rsidRPr="00A33BCF" w:rsidRDefault="00B33AA4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ЛАГНО</w:t>
            </w:r>
          </w:p>
        </w:tc>
        <w:tc>
          <w:tcPr>
            <w:tcW w:w="6662" w:type="dxa"/>
          </w:tcPr>
          <w:p w14:paraId="16758826" w14:textId="778479D2" w:rsidR="00160A18" w:rsidRPr="00A33BCF" w:rsidRDefault="00636D67" w:rsidP="00C900B5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заступник начальника центру</w:t>
            </w:r>
            <w:r w:rsidR="00C900B5" w:rsidRPr="00A33BCF">
              <w:rPr>
                <w:rFonts w:ascii="Times New Roman" w:hAnsi="Times New Roman" w:cs="Times New Roman"/>
                <w:sz w:val="28"/>
              </w:rPr>
              <w:t xml:space="preserve"> професій</w:t>
            </w:r>
            <w:r w:rsidRPr="00A33BCF">
              <w:rPr>
                <w:rFonts w:ascii="Times New Roman" w:hAnsi="Times New Roman" w:cs="Times New Roman"/>
                <w:sz w:val="28"/>
              </w:rPr>
              <w:t>ної освіти</w:t>
            </w:r>
            <w:r w:rsidR="00C900B5" w:rsidRPr="00A33BCF">
              <w:rPr>
                <w:rFonts w:ascii="Times New Roman" w:hAnsi="Times New Roman" w:cs="Times New Roman"/>
                <w:sz w:val="28"/>
              </w:rPr>
              <w:t xml:space="preserve"> Національного університету цивільного захисту України.</w:t>
            </w:r>
          </w:p>
        </w:tc>
      </w:tr>
      <w:tr w:rsidR="00C900B5" w:rsidRPr="00A33BCF" w14:paraId="3C2BFAA2" w14:textId="77777777" w:rsidTr="003402DA">
        <w:tc>
          <w:tcPr>
            <w:tcW w:w="562" w:type="dxa"/>
          </w:tcPr>
          <w:p w14:paraId="0E43C700" w14:textId="3E103D46" w:rsidR="00C900B5" w:rsidRPr="00A33BCF" w:rsidRDefault="00C900B5" w:rsidP="003402DA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14:paraId="74221A51" w14:textId="77777777" w:rsidR="003402DA" w:rsidRPr="00A33BCF" w:rsidRDefault="00C900B5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 xml:space="preserve">Євген </w:t>
            </w:r>
          </w:p>
          <w:p w14:paraId="5935FD20" w14:textId="7A5D9B77" w:rsidR="00C900B5" w:rsidRPr="00A33BCF" w:rsidRDefault="00C900B5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ПАНЧУК</w:t>
            </w:r>
          </w:p>
        </w:tc>
        <w:tc>
          <w:tcPr>
            <w:tcW w:w="6662" w:type="dxa"/>
          </w:tcPr>
          <w:p w14:paraId="073CA253" w14:textId="6CA0C9DB" w:rsidR="00C900B5" w:rsidRPr="00A33BCF" w:rsidRDefault="00C900B5" w:rsidP="00C900B5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начальник групи рятувальних робіт аварійно-рятувальної частини аварійно-рятувального загону спеціального призначення Головного управління ДСНС України у Дніпропетровській області.</w:t>
            </w:r>
          </w:p>
        </w:tc>
      </w:tr>
      <w:tr w:rsidR="00C900B5" w:rsidRPr="00A33BCF" w14:paraId="7CAD518F" w14:textId="77777777" w:rsidTr="003402DA">
        <w:tc>
          <w:tcPr>
            <w:tcW w:w="562" w:type="dxa"/>
          </w:tcPr>
          <w:p w14:paraId="76036D1A" w14:textId="100B8E5C" w:rsidR="00C900B5" w:rsidRPr="00A33BCF" w:rsidRDefault="00C900B5" w:rsidP="003402DA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14:paraId="7C7D7CFF" w14:textId="6BA74898" w:rsidR="00C900B5" w:rsidRPr="00A33BCF" w:rsidRDefault="00C900B5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Юрій ПИЛИПЕНКО</w:t>
            </w:r>
          </w:p>
        </w:tc>
        <w:tc>
          <w:tcPr>
            <w:tcW w:w="6662" w:type="dxa"/>
          </w:tcPr>
          <w:p w14:paraId="75313AE5" w14:textId="5F1EEB9D" w:rsidR="00C900B5" w:rsidRPr="00A33BCF" w:rsidRDefault="00C900B5" w:rsidP="00C900B5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головний фахівець відділу організації роботи аварійно-рятувальних служб Оперативно-рятувальної служби цивільного захисту управління рятувальними силами Департаменту реагування на надзвичайні ситуації.</w:t>
            </w:r>
          </w:p>
        </w:tc>
      </w:tr>
      <w:tr w:rsidR="00C900B5" w:rsidRPr="00A33BCF" w14:paraId="3CEC192E" w14:textId="77777777" w:rsidTr="003402DA">
        <w:tc>
          <w:tcPr>
            <w:tcW w:w="562" w:type="dxa"/>
          </w:tcPr>
          <w:p w14:paraId="1F5E8255" w14:textId="2661106D" w:rsidR="00C900B5" w:rsidRPr="00A33BCF" w:rsidRDefault="00C900B5" w:rsidP="003402DA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14:paraId="07BAC063" w14:textId="2A156E6A" w:rsidR="00C900B5" w:rsidRPr="00A33BCF" w:rsidRDefault="00C900B5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Сергій РАШЕВСЬКИЙ</w:t>
            </w:r>
          </w:p>
        </w:tc>
        <w:tc>
          <w:tcPr>
            <w:tcW w:w="6662" w:type="dxa"/>
          </w:tcPr>
          <w:p w14:paraId="227350B6" w14:textId="63CFD30D" w:rsidR="00C900B5" w:rsidRPr="00A33BCF" w:rsidRDefault="00C900B5" w:rsidP="00C900B5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тимчасово виконуючий обов’язки</w:t>
            </w:r>
            <w:r w:rsidR="000A5926" w:rsidRPr="00A33BCF">
              <w:rPr>
                <w:rFonts w:ascii="Times New Roman" w:hAnsi="Times New Roman" w:cs="Times New Roman"/>
                <w:sz w:val="28"/>
              </w:rPr>
              <w:t xml:space="preserve"> заступник</w:t>
            </w:r>
            <w:r w:rsidRPr="00A33BCF">
              <w:rPr>
                <w:rFonts w:ascii="Times New Roman" w:hAnsi="Times New Roman" w:cs="Times New Roman"/>
                <w:sz w:val="28"/>
              </w:rPr>
              <w:t xml:space="preserve"> начальника загону із застосування інженерної техніки аварійно-рятувального загону спеціального призначення Головного управління ДСНС України у Харківській області.</w:t>
            </w:r>
          </w:p>
        </w:tc>
      </w:tr>
      <w:tr w:rsidR="00C900B5" w:rsidRPr="00A33BCF" w14:paraId="2E5BB256" w14:textId="77777777" w:rsidTr="003402DA">
        <w:tc>
          <w:tcPr>
            <w:tcW w:w="562" w:type="dxa"/>
          </w:tcPr>
          <w:p w14:paraId="627700C1" w14:textId="74BFF77E" w:rsidR="00C900B5" w:rsidRPr="00A33BCF" w:rsidRDefault="00C900B5" w:rsidP="003402DA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14:paraId="0A64D88A" w14:textId="52A6A313" w:rsidR="00C900B5" w:rsidRPr="00A33BCF" w:rsidRDefault="00C900B5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Володимир РИХВА</w:t>
            </w:r>
          </w:p>
        </w:tc>
        <w:tc>
          <w:tcPr>
            <w:tcW w:w="6662" w:type="dxa"/>
          </w:tcPr>
          <w:p w14:paraId="59D3D33D" w14:textId="076174B9" w:rsidR="00C900B5" w:rsidRPr="00A33BCF" w:rsidRDefault="00C900B5" w:rsidP="00C900B5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викладач кафедри цивільного захисту факультету цивільного захисту Львівського державного університету безпеки життєдіяльності.</w:t>
            </w:r>
          </w:p>
        </w:tc>
      </w:tr>
      <w:tr w:rsidR="00C900B5" w:rsidRPr="00A33BCF" w14:paraId="180DAECF" w14:textId="77777777" w:rsidTr="003402DA">
        <w:tc>
          <w:tcPr>
            <w:tcW w:w="562" w:type="dxa"/>
          </w:tcPr>
          <w:p w14:paraId="41C85334" w14:textId="03868B12" w:rsidR="00C900B5" w:rsidRPr="00A33BCF" w:rsidRDefault="00C900B5" w:rsidP="003402DA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14:paraId="3D2CC6DC" w14:textId="5B1C531E" w:rsidR="00C900B5" w:rsidRPr="00A33BCF" w:rsidRDefault="00C900B5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Костянтин СІЛАЄВ</w:t>
            </w:r>
          </w:p>
        </w:tc>
        <w:tc>
          <w:tcPr>
            <w:tcW w:w="6662" w:type="dxa"/>
          </w:tcPr>
          <w:p w14:paraId="79D5BF02" w14:textId="6407061A" w:rsidR="00C900B5" w:rsidRPr="00A33BCF" w:rsidRDefault="00C900B5" w:rsidP="00C900B5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начальник групи рятувальних робіт аварійно-рятувальної частини з ліквідації наслідків надзвичайних ситуацій Мобільного рятувального центру швидкого реагування ДСНС України.</w:t>
            </w:r>
          </w:p>
        </w:tc>
      </w:tr>
      <w:tr w:rsidR="00C900B5" w:rsidRPr="00A33BCF" w14:paraId="02B0CEDF" w14:textId="77777777" w:rsidTr="003402DA">
        <w:tc>
          <w:tcPr>
            <w:tcW w:w="562" w:type="dxa"/>
          </w:tcPr>
          <w:p w14:paraId="08F17904" w14:textId="5B91F366" w:rsidR="00C900B5" w:rsidRPr="00A33BCF" w:rsidRDefault="00C900B5" w:rsidP="003402DA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14:paraId="35CD8BA5" w14:textId="77777777" w:rsidR="003402DA" w:rsidRPr="00A33BCF" w:rsidRDefault="003402DA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 xml:space="preserve">Дмитро </w:t>
            </w:r>
          </w:p>
          <w:p w14:paraId="32BC4753" w14:textId="097A59A4" w:rsidR="00C900B5" w:rsidRPr="00A33BCF" w:rsidRDefault="003402DA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СМОЛЯК</w:t>
            </w:r>
          </w:p>
        </w:tc>
        <w:tc>
          <w:tcPr>
            <w:tcW w:w="6662" w:type="dxa"/>
          </w:tcPr>
          <w:p w14:paraId="7C090FD1" w14:textId="1252479E" w:rsidR="00C900B5" w:rsidRPr="00A33BCF" w:rsidRDefault="003402DA" w:rsidP="00C900B5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старший викладач кафедри спеціально-рятувальної підготовки та фізичного виховання факультету пожежної та техногенної безпеки Львівського державного університету безпеки життєдіяльності.</w:t>
            </w:r>
          </w:p>
        </w:tc>
      </w:tr>
      <w:tr w:rsidR="003402DA" w:rsidRPr="00A33BCF" w14:paraId="514F1B30" w14:textId="77777777" w:rsidTr="003402DA">
        <w:tc>
          <w:tcPr>
            <w:tcW w:w="562" w:type="dxa"/>
          </w:tcPr>
          <w:p w14:paraId="7804748A" w14:textId="0933834C" w:rsidR="003402DA" w:rsidRPr="00A33BCF" w:rsidRDefault="003402DA" w:rsidP="003402DA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14:paraId="5DF7D45B" w14:textId="416F6087" w:rsidR="003402DA" w:rsidRPr="00A33BCF" w:rsidRDefault="003402DA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В’ячеслав ТАРАЩЕНКО</w:t>
            </w:r>
          </w:p>
        </w:tc>
        <w:tc>
          <w:tcPr>
            <w:tcW w:w="6662" w:type="dxa"/>
          </w:tcPr>
          <w:p w14:paraId="079A9B93" w14:textId="2AD26EA0" w:rsidR="003402DA" w:rsidRPr="00A33BCF" w:rsidRDefault="003402DA" w:rsidP="00C900B5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начальник рятувального відділення спеціалізованої аварійно-рятувальної</w:t>
            </w:r>
            <w:r w:rsidR="001848FD" w:rsidRPr="00A33BCF">
              <w:rPr>
                <w:rFonts w:ascii="Times New Roman" w:hAnsi="Times New Roman" w:cs="Times New Roman"/>
                <w:sz w:val="28"/>
              </w:rPr>
              <w:t xml:space="preserve"> групи</w:t>
            </w:r>
            <w:r w:rsidRPr="00A33BCF">
              <w:rPr>
                <w:rFonts w:ascii="Times New Roman" w:hAnsi="Times New Roman" w:cs="Times New Roman"/>
                <w:sz w:val="28"/>
              </w:rPr>
              <w:t xml:space="preserve"> частини спеціалізованих рятувальних робіт </w:t>
            </w:r>
            <w:r w:rsidR="001848FD" w:rsidRPr="00A33BCF">
              <w:rPr>
                <w:rFonts w:ascii="Times New Roman" w:hAnsi="Times New Roman" w:cs="Times New Roman"/>
                <w:sz w:val="28"/>
              </w:rPr>
              <w:t>С</w:t>
            </w:r>
            <w:r w:rsidRPr="00A33BCF">
              <w:rPr>
                <w:rFonts w:ascii="Times New Roman" w:hAnsi="Times New Roman" w:cs="Times New Roman"/>
                <w:sz w:val="28"/>
              </w:rPr>
              <w:t>пеціалізованого державного пожежно-рятувального загону Головного управління ДСНС України у м. Києві.</w:t>
            </w:r>
          </w:p>
        </w:tc>
      </w:tr>
      <w:tr w:rsidR="003402DA" w:rsidRPr="00A33BCF" w14:paraId="32BAC4E7" w14:textId="77777777" w:rsidTr="003402DA">
        <w:tc>
          <w:tcPr>
            <w:tcW w:w="562" w:type="dxa"/>
          </w:tcPr>
          <w:p w14:paraId="284496BE" w14:textId="1840BC06" w:rsidR="003402DA" w:rsidRPr="00A33BCF" w:rsidRDefault="003402DA" w:rsidP="003402DA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14:paraId="3EAFD3D0" w14:textId="77777777" w:rsidR="003402DA" w:rsidRPr="00A33BCF" w:rsidRDefault="003402DA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 xml:space="preserve">Олег </w:t>
            </w:r>
          </w:p>
          <w:p w14:paraId="6A57C0C0" w14:textId="29731315" w:rsidR="003402DA" w:rsidRPr="00A33BCF" w:rsidRDefault="003402DA" w:rsidP="007C4345">
            <w:pPr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ШАКУЛО</w:t>
            </w:r>
          </w:p>
        </w:tc>
        <w:tc>
          <w:tcPr>
            <w:tcW w:w="6662" w:type="dxa"/>
          </w:tcPr>
          <w:p w14:paraId="438A7BC3" w14:textId="5CECFB81" w:rsidR="003402DA" w:rsidRPr="00A33BCF" w:rsidRDefault="003402DA" w:rsidP="00C900B5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A33BCF">
              <w:rPr>
                <w:rFonts w:ascii="Times New Roman" w:hAnsi="Times New Roman" w:cs="Times New Roman"/>
                <w:sz w:val="28"/>
              </w:rPr>
              <w:t>начальник гірської рятувальної служби відділу організації роботи аварійно-рятувальних служб Оперативно-рятувальної служби цивільного захисту управління рятувальними силами Департаменту реагування на надзвичайні ситуації.</w:t>
            </w:r>
          </w:p>
        </w:tc>
      </w:tr>
    </w:tbl>
    <w:p w14:paraId="445FEDDD" w14:textId="3B1BD8FD" w:rsidR="008B4673" w:rsidRPr="00A33BCF" w:rsidRDefault="008B4673" w:rsidP="00160A18">
      <w:pPr>
        <w:spacing w:after="0"/>
        <w:rPr>
          <w:rFonts w:ascii="Times New Roman" w:hAnsi="Times New Roman" w:cs="Times New Roman"/>
          <w:b/>
          <w:sz w:val="28"/>
        </w:rPr>
      </w:pPr>
    </w:p>
    <w:p w14:paraId="36602B57" w14:textId="226B82BF" w:rsidR="00F94BA7" w:rsidRPr="00A33BCF" w:rsidRDefault="00F94BA7" w:rsidP="00160A18">
      <w:pPr>
        <w:spacing w:after="0"/>
        <w:rPr>
          <w:rFonts w:ascii="Times New Roman" w:hAnsi="Times New Roman" w:cs="Times New Roman"/>
          <w:b/>
          <w:sz w:val="28"/>
        </w:rPr>
      </w:pPr>
    </w:p>
    <w:p w14:paraId="1183A092" w14:textId="01B3C9F3" w:rsidR="00F94BA7" w:rsidRPr="00A33BCF" w:rsidRDefault="00F94BA7" w:rsidP="00160A18">
      <w:pPr>
        <w:spacing w:after="0"/>
        <w:rPr>
          <w:rFonts w:ascii="Times New Roman" w:hAnsi="Times New Roman" w:cs="Times New Roman"/>
          <w:b/>
          <w:sz w:val="28"/>
        </w:rPr>
      </w:pPr>
    </w:p>
    <w:p w14:paraId="695718A3" w14:textId="4D59093F" w:rsidR="00F94BA7" w:rsidRPr="00A33BCF" w:rsidRDefault="00F94BA7" w:rsidP="00160A18">
      <w:pPr>
        <w:spacing w:after="0"/>
        <w:rPr>
          <w:rFonts w:ascii="Times New Roman" w:hAnsi="Times New Roman" w:cs="Times New Roman"/>
          <w:b/>
          <w:sz w:val="28"/>
        </w:rPr>
      </w:pPr>
    </w:p>
    <w:p w14:paraId="6BC4932C" w14:textId="6F4EDE4A" w:rsidR="00F94BA7" w:rsidRPr="00A33BCF" w:rsidRDefault="00F94BA7" w:rsidP="00160A18">
      <w:pPr>
        <w:spacing w:after="0"/>
        <w:rPr>
          <w:rFonts w:ascii="Times New Roman" w:hAnsi="Times New Roman" w:cs="Times New Roman"/>
          <w:b/>
          <w:sz w:val="28"/>
        </w:rPr>
      </w:pPr>
    </w:p>
    <w:p w14:paraId="3FB2BEE2" w14:textId="4751C3A3" w:rsidR="00F94BA7" w:rsidRPr="00A33BCF" w:rsidRDefault="00F94BA7" w:rsidP="00160A18">
      <w:pPr>
        <w:spacing w:after="0"/>
        <w:rPr>
          <w:rFonts w:ascii="Times New Roman" w:hAnsi="Times New Roman" w:cs="Times New Roman"/>
          <w:b/>
          <w:sz w:val="28"/>
        </w:rPr>
      </w:pPr>
    </w:p>
    <w:p w14:paraId="26CB0E65" w14:textId="56F40BC9" w:rsidR="00F94BA7" w:rsidRPr="00A33BCF" w:rsidRDefault="00F94BA7" w:rsidP="00160A18">
      <w:pPr>
        <w:spacing w:after="0"/>
        <w:rPr>
          <w:rFonts w:ascii="Times New Roman" w:hAnsi="Times New Roman" w:cs="Times New Roman"/>
          <w:b/>
          <w:sz w:val="28"/>
        </w:rPr>
      </w:pPr>
    </w:p>
    <w:p w14:paraId="6B7508B7" w14:textId="03DC4780" w:rsidR="00F94BA7" w:rsidRPr="00A33BCF" w:rsidRDefault="00F94BA7" w:rsidP="00160A18">
      <w:pPr>
        <w:spacing w:after="0"/>
        <w:rPr>
          <w:rFonts w:ascii="Times New Roman" w:hAnsi="Times New Roman" w:cs="Times New Roman"/>
          <w:b/>
          <w:sz w:val="28"/>
        </w:rPr>
      </w:pPr>
    </w:p>
    <w:p w14:paraId="34AFA615" w14:textId="51835064" w:rsidR="00F94BA7" w:rsidRPr="00A33BCF" w:rsidRDefault="00F94BA7" w:rsidP="00160A18">
      <w:pPr>
        <w:spacing w:after="0"/>
        <w:rPr>
          <w:rFonts w:ascii="Times New Roman" w:hAnsi="Times New Roman" w:cs="Times New Roman"/>
          <w:b/>
          <w:sz w:val="28"/>
        </w:rPr>
      </w:pPr>
    </w:p>
    <w:p w14:paraId="35AFE139" w14:textId="376019D4" w:rsidR="00F94BA7" w:rsidRPr="00A33BCF" w:rsidRDefault="00F94BA7" w:rsidP="00160A18">
      <w:pPr>
        <w:spacing w:after="0"/>
        <w:rPr>
          <w:rFonts w:ascii="Times New Roman" w:hAnsi="Times New Roman" w:cs="Times New Roman"/>
          <w:b/>
          <w:sz w:val="28"/>
        </w:rPr>
      </w:pPr>
    </w:p>
    <w:p w14:paraId="1B231D6C" w14:textId="18BFB36C" w:rsidR="00F94BA7" w:rsidRPr="00A33BCF" w:rsidRDefault="00F94BA7" w:rsidP="00160A18">
      <w:pPr>
        <w:spacing w:after="0"/>
        <w:rPr>
          <w:rFonts w:ascii="Times New Roman" w:hAnsi="Times New Roman" w:cs="Times New Roman"/>
          <w:b/>
          <w:sz w:val="28"/>
        </w:rPr>
      </w:pPr>
    </w:p>
    <w:p w14:paraId="0D52FE05" w14:textId="43E7B9BE" w:rsidR="00583AAE" w:rsidRPr="00A33BCF" w:rsidRDefault="00583AAE" w:rsidP="00160A18">
      <w:pPr>
        <w:spacing w:after="0"/>
        <w:rPr>
          <w:rFonts w:ascii="Times New Roman" w:hAnsi="Times New Roman" w:cs="Times New Roman"/>
          <w:b/>
          <w:sz w:val="28"/>
        </w:rPr>
      </w:pPr>
    </w:p>
    <w:p w14:paraId="2BCD8325" w14:textId="062CE31C" w:rsidR="00583AAE" w:rsidRPr="00A33BCF" w:rsidRDefault="00583AAE" w:rsidP="00160A18">
      <w:pPr>
        <w:spacing w:after="0"/>
        <w:rPr>
          <w:rFonts w:ascii="Times New Roman" w:hAnsi="Times New Roman" w:cs="Times New Roman"/>
          <w:b/>
          <w:sz w:val="28"/>
        </w:rPr>
      </w:pPr>
    </w:p>
    <w:p w14:paraId="03115349" w14:textId="4AB4CE24" w:rsidR="00583AAE" w:rsidRPr="00A33BCF" w:rsidRDefault="00583AAE" w:rsidP="00160A18">
      <w:pPr>
        <w:spacing w:after="0"/>
        <w:rPr>
          <w:rFonts w:ascii="Times New Roman" w:hAnsi="Times New Roman" w:cs="Times New Roman"/>
          <w:b/>
          <w:sz w:val="28"/>
        </w:rPr>
      </w:pPr>
    </w:p>
    <w:p w14:paraId="155524E2" w14:textId="7E74A87F" w:rsidR="00583AAE" w:rsidRPr="00A33BCF" w:rsidRDefault="00583AAE" w:rsidP="00160A18">
      <w:pPr>
        <w:spacing w:after="0"/>
        <w:rPr>
          <w:rFonts w:ascii="Times New Roman" w:hAnsi="Times New Roman" w:cs="Times New Roman"/>
          <w:b/>
          <w:sz w:val="28"/>
        </w:rPr>
      </w:pPr>
    </w:p>
    <w:p w14:paraId="5C710B64" w14:textId="77CEF3E2" w:rsidR="00583AAE" w:rsidRPr="00A33BCF" w:rsidRDefault="00583AAE" w:rsidP="00160A18">
      <w:pPr>
        <w:spacing w:after="0"/>
        <w:rPr>
          <w:rFonts w:ascii="Times New Roman" w:hAnsi="Times New Roman" w:cs="Times New Roman"/>
          <w:b/>
          <w:sz w:val="28"/>
        </w:rPr>
      </w:pPr>
    </w:p>
    <w:p w14:paraId="596F2F45" w14:textId="197541CF" w:rsidR="00583AAE" w:rsidRPr="00A33BCF" w:rsidRDefault="00583AAE" w:rsidP="00160A18">
      <w:pPr>
        <w:spacing w:after="0"/>
        <w:rPr>
          <w:rFonts w:ascii="Times New Roman" w:hAnsi="Times New Roman" w:cs="Times New Roman"/>
          <w:b/>
          <w:sz w:val="28"/>
        </w:rPr>
      </w:pPr>
    </w:p>
    <w:p w14:paraId="1E398A9D" w14:textId="77777777" w:rsidR="007C4345" w:rsidRPr="00E82D59" w:rsidRDefault="007C4345" w:rsidP="007C4345">
      <w:pPr>
        <w:pBdr>
          <w:top w:val="nil"/>
          <w:left w:val="nil"/>
          <w:bottom w:val="nil"/>
          <w:right w:val="nil"/>
          <w:between w:val="nil"/>
        </w:pBdr>
        <w:ind w:left="1" w:hanging="3"/>
        <w:jc w:val="center"/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</w:pPr>
      <w:r w:rsidRPr="00E82D59">
        <w:rPr>
          <w:rFonts w:ascii="Times New Roman" w:eastAsia="Times New Roman" w:hAnsi="Times New Roman" w:cs="Times New Roman"/>
          <w:b/>
          <w:color w:val="0D0D0D"/>
          <w:sz w:val="28"/>
          <w:szCs w:val="28"/>
        </w:rPr>
        <w:lastRenderedPageBreak/>
        <w:t>ЗАГАЛЬНІ ПОЛОЖЕННЯ ЩОДО ВИКОНАННЯ СТАНДАРТУ</w:t>
      </w:r>
    </w:p>
    <w:p w14:paraId="0D9C7A00" w14:textId="3A6463E8" w:rsidR="000A6F79" w:rsidRPr="006852A1" w:rsidRDefault="000A6F79" w:rsidP="000A6F79">
      <w:pPr>
        <w:shd w:val="clear" w:color="auto" w:fill="FFFFFF"/>
        <w:spacing w:after="0" w:line="240" w:lineRule="auto"/>
        <w:ind w:firstLine="566"/>
        <w:jc w:val="both"/>
        <w:rPr>
          <w:rFonts w:ascii="Times New Roman" w:hAnsi="Times New Roman" w:cs="Times New Roman"/>
          <w:sz w:val="28"/>
          <w:szCs w:val="28"/>
        </w:rPr>
      </w:pPr>
      <w:r w:rsidRPr="006852A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Державний освітній стандарт </w:t>
      </w:r>
      <w:r w:rsidRPr="006852A1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(далі – Стандарт) з професії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                                          </w:t>
      </w:r>
      <w:r w:rsidRPr="006852A1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5169 «</w:t>
      </w:r>
      <w:r>
        <w:rPr>
          <w:rFonts w:ascii="Times New Roman" w:hAnsi="Times New Roman" w:cs="Times New Roman"/>
          <w:sz w:val="28"/>
          <w:szCs w:val="28"/>
        </w:rPr>
        <w:t>Рятувальник</w:t>
      </w:r>
      <w:r w:rsidRPr="006852A1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»  </w:t>
      </w:r>
      <w:r w:rsidRPr="006852A1">
        <w:rPr>
          <w:rFonts w:ascii="Times New Roman" w:eastAsia="Times New Roman" w:hAnsi="Times New Roman" w:cs="Times New Roman"/>
          <w:color w:val="0D0D0D"/>
          <w:sz w:val="28"/>
          <w:szCs w:val="28"/>
        </w:rPr>
        <w:t>визначає вимоги до результатів навчання здобувачів освіти для присвоєння професійної кваліфікації «</w:t>
      </w:r>
      <w:r>
        <w:rPr>
          <w:rFonts w:ascii="Times New Roman" w:hAnsi="Times New Roman" w:cs="Times New Roman"/>
          <w:sz w:val="28"/>
          <w:szCs w:val="28"/>
        </w:rPr>
        <w:t>Рятувальник</w:t>
      </w:r>
      <w:r w:rsidRPr="006852A1">
        <w:rPr>
          <w:rFonts w:ascii="Times New Roman" w:hAnsi="Times New Roman" w:cs="Times New Roman"/>
          <w:sz w:val="28"/>
          <w:szCs w:val="28"/>
        </w:rPr>
        <w:t xml:space="preserve">». </w:t>
      </w:r>
    </w:p>
    <w:p w14:paraId="4700F777" w14:textId="77777777" w:rsidR="000A6F79" w:rsidRPr="006852A1" w:rsidRDefault="000A6F79" w:rsidP="000A6F79">
      <w:pPr>
        <w:shd w:val="clear" w:color="auto" w:fill="FFFFFF"/>
        <w:spacing w:after="0" w:line="240" w:lineRule="auto"/>
        <w:ind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852A1">
        <w:rPr>
          <w:rFonts w:ascii="Times New Roman" w:eastAsia="Times New Roman" w:hAnsi="Times New Roman" w:cs="Times New Roman"/>
          <w:color w:val="000000"/>
          <w:sz w:val="28"/>
          <w:szCs w:val="28"/>
        </w:rPr>
        <w:t>Стандарт розроблено відповідно до:</w:t>
      </w:r>
    </w:p>
    <w:p w14:paraId="0C9BC6B2" w14:textId="205DBA70" w:rsidR="00160A18" w:rsidRPr="00A33BCF" w:rsidRDefault="000A6F79" w:rsidP="000A6F7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</w:t>
      </w:r>
      <w:r w:rsidR="00160A18" w:rsidRPr="00A33BCF">
        <w:rPr>
          <w:rFonts w:ascii="Times New Roman" w:hAnsi="Times New Roman" w:cs="Times New Roman"/>
          <w:sz w:val="28"/>
        </w:rPr>
        <w:t>аконів України «Про освіту», «Про професійну (професійно-технічну) освіту», «Про професійний розвиток працівників», «Про організації роботодавців, їх об’єднання, права і гарантії їх діяльності»;</w:t>
      </w:r>
    </w:p>
    <w:p w14:paraId="6F167A50" w14:textId="5CEDFFB0" w:rsidR="00160A18" w:rsidRPr="00A33BCF" w:rsidRDefault="00BA49F0" w:rsidP="000E3682">
      <w:pPr>
        <w:spacing w:after="0"/>
        <w:ind w:firstLine="567"/>
        <w:jc w:val="both"/>
        <w:rPr>
          <w:rFonts w:ascii="Times New Roman" w:hAnsi="Times New Roman" w:cs="Times New Roman"/>
          <w:sz w:val="28"/>
        </w:rPr>
      </w:pPr>
      <w:r w:rsidRPr="00A33BCF">
        <w:rPr>
          <w:rFonts w:ascii="Times New Roman" w:hAnsi="Times New Roman" w:cs="Times New Roman"/>
          <w:sz w:val="28"/>
        </w:rPr>
        <w:t>п</w:t>
      </w:r>
      <w:r w:rsidR="00160A18" w:rsidRPr="00A33BCF">
        <w:rPr>
          <w:rFonts w:ascii="Times New Roman" w:hAnsi="Times New Roman" w:cs="Times New Roman"/>
          <w:sz w:val="28"/>
        </w:rPr>
        <w:t>останови Кабінету Міністрів України від 16 жовтня 2014 року</w:t>
      </w:r>
      <w:r w:rsidRPr="00A33BCF">
        <w:rPr>
          <w:rFonts w:ascii="Times New Roman" w:hAnsi="Times New Roman" w:cs="Times New Roman"/>
          <w:sz w:val="28"/>
        </w:rPr>
        <w:t xml:space="preserve"> № 630 </w:t>
      </w:r>
      <w:r w:rsidR="00160A18" w:rsidRPr="00A33BCF">
        <w:rPr>
          <w:rFonts w:ascii="Times New Roman" w:hAnsi="Times New Roman" w:cs="Times New Roman"/>
          <w:sz w:val="28"/>
        </w:rPr>
        <w:t>«Про затвердження Положення про Міністерство освіти і науки України»;</w:t>
      </w:r>
    </w:p>
    <w:p w14:paraId="213009F8" w14:textId="77777777" w:rsidR="00BA49F0" w:rsidRPr="00A33BCF" w:rsidRDefault="00BA49F0" w:rsidP="000E3682">
      <w:pPr>
        <w:spacing w:after="0"/>
        <w:ind w:firstLine="567"/>
        <w:jc w:val="both"/>
        <w:rPr>
          <w:rFonts w:ascii="Times New Roman" w:hAnsi="Times New Roman" w:cs="Times New Roman"/>
          <w:sz w:val="28"/>
        </w:rPr>
      </w:pPr>
      <w:r w:rsidRPr="00A33BCF">
        <w:rPr>
          <w:rFonts w:ascii="Times New Roman" w:hAnsi="Times New Roman" w:cs="Times New Roman"/>
          <w:sz w:val="28"/>
        </w:rPr>
        <w:t>постанови Кабінету Міністрів України від 20 жовтня 2021 року № 1077 «Про затвердження Державного стандарту професійної (професійно-технічної) освіти»;</w:t>
      </w:r>
    </w:p>
    <w:p w14:paraId="3176F2BB" w14:textId="69ED0F15" w:rsidR="00BA49F0" w:rsidRPr="00A33BCF" w:rsidRDefault="00BA49F0" w:rsidP="000E3682">
      <w:pPr>
        <w:spacing w:after="0"/>
        <w:ind w:firstLine="567"/>
        <w:jc w:val="both"/>
        <w:rPr>
          <w:rFonts w:ascii="Times New Roman" w:hAnsi="Times New Roman" w:cs="Times New Roman"/>
          <w:sz w:val="28"/>
        </w:rPr>
      </w:pPr>
      <w:r w:rsidRPr="00A33BCF">
        <w:rPr>
          <w:rFonts w:ascii="Times New Roman" w:hAnsi="Times New Roman" w:cs="Times New Roman"/>
          <w:sz w:val="28"/>
        </w:rPr>
        <w:t>методичних рекомендацій щодо розроблення стандартів  професійної (професійно-технічної) освіти за компетентнісним підходом, затвер</w:t>
      </w:r>
      <w:r w:rsidR="00092A80" w:rsidRPr="00A33BCF">
        <w:rPr>
          <w:rFonts w:ascii="Times New Roman" w:hAnsi="Times New Roman" w:cs="Times New Roman"/>
          <w:sz w:val="28"/>
        </w:rPr>
        <w:t>джених наказом Міністерства освіти і науки України від 17 лютого 2021 р. №216;</w:t>
      </w:r>
    </w:p>
    <w:p w14:paraId="2DC9F6C1" w14:textId="04018613" w:rsidR="00092A80" w:rsidRPr="00A33BCF" w:rsidRDefault="00092A80" w:rsidP="000E3682">
      <w:pPr>
        <w:spacing w:after="0"/>
        <w:ind w:firstLine="567"/>
        <w:jc w:val="both"/>
        <w:rPr>
          <w:rFonts w:ascii="Times New Roman" w:hAnsi="Times New Roman" w:cs="Times New Roman"/>
          <w:sz w:val="28"/>
        </w:rPr>
      </w:pPr>
      <w:r w:rsidRPr="00A33BCF">
        <w:rPr>
          <w:rFonts w:ascii="Times New Roman" w:hAnsi="Times New Roman" w:cs="Times New Roman"/>
          <w:sz w:val="28"/>
        </w:rPr>
        <w:t>кваліфікаційної характеристики за професією «Рятувальник»</w:t>
      </w:r>
      <w:r w:rsidR="000A6F79">
        <w:rPr>
          <w:rFonts w:ascii="Times New Roman" w:hAnsi="Times New Roman" w:cs="Times New Roman"/>
          <w:sz w:val="28"/>
        </w:rPr>
        <w:t>,</w:t>
      </w:r>
      <w:r w:rsidRPr="00A33BCF">
        <w:rPr>
          <w:rFonts w:ascii="Times New Roman" w:hAnsi="Times New Roman" w:cs="Times New Roman"/>
          <w:sz w:val="28"/>
        </w:rPr>
        <w:t xml:space="preserve"> </w:t>
      </w:r>
      <w:r w:rsidR="000A6F79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розміщеної у </w:t>
      </w:r>
      <w:r w:rsidR="000A6F79" w:rsidRPr="006852A1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Довідник</w:t>
      </w:r>
      <w:r w:rsidR="000A6F79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у</w:t>
      </w:r>
      <w:r w:rsidR="000A6F79" w:rsidRPr="006852A1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 </w:t>
      </w:r>
      <w:r w:rsidRPr="00A33BCF">
        <w:rPr>
          <w:rFonts w:ascii="Times New Roman" w:hAnsi="Times New Roman" w:cs="Times New Roman"/>
          <w:sz w:val="28"/>
        </w:rPr>
        <w:t>кваліфікаційних характеристик професій працівників у сфері цивільного захисту України (випуск 92),</w:t>
      </w:r>
      <w:r w:rsidR="000A6F79" w:rsidRPr="000A6F79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 </w:t>
      </w:r>
      <w:r w:rsidR="000A6F79" w:rsidRPr="006852A1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погодженого наказом Міністерства розвитку економіки України від 12.01.2022 № 4803-03/1211, затвердженого наказом Державної служби України з надзвичайних ситуацій від 17.01.2022 </w:t>
      </w:r>
      <w:r w:rsidR="00626226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                  </w:t>
      </w:r>
      <w:r w:rsidR="000A6F79" w:rsidRPr="006852A1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№ 41;</w:t>
      </w:r>
      <w:r w:rsidRPr="00A33BCF">
        <w:rPr>
          <w:rFonts w:ascii="Times New Roman" w:hAnsi="Times New Roman" w:cs="Times New Roman"/>
          <w:sz w:val="28"/>
        </w:rPr>
        <w:t xml:space="preserve"> </w:t>
      </w:r>
    </w:p>
    <w:p w14:paraId="4C2A9E49" w14:textId="77777777" w:rsidR="00626226" w:rsidRPr="00626226" w:rsidRDefault="00626226" w:rsidP="00626226">
      <w:pPr>
        <w:pStyle w:val="3"/>
        <w:shd w:val="clear" w:color="auto" w:fill="auto"/>
        <w:suppressAutoHyphens/>
        <w:spacing w:before="0" w:after="0" w:line="240" w:lineRule="auto"/>
        <w:ind w:right="20" w:firstLine="567"/>
        <w:rPr>
          <w:lang w:val="uk-UA"/>
        </w:rPr>
      </w:pPr>
      <w:r w:rsidRPr="00626226">
        <w:rPr>
          <w:sz w:val="28"/>
          <w:szCs w:val="28"/>
          <w:lang w:val="uk-UA"/>
        </w:rPr>
        <w:t>Рамкової програми Європейського Союзу щодо оновлених ключових компетентностей для навчання протягом життя, схваленої Європейським парламентом і Радою Європейського Союзу 17 січня 2018 року;</w:t>
      </w:r>
    </w:p>
    <w:p w14:paraId="37B68FD0" w14:textId="3B883CBD" w:rsidR="00092A80" w:rsidRPr="00626226" w:rsidRDefault="00092A80" w:rsidP="000E3682">
      <w:pPr>
        <w:spacing w:after="0"/>
        <w:ind w:firstLine="567"/>
        <w:jc w:val="both"/>
        <w:rPr>
          <w:rFonts w:ascii="Times New Roman" w:hAnsi="Times New Roman" w:cs="Times New Roman"/>
          <w:sz w:val="28"/>
        </w:rPr>
      </w:pPr>
      <w:r w:rsidRPr="00626226">
        <w:rPr>
          <w:rFonts w:ascii="Times New Roman" w:hAnsi="Times New Roman" w:cs="Times New Roman"/>
          <w:sz w:val="28"/>
        </w:rPr>
        <w:t>інших нормативно-правових актів.</w:t>
      </w:r>
    </w:p>
    <w:p w14:paraId="06527BAF" w14:textId="4947C71A" w:rsidR="00626226" w:rsidRDefault="00626226" w:rsidP="00626226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6852A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Стандарт є обов’язковим для виконання </w:t>
      </w:r>
      <w:r w:rsidRPr="006852A1">
        <w:rPr>
          <w:rFonts w:ascii="Times New Roman" w:eastAsia="SimSun" w:hAnsi="Times New Roman" w:cs="Times New Roman"/>
          <w:sz w:val="28"/>
          <w:szCs w:val="28"/>
          <w:shd w:val="clear" w:color="auto" w:fill="FFFFFF"/>
          <w:lang w:eastAsia="uk-UA"/>
        </w:rPr>
        <w:t>усіма закладами професійної (професійно-технічної) освіти, підприємствами, установами та організаціями</w:t>
      </w:r>
      <w:r w:rsidR="00E82D59" w:rsidRPr="00E82D59">
        <w:rPr>
          <w:rFonts w:ascii="Times New Roman" w:hAnsi="Times New Roman" w:cs="Times New Roman"/>
          <w:sz w:val="28"/>
          <w:szCs w:val="28"/>
        </w:rPr>
        <w:t xml:space="preserve"> </w:t>
      </w:r>
      <w:r w:rsidR="00E82D59" w:rsidRPr="00DD664E">
        <w:rPr>
          <w:rFonts w:ascii="Times New Roman" w:hAnsi="Times New Roman" w:cs="Times New Roman"/>
          <w:sz w:val="28"/>
          <w:szCs w:val="28"/>
        </w:rPr>
        <w:t>сфери цивільного захисту зі специфічними умовами навчання</w:t>
      </w:r>
      <w:r w:rsidRPr="006852A1">
        <w:rPr>
          <w:rFonts w:ascii="Times New Roman" w:eastAsia="SimSun" w:hAnsi="Times New Roman" w:cs="Times New Roman"/>
          <w:sz w:val="28"/>
          <w:szCs w:val="28"/>
          <w:shd w:val="clear" w:color="auto" w:fill="FFFFFF"/>
          <w:lang w:eastAsia="uk-UA"/>
        </w:rPr>
        <w:t>, незалежно від їх підпорядкування та форми власності,</w:t>
      </w:r>
      <w:r w:rsidRPr="006852A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які здійснюють (або забезпечують) первинну професійну підготовку, професійно-технічне навчання, перепідготовку, підвищення кваліфікації кваліфікованих робітників та видають документи встановленого зразка за цією професією.</w:t>
      </w:r>
    </w:p>
    <w:p w14:paraId="427A00E7" w14:textId="77777777" w:rsidR="00626226" w:rsidRDefault="00626226" w:rsidP="00626226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52A1">
        <w:rPr>
          <w:rFonts w:ascii="Times New Roman" w:eastAsia="Times New Roman" w:hAnsi="Times New Roman" w:cs="Times New Roman"/>
          <w:sz w:val="28"/>
          <w:szCs w:val="28"/>
        </w:rPr>
        <w:t xml:space="preserve">Структурування змісту Стандарту базується на компетентнісному підході, що передбачає формування і розвиток у здобувача освіти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загальних, </w:t>
      </w:r>
      <w:r w:rsidRPr="006852A1">
        <w:rPr>
          <w:rFonts w:ascii="Times New Roman" w:eastAsia="Times New Roman" w:hAnsi="Times New Roman" w:cs="Times New Roman"/>
          <w:sz w:val="28"/>
          <w:szCs w:val="28"/>
        </w:rPr>
        <w:t>ключових та професійних компетентностей.</w:t>
      </w:r>
    </w:p>
    <w:p w14:paraId="5D817C07" w14:textId="77777777" w:rsidR="00626226" w:rsidRPr="006852A1" w:rsidRDefault="00626226" w:rsidP="00626226">
      <w:pPr>
        <w:pBdr>
          <w:top w:val="nil"/>
          <w:left w:val="nil"/>
          <w:bottom w:val="nil"/>
          <w:right w:val="nil"/>
          <w:between w:val="nil"/>
        </w:pBdr>
        <w:tabs>
          <w:tab w:val="left" w:pos="-42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D0D0D"/>
          <w:sz w:val="28"/>
          <w:szCs w:val="28"/>
        </w:rPr>
      </w:pPr>
      <w:r w:rsidRPr="006852A1">
        <w:rPr>
          <w:rFonts w:ascii="Times New Roman" w:eastAsia="Times New Roman" w:hAnsi="Times New Roman" w:cs="Times New Roman"/>
          <w:color w:val="0D0D0D"/>
          <w:sz w:val="28"/>
          <w:szCs w:val="28"/>
        </w:rPr>
        <w:t xml:space="preserve">Стандартом передбачено обов'язкові ключові компетентності: </w:t>
      </w:r>
      <w:r w:rsidRPr="006852A1">
        <w:rPr>
          <w:rFonts w:ascii="Times New Roman" w:eastAsia="Times New Roman" w:hAnsi="Times New Roman" w:cs="Times New Roman"/>
          <w:sz w:val="28"/>
          <w:szCs w:val="28"/>
        </w:rPr>
        <w:t xml:space="preserve">грамотність; мовна компетентність; математична компетентність та компетентність у науках, технологіях та інженерії (STEM); </w:t>
      </w:r>
      <w:r w:rsidRPr="006852A1">
        <w:rPr>
          <w:rFonts w:ascii="Times New Roman" w:eastAsia="Times New Roman" w:hAnsi="Times New Roman" w:cs="Times New Roman"/>
          <w:color w:val="0D0D0D"/>
          <w:sz w:val="28"/>
          <w:szCs w:val="28"/>
        </w:rPr>
        <w:t xml:space="preserve">особистісна, соціальна й навчальна; громадянська; підприємницька; цифрова; </w:t>
      </w:r>
      <w:r w:rsidRPr="006852A1">
        <w:rPr>
          <w:rFonts w:ascii="Times New Roman" w:eastAsia="Times New Roman" w:hAnsi="Times New Roman" w:cs="Times New Roman"/>
          <w:sz w:val="28"/>
          <w:szCs w:val="28"/>
        </w:rPr>
        <w:t xml:space="preserve">культурна обізнаність та самовираження, </w:t>
      </w:r>
      <w:r w:rsidRPr="006852A1">
        <w:rPr>
          <w:rFonts w:ascii="Times New Roman" w:eastAsia="Times New Roman" w:hAnsi="Times New Roman" w:cs="Times New Roman"/>
          <w:color w:val="0D0D0D"/>
          <w:sz w:val="28"/>
          <w:szCs w:val="28"/>
        </w:rPr>
        <w:t>які можуть</w:t>
      </w:r>
      <w:r>
        <w:rPr>
          <w:rFonts w:ascii="Times New Roman" w:eastAsia="Times New Roman" w:hAnsi="Times New Roman" w:cs="Times New Roman"/>
          <w:color w:val="0D0D0D"/>
          <w:sz w:val="28"/>
          <w:szCs w:val="28"/>
        </w:rPr>
        <w:t xml:space="preserve"> </w:t>
      </w:r>
      <w:r w:rsidRPr="006852A1">
        <w:rPr>
          <w:rFonts w:ascii="Times New Roman" w:eastAsia="Times New Roman" w:hAnsi="Times New Roman" w:cs="Times New Roman"/>
          <w:color w:val="0D0D0D"/>
          <w:sz w:val="28"/>
          <w:szCs w:val="28"/>
        </w:rPr>
        <w:t xml:space="preserve">  набуватися/формуватися/розвиватися в процесі навчання як самостійні результати навчання окремих освітніх компонентів </w:t>
      </w:r>
      <w:r w:rsidRPr="006852A1">
        <w:rPr>
          <w:rFonts w:ascii="Times New Roman" w:eastAsia="Times New Roman" w:hAnsi="Times New Roman" w:cs="Times New Roman"/>
          <w:color w:val="0D0D0D"/>
          <w:sz w:val="28"/>
          <w:szCs w:val="28"/>
        </w:rPr>
        <w:lastRenderedPageBreak/>
        <w:t>освітньої програми або наскрізно через усі визначені Стандартом результати навчання.</w:t>
      </w:r>
    </w:p>
    <w:p w14:paraId="4B7FF7C7" w14:textId="77777777" w:rsidR="00626226" w:rsidRPr="006852A1" w:rsidRDefault="00626226" w:rsidP="0062622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52A1">
        <w:rPr>
          <w:rFonts w:ascii="Times New Roman" w:eastAsia="Times New Roman" w:hAnsi="Times New Roman" w:cs="Times New Roman"/>
          <w:sz w:val="28"/>
          <w:szCs w:val="28"/>
        </w:rPr>
        <w:t>Професійні компетентності – знання, навички та вміння особи, які дають їй змогу виконувати трудові функції, швидко адаптуватися до змін у професійній діяльності та є складовими відповідної професійної кваліфікації.</w:t>
      </w:r>
    </w:p>
    <w:p w14:paraId="075161F7" w14:textId="77777777" w:rsidR="00626226" w:rsidRPr="006852A1" w:rsidRDefault="00626226" w:rsidP="0062622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52A1">
        <w:rPr>
          <w:rFonts w:ascii="Times New Roman" w:eastAsia="Times New Roman" w:hAnsi="Times New Roman" w:cs="Times New Roman"/>
          <w:sz w:val="28"/>
          <w:szCs w:val="28"/>
        </w:rPr>
        <w:t>Результати навчання за цим стандартом орієнтовані на трудові функції як відносно автономні одиниці трудової діяльності, формуються на основі переліку ключових і професійних компетентностей та їх опису.</w:t>
      </w:r>
    </w:p>
    <w:p w14:paraId="5827FDF2" w14:textId="6E4A98B2" w:rsidR="00626226" w:rsidRPr="006852A1" w:rsidRDefault="00626226" w:rsidP="00626226">
      <w:pPr>
        <w:shd w:val="clear" w:color="auto" w:fill="FFFFFF"/>
        <w:spacing w:after="0" w:line="240" w:lineRule="auto"/>
        <w:ind w:firstLineChars="202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6852A1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Стандарт є основою для розроблення освітніх програм первинної професійної підготовки кваліфікованих робітників, професійно-технічного навчання, перепідготовки та підвищення кваліфікації кваліфікованих робітників.</w:t>
      </w:r>
    </w:p>
    <w:p w14:paraId="48716D46" w14:textId="77777777" w:rsidR="00626226" w:rsidRDefault="00626226" w:rsidP="00626226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14:paraId="0F576AB6" w14:textId="77777777" w:rsidR="00626226" w:rsidRPr="00993FDC" w:rsidRDefault="00626226" w:rsidP="00626226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 w:line="240" w:lineRule="auto"/>
        <w:ind w:hanging="3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993FDC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ВИМОГИ ДО ОСВІТНЬОГО РІВНЯ ВСТУПНИКА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, УМОВИ ТА СПЕЦИФІЧНІ ВИМОГИ, ЩО ВИЗНАЧАЮТЬ МОЖЛИВІСТЬ ОСОБИ РОЗПОЧАТИ НАВЧАННЯ ЗА ПРОФЕСІЄЮ</w:t>
      </w:r>
    </w:p>
    <w:p w14:paraId="5E8BD890" w14:textId="325235D9" w:rsidR="00504D96" w:rsidRDefault="00626226" w:rsidP="00626226">
      <w:pPr>
        <w:spacing w:after="0" w:line="240" w:lineRule="auto"/>
        <w:ind w:firstLine="567"/>
        <w:jc w:val="both"/>
        <w:rPr>
          <w:rStyle w:val="11"/>
          <w:rFonts w:eastAsia="Tahoma"/>
          <w:sz w:val="28"/>
          <w:szCs w:val="28"/>
          <w:lang w:eastAsia="ru-RU"/>
        </w:rPr>
      </w:pPr>
      <w:r w:rsidRPr="00626226">
        <w:rPr>
          <w:rFonts w:ascii="Times New Roman" w:hAnsi="Times New Roman" w:cs="Times New Roman"/>
          <w:bCs/>
          <w:sz w:val="28"/>
        </w:rPr>
        <w:t>П</w:t>
      </w:r>
      <w:r w:rsidR="00504D96" w:rsidRPr="00A33BCF">
        <w:rPr>
          <w:rFonts w:ascii="Times New Roman" w:hAnsi="Times New Roman" w:cs="Times New Roman"/>
          <w:sz w:val="28"/>
        </w:rPr>
        <w:t>овна загальна середня освіта</w:t>
      </w:r>
      <w:r w:rsidR="00504D96" w:rsidRPr="00D56DCC">
        <w:rPr>
          <w:rFonts w:ascii="Times New Roman" w:hAnsi="Times New Roman" w:cs="Times New Roman"/>
          <w:sz w:val="28"/>
          <w:szCs w:val="28"/>
        </w:rPr>
        <w:t>.</w:t>
      </w:r>
      <w:r w:rsidRPr="00D56DCC">
        <w:rPr>
          <w:rFonts w:ascii="Times New Roman" w:hAnsi="Times New Roman" w:cs="Times New Roman"/>
          <w:sz w:val="28"/>
          <w:szCs w:val="28"/>
        </w:rPr>
        <w:t xml:space="preserve"> </w:t>
      </w:r>
      <w:r w:rsidR="00D56DCC" w:rsidRPr="00D56DCC">
        <w:rPr>
          <w:rStyle w:val="11"/>
          <w:rFonts w:eastAsia="Tahoma"/>
          <w:sz w:val="28"/>
          <w:szCs w:val="28"/>
          <w:lang w:eastAsia="ru-RU"/>
        </w:rPr>
        <w:t>Наявність сертифікату щодо придатності за станом здоров'я до роботи з використанням засобів захисту органів дихання та спеціального спорядження.</w:t>
      </w:r>
    </w:p>
    <w:p w14:paraId="368B1FFE" w14:textId="77777777" w:rsidR="00D56DCC" w:rsidRDefault="00D56DCC" w:rsidP="00626226">
      <w:pPr>
        <w:spacing w:after="0" w:line="240" w:lineRule="auto"/>
        <w:ind w:firstLine="567"/>
        <w:jc w:val="both"/>
        <w:rPr>
          <w:rStyle w:val="11"/>
          <w:rFonts w:eastAsia="Tahoma"/>
          <w:sz w:val="28"/>
          <w:szCs w:val="28"/>
          <w:lang w:eastAsia="ru-RU"/>
        </w:rPr>
      </w:pPr>
    </w:p>
    <w:p w14:paraId="5EE31701" w14:textId="50483F0F" w:rsidR="00D56DCC" w:rsidRPr="00D56DCC" w:rsidRDefault="00D56DCC" w:rsidP="00D56DC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3"/>
        <w:jc w:val="center"/>
        <w:rPr>
          <w:rStyle w:val="11"/>
          <w:rFonts w:eastAsiaTheme="minorHAnsi"/>
          <w:color w:val="auto"/>
          <w:sz w:val="28"/>
          <w:szCs w:val="28"/>
          <w:lang w:val="ru-RU"/>
        </w:rPr>
      </w:pPr>
      <w:r w:rsidRPr="00162082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ПОСЛІДОВНІСТЬ ЗДОБУТТЯ ПРОФЕСІЙНИХ КВАЛІФІКАЦІЙ ЗА ПРОФЕСІЄ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Ю</w:t>
      </w:r>
    </w:p>
    <w:p w14:paraId="1016FAB0" w14:textId="72E48953" w:rsidR="00D56DCC" w:rsidRDefault="00D56DCC" w:rsidP="00D56DCC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>Перви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н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>на професійна підготовка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за професією </w:t>
      </w:r>
      <w:r>
        <w:rPr>
          <w:rFonts w:ascii="TimesNewRoman" w:eastAsia="Times New Roman" w:hAnsi="TimesNewRoman" w:cs="Times New Roman"/>
          <w:bCs/>
          <w:sz w:val="28"/>
          <w:szCs w:val="28"/>
          <w:lang w:eastAsia="uk-UA"/>
        </w:rPr>
        <w:t>5169 «</w:t>
      </w:r>
      <w:r>
        <w:rPr>
          <w:rFonts w:ascii="TimesNewRoman" w:hAnsi="TimesNewRoman" w:cs="Times New Roman"/>
          <w:sz w:val="28"/>
          <w:szCs w:val="28"/>
        </w:rPr>
        <w:t>Рятувальник</w:t>
      </w:r>
      <w:r>
        <w:rPr>
          <w:rFonts w:ascii="TimesNewRoman" w:eastAsia="Times New Roman" w:hAnsi="TimesNewRoman" w:cs="Times New Roman"/>
          <w:bCs/>
          <w:sz w:val="28"/>
          <w:szCs w:val="28"/>
          <w:lang w:eastAsia="uk-UA"/>
        </w:rPr>
        <w:t xml:space="preserve">» </w:t>
      </w:r>
      <w:r w:rsidRPr="005E464D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 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передбачає здобуття особою 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5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ти 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результатів навчання </w:t>
      </w:r>
      <w:r w:rsidRPr="00162082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із присвоєнням освітньо-кваліфікаційного рівня 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«кваліфікований робітник» та </w:t>
      </w:r>
      <w:r w:rsidRPr="00162082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професійної кваліфікації </w:t>
      </w:r>
      <w:r w:rsidRPr="00162082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Рятувальник</w:t>
      </w:r>
      <w:r w:rsidRPr="00162082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.</w:t>
      </w:r>
      <w:r w:rsidRPr="00162082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  </w:t>
      </w:r>
    </w:p>
    <w:p w14:paraId="07E21269" w14:textId="77777777" w:rsidR="00D56DCC" w:rsidRDefault="00D56DCC" w:rsidP="00D56DCC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>Стандартом визначено загальні знання та вміння для професії, що в повному обсязі включаються до змісту першого результату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навчання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. </w:t>
      </w:r>
    </w:p>
    <w:p w14:paraId="6011C951" w14:textId="77777777" w:rsidR="00D56DCC" w:rsidRDefault="00D56DCC" w:rsidP="00D56DCC">
      <w:pPr>
        <w:widowControl w:val="0"/>
        <w:spacing w:after="0" w:line="240" w:lineRule="auto"/>
        <w:ind w:right="23" w:firstLine="567"/>
        <w:jc w:val="both"/>
        <w:rPr>
          <w:rFonts w:ascii="Times New Roman" w:hAnsi="Times New Roman" w:cs="Times New Roman"/>
          <w:sz w:val="28"/>
        </w:rPr>
      </w:pPr>
      <w:r w:rsidRPr="00162082">
        <w:rPr>
          <w:rFonts w:ascii="Times New Roman" w:eastAsia="Times New Roman" w:hAnsi="Times New Roman" w:cs="Times New Roman"/>
          <w:color w:val="0D0D0D"/>
          <w:sz w:val="28"/>
          <w:szCs w:val="28"/>
          <w:lang w:eastAsia="uk-UA"/>
        </w:rPr>
        <w:t xml:space="preserve">Стандартом визначено </w:t>
      </w:r>
      <w:bookmarkStart w:id="1" w:name="_Hlk180446176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загальний обсяг</w:t>
      </w:r>
      <w:r w:rsidRPr="00162082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162082">
        <w:rPr>
          <w:rFonts w:ascii="Times New Roman" w:eastAsia="Times New Roman" w:hAnsi="Times New Roman" w:cs="Times New Roman"/>
          <w:color w:val="0D0D0D"/>
          <w:sz w:val="28"/>
          <w:szCs w:val="28"/>
          <w:lang w:eastAsia="uk-UA"/>
        </w:rPr>
        <w:t>навчального навантаження на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здобувача професійної (професійно-технічної) освіти </w:t>
      </w:r>
      <w:r w:rsidRPr="00162082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– 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600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навчальн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их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годин. </w:t>
      </w:r>
      <w:bookmarkEnd w:id="1"/>
      <w:r w:rsidRPr="00162082">
        <w:rPr>
          <w:rFonts w:ascii="Times New Roman" w:eastAsia="Times New Roman" w:hAnsi="Times New Roman" w:cs="Times New Roman"/>
          <w:color w:val="0D0D0D"/>
          <w:sz w:val="28"/>
          <w:szCs w:val="28"/>
          <w:lang w:eastAsia="uk-UA"/>
        </w:rPr>
        <w:t xml:space="preserve"> 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>Кількість годин між окремими результатами навчання розподіляється освітньою програмою закладу освіти.</w:t>
      </w:r>
      <w:r w:rsidRPr="00D56DCC">
        <w:rPr>
          <w:rFonts w:ascii="Times New Roman" w:hAnsi="Times New Roman" w:cs="Times New Roman"/>
          <w:sz w:val="28"/>
        </w:rPr>
        <w:t xml:space="preserve"> </w:t>
      </w:r>
    </w:p>
    <w:p w14:paraId="5E15009A" w14:textId="3473519C" w:rsidR="00D56DCC" w:rsidRPr="00C91106" w:rsidRDefault="00D56DCC" w:rsidP="00D56DCC">
      <w:pPr>
        <w:widowControl w:val="0"/>
        <w:spacing w:after="0" w:line="240" w:lineRule="auto"/>
        <w:ind w:right="23"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</w:pPr>
      <w:r w:rsidRPr="00A33BCF">
        <w:rPr>
          <w:rFonts w:ascii="Times New Roman" w:hAnsi="Times New Roman" w:cs="Times New Roman"/>
          <w:sz w:val="28"/>
        </w:rPr>
        <w:t>Тривалість професійної підготовки встановлюється освітньою програмою закладу освіти та визначається його робочим навчальним планом. Освітня програма може включати додаткові компетентності або регіональні компоненти (за потреби)</w:t>
      </w:r>
      <w:r>
        <w:rPr>
          <w:rFonts w:ascii="Times New Roman" w:hAnsi="Times New Roman" w:cs="Times New Roman"/>
          <w:sz w:val="28"/>
        </w:rPr>
        <w:t>.</w:t>
      </w:r>
    </w:p>
    <w:p w14:paraId="381A9CE2" w14:textId="77777777" w:rsidR="00AC408B" w:rsidRDefault="00D56DCC" w:rsidP="00AC408B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D0D0D"/>
          <w:sz w:val="28"/>
          <w:szCs w:val="28"/>
          <w:lang w:eastAsia="uk-UA"/>
        </w:rPr>
      </w:pP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>Професійно-технічне навчання за професією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E50D7C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5169 «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Рятувальник</w:t>
      </w:r>
      <w:r w:rsidRPr="00E50D7C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» 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передбачає здобуття особою </w:t>
      </w:r>
      <w:r w:rsidR="000A0EBF">
        <w:rPr>
          <w:rFonts w:ascii="Times New Roman" w:eastAsia="Times New Roman" w:hAnsi="Times New Roman" w:cs="Times New Roman"/>
          <w:sz w:val="28"/>
          <w:szCs w:val="28"/>
          <w:lang w:eastAsia="uk-UA"/>
        </w:rPr>
        <w:t>5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>-</w:t>
      </w:r>
      <w:r w:rsidR="000A0EBF">
        <w:rPr>
          <w:rFonts w:ascii="Times New Roman" w:eastAsia="Times New Roman" w:hAnsi="Times New Roman" w:cs="Times New Roman"/>
          <w:sz w:val="28"/>
          <w:szCs w:val="28"/>
          <w:lang w:eastAsia="uk-UA"/>
        </w:rPr>
        <w:t>ти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результатів навчання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162082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із присвоєнням професійної кваліфікації </w:t>
      </w:r>
      <w:r w:rsidRPr="00E50D7C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«</w:t>
      </w:r>
      <w:r w:rsidR="000A0EBF">
        <w:rPr>
          <w:rFonts w:ascii="Times New Roman" w:eastAsia="Times New Roman" w:hAnsi="Times New Roman" w:cs="Times New Roman"/>
          <w:sz w:val="28"/>
          <w:szCs w:val="28"/>
          <w:lang w:eastAsia="uk-UA"/>
        </w:rPr>
        <w:t>Рятувальник</w:t>
      </w:r>
      <w:r w:rsidRPr="00E50D7C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»</w:t>
      </w:r>
      <w:r w:rsidRPr="00162082">
        <w:rPr>
          <w:rFonts w:ascii="Times New Roman" w:eastAsia="SimSun" w:hAnsi="Times New Roman" w:cs="Times New Roman"/>
          <w:sz w:val="28"/>
          <w:szCs w:val="28"/>
          <w:lang w:eastAsia="uk-UA" w:bidi="ar"/>
        </w:rPr>
        <w:t>, визначених для первинної професійної підготовки.</w:t>
      </w:r>
      <w:r w:rsidR="00AC408B" w:rsidRPr="00AC408B">
        <w:rPr>
          <w:rFonts w:ascii="Times New Roman" w:eastAsia="Times New Roman" w:hAnsi="Times New Roman" w:cs="Times New Roman"/>
          <w:color w:val="0D0D0D"/>
          <w:sz w:val="28"/>
          <w:szCs w:val="28"/>
          <w:lang w:eastAsia="uk-UA"/>
        </w:rPr>
        <w:t xml:space="preserve"> </w:t>
      </w:r>
    </w:p>
    <w:p w14:paraId="1FCB490F" w14:textId="77777777" w:rsidR="00AC408B" w:rsidRDefault="00AC408B" w:rsidP="00AC408B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 w:rsidRPr="00162082">
        <w:rPr>
          <w:rFonts w:ascii="Times New Roman" w:eastAsia="Times New Roman" w:hAnsi="Times New Roman" w:cs="Times New Roman"/>
          <w:color w:val="0D0D0D"/>
          <w:sz w:val="28"/>
          <w:szCs w:val="28"/>
          <w:lang w:eastAsia="uk-UA"/>
        </w:rPr>
        <w:t>Організація навчання за освітн</w:t>
      </w:r>
      <w:r>
        <w:rPr>
          <w:rFonts w:ascii="Times New Roman" w:eastAsia="Times New Roman" w:hAnsi="Times New Roman" w:cs="Times New Roman"/>
          <w:color w:val="0D0D0D"/>
          <w:sz w:val="28"/>
          <w:szCs w:val="28"/>
          <w:lang w:eastAsia="uk-UA"/>
        </w:rPr>
        <w:t>ьою</w:t>
      </w:r>
      <w:r w:rsidRPr="00162082">
        <w:rPr>
          <w:rFonts w:ascii="Times New Roman" w:eastAsia="Times New Roman" w:hAnsi="Times New Roman" w:cs="Times New Roman"/>
          <w:color w:val="0D0D0D"/>
          <w:sz w:val="28"/>
          <w:szCs w:val="28"/>
          <w:lang w:eastAsia="uk-UA"/>
        </w:rPr>
        <w:t xml:space="preserve"> програм</w:t>
      </w:r>
      <w:r>
        <w:rPr>
          <w:rFonts w:ascii="Times New Roman" w:eastAsia="Times New Roman" w:hAnsi="Times New Roman" w:cs="Times New Roman"/>
          <w:color w:val="0D0D0D"/>
          <w:sz w:val="28"/>
          <w:szCs w:val="28"/>
          <w:lang w:eastAsia="uk-UA"/>
        </w:rPr>
        <w:t>ою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перепідготовки з інших професій 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в сфері цивільного захисту 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передбачає здобуття особою 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5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ти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результатів навчання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, визначених цим Стандартом,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з присвоєнням професійної кваліфікації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E50D7C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Рятувальник</w:t>
      </w:r>
      <w:r w:rsidRPr="00E50D7C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. </w:t>
      </w:r>
    </w:p>
    <w:p w14:paraId="57F75F77" w14:textId="632BD7D8" w:rsidR="00AC408B" w:rsidRPr="00162082" w:rsidRDefault="00AC408B" w:rsidP="00AC408B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Тривалість навчання 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за освітньою програмою перепідготовки 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залежить від наявності в особи документів про освіту чи присвоєння кваліфікації, набутого 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lastRenderedPageBreak/>
        <w:t xml:space="preserve">досвіду та визначається за результатами вхідного контролю. Вхідний контроль знань, умінь та навичок здійснюється відповідно до законодавства. </w:t>
      </w:r>
    </w:p>
    <w:p w14:paraId="58214D0C" w14:textId="77777777" w:rsidR="00AC408B" w:rsidRDefault="004947C9" w:rsidP="00AC408B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C408B">
        <w:rPr>
          <w:rFonts w:ascii="Times New Roman" w:hAnsi="Times New Roman" w:cs="Times New Roman"/>
          <w:bCs/>
          <w:sz w:val="28"/>
        </w:rPr>
        <w:t>Підвищення кваліфікації за</w:t>
      </w:r>
      <w:r w:rsidRPr="00A33BCF">
        <w:rPr>
          <w:rFonts w:ascii="Times New Roman" w:hAnsi="Times New Roman" w:cs="Times New Roman"/>
          <w:sz w:val="28"/>
        </w:rPr>
        <w:t xml:space="preserve"> професією 5169 «Рятувальник» </w:t>
      </w:r>
      <w:r w:rsidR="00AC408B"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>з присвоєнням професійних кваліфікацій</w:t>
      </w:r>
      <w:r w:rsidR="00AC408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C408B" w:rsidRPr="00E50D7C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«</w:t>
      </w:r>
      <w:r w:rsidR="00AC408B">
        <w:rPr>
          <w:rFonts w:ascii="Times New Roman" w:eastAsia="Times New Roman" w:hAnsi="Times New Roman" w:cs="Times New Roman"/>
          <w:sz w:val="28"/>
          <w:szCs w:val="28"/>
          <w:lang w:eastAsia="uk-UA"/>
        </w:rPr>
        <w:t>Рятувальник</w:t>
      </w:r>
      <w:r w:rsidR="00AC408B" w:rsidRPr="00E50D7C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»</w:t>
      </w:r>
      <w:r w:rsidR="00AC408B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 </w:t>
      </w:r>
      <w:r w:rsidR="00FC71DA" w:rsidRPr="00A33BCF">
        <w:rPr>
          <w:rFonts w:ascii="Times New Roman" w:hAnsi="Times New Roman" w:cs="Times New Roman"/>
          <w:sz w:val="28"/>
        </w:rPr>
        <w:t>3</w:t>
      </w:r>
      <w:r w:rsidRPr="00A33BCF">
        <w:rPr>
          <w:rFonts w:ascii="Times New Roman" w:hAnsi="Times New Roman" w:cs="Times New Roman"/>
          <w:sz w:val="28"/>
        </w:rPr>
        <w:t xml:space="preserve">-го, 2-го, </w:t>
      </w:r>
      <w:r w:rsidR="00FC71DA" w:rsidRPr="00A33BCF">
        <w:rPr>
          <w:rFonts w:ascii="Times New Roman" w:hAnsi="Times New Roman" w:cs="Times New Roman"/>
          <w:sz w:val="28"/>
        </w:rPr>
        <w:t>1</w:t>
      </w:r>
      <w:r w:rsidRPr="00A33BCF">
        <w:rPr>
          <w:rFonts w:ascii="Times New Roman" w:hAnsi="Times New Roman" w:cs="Times New Roman"/>
          <w:sz w:val="28"/>
        </w:rPr>
        <w:t xml:space="preserve">-го класів та «вищої категорії» </w:t>
      </w:r>
      <w:r w:rsidR="00AC408B"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здійснюється за наявності в особи професійної (професійно-технічної) освіти та стажу роботи у сфері цивільного захисту на посаді відповідно до вимог </w:t>
      </w:r>
      <w:r w:rsidR="00AC408B" w:rsidRPr="00162082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кваліфікаційної характеристики з професі</w:t>
      </w:r>
      <w:r w:rsidR="00AC408B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ї</w:t>
      </w:r>
      <w:r w:rsidR="00AC408B" w:rsidRPr="00162082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 </w:t>
      </w:r>
      <w:r w:rsidR="00AC408B" w:rsidRPr="00E50D7C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5169 «</w:t>
      </w:r>
      <w:r w:rsidR="00AC408B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Рятувальник</w:t>
      </w:r>
      <w:r w:rsidR="00AC408B" w:rsidRPr="00E50D7C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»</w:t>
      </w:r>
      <w:r w:rsidR="00AC408B"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. </w:t>
      </w:r>
    </w:p>
    <w:p w14:paraId="5A0B02EF" w14:textId="3C3FB3FA" w:rsidR="00AC408B" w:rsidRPr="00162082" w:rsidRDefault="00AC408B" w:rsidP="00AC408B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Тривалість навчання може визначається за результатами вхідного контролю, який здійснюється відповідно до законодавства. При цьому </w:t>
      </w:r>
      <w:r w:rsidRPr="00162082">
        <w:rPr>
          <w:rFonts w:ascii="Times New Roman" w:eastAsia="Times New Roman" w:hAnsi="Times New Roman" w:cs="Times New Roman"/>
          <w:color w:val="0D0D0D"/>
          <w:sz w:val="28"/>
          <w:szCs w:val="28"/>
          <w:lang w:eastAsia="uk-UA"/>
        </w:rPr>
        <w:t>загальний обсяг навчального навантаження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не 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повинен перевищувати </w:t>
      </w:r>
      <w:r w:rsidR="00D91B08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153 навчальні </w:t>
      </w:r>
      <w:r w:rsidRPr="00162082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годин</w:t>
      </w:r>
      <w:r w:rsidR="00D91B08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и</w:t>
      </w:r>
      <w:r w:rsidRPr="00162082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.</w:t>
      </w:r>
      <w:r w:rsidRPr="001620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</w:p>
    <w:p w14:paraId="55A5E982" w14:textId="77777777" w:rsidR="00D91B08" w:rsidRDefault="00D91B08" w:rsidP="00D91B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2082">
        <w:rPr>
          <w:rFonts w:ascii="Times New Roman" w:eastAsia="Times New Roman" w:hAnsi="Times New Roman" w:cs="Times New Roman"/>
          <w:sz w:val="28"/>
          <w:szCs w:val="28"/>
        </w:rPr>
        <w:t xml:space="preserve">Компетентності </w:t>
      </w:r>
      <w:r w:rsidRPr="001620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 охорони праці </w:t>
      </w:r>
      <w:r w:rsidRPr="00162082">
        <w:rPr>
          <w:rFonts w:ascii="Times New Roman" w:eastAsia="Times New Roman" w:hAnsi="Times New Roman" w:cs="Times New Roman"/>
          <w:sz w:val="28"/>
          <w:szCs w:val="28"/>
        </w:rPr>
        <w:t>формуються</w:t>
      </w:r>
      <w:r w:rsidRPr="001620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відповідно до вимог чинних нормативно-правових актів з питань охорони праці. Додаткові </w:t>
      </w:r>
      <w:r w:rsidRPr="00162082">
        <w:rPr>
          <w:rFonts w:ascii="Times New Roman" w:eastAsia="Times New Roman" w:hAnsi="Times New Roman" w:cs="Times New Roman"/>
          <w:sz w:val="28"/>
          <w:szCs w:val="28"/>
        </w:rPr>
        <w:t xml:space="preserve">знання, уміння з </w:t>
      </w:r>
      <w:r w:rsidRPr="00162082">
        <w:rPr>
          <w:rFonts w:ascii="Times New Roman" w:eastAsia="Times New Roman" w:hAnsi="Times New Roman" w:cs="Times New Roman"/>
          <w:color w:val="000000"/>
          <w:sz w:val="28"/>
          <w:szCs w:val="28"/>
        </w:rPr>
        <w:t>охорони праці, що стосуються технологічн</w:t>
      </w:r>
      <w:r w:rsidRPr="00162082">
        <w:rPr>
          <w:rFonts w:ascii="Times New Roman" w:eastAsia="Times New Roman" w:hAnsi="Times New Roman" w:cs="Times New Roman"/>
          <w:sz w:val="28"/>
          <w:szCs w:val="28"/>
        </w:rPr>
        <w:t>их процесів</w:t>
      </w:r>
      <w:r w:rsidRPr="001620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Pr="00162082">
        <w:rPr>
          <w:rFonts w:ascii="Times New Roman" w:eastAsia="Times New Roman" w:hAnsi="Times New Roman" w:cs="Times New Roman"/>
          <w:sz w:val="28"/>
          <w:szCs w:val="28"/>
        </w:rPr>
        <w:t xml:space="preserve">використання </w:t>
      </w:r>
      <w:r w:rsidRPr="001620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обладнання чи інструментів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620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включаються до </w:t>
      </w:r>
      <w:r w:rsidRPr="00162082">
        <w:rPr>
          <w:rFonts w:ascii="Times New Roman" w:eastAsia="Times New Roman" w:hAnsi="Times New Roman" w:cs="Times New Roman"/>
          <w:sz w:val="28"/>
          <w:szCs w:val="28"/>
        </w:rPr>
        <w:t xml:space="preserve">освітніх компонентів, визначених освітньою програмою. </w:t>
      </w:r>
    </w:p>
    <w:p w14:paraId="4502278C" w14:textId="77777777" w:rsidR="00D91B08" w:rsidRPr="00A33BCF" w:rsidRDefault="00D91B08" w:rsidP="00D91B0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Компетентності з надання домедичної допомоги формуються відповідно до </w:t>
      </w:r>
      <w:r w:rsidRPr="00A33BCF">
        <w:rPr>
          <w:rFonts w:ascii="Times New Roman" w:hAnsi="Times New Roman"/>
          <w:sz w:val="28"/>
          <w:szCs w:val="28"/>
        </w:rPr>
        <w:t>Порядку підготовки та підвищення кваліфікації осіб, які зобов’язані надавати домедичну допомогу, затвердженого постановою Кабінету Міністрів України від 21 листопада 2012 р. № 1115, та наказу Міністерства охорони здоров’я України від 04.08.2021 № 1627 «Про удосконалення підготовки з надання домедичної допомоги осіб, які не мають медичної освіти».</w:t>
      </w:r>
    </w:p>
    <w:p w14:paraId="7CC2126A" w14:textId="0CA52FF2" w:rsidR="00D91B08" w:rsidRDefault="00D91B08" w:rsidP="00D91B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33BCF">
        <w:rPr>
          <w:rFonts w:ascii="Times New Roman" w:hAnsi="Times New Roman"/>
          <w:sz w:val="28"/>
          <w:szCs w:val="28"/>
        </w:rPr>
        <w:t>Навчально-тренувальна програма домедичної підготовки «Перший на місці події» включається до освітньої програми закладу професійної (професійно-технічної) освіти цивільного захисту</w:t>
      </w:r>
      <w:r>
        <w:rPr>
          <w:rFonts w:ascii="Times New Roman" w:hAnsi="Times New Roman"/>
          <w:sz w:val="28"/>
          <w:szCs w:val="28"/>
        </w:rPr>
        <w:t>.</w:t>
      </w:r>
    </w:p>
    <w:p w14:paraId="136271DA" w14:textId="77777777" w:rsidR="00D91B08" w:rsidRDefault="00D91B08" w:rsidP="00D91B08">
      <w:p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240" w:lineRule="auto"/>
        <w:ind w:hanging="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915A546" w14:textId="19BD6F45" w:rsidR="00D91B08" w:rsidRPr="00162082" w:rsidRDefault="00D91B08" w:rsidP="00D91B08">
      <w:p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240" w:lineRule="auto"/>
        <w:ind w:hanging="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62082">
        <w:rPr>
          <w:rFonts w:ascii="Times New Roman" w:eastAsia="Times New Roman" w:hAnsi="Times New Roman" w:cs="Times New Roman"/>
          <w:b/>
          <w:sz w:val="28"/>
          <w:szCs w:val="28"/>
        </w:rPr>
        <w:t>ПОРЯДОК ПРИСВОЄННЯ КВАЛІФІКАЦІЙ ТА ВИДАЧІ</w:t>
      </w:r>
    </w:p>
    <w:p w14:paraId="3E7234DD" w14:textId="77777777" w:rsidR="00D91B08" w:rsidRPr="00162082" w:rsidRDefault="00D91B08" w:rsidP="00D91B08">
      <w:pPr>
        <w:widowControl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162082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ВІДПОВІДНИХ ДОКУМЕНТІВ</w:t>
      </w:r>
    </w:p>
    <w:p w14:paraId="44348C0E" w14:textId="77777777" w:rsidR="00D91B08" w:rsidRDefault="00D91B08" w:rsidP="00D91B08">
      <w:pPr>
        <w:tabs>
          <w:tab w:val="left" w:pos="426"/>
        </w:tabs>
        <w:spacing w:after="0" w:line="240" w:lineRule="auto"/>
        <w:ind w:firstLineChars="202" w:firstLine="56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87E3B">
        <w:rPr>
          <w:rFonts w:ascii="Times New Roman" w:hAnsi="Times New Roman" w:cs="Times New Roman"/>
          <w:color w:val="000000"/>
          <w:sz w:val="28"/>
          <w:szCs w:val="28"/>
        </w:rPr>
        <w:t xml:space="preserve">Порядок кваліфікаційної атестації та присвоєння професійної кваліфікації особам, які здобувають професійну (професійно-технічну) освіту, встановлюється відповідно до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Положення про порядок кваліфікаційної атестації та присвоєння кваліфікації особам, які здобувають професійно-технічну освіту, затвердженого наказом Міністерства праці та соціальної політики України і Міністерства освіти і науки України від 31.12.98 № 201/469, зареєстрованого в Міністерстві юстиції України 01.03.1999 за № 124/3417 </w:t>
      </w:r>
      <w:r w:rsidRPr="00787E3B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14:paraId="2EEDCFD3" w14:textId="77777777" w:rsidR="00D91B08" w:rsidRPr="00162082" w:rsidRDefault="00D91B08" w:rsidP="00D91B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D0D0D"/>
          <w:sz w:val="28"/>
          <w:szCs w:val="28"/>
        </w:rPr>
      </w:pPr>
      <w:r w:rsidRPr="00162082">
        <w:rPr>
          <w:rFonts w:ascii="Times New Roman" w:eastAsia="Times New Roman" w:hAnsi="Times New Roman" w:cs="Times New Roman"/>
          <w:color w:val="0D0D0D"/>
          <w:sz w:val="28"/>
          <w:szCs w:val="28"/>
        </w:rPr>
        <w:t>Критерії кваліфікаційної атестації випускників розробляються закладом професійної (професійно-технічної) освіти разом із роботодавцями.</w:t>
      </w:r>
    </w:p>
    <w:p w14:paraId="744AAA37" w14:textId="724494C8" w:rsidR="00D91B08" w:rsidRPr="00162082" w:rsidRDefault="00D91B08" w:rsidP="00D91B08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</w:pPr>
      <w:r w:rsidRPr="00162082">
        <w:rPr>
          <w:rFonts w:ascii="Times New Roman" w:eastAsia="Times New Roman" w:hAnsi="Times New Roman" w:cs="Times New Roman"/>
          <w:color w:val="0D0D0D"/>
          <w:sz w:val="28"/>
          <w:szCs w:val="28"/>
          <w:lang w:eastAsia="uk-UA"/>
        </w:rPr>
        <w:t xml:space="preserve">Випускнику закладу професійної (професійно-технічної) освіти, який </w:t>
      </w:r>
      <w:r>
        <w:rPr>
          <w:rFonts w:ascii="Times New Roman" w:eastAsia="Times New Roman" w:hAnsi="Times New Roman" w:cs="Times New Roman"/>
          <w:color w:val="0D0D0D"/>
          <w:sz w:val="28"/>
          <w:szCs w:val="28"/>
          <w:lang w:eastAsia="uk-UA"/>
        </w:rPr>
        <w:t xml:space="preserve">навчався за освітньою програмою первинної професійної підготовки й </w:t>
      </w:r>
      <w:r w:rsidRPr="00162082">
        <w:rPr>
          <w:rFonts w:ascii="Times New Roman" w:eastAsia="Times New Roman" w:hAnsi="Times New Roman" w:cs="Times New Roman"/>
          <w:color w:val="0D0D0D"/>
          <w:sz w:val="28"/>
          <w:szCs w:val="28"/>
          <w:lang w:eastAsia="uk-UA"/>
        </w:rPr>
        <w:t xml:space="preserve">успішно пройшов кваліфікаційну атестацію, присвоюється освітньо-кваліфікаційний рівень «кваліфікований робітник» і професійна кваліфікація </w:t>
      </w:r>
      <w:r w:rsidRPr="00B213D8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Рятувальник</w:t>
      </w:r>
      <w:r w:rsidRPr="00B213D8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»  </w:t>
      </w:r>
      <w:r w:rsidRPr="00162082">
        <w:rPr>
          <w:rFonts w:ascii="Times New Roman" w:eastAsia="Times New Roman" w:hAnsi="Times New Roman" w:cs="Times New Roman"/>
          <w:color w:val="0D0D0D"/>
          <w:sz w:val="28"/>
          <w:szCs w:val="28"/>
          <w:lang w:eastAsia="uk-UA"/>
        </w:rPr>
        <w:t xml:space="preserve">та видається диплом із додатком до нього, </w:t>
      </w:r>
      <w:r w:rsidRPr="00162082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зразок якого затвердж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>ено</w:t>
      </w:r>
      <w:r w:rsidRPr="00162082">
        <w:rPr>
          <w:rFonts w:ascii="Times New Roman" w:eastAsia="Times New Roman" w:hAnsi="Times New Roman" w:cs="Times New Roman"/>
          <w:color w:val="333333"/>
          <w:sz w:val="28"/>
          <w:szCs w:val="28"/>
          <w:lang w:eastAsia="uk-UA"/>
        </w:rPr>
        <w:t xml:space="preserve"> Кабінетом Міністрів України.</w:t>
      </w:r>
    </w:p>
    <w:p w14:paraId="6F70F4A4" w14:textId="77777777" w:rsidR="00D91B08" w:rsidRPr="00162082" w:rsidRDefault="00D91B08" w:rsidP="00D91B08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D0D0D"/>
          <w:sz w:val="28"/>
          <w:szCs w:val="28"/>
          <w:lang w:eastAsia="uk-UA"/>
        </w:rPr>
      </w:pPr>
      <w:r w:rsidRPr="00162082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Особі, яка опанувала відповідну освітню програму про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фе</w:t>
      </w:r>
      <w:r w:rsidRPr="00162082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сійно-технічного навчання, перепідготовки, підвищення кваліфікації й успішно пройшла кваліфікаційну атестацію видається свідоцтво про присвоєння (підвищення) </w:t>
      </w:r>
      <w:r w:rsidRPr="00162082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робітничої кваліфікації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відповідного</w:t>
      </w:r>
      <w:r w:rsidRPr="00162082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зразка.</w:t>
      </w:r>
    </w:p>
    <w:p w14:paraId="72F3F0B3" w14:textId="737C7EBC" w:rsidR="00AC408B" w:rsidRPr="00162082" w:rsidRDefault="00AC408B" w:rsidP="00AC408B">
      <w:pPr>
        <w:widowControl w:val="0"/>
        <w:ind w:right="2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14:paraId="2FD95BA4" w14:textId="77777777" w:rsidR="008856DD" w:rsidRDefault="00D91B08" w:rsidP="00D91B08">
      <w:pPr>
        <w:widowControl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8856DD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ПЕРЕЛІК ЗАГАЛЬНИХ, ОБОВ’ЯЗКОВИХ ПРОФЕСІЙНИХ І КЛЮЧОВИХ КОМПЕТЕНТНОСТЕЙ ТА РЕЗУЛЬТАТІВ НАВЧАННЯ ДЛЯ ПЕРВИННОЇ ПРОФЕСІЙНОЇ ПІДГОТОВКИ</w:t>
      </w:r>
      <w:r w:rsidR="008856DD" w:rsidRPr="008856DD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</w:t>
      </w:r>
    </w:p>
    <w:p w14:paraId="106D87CA" w14:textId="10DAAADB" w:rsidR="00D91B08" w:rsidRPr="008856DD" w:rsidRDefault="008856DD" w:rsidP="00D91B08">
      <w:pPr>
        <w:widowControl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8856DD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(</w:t>
      </w:r>
      <w:r w:rsidRPr="008856D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професійно-технічного навчання, перепідготовки</w:t>
      </w:r>
      <w:r w:rsidRPr="008856DD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)</w:t>
      </w:r>
    </w:p>
    <w:p w14:paraId="0CDB3B38" w14:textId="77777777" w:rsidR="00D91B08" w:rsidRPr="008856DD" w:rsidRDefault="00D91B08" w:rsidP="00D91B0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368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</w:pPr>
    </w:p>
    <w:p w14:paraId="0B1E0420" w14:textId="7F7E5F9A" w:rsidR="00D91B08" w:rsidRPr="008856DD" w:rsidRDefault="00D91B08" w:rsidP="00D91B08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368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highlight w:val="white"/>
        </w:rPr>
      </w:pPr>
      <w:r w:rsidRPr="00993FDC"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  <w:lang w:val="ru-RU"/>
        </w:rPr>
        <w:t>П</w:t>
      </w:r>
      <w:r w:rsidR="008856DD" w:rsidRPr="008856DD"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>рофесійна</w:t>
      </w:r>
      <w:r w:rsidRPr="008856DD"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 xml:space="preserve"> кваліфікація: </w:t>
      </w:r>
      <w:r w:rsidRPr="008856DD">
        <w:rPr>
          <w:rFonts w:ascii="Times New Roman" w:eastAsia="Times New Roman" w:hAnsi="Times New Roman" w:cs="Times New Roman"/>
          <w:bCs/>
          <w:color w:val="000000"/>
          <w:sz w:val="28"/>
          <w:szCs w:val="28"/>
          <w:highlight w:val="white"/>
        </w:rPr>
        <w:t>Рятувальник</w:t>
      </w:r>
    </w:p>
    <w:p w14:paraId="1990ED42" w14:textId="2E269EDE" w:rsidR="00D91B08" w:rsidRPr="008856DD" w:rsidRDefault="00D91B08" w:rsidP="00D91B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8856DD"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 xml:space="preserve">Загальний обсяг навчального навантаження – </w:t>
      </w:r>
      <w:r w:rsidR="008856DD" w:rsidRPr="008856DD">
        <w:rPr>
          <w:rFonts w:ascii="Times New Roman" w:eastAsia="Times New Roman" w:hAnsi="Times New Roman" w:cs="Times New Roman"/>
          <w:bCs/>
          <w:sz w:val="28"/>
          <w:szCs w:val="28"/>
        </w:rPr>
        <w:t>600</w:t>
      </w:r>
      <w:r w:rsidRPr="008856D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8856D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годин</w:t>
      </w:r>
    </w:p>
    <w:p w14:paraId="67EAC834" w14:textId="77777777" w:rsidR="00D91B08" w:rsidRPr="008856DD" w:rsidRDefault="00D91B08" w:rsidP="00D91B08">
      <w:pPr>
        <w:pStyle w:val="3"/>
        <w:shd w:val="clear" w:color="auto" w:fill="auto"/>
        <w:suppressAutoHyphens/>
        <w:spacing w:before="0" w:after="0" w:line="240" w:lineRule="auto"/>
        <w:ind w:firstLine="567"/>
        <w:rPr>
          <w:rFonts w:ascii="TimesNewRoman" w:hAnsi="TimesNewRoman"/>
          <w:b/>
          <w:sz w:val="28"/>
          <w:szCs w:val="28"/>
          <w:lang w:val="uk-UA"/>
        </w:rPr>
      </w:pPr>
    </w:p>
    <w:p w14:paraId="350F5AD1" w14:textId="77777777" w:rsidR="00D91B08" w:rsidRPr="008856DD" w:rsidRDefault="00D91B08" w:rsidP="00D91B08">
      <w:pPr>
        <w:pStyle w:val="3"/>
        <w:shd w:val="clear" w:color="auto" w:fill="auto"/>
        <w:suppressAutoHyphens/>
        <w:spacing w:before="0" w:after="0" w:line="240" w:lineRule="auto"/>
        <w:ind w:firstLine="567"/>
        <w:rPr>
          <w:rFonts w:ascii="TimesNewRoman" w:hAnsi="TimesNewRoman"/>
          <w:lang w:val="uk-UA"/>
        </w:rPr>
      </w:pPr>
      <w:r w:rsidRPr="008856DD">
        <w:rPr>
          <w:rFonts w:ascii="TimesNewRoman" w:hAnsi="TimesNewRoman"/>
          <w:b/>
          <w:sz w:val="28"/>
          <w:szCs w:val="28"/>
          <w:lang w:val="uk-UA"/>
        </w:rPr>
        <w:t>Умовні позначення, що використовуються в цьому стандарті:</w:t>
      </w:r>
    </w:p>
    <w:p w14:paraId="291BDB4B" w14:textId="77777777" w:rsidR="00D91B08" w:rsidRPr="008856DD" w:rsidRDefault="00D91B08" w:rsidP="00D91B08">
      <w:pPr>
        <w:pStyle w:val="3"/>
        <w:shd w:val="clear" w:color="auto" w:fill="auto"/>
        <w:suppressAutoHyphens/>
        <w:spacing w:before="0" w:after="0" w:line="240" w:lineRule="auto"/>
        <w:ind w:firstLine="567"/>
        <w:rPr>
          <w:rFonts w:ascii="TimesNewRoman" w:hAnsi="TimesNewRoman"/>
          <w:lang w:val="uk-UA"/>
        </w:rPr>
      </w:pPr>
      <w:r w:rsidRPr="008856DD">
        <w:rPr>
          <w:rFonts w:ascii="TimesNewRoman" w:hAnsi="TimesNewRoman"/>
          <w:sz w:val="28"/>
          <w:szCs w:val="28"/>
          <w:lang w:val="uk-UA"/>
        </w:rPr>
        <w:t>КК – ключова компетентність</w:t>
      </w:r>
    </w:p>
    <w:p w14:paraId="2CB89E25" w14:textId="77777777" w:rsidR="00D91B08" w:rsidRPr="008856DD" w:rsidRDefault="00D91B08" w:rsidP="00D91B08">
      <w:pPr>
        <w:pStyle w:val="3"/>
        <w:shd w:val="clear" w:color="auto" w:fill="auto"/>
        <w:suppressAutoHyphens/>
        <w:spacing w:before="0" w:after="0" w:line="240" w:lineRule="auto"/>
        <w:ind w:firstLine="567"/>
        <w:rPr>
          <w:rFonts w:ascii="TimesNewRoman" w:hAnsi="TimesNewRoman"/>
          <w:lang w:val="uk-UA"/>
        </w:rPr>
      </w:pPr>
      <w:r w:rsidRPr="008856DD">
        <w:rPr>
          <w:rFonts w:ascii="TimesNewRoman" w:hAnsi="TimesNewRoman"/>
          <w:sz w:val="28"/>
          <w:szCs w:val="28"/>
          <w:lang w:val="uk-UA"/>
        </w:rPr>
        <w:t>ПК – професійна компетентність</w:t>
      </w:r>
    </w:p>
    <w:p w14:paraId="4197B95F" w14:textId="77777777" w:rsidR="00D91B08" w:rsidRPr="008856DD" w:rsidRDefault="00D91B08" w:rsidP="00D91B08">
      <w:pPr>
        <w:pStyle w:val="3"/>
        <w:shd w:val="clear" w:color="auto" w:fill="auto"/>
        <w:suppressAutoHyphens/>
        <w:spacing w:before="0" w:after="0" w:line="240" w:lineRule="auto"/>
        <w:ind w:firstLine="567"/>
        <w:rPr>
          <w:rFonts w:ascii="TimesNewRoman" w:hAnsi="TimesNewRoman"/>
          <w:lang w:val="uk-UA"/>
        </w:rPr>
      </w:pPr>
      <w:r w:rsidRPr="008856DD">
        <w:rPr>
          <w:rFonts w:ascii="TimesNewRoman" w:hAnsi="TimesNewRoman"/>
          <w:sz w:val="28"/>
          <w:szCs w:val="28"/>
          <w:lang w:val="uk-UA"/>
        </w:rPr>
        <w:t>ЗГ – загальна компетентність</w:t>
      </w:r>
    </w:p>
    <w:p w14:paraId="74AF59BC" w14:textId="77777777" w:rsidR="00D91B08" w:rsidRPr="008856DD" w:rsidRDefault="00D91B08" w:rsidP="00D91B08">
      <w:pPr>
        <w:pStyle w:val="3"/>
        <w:shd w:val="clear" w:color="auto" w:fill="auto"/>
        <w:suppressAutoHyphens/>
        <w:spacing w:before="0" w:after="0" w:line="240" w:lineRule="auto"/>
        <w:ind w:firstLine="567"/>
        <w:rPr>
          <w:rFonts w:ascii="TimesNewRoman" w:hAnsi="TimesNewRoman"/>
          <w:lang w:val="uk-UA"/>
        </w:rPr>
      </w:pPr>
      <w:r w:rsidRPr="008856DD">
        <w:rPr>
          <w:rFonts w:ascii="TimesNewRoman" w:hAnsi="TimesNewRoman"/>
          <w:sz w:val="28"/>
          <w:szCs w:val="28"/>
          <w:lang w:val="uk-UA"/>
        </w:rPr>
        <w:t>РН – результати навчання</w:t>
      </w:r>
    </w:p>
    <w:p w14:paraId="69052383" w14:textId="202BC59F" w:rsidR="00533A6C" w:rsidRPr="00D91B08" w:rsidRDefault="00533A6C" w:rsidP="008856D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</w:p>
    <w:p w14:paraId="356AC920" w14:textId="409D7261" w:rsidR="008B4673" w:rsidRPr="00A33BCF" w:rsidRDefault="008B4673" w:rsidP="008856DD">
      <w:pPr>
        <w:pStyle w:val="a4"/>
        <w:tabs>
          <w:tab w:val="left" w:pos="567"/>
        </w:tabs>
        <w:spacing w:after="0" w:line="240" w:lineRule="auto"/>
        <w:ind w:left="0"/>
        <w:contextualSpacing w:val="0"/>
        <w:rPr>
          <w:rFonts w:ascii="Times New Roman" w:hAnsi="Times New Roman"/>
          <w:b/>
          <w:sz w:val="28"/>
          <w:szCs w:val="28"/>
        </w:rPr>
      </w:pPr>
    </w:p>
    <w:tbl>
      <w:tblPr>
        <w:tblStyle w:val="a3"/>
        <w:tblW w:w="9639" w:type="dxa"/>
        <w:jc w:val="center"/>
        <w:tblLook w:val="04A0" w:firstRow="1" w:lastRow="0" w:firstColumn="1" w:lastColumn="0" w:noHBand="0" w:noVBand="1"/>
      </w:tblPr>
      <w:tblGrid>
        <w:gridCol w:w="2473"/>
        <w:gridCol w:w="7166"/>
      </w:tblGrid>
      <w:tr w:rsidR="008B4673" w:rsidRPr="00A33BCF" w14:paraId="22F73E23" w14:textId="77777777" w:rsidTr="008B4673">
        <w:trPr>
          <w:jc w:val="center"/>
        </w:trPr>
        <w:tc>
          <w:tcPr>
            <w:tcW w:w="2473" w:type="dxa"/>
            <w:vAlign w:val="center"/>
          </w:tcPr>
          <w:p w14:paraId="5CB2951C" w14:textId="77777777" w:rsidR="008B4673" w:rsidRPr="008856DD" w:rsidRDefault="008B4673" w:rsidP="0058463F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6DD">
              <w:rPr>
                <w:rFonts w:ascii="Times New Roman" w:hAnsi="Times New Roman" w:cs="Times New Roman"/>
                <w:b/>
                <w:sz w:val="24"/>
                <w:szCs w:val="24"/>
              </w:rPr>
              <w:t>Умовне</w:t>
            </w:r>
          </w:p>
          <w:p w14:paraId="4A0F2DC3" w14:textId="77777777" w:rsidR="008B4673" w:rsidRPr="008856DD" w:rsidRDefault="008B4673" w:rsidP="0058463F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6DD">
              <w:rPr>
                <w:rFonts w:ascii="Times New Roman" w:hAnsi="Times New Roman" w:cs="Times New Roman"/>
                <w:b/>
                <w:sz w:val="24"/>
                <w:szCs w:val="24"/>
              </w:rPr>
              <w:t>позначення</w:t>
            </w:r>
          </w:p>
        </w:tc>
        <w:tc>
          <w:tcPr>
            <w:tcW w:w="7166" w:type="dxa"/>
            <w:vAlign w:val="center"/>
          </w:tcPr>
          <w:p w14:paraId="435B5C78" w14:textId="77777777" w:rsidR="008B4673" w:rsidRPr="008856DD" w:rsidRDefault="008B4673" w:rsidP="0058463F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6DD">
              <w:rPr>
                <w:rFonts w:ascii="Times New Roman" w:hAnsi="Times New Roman" w:cs="Times New Roman"/>
                <w:b/>
                <w:sz w:val="24"/>
                <w:szCs w:val="24"/>
              </w:rPr>
              <w:t>Назва загальних компетентностей</w:t>
            </w:r>
          </w:p>
        </w:tc>
      </w:tr>
      <w:tr w:rsidR="008B4673" w:rsidRPr="00A33BCF" w14:paraId="417F71D9" w14:textId="77777777" w:rsidTr="008B4673">
        <w:trPr>
          <w:jc w:val="center"/>
        </w:trPr>
        <w:tc>
          <w:tcPr>
            <w:tcW w:w="2473" w:type="dxa"/>
            <w:vAlign w:val="center"/>
          </w:tcPr>
          <w:p w14:paraId="021796B1" w14:textId="5BA12774" w:rsidR="008B4673" w:rsidRPr="008856DD" w:rsidRDefault="009E1939" w:rsidP="0058463F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6DD">
              <w:rPr>
                <w:rFonts w:ascii="Times New Roman" w:hAnsi="Times New Roman" w:cs="Times New Roman"/>
                <w:sz w:val="24"/>
                <w:szCs w:val="24"/>
              </w:rPr>
              <w:t>ЗК</w:t>
            </w:r>
            <w:r w:rsidR="008B4673" w:rsidRPr="008856DD">
              <w:rPr>
                <w:rFonts w:ascii="Times New Roman" w:hAnsi="Times New Roman" w:cs="Times New Roman"/>
                <w:sz w:val="24"/>
                <w:szCs w:val="24"/>
              </w:rPr>
              <w:t xml:space="preserve"> 1.</w:t>
            </w:r>
          </w:p>
        </w:tc>
        <w:tc>
          <w:tcPr>
            <w:tcW w:w="7166" w:type="dxa"/>
          </w:tcPr>
          <w:p w14:paraId="5DFCACD6" w14:textId="77777777" w:rsidR="008B4673" w:rsidRPr="008856DD" w:rsidRDefault="008B4673" w:rsidP="0058463F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56DD">
              <w:rPr>
                <w:rFonts w:ascii="Times New Roman" w:hAnsi="Times New Roman" w:cs="Times New Roman"/>
                <w:sz w:val="24"/>
                <w:szCs w:val="24"/>
              </w:rPr>
              <w:t>Дотримання основ з охорони праці</w:t>
            </w:r>
          </w:p>
        </w:tc>
      </w:tr>
      <w:tr w:rsidR="008B4673" w:rsidRPr="00A33BCF" w14:paraId="04AD91BA" w14:textId="77777777" w:rsidTr="008B4673">
        <w:trPr>
          <w:jc w:val="center"/>
        </w:trPr>
        <w:tc>
          <w:tcPr>
            <w:tcW w:w="2473" w:type="dxa"/>
            <w:vAlign w:val="center"/>
          </w:tcPr>
          <w:p w14:paraId="513F7616" w14:textId="7ACBC89B" w:rsidR="008B4673" w:rsidRPr="008856DD" w:rsidRDefault="008B4673" w:rsidP="009E1939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6DD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9E1939" w:rsidRPr="008856D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8856DD">
              <w:rPr>
                <w:rFonts w:ascii="Times New Roman" w:hAnsi="Times New Roman" w:cs="Times New Roman"/>
                <w:sz w:val="24"/>
                <w:szCs w:val="24"/>
              </w:rPr>
              <w:t xml:space="preserve"> 2.</w:t>
            </w:r>
          </w:p>
        </w:tc>
        <w:tc>
          <w:tcPr>
            <w:tcW w:w="7166" w:type="dxa"/>
          </w:tcPr>
          <w:p w14:paraId="0AA2052F" w14:textId="77777777" w:rsidR="008B4673" w:rsidRPr="008856DD" w:rsidRDefault="008B4673" w:rsidP="0058463F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56DD">
              <w:rPr>
                <w:rFonts w:ascii="Times New Roman" w:hAnsi="Times New Roman" w:cs="Times New Roman"/>
                <w:sz w:val="24"/>
                <w:szCs w:val="24"/>
              </w:rPr>
              <w:t>Надання домедичної допомоги</w:t>
            </w:r>
          </w:p>
        </w:tc>
      </w:tr>
      <w:tr w:rsidR="008B4673" w:rsidRPr="00A33BCF" w14:paraId="5293473C" w14:textId="77777777" w:rsidTr="008B4673">
        <w:trPr>
          <w:jc w:val="center"/>
        </w:trPr>
        <w:tc>
          <w:tcPr>
            <w:tcW w:w="2473" w:type="dxa"/>
            <w:vAlign w:val="center"/>
          </w:tcPr>
          <w:p w14:paraId="11BC4226" w14:textId="6A31E87E" w:rsidR="008B4673" w:rsidRPr="008856DD" w:rsidRDefault="008B4673" w:rsidP="009E1939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6DD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9E1939" w:rsidRPr="008856D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8856DD">
              <w:rPr>
                <w:rFonts w:ascii="Times New Roman" w:hAnsi="Times New Roman" w:cs="Times New Roman"/>
                <w:sz w:val="24"/>
                <w:szCs w:val="24"/>
              </w:rPr>
              <w:t xml:space="preserve"> 3.</w:t>
            </w:r>
          </w:p>
        </w:tc>
        <w:tc>
          <w:tcPr>
            <w:tcW w:w="7166" w:type="dxa"/>
          </w:tcPr>
          <w:p w14:paraId="7E425A68" w14:textId="77777777" w:rsidR="008B4673" w:rsidRPr="008856DD" w:rsidRDefault="008B4673" w:rsidP="0058463F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56DD">
              <w:rPr>
                <w:rFonts w:ascii="Times New Roman" w:hAnsi="Times New Roman" w:cs="Times New Roman"/>
                <w:sz w:val="24"/>
                <w:szCs w:val="24"/>
              </w:rPr>
              <w:t>Психологічна компетентність</w:t>
            </w:r>
          </w:p>
        </w:tc>
      </w:tr>
      <w:tr w:rsidR="00533A6C" w:rsidRPr="00A33BCF" w14:paraId="170D0F5D" w14:textId="77777777" w:rsidTr="008B4673">
        <w:trPr>
          <w:jc w:val="center"/>
        </w:trPr>
        <w:tc>
          <w:tcPr>
            <w:tcW w:w="2473" w:type="dxa"/>
            <w:vAlign w:val="center"/>
          </w:tcPr>
          <w:p w14:paraId="55DE4364" w14:textId="73B97C74" w:rsidR="0065160D" w:rsidRPr="008856DD" w:rsidRDefault="0065160D" w:rsidP="0065160D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6DD">
              <w:rPr>
                <w:rFonts w:ascii="Times New Roman" w:hAnsi="Times New Roman" w:cs="Times New Roman"/>
                <w:sz w:val="24"/>
                <w:szCs w:val="24"/>
              </w:rPr>
              <w:t>ЗГ 4.</w:t>
            </w:r>
          </w:p>
        </w:tc>
        <w:tc>
          <w:tcPr>
            <w:tcW w:w="7166" w:type="dxa"/>
          </w:tcPr>
          <w:p w14:paraId="4ACC34A9" w14:textId="0485CB8B" w:rsidR="0065160D" w:rsidRPr="008856DD" w:rsidRDefault="008856DD" w:rsidP="00533A6C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Дотримання о</w:t>
            </w:r>
            <w:r w:rsidR="0065160D" w:rsidRPr="008856DD">
              <w:rPr>
                <w:rFonts w:ascii="Times New Roman" w:hAnsi="Times New Roman" w:cs="Times New Roman"/>
                <w:sz w:val="24"/>
                <w:szCs w:val="24"/>
              </w:rPr>
              <w:t>сновн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их</w:t>
            </w:r>
            <w:r w:rsidR="0065160D" w:rsidRPr="008856DD">
              <w:rPr>
                <w:rFonts w:ascii="Times New Roman" w:hAnsi="Times New Roman" w:cs="Times New Roman"/>
                <w:sz w:val="24"/>
                <w:szCs w:val="24"/>
              </w:rPr>
              <w:t xml:space="preserve"> засад механізму цивільного захисту</w:t>
            </w:r>
          </w:p>
        </w:tc>
      </w:tr>
    </w:tbl>
    <w:p w14:paraId="75A33CF4" w14:textId="77777777" w:rsidR="008856DD" w:rsidRDefault="008856DD" w:rsidP="008856DD">
      <w:pPr>
        <w:tabs>
          <w:tab w:val="left" w:pos="567"/>
        </w:tabs>
        <w:spacing w:before="240" w:after="120" w:line="240" w:lineRule="auto"/>
        <w:ind w:left="36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12"/>
        <w:tblW w:w="9606" w:type="dxa"/>
        <w:tblLook w:val="04A0" w:firstRow="1" w:lastRow="0" w:firstColumn="1" w:lastColumn="0" w:noHBand="0" w:noVBand="1"/>
      </w:tblPr>
      <w:tblGrid>
        <w:gridCol w:w="2405"/>
        <w:gridCol w:w="4311"/>
        <w:gridCol w:w="2890"/>
      </w:tblGrid>
      <w:tr w:rsidR="008856DD" w:rsidRPr="008D072E" w14:paraId="1F5ABDC7" w14:textId="77777777" w:rsidTr="008856DD">
        <w:trPr>
          <w:tblHeader/>
        </w:trPr>
        <w:tc>
          <w:tcPr>
            <w:tcW w:w="24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95D5F68" w14:textId="05F6335A" w:rsidR="008856DD" w:rsidRDefault="008856DD" w:rsidP="00361082">
            <w:pPr>
              <w:widowControl w:val="0"/>
              <w:ind w:left="23" w:right="79" w:firstLine="397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Загальні </w:t>
            </w:r>
            <w:r w:rsidR="00361082">
              <w:rPr>
                <w:rFonts w:eastAsia="Times New Roman"/>
                <w:b/>
              </w:rPr>
              <w:t xml:space="preserve"> </w:t>
            </w:r>
            <w:r w:rsidRPr="008D072E">
              <w:rPr>
                <w:rFonts w:eastAsia="Times New Roman"/>
                <w:b/>
              </w:rPr>
              <w:t xml:space="preserve">компетентності </w:t>
            </w:r>
          </w:p>
          <w:p w14:paraId="6569E905" w14:textId="533A29AB" w:rsidR="008856DD" w:rsidRPr="008D072E" w:rsidRDefault="008856DD" w:rsidP="00361082">
            <w:pPr>
              <w:widowControl w:val="0"/>
              <w:ind w:left="23" w:right="79"/>
              <w:rPr>
                <w:rFonts w:eastAsia="Times New Roman"/>
                <w:b/>
                <w:bCs/>
                <w:color w:val="000000"/>
                <w:shd w:val="clear" w:color="auto" w:fill="FFFFFF"/>
                <w:lang w:bidi="uk-UA"/>
              </w:rPr>
            </w:pPr>
            <w:r w:rsidRPr="008D072E">
              <w:rPr>
                <w:rFonts w:eastAsia="Times New Roman"/>
                <w:b/>
              </w:rPr>
              <w:t>(умовне позначення, назва)</w:t>
            </w:r>
          </w:p>
        </w:tc>
        <w:tc>
          <w:tcPr>
            <w:tcW w:w="7201" w:type="dxa"/>
            <w:gridSpan w:val="2"/>
            <w:tcBorders>
              <w:top w:val="single" w:sz="3" w:space="0" w:color="000000"/>
              <w:left w:val="single" w:sz="3" w:space="0" w:color="CCCCCC"/>
              <w:bottom w:val="single" w:sz="3" w:space="0" w:color="000000"/>
            </w:tcBorders>
            <w:shd w:val="clear" w:color="auto" w:fill="FFFFFF"/>
          </w:tcPr>
          <w:p w14:paraId="2B1D5536" w14:textId="77777777" w:rsidR="008856DD" w:rsidRPr="008D072E" w:rsidRDefault="008856DD" w:rsidP="00CE06B9">
            <w:pPr>
              <w:widowControl w:val="0"/>
              <w:ind w:left="23" w:right="79" w:firstLine="397"/>
              <w:jc w:val="center"/>
              <w:rPr>
                <w:rFonts w:eastAsia="Times New Roman"/>
              </w:rPr>
            </w:pPr>
            <w:r w:rsidRPr="008D072E">
              <w:rPr>
                <w:rFonts w:eastAsia="Times New Roman"/>
                <w:b/>
                <w:highlight w:val="white"/>
              </w:rPr>
              <w:t>Результати навчання</w:t>
            </w:r>
          </w:p>
        </w:tc>
      </w:tr>
      <w:tr w:rsidR="008856DD" w:rsidRPr="008D072E" w14:paraId="1FE1E153" w14:textId="77777777" w:rsidTr="008856DD">
        <w:trPr>
          <w:tblHeader/>
        </w:trPr>
        <w:tc>
          <w:tcPr>
            <w:tcW w:w="240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72F47DE" w14:textId="77777777" w:rsidR="008856DD" w:rsidRPr="008D072E" w:rsidRDefault="008856DD" w:rsidP="00CE06B9">
            <w:pPr>
              <w:widowControl w:val="0"/>
              <w:ind w:left="23" w:right="79" w:firstLine="397"/>
              <w:jc w:val="center"/>
              <w:rPr>
                <w:rFonts w:eastAsia="Times New Roman"/>
                <w:b/>
                <w:bCs/>
                <w:color w:val="000000"/>
                <w:shd w:val="clear" w:color="auto" w:fill="FFFFFF"/>
                <w:lang w:bidi="uk-UA"/>
              </w:rPr>
            </w:pPr>
          </w:p>
        </w:tc>
        <w:tc>
          <w:tcPr>
            <w:tcW w:w="4311" w:type="dxa"/>
            <w:tcBorders>
              <w:left w:val="single" w:sz="4" w:space="0" w:color="000000"/>
            </w:tcBorders>
          </w:tcPr>
          <w:p w14:paraId="6BE501E9" w14:textId="77777777" w:rsidR="008856DD" w:rsidRPr="008D072E" w:rsidRDefault="008856DD" w:rsidP="00CE06B9">
            <w:pPr>
              <w:widowControl w:val="0"/>
              <w:ind w:left="23" w:right="79" w:firstLine="397"/>
              <w:jc w:val="center"/>
              <w:rPr>
                <w:rFonts w:eastAsia="Times New Roman"/>
                <w:b/>
                <w:bCs/>
                <w:color w:val="000000"/>
                <w:shd w:val="clear" w:color="auto" w:fill="FFFFFF"/>
                <w:lang w:bidi="uk-UA"/>
              </w:rPr>
            </w:pPr>
            <w:r w:rsidRPr="008D072E">
              <w:rPr>
                <w:rFonts w:eastAsia="Times New Roman"/>
                <w:b/>
                <w:bCs/>
                <w:color w:val="000000"/>
                <w:shd w:val="clear" w:color="auto" w:fill="FFFFFF"/>
                <w:lang w:bidi="uk-UA"/>
              </w:rPr>
              <w:t>Знання</w:t>
            </w:r>
          </w:p>
        </w:tc>
        <w:tc>
          <w:tcPr>
            <w:tcW w:w="2890" w:type="dxa"/>
          </w:tcPr>
          <w:p w14:paraId="4B8747FF" w14:textId="77777777" w:rsidR="008856DD" w:rsidRPr="008D072E" w:rsidRDefault="008856DD" w:rsidP="00CE06B9">
            <w:pPr>
              <w:widowControl w:val="0"/>
              <w:ind w:left="23" w:right="79" w:firstLine="397"/>
              <w:jc w:val="center"/>
              <w:rPr>
                <w:rFonts w:eastAsia="Times New Roman"/>
                <w:b/>
                <w:bCs/>
                <w:color w:val="000000"/>
                <w:shd w:val="clear" w:color="auto" w:fill="FFFFFF"/>
                <w:lang w:bidi="uk-UA"/>
              </w:rPr>
            </w:pPr>
            <w:r w:rsidRPr="008D072E">
              <w:rPr>
                <w:rFonts w:eastAsia="Times New Roman"/>
                <w:b/>
                <w:bCs/>
                <w:color w:val="000000"/>
                <w:shd w:val="clear" w:color="auto" w:fill="FFFFFF"/>
                <w:lang w:bidi="uk-UA"/>
              </w:rPr>
              <w:t>Уміння</w:t>
            </w:r>
          </w:p>
        </w:tc>
      </w:tr>
      <w:tr w:rsidR="008856DD" w:rsidRPr="008D072E" w14:paraId="5541C847" w14:textId="77777777" w:rsidTr="008856DD">
        <w:tc>
          <w:tcPr>
            <w:tcW w:w="2405" w:type="dxa"/>
            <w:vAlign w:val="bottom"/>
          </w:tcPr>
          <w:p w14:paraId="378DDEE8" w14:textId="76ED0636" w:rsidR="008856DD" w:rsidRPr="00361082" w:rsidRDefault="008856DD" w:rsidP="00CE06B9">
            <w:pPr>
              <w:widowControl w:val="0"/>
              <w:rPr>
                <w:rFonts w:eastAsia="Times New Roman"/>
                <w:sz w:val="24"/>
                <w:szCs w:val="24"/>
              </w:rPr>
            </w:pPr>
            <w:r w:rsidRPr="00361082">
              <w:rPr>
                <w:rFonts w:eastAsia="Times New Roman"/>
                <w:sz w:val="24"/>
                <w:szCs w:val="24"/>
              </w:rPr>
              <w:t xml:space="preserve">ЗК 1. </w:t>
            </w:r>
            <w:r w:rsidRPr="00361082">
              <w:rPr>
                <w:rFonts w:eastAsia="Times New Roman"/>
                <w:sz w:val="24"/>
                <w:szCs w:val="24"/>
                <w:lang w:bidi="uk-UA"/>
              </w:rPr>
              <w:t>Дотримання основ з охорони праці</w:t>
            </w:r>
          </w:p>
        </w:tc>
        <w:tc>
          <w:tcPr>
            <w:tcW w:w="4311" w:type="dxa"/>
          </w:tcPr>
          <w:p w14:paraId="1B0D696D" w14:textId="1C5802EE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О</w:t>
            </w:r>
            <w:r w:rsidRPr="00361082">
              <w:rPr>
                <w:i w:val="0"/>
                <w:sz w:val="24"/>
                <w:szCs w:val="24"/>
              </w:rPr>
              <w:t>сновні законодавчі акти з охорони праці;</w:t>
            </w:r>
          </w:p>
          <w:p w14:paraId="6C9238A3" w14:textId="77777777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361082">
              <w:rPr>
                <w:i w:val="0"/>
                <w:sz w:val="24"/>
                <w:szCs w:val="24"/>
              </w:rPr>
              <w:t>права працівників з охорони праці на підприємстві;</w:t>
            </w:r>
          </w:p>
          <w:p w14:paraId="4093AE57" w14:textId="77777777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361082">
              <w:rPr>
                <w:i w:val="0"/>
                <w:sz w:val="24"/>
                <w:szCs w:val="24"/>
              </w:rPr>
              <w:t>положення колективного договору щодо охорони праці;</w:t>
            </w:r>
          </w:p>
          <w:p w14:paraId="7C941372" w14:textId="77777777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361082">
              <w:rPr>
                <w:i w:val="0"/>
                <w:sz w:val="24"/>
                <w:szCs w:val="24"/>
              </w:rPr>
              <w:t>порядок проведення адміністративно-громадського контролю за станом охорони праці;</w:t>
            </w:r>
          </w:p>
          <w:p w14:paraId="57BB066E" w14:textId="77777777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361082">
              <w:rPr>
                <w:i w:val="0"/>
                <w:sz w:val="24"/>
                <w:szCs w:val="24"/>
              </w:rPr>
              <w:t>основні вимоги правил безпеки праці до службових приміщень і споруд аварійно-рятувального підрозділу;</w:t>
            </w:r>
          </w:p>
          <w:p w14:paraId="3CF29A47" w14:textId="77777777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361082">
              <w:rPr>
                <w:i w:val="0"/>
                <w:sz w:val="24"/>
                <w:szCs w:val="24"/>
              </w:rPr>
              <w:t>вимоги правил безпеки праці до аварійно-рятувальних автомобілів, рятувальних пристроїв, устаткування, аварійно-рятувального інструменту та обладнання, засобів індивідуального захисту рятувальника;</w:t>
            </w:r>
          </w:p>
          <w:p w14:paraId="42157A59" w14:textId="77777777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361082">
              <w:rPr>
                <w:i w:val="0"/>
                <w:sz w:val="24"/>
                <w:szCs w:val="24"/>
              </w:rPr>
              <w:t xml:space="preserve">вимоги правил безпеки праці під час проведення аварійно-рятувальних та </w:t>
            </w:r>
            <w:r w:rsidRPr="00361082">
              <w:rPr>
                <w:i w:val="0"/>
                <w:sz w:val="24"/>
                <w:szCs w:val="24"/>
              </w:rPr>
              <w:lastRenderedPageBreak/>
              <w:t>інших невідкладних робіт, ліквідації наслідків надзвичайних ситуацій;</w:t>
            </w:r>
          </w:p>
          <w:p w14:paraId="4D037908" w14:textId="77777777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361082">
              <w:rPr>
                <w:i w:val="0"/>
                <w:sz w:val="24"/>
                <w:szCs w:val="24"/>
              </w:rPr>
              <w:t>основи електробезпеки;</w:t>
            </w:r>
          </w:p>
          <w:p w14:paraId="1946F370" w14:textId="77777777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361082">
              <w:rPr>
                <w:i w:val="0"/>
                <w:sz w:val="24"/>
                <w:szCs w:val="24"/>
              </w:rPr>
              <w:t>параметри й властивості, що характеризують вибухонебезпеку середовища;</w:t>
            </w:r>
          </w:p>
          <w:p w14:paraId="51F5C6C2" w14:textId="77777777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361082">
              <w:rPr>
                <w:i w:val="0"/>
                <w:sz w:val="24"/>
                <w:szCs w:val="24"/>
              </w:rPr>
              <w:t>основи пожежної безпеки та шляхи її забезпечення;</w:t>
            </w:r>
          </w:p>
          <w:p w14:paraId="5CD6EDB8" w14:textId="77777777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361082">
              <w:rPr>
                <w:i w:val="0"/>
                <w:sz w:val="24"/>
                <w:szCs w:val="24"/>
              </w:rPr>
              <w:t>основи гігієни праці та виробничої санітарії;</w:t>
            </w:r>
          </w:p>
          <w:p w14:paraId="3C6AA59A" w14:textId="77777777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361082">
              <w:rPr>
                <w:i w:val="0"/>
                <w:sz w:val="24"/>
                <w:szCs w:val="24"/>
              </w:rPr>
              <w:t>засоби та методи захисту працівників від шкідливого та небезпечного впливу виробничих факторів;</w:t>
            </w:r>
          </w:p>
          <w:p w14:paraId="770E623A" w14:textId="625FE527" w:rsidR="008856DD" w:rsidRPr="008D072E" w:rsidRDefault="00361082" w:rsidP="00361082">
            <w:pPr>
              <w:widowControl w:val="0"/>
              <w:jc w:val="both"/>
              <w:rPr>
                <w:rFonts w:eastAsia="Times New Roman"/>
              </w:rPr>
            </w:pPr>
            <w:r w:rsidRPr="00361082">
              <w:rPr>
                <w:sz w:val="24"/>
                <w:szCs w:val="24"/>
              </w:rPr>
              <w:t>правила проходження медичних оглядів</w:t>
            </w:r>
          </w:p>
        </w:tc>
        <w:tc>
          <w:tcPr>
            <w:tcW w:w="2890" w:type="dxa"/>
          </w:tcPr>
          <w:p w14:paraId="20D24959" w14:textId="475B8CCC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lastRenderedPageBreak/>
              <w:t>Д</w:t>
            </w:r>
            <w:r w:rsidRPr="00361082">
              <w:rPr>
                <w:i w:val="0"/>
                <w:sz w:val="24"/>
                <w:szCs w:val="24"/>
              </w:rPr>
              <w:t>отримуватись вимог безпеки праці під час проведення аварійно-рятувальних та інших невідкладних робіт, ліквідації наслідків надзвичайних ситуацій;</w:t>
            </w:r>
          </w:p>
          <w:p w14:paraId="3E5495A0" w14:textId="77777777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361082">
              <w:rPr>
                <w:i w:val="0"/>
                <w:sz w:val="24"/>
                <w:szCs w:val="24"/>
              </w:rPr>
              <w:t>дотримуватись вимог безпеки праці під час роботи із аварійно-рятувальними автомобілями, аварійно-рятувальним інструментом та обладнанням;</w:t>
            </w:r>
          </w:p>
          <w:p w14:paraId="4DFD011A" w14:textId="77777777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361082">
              <w:rPr>
                <w:i w:val="0"/>
                <w:sz w:val="24"/>
                <w:szCs w:val="24"/>
              </w:rPr>
              <w:t>використовувати за призначенням засоби індивідуального захисту рятувальника;</w:t>
            </w:r>
          </w:p>
          <w:p w14:paraId="7E202473" w14:textId="77777777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361082">
              <w:rPr>
                <w:i w:val="0"/>
                <w:sz w:val="24"/>
                <w:szCs w:val="24"/>
              </w:rPr>
              <w:lastRenderedPageBreak/>
              <w:t>дотримуватись вимог електробезпеки під час роботи із електрифікованим обладнанням та електроустановками;</w:t>
            </w:r>
          </w:p>
          <w:p w14:paraId="32234019" w14:textId="77777777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361082">
              <w:rPr>
                <w:i w:val="0"/>
                <w:sz w:val="24"/>
                <w:szCs w:val="24"/>
              </w:rPr>
              <w:t>володіти засобами і методами індивідуального та колективного захисту від небезпечних та шкідливих виробничих факторів;</w:t>
            </w:r>
          </w:p>
          <w:p w14:paraId="0D5EBD5A" w14:textId="77777777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361082">
              <w:rPr>
                <w:i w:val="0"/>
                <w:sz w:val="24"/>
                <w:szCs w:val="24"/>
              </w:rPr>
              <w:t>дотримуватись пожежної безпеки;</w:t>
            </w:r>
          </w:p>
          <w:p w14:paraId="223B3A8C" w14:textId="447868C8" w:rsidR="008856DD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361082">
              <w:rPr>
                <w:i w:val="0"/>
                <w:sz w:val="24"/>
                <w:szCs w:val="24"/>
              </w:rPr>
              <w:t>дотримуватись гігієни праці та виробничої санітарії;</w:t>
            </w:r>
          </w:p>
        </w:tc>
      </w:tr>
      <w:tr w:rsidR="00361082" w:rsidRPr="008D072E" w14:paraId="17BC3E9E" w14:textId="77777777" w:rsidTr="008856DD">
        <w:tc>
          <w:tcPr>
            <w:tcW w:w="2405" w:type="dxa"/>
            <w:vAlign w:val="bottom"/>
          </w:tcPr>
          <w:p w14:paraId="76802637" w14:textId="52F7784D" w:rsidR="00361082" w:rsidRPr="00361082" w:rsidRDefault="00361082" w:rsidP="00CE06B9">
            <w:pPr>
              <w:widowControl w:val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lastRenderedPageBreak/>
              <w:t>ЗК 2. Надання домедичної допомоги</w:t>
            </w:r>
          </w:p>
        </w:tc>
        <w:tc>
          <w:tcPr>
            <w:tcW w:w="4311" w:type="dxa"/>
          </w:tcPr>
          <w:p w14:paraId="15EC9D3D" w14:textId="441D44C6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>
              <w:rPr>
                <w:b w:val="0"/>
                <w:bCs w:val="0"/>
                <w:sz w:val="24"/>
                <w:szCs w:val="24"/>
                <w:lang w:val="uk-UA"/>
              </w:rPr>
              <w:t>Н</w:t>
            </w: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>ормативно-правову базу функціонування системи ЕМД в Україні;</w:t>
            </w:r>
          </w:p>
          <w:p w14:paraId="3158EDC0" w14:textId="77777777" w:rsidR="00361082" w:rsidRPr="00361082" w:rsidRDefault="00361082" w:rsidP="00361082">
            <w:pPr>
              <w:pStyle w:val="7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правила огляду місця події;</w:t>
            </w:r>
          </w:p>
          <w:p w14:paraId="3BA5A841" w14:textId="77777777" w:rsidR="00361082" w:rsidRPr="00361082" w:rsidRDefault="00361082" w:rsidP="00361082">
            <w:pPr>
              <w:pStyle w:val="7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порядок, правила і методи надання домедичної допомоги;</w:t>
            </w:r>
          </w:p>
          <w:p w14:paraId="5D34A6B8" w14:textId="77777777" w:rsidR="00361082" w:rsidRPr="00361082" w:rsidRDefault="00361082" w:rsidP="00361082">
            <w:pPr>
              <w:pStyle w:val="7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правила дотримання власної безпеки при наданні домедичної допомоги;</w:t>
            </w:r>
          </w:p>
          <w:p w14:paraId="47ECCA45" w14:textId="77777777" w:rsidR="00361082" w:rsidRPr="00361082" w:rsidRDefault="00361082" w:rsidP="00361082">
            <w:pPr>
              <w:pStyle w:val="7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основи анатомії та фізіології людини;</w:t>
            </w:r>
          </w:p>
          <w:p w14:paraId="62188258" w14:textId="77777777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>правила проведення первинного огляду хворого/постраждалого;</w:t>
            </w:r>
          </w:p>
          <w:p w14:paraId="614D5C88" w14:textId="77777777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>методи оцінки ознак життя у постраждалих з раптовою зупинкою кровообігу;</w:t>
            </w:r>
          </w:p>
          <w:p w14:paraId="6FE3C331" w14:textId="77777777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>правила комунікації зі службами порятунку;</w:t>
            </w:r>
          </w:p>
          <w:p w14:paraId="0FC41D53" w14:textId="77777777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>алгоритм проведення серцево-легеневої реанімації хворих/постраждалих різних вікових груп;</w:t>
            </w:r>
          </w:p>
          <w:p w14:paraId="71A5A9A1" w14:textId="77777777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>алгоритм проведення серцево-легеневої реанімації з використанням автоматичного зовнішнього дефібрилятора у хворих/постраждалих різних вікових груп;</w:t>
            </w:r>
          </w:p>
          <w:p w14:paraId="7B697354" w14:textId="77777777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>особливості проведення серцево-легеневої реанімації у випадку утоплення;</w:t>
            </w:r>
          </w:p>
          <w:p w14:paraId="177A68CF" w14:textId="77777777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>ознаки обструкції верхніх дихальних шляхів;</w:t>
            </w:r>
          </w:p>
          <w:p w14:paraId="4E139A73" w14:textId="77777777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 xml:space="preserve">алгоритм відновлення прохідності </w:t>
            </w: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lastRenderedPageBreak/>
              <w:t>дихальних шляхів у постраждалих різних вікових груп при удавленні;</w:t>
            </w:r>
          </w:p>
          <w:p w14:paraId="61191208" w14:textId="77777777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>розпізнавання ознак масивної зовнішньої та внутрішньої кровотеч;</w:t>
            </w:r>
          </w:p>
          <w:p w14:paraId="19D59819" w14:textId="77777777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>алгоритм зупинки масивної зовнішньої кровотечі;</w:t>
            </w:r>
          </w:p>
          <w:p w14:paraId="3238ACBB" w14:textId="77777777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>алгоритм надання домедичної допомоги при підозрі на внутрішню кровотечу;</w:t>
            </w:r>
          </w:p>
          <w:p w14:paraId="43475DDF" w14:textId="77777777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>дотримання правил власної безпеки під час зупинки масивної зовнішньої кровотечі;</w:t>
            </w:r>
          </w:p>
          <w:p w14:paraId="23E908FC" w14:textId="77777777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>алгоритм відновлення та підтримання прохідності дихальних шляхів у хворих/постраждалих різних вікових груп;</w:t>
            </w:r>
          </w:p>
          <w:p w14:paraId="3E0A5E46" w14:textId="77777777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>алгоритм надання домедичної допомоги при опіках;</w:t>
            </w:r>
          </w:p>
          <w:p w14:paraId="2ECF7C25" w14:textId="77777777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>алгоритм надання домедичної допомоги при ураженні електричним струмом;</w:t>
            </w:r>
          </w:p>
          <w:p w14:paraId="68DA73AD" w14:textId="77777777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>алгоритм надання домедичної допомоги при отруєнні невідомою речовиною;</w:t>
            </w:r>
          </w:p>
          <w:p w14:paraId="1F94A4B1" w14:textId="77777777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>алгоритми надання домедичної допомоги при травмах окремих анатомічних ділянок;</w:t>
            </w:r>
          </w:p>
          <w:p w14:paraId="247EE2E9" w14:textId="77777777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>алгоритм проведення сортування постраждалих при масових випадках;</w:t>
            </w:r>
          </w:p>
          <w:p w14:paraId="32D3B87F" w14:textId="77777777" w:rsidR="00361082" w:rsidRPr="00361082" w:rsidRDefault="00361082" w:rsidP="00361082">
            <w:pPr>
              <w:pStyle w:val="a4"/>
              <w:ind w:left="0" w:firstLine="170"/>
              <w:contextualSpacing w:val="0"/>
              <w:jc w:val="both"/>
              <w:rPr>
                <w:sz w:val="24"/>
                <w:szCs w:val="24"/>
              </w:rPr>
            </w:pPr>
            <w:r w:rsidRPr="00361082">
              <w:rPr>
                <w:sz w:val="24"/>
                <w:szCs w:val="24"/>
              </w:rPr>
              <w:t>особливості надання допомоги у випадку надзвичайних ситуацій;</w:t>
            </w:r>
          </w:p>
          <w:p w14:paraId="7F59AE49" w14:textId="77777777" w:rsidR="00361082" w:rsidRPr="00361082" w:rsidRDefault="00361082" w:rsidP="00361082">
            <w:pPr>
              <w:pStyle w:val="6"/>
              <w:shd w:val="clear" w:color="auto" w:fill="auto"/>
              <w:suppressAutoHyphens/>
              <w:spacing w:line="240" w:lineRule="auto"/>
              <w:ind w:firstLine="170"/>
              <w:jc w:val="both"/>
              <w:rPr>
                <w:b w:val="0"/>
                <w:bCs w:val="0"/>
                <w:sz w:val="24"/>
                <w:szCs w:val="24"/>
                <w:lang w:val="uk-UA"/>
              </w:rPr>
            </w:pPr>
            <w:r w:rsidRPr="00361082">
              <w:rPr>
                <w:b w:val="0"/>
                <w:bCs w:val="0"/>
                <w:sz w:val="24"/>
                <w:szCs w:val="24"/>
                <w:lang w:val="uk-UA"/>
              </w:rPr>
              <w:t>особливості надання домедичної допомоги вагітним та при неускладнених пологах;</w:t>
            </w:r>
          </w:p>
          <w:p w14:paraId="2D470AD6" w14:textId="2E8011AB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  <w:shd w:val="clear" w:color="auto" w:fill="FFFFFF"/>
              </w:rPr>
              <w:t>алгоритм надання домедичної допомоги постраждалим в умовах бойових дій/воєнного стану.</w:t>
            </w:r>
          </w:p>
        </w:tc>
        <w:tc>
          <w:tcPr>
            <w:tcW w:w="2890" w:type="dxa"/>
          </w:tcPr>
          <w:p w14:paraId="4C2C2A2F" w14:textId="189EE715" w:rsidR="00361082" w:rsidRPr="00361082" w:rsidRDefault="00361082" w:rsidP="00361082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>
              <w:rPr>
                <w:i w:val="0"/>
                <w:iCs w:val="0"/>
                <w:sz w:val="24"/>
                <w:szCs w:val="24"/>
              </w:rPr>
              <w:lastRenderedPageBreak/>
              <w:t>В</w:t>
            </w:r>
            <w:r w:rsidRPr="00361082">
              <w:rPr>
                <w:i w:val="0"/>
                <w:iCs w:val="0"/>
                <w:sz w:val="24"/>
                <w:szCs w:val="24"/>
              </w:rPr>
              <w:t>изначати та оцінювати дихання у постраждалого з підозрою на раптову зупинку кровообігу (потрійний прийом);</w:t>
            </w:r>
          </w:p>
          <w:p w14:paraId="555B18AD" w14:textId="77777777" w:rsidR="00361082" w:rsidRPr="00361082" w:rsidRDefault="00361082" w:rsidP="00361082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відновлювати прохідність дихальних шляхів мануальним методом;</w:t>
            </w:r>
          </w:p>
          <w:p w14:paraId="22CE8941" w14:textId="77777777" w:rsidR="00361082" w:rsidRPr="00361082" w:rsidRDefault="00361082" w:rsidP="00361082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виконувати натискання на грудну клітку при здійсненні серцево- легеневої реанімації у дорослих;</w:t>
            </w:r>
          </w:p>
          <w:p w14:paraId="6874455F" w14:textId="77777777" w:rsidR="00361082" w:rsidRPr="00361082" w:rsidRDefault="00361082" w:rsidP="00361082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проводити штучну вентиляцію легень у дорослих;</w:t>
            </w:r>
          </w:p>
          <w:p w14:paraId="4F9647A5" w14:textId="77777777" w:rsidR="00361082" w:rsidRPr="00361082" w:rsidRDefault="00361082" w:rsidP="00361082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відновлювати прохідність дихальних шляхів внаслідок удавлення у дорослих;</w:t>
            </w:r>
          </w:p>
          <w:p w14:paraId="534761A0" w14:textId="77777777" w:rsidR="00361082" w:rsidRPr="00361082" w:rsidRDefault="00361082" w:rsidP="00361082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використовувати зовнішній автоматичний дефібрилятор при проведенні серцево-легеневої реанімації;</w:t>
            </w:r>
          </w:p>
          <w:p w14:paraId="74792B69" w14:textId="77777777" w:rsidR="00361082" w:rsidRPr="00361082" w:rsidRDefault="00361082" w:rsidP="00361082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надавати постраждалому стабільне положення;</w:t>
            </w:r>
          </w:p>
          <w:p w14:paraId="678357C0" w14:textId="77777777" w:rsidR="00361082" w:rsidRPr="00361082" w:rsidRDefault="00361082" w:rsidP="00361082">
            <w:pPr>
              <w:pStyle w:val="2"/>
              <w:shd w:val="clear" w:color="auto" w:fill="auto"/>
              <w:tabs>
                <w:tab w:val="right" w:pos="4660"/>
              </w:tabs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 xml:space="preserve">відновлювати прохідність дихальних </w:t>
            </w:r>
            <w:r w:rsidRPr="00361082">
              <w:rPr>
                <w:i w:val="0"/>
                <w:iCs w:val="0"/>
                <w:sz w:val="24"/>
                <w:szCs w:val="24"/>
              </w:rPr>
              <w:lastRenderedPageBreak/>
              <w:t>шляхів мануальним методом у дітей різних вікових груп;</w:t>
            </w:r>
          </w:p>
          <w:p w14:paraId="34CA3D4A" w14:textId="77777777" w:rsidR="00361082" w:rsidRPr="00361082" w:rsidRDefault="00361082" w:rsidP="00361082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виконувати натискання на грудну клітку при здійсненні серцево- легеневої реанімації у дітей різних вікових груп;</w:t>
            </w:r>
          </w:p>
          <w:p w14:paraId="4D9DFFDF" w14:textId="77777777" w:rsidR="00361082" w:rsidRPr="00361082" w:rsidRDefault="00361082" w:rsidP="00361082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проводити штучну вентиляцію легень у дітей різних вікових груп;</w:t>
            </w:r>
          </w:p>
          <w:p w14:paraId="416DEC7F" w14:textId="77777777" w:rsidR="00361082" w:rsidRPr="00361082" w:rsidRDefault="00361082" w:rsidP="00361082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відновлювати прохідність верхніх дихальних шляхів внаслідок удавлення у дітей різних вікових груп;</w:t>
            </w:r>
          </w:p>
          <w:p w14:paraId="31169FDA" w14:textId="77777777" w:rsidR="00361082" w:rsidRPr="00361082" w:rsidRDefault="00361082" w:rsidP="00361082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визначати ознаки масивної зовнішньої кровотечі;</w:t>
            </w:r>
          </w:p>
          <w:p w14:paraId="4BFF2E42" w14:textId="77777777" w:rsidR="00361082" w:rsidRPr="00361082" w:rsidRDefault="00361082" w:rsidP="00361082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визначати ознаки внутрішньої кровотечі;</w:t>
            </w:r>
          </w:p>
          <w:p w14:paraId="179E7F6F" w14:textId="77777777" w:rsidR="00361082" w:rsidRPr="00361082" w:rsidRDefault="00361082" w:rsidP="00361082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зупиняти кровотечі за допомогою пов’язки що тисне;</w:t>
            </w:r>
          </w:p>
          <w:p w14:paraId="368B768E" w14:textId="77777777" w:rsidR="00361082" w:rsidRPr="00361082" w:rsidRDefault="00361082" w:rsidP="00361082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 xml:space="preserve">зупиняти кровотечі за допомогою кровоспинного джгута типу </w:t>
            </w:r>
            <w:r w:rsidRPr="00361082">
              <w:rPr>
                <w:i w:val="0"/>
                <w:iCs w:val="0"/>
                <w:sz w:val="24"/>
                <w:szCs w:val="24"/>
                <w:lang w:eastAsia="en-US" w:bidi="en-US"/>
              </w:rPr>
              <w:t>CAT;</w:t>
            </w:r>
          </w:p>
          <w:p w14:paraId="1F4FE607" w14:textId="77777777" w:rsidR="00361082" w:rsidRPr="00361082" w:rsidRDefault="00361082" w:rsidP="00361082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 xml:space="preserve">зупиняти кровотечі за допомогою кровоспинного джгута типу </w:t>
            </w:r>
            <w:r w:rsidRPr="00361082">
              <w:rPr>
                <w:i w:val="0"/>
                <w:iCs w:val="0"/>
                <w:sz w:val="24"/>
                <w:szCs w:val="24"/>
                <w:lang w:eastAsia="en-US" w:bidi="en-US"/>
              </w:rPr>
              <w:t>SWAT;</w:t>
            </w:r>
          </w:p>
          <w:p w14:paraId="5738561C" w14:textId="77777777" w:rsidR="00361082" w:rsidRPr="00361082" w:rsidRDefault="00361082" w:rsidP="00361082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зупиняти кровотечі за допомогою тампонування ран;</w:t>
            </w:r>
          </w:p>
          <w:p w14:paraId="274C5986" w14:textId="77777777" w:rsidR="00361082" w:rsidRPr="00361082" w:rsidRDefault="00361082" w:rsidP="00361082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накладати бинтові пов’язки на кінцівки;</w:t>
            </w:r>
          </w:p>
          <w:p w14:paraId="37132BFE" w14:textId="77777777" w:rsidR="00361082" w:rsidRPr="00361082" w:rsidRDefault="00361082" w:rsidP="00361082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накладати шийний комірець при травмах шийного відділу хребта;</w:t>
            </w:r>
          </w:p>
          <w:p w14:paraId="758B7F98" w14:textId="77777777" w:rsidR="00361082" w:rsidRPr="00361082" w:rsidRDefault="00361082" w:rsidP="00361082">
            <w:pPr>
              <w:pStyle w:val="2"/>
              <w:shd w:val="clear" w:color="auto" w:fill="auto"/>
              <w:tabs>
                <w:tab w:val="right" w:pos="4660"/>
              </w:tabs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проводити іммобілізацію постраждалого на довгій транспортувальній дошці;</w:t>
            </w:r>
          </w:p>
          <w:p w14:paraId="03AADFA3" w14:textId="77777777" w:rsidR="00361082" w:rsidRPr="00361082" w:rsidRDefault="00361082" w:rsidP="00361082">
            <w:pPr>
              <w:pStyle w:val="2"/>
              <w:shd w:val="clear" w:color="auto" w:fill="auto"/>
              <w:tabs>
                <w:tab w:val="right" w:pos="4660"/>
              </w:tabs>
              <w:spacing w:before="0" w:after="0" w:line="240" w:lineRule="auto"/>
              <w:ind w:firstLine="170"/>
              <w:rPr>
                <w:i w:val="0"/>
                <w:iCs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проводити евакуацію постраждалого з транспортного засобу;</w:t>
            </w:r>
          </w:p>
          <w:p w14:paraId="19777B27" w14:textId="4D52159B" w:rsidR="00361082" w:rsidRPr="00361082" w:rsidRDefault="00361082" w:rsidP="00361082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361082">
              <w:rPr>
                <w:i w:val="0"/>
                <w:iCs w:val="0"/>
                <w:sz w:val="24"/>
                <w:szCs w:val="24"/>
              </w:rPr>
              <w:t>проводити ШВЛ за допомогою мішка Амбу</w:t>
            </w:r>
          </w:p>
        </w:tc>
      </w:tr>
      <w:tr w:rsidR="008856DD" w:rsidRPr="008D072E" w14:paraId="5CA0F90F" w14:textId="77777777" w:rsidTr="008856DD">
        <w:tc>
          <w:tcPr>
            <w:tcW w:w="2405" w:type="dxa"/>
          </w:tcPr>
          <w:p w14:paraId="57AD2734" w14:textId="5D1D4322" w:rsidR="008856DD" w:rsidRPr="008D072E" w:rsidRDefault="008856DD" w:rsidP="00CE06B9">
            <w:pPr>
              <w:widowControl w:val="0"/>
              <w:jc w:val="center"/>
            </w:pPr>
          </w:p>
        </w:tc>
        <w:tc>
          <w:tcPr>
            <w:tcW w:w="4311" w:type="dxa"/>
          </w:tcPr>
          <w:p w14:paraId="282D1850" w14:textId="6A8DCDCE" w:rsidR="008856DD" w:rsidRPr="008D072E" w:rsidRDefault="008856DD" w:rsidP="00CE06B9">
            <w:pPr>
              <w:widowControl w:val="0"/>
              <w:jc w:val="both"/>
              <w:rPr>
                <w:rFonts w:eastAsia="Times New Roman"/>
              </w:rPr>
            </w:pPr>
          </w:p>
        </w:tc>
        <w:tc>
          <w:tcPr>
            <w:tcW w:w="2890" w:type="dxa"/>
          </w:tcPr>
          <w:p w14:paraId="650A7114" w14:textId="642495A5" w:rsidR="008856DD" w:rsidRPr="008D072E" w:rsidRDefault="008856DD" w:rsidP="00CE06B9">
            <w:pPr>
              <w:widowControl w:val="0"/>
              <w:jc w:val="both"/>
            </w:pPr>
          </w:p>
        </w:tc>
      </w:tr>
      <w:tr w:rsidR="00AD28AB" w:rsidRPr="008D072E" w14:paraId="70C29A9F" w14:textId="77777777" w:rsidTr="008856DD">
        <w:tc>
          <w:tcPr>
            <w:tcW w:w="2405" w:type="dxa"/>
          </w:tcPr>
          <w:p w14:paraId="267FAAC3" w14:textId="77777777" w:rsidR="00AD28AB" w:rsidRPr="00AD28AB" w:rsidRDefault="00AD28AB" w:rsidP="00AD28AB">
            <w:pPr>
              <w:widowControl w:val="0"/>
              <w:ind w:hanging="23"/>
              <w:jc w:val="center"/>
              <w:rPr>
                <w:rFonts w:eastAsia="Times New Roman"/>
                <w:sz w:val="24"/>
                <w:szCs w:val="24"/>
              </w:rPr>
            </w:pPr>
            <w:r w:rsidRPr="00AD28AB">
              <w:rPr>
                <w:rFonts w:eastAsia="Times New Roman"/>
                <w:sz w:val="24"/>
                <w:szCs w:val="24"/>
              </w:rPr>
              <w:t xml:space="preserve">ЗК 3. </w:t>
            </w:r>
            <w:r w:rsidRPr="00AD28AB">
              <w:rPr>
                <w:rFonts w:eastAsia="Times New Roman"/>
                <w:sz w:val="24"/>
                <w:szCs w:val="24"/>
                <w:lang w:bidi="uk-UA"/>
              </w:rPr>
              <w:t>Психологічна компетентність</w:t>
            </w:r>
          </w:p>
        </w:tc>
        <w:tc>
          <w:tcPr>
            <w:tcW w:w="4311" w:type="dxa"/>
          </w:tcPr>
          <w:p w14:paraId="57DCDA42" w14:textId="4347EC1C" w:rsidR="00AD28AB" w:rsidRPr="00AD28AB" w:rsidRDefault="00AD28AB" w:rsidP="00AD28AB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П</w:t>
            </w:r>
            <w:r w:rsidRPr="00AD28AB">
              <w:rPr>
                <w:i w:val="0"/>
                <w:sz w:val="24"/>
                <w:szCs w:val="24"/>
              </w:rPr>
              <w:t>равила поведінки, професійної етики та службового етикету;</w:t>
            </w:r>
          </w:p>
          <w:p w14:paraId="4EADFCED" w14:textId="77777777" w:rsidR="00AD28AB" w:rsidRPr="00AD28AB" w:rsidRDefault="00AD28AB" w:rsidP="00AD28AB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AD28AB">
              <w:rPr>
                <w:i w:val="0"/>
                <w:sz w:val="24"/>
                <w:szCs w:val="24"/>
              </w:rPr>
              <w:t>типи характеру і темпераменту людини;</w:t>
            </w:r>
          </w:p>
          <w:p w14:paraId="03CCFFF8" w14:textId="77777777" w:rsidR="00AD28AB" w:rsidRPr="00AD28AB" w:rsidRDefault="00AD28AB" w:rsidP="00AD28AB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AD28AB">
              <w:rPr>
                <w:i w:val="0"/>
                <w:sz w:val="24"/>
                <w:szCs w:val="24"/>
              </w:rPr>
              <w:t>види психоемоційного стану людини;</w:t>
            </w:r>
          </w:p>
          <w:p w14:paraId="6A8487D6" w14:textId="77777777" w:rsidR="00AD28AB" w:rsidRPr="00AD28AB" w:rsidRDefault="00AD28AB" w:rsidP="00AD28AB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AD28AB">
              <w:rPr>
                <w:i w:val="0"/>
                <w:sz w:val="24"/>
                <w:szCs w:val="24"/>
              </w:rPr>
              <w:t>ознаки посттравматичного стресового розладу людини;</w:t>
            </w:r>
          </w:p>
          <w:p w14:paraId="795C062A" w14:textId="77777777" w:rsidR="00AD28AB" w:rsidRPr="00AD28AB" w:rsidRDefault="00AD28AB" w:rsidP="00AD28AB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AD28AB">
              <w:rPr>
                <w:i w:val="0"/>
                <w:sz w:val="24"/>
                <w:szCs w:val="24"/>
              </w:rPr>
              <w:t>негативні психічні стани, моделі виходу з них;</w:t>
            </w:r>
          </w:p>
          <w:p w14:paraId="5A6568E6" w14:textId="77777777" w:rsidR="00AD28AB" w:rsidRPr="00AD28AB" w:rsidRDefault="00AD28AB" w:rsidP="00AD28AB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AD28AB">
              <w:rPr>
                <w:i w:val="0"/>
                <w:sz w:val="24"/>
                <w:szCs w:val="24"/>
              </w:rPr>
              <w:t>психологічні особливості поводження в надзвичайних ситуаціях;</w:t>
            </w:r>
          </w:p>
          <w:p w14:paraId="7F763244" w14:textId="77777777" w:rsidR="00AD28AB" w:rsidRPr="00AD28AB" w:rsidRDefault="00AD28AB" w:rsidP="00AD28AB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AD28AB">
              <w:rPr>
                <w:i w:val="0"/>
                <w:sz w:val="24"/>
                <w:szCs w:val="24"/>
              </w:rPr>
              <w:t xml:space="preserve">правила поводження з людьми із посттравматичними стресовими розладами; </w:t>
            </w:r>
          </w:p>
          <w:p w14:paraId="74735E6D" w14:textId="77777777" w:rsidR="00AD28AB" w:rsidRPr="00AD28AB" w:rsidRDefault="00AD28AB" w:rsidP="00AD28AB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AD28AB">
              <w:rPr>
                <w:i w:val="0"/>
                <w:sz w:val="24"/>
                <w:szCs w:val="24"/>
              </w:rPr>
              <w:t>поняття про екстрену психологічну допомогу та методи її надання постраждалому населенню;</w:t>
            </w:r>
          </w:p>
          <w:p w14:paraId="08FA6207" w14:textId="77777777" w:rsidR="00AD28AB" w:rsidRPr="00AD28AB" w:rsidRDefault="00AD28AB" w:rsidP="00AD28AB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AD28AB">
              <w:rPr>
                <w:i w:val="0"/>
                <w:sz w:val="24"/>
                <w:szCs w:val="24"/>
              </w:rPr>
              <w:t>фактори ризику і способи їх подолання;</w:t>
            </w:r>
          </w:p>
          <w:p w14:paraId="088F65B6" w14:textId="77777777" w:rsidR="00AD28AB" w:rsidRPr="00AD28AB" w:rsidRDefault="00AD28AB" w:rsidP="00AD28AB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AD28AB">
              <w:rPr>
                <w:i w:val="0"/>
                <w:sz w:val="24"/>
                <w:szCs w:val="24"/>
              </w:rPr>
              <w:t>вплив довготривалого травматичного стресу на людину, протокол самодопомоги «Чотири стихії»;</w:t>
            </w:r>
          </w:p>
          <w:p w14:paraId="003DAF51" w14:textId="77777777" w:rsidR="00AD28AB" w:rsidRPr="00AD28AB" w:rsidRDefault="00AD28AB" w:rsidP="00AD28AB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AD28AB">
              <w:rPr>
                <w:i w:val="0"/>
                <w:sz w:val="24"/>
                <w:szCs w:val="24"/>
              </w:rPr>
              <w:t>ізраїльські протоколи надання першої психологічної допомоги «МААСЕ» та «Напарник (АПА)»;</w:t>
            </w:r>
          </w:p>
          <w:p w14:paraId="597B72BE" w14:textId="77777777" w:rsidR="00AD28AB" w:rsidRPr="00AD28AB" w:rsidRDefault="00AD28AB" w:rsidP="00AD28AB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AD28AB">
              <w:rPr>
                <w:i w:val="0"/>
                <w:sz w:val="24"/>
                <w:szCs w:val="24"/>
              </w:rPr>
              <w:t>соціально-психологічний клімат колективу та шляхи його оптимізації,</w:t>
            </w:r>
          </w:p>
          <w:p w14:paraId="4D2D0385" w14:textId="6FEDC554" w:rsidR="00AD28AB" w:rsidRPr="00AD28AB" w:rsidRDefault="00AD28AB" w:rsidP="00AD28AB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 w:rsidRPr="00AD28AB">
              <w:rPr>
                <w:sz w:val="24"/>
                <w:szCs w:val="24"/>
              </w:rPr>
              <w:t>роль морального чинника для професійного становлення рятувальника.</w:t>
            </w:r>
          </w:p>
        </w:tc>
        <w:tc>
          <w:tcPr>
            <w:tcW w:w="2890" w:type="dxa"/>
          </w:tcPr>
          <w:p w14:paraId="0FB81BBC" w14:textId="20EA5629" w:rsidR="00AD28AB" w:rsidRPr="00AD28AB" w:rsidRDefault="00AD28AB" w:rsidP="00AD28AB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Д</w:t>
            </w:r>
            <w:r w:rsidRPr="00AD28AB">
              <w:rPr>
                <w:i w:val="0"/>
                <w:sz w:val="24"/>
                <w:szCs w:val="24"/>
              </w:rPr>
              <w:t>отримуватись правил поведінки, професійної етики та службового етикету;</w:t>
            </w:r>
          </w:p>
          <w:p w14:paraId="250CA449" w14:textId="77777777" w:rsidR="00AD28AB" w:rsidRPr="00AD28AB" w:rsidRDefault="00AD28AB" w:rsidP="00AD28AB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AD28AB">
              <w:rPr>
                <w:i w:val="0"/>
                <w:sz w:val="24"/>
                <w:szCs w:val="24"/>
              </w:rPr>
              <w:t>запобігати виникненню конфліктних ситуацій;</w:t>
            </w:r>
          </w:p>
          <w:p w14:paraId="710745B4" w14:textId="77777777" w:rsidR="00AD28AB" w:rsidRPr="00AD28AB" w:rsidRDefault="00AD28AB" w:rsidP="00AD28AB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AD28AB">
              <w:rPr>
                <w:i w:val="0"/>
                <w:sz w:val="24"/>
                <w:szCs w:val="24"/>
              </w:rPr>
              <w:t>виявляти негативні психічні стани у постраждалого населення та надавати йому психологічну допомогу;</w:t>
            </w:r>
          </w:p>
          <w:p w14:paraId="3F0A0BA4" w14:textId="77777777" w:rsidR="00AD28AB" w:rsidRPr="00AD28AB" w:rsidRDefault="00AD28AB" w:rsidP="00AD28AB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AD28AB">
              <w:rPr>
                <w:i w:val="0"/>
                <w:sz w:val="24"/>
                <w:szCs w:val="24"/>
              </w:rPr>
              <w:t>дотримуватись правил поводження з людьми із посттравматичним стресовими розладами;</w:t>
            </w:r>
          </w:p>
          <w:p w14:paraId="7F6D7927" w14:textId="77777777" w:rsidR="00AD28AB" w:rsidRPr="00AD28AB" w:rsidRDefault="00AD28AB" w:rsidP="00AD28AB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AD28AB">
              <w:rPr>
                <w:i w:val="0"/>
                <w:sz w:val="24"/>
                <w:szCs w:val="24"/>
              </w:rPr>
              <w:t>застосовувати різноманітні психологічні прийоми та техніки, направлені на розслаблення, відновлення і підтримання психічного здоров’я;</w:t>
            </w:r>
          </w:p>
          <w:p w14:paraId="25CDC08F" w14:textId="77777777" w:rsidR="00AD28AB" w:rsidRPr="00AD28AB" w:rsidRDefault="00AD28AB" w:rsidP="00AD28AB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AD28AB">
              <w:rPr>
                <w:i w:val="0"/>
                <w:sz w:val="24"/>
                <w:szCs w:val="24"/>
              </w:rPr>
              <w:t>застосовувати психологічні прийоми та техніки у службовій діяльності та під час стресових подій;</w:t>
            </w:r>
          </w:p>
          <w:p w14:paraId="6160FD4C" w14:textId="77777777" w:rsidR="00AD28AB" w:rsidRPr="00AD28AB" w:rsidRDefault="00AD28AB" w:rsidP="00AD28AB">
            <w:pPr>
              <w:pStyle w:val="Standard"/>
              <w:widowControl/>
              <w:ind w:firstLine="170"/>
              <w:jc w:val="both"/>
              <w:rPr>
                <w:i w:val="0"/>
                <w:sz w:val="24"/>
                <w:szCs w:val="24"/>
              </w:rPr>
            </w:pPr>
            <w:r w:rsidRPr="00AD28AB">
              <w:rPr>
                <w:i w:val="0"/>
                <w:sz w:val="24"/>
                <w:szCs w:val="24"/>
              </w:rPr>
              <w:t>створювати сприятливі соціально-психологічні умови діяльності особового складу;</w:t>
            </w:r>
          </w:p>
          <w:p w14:paraId="7526E8EC" w14:textId="60E23429" w:rsidR="00AD28AB" w:rsidRPr="00AD28AB" w:rsidRDefault="00AD28AB" w:rsidP="00AD28AB">
            <w:pPr>
              <w:widowControl w:val="0"/>
              <w:jc w:val="both"/>
              <w:rPr>
                <w:rFonts w:eastAsia="Cambria"/>
                <w:bCs/>
                <w:sz w:val="24"/>
                <w:szCs w:val="24"/>
              </w:rPr>
            </w:pPr>
            <w:r w:rsidRPr="00AD28AB">
              <w:rPr>
                <w:sz w:val="24"/>
                <w:szCs w:val="24"/>
              </w:rPr>
              <w:t>надавати першу психологічну допомогу, дотримуючись алгоритму та етапів протоколів</w:t>
            </w:r>
          </w:p>
        </w:tc>
      </w:tr>
      <w:tr w:rsidR="00AD28AB" w:rsidRPr="008D072E" w14:paraId="72B70E9B" w14:textId="77777777" w:rsidTr="008856DD">
        <w:tc>
          <w:tcPr>
            <w:tcW w:w="2405" w:type="dxa"/>
          </w:tcPr>
          <w:p w14:paraId="74B2AD62" w14:textId="545D8027" w:rsidR="00AD28AB" w:rsidRPr="00AD28AB" w:rsidRDefault="00AD28AB" w:rsidP="00AD28AB">
            <w:pPr>
              <w:widowControl w:val="0"/>
              <w:ind w:hanging="23"/>
              <w:jc w:val="center"/>
              <w:rPr>
                <w:rFonts w:eastAsia="Times New Roman"/>
                <w:sz w:val="24"/>
                <w:szCs w:val="24"/>
              </w:rPr>
            </w:pPr>
            <w:r w:rsidRPr="00AD28AB">
              <w:rPr>
                <w:sz w:val="24"/>
                <w:szCs w:val="24"/>
              </w:rPr>
              <w:t xml:space="preserve">ЗК </w:t>
            </w:r>
            <w:r>
              <w:rPr>
                <w:sz w:val="24"/>
                <w:szCs w:val="24"/>
              </w:rPr>
              <w:t>4</w:t>
            </w:r>
            <w:r w:rsidRPr="00AD28AB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Дотримання о</w:t>
            </w:r>
            <w:r w:rsidRPr="00AD28AB">
              <w:rPr>
                <w:sz w:val="24"/>
                <w:szCs w:val="24"/>
              </w:rPr>
              <w:t>сновн</w:t>
            </w:r>
            <w:r>
              <w:rPr>
                <w:sz w:val="24"/>
                <w:szCs w:val="24"/>
              </w:rPr>
              <w:t>их</w:t>
            </w:r>
            <w:r w:rsidRPr="00AD28AB">
              <w:rPr>
                <w:sz w:val="24"/>
                <w:szCs w:val="24"/>
              </w:rPr>
              <w:t xml:space="preserve"> засад механізму цивільного захисту</w:t>
            </w:r>
          </w:p>
        </w:tc>
        <w:tc>
          <w:tcPr>
            <w:tcW w:w="4311" w:type="dxa"/>
          </w:tcPr>
          <w:p w14:paraId="5C6E06AE" w14:textId="77777777" w:rsidR="00AD28AB" w:rsidRPr="00AD28AB" w:rsidRDefault="00AD28AB" w:rsidP="00AD28AB">
            <w:pPr>
              <w:widowControl w:val="0"/>
              <w:ind w:left="23" w:right="79"/>
              <w:jc w:val="both"/>
              <w:rPr>
                <w:sz w:val="24"/>
                <w:szCs w:val="24"/>
              </w:rPr>
            </w:pPr>
            <w:r w:rsidRPr="00AD28AB">
              <w:rPr>
                <w:sz w:val="24"/>
                <w:szCs w:val="24"/>
              </w:rPr>
              <w:t>законодавство України та ЄС у сфері цивільного захисту;</w:t>
            </w:r>
          </w:p>
          <w:p w14:paraId="04032120" w14:textId="77777777" w:rsidR="00AD28AB" w:rsidRPr="00AD28AB" w:rsidRDefault="00AD28AB" w:rsidP="00AD28AB">
            <w:pPr>
              <w:widowControl w:val="0"/>
              <w:ind w:left="23" w:right="79"/>
              <w:jc w:val="both"/>
              <w:rPr>
                <w:sz w:val="24"/>
                <w:szCs w:val="24"/>
              </w:rPr>
            </w:pPr>
            <w:r w:rsidRPr="00AD28AB">
              <w:rPr>
                <w:sz w:val="24"/>
                <w:szCs w:val="24"/>
              </w:rPr>
              <w:t>структуру та функції національної системи цивільного захисту України (ЄДС ЦЗ);</w:t>
            </w:r>
          </w:p>
          <w:p w14:paraId="071A68EC" w14:textId="77777777" w:rsidR="00AD28AB" w:rsidRPr="00AD28AB" w:rsidRDefault="00AD28AB" w:rsidP="00AD28AB">
            <w:pPr>
              <w:widowControl w:val="0"/>
              <w:ind w:left="23" w:right="79"/>
              <w:jc w:val="both"/>
              <w:rPr>
                <w:sz w:val="24"/>
                <w:szCs w:val="24"/>
              </w:rPr>
            </w:pPr>
            <w:r w:rsidRPr="00AD28AB">
              <w:rPr>
                <w:sz w:val="24"/>
                <w:szCs w:val="24"/>
              </w:rPr>
              <w:t>структуру та функції Механізму цивільного захисту ЄС (європейської системи цивільного захисту);</w:t>
            </w:r>
          </w:p>
          <w:p w14:paraId="1B37E43A" w14:textId="77777777" w:rsidR="00AD28AB" w:rsidRPr="00AD28AB" w:rsidRDefault="00AD28AB" w:rsidP="00AD28AB">
            <w:pPr>
              <w:widowControl w:val="0"/>
              <w:ind w:left="23" w:right="79"/>
              <w:jc w:val="both"/>
              <w:rPr>
                <w:sz w:val="24"/>
                <w:szCs w:val="24"/>
              </w:rPr>
            </w:pPr>
            <w:r w:rsidRPr="00AD28AB">
              <w:rPr>
                <w:sz w:val="24"/>
                <w:szCs w:val="24"/>
              </w:rPr>
              <w:t>повноваження (місце і роль) ДСНС у національній системі цивільного захисту України та у Механізмі цивільного захисту ЄС;</w:t>
            </w:r>
          </w:p>
          <w:p w14:paraId="4A3B4B47" w14:textId="77777777" w:rsidR="00AD28AB" w:rsidRPr="00AD28AB" w:rsidRDefault="00AD28AB" w:rsidP="00AD28AB">
            <w:pPr>
              <w:widowControl w:val="0"/>
              <w:ind w:left="23" w:right="79"/>
              <w:jc w:val="both"/>
              <w:rPr>
                <w:rFonts w:eastAsia="Times New Roman"/>
                <w:sz w:val="24"/>
                <w:szCs w:val="24"/>
              </w:rPr>
            </w:pPr>
            <w:r w:rsidRPr="00AD28AB">
              <w:rPr>
                <w:rFonts w:eastAsia="Times New Roman"/>
                <w:sz w:val="24"/>
                <w:szCs w:val="24"/>
              </w:rPr>
              <w:lastRenderedPageBreak/>
              <w:t>перспективи взаємодії та розвитку національної і європейської систем цивільного захисту.</w:t>
            </w:r>
          </w:p>
          <w:p w14:paraId="2D54C580" w14:textId="5FC3C433" w:rsidR="00AD28AB" w:rsidRPr="00AD28AB" w:rsidRDefault="00AD28AB" w:rsidP="00AD28AB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 w:rsidRPr="00AD28AB">
              <w:rPr>
                <w:sz w:val="24"/>
                <w:szCs w:val="24"/>
              </w:rPr>
              <w:t>акти законодавства з охорони праці</w:t>
            </w:r>
          </w:p>
        </w:tc>
        <w:tc>
          <w:tcPr>
            <w:tcW w:w="2890" w:type="dxa"/>
          </w:tcPr>
          <w:p w14:paraId="5EE783C5" w14:textId="744AB775" w:rsidR="00AD28AB" w:rsidRPr="00AD28AB" w:rsidRDefault="00AD28AB" w:rsidP="00AD28AB">
            <w:pPr>
              <w:widowControl w:val="0"/>
              <w:jc w:val="both"/>
              <w:rPr>
                <w:rFonts w:eastAsia="Cambria"/>
                <w:bCs/>
                <w:sz w:val="24"/>
                <w:szCs w:val="24"/>
              </w:rPr>
            </w:pPr>
            <w:r w:rsidRPr="00AD28AB">
              <w:rPr>
                <w:sz w:val="24"/>
                <w:szCs w:val="24"/>
              </w:rPr>
              <w:lastRenderedPageBreak/>
              <w:t>виконувати завдання у сфері цивільного захисту в рамках професійної діяльності.</w:t>
            </w:r>
          </w:p>
        </w:tc>
      </w:tr>
    </w:tbl>
    <w:p w14:paraId="13C41BC4" w14:textId="77777777" w:rsidR="008856DD" w:rsidRPr="008856DD" w:rsidRDefault="008856DD" w:rsidP="008856DD">
      <w:pPr>
        <w:tabs>
          <w:tab w:val="left" w:pos="567"/>
        </w:tabs>
        <w:spacing w:before="240" w:after="120" w:line="240" w:lineRule="auto"/>
        <w:ind w:left="36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72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7738"/>
      </w:tblGrid>
      <w:tr w:rsidR="00AD28AB" w:rsidRPr="00513D45" w14:paraId="3A455801" w14:textId="77777777" w:rsidTr="00CE06B9">
        <w:trPr>
          <w:cantSplit/>
          <w:tblHeader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080CFF" w14:textId="77777777" w:rsidR="00AD28AB" w:rsidRPr="00AD28AB" w:rsidRDefault="00AD28AB" w:rsidP="00AD28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Умовні позначення</w:t>
            </w:r>
          </w:p>
        </w:tc>
        <w:tc>
          <w:tcPr>
            <w:tcW w:w="7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E758C6" w14:textId="77777777" w:rsidR="00AD28AB" w:rsidRPr="00AD28AB" w:rsidRDefault="00AD28AB" w:rsidP="00AD28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Ключові компетентності</w:t>
            </w:r>
          </w:p>
        </w:tc>
      </w:tr>
      <w:tr w:rsidR="00AD28AB" w:rsidRPr="00513D45" w14:paraId="2AEBB241" w14:textId="77777777" w:rsidTr="00CE06B9">
        <w:trPr>
          <w:cantSplit/>
          <w:tblHeader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4E016C" w14:textId="77777777" w:rsidR="00AD28AB" w:rsidRPr="00AD28AB" w:rsidRDefault="00AD28AB" w:rsidP="00AD28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КК1</w:t>
            </w:r>
          </w:p>
        </w:tc>
        <w:tc>
          <w:tcPr>
            <w:tcW w:w="7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9944A7" w14:textId="77777777" w:rsidR="00AD28AB" w:rsidRPr="00AD28AB" w:rsidRDefault="00AD28AB" w:rsidP="00AD28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Грамотність</w:t>
            </w:r>
          </w:p>
        </w:tc>
      </w:tr>
      <w:tr w:rsidR="00AD28AB" w:rsidRPr="00513D45" w14:paraId="554B12A3" w14:textId="77777777" w:rsidTr="00CE06B9">
        <w:trPr>
          <w:cantSplit/>
          <w:tblHeader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223D8F" w14:textId="77777777" w:rsidR="00AD28AB" w:rsidRPr="00AD28AB" w:rsidRDefault="00AD28AB" w:rsidP="00AD28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КК2</w:t>
            </w:r>
          </w:p>
        </w:tc>
        <w:tc>
          <w:tcPr>
            <w:tcW w:w="7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A05789" w14:textId="77777777" w:rsidR="00AD28AB" w:rsidRPr="00AD28AB" w:rsidRDefault="00AD28AB" w:rsidP="00AD28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Мовна компетентність</w:t>
            </w:r>
          </w:p>
        </w:tc>
      </w:tr>
      <w:tr w:rsidR="00AD28AB" w:rsidRPr="00513D45" w14:paraId="0C66A48C" w14:textId="77777777" w:rsidTr="00CE06B9">
        <w:trPr>
          <w:cantSplit/>
          <w:tblHeader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16D853" w14:textId="77777777" w:rsidR="00AD28AB" w:rsidRPr="00AD28AB" w:rsidRDefault="00AD28AB" w:rsidP="00AD28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КК3</w:t>
            </w:r>
          </w:p>
        </w:tc>
        <w:tc>
          <w:tcPr>
            <w:tcW w:w="7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75AB36" w14:textId="77777777" w:rsidR="00AD28AB" w:rsidRPr="00AD28AB" w:rsidRDefault="00AD28AB" w:rsidP="00AD28A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Математична компетентність та компетентність у науках,</w:t>
            </w:r>
          </w:p>
          <w:p w14:paraId="64362642" w14:textId="77777777" w:rsidR="00AD28AB" w:rsidRPr="00AD28AB" w:rsidRDefault="00AD28AB" w:rsidP="00AD28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технологіях та інженерії (STEM)</w:t>
            </w:r>
          </w:p>
        </w:tc>
      </w:tr>
      <w:tr w:rsidR="00AD28AB" w:rsidRPr="00513D45" w14:paraId="7B0BA198" w14:textId="77777777" w:rsidTr="00CE06B9">
        <w:trPr>
          <w:cantSplit/>
          <w:tblHeader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C337EB" w14:textId="77777777" w:rsidR="00AD28AB" w:rsidRPr="00AD28AB" w:rsidRDefault="00AD28AB" w:rsidP="00AD28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КК4</w:t>
            </w:r>
          </w:p>
        </w:tc>
        <w:tc>
          <w:tcPr>
            <w:tcW w:w="7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4520E4" w14:textId="77777777" w:rsidR="00AD28AB" w:rsidRPr="00AD28AB" w:rsidRDefault="00AD28AB" w:rsidP="00AD28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Цифрова компетентність</w:t>
            </w:r>
          </w:p>
        </w:tc>
      </w:tr>
      <w:tr w:rsidR="00AD28AB" w:rsidRPr="00513D45" w14:paraId="0BC81280" w14:textId="77777777" w:rsidTr="00CE06B9">
        <w:trPr>
          <w:cantSplit/>
          <w:tblHeader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432B19" w14:textId="77777777" w:rsidR="00AD28AB" w:rsidRPr="00AD28AB" w:rsidRDefault="00AD28AB" w:rsidP="00AD28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КК5</w:t>
            </w:r>
          </w:p>
        </w:tc>
        <w:tc>
          <w:tcPr>
            <w:tcW w:w="7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D920B2" w14:textId="77777777" w:rsidR="00AD28AB" w:rsidRPr="00AD28AB" w:rsidRDefault="00AD28AB" w:rsidP="00AD28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Особиста, соціальна та навчальна компетентність</w:t>
            </w:r>
          </w:p>
        </w:tc>
      </w:tr>
      <w:tr w:rsidR="00AD28AB" w:rsidRPr="00513D45" w14:paraId="46E61DFB" w14:textId="77777777" w:rsidTr="00CE06B9">
        <w:trPr>
          <w:cantSplit/>
          <w:tblHeader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7A7711" w14:textId="77777777" w:rsidR="00AD28AB" w:rsidRPr="00AD28AB" w:rsidRDefault="00AD28AB" w:rsidP="00AD28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КК6</w:t>
            </w:r>
          </w:p>
        </w:tc>
        <w:tc>
          <w:tcPr>
            <w:tcW w:w="7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36945B" w14:textId="77777777" w:rsidR="00AD28AB" w:rsidRPr="00AD28AB" w:rsidRDefault="00AD28AB" w:rsidP="00AD28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Громадянська компетентність</w:t>
            </w:r>
          </w:p>
        </w:tc>
      </w:tr>
      <w:tr w:rsidR="00AD28AB" w:rsidRPr="00513D45" w14:paraId="6008319A" w14:textId="77777777" w:rsidTr="00CE06B9">
        <w:trPr>
          <w:cantSplit/>
          <w:tblHeader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19057F" w14:textId="77777777" w:rsidR="00AD28AB" w:rsidRPr="00AD28AB" w:rsidRDefault="00AD28AB" w:rsidP="00AD28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КК7</w:t>
            </w:r>
          </w:p>
        </w:tc>
        <w:tc>
          <w:tcPr>
            <w:tcW w:w="7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F48E6A" w14:textId="77777777" w:rsidR="00AD28AB" w:rsidRPr="00AD28AB" w:rsidRDefault="00AD28AB" w:rsidP="00AD28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Підприємницька компетентність</w:t>
            </w:r>
          </w:p>
        </w:tc>
      </w:tr>
      <w:tr w:rsidR="00AD28AB" w:rsidRPr="00513D45" w14:paraId="20C276BB" w14:textId="77777777" w:rsidTr="00CE06B9">
        <w:trPr>
          <w:cantSplit/>
          <w:tblHeader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63CA85" w14:textId="77777777" w:rsidR="00AD28AB" w:rsidRPr="00AD28AB" w:rsidRDefault="00AD28AB" w:rsidP="00AD28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КК8</w:t>
            </w:r>
          </w:p>
        </w:tc>
        <w:tc>
          <w:tcPr>
            <w:tcW w:w="7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5D2788" w14:textId="77777777" w:rsidR="00AD28AB" w:rsidRPr="00AD28AB" w:rsidRDefault="00AD28AB" w:rsidP="00AD28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Культурна обізнаність та самовираження</w:t>
            </w:r>
          </w:p>
        </w:tc>
      </w:tr>
    </w:tbl>
    <w:p w14:paraId="7B04C7CC" w14:textId="77777777" w:rsidR="008856DD" w:rsidRDefault="008856DD" w:rsidP="008856DD">
      <w:pPr>
        <w:pStyle w:val="a4"/>
        <w:tabs>
          <w:tab w:val="left" w:pos="567"/>
        </w:tabs>
        <w:spacing w:before="240" w:after="120" w:line="240" w:lineRule="auto"/>
        <w:ind w:left="0"/>
        <w:contextualSpacing w:val="0"/>
        <w:rPr>
          <w:rFonts w:ascii="Times New Roman" w:hAnsi="Times New Roman"/>
          <w:b/>
          <w:sz w:val="28"/>
          <w:szCs w:val="28"/>
        </w:rPr>
      </w:pPr>
    </w:p>
    <w:tbl>
      <w:tblPr>
        <w:tblW w:w="9676" w:type="dxa"/>
        <w:tblInd w:w="-4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1985"/>
        <w:gridCol w:w="2872"/>
        <w:gridCol w:w="4819"/>
      </w:tblGrid>
      <w:tr w:rsidR="00AD28AB" w:rsidRPr="00513D45" w14:paraId="28309FD8" w14:textId="77777777" w:rsidTr="0079443C">
        <w:trPr>
          <w:trHeight w:val="525"/>
        </w:trPr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B19E10" w14:textId="77777777" w:rsidR="00AD28AB" w:rsidRPr="00AD28AB" w:rsidRDefault="00AD28AB" w:rsidP="00AD28AB">
            <w:pPr>
              <w:spacing w:after="0" w:line="240" w:lineRule="auto"/>
              <w:ind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Ключові компетентності (умовне позначення, назва)</w:t>
            </w:r>
          </w:p>
        </w:tc>
        <w:tc>
          <w:tcPr>
            <w:tcW w:w="7691" w:type="dxa"/>
            <w:gridSpan w:val="2"/>
            <w:tcBorders>
              <w:top w:val="single" w:sz="3" w:space="0" w:color="000000"/>
              <w:left w:val="single" w:sz="3" w:space="0" w:color="CCCCCC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4109989D" w14:textId="77777777" w:rsidR="00AD28AB" w:rsidRPr="00AD28AB" w:rsidRDefault="00AD28AB" w:rsidP="00AD28AB">
            <w:pPr>
              <w:widowControl w:val="0"/>
              <w:spacing w:after="0" w:line="240" w:lineRule="auto"/>
              <w:ind w:hanging="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</w:pPr>
            <w:r w:rsidRPr="00AD28AB"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Результати навчання</w:t>
            </w:r>
          </w:p>
        </w:tc>
      </w:tr>
      <w:tr w:rsidR="00AD28AB" w:rsidRPr="00513D45" w14:paraId="71F73AA1" w14:textId="77777777" w:rsidTr="0079443C">
        <w:trPr>
          <w:trHeight w:val="525"/>
        </w:trPr>
        <w:tc>
          <w:tcPr>
            <w:tcW w:w="1985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6C70EF04" w14:textId="77777777" w:rsidR="00AD28AB" w:rsidRPr="00AD28AB" w:rsidRDefault="00AD28AB" w:rsidP="00AD28AB">
            <w:pPr>
              <w:widowControl w:val="0"/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2" w:type="dxa"/>
            <w:tcBorders>
              <w:top w:val="single" w:sz="3" w:space="0" w:color="000000"/>
              <w:left w:val="single" w:sz="3" w:space="0" w:color="CCCCCC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438E6C95" w14:textId="77777777" w:rsidR="00AD28AB" w:rsidRPr="00AD28AB" w:rsidRDefault="00AD28AB" w:rsidP="00AD28AB">
            <w:pPr>
              <w:widowControl w:val="0"/>
              <w:spacing w:after="0" w:line="240" w:lineRule="auto"/>
              <w:ind w:hanging="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</w:pPr>
            <w:r w:rsidRPr="00AD28AB"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знання</w:t>
            </w:r>
          </w:p>
        </w:tc>
        <w:tc>
          <w:tcPr>
            <w:tcW w:w="4819" w:type="dxa"/>
            <w:tcBorders>
              <w:top w:val="single" w:sz="3" w:space="0" w:color="000000"/>
              <w:left w:val="single" w:sz="3" w:space="0" w:color="CCCCCC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49E85AFB" w14:textId="77777777" w:rsidR="00AD28AB" w:rsidRPr="00AD28AB" w:rsidRDefault="00AD28AB" w:rsidP="00AD28AB">
            <w:pPr>
              <w:widowControl w:val="0"/>
              <w:spacing w:after="0" w:line="240" w:lineRule="auto"/>
              <w:ind w:hanging="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</w:pPr>
            <w:r w:rsidRPr="00AD28AB"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Уміння</w:t>
            </w:r>
          </w:p>
        </w:tc>
      </w:tr>
      <w:tr w:rsidR="00AD28AB" w:rsidRPr="00513D45" w14:paraId="428D12C7" w14:textId="77777777" w:rsidTr="0079443C">
        <w:trPr>
          <w:trHeight w:val="1665"/>
        </w:trPr>
        <w:tc>
          <w:tcPr>
            <w:tcW w:w="198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34911E76" w14:textId="77777777" w:rsidR="00AD28AB" w:rsidRPr="00AD28AB" w:rsidRDefault="00AD28AB" w:rsidP="00AD28A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КК 1. Грамотність </w:t>
            </w:r>
          </w:p>
        </w:tc>
        <w:tc>
          <w:tcPr>
            <w:tcW w:w="2872" w:type="dxa"/>
            <w:tcBorders>
              <w:top w:val="single" w:sz="3" w:space="0" w:color="000000"/>
              <w:left w:val="single" w:sz="3" w:space="0" w:color="CCCCCC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3E4A64F7" w14:textId="77777777" w:rsidR="00AD28AB" w:rsidRPr="00AD28AB" w:rsidRDefault="00AD28AB" w:rsidP="00AD28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правильне розуміння письмової інформації.</w:t>
            </w:r>
          </w:p>
        </w:tc>
        <w:tc>
          <w:tcPr>
            <w:tcW w:w="4819" w:type="dxa"/>
            <w:tcBorders>
              <w:top w:val="single" w:sz="3" w:space="0" w:color="000000"/>
              <w:left w:val="single" w:sz="3" w:space="0" w:color="CCCCCC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4710383D" w14:textId="77777777" w:rsidR="00AD28AB" w:rsidRPr="00AD28AB" w:rsidRDefault="00AD28AB" w:rsidP="00AD28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ефективно спілкуватися та налагоджувати стосунки з іншими людьми належним і творчим способом; усно та письмово спілкуватися в різних ситуаціях, а також адаптувати своє спілкування до вимог ситуації; шукати та використовувати різні типи джерел інформації, формулювати та висловлювати свої усні та письмові аргументи переконливо, відповідно до контексту;</w:t>
            </w:r>
          </w:p>
          <w:p w14:paraId="544A5433" w14:textId="77777777" w:rsidR="00AD28AB" w:rsidRPr="00AD28AB" w:rsidRDefault="00AD28AB" w:rsidP="00AD28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цінувати естетичні якості мови та інтерес до взаємодії з іншими, використовувати мови у позитивний та соціально відповідальний спосіб.</w:t>
            </w:r>
          </w:p>
        </w:tc>
      </w:tr>
      <w:tr w:rsidR="00AD28AB" w:rsidRPr="00513D45" w14:paraId="71036AB0" w14:textId="77777777" w:rsidTr="0079443C">
        <w:trPr>
          <w:trHeight w:val="1050"/>
        </w:trPr>
        <w:tc>
          <w:tcPr>
            <w:tcW w:w="1985" w:type="dxa"/>
            <w:tcBorders>
              <w:top w:val="single" w:sz="3" w:space="0" w:color="CCCCCC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39162580" w14:textId="77777777" w:rsidR="00AD28AB" w:rsidRPr="00AD28AB" w:rsidRDefault="00AD28AB" w:rsidP="00AD28A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КК 2. Мовна компетентність </w:t>
            </w:r>
          </w:p>
        </w:tc>
        <w:tc>
          <w:tcPr>
            <w:tcW w:w="2872" w:type="dxa"/>
            <w:tcBorders>
              <w:top w:val="single" w:sz="3" w:space="0" w:color="CCCCCC"/>
              <w:left w:val="single" w:sz="3" w:space="0" w:color="CCCCCC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21A964BC" w14:textId="77777777" w:rsidR="00AD28AB" w:rsidRPr="00AD28AB" w:rsidRDefault="00AD28AB" w:rsidP="00AD28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суспільні звичаї, культурні аспекти та діалекти мов</w:t>
            </w:r>
          </w:p>
        </w:tc>
        <w:tc>
          <w:tcPr>
            <w:tcW w:w="4819" w:type="dxa"/>
            <w:tcBorders>
              <w:top w:val="single" w:sz="3" w:space="0" w:color="CCCCCC"/>
              <w:left w:val="single" w:sz="3" w:space="0" w:color="CCCCCC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7A8A53D7" w14:textId="77777777" w:rsidR="00AD28AB" w:rsidRPr="00AD28AB" w:rsidRDefault="00AD28AB" w:rsidP="00AD28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слухати, говорити, читати та писати у відповідних соціальних та культурних контекстах; вміння розуміти розмовні повідомлення, ініціювати, підтримувати та завершувати бесіди, читати, розуміти та складати тексти з різним рівнем володіння різними мовами відповідно до особистих потреб;</w:t>
            </w:r>
          </w:p>
          <w:p w14:paraId="27BF4D40" w14:textId="77777777" w:rsidR="00AD28AB" w:rsidRPr="00AD28AB" w:rsidRDefault="00AD28AB" w:rsidP="00AD28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вивчати мови протягом усього життя.</w:t>
            </w:r>
          </w:p>
        </w:tc>
      </w:tr>
      <w:tr w:rsidR="00AD28AB" w:rsidRPr="00513D45" w14:paraId="3BDAC7F5" w14:textId="77777777" w:rsidTr="0079443C">
        <w:trPr>
          <w:trHeight w:val="2295"/>
        </w:trPr>
        <w:tc>
          <w:tcPr>
            <w:tcW w:w="1985" w:type="dxa"/>
            <w:tcBorders>
              <w:top w:val="single" w:sz="3" w:space="0" w:color="CCCCCC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2B20C4FF" w14:textId="77777777" w:rsidR="00AD28AB" w:rsidRPr="00AD28AB" w:rsidRDefault="00AD28AB" w:rsidP="00AD28A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КК 3. Математична компетентність та компетентність у науках,</w:t>
            </w:r>
          </w:p>
          <w:p w14:paraId="23322336" w14:textId="77777777" w:rsidR="00AD28AB" w:rsidRPr="00AD28AB" w:rsidRDefault="00AD28AB" w:rsidP="00AD28A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технологіях та інженерії (STEM)</w:t>
            </w:r>
          </w:p>
        </w:tc>
        <w:tc>
          <w:tcPr>
            <w:tcW w:w="2872" w:type="dxa"/>
            <w:tcBorders>
              <w:top w:val="single" w:sz="3" w:space="0" w:color="CCCCCC"/>
              <w:left w:val="single" w:sz="3" w:space="0" w:color="CCCCCC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557D8769" w14:textId="77777777" w:rsidR="00AD28AB" w:rsidRPr="00AD28AB" w:rsidRDefault="00AD28AB" w:rsidP="00AD28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зміни, спричинені діяльністю людини, та її особисту відповідальність за наслідки таких змін; числа, міри та структури, основні та базові математичні операції; математичні терміни та поняття; основні принципи природного світу, фундаментальні наукові концепції, теорії, принципи та методи, технології і технологічні продукти та процеси; вплив науки, техніки, інженерії та діяльності людини (особистої та професійної) загалом на природу; досягнення, обмеження та ризики наукових теорій та застосування технологій у суспільствах (у контексті цінностей, моральних питань, культури, прийняття рішень тощо).</w:t>
            </w:r>
          </w:p>
        </w:tc>
        <w:tc>
          <w:tcPr>
            <w:tcW w:w="4819" w:type="dxa"/>
            <w:tcBorders>
              <w:top w:val="single" w:sz="3" w:space="0" w:color="CCCCCC"/>
              <w:left w:val="single" w:sz="3" w:space="0" w:color="CCCCCC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4BC0BB35" w14:textId="77777777" w:rsidR="00AD28AB" w:rsidRPr="00AD28AB" w:rsidRDefault="00AD28AB" w:rsidP="00AD28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застосовувати базові математичні принципи та процеси у контексті повсякденного життя та професійній діяльності; застосовувати й оцінювати логічні ланцюжки аргументів; математично обґрунтовувати, розуміти математичні докази і спілкуватися математичною мовою та використовувати статистичні дані та графіки; проводити контрольовані експерименти, дослідження, використовувати технологічні інструменти і машини, а також наукові дані для досягнення мети або отримання доказового рішення; підтримувати безпеку та екологічну стійкість, критично оцінювати вплив технологічного прогресу на особистість, сім’ю, спільноту та світ загалом.</w:t>
            </w:r>
          </w:p>
        </w:tc>
      </w:tr>
      <w:tr w:rsidR="00AD28AB" w:rsidRPr="00513D45" w14:paraId="4DBA36EA" w14:textId="77777777" w:rsidTr="0079443C">
        <w:trPr>
          <w:trHeight w:val="2085"/>
        </w:trPr>
        <w:tc>
          <w:tcPr>
            <w:tcW w:w="1985" w:type="dxa"/>
            <w:tcBorders>
              <w:top w:val="single" w:sz="3" w:space="0" w:color="CCCCCC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5335C477" w14:textId="77777777" w:rsidR="00AD28AB" w:rsidRPr="00AD28AB" w:rsidRDefault="00AD28AB" w:rsidP="00AD28A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КК 4. Цифрова компетентність</w:t>
            </w:r>
          </w:p>
        </w:tc>
        <w:tc>
          <w:tcPr>
            <w:tcW w:w="2872" w:type="dxa"/>
            <w:tcBorders>
              <w:top w:val="single" w:sz="3" w:space="0" w:color="CCCCCC"/>
              <w:left w:val="single" w:sz="3" w:space="0" w:color="CCCCCC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50BEE77D" w14:textId="77777777" w:rsidR="00AD28AB" w:rsidRPr="00AD28AB" w:rsidRDefault="00AD28AB" w:rsidP="00AD28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цифрові технології для підтримки спілкування, творчості та інновації; можливості, обмеження, вплив та ризики цифрових технологій; загальні принципи, механізми та логіку цифрових технологій; базові функції та використання різних пристроїв, програмного забезпечення та цифрових мереж;</w:t>
            </w:r>
          </w:p>
          <w:p w14:paraId="46C39395" w14:textId="77777777" w:rsidR="00AD28AB" w:rsidRPr="00AD28AB" w:rsidRDefault="00AD28AB" w:rsidP="00AD28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правові та етичні принципи, пов’язані з використанням цифрових технологій.</w:t>
            </w:r>
          </w:p>
        </w:tc>
        <w:tc>
          <w:tcPr>
            <w:tcW w:w="4819" w:type="dxa"/>
            <w:tcBorders>
              <w:top w:val="single" w:sz="3" w:space="0" w:color="CCCCCC"/>
              <w:left w:val="single" w:sz="3" w:space="0" w:color="CCCCCC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5801878E" w14:textId="77777777" w:rsidR="00AD28AB" w:rsidRPr="00AD28AB" w:rsidRDefault="00AD28AB" w:rsidP="00AD28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використовувати цифрові технології для підтримки творчості, активного громадянства та соціальної інтеграції, співпраці з іншими людьми для досягнення особистих, соціальних або комерційних цілей; використовувати, фільтрувати, оцінювати, створювати, програмувати та обмінюватись цифровим змістом/контентом; захищати інформацію, зміст, особисті дані; ефективно взаємодіяти з програмним забезпеченням, пристроями, штучним інтелектом або роботами; критично аналізувати обґрунтованість, надійності та вплив інформації, даних, які доступні через цифрові засоби, а також етичне, безпечне та відповідальне використання цих інструментів.</w:t>
            </w:r>
          </w:p>
        </w:tc>
      </w:tr>
      <w:tr w:rsidR="00AD28AB" w:rsidRPr="00513D45" w14:paraId="70A022B4" w14:textId="77777777" w:rsidTr="0079443C">
        <w:trPr>
          <w:trHeight w:val="277"/>
        </w:trPr>
        <w:tc>
          <w:tcPr>
            <w:tcW w:w="1985" w:type="dxa"/>
            <w:tcBorders>
              <w:top w:val="single" w:sz="3" w:space="0" w:color="CCCCCC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7BD99129" w14:textId="77777777" w:rsidR="00AD28AB" w:rsidRPr="00AD28AB" w:rsidRDefault="00AD28AB" w:rsidP="00AD28A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КК 5. Особиста, соціальна та навчальна компетентність</w:t>
            </w:r>
          </w:p>
          <w:p w14:paraId="64A2D026" w14:textId="77777777" w:rsidR="00AD28AB" w:rsidRPr="00AD28AB" w:rsidRDefault="00AD28AB" w:rsidP="00AD28A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2" w:type="dxa"/>
            <w:tcBorders>
              <w:top w:val="single" w:sz="3" w:space="0" w:color="CCCCCC"/>
              <w:left w:val="single" w:sz="3" w:space="0" w:color="CCCCCC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55181E31" w14:textId="77777777" w:rsidR="00AD28AB" w:rsidRPr="00AD28AB" w:rsidRDefault="00AD28AB" w:rsidP="00AD28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компоненти здоров’я розуму, тіла і способу життя; кодекси поведінки та правила комунікації, прийнятні в різних суспільствах та середовищах; стилі сприйняття і стратегій навчання; різноманітні </w:t>
            </w: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способи розвитку своїх здатностей через доступні засоби освіти, професійної підготовки та можливості кар’єрного зростання;</w:t>
            </w:r>
          </w:p>
        </w:tc>
        <w:tc>
          <w:tcPr>
            <w:tcW w:w="4819" w:type="dxa"/>
            <w:tcBorders>
              <w:top w:val="single" w:sz="3" w:space="0" w:color="CCCCCC"/>
              <w:left w:val="single" w:sz="3" w:space="0" w:color="CCCCCC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194B1638" w14:textId="77777777" w:rsidR="00AD28AB" w:rsidRPr="00AD28AB" w:rsidRDefault="00AD28AB" w:rsidP="00AD28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визначати і ставити цілі, мотивувати себе, розвивати стійкість та впевненість, продовжувати навчатися протягом усього життя, аналізувати і вирішувати проблеми; бути стійкими і здатними впоратися з невизначеністю та стресом; концентруватися, справлятися зі складністю, критично аналізувати ситуації та приймати рішення; конструктивно спілкуватися в різних </w:t>
            </w: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середовищах, співпрацювати в командах та вести перемовини; толерантно висловлювати свою та розуміти точки зору інших людей; формувати та підтримувати впевненість і співчуття; навчатися та працювати спільно, і автономно; організувати та наполегливо здійснювати навчання, оцінювати прогрес і результати навчання; шукати підтримку, коли це доречно, ефективно керувати кар’єрою та соціальними взаємодіями; позитивно ставитись до особистого, соціального та фізичного благополуччя та навчання протягом усього життя.</w:t>
            </w:r>
          </w:p>
        </w:tc>
      </w:tr>
      <w:tr w:rsidR="00AD28AB" w:rsidRPr="00513D45" w14:paraId="1FAB248B" w14:textId="77777777" w:rsidTr="0079443C">
        <w:trPr>
          <w:trHeight w:val="1470"/>
        </w:trPr>
        <w:tc>
          <w:tcPr>
            <w:tcW w:w="1985" w:type="dxa"/>
            <w:tcBorders>
              <w:top w:val="single" w:sz="3" w:space="0" w:color="CCCCCC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4A6054B7" w14:textId="77777777" w:rsidR="00AD28AB" w:rsidRPr="00AD28AB" w:rsidRDefault="00AD28AB" w:rsidP="00AD28A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КК 6. Громадянська компетентність</w:t>
            </w:r>
          </w:p>
        </w:tc>
        <w:tc>
          <w:tcPr>
            <w:tcW w:w="2872" w:type="dxa"/>
            <w:tcBorders>
              <w:top w:val="single" w:sz="3" w:space="0" w:color="CCCCCC"/>
              <w:left w:val="single" w:sz="3" w:space="0" w:color="CCCCCC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6C9EDE19" w14:textId="77777777" w:rsidR="00AD28AB" w:rsidRPr="00AD28AB" w:rsidRDefault="00AD28AB" w:rsidP="00AD28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базові ідеї, пов’язані з індивідуумами, групами, організаціями, суспільством, економікою та культурою; цілі, цінності та політики соціальних і політичних рухів, сталого розвитку; кліматичні та демографічні зміни на глобальному рівні та їх основні причини; різноманітності різних суспільств і народів; законодавчі норми регулювання політичних та соціально-економічних подій, соціальної справедливості і правосуддя.</w:t>
            </w:r>
          </w:p>
        </w:tc>
        <w:tc>
          <w:tcPr>
            <w:tcW w:w="4819" w:type="dxa"/>
            <w:tcBorders>
              <w:top w:val="single" w:sz="3" w:space="0" w:color="CCCCCC"/>
              <w:left w:val="single" w:sz="3" w:space="0" w:color="CCCCCC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25BB5B52" w14:textId="77777777" w:rsidR="00AD28AB" w:rsidRPr="00AD28AB" w:rsidRDefault="00AD28AB" w:rsidP="00AD28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.ефективно взаємодіяти з іншими людьми в суспільних інтересах, зокрема щодо сталого розвитку суспільства; брати участь у діяльності громади та у прийнятті рішень на всіх рівнях — від місцевого і національного до європейського та міжнародного; участь у демократичному ухваленні рішень на всіх рівнях; підтримувати соціальну та культурну різноманітність, гендерну рівність, соціальну згуртованість.</w:t>
            </w:r>
          </w:p>
        </w:tc>
      </w:tr>
      <w:tr w:rsidR="00AD28AB" w:rsidRPr="00513D45" w14:paraId="3AF941C5" w14:textId="77777777" w:rsidTr="0079443C">
        <w:trPr>
          <w:trHeight w:val="1260"/>
        </w:trPr>
        <w:tc>
          <w:tcPr>
            <w:tcW w:w="1985" w:type="dxa"/>
            <w:tcBorders>
              <w:top w:val="single" w:sz="3" w:space="0" w:color="CCCCCC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03A5B47A" w14:textId="77777777" w:rsidR="00AD28AB" w:rsidRPr="00AD28AB" w:rsidRDefault="00AD28AB" w:rsidP="00AD28A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КК 7. Підприємницька компетентність</w:t>
            </w:r>
          </w:p>
        </w:tc>
        <w:tc>
          <w:tcPr>
            <w:tcW w:w="2872" w:type="dxa"/>
            <w:tcBorders>
              <w:top w:val="single" w:sz="3" w:space="0" w:color="CCCCCC"/>
              <w:left w:val="single" w:sz="3" w:space="0" w:color="CCCCCC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070966D8" w14:textId="77777777" w:rsidR="00AD28AB" w:rsidRPr="00AD28AB" w:rsidRDefault="00AD28AB" w:rsidP="00AD28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різні контексти і можливості для перетворення ідей в особисту, соціальну та професійну діяльність; підходи до планування та управління проектами; економічні та соціальні можливості та виклики для роботодавця, організації чи суспільства; етичні принципи в професійній діяльності.</w:t>
            </w:r>
          </w:p>
        </w:tc>
        <w:tc>
          <w:tcPr>
            <w:tcW w:w="4819" w:type="dxa"/>
            <w:tcBorders>
              <w:top w:val="single" w:sz="3" w:space="0" w:color="CCCCCC"/>
              <w:left w:val="single" w:sz="3" w:space="0" w:color="CCCCCC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0EBB1AA1" w14:textId="77777777" w:rsidR="00AD28AB" w:rsidRPr="00AD28AB" w:rsidRDefault="00AD28AB" w:rsidP="00AD28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планувати й управляти проектами, що мають культурну, соціальну або комерційну цінність; критично мислити, вирішувати проблеми, обґрунтовувати ініціативи; приймати фінансові рішення стосовно цінності та вартості; ефективно спілкуватися та вести перемовини з іншими; справлятися з невизначеністю, неоднозначністю та ризиком як невід’ємними частинами прийняття обґрунтованих рішень.</w:t>
            </w:r>
          </w:p>
        </w:tc>
      </w:tr>
      <w:tr w:rsidR="00AD28AB" w:rsidRPr="00513D45" w14:paraId="002DB1B1" w14:textId="77777777" w:rsidTr="0079443C">
        <w:trPr>
          <w:trHeight w:val="1065"/>
        </w:trPr>
        <w:tc>
          <w:tcPr>
            <w:tcW w:w="1985" w:type="dxa"/>
            <w:tcBorders>
              <w:top w:val="single" w:sz="3" w:space="0" w:color="CCCCCC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075CEDA6" w14:textId="77777777" w:rsidR="00AD28AB" w:rsidRPr="00AD28AB" w:rsidRDefault="00AD28AB" w:rsidP="00AD28A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>КК 8. Культурна обізнаність та самовираження</w:t>
            </w:r>
          </w:p>
        </w:tc>
        <w:tc>
          <w:tcPr>
            <w:tcW w:w="2872" w:type="dxa"/>
            <w:tcBorders>
              <w:top w:val="single" w:sz="3" w:space="0" w:color="CCCCCC"/>
              <w:left w:val="single" w:sz="3" w:space="0" w:color="CCCCCC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1315ACEF" w14:textId="77777777" w:rsidR="00AD28AB" w:rsidRPr="00AD28AB" w:rsidRDefault="00AD28AB" w:rsidP="00AD28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місцеві, національні, європейські та світові культури, мови, спадщини, традиції, культурні продукти; способи передачі ідей між творцем, учасником та аудиторією в </w:t>
            </w: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письмових, друкованих та цифрових текстах, театральних виставах, фільмах, танцях, іграх, мистецтві, дизайні, музиці, ритуалах та архітектурі тощо.</w:t>
            </w:r>
          </w:p>
        </w:tc>
        <w:tc>
          <w:tcPr>
            <w:tcW w:w="4819" w:type="dxa"/>
            <w:tcBorders>
              <w:top w:val="single" w:sz="3" w:space="0" w:color="CCCCCC"/>
              <w:left w:val="single" w:sz="3" w:space="0" w:color="CCCCCC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14:paraId="41980612" w14:textId="77777777" w:rsidR="00AD28AB" w:rsidRPr="00AD28AB" w:rsidRDefault="00AD28AB" w:rsidP="00AD28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28A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виражати та інтерпретувати з емпатією образні та абстрактні ідеї.</w:t>
            </w:r>
          </w:p>
        </w:tc>
      </w:tr>
    </w:tbl>
    <w:p w14:paraId="1295367A" w14:textId="24CE43AA" w:rsidR="003A4D0C" w:rsidRDefault="003A4D0C" w:rsidP="003A4D0C">
      <w:pPr>
        <w:pStyle w:val="3"/>
        <w:shd w:val="clear" w:color="auto" w:fill="auto"/>
        <w:tabs>
          <w:tab w:val="left" w:pos="567"/>
        </w:tabs>
        <w:spacing w:before="0" w:after="120" w:line="240" w:lineRule="auto"/>
        <w:jc w:val="center"/>
        <w:rPr>
          <w:sz w:val="28"/>
          <w:szCs w:val="28"/>
          <w:lang w:val="uk-UA"/>
        </w:rPr>
      </w:pPr>
    </w:p>
    <w:p w14:paraId="3C779B28" w14:textId="77777777" w:rsidR="0079443C" w:rsidRDefault="0079443C" w:rsidP="003A4D0C">
      <w:pPr>
        <w:pStyle w:val="3"/>
        <w:shd w:val="clear" w:color="auto" w:fill="auto"/>
        <w:tabs>
          <w:tab w:val="left" w:pos="567"/>
        </w:tabs>
        <w:spacing w:before="0" w:after="120" w:line="240" w:lineRule="auto"/>
        <w:jc w:val="center"/>
        <w:rPr>
          <w:sz w:val="28"/>
          <w:szCs w:val="28"/>
          <w:lang w:val="uk-UA"/>
        </w:rPr>
      </w:pPr>
    </w:p>
    <w:tbl>
      <w:tblPr>
        <w:tblStyle w:val="22"/>
        <w:tblpPr w:leftFromText="180" w:rightFromText="180" w:vertAnchor="page" w:horzAnchor="margin" w:tblpY="3997"/>
        <w:tblW w:w="9634" w:type="dxa"/>
        <w:tblLook w:val="04A0" w:firstRow="1" w:lastRow="0" w:firstColumn="1" w:lastColumn="0" w:noHBand="0" w:noVBand="1"/>
      </w:tblPr>
      <w:tblGrid>
        <w:gridCol w:w="1985"/>
        <w:gridCol w:w="7649"/>
      </w:tblGrid>
      <w:tr w:rsidR="0079443C" w:rsidRPr="00AD28AB" w14:paraId="01B04CA2" w14:textId="77777777" w:rsidTr="0079443C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CC1630" w14:textId="77777777" w:rsidR="0079443C" w:rsidRPr="00AD28AB" w:rsidRDefault="0079443C" w:rsidP="0079443C">
            <w:pPr>
              <w:widowControl w:val="0"/>
              <w:tabs>
                <w:tab w:val="left" w:leader="underscore" w:pos="7551"/>
              </w:tabs>
              <w:jc w:val="center"/>
              <w:rPr>
                <w:rFonts w:eastAsia="Times New Roman"/>
                <w:color w:val="000000"/>
                <w:sz w:val="24"/>
                <w:szCs w:val="24"/>
                <w:u w:val="single"/>
                <w:shd w:val="clear" w:color="auto" w:fill="FFFFFF"/>
                <w:lang w:bidi="uk-UA"/>
              </w:rPr>
            </w:pPr>
            <w:r w:rsidRPr="00AD28AB">
              <w:rPr>
                <w:rFonts w:eastAsia="Times New Roman"/>
                <w:b/>
                <w:sz w:val="24"/>
                <w:szCs w:val="24"/>
              </w:rPr>
              <w:t>Умовні позначення</w:t>
            </w:r>
          </w:p>
        </w:tc>
        <w:tc>
          <w:tcPr>
            <w:tcW w:w="7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7C114C" w14:textId="77777777" w:rsidR="0079443C" w:rsidRPr="00AD28AB" w:rsidRDefault="0079443C" w:rsidP="0079443C">
            <w:pPr>
              <w:widowControl w:val="0"/>
              <w:tabs>
                <w:tab w:val="left" w:leader="underscore" w:pos="7551"/>
              </w:tabs>
              <w:jc w:val="center"/>
              <w:rPr>
                <w:rFonts w:eastAsia="Times New Roman"/>
                <w:color w:val="000000"/>
                <w:sz w:val="24"/>
                <w:szCs w:val="24"/>
                <w:u w:val="single"/>
                <w:shd w:val="clear" w:color="auto" w:fill="FFFFFF"/>
                <w:lang w:bidi="uk-UA"/>
              </w:rPr>
            </w:pPr>
            <w:r w:rsidRPr="00AD28AB">
              <w:rPr>
                <w:rFonts w:eastAsia="Times New Roman"/>
                <w:b/>
                <w:sz w:val="24"/>
                <w:szCs w:val="24"/>
              </w:rPr>
              <w:t>Результати навчання</w:t>
            </w:r>
          </w:p>
        </w:tc>
      </w:tr>
      <w:tr w:rsidR="0079443C" w:rsidRPr="00AD28AB" w14:paraId="31ED8E26" w14:textId="77777777" w:rsidTr="0079443C">
        <w:tc>
          <w:tcPr>
            <w:tcW w:w="1985" w:type="dxa"/>
          </w:tcPr>
          <w:p w14:paraId="637882EB" w14:textId="77777777" w:rsidR="0079443C" w:rsidRPr="00AD28AB" w:rsidRDefault="0079443C" w:rsidP="0079443C">
            <w:pPr>
              <w:widowControl w:val="0"/>
              <w:tabs>
                <w:tab w:val="left" w:leader="underscore" w:pos="7551"/>
              </w:tabs>
              <w:rPr>
                <w:rFonts w:eastAsia="Times New Roman"/>
                <w:b/>
                <w:bCs/>
                <w:color w:val="000000"/>
                <w:sz w:val="24"/>
                <w:szCs w:val="24"/>
                <w:shd w:val="clear" w:color="auto" w:fill="FFFFFF"/>
                <w:lang w:bidi="uk-UA"/>
              </w:rPr>
            </w:pPr>
            <w:r w:rsidRPr="00AD28AB">
              <w:rPr>
                <w:rFonts w:eastAsia="Times New Roman"/>
                <w:b/>
                <w:bCs/>
                <w:color w:val="000000"/>
                <w:sz w:val="24"/>
                <w:szCs w:val="24"/>
                <w:shd w:val="clear" w:color="auto" w:fill="FFFFFF"/>
                <w:lang w:bidi="uk-UA"/>
              </w:rPr>
              <w:t>РН 1.</w:t>
            </w:r>
          </w:p>
        </w:tc>
        <w:tc>
          <w:tcPr>
            <w:tcW w:w="7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367B0" w14:textId="77777777" w:rsidR="0079443C" w:rsidRPr="00AD28AB" w:rsidRDefault="0079443C" w:rsidP="0079443C">
            <w:pPr>
              <w:widowControl w:val="0"/>
              <w:tabs>
                <w:tab w:val="left" w:leader="underscore" w:pos="7551"/>
              </w:tabs>
              <w:jc w:val="both"/>
              <w:rPr>
                <w:rFonts w:eastAsia="Times New Roman"/>
                <w:color w:val="000000"/>
                <w:sz w:val="24"/>
                <w:szCs w:val="24"/>
                <w:shd w:val="clear" w:color="auto" w:fill="FFFFFF"/>
                <w:lang w:bidi="uk-UA"/>
              </w:rPr>
            </w:pPr>
            <w:r w:rsidRPr="00AD28AB">
              <w:rPr>
                <w:sz w:val="24"/>
                <w:szCs w:val="24"/>
              </w:rPr>
              <w:t>Здійснення підготовк</w:t>
            </w:r>
            <w:r>
              <w:rPr>
                <w:sz w:val="24"/>
                <w:szCs w:val="24"/>
              </w:rPr>
              <w:t>и</w:t>
            </w:r>
            <w:r w:rsidRPr="00AD28AB">
              <w:rPr>
                <w:sz w:val="24"/>
                <w:szCs w:val="24"/>
              </w:rPr>
              <w:t xml:space="preserve"> до виконання робіт</w:t>
            </w:r>
          </w:p>
        </w:tc>
      </w:tr>
      <w:tr w:rsidR="0079443C" w:rsidRPr="00AD28AB" w14:paraId="388B4E41" w14:textId="77777777" w:rsidTr="0079443C">
        <w:tc>
          <w:tcPr>
            <w:tcW w:w="1985" w:type="dxa"/>
          </w:tcPr>
          <w:p w14:paraId="01731F06" w14:textId="77777777" w:rsidR="0079443C" w:rsidRPr="00AD28AB" w:rsidRDefault="0079443C" w:rsidP="0079443C">
            <w:pPr>
              <w:widowControl w:val="0"/>
              <w:shd w:val="clear" w:color="auto" w:fill="FFFFFF"/>
              <w:tabs>
                <w:tab w:val="left" w:leader="underscore" w:pos="7551"/>
              </w:tabs>
              <w:rPr>
                <w:rFonts w:eastAsia="Times New Roman"/>
                <w:b/>
                <w:bCs/>
                <w:color w:val="000000"/>
                <w:sz w:val="24"/>
                <w:szCs w:val="24"/>
                <w:shd w:val="clear" w:color="auto" w:fill="FFFFFF"/>
                <w:lang w:bidi="uk-UA"/>
              </w:rPr>
            </w:pPr>
            <w:r w:rsidRPr="00AD28AB">
              <w:rPr>
                <w:rFonts w:eastAsia="Times New Roman"/>
                <w:b/>
                <w:bCs/>
                <w:color w:val="000000"/>
                <w:sz w:val="24"/>
                <w:szCs w:val="24"/>
                <w:shd w:val="clear" w:color="auto" w:fill="FFFFFF"/>
                <w:lang w:bidi="uk-UA"/>
              </w:rPr>
              <w:t>РН 2.</w:t>
            </w:r>
          </w:p>
        </w:tc>
        <w:tc>
          <w:tcPr>
            <w:tcW w:w="7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9ED24" w14:textId="77777777" w:rsidR="0079443C" w:rsidRPr="00AD28AB" w:rsidRDefault="0079443C" w:rsidP="0079443C">
            <w:pPr>
              <w:widowControl w:val="0"/>
              <w:shd w:val="clear" w:color="auto" w:fill="FFFFFF"/>
              <w:tabs>
                <w:tab w:val="left" w:leader="underscore" w:pos="7551"/>
              </w:tabs>
              <w:jc w:val="both"/>
              <w:rPr>
                <w:rFonts w:eastAsia="Times New Roman"/>
                <w:color w:val="000000"/>
                <w:sz w:val="24"/>
                <w:szCs w:val="24"/>
                <w:shd w:val="clear" w:color="auto" w:fill="FFFFFF"/>
                <w:lang w:bidi="uk-UA"/>
              </w:rPr>
            </w:pPr>
            <w:r w:rsidRPr="00AD28AB">
              <w:rPr>
                <w:rStyle w:val="21"/>
                <w:sz w:val="24"/>
                <w:szCs w:val="24"/>
                <w:u w:val="none"/>
              </w:rPr>
              <w:t>Здійснення індивідуального та колективного захисту</w:t>
            </w:r>
          </w:p>
        </w:tc>
      </w:tr>
      <w:tr w:rsidR="0079443C" w:rsidRPr="00AD28AB" w14:paraId="06E76A4F" w14:textId="77777777" w:rsidTr="0079443C">
        <w:tc>
          <w:tcPr>
            <w:tcW w:w="1985" w:type="dxa"/>
          </w:tcPr>
          <w:p w14:paraId="5345E030" w14:textId="77777777" w:rsidR="0079443C" w:rsidRPr="00AD28AB" w:rsidRDefault="0079443C" w:rsidP="0079443C">
            <w:pPr>
              <w:widowControl w:val="0"/>
              <w:tabs>
                <w:tab w:val="left" w:leader="underscore" w:pos="7551"/>
              </w:tabs>
              <w:rPr>
                <w:rFonts w:eastAsia="Times New Roman"/>
                <w:b/>
                <w:bCs/>
                <w:color w:val="000000"/>
                <w:sz w:val="24"/>
                <w:szCs w:val="24"/>
                <w:shd w:val="clear" w:color="auto" w:fill="FFFFFF"/>
                <w:lang w:bidi="uk-UA"/>
              </w:rPr>
            </w:pPr>
            <w:r w:rsidRPr="00AD28AB">
              <w:rPr>
                <w:rFonts w:eastAsia="Times New Roman"/>
                <w:b/>
                <w:bCs/>
                <w:color w:val="000000"/>
                <w:sz w:val="24"/>
                <w:szCs w:val="24"/>
                <w:shd w:val="clear" w:color="auto" w:fill="FFFFFF"/>
                <w:lang w:bidi="uk-UA"/>
              </w:rPr>
              <w:t>РН 3.</w:t>
            </w:r>
          </w:p>
        </w:tc>
        <w:tc>
          <w:tcPr>
            <w:tcW w:w="7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683B4" w14:textId="77777777" w:rsidR="0079443C" w:rsidRPr="007C58B1" w:rsidRDefault="0079443C" w:rsidP="0079443C">
            <w:pPr>
              <w:widowControl w:val="0"/>
              <w:tabs>
                <w:tab w:val="left" w:leader="underscore" w:pos="7551"/>
              </w:tabs>
              <w:jc w:val="both"/>
              <w:rPr>
                <w:rFonts w:eastAsia="Times New Roman"/>
                <w:color w:val="000000"/>
                <w:sz w:val="24"/>
                <w:szCs w:val="24"/>
                <w:shd w:val="clear" w:color="auto" w:fill="FFFFFF"/>
                <w:lang w:bidi="uk-UA"/>
              </w:rPr>
            </w:pPr>
            <w:r w:rsidRPr="007C58B1">
              <w:rPr>
                <w:rStyle w:val="21"/>
                <w:sz w:val="24"/>
                <w:szCs w:val="24"/>
                <w:u w:val="none"/>
              </w:rPr>
              <w:t>Виконання розвідки та контролю</w:t>
            </w:r>
          </w:p>
        </w:tc>
      </w:tr>
      <w:tr w:rsidR="0079443C" w:rsidRPr="00AD28AB" w14:paraId="199DB71C" w14:textId="77777777" w:rsidTr="0079443C">
        <w:tc>
          <w:tcPr>
            <w:tcW w:w="1985" w:type="dxa"/>
          </w:tcPr>
          <w:p w14:paraId="76E60AF9" w14:textId="77777777" w:rsidR="0079443C" w:rsidRPr="00AD28AB" w:rsidRDefault="0079443C" w:rsidP="0079443C">
            <w:pPr>
              <w:widowControl w:val="0"/>
              <w:tabs>
                <w:tab w:val="left" w:leader="underscore" w:pos="7551"/>
              </w:tabs>
              <w:rPr>
                <w:rFonts w:eastAsia="Times New Roman"/>
                <w:b/>
                <w:bCs/>
                <w:color w:val="000000"/>
                <w:sz w:val="24"/>
                <w:szCs w:val="24"/>
                <w:shd w:val="clear" w:color="auto" w:fill="FFFFFF"/>
                <w:lang w:bidi="uk-UA"/>
              </w:rPr>
            </w:pPr>
            <w:r w:rsidRPr="00AD28AB">
              <w:rPr>
                <w:rFonts w:eastAsia="Times New Roman"/>
                <w:b/>
                <w:bCs/>
                <w:color w:val="000000"/>
                <w:sz w:val="24"/>
                <w:szCs w:val="24"/>
                <w:shd w:val="clear" w:color="auto" w:fill="FFFFFF"/>
                <w:lang w:bidi="uk-UA"/>
              </w:rPr>
              <w:t>Р</w:t>
            </w:r>
            <w:r w:rsidRPr="00AD28AB"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Н 4.</w:t>
            </w:r>
          </w:p>
        </w:tc>
        <w:tc>
          <w:tcPr>
            <w:tcW w:w="7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FEE16" w14:textId="77777777" w:rsidR="0079443C" w:rsidRPr="00AD28AB" w:rsidRDefault="0079443C" w:rsidP="0079443C">
            <w:pPr>
              <w:widowControl w:val="0"/>
              <w:tabs>
                <w:tab w:val="left" w:leader="underscore" w:pos="7551"/>
              </w:tabs>
              <w:jc w:val="both"/>
              <w:rPr>
                <w:rFonts w:eastAsia="Times New Roman"/>
                <w:color w:val="000000"/>
                <w:sz w:val="24"/>
                <w:szCs w:val="24"/>
                <w:shd w:val="clear" w:color="auto" w:fill="FFFFFF"/>
                <w:lang w:bidi="uk-UA"/>
              </w:rPr>
            </w:pPr>
            <w:r w:rsidRPr="00AD28AB">
              <w:rPr>
                <w:rStyle w:val="21"/>
                <w:sz w:val="24"/>
                <w:szCs w:val="24"/>
                <w:u w:val="none"/>
              </w:rPr>
              <w:t>Викон</w:t>
            </w:r>
            <w:r>
              <w:rPr>
                <w:rStyle w:val="21"/>
                <w:sz w:val="24"/>
                <w:szCs w:val="24"/>
                <w:u w:val="none"/>
              </w:rPr>
              <w:t>ання</w:t>
            </w:r>
            <w:r w:rsidRPr="00AD28AB">
              <w:rPr>
                <w:rStyle w:val="21"/>
                <w:sz w:val="24"/>
                <w:szCs w:val="24"/>
                <w:u w:val="none"/>
              </w:rPr>
              <w:t xml:space="preserve"> аварійно-рятувальн</w:t>
            </w:r>
            <w:r>
              <w:rPr>
                <w:rStyle w:val="21"/>
                <w:sz w:val="24"/>
                <w:szCs w:val="24"/>
                <w:u w:val="none"/>
              </w:rPr>
              <w:t>их</w:t>
            </w:r>
            <w:r w:rsidRPr="00AD28AB">
              <w:rPr>
                <w:rStyle w:val="21"/>
                <w:sz w:val="24"/>
                <w:szCs w:val="24"/>
                <w:u w:val="none"/>
              </w:rPr>
              <w:t xml:space="preserve"> та інш</w:t>
            </w:r>
            <w:r>
              <w:rPr>
                <w:rStyle w:val="21"/>
                <w:sz w:val="24"/>
                <w:szCs w:val="24"/>
                <w:u w:val="none"/>
              </w:rPr>
              <w:t xml:space="preserve">их </w:t>
            </w:r>
            <w:r w:rsidRPr="00AD28AB">
              <w:rPr>
                <w:rStyle w:val="21"/>
                <w:sz w:val="24"/>
                <w:szCs w:val="24"/>
                <w:u w:val="none"/>
              </w:rPr>
              <w:t>невідкладн</w:t>
            </w:r>
            <w:r>
              <w:rPr>
                <w:rStyle w:val="21"/>
                <w:sz w:val="24"/>
                <w:szCs w:val="24"/>
                <w:u w:val="none"/>
              </w:rPr>
              <w:t xml:space="preserve">их </w:t>
            </w:r>
            <w:r w:rsidRPr="00AD28AB">
              <w:rPr>
                <w:rStyle w:val="21"/>
                <w:sz w:val="24"/>
                <w:szCs w:val="24"/>
                <w:u w:val="none"/>
              </w:rPr>
              <w:t>роб</w:t>
            </w:r>
            <w:r>
              <w:rPr>
                <w:rStyle w:val="21"/>
                <w:sz w:val="24"/>
                <w:szCs w:val="24"/>
                <w:u w:val="none"/>
              </w:rPr>
              <w:t>іт</w:t>
            </w:r>
          </w:p>
        </w:tc>
      </w:tr>
      <w:tr w:rsidR="0079443C" w:rsidRPr="00AD28AB" w14:paraId="03572276" w14:textId="77777777" w:rsidTr="0079443C">
        <w:tc>
          <w:tcPr>
            <w:tcW w:w="1985" w:type="dxa"/>
          </w:tcPr>
          <w:p w14:paraId="52865D0D" w14:textId="77777777" w:rsidR="0079443C" w:rsidRPr="00AD28AB" w:rsidRDefault="0079443C" w:rsidP="0079443C">
            <w:pPr>
              <w:widowControl w:val="0"/>
              <w:tabs>
                <w:tab w:val="left" w:leader="underscore" w:pos="7551"/>
              </w:tabs>
              <w:rPr>
                <w:rFonts w:eastAsia="Times New Roman"/>
                <w:b/>
                <w:bCs/>
                <w:color w:val="000000"/>
                <w:sz w:val="24"/>
                <w:szCs w:val="24"/>
                <w:shd w:val="clear" w:color="auto" w:fill="FFFFFF"/>
                <w:lang w:bidi="uk-UA"/>
              </w:rPr>
            </w:pPr>
            <w:r>
              <w:rPr>
                <w:rFonts w:eastAsia="Times New Roman"/>
                <w:b/>
                <w:bCs/>
                <w:color w:val="000000"/>
                <w:sz w:val="24"/>
                <w:szCs w:val="24"/>
                <w:shd w:val="clear" w:color="auto" w:fill="FFFFFF"/>
                <w:lang w:bidi="uk-UA"/>
              </w:rPr>
              <w:t>РН 5.</w:t>
            </w:r>
          </w:p>
        </w:tc>
        <w:tc>
          <w:tcPr>
            <w:tcW w:w="7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C9830" w14:textId="77777777" w:rsidR="0079443C" w:rsidRPr="00AD28AB" w:rsidRDefault="0079443C" w:rsidP="0079443C">
            <w:pPr>
              <w:widowControl w:val="0"/>
              <w:tabs>
                <w:tab w:val="left" w:leader="underscore" w:pos="7551"/>
              </w:tabs>
              <w:jc w:val="both"/>
              <w:rPr>
                <w:rStyle w:val="21"/>
                <w:rFonts w:eastAsia="Tahoma"/>
                <w:sz w:val="24"/>
                <w:szCs w:val="24"/>
              </w:rPr>
            </w:pPr>
            <w:bookmarkStart w:id="2" w:name="_Hlk185416866"/>
            <w:r w:rsidRPr="00AD28AB">
              <w:rPr>
                <w:rStyle w:val="21"/>
                <w:sz w:val="24"/>
                <w:szCs w:val="24"/>
                <w:u w:val="none"/>
              </w:rPr>
              <w:t>Викон</w:t>
            </w:r>
            <w:r>
              <w:rPr>
                <w:rStyle w:val="21"/>
                <w:sz w:val="24"/>
                <w:szCs w:val="24"/>
                <w:u w:val="none"/>
              </w:rPr>
              <w:t>ання</w:t>
            </w:r>
            <w:r w:rsidRPr="00AD28AB">
              <w:rPr>
                <w:rStyle w:val="21"/>
                <w:sz w:val="24"/>
                <w:szCs w:val="24"/>
                <w:u w:val="none"/>
              </w:rPr>
              <w:t xml:space="preserve"> аварійно-рятувальн</w:t>
            </w:r>
            <w:r>
              <w:rPr>
                <w:rStyle w:val="21"/>
                <w:sz w:val="24"/>
                <w:szCs w:val="24"/>
                <w:u w:val="none"/>
              </w:rPr>
              <w:t>их</w:t>
            </w:r>
            <w:r w:rsidRPr="00AD28AB">
              <w:rPr>
                <w:rStyle w:val="21"/>
                <w:sz w:val="24"/>
                <w:szCs w:val="24"/>
                <w:u w:val="none"/>
              </w:rPr>
              <w:t xml:space="preserve"> та інш</w:t>
            </w:r>
            <w:r>
              <w:rPr>
                <w:rStyle w:val="21"/>
                <w:sz w:val="24"/>
                <w:szCs w:val="24"/>
                <w:u w:val="none"/>
              </w:rPr>
              <w:t>их</w:t>
            </w:r>
            <w:r w:rsidRPr="00AD28AB">
              <w:rPr>
                <w:rStyle w:val="21"/>
                <w:sz w:val="24"/>
                <w:szCs w:val="24"/>
                <w:u w:val="none"/>
              </w:rPr>
              <w:t xml:space="preserve"> невідкладн</w:t>
            </w:r>
            <w:r>
              <w:rPr>
                <w:rStyle w:val="21"/>
                <w:sz w:val="24"/>
                <w:szCs w:val="24"/>
                <w:u w:val="none"/>
              </w:rPr>
              <w:t>их</w:t>
            </w:r>
            <w:r w:rsidRPr="00AD28AB">
              <w:rPr>
                <w:rStyle w:val="21"/>
                <w:sz w:val="24"/>
                <w:szCs w:val="24"/>
                <w:u w:val="none"/>
              </w:rPr>
              <w:t xml:space="preserve"> роб</w:t>
            </w:r>
            <w:r>
              <w:rPr>
                <w:rStyle w:val="21"/>
                <w:sz w:val="24"/>
                <w:szCs w:val="24"/>
                <w:u w:val="none"/>
              </w:rPr>
              <w:t>іт</w:t>
            </w:r>
            <w:r w:rsidRPr="00AD28AB">
              <w:rPr>
                <w:rStyle w:val="21"/>
                <w:sz w:val="24"/>
                <w:szCs w:val="24"/>
                <w:u w:val="none"/>
              </w:rPr>
              <w:t xml:space="preserve"> на висоті</w:t>
            </w:r>
            <w:bookmarkEnd w:id="2"/>
          </w:p>
        </w:tc>
      </w:tr>
    </w:tbl>
    <w:p w14:paraId="0E55D09A" w14:textId="77777777" w:rsidR="0079443C" w:rsidRDefault="0079443C" w:rsidP="003A4D0C">
      <w:pPr>
        <w:pStyle w:val="3"/>
        <w:shd w:val="clear" w:color="auto" w:fill="auto"/>
        <w:tabs>
          <w:tab w:val="left" w:pos="567"/>
        </w:tabs>
        <w:spacing w:before="0" w:after="120" w:line="240" w:lineRule="auto"/>
        <w:jc w:val="center"/>
        <w:rPr>
          <w:sz w:val="28"/>
          <w:szCs w:val="28"/>
          <w:lang w:val="uk-UA"/>
        </w:rPr>
      </w:pPr>
    </w:p>
    <w:tbl>
      <w:tblPr>
        <w:tblW w:w="9776" w:type="dxa"/>
        <w:jc w:val="center"/>
        <w:tblLayout w:type="fixed"/>
        <w:tblLook w:val="04A0" w:firstRow="1" w:lastRow="0" w:firstColumn="1" w:lastColumn="0" w:noHBand="0" w:noVBand="1"/>
      </w:tblPr>
      <w:tblGrid>
        <w:gridCol w:w="2122"/>
        <w:gridCol w:w="2384"/>
        <w:gridCol w:w="2719"/>
        <w:gridCol w:w="2551"/>
      </w:tblGrid>
      <w:tr w:rsidR="003A4D0C" w:rsidRPr="007C58B1" w14:paraId="2A5DF332" w14:textId="77777777" w:rsidTr="0079443C">
        <w:trPr>
          <w:trHeight w:val="20"/>
          <w:jc w:val="center"/>
        </w:trPr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E2578D" w14:textId="77777777" w:rsidR="003A4D0C" w:rsidRPr="007C58B1" w:rsidRDefault="003A4D0C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b/>
                <w:bCs/>
                <w:sz w:val="24"/>
                <w:szCs w:val="24"/>
                <w:lang w:val="uk-UA"/>
              </w:rPr>
              <w:t>Результати навчання</w:t>
            </w:r>
          </w:p>
        </w:tc>
        <w:tc>
          <w:tcPr>
            <w:tcW w:w="23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4572B1" w14:textId="77777777" w:rsidR="003A4D0C" w:rsidRPr="007C58B1" w:rsidRDefault="003A4D0C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b/>
                <w:bCs/>
                <w:sz w:val="24"/>
                <w:szCs w:val="24"/>
                <w:lang w:val="uk-UA"/>
              </w:rPr>
              <w:t>Компетентності</w:t>
            </w:r>
          </w:p>
        </w:tc>
        <w:tc>
          <w:tcPr>
            <w:tcW w:w="52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4DF286" w14:textId="1CD47F54" w:rsidR="003A4D0C" w:rsidRPr="007C58B1" w:rsidRDefault="007C58B1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b/>
                <w:bCs/>
                <w:sz w:val="24"/>
                <w:szCs w:val="24"/>
                <w:lang w:val="uk-UA"/>
              </w:rPr>
              <w:t>Опис результатів навчання</w:t>
            </w:r>
          </w:p>
        </w:tc>
      </w:tr>
      <w:tr w:rsidR="003A4D0C" w:rsidRPr="007C58B1" w14:paraId="0D2088B8" w14:textId="77777777" w:rsidTr="0079443C">
        <w:trPr>
          <w:trHeight w:val="20"/>
          <w:jc w:val="center"/>
        </w:trPr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4789F2" w14:textId="77777777" w:rsidR="003A4D0C" w:rsidRPr="007C58B1" w:rsidRDefault="003A4D0C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center"/>
              <w:rPr>
                <w:rFonts w:cs="Times New Roman"/>
                <w:sz w:val="24"/>
                <w:szCs w:val="24"/>
                <w:lang w:val="uk-UA"/>
              </w:rPr>
            </w:pPr>
          </w:p>
        </w:tc>
        <w:tc>
          <w:tcPr>
            <w:tcW w:w="2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83FF60" w14:textId="77777777" w:rsidR="003A4D0C" w:rsidRPr="007C58B1" w:rsidRDefault="003A4D0C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center"/>
              <w:rPr>
                <w:rFonts w:cs="Times New Roman"/>
                <w:sz w:val="24"/>
                <w:szCs w:val="24"/>
                <w:lang w:val="uk-UA"/>
              </w:rPr>
            </w:pP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E8E675" w14:textId="48C626D8" w:rsidR="003A4D0C" w:rsidRPr="007C58B1" w:rsidRDefault="003A4D0C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b/>
                <w:bCs/>
                <w:sz w:val="24"/>
                <w:szCs w:val="24"/>
                <w:lang w:val="uk-UA"/>
              </w:rPr>
              <w:t>Зна</w:t>
            </w:r>
            <w:r w:rsidR="007C58B1" w:rsidRPr="007C58B1">
              <w:rPr>
                <w:rFonts w:cs="Times New Roman"/>
                <w:b/>
                <w:bCs/>
                <w:sz w:val="24"/>
                <w:szCs w:val="24"/>
                <w:lang w:val="uk-UA"/>
              </w:rPr>
              <w:t>ння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DDF582" w14:textId="68C7802D" w:rsidR="003A4D0C" w:rsidRPr="007C58B1" w:rsidRDefault="003A4D0C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b/>
                <w:bCs/>
                <w:sz w:val="24"/>
                <w:szCs w:val="24"/>
                <w:lang w:val="uk-UA"/>
              </w:rPr>
              <w:t>Умі</w:t>
            </w:r>
            <w:r w:rsidR="007C58B1" w:rsidRPr="007C58B1">
              <w:rPr>
                <w:rFonts w:cs="Times New Roman"/>
                <w:b/>
                <w:bCs/>
                <w:sz w:val="24"/>
                <w:szCs w:val="24"/>
                <w:lang w:val="uk-UA"/>
              </w:rPr>
              <w:t>ння</w:t>
            </w:r>
          </w:p>
        </w:tc>
      </w:tr>
      <w:tr w:rsidR="003A4D0C" w:rsidRPr="007C58B1" w14:paraId="59238F6F" w14:textId="77777777" w:rsidTr="0079443C">
        <w:trPr>
          <w:trHeight w:val="20"/>
          <w:jc w:val="center"/>
        </w:trPr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29C480" w14:textId="77777777" w:rsidR="003A4D0C" w:rsidRPr="007C58B1" w:rsidRDefault="003A4D0C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РН 1.</w:t>
            </w:r>
          </w:p>
          <w:p w14:paraId="41642B2E" w14:textId="10D761B2" w:rsidR="003A4D0C" w:rsidRPr="007C58B1" w:rsidRDefault="007C58B1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AD28AB">
              <w:rPr>
                <w:sz w:val="24"/>
                <w:szCs w:val="24"/>
                <w:lang w:val="uk-UA"/>
              </w:rPr>
              <w:t>Здійсн</w:t>
            </w:r>
            <w:r w:rsidRPr="00AD28AB">
              <w:rPr>
                <w:sz w:val="24"/>
                <w:szCs w:val="24"/>
              </w:rPr>
              <w:t>ення</w:t>
            </w:r>
            <w:r w:rsidRPr="00AD28AB">
              <w:rPr>
                <w:sz w:val="24"/>
                <w:szCs w:val="24"/>
                <w:lang w:val="uk-UA"/>
              </w:rPr>
              <w:t xml:space="preserve"> підготовк</w:t>
            </w:r>
            <w:r>
              <w:rPr>
                <w:sz w:val="24"/>
                <w:szCs w:val="24"/>
              </w:rPr>
              <w:t>и</w:t>
            </w:r>
            <w:r w:rsidRPr="00AD28AB">
              <w:rPr>
                <w:sz w:val="24"/>
                <w:szCs w:val="24"/>
                <w:lang w:val="uk-UA"/>
              </w:rPr>
              <w:t xml:space="preserve"> до виконання робіт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964E5" w14:textId="77777777" w:rsidR="003A4D0C" w:rsidRPr="007C58B1" w:rsidRDefault="003A4D0C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ПК 1.1.</w:t>
            </w:r>
          </w:p>
          <w:p w14:paraId="41006F39" w14:textId="70C5582E" w:rsidR="003A4D0C" w:rsidRPr="007C58B1" w:rsidRDefault="003A4D0C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 xml:space="preserve">Здатність </w:t>
            </w:r>
            <w:r w:rsidR="0058463F"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використовувати аварійно-рятувальну техніку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8B7A2DE" w14:textId="11C754DC" w:rsidR="003A4D0C" w:rsidRPr="007C58B1" w:rsidRDefault="00981C4E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</w:t>
            </w:r>
            <w:r w:rsidR="00F34ACF" w:rsidRPr="007C58B1">
              <w:rPr>
                <w:rFonts w:cs="Times New Roman"/>
                <w:i w:val="0"/>
                <w:sz w:val="24"/>
                <w:szCs w:val="24"/>
              </w:rPr>
              <w:t xml:space="preserve">изначення </w:t>
            </w:r>
            <w:r w:rsidR="003A4D0C" w:rsidRPr="007C58B1">
              <w:rPr>
                <w:rFonts w:cs="Times New Roman"/>
                <w:i w:val="0"/>
                <w:sz w:val="24"/>
                <w:szCs w:val="24"/>
              </w:rPr>
              <w:t>аварійно-рятувальн</w:t>
            </w:r>
            <w:r w:rsidR="00F34ACF" w:rsidRPr="007C58B1">
              <w:rPr>
                <w:rFonts w:cs="Times New Roman"/>
                <w:i w:val="0"/>
                <w:sz w:val="24"/>
                <w:szCs w:val="24"/>
              </w:rPr>
              <w:t>их</w:t>
            </w:r>
            <w:r w:rsidR="003A4D0C" w:rsidRPr="007C58B1">
              <w:rPr>
                <w:rFonts w:cs="Times New Roman"/>
                <w:i w:val="0"/>
                <w:sz w:val="24"/>
                <w:szCs w:val="24"/>
              </w:rPr>
              <w:t xml:space="preserve"> </w:t>
            </w:r>
            <w:r w:rsidR="00F34ACF" w:rsidRPr="007C58B1">
              <w:rPr>
                <w:rFonts w:cs="Times New Roman"/>
                <w:i w:val="0"/>
                <w:sz w:val="24"/>
                <w:szCs w:val="24"/>
              </w:rPr>
              <w:t xml:space="preserve">машин </w:t>
            </w:r>
            <w:r w:rsidR="003A4D0C" w:rsidRPr="007C58B1">
              <w:rPr>
                <w:rFonts w:cs="Times New Roman"/>
                <w:i w:val="0"/>
                <w:sz w:val="24"/>
                <w:szCs w:val="24"/>
              </w:rPr>
              <w:t xml:space="preserve"> спеціального призначення</w:t>
            </w:r>
            <w:r w:rsidR="00541600" w:rsidRPr="007C58B1">
              <w:rPr>
                <w:rFonts w:cs="Times New Roman"/>
                <w:i w:val="0"/>
                <w:sz w:val="24"/>
                <w:szCs w:val="24"/>
              </w:rPr>
              <w:t xml:space="preserve"> (далі АРМ СП)</w:t>
            </w:r>
            <w:r w:rsidR="003A4D0C" w:rsidRPr="007C58B1">
              <w:rPr>
                <w:rFonts w:cs="Times New Roman"/>
                <w:i w:val="0"/>
                <w:sz w:val="24"/>
                <w:szCs w:val="24"/>
              </w:rPr>
              <w:t xml:space="preserve">, їх класифікацію за </w:t>
            </w:r>
            <w:r w:rsidR="00541600" w:rsidRPr="007C58B1">
              <w:rPr>
                <w:rFonts w:cs="Times New Roman"/>
                <w:i w:val="0"/>
                <w:sz w:val="24"/>
                <w:szCs w:val="24"/>
              </w:rPr>
              <w:t>сферами застосування</w:t>
            </w:r>
            <w:r w:rsidR="003A4D0C" w:rsidRPr="007C58B1">
              <w:rPr>
                <w:rFonts w:cs="Times New Roman"/>
                <w:i w:val="0"/>
                <w:sz w:val="24"/>
                <w:szCs w:val="24"/>
              </w:rPr>
              <w:t xml:space="preserve">, </w:t>
            </w:r>
            <w:r w:rsidR="00541600" w:rsidRPr="007C58B1">
              <w:rPr>
                <w:rFonts w:cs="Times New Roman"/>
                <w:i w:val="0"/>
                <w:sz w:val="24"/>
                <w:szCs w:val="24"/>
              </w:rPr>
              <w:t>типами</w:t>
            </w:r>
            <w:r w:rsidR="003A4D0C" w:rsidRPr="007C58B1">
              <w:rPr>
                <w:rFonts w:cs="Times New Roman"/>
                <w:i w:val="0"/>
                <w:sz w:val="24"/>
                <w:szCs w:val="24"/>
              </w:rPr>
              <w:t>,</w:t>
            </w:r>
            <w:r w:rsidR="00541600" w:rsidRPr="007C58B1">
              <w:rPr>
                <w:rFonts w:cs="Times New Roman"/>
                <w:i w:val="0"/>
                <w:sz w:val="24"/>
                <w:szCs w:val="24"/>
              </w:rPr>
              <w:t xml:space="preserve"> призначенням,</w:t>
            </w:r>
            <w:r w:rsidR="003A4D0C" w:rsidRPr="007C58B1">
              <w:rPr>
                <w:rFonts w:cs="Times New Roman"/>
                <w:i w:val="0"/>
                <w:sz w:val="24"/>
                <w:szCs w:val="24"/>
              </w:rPr>
              <w:t xml:space="preserve"> функціональними можливостями;</w:t>
            </w:r>
          </w:p>
          <w:p w14:paraId="5A1FDBF9" w14:textId="2D098728" w:rsidR="003A4D0C" w:rsidRPr="007C58B1" w:rsidRDefault="00541600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Перелік типового обладнання АРМ СП, місця його розташування та способи розгортання.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6B960" w14:textId="2A95DA0D" w:rsidR="003A4D0C" w:rsidRPr="007C58B1" w:rsidRDefault="003A4D0C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розрізняти </w:t>
            </w:r>
            <w:r w:rsidR="00541600" w:rsidRPr="007C58B1">
              <w:rPr>
                <w:rFonts w:cs="Times New Roman"/>
                <w:i w:val="0"/>
                <w:sz w:val="24"/>
                <w:szCs w:val="24"/>
              </w:rPr>
              <w:t>АРМ СП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 за </w:t>
            </w:r>
            <w:r w:rsidR="00541600" w:rsidRPr="007C58B1">
              <w:rPr>
                <w:rFonts w:cs="Times New Roman"/>
                <w:i w:val="0"/>
                <w:sz w:val="24"/>
                <w:szCs w:val="24"/>
              </w:rPr>
              <w:t>сферами застосування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>,</w:t>
            </w:r>
            <w:r w:rsidR="00541600" w:rsidRPr="007C58B1">
              <w:rPr>
                <w:rFonts w:cs="Times New Roman"/>
                <w:i w:val="0"/>
                <w:sz w:val="24"/>
                <w:szCs w:val="24"/>
              </w:rPr>
              <w:t xml:space="preserve"> типами,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 призначенням, функціональними можливостями;</w:t>
            </w:r>
          </w:p>
          <w:p w14:paraId="6B28EBB8" w14:textId="77777777" w:rsidR="003A4D0C" w:rsidRPr="007C58B1" w:rsidRDefault="003A4D0C" w:rsidP="00573F26">
            <w:pPr>
              <w:pStyle w:val="3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розгортати та згортати аварійно-рятувальний інструмент та обладнання</w:t>
            </w:r>
            <w:r w:rsidR="00541600"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;</w:t>
            </w:r>
          </w:p>
          <w:p w14:paraId="6885E255" w14:textId="77777777" w:rsidR="00541600" w:rsidRPr="007C58B1" w:rsidRDefault="00541600" w:rsidP="00573F26">
            <w:pPr>
              <w:pStyle w:val="3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знімати штатне обладнання та пристрої з АРМ СП;</w:t>
            </w:r>
          </w:p>
          <w:p w14:paraId="574A0E4A" w14:textId="77777777" w:rsidR="00541600" w:rsidRPr="007C58B1" w:rsidRDefault="00541600" w:rsidP="00573F26">
            <w:pPr>
              <w:pStyle w:val="3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готувати штатне обладнання АРМ СП до використання за призначенням;</w:t>
            </w:r>
          </w:p>
          <w:p w14:paraId="1B424A28" w14:textId="7DEB1A66" w:rsidR="004D7539" w:rsidRPr="007C58B1" w:rsidRDefault="00541600" w:rsidP="00573F26">
            <w:pPr>
              <w:pStyle w:val="3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 xml:space="preserve">складати технологічні ланцюги з комплектів обладнання АРМ СП для виконання робіт. </w:t>
            </w:r>
          </w:p>
        </w:tc>
      </w:tr>
      <w:tr w:rsidR="003A4D0C" w:rsidRPr="007C58B1" w14:paraId="51E21DF2" w14:textId="77777777" w:rsidTr="0079443C">
        <w:trPr>
          <w:trHeight w:val="20"/>
          <w:jc w:val="center"/>
        </w:trPr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28A4A" w14:textId="77777777" w:rsidR="003A4D0C" w:rsidRPr="007C58B1" w:rsidRDefault="003A4D0C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center"/>
              <w:rPr>
                <w:rFonts w:cs="Times New Roman"/>
                <w:sz w:val="24"/>
                <w:szCs w:val="24"/>
                <w:lang w:val="uk-UA"/>
              </w:rPr>
            </w:pP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7C0011D" w14:textId="77777777" w:rsidR="003A4D0C" w:rsidRPr="007C58B1" w:rsidRDefault="003A4D0C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ПК 1.2.</w:t>
            </w:r>
          </w:p>
          <w:p w14:paraId="2BF79346" w14:textId="1B950979" w:rsidR="003A4D0C" w:rsidRPr="007C58B1" w:rsidRDefault="003A4D0C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 xml:space="preserve">Здатність використання </w:t>
            </w:r>
            <w:r w:rsidR="00541600"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 xml:space="preserve">немеханізованого та механізованого аварійно-рятувального інструменту, </w:t>
            </w:r>
            <w:r w:rsidR="00541600"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lastRenderedPageBreak/>
              <w:t>спорядження та рятувальні засоби.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E626E" w14:textId="6F984A05" w:rsidR="00541600" w:rsidRPr="007C58B1" w:rsidRDefault="00541600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види спеціального одягу особового складу, його призначення і експлуатаційні характеристики;</w:t>
            </w:r>
          </w:p>
          <w:p w14:paraId="6D4272A8" w14:textId="77777777" w:rsidR="00541600" w:rsidRPr="007C58B1" w:rsidRDefault="00541600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комплектність спорядження і правила користування ним при 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роботі, терміни та порядок проведення випробування;</w:t>
            </w:r>
          </w:p>
          <w:p w14:paraId="05942C5A" w14:textId="5F9C1748" w:rsidR="00541600" w:rsidRPr="007C58B1" w:rsidRDefault="00541600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призначення, будову, технічні характеристики рятувальних засобів для проведення робіт на водних об’єктах</w:t>
            </w:r>
            <w:r w:rsidR="00BB2486" w:rsidRPr="007C58B1">
              <w:rPr>
                <w:rFonts w:cs="Times New Roman"/>
                <w:i w:val="0"/>
                <w:sz w:val="24"/>
                <w:szCs w:val="24"/>
              </w:rPr>
              <w:t>;</w:t>
            </w:r>
          </w:p>
          <w:p w14:paraId="02360D76" w14:textId="5FE370B1" w:rsidR="00BB2486" w:rsidRPr="007C58B1" w:rsidRDefault="00BB2486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призначення, будову, технічні характеристики та правила експлуатації гідравлічного, пневматичного, електричного та моторизованого аварійно-рятувального інструменту ( далі – АРІ);</w:t>
            </w:r>
          </w:p>
          <w:p w14:paraId="336731C9" w14:textId="25C7D93A" w:rsidR="00BB2486" w:rsidRPr="007C58B1" w:rsidRDefault="00BB2486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склад комплектів та технологічні ланцюги АРІ;</w:t>
            </w:r>
          </w:p>
          <w:p w14:paraId="7EE5545E" w14:textId="4269FFA3" w:rsidR="00BB2486" w:rsidRPr="007C58B1" w:rsidRDefault="00BB2486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особливості використання та правила охорони праці при роботі з АРІ.</w:t>
            </w:r>
          </w:p>
          <w:p w14:paraId="4B860E8A" w14:textId="77777777" w:rsidR="00BB2486" w:rsidRPr="007C58B1" w:rsidRDefault="00BB2486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  <w:p w14:paraId="39489F88" w14:textId="77777777" w:rsidR="00541600" w:rsidRPr="007C58B1" w:rsidRDefault="00541600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  <w:p w14:paraId="19CED10A" w14:textId="77777777" w:rsidR="00541600" w:rsidRPr="007C58B1" w:rsidRDefault="00541600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  <w:p w14:paraId="70FE5B5D" w14:textId="77777777" w:rsidR="00541600" w:rsidRPr="007C58B1" w:rsidRDefault="00541600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  <w:p w14:paraId="55B3CBC3" w14:textId="77777777" w:rsidR="00541600" w:rsidRPr="007C58B1" w:rsidRDefault="00541600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  <w:p w14:paraId="35A8E06D" w14:textId="77777777" w:rsidR="00541600" w:rsidRPr="007C58B1" w:rsidRDefault="00541600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  <w:p w14:paraId="35B86F3E" w14:textId="77777777" w:rsidR="00541600" w:rsidRPr="007C58B1" w:rsidRDefault="00541600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  <w:p w14:paraId="650373A9" w14:textId="77777777" w:rsidR="00541600" w:rsidRPr="007C58B1" w:rsidRDefault="00541600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  <w:p w14:paraId="4F3245F2" w14:textId="77777777" w:rsidR="00541600" w:rsidRPr="007C58B1" w:rsidRDefault="00541600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  <w:p w14:paraId="0DBB2826" w14:textId="77777777" w:rsidR="00541600" w:rsidRPr="007C58B1" w:rsidRDefault="00541600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  <w:p w14:paraId="7A161F9E" w14:textId="77777777" w:rsidR="00541600" w:rsidRPr="007C58B1" w:rsidRDefault="00541600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  <w:p w14:paraId="36C87F56" w14:textId="77777777" w:rsidR="00541600" w:rsidRPr="007C58B1" w:rsidRDefault="00541600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  <w:p w14:paraId="0E44C736" w14:textId="77777777" w:rsidR="00541600" w:rsidRPr="007C58B1" w:rsidRDefault="00541600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  <w:p w14:paraId="7CD37B11" w14:textId="77777777" w:rsidR="00541600" w:rsidRPr="007C58B1" w:rsidRDefault="00541600" w:rsidP="00573F26">
            <w:pPr>
              <w:pStyle w:val="Standard"/>
              <w:tabs>
                <w:tab w:val="left" w:pos="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  <w:p w14:paraId="59BE462A" w14:textId="77777777" w:rsidR="00541600" w:rsidRPr="007C58B1" w:rsidRDefault="00541600" w:rsidP="00573F26">
            <w:pPr>
              <w:pStyle w:val="Standard"/>
              <w:tabs>
                <w:tab w:val="left" w:pos="34"/>
              </w:tabs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  <w:p w14:paraId="62199070" w14:textId="5C40128C" w:rsidR="003A4D0C" w:rsidRPr="007C58B1" w:rsidRDefault="003A4D0C" w:rsidP="00573F26">
            <w:pPr>
              <w:pStyle w:val="Standard"/>
              <w:tabs>
                <w:tab w:val="left" w:pos="1031"/>
              </w:tabs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9A74E3E" w14:textId="77777777" w:rsidR="00541600" w:rsidRPr="007C58B1" w:rsidRDefault="00541600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готувати до використання, використовувати та обслуговувати спеціальний одяг та спорядження;</w:t>
            </w:r>
          </w:p>
          <w:p w14:paraId="721DA8B0" w14:textId="77777777" w:rsidR="00BB2486" w:rsidRPr="007C58B1" w:rsidRDefault="00BB2486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проводити огляд та випробування 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спорядження та інструменту;</w:t>
            </w:r>
          </w:p>
          <w:p w14:paraId="4127FF2F" w14:textId="74B9D5A6" w:rsidR="00541600" w:rsidRPr="007C58B1" w:rsidRDefault="00BB2486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користуватися немеханізованим аварійно-рятувальним інструментом;</w:t>
            </w:r>
          </w:p>
          <w:p w14:paraId="18463F69" w14:textId="4E32A983" w:rsidR="00BB2486" w:rsidRPr="007C58B1" w:rsidRDefault="00BB2486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готувати до використання, використовувати та обслуговувати АРІ за його призначенням;</w:t>
            </w:r>
          </w:p>
          <w:p w14:paraId="089DEF91" w14:textId="0F553852" w:rsidR="00BB2486" w:rsidRPr="007C58B1" w:rsidRDefault="00BB2486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розгортати та підключати комплект гідравлічного інструменту;</w:t>
            </w:r>
          </w:p>
          <w:p w14:paraId="535E4DFF" w14:textId="6B5C2809" w:rsidR="00BB2486" w:rsidRPr="007C58B1" w:rsidRDefault="00BB2486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виконувати роботи з гідравлічним інструментом;</w:t>
            </w:r>
          </w:p>
          <w:p w14:paraId="4978C560" w14:textId="006CC6B1" w:rsidR="00BB2486" w:rsidRPr="007C58B1" w:rsidRDefault="00BB2486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розгортати та підключати комплект пневматичного інструменту, виконувати роботи з пневматичним інструментом;</w:t>
            </w:r>
          </w:p>
          <w:p w14:paraId="680F37E2" w14:textId="16ED2B2B" w:rsidR="00BB2486" w:rsidRPr="007C58B1" w:rsidRDefault="00BB2486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розгортати та підключати комплект електричного інструменту, виконувати роботи з електричним інструментом;</w:t>
            </w:r>
          </w:p>
          <w:p w14:paraId="239DD1E3" w14:textId="1E2B72A2" w:rsidR="00BB2486" w:rsidRPr="007C58B1" w:rsidRDefault="00BB2486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розгортати та підключати комплект моторизованого інструменту, виконувати роботи з моторизованим інструментом;</w:t>
            </w:r>
          </w:p>
          <w:p w14:paraId="653F8BC6" w14:textId="3F8B094E" w:rsidR="003A4D0C" w:rsidRPr="007C58B1" w:rsidRDefault="00BB2486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проводити технічне обслуговування інструменту та обладнання після закінчення робіт</w:t>
            </w:r>
          </w:p>
        </w:tc>
      </w:tr>
      <w:tr w:rsidR="003A4D0C" w:rsidRPr="007C58B1" w14:paraId="7F9EC9B3" w14:textId="77777777" w:rsidTr="0079443C">
        <w:trPr>
          <w:trHeight w:val="20"/>
          <w:jc w:val="center"/>
        </w:trPr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39FC8" w14:textId="77777777" w:rsidR="003A4D0C" w:rsidRPr="007C58B1" w:rsidRDefault="003A4D0C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center"/>
              <w:rPr>
                <w:rFonts w:cs="Times New Roman"/>
                <w:sz w:val="24"/>
                <w:szCs w:val="24"/>
                <w:lang w:val="uk-UA"/>
              </w:rPr>
            </w:pP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5B7D1" w14:textId="77777777" w:rsidR="003A4D0C" w:rsidRPr="007C58B1" w:rsidRDefault="003A4D0C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ПК 1.3.</w:t>
            </w:r>
          </w:p>
          <w:p w14:paraId="01D97F95" w14:textId="2C13AAEB" w:rsidR="003A4D0C" w:rsidRPr="007C58B1" w:rsidRDefault="003A4D0C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 xml:space="preserve">Здатність </w:t>
            </w:r>
            <w:r w:rsidR="00BB2486"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проводити технічне обслуговування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D6E89" w14:textId="2DF25CCB" w:rsidR="003A4D0C" w:rsidRPr="007C58B1" w:rsidRDefault="0070105A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b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систему та завдання технічного обслуговування</w:t>
            </w:r>
            <w:r w:rsidR="007C58B1">
              <w:rPr>
                <w:rFonts w:cs="Times New Roman"/>
                <w:i w:val="0"/>
                <w:color w:val="FF0000"/>
                <w:sz w:val="24"/>
                <w:szCs w:val="24"/>
              </w:rPr>
              <w:t xml:space="preserve"> </w:t>
            </w:r>
            <w:r w:rsidR="0065160D" w:rsidRPr="007C58B1">
              <w:rPr>
                <w:rFonts w:cs="Times New Roman"/>
                <w:i w:val="0"/>
                <w:iCs w:val="0"/>
                <w:sz w:val="24"/>
                <w:szCs w:val="24"/>
              </w:rPr>
              <w:t xml:space="preserve">немеханізованого та механізованого аварійно-рятувального інструменту, спорядження та </w:t>
            </w:r>
            <w:r w:rsidR="0065160D" w:rsidRPr="007C58B1">
              <w:rPr>
                <w:rFonts w:cs="Times New Roman"/>
                <w:i w:val="0"/>
                <w:iCs w:val="0"/>
                <w:sz w:val="24"/>
                <w:szCs w:val="24"/>
              </w:rPr>
              <w:lastRenderedPageBreak/>
              <w:t>рятувальн</w:t>
            </w:r>
            <w:r w:rsidR="006357B5" w:rsidRPr="007C58B1">
              <w:rPr>
                <w:rFonts w:cs="Times New Roman"/>
                <w:i w:val="0"/>
                <w:iCs w:val="0"/>
                <w:sz w:val="24"/>
                <w:szCs w:val="24"/>
              </w:rPr>
              <w:t>их</w:t>
            </w:r>
            <w:r w:rsidR="0065160D" w:rsidRPr="007C58B1">
              <w:rPr>
                <w:rFonts w:cs="Times New Roman"/>
                <w:i w:val="0"/>
                <w:iCs w:val="0"/>
                <w:sz w:val="24"/>
                <w:szCs w:val="24"/>
              </w:rPr>
              <w:t xml:space="preserve"> засоб</w:t>
            </w:r>
            <w:r w:rsidR="006357B5" w:rsidRPr="007C58B1">
              <w:rPr>
                <w:rFonts w:cs="Times New Roman"/>
                <w:i w:val="0"/>
                <w:iCs w:val="0"/>
                <w:sz w:val="24"/>
                <w:szCs w:val="24"/>
              </w:rPr>
              <w:t>ів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>;</w:t>
            </w:r>
          </w:p>
          <w:p w14:paraId="505ADA62" w14:textId="44025D70" w:rsidR="0070105A" w:rsidRPr="007C58B1" w:rsidRDefault="0070105A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види та періодичність технічного обслуговуван</w:t>
            </w:r>
            <w:r w:rsidR="00963907" w:rsidRPr="007C58B1">
              <w:rPr>
                <w:rFonts w:cs="Times New Roman"/>
                <w:i w:val="0"/>
                <w:sz w:val="24"/>
                <w:szCs w:val="24"/>
              </w:rPr>
              <w:t>н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>я.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31C15" w14:textId="77777777" w:rsidR="00FE75A1" w:rsidRPr="007C58B1" w:rsidRDefault="0070105A" w:rsidP="00573F26">
            <w:pPr>
              <w:pStyle w:val="Standard"/>
              <w:tabs>
                <w:tab w:val="left" w:pos="34"/>
                <w:tab w:val="left" w:pos="317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проводити контрольне, щоденне та сезонне технічне обслуговування механізованого АРІ</w:t>
            </w:r>
            <w:r w:rsidR="00FE75A1" w:rsidRPr="007C58B1">
              <w:rPr>
                <w:rFonts w:cs="Times New Roman"/>
                <w:i w:val="0"/>
                <w:sz w:val="24"/>
                <w:szCs w:val="24"/>
              </w:rPr>
              <w:t xml:space="preserve"> (електро-, пневмо-, гідро-, мото-) та аварійно-рятувального </w:t>
            </w:r>
            <w:r w:rsidR="00FE75A1"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обладнання з дотриманням вимог охорони праці;</w:t>
            </w:r>
          </w:p>
          <w:p w14:paraId="0B1D56FC" w14:textId="285A5D75" w:rsidR="003A4D0C" w:rsidRPr="007C58B1" w:rsidRDefault="00FE75A1" w:rsidP="00573F26">
            <w:pPr>
              <w:pStyle w:val="Standard"/>
              <w:tabs>
                <w:tab w:val="left" w:pos="34"/>
                <w:tab w:val="left" w:pos="317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проводити дрібний ремонт засобів захисту та іншого спорядження.</w:t>
            </w:r>
            <w:r w:rsidR="0070105A" w:rsidRPr="007C58B1">
              <w:rPr>
                <w:rFonts w:cs="Times New Roman"/>
                <w:i w:val="0"/>
                <w:sz w:val="24"/>
                <w:szCs w:val="24"/>
              </w:rPr>
              <w:t xml:space="preserve"> </w:t>
            </w:r>
          </w:p>
        </w:tc>
      </w:tr>
      <w:tr w:rsidR="00BB6F94" w:rsidRPr="007C58B1" w14:paraId="5821D953" w14:textId="77777777" w:rsidTr="0079443C">
        <w:trPr>
          <w:trHeight w:val="20"/>
          <w:jc w:val="center"/>
        </w:trPr>
        <w:tc>
          <w:tcPr>
            <w:tcW w:w="21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81547" w14:textId="6E62230F" w:rsidR="00BB6F94" w:rsidRPr="007C58B1" w:rsidRDefault="00BB6F94" w:rsidP="00573F26">
            <w:pPr>
              <w:pStyle w:val="2"/>
              <w:shd w:val="clear" w:color="auto" w:fill="auto"/>
              <w:spacing w:before="0" w:after="0" w:line="322" w:lineRule="exact"/>
              <w:rPr>
                <w:rStyle w:val="2Exact"/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Style w:val="2Exact"/>
                <w:rFonts w:cs="Times New Roman"/>
                <w:i w:val="0"/>
                <w:sz w:val="24"/>
                <w:szCs w:val="24"/>
              </w:rPr>
              <w:lastRenderedPageBreak/>
              <w:t>РН 2.</w:t>
            </w:r>
          </w:p>
          <w:p w14:paraId="7EA2A68D" w14:textId="707D0273" w:rsidR="00BB6F94" w:rsidRPr="007C58B1" w:rsidRDefault="007C58B1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sz w:val="24"/>
                <w:szCs w:val="24"/>
                <w:lang w:val="uk-UA" w:bidi="uk-UA"/>
              </w:rPr>
              <w:t>Здійснення індивідуального та колективного захисту</w:t>
            </w:r>
          </w:p>
          <w:p w14:paraId="40DC76C5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64C52DAB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7B75EB9C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75DCAE7D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2E1EE420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72227D0F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302495B2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068FA110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4F229CA8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7DE0BB8F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318857AF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56989C48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37B0497A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00FFA690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6AA5A299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6F5BC1F0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2E2C113F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6B9E5781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348FE3DA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0F2502EE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19EE2B0C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60F622E1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5DA5026E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1E5B16FF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278DF0BB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0B590357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70E1C611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2078737D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47F338E2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58DA11F6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40EFFEBB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520C2925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379348C8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285C006B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6C88C197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5577AAF3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6AE61819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18375F89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1F58C631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2BB7FADA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4C1F47C0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67106052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7A4C263E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56640D69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57635CC5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19EAD36D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60BDB89D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69604BD4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2E49FA54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67153B16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34889B47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77B9B5ED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2A853BB6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54507D46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2EE2BD33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4B810E0A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31047E89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14770CA3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362C8BE7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65FFE9B8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25B618A7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55DC8C38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Style w:val="2Exact"/>
                <w:rFonts w:cs="Times New Roman"/>
                <w:sz w:val="24"/>
                <w:szCs w:val="24"/>
                <w:lang w:val="uk-UA"/>
              </w:rPr>
            </w:pPr>
          </w:p>
          <w:p w14:paraId="00CEA5B3" w14:textId="63052E84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8D6632E" w14:textId="2CA99764" w:rsidR="00BB6F94" w:rsidRPr="007C58B1" w:rsidRDefault="00BB6F94" w:rsidP="00573F26">
            <w:pPr>
              <w:pStyle w:val="2"/>
              <w:shd w:val="clear" w:color="auto" w:fill="auto"/>
              <w:spacing w:before="0" w:after="0" w:line="322" w:lineRule="exact"/>
              <w:rPr>
                <w:rFonts w:cs="Times New Roman"/>
                <w:i w:val="0"/>
                <w:iCs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iCs w:val="0"/>
                <w:sz w:val="24"/>
                <w:szCs w:val="24"/>
              </w:rPr>
              <w:lastRenderedPageBreak/>
              <w:t>ПК 2.1.</w:t>
            </w:r>
          </w:p>
          <w:p w14:paraId="12B77901" w14:textId="708ACD97" w:rsidR="00BB6F94" w:rsidRPr="007C58B1" w:rsidRDefault="009832F4" w:rsidP="009832F4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Style w:val="2Exact"/>
                <w:rFonts w:cs="Times New Roman"/>
                <w:sz w:val="24"/>
                <w:szCs w:val="24"/>
                <w:lang w:val="uk-UA"/>
              </w:rPr>
              <w:t xml:space="preserve">Здатність здійснення захисту від небезпечних хімічних речовин </w:t>
            </w:r>
            <w:r w:rsidR="00CD33B2" w:rsidRPr="007C58B1">
              <w:rPr>
                <w:rStyle w:val="2Exact"/>
                <w:rFonts w:cs="Times New Roman"/>
                <w:sz w:val="24"/>
                <w:szCs w:val="24"/>
                <w:lang w:val="uk-UA"/>
              </w:rPr>
              <w:t>та радіоактивних речовин</w:t>
            </w:r>
            <w:r w:rsidR="003A2617" w:rsidRPr="007C58B1">
              <w:rPr>
                <w:rStyle w:val="2Exact"/>
                <w:rFonts w:cs="Times New Roman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63439A4" w14:textId="570D8BFE" w:rsidR="00BB6F94" w:rsidRPr="007C58B1" w:rsidRDefault="00BB6F94" w:rsidP="00573F26">
            <w:pPr>
              <w:pStyle w:val="Standard"/>
              <w:widowControl/>
              <w:tabs>
                <w:tab w:val="left" w:pos="2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основні </w:t>
            </w:r>
            <w:r w:rsidR="00E83C1B" w:rsidRPr="007C58B1">
              <w:rPr>
                <w:rFonts w:cs="Times New Roman"/>
                <w:i w:val="0"/>
                <w:sz w:val="24"/>
                <w:szCs w:val="24"/>
              </w:rPr>
              <w:t xml:space="preserve">властивості 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>небезпечн</w:t>
            </w:r>
            <w:r w:rsidR="00E83C1B" w:rsidRPr="007C58B1">
              <w:rPr>
                <w:rFonts w:cs="Times New Roman"/>
                <w:i w:val="0"/>
                <w:sz w:val="24"/>
                <w:szCs w:val="24"/>
              </w:rPr>
              <w:t>их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 хімічн</w:t>
            </w:r>
            <w:r w:rsidR="00E83C1B" w:rsidRPr="007C58B1">
              <w:rPr>
                <w:rFonts w:cs="Times New Roman"/>
                <w:i w:val="0"/>
                <w:sz w:val="24"/>
                <w:szCs w:val="24"/>
              </w:rPr>
              <w:t>их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 речовини, що використовуються у виробництві</w:t>
            </w:r>
          </w:p>
          <w:p w14:paraId="261F9A90" w14:textId="69176DE8" w:rsidR="00460897" w:rsidRPr="007C58B1" w:rsidRDefault="00460897" w:rsidP="00460897">
            <w:pPr>
              <w:pStyle w:val="Standard"/>
              <w:widowControl/>
              <w:tabs>
                <w:tab w:val="left" w:pos="2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маркування небезпечних вантажів та коди екстрених заходів, аварійні картки.</w:t>
            </w:r>
          </w:p>
          <w:p w14:paraId="2E0414ED" w14:textId="77777777" w:rsidR="006357B5" w:rsidRPr="007C58B1" w:rsidRDefault="006357B5" w:rsidP="00460897">
            <w:pPr>
              <w:pStyle w:val="Standard"/>
              <w:widowControl/>
              <w:tabs>
                <w:tab w:val="left" w:pos="2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поділ небезпечних вантажів на класи;</w:t>
            </w:r>
          </w:p>
          <w:p w14:paraId="6DA38742" w14:textId="77777777" w:rsidR="006357B5" w:rsidRPr="007C58B1" w:rsidRDefault="006357B5" w:rsidP="00460897">
            <w:pPr>
              <w:pStyle w:val="Standard"/>
              <w:widowControl/>
              <w:tabs>
                <w:tab w:val="left" w:pos="2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знаки небезпеки, які застосовуються для позначення вантажів з небезпечними речовинами;</w:t>
            </w:r>
          </w:p>
          <w:p w14:paraId="3B065026" w14:textId="77777777" w:rsidR="006357B5" w:rsidRPr="007C58B1" w:rsidRDefault="006357B5" w:rsidP="00460897">
            <w:pPr>
              <w:pStyle w:val="Standard"/>
              <w:widowControl/>
              <w:tabs>
                <w:tab w:val="left" w:pos="2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радіоактивні речовини та характеристики їх впливу на організм людини;</w:t>
            </w:r>
          </w:p>
          <w:p w14:paraId="23A9DEF4" w14:textId="61FAAFC4" w:rsidR="00F67FE2" w:rsidRPr="007C58B1" w:rsidRDefault="006357B5" w:rsidP="00460897">
            <w:pPr>
              <w:pStyle w:val="Standard"/>
              <w:widowControl/>
              <w:tabs>
                <w:tab w:val="left" w:pos="2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джерела іонізуючого випромінювання та основні правила поводження з </w:t>
            </w:r>
            <w:r w:rsidR="00460897" w:rsidRPr="007C58B1">
              <w:rPr>
                <w:rFonts w:cs="Times New Roman"/>
                <w:i w:val="0"/>
                <w:sz w:val="24"/>
                <w:szCs w:val="24"/>
              </w:rPr>
              <w:t>ними, норми радіаційної безпеки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3F927" w14:textId="632A0AD8" w:rsidR="006357B5" w:rsidRPr="007C58B1" w:rsidRDefault="006357B5" w:rsidP="00A33BCF">
            <w:pPr>
              <w:pStyle w:val="Standard"/>
              <w:widowControl/>
              <w:tabs>
                <w:tab w:val="left" w:pos="2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користуватись аварійними картками на небезпечні вантажі;</w:t>
            </w:r>
          </w:p>
          <w:p w14:paraId="19BA1F11" w14:textId="77777777" w:rsidR="006357B5" w:rsidRPr="007C58B1" w:rsidRDefault="006357B5" w:rsidP="00A33BCF">
            <w:pPr>
              <w:pStyle w:val="Standard"/>
              <w:widowControl/>
              <w:tabs>
                <w:tab w:val="left" w:pos="2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розрізняти небезпечні хімічні речовини відповідно до знаків небезпеки; </w:t>
            </w:r>
          </w:p>
          <w:p w14:paraId="59A6C837" w14:textId="1D28C970" w:rsidR="00BB6F94" w:rsidRPr="007C58B1" w:rsidRDefault="006357B5" w:rsidP="00A33BCF">
            <w:pPr>
              <w:pStyle w:val="Standard"/>
              <w:widowControl/>
              <w:tabs>
                <w:tab w:val="left" w:pos="234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  <w:highlight w:val="yellow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дотримуватись правил поводження з небезпечними хімічними та радіоактивними речовинами</w:t>
            </w:r>
          </w:p>
          <w:p w14:paraId="090A2611" w14:textId="77777777" w:rsidR="006357B5" w:rsidRPr="007C58B1" w:rsidRDefault="006357B5" w:rsidP="006357B5">
            <w:pPr>
              <w:pStyle w:val="Standard"/>
              <w:tabs>
                <w:tab w:val="left" w:pos="1031"/>
              </w:tabs>
              <w:ind w:firstLine="13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  <w:p w14:paraId="13933D40" w14:textId="47D9C3BA" w:rsidR="00A33BCF" w:rsidRPr="007C58B1" w:rsidRDefault="00A33BCF" w:rsidP="00A33BCF">
            <w:pPr>
              <w:spacing w:after="0" w:line="240" w:lineRule="auto"/>
              <w:ind w:firstLine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7C58B1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</w:r>
          </w:p>
          <w:p w14:paraId="46DAEF79" w14:textId="13F790C0" w:rsidR="00A33BCF" w:rsidRPr="007C58B1" w:rsidRDefault="00A33BCF" w:rsidP="006357B5">
            <w:pPr>
              <w:pStyle w:val="Standard"/>
              <w:tabs>
                <w:tab w:val="left" w:pos="1031"/>
              </w:tabs>
              <w:ind w:firstLine="13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</w:tc>
      </w:tr>
      <w:tr w:rsidR="00BB6F94" w:rsidRPr="007C58B1" w14:paraId="53FF0718" w14:textId="77777777" w:rsidTr="0079443C">
        <w:trPr>
          <w:trHeight w:val="20"/>
          <w:jc w:val="center"/>
        </w:trPr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E14EC" w14:textId="6E5BD5C5" w:rsidR="00BB6F94" w:rsidRPr="007C58B1" w:rsidRDefault="00BB6F94" w:rsidP="00573F26">
            <w:pPr>
              <w:pStyle w:val="2"/>
              <w:shd w:val="clear" w:color="auto" w:fill="auto"/>
              <w:spacing w:before="0" w:after="0" w:line="322" w:lineRule="exact"/>
              <w:rPr>
                <w:rStyle w:val="2Exact"/>
                <w:rFonts w:cs="Times New Roman"/>
                <w:i w:val="0"/>
                <w:sz w:val="24"/>
                <w:szCs w:val="24"/>
              </w:rPr>
            </w:pP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D394786" w14:textId="3D7C4C80" w:rsidR="00BB6F94" w:rsidRPr="007C58B1" w:rsidRDefault="00BB6F94" w:rsidP="00573F26">
            <w:pPr>
              <w:pStyle w:val="2"/>
              <w:shd w:val="clear" w:color="auto" w:fill="auto"/>
              <w:spacing w:before="0" w:after="0" w:line="322" w:lineRule="exact"/>
              <w:rPr>
                <w:rFonts w:cs="Times New Roman"/>
                <w:i w:val="0"/>
                <w:iCs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iCs w:val="0"/>
                <w:sz w:val="24"/>
                <w:szCs w:val="24"/>
              </w:rPr>
              <w:t>ПК 2.2.</w:t>
            </w:r>
          </w:p>
          <w:p w14:paraId="64055BA7" w14:textId="5979A8F5" w:rsidR="00BB6F94" w:rsidRPr="007C58B1" w:rsidRDefault="00BB6F94" w:rsidP="00573F26">
            <w:pPr>
              <w:pStyle w:val="2"/>
              <w:shd w:val="clear" w:color="auto" w:fill="auto"/>
              <w:spacing w:before="0" w:after="0" w:line="322" w:lineRule="exact"/>
              <w:rPr>
                <w:rFonts w:cs="Times New Roman"/>
                <w:i w:val="0"/>
                <w:iCs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Здатність користуватись засобами індивідуального захисту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89CA3" w14:textId="77777777" w:rsidR="00BB6F94" w:rsidRPr="007C58B1" w:rsidRDefault="00BB6F94" w:rsidP="00573F26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призначення, загальну будову, технічні</w:t>
            </w:r>
          </w:p>
          <w:p w14:paraId="5E2DF5AD" w14:textId="77777777" w:rsidR="00BB6F94" w:rsidRPr="007C58B1" w:rsidRDefault="00BB6F94" w:rsidP="00573F26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характеристики та принцип роботи засобів</w:t>
            </w:r>
          </w:p>
          <w:p w14:paraId="2436CD3C" w14:textId="77777777" w:rsidR="00BB6F94" w:rsidRPr="007C58B1" w:rsidRDefault="00BB6F94" w:rsidP="00573F26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індивідуального захисту органів дихання</w:t>
            </w:r>
          </w:p>
          <w:p w14:paraId="656C330A" w14:textId="77777777" w:rsidR="00BB6F94" w:rsidRPr="007C58B1" w:rsidRDefault="00BB6F94" w:rsidP="00573F26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фільтруючого типу;</w:t>
            </w:r>
          </w:p>
          <w:p w14:paraId="02EEE1F9" w14:textId="77777777" w:rsidR="00BB6F94" w:rsidRPr="007C58B1" w:rsidRDefault="00BB6F94" w:rsidP="00573F26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призначення та характеристики фільтруючих коробок (марку, тип та розпізнавальне фарбування);</w:t>
            </w:r>
          </w:p>
          <w:p w14:paraId="215FD10B" w14:textId="77777777" w:rsidR="00BB6F94" w:rsidRPr="007C58B1" w:rsidRDefault="00BB6F94" w:rsidP="00573F26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призначення, загальну будову, технічні характеристики та принцип роботи засобів індивідуального захисту органів дихання;</w:t>
            </w:r>
          </w:p>
          <w:p w14:paraId="73E366B1" w14:textId="77777777" w:rsidR="00BB6F94" w:rsidRPr="007C58B1" w:rsidRDefault="00BB6F94" w:rsidP="00573F26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призначення, загальну будову та принцип роботи основних складових частин і механізмів сучасних засобів індивідуального захисту органів дихання (запірного вентиля, сигнального пристрою, редуктора, легеневого автомата, різного виду масок);</w:t>
            </w:r>
          </w:p>
          <w:p w14:paraId="75E78105" w14:textId="77777777" w:rsidR="00BB6F94" w:rsidRPr="007C58B1" w:rsidRDefault="00BB6F94" w:rsidP="00573F26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призначення, загальну будову, технічні характеристики індивідуальних засобів захисту шкіри;</w:t>
            </w:r>
          </w:p>
          <w:p w14:paraId="4D4D8C3C" w14:textId="77777777" w:rsidR="00BB6F94" w:rsidRPr="007C58B1" w:rsidRDefault="00BB6F94" w:rsidP="00573F26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правила підбору засобів індивідуального захисту;</w:t>
            </w:r>
          </w:p>
          <w:p w14:paraId="3C99FF2B" w14:textId="3309B789" w:rsidR="00BB6F94" w:rsidRPr="007C58B1" w:rsidRDefault="00BB6F94" w:rsidP="00573F26">
            <w:pPr>
              <w:pStyle w:val="Standard"/>
              <w:widowControl/>
              <w:tabs>
                <w:tab w:val="left" w:pos="234"/>
              </w:tabs>
              <w:ind w:firstLine="170"/>
              <w:jc w:val="both"/>
              <w:rPr>
                <w:rFonts w:cs="Times New Roman"/>
                <w:i w:val="0"/>
                <w:kern w:val="0"/>
                <w:sz w:val="24"/>
                <w:szCs w:val="24"/>
                <w:lang w:eastAsia="uk-UA"/>
              </w:rPr>
            </w:pPr>
            <w:r w:rsidRPr="007C58B1">
              <w:rPr>
                <w:rFonts w:cs="Times New Roman"/>
                <w:i w:val="0"/>
                <w:kern w:val="0"/>
                <w:sz w:val="24"/>
                <w:szCs w:val="24"/>
                <w:lang w:eastAsia="uk-UA"/>
              </w:rPr>
              <w:t>умови експлуатації засобів індивідуального захисту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C31D709" w14:textId="77777777" w:rsidR="00BB6F94" w:rsidRPr="007C58B1" w:rsidRDefault="00BB6F94" w:rsidP="00573F26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користуватися засобами захисту органів дихання фільтруючого типу;</w:t>
            </w:r>
          </w:p>
          <w:p w14:paraId="0F1345A5" w14:textId="77295B47" w:rsidR="00BB6F94" w:rsidRPr="007C58B1" w:rsidRDefault="00BB6F94" w:rsidP="00573F26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користуватися пошкодженим протигазом </w:t>
            </w:r>
            <w:r w:rsidR="00D86D5A" w:rsidRPr="007C58B1">
              <w:rPr>
                <w:rFonts w:cs="Times New Roman"/>
                <w:i w:val="0"/>
                <w:sz w:val="24"/>
                <w:szCs w:val="24"/>
              </w:rPr>
              <w:t>у</w:t>
            </w:r>
            <w:r w:rsidR="00CA6F0C" w:rsidRPr="007C58B1">
              <w:rPr>
                <w:rFonts w:cs="Times New Roman"/>
                <w:i w:val="0"/>
                <w:sz w:val="24"/>
                <w:szCs w:val="24"/>
              </w:rPr>
              <w:t xml:space="preserve"> непридатному для дихання </w:t>
            </w:r>
            <w:r w:rsidR="00D86D5A" w:rsidRPr="007C58B1">
              <w:rPr>
                <w:rFonts w:cs="Times New Roman"/>
                <w:i w:val="0"/>
                <w:sz w:val="24"/>
                <w:szCs w:val="24"/>
              </w:rPr>
              <w:t>середовищі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>;</w:t>
            </w:r>
          </w:p>
          <w:p w14:paraId="71638874" w14:textId="77777777" w:rsidR="00BB6F94" w:rsidRPr="007C58B1" w:rsidRDefault="00BB6F94" w:rsidP="00573F26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користуватися засобами індивідуального захисту органів дихання;</w:t>
            </w:r>
          </w:p>
          <w:p w14:paraId="1276CF37" w14:textId="77777777" w:rsidR="00BB6F94" w:rsidRPr="007C58B1" w:rsidRDefault="00BB6F94" w:rsidP="00573F26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проводити перевірки апаратів;</w:t>
            </w:r>
          </w:p>
          <w:p w14:paraId="7ADEE4DE" w14:textId="72F83B3B" w:rsidR="00BB6F94" w:rsidRPr="007C58B1" w:rsidRDefault="00BB6F94" w:rsidP="00573F26">
            <w:pPr>
              <w:spacing w:after="0" w:line="240" w:lineRule="auto"/>
              <w:ind w:firstLine="170"/>
              <w:rPr>
                <w:rFonts w:ascii="Times New Roman" w:hAnsi="Times New Roman" w:cs="Times New Roman"/>
                <w:sz w:val="24"/>
                <w:szCs w:val="24"/>
              </w:rPr>
            </w:pPr>
            <w:r w:rsidRPr="007C58B1">
              <w:rPr>
                <w:rFonts w:ascii="Times New Roman" w:hAnsi="Times New Roman" w:cs="Times New Roman"/>
                <w:sz w:val="24"/>
                <w:szCs w:val="24"/>
              </w:rPr>
              <w:t xml:space="preserve">користуватися засобами захисту </w:t>
            </w:r>
            <w:r w:rsidRPr="007C58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шкіри фільтруючого та ізолюючого типу</w:t>
            </w:r>
          </w:p>
        </w:tc>
      </w:tr>
      <w:tr w:rsidR="00BB6F94" w:rsidRPr="007C58B1" w14:paraId="53E63252" w14:textId="77777777" w:rsidTr="0079443C">
        <w:trPr>
          <w:trHeight w:val="20"/>
          <w:jc w:val="center"/>
        </w:trPr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02018" w14:textId="77777777" w:rsidR="00BB6F94" w:rsidRPr="007C58B1" w:rsidRDefault="00BB6F94" w:rsidP="00573F26">
            <w:pPr>
              <w:pStyle w:val="2"/>
              <w:shd w:val="clear" w:color="auto" w:fill="auto"/>
              <w:spacing w:before="0" w:after="0" w:line="322" w:lineRule="exact"/>
              <w:rPr>
                <w:rStyle w:val="2Exact"/>
                <w:rFonts w:cs="Times New Roman"/>
                <w:i w:val="0"/>
                <w:sz w:val="24"/>
                <w:szCs w:val="24"/>
              </w:rPr>
            </w:pP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8FE42" w14:textId="1C2C11B3" w:rsidR="00BB6F94" w:rsidRPr="007C58B1" w:rsidRDefault="00BB6F94" w:rsidP="00573F26">
            <w:pPr>
              <w:pStyle w:val="2"/>
              <w:shd w:val="clear" w:color="auto" w:fill="auto"/>
              <w:spacing w:before="0" w:after="0" w:line="317" w:lineRule="exact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ПК 2.3.</w:t>
            </w:r>
          </w:p>
          <w:p w14:paraId="4CEC3EEA" w14:textId="572F1905" w:rsidR="00BB6F94" w:rsidRPr="007C58B1" w:rsidRDefault="00BB6F94" w:rsidP="00573F26">
            <w:pPr>
              <w:pStyle w:val="2"/>
              <w:shd w:val="clear" w:color="auto" w:fill="auto"/>
              <w:spacing w:before="0" w:after="0" w:line="322" w:lineRule="exact"/>
              <w:rPr>
                <w:rFonts w:cs="Times New Roman"/>
                <w:i w:val="0"/>
                <w:iCs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Здатність користуватися приладами радіаційної, хімічної та біологічної розвідки та дозиметричного контролю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67D23" w14:textId="70A395C2" w:rsidR="00BB6F94" w:rsidRPr="007C58B1" w:rsidRDefault="00BB6F94" w:rsidP="009E258D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види, призначення,</w:t>
            </w:r>
            <w:r w:rsidR="003A2617" w:rsidRPr="007C58B1">
              <w:rPr>
                <w:rFonts w:cs="Times New Roman"/>
                <w:i w:val="0"/>
                <w:sz w:val="24"/>
                <w:szCs w:val="24"/>
              </w:rPr>
              <w:t xml:space="preserve"> технічні характеристики 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 загальна будова</w:t>
            </w:r>
            <w:r w:rsidR="00381B0B" w:rsidRPr="007C58B1">
              <w:rPr>
                <w:rFonts w:cs="Times New Roman"/>
                <w:i w:val="0"/>
                <w:sz w:val="24"/>
                <w:szCs w:val="24"/>
              </w:rPr>
              <w:t xml:space="preserve">, правила </w:t>
            </w:r>
            <w:r w:rsidR="003A2617" w:rsidRPr="007C58B1">
              <w:rPr>
                <w:rFonts w:cs="Times New Roman"/>
                <w:i w:val="0"/>
                <w:sz w:val="24"/>
                <w:szCs w:val="24"/>
              </w:rPr>
              <w:t xml:space="preserve">використання 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 прилад</w:t>
            </w:r>
            <w:r w:rsidR="003A2617" w:rsidRPr="007C58B1">
              <w:rPr>
                <w:rFonts w:cs="Times New Roman"/>
                <w:i w:val="0"/>
                <w:sz w:val="24"/>
                <w:szCs w:val="24"/>
              </w:rPr>
              <w:t>ів радіацій</w:t>
            </w:r>
            <w:r w:rsidR="009E258D" w:rsidRPr="007C58B1">
              <w:rPr>
                <w:rFonts w:cs="Times New Roman"/>
                <w:i w:val="0"/>
                <w:sz w:val="24"/>
                <w:szCs w:val="24"/>
              </w:rPr>
              <w:t xml:space="preserve">ної, 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>хімічної та біологічної розвідки та дозиметричного контролю, що застосовується в аварійно-рятувальних підрозділах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ECD25C9" w14:textId="77777777" w:rsidR="00BB6F94" w:rsidRPr="007C58B1" w:rsidRDefault="00BB6F94" w:rsidP="00573F26">
            <w:pPr>
              <w:pStyle w:val="Standard"/>
              <w:widowControl/>
              <w:ind w:firstLine="170"/>
              <w:jc w:val="both"/>
              <w:rPr>
                <w:rFonts w:cs="Times New Roman"/>
                <w:i w:val="0"/>
                <w:spacing w:val="-5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pacing w:val="-5"/>
                <w:sz w:val="24"/>
                <w:szCs w:val="24"/>
              </w:rPr>
              <w:t>користуватися приладами радіаційної, хімічної та біологічної розвідки та дозиметричного контролю;</w:t>
            </w:r>
          </w:p>
          <w:p w14:paraId="29A182CE" w14:textId="760DB36F" w:rsidR="009E258D" w:rsidRPr="007C58B1" w:rsidRDefault="009E258D" w:rsidP="00573F26">
            <w:pPr>
              <w:pStyle w:val="Standard"/>
              <w:widowControl/>
              <w:ind w:firstLine="170"/>
              <w:jc w:val="both"/>
              <w:rPr>
                <w:rFonts w:cs="Times New Roman"/>
                <w:i w:val="0"/>
                <w:spacing w:val="-5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pacing w:val="-5"/>
                <w:sz w:val="24"/>
                <w:szCs w:val="24"/>
              </w:rPr>
              <w:t>визначати рівень радіаційного забруднення за допомогою приладів радіаційного та дозиметричного контролю;</w:t>
            </w:r>
          </w:p>
          <w:p w14:paraId="2B6B714C" w14:textId="7350CD91" w:rsidR="004D7539" w:rsidRPr="007C58B1" w:rsidRDefault="00BB6F94" w:rsidP="00573F26">
            <w:pPr>
              <w:pStyle w:val="Standard"/>
              <w:widowControl/>
              <w:ind w:firstLine="170"/>
              <w:jc w:val="both"/>
              <w:rPr>
                <w:rFonts w:cs="Times New Roman"/>
                <w:i w:val="0"/>
                <w:spacing w:val="-5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pacing w:val="-5"/>
                <w:sz w:val="24"/>
                <w:szCs w:val="24"/>
              </w:rPr>
              <w:t>визначати наявність та концентрацію отруйних речовин у повітрі, воді та ґрунті за допомогою приладів хімічної розвідки та газоаналізаторів.</w:t>
            </w:r>
          </w:p>
        </w:tc>
      </w:tr>
      <w:tr w:rsidR="00984232" w:rsidRPr="007C58B1" w14:paraId="3BFE81A0" w14:textId="77777777" w:rsidTr="0079443C">
        <w:trPr>
          <w:trHeight w:val="20"/>
          <w:jc w:val="center"/>
        </w:trPr>
        <w:tc>
          <w:tcPr>
            <w:tcW w:w="2122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136634E" w14:textId="14D91541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РН 3.</w:t>
            </w:r>
          </w:p>
          <w:p w14:paraId="6E8C5005" w14:textId="4869D04D" w:rsidR="00984232" w:rsidRPr="007C58B1" w:rsidRDefault="007C58B1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 w:bidi="uk-UA"/>
              </w:rPr>
              <w:t>Виконання розвідки та контролю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6C1DC" w14:textId="54554B04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ПК 3.1.</w:t>
            </w:r>
          </w:p>
          <w:p w14:paraId="2B9CDEF4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Здатність проведення розвідки в зоні надзвичайної ситуації</w:t>
            </w:r>
          </w:p>
          <w:p w14:paraId="3C21F355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</w:p>
          <w:p w14:paraId="7D80E2A9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</w:p>
          <w:p w14:paraId="548464FB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</w:p>
          <w:p w14:paraId="7622C720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</w:p>
          <w:p w14:paraId="0AA7DA16" w14:textId="664216EF" w:rsidR="00984232" w:rsidRPr="007C58B1" w:rsidRDefault="00984232" w:rsidP="00573F26">
            <w:pPr>
              <w:pStyle w:val="3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2B423" w14:textId="77777777" w:rsidR="00984232" w:rsidRPr="007C58B1" w:rsidRDefault="00984232" w:rsidP="00573F26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види розвідки (загальна та спеціальна);</w:t>
            </w:r>
          </w:p>
          <w:p w14:paraId="098AA9C2" w14:textId="77777777" w:rsidR="00984232" w:rsidRPr="007C58B1" w:rsidRDefault="00984232" w:rsidP="00573F26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призначення груп розвідки, їх склад та оснащення;</w:t>
            </w:r>
          </w:p>
          <w:p w14:paraId="40F67F0E" w14:textId="62D942EA" w:rsidR="00984232" w:rsidRPr="007C58B1" w:rsidRDefault="00984232" w:rsidP="00573F26">
            <w:pPr>
              <w:pStyle w:val="2"/>
              <w:shd w:val="clear" w:color="auto" w:fill="auto"/>
              <w:spacing w:before="0" w:after="0" w:line="240" w:lineRule="auto"/>
              <w:ind w:firstLine="170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дії рятувальника при проведенні розвідки в окремих приміщеннях 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 xml:space="preserve">(визначення місця аварійної ситуації, моніторинг середовища у газонебезпечних місцях тощо), дії з пошуку людей, їх рятування та евакуації.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FCAAD" w14:textId="261890A8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проводити розвідку обставин надзвичайної ситуації за зовнішніми ознаками;</w:t>
            </w:r>
          </w:p>
          <w:p w14:paraId="17724DE2" w14:textId="4485E59D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проводити розвідку в окремих приміщень (визначити місця аварійної ситуації, 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моніторинг середовища у газонебезпечних місцях, визначення небезпечних факторів тощо);</w:t>
            </w:r>
          </w:p>
          <w:p w14:paraId="77F3F276" w14:textId="77777777" w:rsidR="00984232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визначати місця знаходження постраждалих.</w:t>
            </w:r>
          </w:p>
          <w:p w14:paraId="65279EA8" w14:textId="09AA9394" w:rsidR="007C58B1" w:rsidRPr="007C58B1" w:rsidRDefault="007C58B1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</w:tc>
      </w:tr>
      <w:tr w:rsidR="00BB6F94" w:rsidRPr="007C58B1" w14:paraId="3FF6C74A" w14:textId="77777777" w:rsidTr="0079443C">
        <w:trPr>
          <w:trHeight w:val="20"/>
          <w:jc w:val="center"/>
        </w:trPr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FB4DD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2E8A3EAE" w14:textId="3EBF274E" w:rsidR="00BB6F94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ПК 3</w:t>
            </w:r>
            <w:r w:rsidR="00BB6F94"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.2.</w:t>
            </w:r>
          </w:p>
          <w:p w14:paraId="08935C20" w14:textId="21D58DD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Здатність володіння основами використання засобів оперативного зв’язку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2247F285" w14:textId="27720447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види і засоби зв’язку в підрозділах;</w:t>
            </w:r>
          </w:p>
          <w:p w14:paraId="5C1ADC6D" w14:textId="608BC995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класифікацію, загальну будову та принцип роботи радіостанцій;</w:t>
            </w:r>
          </w:p>
          <w:p w14:paraId="0DEED6E7" w14:textId="289D0571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дисципліну ведення зв’язку та правила використання засобів оперативного зв’язку.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5BCCD600" w14:textId="68052659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застосовувати засоби оперативного зв’язку;</w:t>
            </w:r>
          </w:p>
          <w:p w14:paraId="4FEEDCDB" w14:textId="77777777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передавати оперативну інформацію з дотриманням</w:t>
            </w:r>
          </w:p>
          <w:p w14:paraId="3CDE873B" w14:textId="05D64440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вимог до дисципліни ведення зв’язку.</w:t>
            </w:r>
          </w:p>
        </w:tc>
      </w:tr>
      <w:tr w:rsidR="00BB6F94" w:rsidRPr="007C58B1" w14:paraId="0DC54B68" w14:textId="77777777" w:rsidTr="0079443C">
        <w:trPr>
          <w:trHeight w:val="20"/>
          <w:jc w:val="center"/>
        </w:trPr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32B9C" w14:textId="33D047C0" w:rsidR="00BB6F94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РН 4</w:t>
            </w:r>
            <w:r w:rsidR="00BB6F94"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.</w:t>
            </w:r>
          </w:p>
          <w:p w14:paraId="2DFCD697" w14:textId="30BC03F5" w:rsidR="00BB6F94" w:rsidRPr="007C58B1" w:rsidRDefault="007C58B1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 w:bidi="uk-UA"/>
              </w:rPr>
              <w:t>Виконання аварійно-рятувальних та інших невідкладних робіт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12D4E" w14:textId="4C1A01C2" w:rsidR="00BB6F94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ПК 4</w:t>
            </w:r>
            <w:r w:rsidR="00BB6F94"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.1.</w:t>
            </w:r>
          </w:p>
          <w:p w14:paraId="28F3E9FF" w14:textId="2884BF1E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Здатність проведення дій в складі аварійно-рятувальних підрозділів під час ліквідації наслідків надзвичайних ситуацій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49B41" w14:textId="4622AD32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порядок проведення аварійно-рятувальних та інших невідкладних робіт при ліквідації </w:t>
            </w:r>
            <w:r w:rsidR="0098107A" w:rsidRPr="007C58B1">
              <w:rPr>
                <w:rFonts w:cs="Times New Roman"/>
                <w:i w:val="0"/>
                <w:sz w:val="24"/>
                <w:szCs w:val="24"/>
              </w:rPr>
              <w:t xml:space="preserve">наслідків 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>надзвичайних ситуацій</w:t>
            </w:r>
            <w:r w:rsidR="0098107A" w:rsidRPr="007C58B1">
              <w:rPr>
                <w:rFonts w:cs="Times New Roman"/>
                <w:i w:val="0"/>
                <w:sz w:val="24"/>
                <w:szCs w:val="24"/>
              </w:rPr>
              <w:t>, як природного так і техногенного характеру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>;</w:t>
            </w:r>
          </w:p>
          <w:p w14:paraId="7A53C19E" w14:textId="508CFA47" w:rsidR="0098107A" w:rsidRPr="007C58B1" w:rsidRDefault="0098107A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eastAsia="Cambria" w:cs="Times New Roman"/>
                <w:i w:val="0"/>
                <w:sz w:val="24"/>
                <w:szCs w:val="24"/>
              </w:rPr>
              <w:t xml:space="preserve">вимоги правил безпеки праці під час проведення аварійно- рятувальних та інших невідкладних 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>робіт при ліквідації наслідків надзвичайних ситуацій, як природного так і техногенного характеру;</w:t>
            </w:r>
          </w:p>
          <w:p w14:paraId="2F5B3A04" w14:textId="2EB172DB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способи доступу до постраждалих;</w:t>
            </w:r>
          </w:p>
          <w:p w14:paraId="2CDC83F8" w14:textId="22BF7D1D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способи та основні прийоми деблокування постраждалих;</w:t>
            </w:r>
          </w:p>
          <w:p w14:paraId="3F247004" w14:textId="64DFC753" w:rsidR="00BB6F94" w:rsidRPr="007C58B1" w:rsidRDefault="00F67FE2" w:rsidP="00CD33B2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способи транспортування та евакуації постраждалих в безпечну зону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B820C" w14:textId="77777777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проводити розвідку зруйнованих будівель та споруд;</w:t>
            </w:r>
          </w:p>
          <w:p w14:paraId="5C101712" w14:textId="77777777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визначати місця знаходження постраждалих;</w:t>
            </w:r>
          </w:p>
          <w:p w14:paraId="45723A09" w14:textId="77777777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організовувати та здійснювати заходи щодо доступу до постраждалих та їх деблокування;</w:t>
            </w:r>
          </w:p>
          <w:p w14:paraId="7D399C29" w14:textId="77777777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визначати безпечні зони для евакуації;</w:t>
            </w:r>
          </w:p>
          <w:p w14:paraId="45ED3ADE" w14:textId="77777777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визначати та прокладати безпечні маршрути евакуації постраждалих;</w:t>
            </w:r>
          </w:p>
          <w:p w14:paraId="731F2B19" w14:textId="5A61E54C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здійснювати евакуацію постраждалих в безпечну зону за допомогою штатних засобів.</w:t>
            </w:r>
          </w:p>
        </w:tc>
      </w:tr>
      <w:tr w:rsidR="00BB6F94" w:rsidRPr="007C58B1" w14:paraId="28969EB4" w14:textId="77777777" w:rsidTr="0079443C">
        <w:trPr>
          <w:trHeight w:val="20"/>
          <w:jc w:val="center"/>
        </w:trPr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A88DB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4911C9E" w14:textId="1CFD0412" w:rsidR="00BB6F94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ПК 4</w:t>
            </w:r>
            <w:r w:rsidR="00BB6F94"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.2.</w:t>
            </w:r>
          </w:p>
          <w:p w14:paraId="1E0391D2" w14:textId="79634842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 xml:space="preserve">Здатність організовувати рятування людей та евакуацію майна у надзвичайних </w:t>
            </w: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lastRenderedPageBreak/>
              <w:t>ситуаціях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56F75" w14:textId="38E7B766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чинники, що негативно впливають на людей в умовах надзвичайних ситуацій;</w:t>
            </w:r>
          </w:p>
          <w:p w14:paraId="2C73A28A" w14:textId="23B72A7E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порядок дій рятувальника під час 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рятування людей;</w:t>
            </w:r>
          </w:p>
          <w:p w14:paraId="44E5F1A0" w14:textId="4C1E4174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алгоритм пошуку постраждалих;</w:t>
            </w:r>
          </w:p>
          <w:p w14:paraId="3FC1EBF0" w14:textId="101F6F11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правила пошуку, методи розшуку;</w:t>
            </w:r>
          </w:p>
          <w:p w14:paraId="20F4A084" w14:textId="7FAAF840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порядок визначення шляхів і способів рятування людей;</w:t>
            </w:r>
          </w:p>
          <w:p w14:paraId="5D02ABEE" w14:textId="1E5A8B9A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технології деблокування постраждалих;</w:t>
            </w:r>
          </w:p>
          <w:p w14:paraId="12AA6718" w14:textId="6A0A0BD4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визначення положення постраждалого в просторі та його стану, доступ до постраждалого, визволення постраждалого від дії механічного навантаження, витягнення постраждалого;</w:t>
            </w:r>
          </w:p>
          <w:p w14:paraId="44E82819" w14:textId="32C21C59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порядок використання внутрішніх, стаціонарних пожежних, ручних драбин, рятувальних мотузок, автодрабин, колінчатих</w:t>
            </w:r>
            <w:r w:rsidR="004D7539" w:rsidRPr="007C58B1">
              <w:rPr>
                <w:rFonts w:cs="Times New Roman"/>
                <w:i w:val="0"/>
                <w:sz w:val="24"/>
                <w:szCs w:val="24"/>
              </w:rPr>
              <w:t xml:space="preserve"> 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>підйомників.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3315A" w14:textId="77777777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проводити розвідку зони проведення аварійно-рятувальних та інших невідкладних робіт;</w:t>
            </w:r>
          </w:p>
          <w:p w14:paraId="4513A737" w14:textId="77777777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визначати місця 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знаходження постраждалих;</w:t>
            </w:r>
          </w:p>
          <w:p w14:paraId="42B2F7E2" w14:textId="77777777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організовувати та здійснювати заходи щодо доступу до постраждалих та їх деблокування;</w:t>
            </w:r>
          </w:p>
          <w:p w14:paraId="124CCB8B" w14:textId="77777777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визначати та прокладати безпечні маршрути евакуації постраждалих;</w:t>
            </w:r>
          </w:p>
          <w:p w14:paraId="7FBA8BB8" w14:textId="77777777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транспортувати постраждалих різними способами;</w:t>
            </w:r>
          </w:p>
          <w:p w14:paraId="6F519A3A" w14:textId="682CC87E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здійснювати евакуацію постраждалих в безпечну зону за допомогою штатних та підручних засобів.</w:t>
            </w:r>
          </w:p>
        </w:tc>
      </w:tr>
      <w:tr w:rsidR="00BB6F94" w:rsidRPr="007C58B1" w14:paraId="3683996D" w14:textId="77777777" w:rsidTr="0079443C">
        <w:trPr>
          <w:trHeight w:val="20"/>
          <w:jc w:val="center"/>
        </w:trPr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5532E24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DF13F" w14:textId="49E910EF" w:rsidR="00BB6F94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ПК 4</w:t>
            </w:r>
            <w:r w:rsidR="00BB6F94"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.3.</w:t>
            </w:r>
          </w:p>
          <w:p w14:paraId="3EBCD361" w14:textId="60DA8CB4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Здатність проводити аварійно-рятувальні та інші невідкладні роботи при руйнуванні будівель та споруд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D4DC7A9" w14:textId="2E7A0667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порядок проведення аварійно-рятувальних та інших невідкладних робіт;</w:t>
            </w:r>
          </w:p>
          <w:p w14:paraId="1D26365A" w14:textId="77777777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методи пошуку потерпілих (візуальний, тепловий, акустичний);</w:t>
            </w:r>
          </w:p>
          <w:p w14:paraId="2EE5A918" w14:textId="77777777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способи проникнення в завали (підкоп, пролом стіни та стелі, траншея);</w:t>
            </w:r>
          </w:p>
          <w:p w14:paraId="1665DFCC" w14:textId="77777777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способи та основні прийоми укріплення або руйнування конструкцій;</w:t>
            </w:r>
          </w:p>
          <w:p w14:paraId="01D7AA0A" w14:textId="60D8F297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особливості організації аварійно-рятувальних та інших невідкладних робіт при масових руйнуваннях.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803751" w14:textId="05AFCC28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проводити розвідку зруйнованих будівель та споруд;</w:t>
            </w:r>
          </w:p>
          <w:p w14:paraId="7D88F6E8" w14:textId="4437C76A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визначати місця знаходження постраждалих;</w:t>
            </w:r>
          </w:p>
          <w:p w14:paraId="2AE9FFC8" w14:textId="72F0D3D9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визначати спосіб евакуації постраждалих;</w:t>
            </w:r>
          </w:p>
          <w:p w14:paraId="28E43D0F" w14:textId="3609C710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організовувати та здійснювати заходи щодо доступу до постраждалих та їх деблокуванню;</w:t>
            </w:r>
          </w:p>
          <w:p w14:paraId="30267047" w14:textId="18B71D61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визначати безпечні зони для евакуації;</w:t>
            </w:r>
          </w:p>
          <w:p w14:paraId="5395D7C6" w14:textId="55FFD78C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визначати та прокладати безпечні маршрути евакуації постраждалих.</w:t>
            </w:r>
          </w:p>
        </w:tc>
      </w:tr>
      <w:tr w:rsidR="00BB6F94" w:rsidRPr="007C58B1" w14:paraId="4F00A84C" w14:textId="77777777" w:rsidTr="0079443C">
        <w:trPr>
          <w:trHeight w:val="20"/>
          <w:jc w:val="center"/>
        </w:trPr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1A1C3E9" w14:textId="77777777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E5AF43" w14:textId="563BF7EB" w:rsidR="00BB6F94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ПК 4</w:t>
            </w:r>
            <w:r w:rsidR="00BB6F94"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.4.</w:t>
            </w:r>
          </w:p>
          <w:p w14:paraId="378193A7" w14:textId="2B94372A" w:rsidR="00BB6F94" w:rsidRPr="007C58B1" w:rsidRDefault="00BB6F94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>Здатність  пров</w:t>
            </w:r>
            <w:r w:rsidR="001848FD"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 xml:space="preserve">одити </w:t>
            </w: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t xml:space="preserve">аварійно-рятувальні </w:t>
            </w:r>
            <w:r w:rsidRPr="007C58B1">
              <w:rPr>
                <w:rFonts w:cs="Times New Roman"/>
                <w:iCs/>
                <w:kern w:val="3"/>
                <w:sz w:val="24"/>
                <w:szCs w:val="24"/>
                <w:lang w:val="uk-UA" w:eastAsia="zh-CN"/>
              </w:rPr>
              <w:lastRenderedPageBreak/>
              <w:t>та інші невідкладні роботи при аваріях на транспорті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66E5B" w14:textId="674F1992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 xml:space="preserve">загальну характеристику аварій та катастроф на 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транспорті;</w:t>
            </w:r>
          </w:p>
          <w:p w14:paraId="6094F3D8" w14:textId="0F280004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тактику проведення аварійно-рятувальних та інших невідкладних робіт при дорожньо-транспортних</w:t>
            </w:r>
            <w:r w:rsidR="001848FD" w:rsidRPr="007C58B1">
              <w:rPr>
                <w:rFonts w:cs="Times New Roman"/>
                <w:i w:val="0"/>
                <w:sz w:val="24"/>
                <w:szCs w:val="24"/>
              </w:rPr>
              <w:t xml:space="preserve"> пригодах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>;</w:t>
            </w:r>
          </w:p>
          <w:p w14:paraId="1CE0F3EC" w14:textId="2C04AE20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концепцію проведення рятувальних робіт:</w:t>
            </w:r>
          </w:p>
          <w:p w14:paraId="4A98CF53" w14:textId="32EC1FBD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принцип ключової фігури, принцип комплексної безпеки (безпека місця пригоди, безпека потерпілого, безпека дій рятувальників)</w:t>
            </w:r>
            <w:r w:rsidR="001848FD" w:rsidRPr="007C58B1">
              <w:rPr>
                <w:rFonts w:cs="Times New Roman"/>
                <w:i w:val="0"/>
                <w:sz w:val="24"/>
                <w:szCs w:val="24"/>
              </w:rPr>
              <w:t xml:space="preserve"> принцип нульового кута, принцип першого отвору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>;</w:t>
            </w:r>
          </w:p>
          <w:p w14:paraId="0AD30437" w14:textId="09A4A389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конструктивні елементи автомобілів, ва</w:t>
            </w:r>
            <w:r w:rsidR="001848FD" w:rsidRPr="007C58B1">
              <w:rPr>
                <w:rFonts w:cs="Times New Roman"/>
                <w:i w:val="0"/>
                <w:sz w:val="24"/>
                <w:szCs w:val="24"/>
              </w:rPr>
              <w:t>ж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>ливі під час проведення рятувальних робіт;</w:t>
            </w:r>
          </w:p>
          <w:p w14:paraId="0C2279E4" w14:textId="028934E0" w:rsidR="001848FD" w:rsidRPr="007C58B1" w:rsidRDefault="001848FD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color w:val="00B05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особливості проведення розвідки місця дорожньо-транспортної пригоди командиром АРМ СП та рятувальником, за для визначення місця першого отвору, проникнення в салон автомобіля та іммобілізації голови потерпілого (один рятувальник на одного потерпілого), методу деблокування людей з автомобіля, необхідності стабілізації автомобіля, типу палива, місця відключення силових кабелів (стосується електричних чи гібридних авто), місця відключення акумуляторних батарей (за необхідності відключати), </w:t>
            </w:r>
            <w:r w:rsidR="00B617F8" w:rsidRPr="007C58B1">
              <w:rPr>
                <w:rFonts w:cs="Times New Roman"/>
                <w:i w:val="0"/>
                <w:sz w:val="24"/>
                <w:szCs w:val="24"/>
              </w:rPr>
              <w:t xml:space="preserve">кількість робочих зон та забезпечення порядку і </w:t>
            </w:r>
            <w:r w:rsidR="00B617F8"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безпеки навколо місця дорожньо-транспортної пригоди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>;</w:t>
            </w:r>
          </w:p>
          <w:p w14:paraId="02B5173F" w14:textId="0384685E" w:rsidR="001848FD" w:rsidRPr="007C58B1" w:rsidRDefault="001848FD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особливості проведення стабілізації транспортного засобу методом трикутника чи квадрата;</w:t>
            </w:r>
          </w:p>
          <w:p w14:paraId="6D2DC602" w14:textId="49E8ECE1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технології визволення постраждалих:</w:t>
            </w:r>
          </w:p>
          <w:p w14:paraId="07D4627C" w14:textId="06123A5E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відчинення та видалення заклинених дверей, видалення даху автомобіля, деблокування постраждалих, затиснутих конструкціями кузова, деблокування постраждалих з-під автомобіля;</w:t>
            </w:r>
          </w:p>
          <w:p w14:paraId="0455E7EB" w14:textId="058E2A7B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особливості деблокування постраждалих з вантажних автомобілів;</w:t>
            </w:r>
          </w:p>
          <w:p w14:paraId="05E94B7B" w14:textId="77777777" w:rsidR="00573F26" w:rsidRPr="007C58B1" w:rsidRDefault="00BB6F94" w:rsidP="00D86D5A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особливості проведення аварійно-рятувальних та інших невідкладних робіт на залізничному транспорті: при пасажирських перевезеннях, при вантажних перевезеннях</w:t>
            </w:r>
          </w:p>
          <w:p w14:paraId="29C7BC4A" w14:textId="4C57F70A" w:rsidR="001848FD" w:rsidRPr="007C58B1" w:rsidRDefault="001848FD" w:rsidP="00D86D5A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FAB31" w14:textId="14693D55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визначати способи деблокування постраждалих;</w:t>
            </w:r>
          </w:p>
          <w:p w14:paraId="246291F0" w14:textId="4424B177" w:rsidR="00BB6F94" w:rsidRPr="007C58B1" w:rsidRDefault="00BB6F94" w:rsidP="009832F4">
            <w:pPr>
              <w:pStyle w:val="Standard"/>
              <w:tabs>
                <w:tab w:val="left" w:pos="1031"/>
              </w:tabs>
              <w:ind w:firstLine="170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володіти прийомами роботи з штатним АРІ та обладнанням;</w:t>
            </w:r>
          </w:p>
          <w:p w14:paraId="4EB8F493" w14:textId="0EC43AAA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проводити деблокування постраждалих;</w:t>
            </w:r>
          </w:p>
          <w:p w14:paraId="190B3A24" w14:textId="0728AA4E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здійснювати евакуацію постраждалих в безпечне місце.</w:t>
            </w:r>
          </w:p>
          <w:p w14:paraId="61247746" w14:textId="39A30B92" w:rsidR="00BB6F94" w:rsidRPr="007C58B1" w:rsidRDefault="00BB6F94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</w:tc>
      </w:tr>
      <w:tr w:rsidR="00CD33B2" w:rsidRPr="007C58B1" w14:paraId="695BFB0D" w14:textId="77777777" w:rsidTr="0079443C">
        <w:trPr>
          <w:trHeight w:val="20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3250771" w14:textId="77777777" w:rsidR="00CD33B2" w:rsidRPr="007C58B1" w:rsidRDefault="00CD33B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8BBCE3" w14:textId="782D6094" w:rsidR="00CD33B2" w:rsidRPr="007C58B1" w:rsidRDefault="00CD33B2" w:rsidP="00CD33B2">
            <w:pPr>
              <w:pStyle w:val="3"/>
              <w:shd w:val="clear" w:color="auto" w:fill="auto"/>
              <w:tabs>
                <w:tab w:val="left" w:pos="567"/>
              </w:tabs>
              <w:spacing w:before="0" w:after="0" w:line="240" w:lineRule="auto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sz w:val="24"/>
                <w:szCs w:val="24"/>
                <w:lang w:val="uk-UA"/>
              </w:rPr>
              <w:t>ПК 4.5.</w:t>
            </w:r>
          </w:p>
          <w:p w14:paraId="1E9B6427" w14:textId="1F53045A" w:rsidR="00CD33B2" w:rsidRPr="007C58B1" w:rsidRDefault="00CD33B2" w:rsidP="00CD33B2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iCs/>
                <w:kern w:val="3"/>
                <w:sz w:val="24"/>
                <w:szCs w:val="24"/>
                <w:highlight w:val="yellow"/>
                <w:lang w:val="uk-UA" w:eastAsia="zh-CN"/>
              </w:rPr>
            </w:pPr>
            <w:r w:rsidRPr="007C58B1">
              <w:rPr>
                <w:rStyle w:val="21"/>
                <w:rFonts w:cs="Times New Roman"/>
                <w:color w:val="auto"/>
                <w:sz w:val="24"/>
                <w:szCs w:val="24"/>
                <w:u w:val="none"/>
              </w:rPr>
              <w:t xml:space="preserve">Здатність проводити </w:t>
            </w:r>
            <w:r w:rsidRPr="007C58B1">
              <w:rPr>
                <w:rFonts w:cs="Times New Roman"/>
                <w:sz w:val="24"/>
                <w:szCs w:val="24"/>
                <w:lang w:val="uk-UA"/>
              </w:rPr>
              <w:t>гасіння пожеж під час проведення аварійно-рятувальних та інших невідкладних робіт (відповідно до довідника кваліфікаційних характеристик)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4A5968" w14:textId="77777777" w:rsidR="00CD33B2" w:rsidRPr="007C58B1" w:rsidRDefault="00CD33B2" w:rsidP="00CD33B2">
            <w:pPr>
              <w:pStyle w:val="3"/>
              <w:shd w:val="clear" w:color="auto" w:fill="auto"/>
              <w:tabs>
                <w:tab w:val="left" w:pos="567"/>
              </w:tabs>
              <w:spacing w:before="0" w:after="0" w:line="240" w:lineRule="auto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sz w:val="24"/>
                <w:szCs w:val="24"/>
                <w:lang w:val="uk-UA"/>
              </w:rPr>
              <w:t>призначення, основні тактико-технічні характеристики наявних засобів пожежогасіння;</w:t>
            </w:r>
          </w:p>
          <w:p w14:paraId="2254B9E8" w14:textId="77777777" w:rsidR="00CD33B2" w:rsidRPr="007C58B1" w:rsidRDefault="00CD33B2" w:rsidP="00CD33B2">
            <w:pPr>
              <w:pStyle w:val="3"/>
              <w:shd w:val="clear" w:color="auto" w:fill="auto"/>
              <w:tabs>
                <w:tab w:val="left" w:pos="567"/>
              </w:tabs>
              <w:spacing w:before="0" w:after="0" w:line="240" w:lineRule="auto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sz w:val="24"/>
                <w:szCs w:val="24"/>
                <w:lang w:val="uk-UA"/>
              </w:rPr>
              <w:t xml:space="preserve">основні правила та прийоми роботи із наявними засобами пожежогасіння; </w:t>
            </w:r>
          </w:p>
          <w:p w14:paraId="1731A91E" w14:textId="77777777" w:rsidR="00CD33B2" w:rsidRPr="007C58B1" w:rsidRDefault="00CD33B2" w:rsidP="00CD33B2">
            <w:pPr>
              <w:pStyle w:val="3"/>
              <w:shd w:val="clear" w:color="auto" w:fill="auto"/>
              <w:tabs>
                <w:tab w:val="left" w:pos="567"/>
              </w:tabs>
              <w:spacing w:before="0" w:after="0" w:line="240" w:lineRule="auto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sz w:val="24"/>
                <w:szCs w:val="24"/>
                <w:lang w:val="uk-UA"/>
              </w:rPr>
              <w:t>основні поняття про пожежу та способи припинення горіння;</w:t>
            </w:r>
          </w:p>
          <w:p w14:paraId="6731A48F" w14:textId="77777777" w:rsidR="00CD33B2" w:rsidRPr="007C58B1" w:rsidRDefault="00CD33B2" w:rsidP="00CD33B2">
            <w:pPr>
              <w:pStyle w:val="3"/>
              <w:shd w:val="clear" w:color="auto" w:fill="auto"/>
              <w:tabs>
                <w:tab w:val="left" w:pos="567"/>
              </w:tabs>
              <w:spacing w:before="0" w:after="0" w:line="240" w:lineRule="auto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sz w:val="24"/>
                <w:szCs w:val="24"/>
                <w:lang w:val="uk-UA"/>
              </w:rPr>
              <w:t>небезпечні чинники пожежі;</w:t>
            </w:r>
          </w:p>
          <w:p w14:paraId="7682F8C8" w14:textId="77777777" w:rsidR="00CD33B2" w:rsidRPr="007C58B1" w:rsidRDefault="00CD33B2" w:rsidP="00CD33B2">
            <w:pPr>
              <w:pStyle w:val="3"/>
              <w:shd w:val="clear" w:color="auto" w:fill="auto"/>
              <w:tabs>
                <w:tab w:val="left" w:pos="567"/>
              </w:tabs>
              <w:spacing w:before="0" w:after="0" w:line="240" w:lineRule="auto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sz w:val="24"/>
                <w:szCs w:val="24"/>
                <w:lang w:val="uk-UA"/>
              </w:rPr>
              <w:t xml:space="preserve">поняття про локалізацію та ліквідацію пожежі; </w:t>
            </w:r>
          </w:p>
          <w:p w14:paraId="198F1402" w14:textId="77777777" w:rsidR="00CD33B2" w:rsidRPr="007C58B1" w:rsidRDefault="00CD33B2" w:rsidP="00CD33B2">
            <w:pPr>
              <w:pStyle w:val="3"/>
              <w:shd w:val="clear" w:color="auto" w:fill="auto"/>
              <w:tabs>
                <w:tab w:val="left" w:pos="567"/>
              </w:tabs>
              <w:spacing w:before="0" w:after="0" w:line="240" w:lineRule="auto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sz w:val="24"/>
                <w:szCs w:val="24"/>
                <w:lang w:val="uk-UA"/>
              </w:rPr>
              <w:t xml:space="preserve">порядок виконання </w:t>
            </w:r>
            <w:r w:rsidRPr="007C58B1">
              <w:rPr>
                <w:rFonts w:cs="Times New Roman"/>
                <w:sz w:val="24"/>
                <w:szCs w:val="24"/>
                <w:lang w:val="uk-UA"/>
              </w:rPr>
              <w:lastRenderedPageBreak/>
              <w:t>робіт з рятування та евакуації людей з осередків і зони пожежі;</w:t>
            </w:r>
          </w:p>
          <w:p w14:paraId="4A5DE770" w14:textId="355EDDAE" w:rsidR="00CD33B2" w:rsidRPr="007C58B1" w:rsidRDefault="00CD33B2" w:rsidP="00CD33B2">
            <w:pPr>
              <w:pStyle w:val="3"/>
              <w:shd w:val="clear" w:color="auto" w:fill="auto"/>
              <w:tabs>
                <w:tab w:val="left" w:pos="567"/>
              </w:tabs>
              <w:spacing w:before="0" w:after="0" w:line="240" w:lineRule="auto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sz w:val="24"/>
                <w:szCs w:val="24"/>
                <w:lang w:val="uk-UA"/>
              </w:rPr>
              <w:t>дії рятувальника під час гасіння пожежі.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2D1FC" w14:textId="77777777" w:rsidR="00CD33B2" w:rsidRPr="007C58B1" w:rsidRDefault="00CD33B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здійснювати підготовку та застосовувати за призначенням із дотриманням вимог правил безпеки праці наявні засоби пожежогасіння;</w:t>
            </w:r>
          </w:p>
          <w:p w14:paraId="11D3E295" w14:textId="77777777" w:rsidR="00CD33B2" w:rsidRPr="007C58B1" w:rsidRDefault="00CD33B2" w:rsidP="00CD33B2">
            <w:pPr>
              <w:pStyle w:val="3"/>
              <w:shd w:val="clear" w:color="auto" w:fill="auto"/>
              <w:tabs>
                <w:tab w:val="left" w:pos="567"/>
              </w:tabs>
              <w:spacing w:before="0" w:after="0" w:line="240" w:lineRule="auto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sz w:val="24"/>
                <w:szCs w:val="24"/>
                <w:lang w:val="uk-UA"/>
              </w:rPr>
              <w:t xml:space="preserve">здійснювати гасіння пожеж з наявними засобами пожежогасіння; </w:t>
            </w:r>
          </w:p>
          <w:p w14:paraId="0F84812B" w14:textId="7350D9AF" w:rsidR="00CD33B2" w:rsidRPr="007C58B1" w:rsidRDefault="00CD33B2" w:rsidP="00CD33B2">
            <w:pPr>
              <w:pStyle w:val="3"/>
              <w:shd w:val="clear" w:color="auto" w:fill="auto"/>
              <w:tabs>
                <w:tab w:val="left" w:pos="567"/>
              </w:tabs>
              <w:spacing w:before="0" w:after="0" w:line="240" w:lineRule="auto"/>
              <w:rPr>
                <w:rFonts w:cs="Times New Roman"/>
                <w:sz w:val="24"/>
                <w:szCs w:val="24"/>
                <w:highlight w:val="yellow"/>
                <w:lang w:val="uk-UA"/>
              </w:rPr>
            </w:pPr>
            <w:r w:rsidRPr="007C58B1">
              <w:rPr>
                <w:rFonts w:cs="Times New Roman"/>
                <w:sz w:val="24"/>
                <w:szCs w:val="24"/>
                <w:lang w:val="uk-UA"/>
              </w:rPr>
              <w:t xml:space="preserve">здійснювати рятування та евакуацію людей з осередків і зони </w:t>
            </w:r>
            <w:r w:rsidRPr="007C58B1">
              <w:rPr>
                <w:rFonts w:cs="Times New Roman"/>
                <w:sz w:val="24"/>
                <w:szCs w:val="24"/>
                <w:lang w:val="uk-UA"/>
              </w:rPr>
              <w:lastRenderedPageBreak/>
              <w:t>пожежі.</w:t>
            </w:r>
          </w:p>
        </w:tc>
      </w:tr>
      <w:tr w:rsidR="00984232" w:rsidRPr="007C58B1" w14:paraId="70C41204" w14:textId="77777777" w:rsidTr="0079443C">
        <w:trPr>
          <w:trHeight w:val="7929"/>
          <w:jc w:val="center"/>
        </w:trPr>
        <w:tc>
          <w:tcPr>
            <w:tcW w:w="21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4F6E6" w14:textId="5DBB7989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Style w:val="21"/>
                <w:rFonts w:cs="Times New Roman"/>
                <w:sz w:val="24"/>
                <w:szCs w:val="24"/>
                <w:u w:val="none"/>
              </w:rPr>
              <w:lastRenderedPageBreak/>
              <w:t xml:space="preserve">РН 5. </w:t>
            </w:r>
            <w:r w:rsidR="007C58B1" w:rsidRPr="007C58B1">
              <w:rPr>
                <w:rFonts w:cs="Times New Roman"/>
                <w:sz w:val="24"/>
                <w:szCs w:val="24"/>
                <w:lang w:val="uk-UA" w:bidi="uk-UA"/>
              </w:rPr>
              <w:t>Виконання аварійно-рятувальних та інших невідкладних</w:t>
            </w:r>
            <w:r w:rsidR="007C58B1" w:rsidRPr="007C58B1">
              <w:rPr>
                <w:rFonts w:cs="Times New Roman"/>
                <w:sz w:val="24"/>
                <w:szCs w:val="24"/>
                <w:u w:val="single"/>
                <w:lang w:val="uk-UA" w:bidi="uk-UA"/>
              </w:rPr>
              <w:t xml:space="preserve"> </w:t>
            </w:r>
            <w:r w:rsidR="007C58B1" w:rsidRPr="007C58B1">
              <w:rPr>
                <w:rFonts w:cs="Times New Roman"/>
                <w:sz w:val="24"/>
                <w:szCs w:val="24"/>
                <w:lang w:val="uk-UA" w:bidi="uk-UA"/>
              </w:rPr>
              <w:t>робіт на висоті</w:t>
            </w:r>
          </w:p>
          <w:p w14:paraId="4D50CF2A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30285088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5A635D2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46B668C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4749D79C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76E151D6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3D0D7A99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49252329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30C2C518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3B100475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7087D511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605E1D7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4AB5C7E7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3AC2B7BE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5B0FD128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08D7E345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5D368B95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095B1D7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59D44F5C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40F5567C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F03B9A0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6CF4FC26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0D7A3385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4173695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995ADA0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6E328F24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4AA44E0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33211553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73BE3BA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6F9C107D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513174E9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715EDEE4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5F99BF45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84BB03B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7AB48C11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7B6E50B3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521ACBDA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690B4887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70EA572E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691F6E61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75DA6404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563BD30E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501CA59D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760A5697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05A8E7E7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3BD544F0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7FC2719E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618DB0B5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3C108C4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6F7A0817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37953FBC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73BADFFE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6330052A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4442F9B2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5871E88C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4F31642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CA99BD3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31CBA9D2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6D3EB1A8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932681B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3DD080D7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02EB9851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33F1798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4678F697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998DD91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6878CDED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7D80FD85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588AE441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63638513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7BF52694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06D60590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5BA01A49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81D4C78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070B6B4B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5C1FCB99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4AD2A4FE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0E107A25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92A9710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61F20E70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E20BF6C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695C58D1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6C827D0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7AC20E5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4176ABDC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00ABF962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608ACBA3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47B31E68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3DA25A31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86ADE8C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56E8650B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C793C13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42028004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74F5EE7E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9CB5E33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9E978C3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7CCA8716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00AD4451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2228B81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524E908E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B0C81E0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9DF27EC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10B4F65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49F1942E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53CE9548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3741CC90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72518F3E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3DF1430C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6BA5F10F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581DB426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0694FEA2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CF944C0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1CF408F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6EC7A61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591F9934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C45420C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78039E3F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3DDAD990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0FD93AC3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BB00F54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4C48BDBD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DA3ECA8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34BA9936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75947E96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5CC935C1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E20114B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F443E78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81D3B5E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347B3A59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767A40D2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4B15A5FC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188D8B64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092942D0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0EF4E3FB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63DAD36C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5CEDBBC3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27490667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  <w:p w14:paraId="402674FF" w14:textId="29C7DC0A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Fonts w:cs="Times New Roman"/>
                <w:sz w:val="24"/>
                <w:szCs w:val="24"/>
                <w:lang w:val="uk-UA"/>
              </w:rPr>
            </w:pP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CC4C491" w14:textId="3AF2D6A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sz w:val="24"/>
                <w:szCs w:val="24"/>
                <w:lang w:val="uk-UA"/>
              </w:rPr>
              <w:lastRenderedPageBreak/>
              <w:t>ПК 5.1.</w:t>
            </w:r>
          </w:p>
          <w:p w14:paraId="1E634051" w14:textId="51E82FE6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sz w:val="24"/>
                <w:szCs w:val="24"/>
                <w:lang w:val="uk-UA"/>
              </w:rPr>
              <w:t xml:space="preserve">Здатність забезпечення безпеки під </w:t>
            </w:r>
            <w:r w:rsidR="000E1348" w:rsidRPr="007C58B1">
              <w:rPr>
                <w:rFonts w:cs="Times New Roman"/>
                <w:sz w:val="24"/>
                <w:szCs w:val="24"/>
                <w:lang w:val="uk-UA"/>
              </w:rPr>
              <w:t>час виконання робіт на висоті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81A32" w14:textId="03774063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основні принципи</w:t>
            </w:r>
            <w:r w:rsidR="009A02AF" w:rsidRPr="007C58B1">
              <w:rPr>
                <w:rFonts w:cs="Times New Roman"/>
                <w:i w:val="0"/>
                <w:sz w:val="24"/>
                <w:szCs w:val="24"/>
              </w:rPr>
              <w:t xml:space="preserve"> та правила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 страхування</w:t>
            </w:r>
            <w:r w:rsidR="009A02AF" w:rsidRPr="007C58B1">
              <w:rPr>
                <w:rFonts w:cs="Times New Roman"/>
                <w:i w:val="0"/>
                <w:sz w:val="24"/>
                <w:szCs w:val="24"/>
              </w:rPr>
              <w:t xml:space="preserve"> та самострахування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>;</w:t>
            </w:r>
          </w:p>
          <w:p w14:paraId="2AD1D94A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технічні засоби забезпечення страхування;</w:t>
            </w:r>
          </w:p>
          <w:p w14:paraId="4F89BFA7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страхувальні </w:t>
            </w:r>
          </w:p>
          <w:p w14:paraId="728A465A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засоби;</w:t>
            </w:r>
          </w:p>
          <w:p w14:paraId="3DB9DEFC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динамічні навантаження;</w:t>
            </w:r>
          </w:p>
          <w:p w14:paraId="1EAC3FCB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енергію падіння;</w:t>
            </w:r>
          </w:p>
          <w:p w14:paraId="511804D8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порядок застосування гальмівних систем;</w:t>
            </w:r>
          </w:p>
          <w:p w14:paraId="1479DACE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порядок встановлення та застосування амортизаторів зриву;</w:t>
            </w:r>
          </w:p>
          <w:p w14:paraId="21CBC5D0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порядок утримання рятувальника у випадку зривання з висоти та способи компенсування зриву;</w:t>
            </w:r>
          </w:p>
          <w:p w14:paraId="1CAE267D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призначення та застосування страхувальних засобів;</w:t>
            </w:r>
          </w:p>
          <w:p w14:paraId="60A7298F" w14:textId="115E5AA4" w:rsidR="00D86D5A" w:rsidRPr="007C58B1" w:rsidRDefault="00D86D5A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особливості проведення аварійно-рятувальних та інших невідкладних робіт на висотних об’єктах із застосуванням верхолазного спорядження.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6CD539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використовувати страхувальні та самострахувальні засоби;</w:t>
            </w:r>
          </w:p>
          <w:p w14:paraId="6A3C9763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встановлювати амортизатори та гальмівні системи;</w:t>
            </w:r>
          </w:p>
          <w:p w14:paraId="460D2493" w14:textId="1F46102D" w:rsidR="00984232" w:rsidRPr="007C58B1" w:rsidRDefault="009A02AF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порядок проведення </w:t>
            </w:r>
            <w:r w:rsidR="00984232" w:rsidRPr="007C58B1">
              <w:rPr>
                <w:rFonts w:cs="Times New Roman"/>
                <w:i w:val="0"/>
                <w:sz w:val="24"/>
                <w:szCs w:val="24"/>
              </w:rPr>
              <w:t>страхування та самострахування</w:t>
            </w:r>
            <w:r w:rsidR="00D86D5A" w:rsidRPr="007C58B1">
              <w:rPr>
                <w:rFonts w:cs="Times New Roman"/>
                <w:i w:val="0"/>
                <w:sz w:val="24"/>
                <w:szCs w:val="24"/>
              </w:rPr>
              <w:t>;</w:t>
            </w:r>
          </w:p>
          <w:p w14:paraId="07F22D64" w14:textId="251DCA28" w:rsidR="00D86D5A" w:rsidRPr="007C58B1" w:rsidRDefault="00D86D5A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проводити деблокування постраждалих та здійснювати їх евакуацію з висотних об’єктів в безпечне місце з використанням штатного верхолазного спорядження та підручних засобів.</w:t>
            </w:r>
          </w:p>
        </w:tc>
      </w:tr>
      <w:tr w:rsidR="00984232" w:rsidRPr="007C58B1" w14:paraId="68FBAFB1" w14:textId="77777777" w:rsidTr="0079443C">
        <w:trPr>
          <w:trHeight w:val="20"/>
          <w:jc w:val="center"/>
        </w:trPr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8141B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Style w:val="21"/>
                <w:rFonts w:cs="Times New Roman"/>
                <w:sz w:val="24"/>
                <w:szCs w:val="24"/>
                <w:u w:val="none"/>
              </w:rPr>
            </w:pP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369429C" w14:textId="03F679CE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sz w:val="24"/>
                <w:szCs w:val="24"/>
                <w:lang w:val="uk-UA"/>
              </w:rPr>
              <w:t>ПК 5.2.</w:t>
            </w:r>
          </w:p>
          <w:p w14:paraId="2B282B13" w14:textId="582D46A4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sz w:val="24"/>
                <w:szCs w:val="24"/>
                <w:lang w:val="uk-UA"/>
              </w:rPr>
              <w:t>Здатність використання верхолазного спорядження та обладнання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FBF7F7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призначення та застосування верхолазного спорядження;</w:t>
            </w:r>
          </w:p>
          <w:p w14:paraId="6C649844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типи та призначення різних вузлів, що застосовуються під час виконання верхолазних робіт;</w:t>
            </w:r>
          </w:p>
          <w:p w14:paraId="6A326B3A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правила та методика в’язання вузлів для з’єднання тросів і канатів;</w:t>
            </w:r>
          </w:p>
          <w:p w14:paraId="2B487A18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правила приєднання канатів до опор;</w:t>
            </w:r>
          </w:p>
          <w:p w14:paraId="1680C563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механічну міцність вузлів;</w:t>
            </w:r>
          </w:p>
          <w:p w14:paraId="65211232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правила безпеки при роботі з мотузкою, тросами та канатами;</w:t>
            </w:r>
          </w:p>
          <w:p w14:paraId="40C400F3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пристрої для підйому та спуску по опорному канату,</w:t>
            </w:r>
          </w:p>
          <w:p w14:paraId="3F093485" w14:textId="3CC468A1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пояси безлямкові та лямкові, карабіни, страхувальні стропи, стропи з самозатягувальним вузлом – «прусик», страхувальні стропи з амортизатором, амортизатор розривного тип</w:t>
            </w:r>
            <w:r w:rsidR="00747E92" w:rsidRPr="007C58B1">
              <w:rPr>
                <w:rFonts w:cs="Times New Roman"/>
                <w:i w:val="0"/>
                <w:sz w:val="24"/>
                <w:szCs w:val="24"/>
              </w:rPr>
              <w:t>у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br/>
              <w:t>з регулятором довжини, стремена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39180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правильно використовувати різне верхолазне спорядження;</w:t>
            </w:r>
          </w:p>
          <w:p w14:paraId="4781D15D" w14:textId="41305570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в’язати вузли для кріплення опорного і страхувального канатів до опор і </w:t>
            </w:r>
            <w:r w:rsidR="00A65A3D" w:rsidRPr="007C58B1">
              <w:rPr>
                <w:rFonts w:cs="Times New Roman"/>
                <w:i w:val="0"/>
                <w:sz w:val="24"/>
                <w:szCs w:val="24"/>
              </w:rPr>
              <w:t>контрукцій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 та кріплення рятувальника до страхувального канату;</w:t>
            </w:r>
          </w:p>
          <w:p w14:paraId="5A49ABE8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в’язати вузли для з’єднання тросів і 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канатів;</w:t>
            </w:r>
          </w:p>
          <w:p w14:paraId="5F30AA21" w14:textId="5754DC4A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в’язати вузли для зв’язування двох канатів однакового, різного діаметрів та допоміжних</w:t>
            </w:r>
          </w:p>
        </w:tc>
      </w:tr>
      <w:tr w:rsidR="00984232" w:rsidRPr="007C58B1" w14:paraId="2C5FAEE5" w14:textId="77777777" w:rsidTr="0079443C">
        <w:trPr>
          <w:trHeight w:val="20"/>
          <w:jc w:val="center"/>
        </w:trPr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4AA40" w14:textId="77777777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Style w:val="21"/>
                <w:rFonts w:cs="Times New Roman"/>
                <w:sz w:val="24"/>
                <w:szCs w:val="24"/>
                <w:u w:val="none"/>
              </w:rPr>
            </w:pPr>
            <w:bookmarkStart w:id="3" w:name="_Hlk185419690"/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6D93EA22" w14:textId="3FE3FFEF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sz w:val="24"/>
                <w:szCs w:val="24"/>
                <w:lang w:val="uk-UA"/>
              </w:rPr>
              <w:t>ПК 5.3.</w:t>
            </w:r>
          </w:p>
          <w:p w14:paraId="23B45D33" w14:textId="5E89FFBA" w:rsidR="00984232" w:rsidRPr="007C58B1" w:rsidRDefault="00984232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sz w:val="24"/>
                <w:szCs w:val="24"/>
                <w:lang w:val="uk-UA"/>
              </w:rPr>
              <w:t>Здатність переміщення по мотузкам, принципи пересування по конструкціям будівель та споруд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F2479A1" w14:textId="16DF4950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техніку пересування у</w:t>
            </w:r>
            <w:r w:rsidR="00D86D5A" w:rsidRPr="007C58B1">
              <w:rPr>
                <w:rFonts w:cs="Times New Roman"/>
                <w:i w:val="0"/>
                <w:sz w:val="24"/>
                <w:szCs w:val="24"/>
              </w:rPr>
              <w:t xml:space="preserve"> опорному та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 безопорному просторі;</w:t>
            </w:r>
          </w:p>
          <w:p w14:paraId="655B0761" w14:textId="55A69A9D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техніку під</w:t>
            </w:r>
            <w:r w:rsidR="00A65A3D" w:rsidRPr="007C58B1">
              <w:rPr>
                <w:rFonts w:cs="Times New Roman"/>
                <w:i w:val="0"/>
                <w:sz w:val="24"/>
                <w:szCs w:val="24"/>
              </w:rPr>
              <w:t>йому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 та спуску по опорному канату (мотузці);</w:t>
            </w:r>
          </w:p>
          <w:p w14:paraId="7036F1AC" w14:textId="0EF07844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техніку під</w:t>
            </w:r>
            <w:r w:rsidR="00A65A3D" w:rsidRPr="007C58B1">
              <w:rPr>
                <w:rFonts w:cs="Times New Roman"/>
                <w:i w:val="0"/>
                <w:sz w:val="24"/>
                <w:szCs w:val="24"/>
              </w:rPr>
              <w:t>йому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 по вертикально закріпленому канату (мотузці);</w:t>
            </w:r>
          </w:p>
          <w:p w14:paraId="06E240BC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техніку використання затискачів різних конструкцій;</w:t>
            </w:r>
          </w:p>
          <w:p w14:paraId="30DA197B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способи забезпечення вертикального положення рятувальника;</w:t>
            </w:r>
          </w:p>
          <w:p w14:paraId="3A104B77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техніку переміщення із зміною напрямку руху;</w:t>
            </w:r>
          </w:p>
          <w:p w14:paraId="1E2BEE85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техніку зупинки для виконання верхолазних робіт;</w:t>
            </w:r>
          </w:p>
          <w:p w14:paraId="166A3970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додаткове фіксування в місці виконання верхолазних робіт;</w:t>
            </w:r>
          </w:p>
          <w:p w14:paraId="042A3E5B" w14:textId="770F51A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техніку та порядок пересування рятувальника по різного виду конструкція</w:t>
            </w:r>
            <w:r w:rsidR="009C0870" w:rsidRPr="007C58B1">
              <w:rPr>
                <w:rFonts w:cs="Times New Roman"/>
                <w:i w:val="0"/>
                <w:sz w:val="24"/>
                <w:szCs w:val="24"/>
              </w:rPr>
              <w:t>х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 будівель і споруд;</w:t>
            </w:r>
          </w:p>
          <w:p w14:paraId="5968426B" w14:textId="3D804113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порядок використання 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конструкційних особливостей будівель і споруд під час</w:t>
            </w:r>
            <w:r w:rsidR="00D86D5A" w:rsidRPr="007C58B1">
              <w:rPr>
                <w:rFonts w:cs="Times New Roman"/>
                <w:i w:val="0"/>
                <w:sz w:val="24"/>
                <w:szCs w:val="24"/>
              </w:rPr>
              <w:t xml:space="preserve"> 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>застосування верхолазного спорядження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1FFF59C" w14:textId="77777777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lastRenderedPageBreak/>
              <w:t>підніматись та спускатись по опорному канату (мотузці);</w:t>
            </w:r>
          </w:p>
          <w:p w14:paraId="237E251C" w14:textId="7C7C5DAB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пересуватись по канату (мотузці) у</w:t>
            </w:r>
            <w:r w:rsidR="00D86D5A" w:rsidRPr="007C58B1">
              <w:rPr>
                <w:rFonts w:cs="Times New Roman"/>
                <w:i w:val="0"/>
                <w:sz w:val="24"/>
                <w:szCs w:val="24"/>
              </w:rPr>
              <w:t xml:space="preserve"> опорному та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 безопорному просторі;</w:t>
            </w:r>
          </w:p>
          <w:p w14:paraId="396268EE" w14:textId="6CAE800A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виконувати роботи у</w:t>
            </w:r>
            <w:r w:rsidR="00D86D5A" w:rsidRPr="007C58B1">
              <w:rPr>
                <w:rFonts w:cs="Times New Roman"/>
                <w:i w:val="0"/>
                <w:sz w:val="24"/>
                <w:szCs w:val="24"/>
              </w:rPr>
              <w:t xml:space="preserve"> опорному та</w:t>
            </w:r>
            <w:r w:rsidRPr="007C58B1">
              <w:rPr>
                <w:rFonts w:cs="Times New Roman"/>
                <w:i w:val="0"/>
                <w:sz w:val="24"/>
                <w:szCs w:val="24"/>
              </w:rPr>
              <w:t xml:space="preserve"> безопорному просторі;</w:t>
            </w:r>
          </w:p>
          <w:p w14:paraId="0FC8FB5C" w14:textId="0F60506D" w:rsidR="00984232" w:rsidRPr="007C58B1" w:rsidRDefault="00984232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пересуватись по конструкціям будівель та споруд, використовуючи їх конструкційні особливості</w:t>
            </w:r>
          </w:p>
        </w:tc>
      </w:tr>
      <w:bookmarkEnd w:id="3"/>
      <w:tr w:rsidR="000E1348" w:rsidRPr="007C58B1" w14:paraId="6407BEA4" w14:textId="77777777" w:rsidTr="0079443C">
        <w:trPr>
          <w:trHeight w:val="7538"/>
          <w:jc w:val="center"/>
        </w:trPr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1E600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jc w:val="left"/>
              <w:rPr>
                <w:rStyle w:val="21"/>
                <w:rFonts w:cs="Times New Roman"/>
                <w:sz w:val="24"/>
                <w:szCs w:val="24"/>
                <w:u w:val="none"/>
              </w:rPr>
            </w:pP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A1087" w14:textId="35BA6E8F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sz w:val="24"/>
                <w:szCs w:val="24"/>
                <w:lang w:val="uk-UA"/>
              </w:rPr>
              <w:t>ПК 5.4.</w:t>
            </w:r>
          </w:p>
          <w:p w14:paraId="16AE8D43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  <w:r w:rsidRPr="007C58B1">
              <w:rPr>
                <w:rFonts w:cs="Times New Roman"/>
                <w:sz w:val="24"/>
                <w:szCs w:val="24"/>
                <w:lang w:val="uk-UA"/>
              </w:rPr>
              <w:t>Здатність підйому та спуску постраждалого, вантажу та матеріальних цінностей під час ліквідації наслідків надзвичайної ситуації на висоті</w:t>
            </w:r>
          </w:p>
          <w:p w14:paraId="416E122A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36BBB265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59B79E10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7437AFB0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175BF803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3E465558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2B44EB09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0DF9787D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368FFA13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4C797A40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6B53D0CC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097E235D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471F6700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1ABF3807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34D533E5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72349960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66ECF920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2C1E2734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1BD2C2EB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7F8C80B7" w14:textId="77777777" w:rsidR="000E1348" w:rsidRPr="007C58B1" w:rsidRDefault="000E1348" w:rsidP="00573F26">
            <w:pPr>
              <w:pStyle w:val="3"/>
              <w:shd w:val="clear" w:color="auto" w:fill="auto"/>
              <w:spacing w:before="0" w:after="0" w:line="240" w:lineRule="auto"/>
              <w:ind w:right="20"/>
              <w:rPr>
                <w:rFonts w:cs="Times New Roman"/>
                <w:sz w:val="24"/>
                <w:szCs w:val="24"/>
                <w:lang w:val="uk-UA"/>
              </w:rPr>
            </w:pPr>
          </w:p>
          <w:p w14:paraId="0AD1716F" w14:textId="227AA033" w:rsidR="007C58B1" w:rsidRPr="007C58B1" w:rsidRDefault="007C58B1" w:rsidP="007C58B1">
            <w:pPr>
              <w:pStyle w:val="2"/>
              <w:spacing w:before="0" w:after="0" w:line="322" w:lineRule="exact"/>
              <w:rPr>
                <w:rFonts w:cs="Times New Roman"/>
                <w:i w:val="0"/>
                <w:sz w:val="24"/>
                <w:szCs w:val="24"/>
              </w:rPr>
            </w:pP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71C42" w14:textId="77777777" w:rsidR="000E1348" w:rsidRPr="007C58B1" w:rsidRDefault="000E1348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основні принципи, способи підіймання та опускання вантажу та матеріальних цінностей за допомогою лебідки, тросового спорядження та системи поліспастів;</w:t>
            </w:r>
          </w:p>
          <w:p w14:paraId="4153D9DB" w14:textId="77777777" w:rsidR="000E1348" w:rsidRPr="007C58B1" w:rsidRDefault="000E1348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види та характеристики поліспастів;</w:t>
            </w:r>
          </w:p>
          <w:p w14:paraId="48D98425" w14:textId="77777777" w:rsidR="000E1348" w:rsidRPr="007C58B1" w:rsidRDefault="000E1348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спорядження та обладнання, яке використовується для організації роботи поліспастних систем;</w:t>
            </w:r>
          </w:p>
          <w:p w14:paraId="5BAF5442" w14:textId="77777777" w:rsidR="000E1348" w:rsidRPr="007C58B1" w:rsidRDefault="000E1348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порядок та особливості збирання поліспастних систем різних видів;</w:t>
            </w:r>
          </w:p>
          <w:p w14:paraId="11E713D5" w14:textId="77777777" w:rsidR="000E1348" w:rsidRPr="007C58B1" w:rsidRDefault="000E1348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порядок підйому та спуску постраждалого, вантажу та матеріальних цінностей.</w:t>
            </w:r>
          </w:p>
          <w:p w14:paraId="68F07CDC" w14:textId="77777777" w:rsidR="000E1348" w:rsidRPr="007C58B1" w:rsidRDefault="000E1348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  <w:p w14:paraId="6CF303BF" w14:textId="77777777" w:rsidR="000E1348" w:rsidRPr="007C58B1" w:rsidRDefault="000E1348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  <w:p w14:paraId="75CF3410" w14:textId="77777777" w:rsidR="000E1348" w:rsidRDefault="000E1348" w:rsidP="007C58B1">
            <w:pPr>
              <w:pStyle w:val="Standard"/>
              <w:tabs>
                <w:tab w:val="left" w:pos="1031"/>
              </w:tabs>
              <w:jc w:val="both"/>
              <w:rPr>
                <w:rFonts w:cs="Times New Roman"/>
                <w:i w:val="0"/>
                <w:sz w:val="24"/>
                <w:szCs w:val="24"/>
              </w:rPr>
            </w:pPr>
          </w:p>
          <w:p w14:paraId="7BA9E68B" w14:textId="77777777" w:rsidR="007C58B1" w:rsidRPr="007C58B1" w:rsidRDefault="007C58B1" w:rsidP="007C58B1">
            <w:pPr>
              <w:rPr>
                <w:lang w:eastAsia="zh-CN"/>
              </w:rPr>
            </w:pPr>
          </w:p>
          <w:p w14:paraId="1E67CFFB" w14:textId="77777777" w:rsidR="007C58B1" w:rsidRPr="007C58B1" w:rsidRDefault="007C58B1" w:rsidP="007C58B1">
            <w:pPr>
              <w:rPr>
                <w:lang w:eastAsia="zh-CN"/>
              </w:rPr>
            </w:pPr>
          </w:p>
          <w:p w14:paraId="1FF9644D" w14:textId="1E788DDD" w:rsidR="007C58B1" w:rsidRPr="007C58B1" w:rsidRDefault="007C58B1" w:rsidP="007C58B1">
            <w:pPr>
              <w:rPr>
                <w:lang w:eastAsia="zh-CN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617BA" w14:textId="77777777" w:rsidR="000E1348" w:rsidRPr="007C58B1" w:rsidRDefault="000E1348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основні принципи, способи підіймання та опускання вантажу та матеріальних цінностей за допомогою лебідки, тросового спорядження та системи поліспастів;</w:t>
            </w:r>
          </w:p>
          <w:p w14:paraId="37B93C92" w14:textId="77777777" w:rsidR="000E1348" w:rsidRPr="007C58B1" w:rsidRDefault="000E1348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види та характеристики поліспастів;</w:t>
            </w:r>
          </w:p>
          <w:p w14:paraId="58558C92" w14:textId="77777777" w:rsidR="000E1348" w:rsidRPr="007C58B1" w:rsidRDefault="000E1348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спорядження та обладнання, яке використовується для організації роботи поліспастних систем;</w:t>
            </w:r>
          </w:p>
          <w:p w14:paraId="64FEAD94" w14:textId="77777777" w:rsidR="000E1348" w:rsidRPr="007C58B1" w:rsidRDefault="000E1348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порядок та особливості збирання поліспастних систем різних видів;</w:t>
            </w:r>
          </w:p>
          <w:p w14:paraId="5C183466" w14:textId="77777777" w:rsidR="000E1348" w:rsidRDefault="000E1348" w:rsidP="00573F26">
            <w:pPr>
              <w:pStyle w:val="Standard"/>
              <w:tabs>
                <w:tab w:val="left" w:pos="1031"/>
              </w:tabs>
              <w:ind w:firstLine="170"/>
              <w:jc w:val="both"/>
              <w:rPr>
                <w:rFonts w:cs="Times New Roman"/>
                <w:i w:val="0"/>
                <w:sz w:val="24"/>
                <w:szCs w:val="24"/>
              </w:rPr>
            </w:pPr>
            <w:r w:rsidRPr="007C58B1">
              <w:rPr>
                <w:rFonts w:cs="Times New Roman"/>
                <w:i w:val="0"/>
                <w:sz w:val="24"/>
                <w:szCs w:val="24"/>
              </w:rPr>
              <w:t>порядок підйому та спуску постраждалого, вантажу та матеріальних цінностей.</w:t>
            </w:r>
          </w:p>
          <w:p w14:paraId="1B6DCA24" w14:textId="77777777" w:rsidR="007C58B1" w:rsidRPr="007C58B1" w:rsidRDefault="007C58B1" w:rsidP="007C58B1">
            <w:pPr>
              <w:rPr>
                <w:lang w:eastAsia="zh-CN"/>
              </w:rPr>
            </w:pPr>
          </w:p>
          <w:p w14:paraId="6FEA909D" w14:textId="77777777" w:rsidR="007C58B1" w:rsidRPr="007C58B1" w:rsidRDefault="007C58B1" w:rsidP="007C58B1">
            <w:pPr>
              <w:rPr>
                <w:lang w:eastAsia="zh-CN"/>
              </w:rPr>
            </w:pPr>
          </w:p>
          <w:p w14:paraId="5E111A38" w14:textId="77777777" w:rsidR="007C58B1" w:rsidRPr="007C58B1" w:rsidRDefault="007C58B1" w:rsidP="007C58B1">
            <w:pPr>
              <w:rPr>
                <w:lang w:eastAsia="zh-CN"/>
              </w:rPr>
            </w:pPr>
          </w:p>
          <w:p w14:paraId="7A11F314" w14:textId="77777777" w:rsidR="007C58B1" w:rsidRPr="007C58B1" w:rsidRDefault="007C58B1" w:rsidP="007C58B1">
            <w:pPr>
              <w:rPr>
                <w:lang w:eastAsia="zh-CN"/>
              </w:rPr>
            </w:pPr>
          </w:p>
          <w:p w14:paraId="36BA0A95" w14:textId="77777777" w:rsidR="007C58B1" w:rsidRPr="007C58B1" w:rsidRDefault="007C58B1" w:rsidP="007C58B1">
            <w:pPr>
              <w:rPr>
                <w:lang w:eastAsia="zh-CN"/>
              </w:rPr>
            </w:pPr>
          </w:p>
          <w:p w14:paraId="77DBC619" w14:textId="77777777" w:rsidR="007C58B1" w:rsidRPr="007C58B1" w:rsidRDefault="007C58B1" w:rsidP="007C58B1">
            <w:pPr>
              <w:rPr>
                <w:lang w:eastAsia="zh-CN"/>
              </w:rPr>
            </w:pPr>
          </w:p>
          <w:p w14:paraId="02100909" w14:textId="77777777" w:rsidR="007C58B1" w:rsidRPr="007C58B1" w:rsidRDefault="007C58B1" w:rsidP="007C58B1">
            <w:pPr>
              <w:rPr>
                <w:lang w:eastAsia="zh-CN"/>
              </w:rPr>
            </w:pPr>
          </w:p>
          <w:p w14:paraId="3D89A18F" w14:textId="7D8302C6" w:rsidR="007C58B1" w:rsidRPr="007C58B1" w:rsidRDefault="007C58B1" w:rsidP="007C58B1">
            <w:pPr>
              <w:rPr>
                <w:lang w:eastAsia="zh-CN"/>
              </w:rPr>
            </w:pPr>
          </w:p>
        </w:tc>
      </w:tr>
    </w:tbl>
    <w:p w14:paraId="63316B7C" w14:textId="77777777" w:rsidR="001F67F5" w:rsidRPr="00A33BCF" w:rsidRDefault="001F67F5" w:rsidP="00963907">
      <w:pPr>
        <w:pStyle w:val="3"/>
        <w:shd w:val="clear" w:color="auto" w:fill="auto"/>
        <w:tabs>
          <w:tab w:val="left" w:pos="567"/>
        </w:tabs>
        <w:spacing w:before="0" w:after="240" w:line="240" w:lineRule="auto"/>
        <w:jc w:val="center"/>
        <w:rPr>
          <w:b/>
          <w:sz w:val="28"/>
          <w:szCs w:val="28"/>
          <w:lang w:val="uk-UA"/>
        </w:rPr>
      </w:pPr>
    </w:p>
    <w:p w14:paraId="43FCAD4B" w14:textId="30765CAB" w:rsidR="00963907" w:rsidRDefault="00963907" w:rsidP="00963907">
      <w:pPr>
        <w:pStyle w:val="3"/>
        <w:shd w:val="clear" w:color="auto" w:fill="auto"/>
        <w:tabs>
          <w:tab w:val="left" w:pos="567"/>
        </w:tabs>
        <w:spacing w:before="0" w:after="240" w:line="240" w:lineRule="auto"/>
        <w:jc w:val="center"/>
        <w:rPr>
          <w:b/>
          <w:sz w:val="28"/>
          <w:szCs w:val="28"/>
          <w:lang w:val="uk-UA"/>
        </w:rPr>
      </w:pPr>
    </w:p>
    <w:p w14:paraId="3CF10E99" w14:textId="77777777" w:rsidR="00DA3875" w:rsidRDefault="00DA3875" w:rsidP="00963907">
      <w:pPr>
        <w:pStyle w:val="3"/>
        <w:shd w:val="clear" w:color="auto" w:fill="auto"/>
        <w:tabs>
          <w:tab w:val="left" w:pos="567"/>
        </w:tabs>
        <w:spacing w:before="0" w:after="240" w:line="240" w:lineRule="auto"/>
        <w:jc w:val="center"/>
        <w:rPr>
          <w:b/>
          <w:sz w:val="28"/>
          <w:szCs w:val="28"/>
          <w:lang w:val="uk-UA"/>
        </w:rPr>
      </w:pPr>
    </w:p>
    <w:p w14:paraId="56F3267E" w14:textId="77777777" w:rsidR="00DA3875" w:rsidRPr="009F4490" w:rsidRDefault="00DA3875" w:rsidP="00DA3875">
      <w:pPr>
        <w:pStyle w:val="3"/>
        <w:spacing w:before="0" w:after="0" w:line="240" w:lineRule="auto"/>
        <w:jc w:val="center"/>
        <w:rPr>
          <w:rFonts w:ascii="TimesNewRoman" w:hAnsi="TimesNewRoman"/>
          <w:b/>
          <w:sz w:val="28"/>
          <w:szCs w:val="28"/>
        </w:rPr>
      </w:pPr>
      <w:r w:rsidRPr="009F4490">
        <w:rPr>
          <w:rFonts w:ascii="TimesNewRoman" w:hAnsi="TimesNewRoman"/>
          <w:b/>
          <w:sz w:val="28"/>
          <w:szCs w:val="28"/>
        </w:rPr>
        <w:lastRenderedPageBreak/>
        <w:t>ПЕРЕЛІК ОСНОВНИХ ЗАСОБІВ НАВЧАННЯ*</w:t>
      </w:r>
    </w:p>
    <w:tbl>
      <w:tblPr>
        <w:tblW w:w="9220" w:type="dxa"/>
        <w:jc w:val="center"/>
        <w:tblLayout w:type="fixed"/>
        <w:tblLook w:val="04A0" w:firstRow="1" w:lastRow="0" w:firstColumn="1" w:lastColumn="0" w:noHBand="0" w:noVBand="1"/>
      </w:tblPr>
      <w:tblGrid>
        <w:gridCol w:w="562"/>
        <w:gridCol w:w="5116"/>
        <w:gridCol w:w="1842"/>
        <w:gridCol w:w="1700"/>
      </w:tblGrid>
      <w:tr w:rsidR="00DA3875" w:rsidRPr="00A33BCF" w14:paraId="710818C4" w14:textId="77777777" w:rsidTr="00DA3875">
        <w:trPr>
          <w:cantSplit/>
          <w:trHeight w:val="422"/>
          <w:jc w:val="center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90EC90" w14:textId="77777777" w:rsidR="00DA3875" w:rsidRPr="00A33BCF" w:rsidRDefault="00DA3875" w:rsidP="00963907">
            <w:pPr>
              <w:widowControl w:val="0"/>
              <w:shd w:val="clear" w:color="auto" w:fill="FFFFFF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14:paraId="05D033BF" w14:textId="77777777" w:rsidR="00DA3875" w:rsidRPr="00A33BCF" w:rsidRDefault="00DA3875" w:rsidP="00963907">
            <w:pPr>
              <w:widowControl w:val="0"/>
              <w:shd w:val="clear" w:color="auto" w:fill="FFFFFF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/>
                <w:sz w:val="24"/>
                <w:szCs w:val="24"/>
              </w:rPr>
              <w:t>з/п</w:t>
            </w:r>
          </w:p>
        </w:tc>
        <w:tc>
          <w:tcPr>
            <w:tcW w:w="51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5DDB4A" w14:textId="77777777" w:rsidR="00DA3875" w:rsidRPr="00A33BCF" w:rsidRDefault="00DA3875" w:rsidP="00963907">
            <w:pPr>
              <w:widowControl w:val="0"/>
              <w:shd w:val="clear" w:color="auto" w:fill="FFFFFF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/>
                <w:spacing w:val="-2"/>
                <w:sz w:val="24"/>
                <w:szCs w:val="24"/>
              </w:rPr>
              <w:t>Найменування</w:t>
            </w:r>
          </w:p>
        </w:tc>
        <w:tc>
          <w:tcPr>
            <w:tcW w:w="3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EB2627F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/>
                <w:sz w:val="24"/>
                <w:szCs w:val="24"/>
              </w:rPr>
              <w:t xml:space="preserve">Кількість на групу з </w:t>
            </w:r>
            <w:r w:rsidRPr="0079443C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  <w:r w:rsidRPr="00A33BCF">
              <w:rPr>
                <w:rFonts w:ascii="Times New Roman" w:hAnsi="Times New Roman"/>
                <w:b/>
                <w:sz w:val="24"/>
                <w:szCs w:val="24"/>
              </w:rPr>
              <w:t xml:space="preserve"> осіб</w:t>
            </w:r>
          </w:p>
        </w:tc>
      </w:tr>
      <w:tr w:rsidR="00DA3875" w:rsidRPr="00A33BCF" w14:paraId="092A80D6" w14:textId="77777777" w:rsidTr="00DA3875">
        <w:trPr>
          <w:cantSplit/>
          <w:trHeight w:val="981"/>
          <w:jc w:val="center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AB1322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09E9F9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61E180" w14:textId="77777777" w:rsidR="00DA3875" w:rsidRPr="00A33BCF" w:rsidRDefault="00DA3875" w:rsidP="00963907">
            <w:pPr>
              <w:widowControl w:val="0"/>
              <w:shd w:val="clear" w:color="auto" w:fill="FFFFFF"/>
              <w:spacing w:after="0" w:line="240" w:lineRule="auto"/>
              <w:ind w:left="-57" w:right="-57"/>
              <w:jc w:val="center"/>
            </w:pPr>
            <w:r w:rsidRPr="00A33BCF">
              <w:rPr>
                <w:rFonts w:ascii="Times New Roman" w:hAnsi="Times New Roman"/>
                <w:b/>
                <w:sz w:val="24"/>
                <w:szCs w:val="24"/>
              </w:rPr>
              <w:t>Для</w:t>
            </w:r>
          </w:p>
          <w:p w14:paraId="2514E8DB" w14:textId="77777777" w:rsidR="00DA3875" w:rsidRPr="00A33BCF" w:rsidRDefault="00DA3875" w:rsidP="00963907">
            <w:pPr>
              <w:widowControl w:val="0"/>
              <w:spacing w:after="0" w:line="240" w:lineRule="auto"/>
              <w:ind w:left="-57" w:right="-57"/>
              <w:jc w:val="center"/>
            </w:pPr>
            <w:r w:rsidRPr="00A33BCF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індивідуального </w:t>
            </w:r>
            <w:r w:rsidRPr="00A33BCF">
              <w:rPr>
                <w:rFonts w:ascii="Times New Roman" w:hAnsi="Times New Roman"/>
                <w:b/>
                <w:sz w:val="24"/>
                <w:szCs w:val="24"/>
              </w:rPr>
              <w:t>користування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E35EF0E" w14:textId="77777777" w:rsidR="00DA3875" w:rsidRPr="00A33BCF" w:rsidRDefault="00DA3875" w:rsidP="00963907">
            <w:pPr>
              <w:widowControl w:val="0"/>
              <w:shd w:val="clear" w:color="auto" w:fill="FFFFFF"/>
              <w:spacing w:after="0" w:line="240" w:lineRule="auto"/>
              <w:ind w:left="-57" w:right="-57"/>
              <w:jc w:val="center"/>
            </w:pPr>
            <w:r w:rsidRPr="00A33BCF">
              <w:rPr>
                <w:rFonts w:ascii="Times New Roman" w:hAnsi="Times New Roman"/>
                <w:b/>
                <w:spacing w:val="-2"/>
                <w:sz w:val="24"/>
                <w:szCs w:val="24"/>
              </w:rPr>
              <w:t>Для</w:t>
            </w:r>
          </w:p>
          <w:p w14:paraId="6620A93A" w14:textId="77777777" w:rsidR="00DA3875" w:rsidRPr="00A33BCF" w:rsidRDefault="00DA3875" w:rsidP="00963907">
            <w:pPr>
              <w:widowControl w:val="0"/>
              <w:shd w:val="clear" w:color="auto" w:fill="FFFFFF"/>
              <w:spacing w:after="0" w:line="240" w:lineRule="auto"/>
              <w:ind w:left="-57" w:right="-57"/>
              <w:jc w:val="center"/>
            </w:pPr>
            <w:r w:rsidRPr="00A33BCF">
              <w:rPr>
                <w:rFonts w:ascii="Times New Roman" w:hAnsi="Times New Roman"/>
                <w:b/>
                <w:spacing w:val="-2"/>
                <w:sz w:val="24"/>
                <w:szCs w:val="24"/>
              </w:rPr>
              <w:t xml:space="preserve">групового </w:t>
            </w:r>
            <w:r w:rsidRPr="00A33BCF">
              <w:rPr>
                <w:rFonts w:ascii="Times New Roman" w:hAnsi="Times New Roman"/>
                <w:b/>
                <w:sz w:val="24"/>
                <w:szCs w:val="24"/>
              </w:rPr>
              <w:t>користування</w:t>
            </w:r>
          </w:p>
        </w:tc>
      </w:tr>
      <w:tr w:rsidR="00DA3875" w:rsidRPr="00A33BCF" w14:paraId="5F1069E8" w14:textId="77777777" w:rsidTr="00DA3875">
        <w:trPr>
          <w:cantSplit/>
          <w:trHeight w:val="286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9D4392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b/>
              </w:rPr>
            </w:pPr>
            <w:r w:rsidRPr="00A33BCF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3609DD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b/>
              </w:rPr>
            </w:pPr>
            <w:r w:rsidRPr="00A33BCF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25243F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b/>
              </w:rPr>
            </w:pPr>
            <w:r w:rsidRPr="00A33BCF">
              <w:rPr>
                <w:rFonts w:ascii="Times New Roman" w:hAnsi="Times New Roman"/>
                <w:b/>
                <w:bCs/>
                <w:spacing w:val="-20"/>
                <w:sz w:val="24"/>
                <w:szCs w:val="24"/>
              </w:rPr>
              <w:t>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1EC713B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b/>
              </w:rPr>
            </w:pPr>
            <w:r w:rsidRPr="00A33BCF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DA3875" w:rsidRPr="00A33BCF" w14:paraId="25DA46B1" w14:textId="652235E2" w:rsidTr="00DA3875">
        <w:trPr>
          <w:cantSplit/>
          <w:trHeight w:val="23"/>
          <w:jc w:val="center"/>
        </w:trPr>
        <w:tc>
          <w:tcPr>
            <w:tcW w:w="92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3BBC752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/>
                <w:bCs/>
                <w:sz w:val="24"/>
                <w:szCs w:val="24"/>
              </w:rPr>
              <w:t>Спеціальні машини</w:t>
            </w:r>
          </w:p>
        </w:tc>
      </w:tr>
      <w:tr w:rsidR="00DA3875" w:rsidRPr="00A33BCF" w14:paraId="5B7B93A4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D6CD17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86CE8F" w14:textId="5BFA27EC" w:rsidR="00DA3875" w:rsidRPr="00A33BCF" w:rsidRDefault="00DA3875" w:rsidP="00963907">
            <w:pPr>
              <w:widowControl w:val="0"/>
              <w:tabs>
                <w:tab w:val="left" w:pos="0"/>
              </w:tabs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Спеціальна аварійно-рятувальна машина (САРМ)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AF30AC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9EAFF77" w14:textId="7C443ACA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62ED2D99" w14:textId="709CAE44" w:rsidTr="00DA3875">
        <w:trPr>
          <w:cantSplit/>
          <w:trHeight w:val="23"/>
          <w:jc w:val="center"/>
        </w:trPr>
        <w:tc>
          <w:tcPr>
            <w:tcW w:w="92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58037E5" w14:textId="77777777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b/>
              </w:rPr>
            </w:pPr>
            <w:r w:rsidRPr="00A33BCF">
              <w:rPr>
                <w:rFonts w:ascii="Times New Roman" w:hAnsi="Times New Roman"/>
                <w:b/>
                <w:bCs/>
                <w:sz w:val="24"/>
                <w:szCs w:val="24"/>
              </w:rPr>
              <w:t>Аварійно-рятувальний інструмент</w:t>
            </w:r>
          </w:p>
        </w:tc>
      </w:tr>
      <w:tr w:rsidR="00DA3875" w:rsidRPr="00A33BCF" w14:paraId="353A0EB4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FB2584" w14:textId="77777777" w:rsidR="00DA3875" w:rsidRPr="00A33BCF" w:rsidRDefault="00DA3875" w:rsidP="0014291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DB181D" w14:textId="506E9980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Комплект аварійно-рятувального електроінструменту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38DE3D" w14:textId="77777777" w:rsidR="00DA3875" w:rsidRPr="00A33BCF" w:rsidRDefault="00DA3875" w:rsidP="0014291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0B28B7F" w14:textId="3E8137DD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624E56DC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4322EE" w14:textId="77777777" w:rsidR="00DA3875" w:rsidRPr="00A33BCF" w:rsidRDefault="00DA3875" w:rsidP="0014291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9FBFA7" w14:textId="54F146D3" w:rsidR="00DA3875" w:rsidRPr="00A33BCF" w:rsidRDefault="00DA3875" w:rsidP="004D7539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Комплект аварійно-рятувального гідравлічного інструменту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8864E9" w14:textId="77777777" w:rsidR="00DA3875" w:rsidRPr="00A33BCF" w:rsidRDefault="00DA3875" w:rsidP="0014291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D942047" w14:textId="7E48FF1C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05B01B06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F50D80" w14:textId="77777777" w:rsidR="00DA3875" w:rsidRPr="00A33BCF" w:rsidRDefault="00DA3875" w:rsidP="0014291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13B773" w14:textId="074BB743" w:rsidR="00DA3875" w:rsidRPr="00A33BCF" w:rsidRDefault="00DA3875" w:rsidP="004D7539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Комплект аварійно-рятувального пневматичного інструменту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718959" w14:textId="77777777" w:rsidR="00DA3875" w:rsidRPr="00A33BCF" w:rsidRDefault="00DA3875" w:rsidP="0014291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8AEFB9D" w14:textId="516FCF9B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692F20B0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52DD2B" w14:textId="77777777" w:rsidR="00DA3875" w:rsidRPr="00A33BCF" w:rsidRDefault="00DA3875" w:rsidP="0014291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FB82EC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Комплект механізованого аварійно-рятувального інструменту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DAA2CD" w14:textId="77777777" w:rsidR="00DA3875" w:rsidRPr="00A33BCF" w:rsidRDefault="00DA3875" w:rsidP="0014291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5A4711B" w14:textId="3EA2DB69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0D5AC3A1" w14:textId="307050D2" w:rsidTr="00DA3875">
        <w:trPr>
          <w:cantSplit/>
          <w:trHeight w:val="23"/>
          <w:jc w:val="center"/>
        </w:trPr>
        <w:tc>
          <w:tcPr>
            <w:tcW w:w="92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005E624" w14:textId="77777777" w:rsidR="00DA3875" w:rsidRPr="00A33BCF" w:rsidRDefault="00DA3875" w:rsidP="004D7539">
            <w:pPr>
              <w:widowControl w:val="0"/>
              <w:tabs>
                <w:tab w:val="left" w:pos="0"/>
              </w:tabs>
              <w:spacing w:after="0" w:line="240" w:lineRule="auto"/>
              <w:jc w:val="center"/>
              <w:rPr>
                <w:b/>
              </w:rPr>
            </w:pPr>
            <w:r w:rsidRPr="00A33BCF">
              <w:rPr>
                <w:rFonts w:ascii="Times New Roman" w:hAnsi="Times New Roman"/>
                <w:b/>
                <w:bCs/>
                <w:sz w:val="24"/>
                <w:szCs w:val="24"/>
              </w:rPr>
              <w:t>Прилади і пристрої (спорядження)</w:t>
            </w:r>
          </w:p>
        </w:tc>
      </w:tr>
      <w:tr w:rsidR="00DA3875" w:rsidRPr="00A33BCF" w14:paraId="4DCCA223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0FB514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A2A5F1" w14:textId="77777777" w:rsidR="00DA3875" w:rsidRPr="00A33BCF" w:rsidRDefault="00DA3875" w:rsidP="004D7539">
            <w:pPr>
              <w:widowControl w:val="0"/>
              <w:tabs>
                <w:tab w:val="left" w:pos="0"/>
              </w:tabs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Прилад для розшуку постраждалих (акустичний)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C4FB1F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4E2B5BE" w14:textId="638B989D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158DC24F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74E6CA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C6B790" w14:textId="77777777" w:rsidR="00DA3875" w:rsidRPr="00A33BCF" w:rsidRDefault="00DA3875" w:rsidP="004D7539">
            <w:pPr>
              <w:widowControl w:val="0"/>
              <w:tabs>
                <w:tab w:val="left" w:pos="0"/>
              </w:tabs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Прилад для розшуку постраждалих (тепловий)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7CE388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931B889" w14:textId="3FF579EE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25893D94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63FF9A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51ABE8" w14:textId="77777777" w:rsidR="00DA3875" w:rsidRPr="00A33BCF" w:rsidRDefault="00DA3875" w:rsidP="004D7539">
            <w:pPr>
              <w:widowControl w:val="0"/>
              <w:tabs>
                <w:tab w:val="left" w:pos="0"/>
              </w:tabs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Ручна лебідка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3CD1F2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14F3BFC" w14:textId="069E19A1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2 шт.</w:t>
            </w:r>
          </w:p>
        </w:tc>
      </w:tr>
      <w:tr w:rsidR="00DA3875" w:rsidRPr="00A33BCF" w14:paraId="0E1A1B26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4E7613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1470BF" w14:textId="7FDB2C08" w:rsidR="00DA3875" w:rsidRPr="00A33BCF" w:rsidRDefault="00DA3875" w:rsidP="004D7539">
            <w:pPr>
              <w:widowControl w:val="0"/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Електростанція переносна потужністю не менше 4 кВт з комплектом освітлювального устаткування та кабельною мережею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3631EB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925D8D1" w14:textId="4C1EE1DE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7E7E7996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1CFFD3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8F4AED" w14:textId="041DF939" w:rsidR="00DA3875" w:rsidRPr="00A33BCF" w:rsidRDefault="00DA3875" w:rsidP="004D7539">
            <w:pPr>
              <w:widowControl w:val="0"/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Бензопила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3A27AA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91055C3" w14:textId="6B4797B5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4D2F1204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5B7FC7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41AD91" w14:textId="59CF237B" w:rsidR="00DA3875" w:rsidRPr="00A33BCF" w:rsidRDefault="00DA3875" w:rsidP="004D7539">
            <w:pPr>
              <w:widowControl w:val="0"/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Бензоріз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AC56F5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190F98D" w14:textId="410CAD29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09D5E75E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2990E9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A92531" w14:textId="2BD1FEAD" w:rsidR="00DA3875" w:rsidRPr="00A33BCF" w:rsidRDefault="00DA3875" w:rsidP="004D7539">
            <w:pPr>
              <w:widowControl w:val="0"/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Мотопомпа з комплектом рукавів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04AE07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0952B98" w14:textId="313F70EE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336910AE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0C0EBD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9E366F" w14:textId="1E245D6A" w:rsidR="00DA3875" w:rsidRPr="00A33BCF" w:rsidRDefault="00DA3875" w:rsidP="004D7539">
            <w:pPr>
              <w:widowControl w:val="0"/>
              <w:tabs>
                <w:tab w:val="left" w:pos="0"/>
              </w:tabs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Переносна цифрова радіостанція з гарнітурою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9B2EFE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E66AB0D" w14:textId="499F9C36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6 шт.</w:t>
            </w:r>
          </w:p>
        </w:tc>
      </w:tr>
      <w:tr w:rsidR="00DA3875" w:rsidRPr="00A33BCF" w14:paraId="245B95A8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E5D027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6F2E61" w14:textId="14A300B8" w:rsidR="00DA3875" w:rsidRPr="00A33BCF" w:rsidRDefault="00DA3875" w:rsidP="004D7539">
            <w:pPr>
              <w:widowControl w:val="0"/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Прилад хімічної розвідки та контролю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52FA49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3587B18" w14:textId="307B4338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3EF098E7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663EAD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7F30CF" w14:textId="0485B740" w:rsidR="00DA3875" w:rsidRPr="00A33BCF" w:rsidRDefault="00DA3875" w:rsidP="004D7539">
            <w:pPr>
              <w:widowControl w:val="0"/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Прилад радіаційної розвідки та дозиметричного контролю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807DB9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463D3E2" w14:textId="34B6BD6E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3BECEDCA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B347D7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D7F1EC" w14:textId="1ECD9715" w:rsidR="00DA3875" w:rsidRPr="00A33BCF" w:rsidRDefault="00DA3875" w:rsidP="004D7539">
            <w:pPr>
              <w:widowControl w:val="0"/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Універсальний газоаналізатор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68DD74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C046223" w14:textId="74CF6825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4E24400D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B1C1D8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66651F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Наколінники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420E15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62321D4" w14:textId="472B3F50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15 комп.</w:t>
            </w:r>
          </w:p>
        </w:tc>
      </w:tr>
      <w:tr w:rsidR="00DA3875" w:rsidRPr="00A33BCF" w14:paraId="0146ED8E" w14:textId="7C9C04EB" w:rsidTr="00DA3875">
        <w:trPr>
          <w:cantSplit/>
          <w:trHeight w:val="23"/>
          <w:jc w:val="center"/>
        </w:trPr>
        <w:tc>
          <w:tcPr>
            <w:tcW w:w="92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FBA1866" w14:textId="77777777" w:rsidR="00DA3875" w:rsidRPr="00A33BCF" w:rsidRDefault="00DA3875" w:rsidP="004D7539">
            <w:pPr>
              <w:widowControl w:val="0"/>
              <w:tabs>
                <w:tab w:val="left" w:pos="0"/>
              </w:tabs>
              <w:spacing w:after="0" w:line="240" w:lineRule="auto"/>
              <w:jc w:val="center"/>
              <w:rPr>
                <w:b/>
              </w:rPr>
            </w:pPr>
            <w:r w:rsidRPr="00A33BCF">
              <w:rPr>
                <w:rFonts w:ascii="Times New Roman" w:hAnsi="Times New Roman"/>
                <w:b/>
                <w:bCs/>
                <w:sz w:val="24"/>
                <w:szCs w:val="24"/>
              </w:rPr>
              <w:t>Альпіністське та верхолазне спорядження</w:t>
            </w:r>
          </w:p>
        </w:tc>
      </w:tr>
      <w:tr w:rsidR="00DA3875" w:rsidRPr="00A33BCF" w14:paraId="0402763C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1414AA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697A74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Каски для проведення верхолазних робіт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8B7811" w14:textId="1E5BD051" w:rsidR="00DA3875" w:rsidRPr="00A33BCF" w:rsidRDefault="00DA3875" w:rsidP="00963907">
            <w:pPr>
              <w:widowControl w:val="0"/>
              <w:spacing w:after="0" w:line="240" w:lineRule="auto"/>
              <w:jc w:val="center"/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889DDAE" w14:textId="753C6462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15 шт.</w:t>
            </w:r>
          </w:p>
        </w:tc>
      </w:tr>
      <w:tr w:rsidR="00DA3875" w:rsidRPr="00A33BCF" w14:paraId="137FEF42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7E921E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B87D30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Індивідуальна страхувальна система (пояс запобіжний лямковий)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A770AE" w14:textId="435385C6" w:rsidR="00DA3875" w:rsidRPr="00A33BCF" w:rsidRDefault="00DA3875" w:rsidP="00963907">
            <w:pPr>
              <w:widowControl w:val="0"/>
              <w:spacing w:after="0" w:line="240" w:lineRule="auto"/>
              <w:jc w:val="center"/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59A9FAC" w14:textId="265B12C8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15 шт.</w:t>
            </w:r>
          </w:p>
        </w:tc>
      </w:tr>
      <w:tr w:rsidR="00DA3875" w:rsidRPr="00A33BCF" w14:paraId="1A02EC87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0A6BF4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DC3339" w14:textId="77777777" w:rsidR="00DA3875" w:rsidRPr="00A33BCF" w:rsidRDefault="00DA3875" w:rsidP="004D7539">
            <w:pPr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Самостраховка (яка регулюється) Petzl Dual Connect Adjust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A60BC3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F1E33EC" w14:textId="029B9B59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15 шт.</w:t>
            </w:r>
          </w:p>
        </w:tc>
      </w:tr>
      <w:tr w:rsidR="00DA3875" w:rsidRPr="00A33BCF" w14:paraId="47A564C2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38B0A9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DE3763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Y – образна самостраховка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FF8B56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39128D3" w14:textId="65A696F2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15 шт.</w:t>
            </w:r>
          </w:p>
        </w:tc>
      </w:tr>
      <w:tr w:rsidR="00DA3875" w:rsidRPr="00A33BCF" w14:paraId="13E9F2FC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174856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3EC743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Одинарні блоки для проведення верхолазних робіт закритого типу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6F1BC6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B894AE1" w14:textId="00F51D75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15 шт.</w:t>
            </w:r>
          </w:p>
        </w:tc>
      </w:tr>
      <w:tr w:rsidR="00DA3875" w:rsidRPr="00A33BCF" w14:paraId="2AF1D1A8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1B70C3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C199B1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Блок подвійний для проведення верхолазних робіт «TWIN» 50 мм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32059F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40E9B4D" w14:textId="1CF3213A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10 шт.</w:t>
            </w:r>
          </w:p>
        </w:tc>
      </w:tr>
      <w:tr w:rsidR="00DA3875" w:rsidRPr="00A33BCF" w14:paraId="689F79B0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04D60D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947728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Блоки-затискачі (типу «PRO TRAXION» Petzl)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AC097B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AF48642" w14:textId="09776865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6 шт.</w:t>
            </w:r>
          </w:p>
        </w:tc>
      </w:tr>
      <w:tr w:rsidR="00DA3875" w:rsidRPr="00A33BCF" w14:paraId="49EA2D33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0C4B8C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BB284D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Блоки для переправ (типу «TANDEM» Petzl)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060822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C72EB6D" w14:textId="1DCAF207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6 шт.</w:t>
            </w:r>
          </w:p>
        </w:tc>
      </w:tr>
      <w:tr w:rsidR="00DA3875" w:rsidRPr="00A33BCF" w14:paraId="1E8B778A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D4D545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068670" w14:textId="77777777" w:rsidR="00DA3875" w:rsidRPr="00A33BCF" w:rsidRDefault="00DA3875" w:rsidP="004D7539">
            <w:pPr>
              <w:widowControl w:val="0"/>
              <w:spacing w:after="0" w:line="240" w:lineRule="auto"/>
              <w:ind w:right="-57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Мотузка основна Ø 10мм, L = 100 м статична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6076BD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3B81AD5" w14:textId="3F64B98D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6 шт.</w:t>
            </w:r>
          </w:p>
        </w:tc>
      </w:tr>
      <w:tr w:rsidR="00DA3875" w:rsidRPr="00A33BCF" w14:paraId="33411A5B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75BC4D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C5C7A4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Мотузка основна Ø 10мм, L = 50 м динамічна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88A71D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57FB06C" w14:textId="29653DBB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6 шт.</w:t>
            </w:r>
          </w:p>
        </w:tc>
      </w:tr>
      <w:tr w:rsidR="00DA3875" w:rsidRPr="00A33BCF" w14:paraId="4407C044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9CD100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0AD2D5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Мотузка основна Ø 10мм, L = 60 м статична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46E316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E829530" w14:textId="488FC909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6 шт.</w:t>
            </w:r>
          </w:p>
        </w:tc>
      </w:tr>
      <w:tr w:rsidR="00DA3875" w:rsidRPr="00A33BCF" w14:paraId="5B51AA62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4EAB8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9D647E" w14:textId="01567ED8" w:rsidR="00DA3875" w:rsidRPr="00A33BCF" w:rsidRDefault="00DA3875" w:rsidP="004D7539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Мотузка основна Ø 11мм, L = 100 м статична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2512D6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1506626" w14:textId="30F0BE79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6 шт.</w:t>
            </w:r>
          </w:p>
        </w:tc>
      </w:tr>
      <w:tr w:rsidR="00DA3875" w:rsidRPr="00A33BCF" w14:paraId="41D8DF35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67BF13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1A3BF5" w14:textId="53169E2C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Мотузка основна Ø 12мм, L = 100 м статична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7AE9D0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268B92A" w14:textId="00F55FC2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2 шт.</w:t>
            </w:r>
          </w:p>
        </w:tc>
      </w:tr>
      <w:tr w:rsidR="00DA3875" w:rsidRPr="00A33BCF" w14:paraId="77F0AD5F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F7BF8F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7C997B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Мотузка основна Ø 12мм, L = 60 м статична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18D6ED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4FA3ABC" w14:textId="23FD7BC0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4 шт.</w:t>
            </w:r>
          </w:p>
        </w:tc>
      </w:tr>
      <w:tr w:rsidR="00DA3875" w:rsidRPr="00A33BCF" w14:paraId="5DAB706B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380A9F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3512DB" w14:textId="77777777" w:rsidR="00DA3875" w:rsidRPr="00A33BCF" w:rsidRDefault="00DA3875" w:rsidP="004D7539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Петлі з основної мотузки Ø 11 мм, </w:t>
            </w:r>
          </w:p>
          <w:p w14:paraId="6BFC725D" w14:textId="1B80AB3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L = 7-10 м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BC5C9C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B39AC35" w14:textId="7705259B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10 шт.</w:t>
            </w:r>
          </w:p>
        </w:tc>
      </w:tr>
      <w:tr w:rsidR="00DA3875" w:rsidRPr="00A33BCF" w14:paraId="1A77113B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04A392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03E4B0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Протектори (для захисту мотузки від перетирання)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692D2C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BF6C6EE" w14:textId="3C0AFC60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10 шт.</w:t>
            </w:r>
          </w:p>
        </w:tc>
      </w:tr>
      <w:tr w:rsidR="00DA3875" w:rsidRPr="00A33BCF" w14:paraId="6CDEADA2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DCBF2D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9F0AC7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Відтяжки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6D1737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F203ED1" w14:textId="2CD14BFB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10 шт.</w:t>
            </w:r>
          </w:p>
        </w:tc>
      </w:tr>
      <w:tr w:rsidR="00DA3875" w:rsidRPr="00A33BCF" w14:paraId="79509530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B81CFC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3CB035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Вус самостраховки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0D816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4AEC77E" w14:textId="504A37B1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15 шт.</w:t>
            </w:r>
          </w:p>
        </w:tc>
      </w:tr>
      <w:tr w:rsidR="00DA3875" w:rsidRPr="00A33BCF" w14:paraId="3A885B44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785364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23EE08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Стропи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6F866B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48484B8" w14:textId="30774F1F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15 шт.</w:t>
            </w:r>
          </w:p>
        </w:tc>
      </w:tr>
      <w:tr w:rsidR="00DA3875" w:rsidRPr="00A33BCF" w14:paraId="1EB9B73C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221EB7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01123E" w14:textId="7FC3ABC9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Репшнур Ø 6-8 мм L- 7 м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25C478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BEEF14D" w14:textId="37324D81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20 шт.</w:t>
            </w:r>
          </w:p>
        </w:tc>
      </w:tr>
      <w:tr w:rsidR="00DA3875" w:rsidRPr="00A33BCF" w14:paraId="4659449E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A81FBE" w14:textId="77777777" w:rsidR="00DA3875" w:rsidRPr="00A33BCF" w:rsidRDefault="00DA3875" w:rsidP="001F0048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D67CFD" w14:textId="527520BC" w:rsidR="00DA3875" w:rsidRPr="00A33BCF" w:rsidRDefault="00DA3875" w:rsidP="001F0048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Репшнур Ø 6-8 мм L-1,5 м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85BBE4" w14:textId="77777777" w:rsidR="00DA3875" w:rsidRPr="00A33BCF" w:rsidRDefault="00DA3875" w:rsidP="001F00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7860CB2" w14:textId="24070E74" w:rsidR="00DA3875" w:rsidRPr="00A33BCF" w:rsidRDefault="00DA3875" w:rsidP="001F004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20 шт.</w:t>
            </w:r>
          </w:p>
        </w:tc>
      </w:tr>
      <w:tr w:rsidR="00DA3875" w:rsidRPr="00A33BCF" w14:paraId="23135056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B7417A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57C680" w14:textId="56E5E468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Затискач для подвійної мотузки (шант)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670CE5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866725B" w14:textId="189CF6CA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15 шт.</w:t>
            </w:r>
          </w:p>
        </w:tc>
      </w:tr>
      <w:tr w:rsidR="00DA3875" w:rsidRPr="00A33BCF" w14:paraId="5E14B041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FDA6CB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F49263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Карабіни дюралеві з механічною муфтою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A0B53C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0558D66" w14:textId="7674CAC9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30 шт.</w:t>
            </w:r>
          </w:p>
        </w:tc>
      </w:tr>
      <w:tr w:rsidR="00DA3875" w:rsidRPr="00A33BCF" w14:paraId="03E5A56A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BA905E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414F6C" w14:textId="2244AAC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Карабіни сталеві з механічною муфтою (не менше 4кНт)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90C3F0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2B9C8FE" w14:textId="08C3D403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90 шт.</w:t>
            </w:r>
          </w:p>
        </w:tc>
      </w:tr>
      <w:tr w:rsidR="00DA3875" w:rsidRPr="00A33BCF" w14:paraId="53D6D02E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0794B3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E04B8D" w14:textId="627856E9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Спеціалізовані карабіни з великим розкриттям і автоматичним блокуванням муфти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BF46B9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10913A1" w14:textId="4B5BC27B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6 шт.</w:t>
            </w:r>
          </w:p>
        </w:tc>
      </w:tr>
      <w:tr w:rsidR="00DA3875" w:rsidRPr="00A33BCF" w14:paraId="3A53E4ED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FD531E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6AA101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Карабіни з системою автоматичного блокування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AF8DFC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DE6E8AC" w14:textId="3FF7F16C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30 шт.</w:t>
            </w:r>
          </w:p>
        </w:tc>
      </w:tr>
      <w:tr w:rsidR="00DA3875" w:rsidRPr="00A33BCF" w14:paraId="40CEB350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823502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387090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Пристрої для підвішування ношів («Павук»)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42E7D3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AC48D9A" w14:textId="5A825D73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2 шт.</w:t>
            </w:r>
          </w:p>
        </w:tc>
      </w:tr>
      <w:tr w:rsidR="00DA3875" w:rsidRPr="00A33BCF" w14:paraId="5EBBD420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C1CC11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BE975F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Пристрій для підйому по мотузці – затискач (типу «жумар» (лівий, правий))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C1E045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BC578DB" w14:textId="2283F369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9 шт.</w:t>
            </w:r>
          </w:p>
        </w:tc>
      </w:tr>
      <w:tr w:rsidR="00DA3875" w:rsidRPr="00A33BCF" w14:paraId="769CC7A8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C5BF0B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3EFDA9" w14:textId="77777777" w:rsidR="00DA3875" w:rsidRPr="00A33BCF" w:rsidRDefault="00DA3875" w:rsidP="004D7539">
            <w:pPr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Пристрій для підйому по мотузці – «</w:t>
            </w:r>
            <w:r w:rsidRPr="00A33BCF"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  <w:t>Petzl Zigzag Plus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960F1D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9CEB9C0" w14:textId="0232528D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6 шт.</w:t>
            </w:r>
          </w:p>
        </w:tc>
      </w:tr>
      <w:tr w:rsidR="00DA3875" w:rsidRPr="00A33BCF" w14:paraId="5A9BD7F3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A46D5E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049A5E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Педаль із стропи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A305A8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21CBB1A" w14:textId="75B54FFF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15 шт.</w:t>
            </w:r>
          </w:p>
        </w:tc>
      </w:tr>
      <w:tr w:rsidR="00DA3875" w:rsidRPr="00A33BCF" w14:paraId="72ECFFF3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B85D2C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DB16EE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Спусковий пристрій – «десантер»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0BA045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F1061EB" w14:textId="537E0D22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6 шт.</w:t>
            </w:r>
          </w:p>
        </w:tc>
      </w:tr>
      <w:tr w:rsidR="00DA3875" w:rsidRPr="00A33BCF" w14:paraId="2B595BA8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2401F2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6B4D59" w14:textId="1422674D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Спусковий пристрій – «вісімка класична»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831E28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128C1AC" w14:textId="7547F395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8 шт.</w:t>
            </w:r>
          </w:p>
        </w:tc>
      </w:tr>
      <w:tr w:rsidR="00DA3875" w:rsidRPr="00A33BCF" w14:paraId="09C0583C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1DFFE2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EE33A3" w14:textId="2E0FE852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Спусковий пристрій – «вісімка рогата»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3FF50D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0A8ED7B" w14:textId="1D43F035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8 шт.</w:t>
            </w:r>
          </w:p>
        </w:tc>
      </w:tr>
      <w:tr w:rsidR="00DA3875" w:rsidRPr="00A33BCF" w14:paraId="50A208AD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059FAF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CBC4A7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Спусковий пристрій – «решітка»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4430D5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8122016" w14:textId="34D2983E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8 шт.</w:t>
            </w:r>
          </w:p>
        </w:tc>
      </w:tr>
      <w:tr w:rsidR="00DA3875" w:rsidRPr="00A33BCF" w14:paraId="33D4A9DC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33AC83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6E0B5D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Спусковий пристрій RIG, що самоблокується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B6A64F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216EF07" w14:textId="0201F3B0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15 шт.</w:t>
            </w:r>
          </w:p>
        </w:tc>
      </w:tr>
      <w:tr w:rsidR="00DA3875" w:rsidRPr="00A33BCF" w14:paraId="15588759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852A54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B57DFC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Грудний затискач (типу «кроль»)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AED921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ECCAF41" w14:textId="5978B6D0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8 шт.</w:t>
            </w:r>
          </w:p>
        </w:tc>
      </w:tr>
      <w:tr w:rsidR="00DA3875" w:rsidRPr="00A33BCF" w14:paraId="1B452A62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4D19D5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E4B235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Страхувальний пристрій – «реверсо»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956D13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786679D" w14:textId="39A25CB9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8 шт.</w:t>
            </w:r>
          </w:p>
        </w:tc>
      </w:tr>
      <w:tr w:rsidR="00DA3875" w:rsidRPr="00A33BCF" w14:paraId="7774A3B5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77B1BD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EA8C15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Страхувальний пристрій – «грігрі»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0CD51A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1580742" w14:textId="3D8C08FE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6 шт.</w:t>
            </w:r>
          </w:p>
        </w:tc>
      </w:tr>
      <w:tr w:rsidR="00DA3875" w:rsidRPr="00A33BCF" w14:paraId="32B05C62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B9414D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0B0C33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Блок-ролик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DFE994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1109FB9" w14:textId="45D9667A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10 шт.</w:t>
            </w:r>
          </w:p>
        </w:tc>
      </w:tr>
      <w:tr w:rsidR="00DA3875" w:rsidRPr="00A33BCF" w14:paraId="698D372D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D4DB5E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F06EBB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Блок-ролик з поворотними щічками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D4BDA5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07C483E" w14:textId="2A751427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10 шт.</w:t>
            </w:r>
          </w:p>
        </w:tc>
      </w:tr>
      <w:tr w:rsidR="00DA3875" w:rsidRPr="00A33BCF" w14:paraId="4888D517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8A9A87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571D70" w14:textId="57FF580D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Блок-ролик спарений (подвійний)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1116D8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CA64F68" w14:textId="1894F555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12 шт.</w:t>
            </w:r>
          </w:p>
        </w:tc>
      </w:tr>
      <w:tr w:rsidR="00DA3875" w:rsidRPr="00A33BCF" w14:paraId="75A16461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63AAB9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994D1B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Блок-затискач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2FCCBE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6CE56E3" w14:textId="4DD2BEF1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8 шт.</w:t>
            </w:r>
          </w:p>
        </w:tc>
      </w:tr>
      <w:tr w:rsidR="00DA3875" w:rsidRPr="00A33BCF" w14:paraId="6D1EB61B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94CD08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8A860C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Вертлюг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45418B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AF03A67" w14:textId="33D3D0EC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8 шт.</w:t>
            </w:r>
          </w:p>
        </w:tc>
      </w:tr>
      <w:tr w:rsidR="00DA3875" w:rsidRPr="00A33BCF" w14:paraId="44DF85F0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3D1674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9348AB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Такелажна пластина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578A81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A697484" w14:textId="65560815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6 шт.</w:t>
            </w:r>
          </w:p>
        </w:tc>
      </w:tr>
      <w:tr w:rsidR="00DA3875" w:rsidRPr="00A33BCF" w14:paraId="0E6A58DD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22300A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99C009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Рятувальна косинка доросла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68C8EC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FF0F3A7" w14:textId="54AD92A1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4 шт.</w:t>
            </w:r>
          </w:p>
        </w:tc>
      </w:tr>
      <w:tr w:rsidR="00DA3875" w:rsidRPr="00A33BCF" w14:paraId="4496A69D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DFD1B5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7CC1CE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Рятувальна косинка дитяча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23C663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D7EB9E8" w14:textId="05ACE58F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4 шт.</w:t>
            </w:r>
          </w:p>
        </w:tc>
      </w:tr>
      <w:tr w:rsidR="00DA3875" w:rsidRPr="00A33BCF" w14:paraId="4E84712A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82BCA9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8C8140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Амортизатори ривка в комплекті (розривної дії)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4756A1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CD34B48" w14:textId="7F0691FE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6 шт.</w:t>
            </w:r>
          </w:p>
        </w:tc>
      </w:tr>
      <w:tr w:rsidR="00DA3875" w:rsidRPr="00A33BCF" w14:paraId="5B6B2C1A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F6388A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E3EFA3" w14:textId="4C1A7930" w:rsidR="00DA3875" w:rsidRPr="00A33BCF" w:rsidRDefault="00DA3875" w:rsidP="004D7539">
            <w:pPr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Страхувальний пристрій Petzl Asap Lock з амортизатори ривка в комплекті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6CEA1A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15DAF87" w14:textId="1377640F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15 шт.</w:t>
            </w:r>
          </w:p>
        </w:tc>
      </w:tr>
      <w:tr w:rsidR="00DA3875" w:rsidRPr="00A33BCF" w14:paraId="72E252F9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4DC82E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058307" w14:textId="3C963C6C" w:rsidR="00DA3875" w:rsidRPr="00A33BCF" w:rsidRDefault="00DA3875" w:rsidP="004D753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Амортизатори ривка Petzl до Asap Lock  L- 40 см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804FC0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E805908" w14:textId="336BE921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15 шт.</w:t>
            </w:r>
          </w:p>
        </w:tc>
      </w:tr>
      <w:tr w:rsidR="00DA3875" w:rsidRPr="00A33BCF" w14:paraId="10772D41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87C9F9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5C17D8" w14:textId="03A530C2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Спелеоноші для рятувальних робіт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0B90C2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FBD53C4" w14:textId="4EE995DD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2 шт.</w:t>
            </w:r>
          </w:p>
        </w:tc>
      </w:tr>
      <w:tr w:rsidR="00DA3875" w:rsidRPr="00A33BCF" w14:paraId="4FB00216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0FC0A6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5E7653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Рятувальна тринога з лебідкою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EE15B6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4C3AC81" w14:textId="55B3D317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225E8216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9A4CA4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7B1CE5" w14:textId="551E592A" w:rsidR="00DA3875" w:rsidRPr="00A33BCF" w:rsidRDefault="00DA3875" w:rsidP="004D7539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Рятувальний пристрій Petzl Maestro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107DFF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6BE5C68" w14:textId="6C0CA4DB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6 шт.</w:t>
            </w:r>
          </w:p>
        </w:tc>
      </w:tr>
      <w:tr w:rsidR="00DA3875" w:rsidRPr="00A33BCF" w14:paraId="5A2578D4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45722E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3A0F60" w14:textId="39FF20D7" w:rsidR="00DA3875" w:rsidRPr="00A33BCF" w:rsidRDefault="00DA3875" w:rsidP="004D7539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Затискач Petzl Rescucender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6CA65A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8368151" w14:textId="0C11FD33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6 шт.</w:t>
            </w:r>
          </w:p>
        </w:tc>
      </w:tr>
      <w:tr w:rsidR="00DA3875" w:rsidRPr="00A33BCF" w14:paraId="5661BDFB" w14:textId="0C70695C" w:rsidTr="00DA3875">
        <w:trPr>
          <w:cantSplit/>
          <w:trHeight w:val="23"/>
          <w:jc w:val="center"/>
        </w:trPr>
        <w:tc>
          <w:tcPr>
            <w:tcW w:w="92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E4CE108" w14:textId="77777777" w:rsidR="00DA3875" w:rsidRPr="00A33BCF" w:rsidRDefault="00DA3875" w:rsidP="004D7539">
            <w:pPr>
              <w:pStyle w:val="NormalWeb1"/>
              <w:widowControl w:val="0"/>
              <w:spacing w:before="0" w:after="0"/>
              <w:jc w:val="center"/>
              <w:rPr>
                <w:b/>
                <w:lang w:val="uk-UA"/>
              </w:rPr>
            </w:pPr>
            <w:r w:rsidRPr="00A33BC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val="uk-UA"/>
              </w:rPr>
              <w:t>Тросове спорядження у комплекті</w:t>
            </w:r>
          </w:p>
        </w:tc>
      </w:tr>
      <w:tr w:rsidR="00DA3875" w:rsidRPr="00A33BCF" w14:paraId="06127DB1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C22A5C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E00600" w14:textId="253CEC5B" w:rsidR="00DA3875" w:rsidRPr="00A33BCF" w:rsidRDefault="00DA3875" w:rsidP="004D7539">
            <w:pPr>
              <w:pStyle w:val="NormalWeb1"/>
              <w:widowControl w:val="0"/>
              <w:tabs>
                <w:tab w:val="left" w:pos="199"/>
              </w:tabs>
              <w:spacing w:before="0" w:after="0"/>
              <w:jc w:val="left"/>
              <w:rPr>
                <w:lang w:val="uk-UA"/>
              </w:rPr>
            </w:pPr>
            <w:r w:rsidRPr="00A33BCF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Трос </w:t>
            </w:r>
            <w:r w:rsidRPr="00A33BCF">
              <w:rPr>
                <w:rFonts w:ascii="Times New Roman" w:eastAsiaTheme="minorHAnsi" w:hAnsi="Times New Roman"/>
                <w:bCs/>
                <w:color w:val="auto"/>
                <w:sz w:val="24"/>
                <w:szCs w:val="24"/>
                <w:lang w:val="uk-UA" w:eastAsia="en-US" w:bidi="ar-SA"/>
                <w14:ligatures w14:val="standardContextual"/>
              </w:rPr>
              <w:t>Ø 6мм</w:t>
            </w:r>
            <w:r w:rsidRPr="00A33BCF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  <w:t xml:space="preserve"> (L = 100 м у касеті)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533480" w14:textId="77777777" w:rsidR="00DA3875" w:rsidRPr="00A33BCF" w:rsidRDefault="00DA3875" w:rsidP="00963907">
            <w:pPr>
              <w:pStyle w:val="NormalWeb1"/>
              <w:widowControl w:val="0"/>
              <w:suppressAutoHyphens/>
              <w:spacing w:before="0" w:after="0"/>
              <w:jc w:val="center"/>
              <w:rPr>
                <w:rFonts w:ascii="Times New Roman" w:hAnsi="Times New Roman"/>
                <w:bCs/>
                <w:i/>
                <w:sz w:val="24"/>
                <w:szCs w:val="24"/>
                <w:lang w:val="uk-UA" w:eastAsia="zh-CN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D11C7C6" w14:textId="55E08F98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5E0C4242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6CAE18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i/>
                <w:sz w:val="24"/>
                <w:szCs w:val="24"/>
                <w:lang w:eastAsia="zh-CN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5F8A6F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Лебідка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4EBB9C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D80301A" w14:textId="28A756AD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104EE655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56B4BF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60C3E6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Блок-ролики сталеві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483774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084425E" w14:textId="555A1575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3 шт.</w:t>
            </w:r>
          </w:p>
        </w:tc>
      </w:tr>
      <w:tr w:rsidR="00DA3875" w:rsidRPr="00A33BCF" w14:paraId="6166D474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E70566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C6EE92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Затискачі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BB530D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16DBE71" w14:textId="2C23E804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4 шт.</w:t>
            </w:r>
          </w:p>
        </w:tc>
      </w:tr>
      <w:tr w:rsidR="00DA3875" w:rsidRPr="00A33BCF" w14:paraId="4B7FCA40" w14:textId="0067ED5E" w:rsidTr="00DA3875">
        <w:trPr>
          <w:cantSplit/>
          <w:trHeight w:val="23"/>
          <w:jc w:val="center"/>
        </w:trPr>
        <w:tc>
          <w:tcPr>
            <w:tcW w:w="92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6B010C3" w14:textId="3FE9C5F2" w:rsidR="00DA3875" w:rsidRPr="00A33BCF" w:rsidRDefault="00DA3875" w:rsidP="004D7539">
            <w:pPr>
              <w:widowControl w:val="0"/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/>
                <w:bCs/>
                <w:sz w:val="24"/>
                <w:szCs w:val="24"/>
              </w:rPr>
              <w:t>Допоміжні засоби</w:t>
            </w:r>
          </w:p>
        </w:tc>
      </w:tr>
      <w:tr w:rsidR="00DA3875" w:rsidRPr="00A33BCF" w14:paraId="6D3E1F49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ACE4A7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CCA3CD" w14:textId="77777777" w:rsidR="00DA3875" w:rsidRPr="00A33BCF" w:rsidRDefault="00DA3875" w:rsidP="00963907">
            <w:pPr>
              <w:widowControl w:val="0"/>
              <w:tabs>
                <w:tab w:val="left" w:pos="0"/>
              </w:tabs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Ліхтар ручний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B4ADBC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D7A0353" w14:textId="45325271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6 шт.</w:t>
            </w:r>
          </w:p>
        </w:tc>
      </w:tr>
      <w:tr w:rsidR="00DA3875" w:rsidRPr="00A33BCF" w14:paraId="2E975F70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431501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8986FA" w14:textId="77777777" w:rsidR="00DA3875" w:rsidRPr="00A33BCF" w:rsidRDefault="00DA3875" w:rsidP="00963907">
            <w:pPr>
              <w:widowControl w:val="0"/>
              <w:tabs>
                <w:tab w:val="left" w:pos="0"/>
              </w:tabs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Ліхтар налобний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0C06D5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A6ED3F9" w14:textId="0A91BCEF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6 шт.</w:t>
            </w:r>
          </w:p>
        </w:tc>
      </w:tr>
      <w:tr w:rsidR="00DA3875" w:rsidRPr="00A33BCF" w14:paraId="2B6D3174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351725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C5968C" w14:textId="77777777" w:rsidR="00DA3875" w:rsidRPr="00A33BCF" w:rsidRDefault="00DA3875" w:rsidP="00963907">
            <w:pPr>
              <w:widowControl w:val="0"/>
              <w:tabs>
                <w:tab w:val="left" w:pos="0"/>
              </w:tabs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Стрічка мірна 20 і 24 м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2D43DE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59156AD" w14:textId="57C2690F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54A3E2E9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0EF221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6B9E4D" w14:textId="77777777" w:rsidR="00DA3875" w:rsidRPr="00A33BCF" w:rsidRDefault="00DA3875" w:rsidP="00963907">
            <w:pPr>
              <w:widowControl w:val="0"/>
              <w:tabs>
                <w:tab w:val="left" w:pos="0"/>
              </w:tabs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Рулетка металева 10 м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A4C04C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571F2A9" w14:textId="7287B928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1E4DEEDD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44E9A6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C45973" w14:textId="77777777" w:rsidR="00DA3875" w:rsidRPr="00A33BCF" w:rsidRDefault="00DA3875" w:rsidP="00963907">
            <w:pPr>
              <w:widowControl w:val="0"/>
              <w:tabs>
                <w:tab w:val="left" w:pos="0"/>
              </w:tabs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Сигнально гучномовний пристрій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A869F2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6F5223C" w14:textId="68BD927E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2538038C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D1595F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5E571F" w14:textId="77777777" w:rsidR="00DA3875" w:rsidRPr="00A33BCF" w:rsidRDefault="00DA3875" w:rsidP="00963907">
            <w:pPr>
              <w:widowControl w:val="0"/>
              <w:tabs>
                <w:tab w:val="left" w:pos="0"/>
              </w:tabs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Гучномовець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411049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11A9A10" w14:textId="4D05F313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3 шт.</w:t>
            </w:r>
          </w:p>
        </w:tc>
      </w:tr>
      <w:tr w:rsidR="00DA3875" w:rsidRPr="00A33BCF" w14:paraId="3EA5B943" w14:textId="5DDF8CE2" w:rsidTr="00DA3875">
        <w:trPr>
          <w:cantSplit/>
          <w:trHeight w:val="23"/>
          <w:jc w:val="center"/>
        </w:trPr>
        <w:tc>
          <w:tcPr>
            <w:tcW w:w="92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4DEB3D5" w14:textId="0B8783AC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/>
                <w:bCs/>
                <w:sz w:val="24"/>
                <w:szCs w:val="24"/>
              </w:rPr>
              <w:t>Оснащення та спорядження індивідуального захисту</w:t>
            </w:r>
          </w:p>
        </w:tc>
      </w:tr>
      <w:tr w:rsidR="00DA3875" w:rsidRPr="00A33BCF" w14:paraId="077F98CF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C8F127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D8314C" w14:textId="38538A66" w:rsidR="00DA3875" w:rsidRPr="00A33BCF" w:rsidRDefault="00DA3875" w:rsidP="004D7539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Захисний дихальний апарат на стисненому повітрі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E7F911" w14:textId="266B0D05" w:rsidR="00DA3875" w:rsidRPr="00A33BCF" w:rsidRDefault="00DA3875" w:rsidP="00963907">
            <w:pPr>
              <w:widowControl w:val="0"/>
              <w:spacing w:after="0" w:line="240" w:lineRule="auto"/>
              <w:jc w:val="center"/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74ACD74" w14:textId="6B80409F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15 шт.</w:t>
            </w:r>
          </w:p>
        </w:tc>
      </w:tr>
      <w:tr w:rsidR="00DA3875" w:rsidRPr="00A33BCF" w14:paraId="2892DA10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1D3870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0B0889" w14:textId="24ECB71D" w:rsidR="00DA3875" w:rsidRPr="00A33BCF" w:rsidRDefault="00DA3875" w:rsidP="004D7539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Маска панорамна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5366AE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E97052A" w14:textId="79028001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15 шт.</w:t>
            </w:r>
          </w:p>
        </w:tc>
      </w:tr>
      <w:tr w:rsidR="00DA3875" w:rsidRPr="00A33BCF" w14:paraId="185CB0CD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732826" w14:textId="77777777" w:rsidR="00DA3875" w:rsidRPr="00A33BCF" w:rsidRDefault="00DA3875" w:rsidP="00963907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D841CC" w14:textId="462AAC56" w:rsidR="00DA3875" w:rsidRPr="00A33BCF" w:rsidRDefault="00DA3875" w:rsidP="004D7539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Фільтруюча коробка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612306" w14:textId="77777777" w:rsidR="00DA3875" w:rsidRPr="00A33BCF" w:rsidRDefault="00DA3875" w:rsidP="00963907">
            <w:pPr>
              <w:widowControl w:val="0"/>
              <w:spacing w:after="0" w:line="240" w:lineRule="auto"/>
              <w:jc w:val="center"/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4897705" w14:textId="3B95B58A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15 шт.</w:t>
            </w:r>
          </w:p>
        </w:tc>
      </w:tr>
      <w:tr w:rsidR="00DA3875" w:rsidRPr="00A33BCF" w14:paraId="10E8DB83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3A3749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67B33A" w14:textId="77777777" w:rsidR="00DA3875" w:rsidRPr="00A33BCF" w:rsidRDefault="00DA3875" w:rsidP="004D7539">
            <w:pPr>
              <w:widowControl w:val="0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Комплект спеціального одягу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538B65" w14:textId="45114FD2" w:rsidR="00DA3875" w:rsidRPr="00A33BCF" w:rsidRDefault="00DA3875" w:rsidP="00D824E4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7175492" w14:textId="77777777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DA3875" w:rsidRPr="00A33BCF" w14:paraId="22943B8E" w14:textId="68BF1C3B" w:rsidTr="00DA3875">
        <w:trPr>
          <w:cantSplit/>
          <w:trHeight w:val="23"/>
          <w:jc w:val="center"/>
        </w:trPr>
        <w:tc>
          <w:tcPr>
            <w:tcW w:w="92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0748EB9" w14:textId="49ED6FCD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/>
                <w:bCs/>
                <w:sz w:val="24"/>
                <w:szCs w:val="24"/>
              </w:rPr>
              <w:t>Засоби для рятування на воді</w:t>
            </w:r>
          </w:p>
        </w:tc>
      </w:tr>
      <w:tr w:rsidR="00DA3875" w:rsidRPr="00A33BCF" w14:paraId="277F1B74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E63092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E21766" w14:textId="16C24F52" w:rsidR="00DA3875" w:rsidRPr="00A33BCF" w:rsidRDefault="00DA3875" w:rsidP="004D7539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Надувний човен на 4-6 осіб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A86D08" w14:textId="77777777" w:rsidR="00DA3875" w:rsidRPr="00A33BCF" w:rsidRDefault="00DA3875" w:rsidP="00D824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A6BC8F6" w14:textId="4798C813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58DE8D55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2704E5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F3A58C" w14:textId="0E30F70D" w:rsidR="00DA3875" w:rsidRPr="00A33BCF" w:rsidRDefault="00DA3875" w:rsidP="004D7539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Жилет рятувальний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22DC54" w14:textId="77777777" w:rsidR="00DA3875" w:rsidRPr="00A33BCF" w:rsidRDefault="00DA3875" w:rsidP="00D824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96B4EA5" w14:textId="359F8793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8 шт.</w:t>
            </w:r>
          </w:p>
        </w:tc>
      </w:tr>
      <w:tr w:rsidR="00DA3875" w:rsidRPr="00A33BCF" w14:paraId="4C8F2DCD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A2A982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4DC409" w14:textId="3FFC09E2" w:rsidR="00DA3875" w:rsidRPr="00A33BCF" w:rsidRDefault="00DA3875" w:rsidP="004D7539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Круг рятувальний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663EA6" w14:textId="77777777" w:rsidR="00DA3875" w:rsidRPr="00A33BCF" w:rsidRDefault="00DA3875" w:rsidP="00D824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07E34AF" w14:textId="7148D955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2 шт.</w:t>
            </w:r>
          </w:p>
        </w:tc>
      </w:tr>
      <w:tr w:rsidR="00DA3875" w:rsidRPr="00A33BCF" w14:paraId="016E5539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F86FD9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E78204" w14:textId="16240E06" w:rsidR="00DA3875" w:rsidRPr="00A33BCF" w:rsidRDefault="00DA3875" w:rsidP="004D7539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Пристрій для рятування на воді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73B769" w14:textId="77777777" w:rsidR="00DA3875" w:rsidRPr="00A33BCF" w:rsidRDefault="00DA3875" w:rsidP="00D824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14FF69D" w14:textId="3D4C3A82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12F36F76" w14:textId="170052DC" w:rsidTr="00DA3875">
        <w:trPr>
          <w:cantSplit/>
          <w:trHeight w:val="23"/>
          <w:jc w:val="center"/>
        </w:trPr>
        <w:tc>
          <w:tcPr>
            <w:tcW w:w="92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4BA1CE6" w14:textId="77777777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b/>
              </w:rPr>
            </w:pPr>
            <w:r w:rsidRPr="00A33BCF">
              <w:rPr>
                <w:rFonts w:ascii="Times New Roman" w:hAnsi="Times New Roman"/>
                <w:b/>
                <w:bCs/>
                <w:sz w:val="24"/>
                <w:szCs w:val="24"/>
              </w:rPr>
              <w:t>Медичне оснащення</w:t>
            </w:r>
          </w:p>
        </w:tc>
      </w:tr>
      <w:tr w:rsidR="00DA3875" w:rsidRPr="00A33BCF" w14:paraId="0FE1BA62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07B56C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C7A282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Манекен для відпрацювання серцево-легеневої реанімації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B250DC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6D4D686" w14:textId="6D77271C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 xml:space="preserve">1 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шт.</w:t>
            </w:r>
          </w:p>
        </w:tc>
      </w:tr>
      <w:tr w:rsidR="00DA3875" w:rsidRPr="00A33BCF" w14:paraId="042BE55F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B7FE11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9AC26B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Манекен для відпрацювання серцево-легеневої реанімації у підлітків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216075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17E3D52" w14:textId="7C17378E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 xml:space="preserve">1 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шт.</w:t>
            </w:r>
          </w:p>
        </w:tc>
      </w:tr>
      <w:tr w:rsidR="00DA3875" w:rsidRPr="00A33BCF" w14:paraId="29C95978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0B299B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47ECB5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Манекен для відпрацювання серцево-легеневої реанімації у немовлят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50CDF2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EF98FDC" w14:textId="29B01DAE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1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26EBD668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7A22B7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92A351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Манекен для тампонування ран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903649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F7F82E1" w14:textId="1E117BF2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1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39AACAB7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8D0D2D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3F566E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Набір імітації ран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E3A70E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E8CAFE8" w14:textId="0DA447A0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1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7B367DF3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2FA9E4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9580C0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Манекен для роботи з дихальними шляхами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78EEF7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3742975" w14:textId="63517DAC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1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011607CF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8ADB7E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1379AC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Манекен для відпрацювання пологів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2F6991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1F1AE59" w14:textId="1DC62890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1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4105FF96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5364CF7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F33857C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Навчальний автоматичний зовнішній дефібрилятор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694BE9E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15B57" w14:textId="162B91AC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1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09173A70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AFEC0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BDCBF" w14:textId="491BD02A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Theme="minorEastAsia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Бар’єрний пристрій для штучної вентиляції легень «рот до лицевої маски»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8A4E9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2059C966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14D072CA" w14:textId="50CB3FC2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07C56" w14:textId="7043B2F3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1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1D5FC40C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298ED6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5991C4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Рукавички медичні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39E6DD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75AA43F" w14:textId="3D209E4C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 xml:space="preserve">100 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шт.</w:t>
            </w:r>
          </w:p>
        </w:tc>
      </w:tr>
      <w:tr w:rsidR="00DA3875" w:rsidRPr="00A33BCF" w14:paraId="0571497C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F0CBBC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C4E129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Серветки марлеві різних розмірів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FEB118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5DCBF55" w14:textId="7F425B35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15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2F3323AB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1CC0EF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227513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Засіб для дезінфекції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F25B74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8AB4D3A" w14:textId="5A2D213C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2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0A318217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EC3096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10BFB0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Джгути кровоспинні з закруткою, типу САТ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968A91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64ECF64" w14:textId="6D9F24D3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15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13C5250F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58598A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6FCAEA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Джгути кровоспинні еластичні широкі, типу SWAT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C84D4C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E4A31BB" w14:textId="031107E5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15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64CC3D3A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2B6713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1E0756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Тренувальний гемостатичний засіб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0C5A5C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0F37FC0" w14:textId="2B816C18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8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10D68658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5C02A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B9BE36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Бинт еластичний фіксуючий широкий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C2E4DF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5D33540" w14:textId="2AC8F0F8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15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2636FBC1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EC987E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A2C7ED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Лейкопластир рулонний широкий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DCCB1C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B6895E2" w14:textId="64B4A3B1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8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77E4D9F0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64E332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6CC4F7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Пакет перев'язувальний індивідуальний стерильний з еластичним компресійним компонентом і захисною вологостійкою оболонкою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CCFC5D" w14:textId="0CFC3A02" w:rsidR="00DA3875" w:rsidRPr="00A33BCF" w:rsidRDefault="00DA3875" w:rsidP="009D024B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 шт.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CFA6450" w14:textId="76AA49C5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DA3875" w:rsidRPr="00A33BCF" w14:paraId="2DF69888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89B983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9E8AAA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Ножиці атравматичні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3A7ED0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B1FD058" w14:textId="0CA8FB0E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8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286AD6DD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4659FE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F75524" w14:textId="088D2AFA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Термоковдра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8A272F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30E1F81" w14:textId="1B3C18AA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5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33C728D1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C19C5A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97E7CA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Назофарингіальні повітропроводи різних розмірів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A3E19C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713047A" w14:textId="4D3241D1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8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522140E9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759C3C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F7A07D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Мішок типу Амбу з набором масок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D48419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DDC7EC2" w14:textId="4117B5B3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2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3D319D36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C405C1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1DB885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Косинки трикутні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3CA660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7C78579" w14:textId="020A7E96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15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78CB93AA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68FAFB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714B45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Шини іммобілізаційні гнучкі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6178F8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C6AB94E" w14:textId="08FBD904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15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528C3243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ECCEC1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C48E76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Захисні щитки для очей при пораненні ока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9A4897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FDFAF48" w14:textId="4C9E54DD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15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46F7C494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711B24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2B2D02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Довга транспортувальна дошка з фіксаторами голови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6AAC60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F63A215" w14:textId="08752BF2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2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3A4410ED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F0F627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1FFDA6" w14:textId="1BAE625D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Theme="minorEastAsia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Ноші медичні А-14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52AE16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CED413B" w14:textId="6A69A86C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Theme="minorEastAsia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2 шт.</w:t>
            </w:r>
          </w:p>
        </w:tc>
      </w:tr>
      <w:tr w:rsidR="00DA3875" w:rsidRPr="00A33BCF" w14:paraId="52A44092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3D31F1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B1ABAB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Шийні комірці універсальні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136CAE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B3D1379" w14:textId="7808A61F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15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6ACE2312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4DF676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F4C30B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Оклюзійна пов’язка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EB3CFC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E8F8506" w14:textId="089202AC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4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04FE7229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244BA0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75E3C2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Манекен для відпрацювання серцево-легеневої реанімації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AF70E2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E8A4028" w14:textId="34501E3E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1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33E79416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6E2FA4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266885" w14:textId="2EDFF805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Манекен для відпрацювання серцево-легеневої реанімації у підлітків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8463CC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BF56CC3" w14:textId="57D314B6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1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 xml:space="preserve"> шт.</w:t>
            </w:r>
          </w:p>
        </w:tc>
      </w:tr>
      <w:tr w:rsidR="00DA3875" w:rsidRPr="00A33BCF" w14:paraId="2F11E851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28E0D7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467191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>Манекен для відпрацювання серцево-легеневої реанімації у немовлят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7FC33C" w14:textId="77777777" w:rsidR="00DA3875" w:rsidRPr="00A33BCF" w:rsidRDefault="00DA3875" w:rsidP="00D824E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6719C81" w14:textId="2821D9FF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eastAsiaTheme="minorEastAsia" w:hAnsi="Times New Roman"/>
                <w:bCs/>
                <w:sz w:val="24"/>
                <w:szCs w:val="24"/>
              </w:rPr>
              <w:t xml:space="preserve">1 </w:t>
            </w: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шт.</w:t>
            </w:r>
          </w:p>
        </w:tc>
      </w:tr>
      <w:tr w:rsidR="00DA3875" w:rsidRPr="00A33BCF" w14:paraId="043F8071" w14:textId="5A4E7C28" w:rsidTr="00DA3875">
        <w:trPr>
          <w:cantSplit/>
          <w:trHeight w:val="23"/>
          <w:jc w:val="center"/>
        </w:trPr>
        <w:tc>
          <w:tcPr>
            <w:tcW w:w="92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A3EBF58" w14:textId="5C719686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b/>
              </w:rPr>
            </w:pPr>
            <w:r w:rsidRPr="00A33BCF">
              <w:rPr>
                <w:rFonts w:ascii="Times New Roman" w:hAnsi="Times New Roman"/>
                <w:b/>
                <w:bCs/>
                <w:sz w:val="24"/>
                <w:szCs w:val="24"/>
              </w:rPr>
              <w:t>Навчальні місця для відпрацювання вправ та комплексних робіт</w:t>
            </w:r>
          </w:p>
        </w:tc>
      </w:tr>
      <w:tr w:rsidR="00DA3875" w:rsidRPr="00A33BCF" w14:paraId="113480EE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2F30FE" w14:textId="77777777" w:rsidR="00DA3875" w:rsidRPr="00A33BCF" w:rsidRDefault="00DA3875" w:rsidP="00D824E4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72DC2" w14:textId="3485F9EC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З аварійно-рятувальним інструментом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2328C5" w14:textId="77777777" w:rsidR="00DA3875" w:rsidRPr="00A33BCF" w:rsidRDefault="00DA3875" w:rsidP="00D824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EDFD75F" w14:textId="1E99C143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3065E26E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800274" w14:textId="77777777" w:rsidR="00DA3875" w:rsidRPr="00A33BCF" w:rsidRDefault="00DA3875" w:rsidP="003F3230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EACD13" w14:textId="0CA34572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З засобами пожежогасіння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C9F679" w14:textId="77777777" w:rsidR="00DA3875" w:rsidRPr="00A33BCF" w:rsidRDefault="00DA3875" w:rsidP="003F32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30125A6" w14:textId="1F8B6C49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06482641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31EB9C" w14:textId="77777777" w:rsidR="00DA3875" w:rsidRPr="00A33BCF" w:rsidRDefault="00DA3875" w:rsidP="003F3230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2888CC" w14:textId="27774A8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З проведення рятувальних робіт при аваріях на транспорті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15051B" w14:textId="77777777" w:rsidR="00DA3875" w:rsidRPr="00A33BCF" w:rsidRDefault="00DA3875" w:rsidP="003F32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C718E30" w14:textId="5A5EFF45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01EEEA34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7E0A84" w14:textId="77777777" w:rsidR="00DA3875" w:rsidRPr="00A33BCF" w:rsidRDefault="00DA3875" w:rsidP="003F3230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663421" w14:textId="216AE550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З проведення рятувальних робіт в завалах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EACF73" w14:textId="77777777" w:rsidR="00DA3875" w:rsidRPr="00A33BCF" w:rsidRDefault="00DA3875" w:rsidP="003F32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F253330" w14:textId="4366797D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76912742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042094" w14:textId="77777777" w:rsidR="00DA3875" w:rsidRPr="00A33BCF" w:rsidRDefault="00DA3875" w:rsidP="003F3230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629C71" w14:textId="2351991D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З проведення рятувальних робіт на водних об’єктах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186A40" w14:textId="77777777" w:rsidR="00DA3875" w:rsidRPr="00A33BCF" w:rsidRDefault="00DA3875" w:rsidP="003F32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CB0F2DE" w14:textId="0E37F856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0731767C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FED525" w14:textId="77777777" w:rsidR="00DA3875" w:rsidRPr="00A33BCF" w:rsidRDefault="00DA3875" w:rsidP="003F3230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43E899" w14:textId="1A00EB43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З проведення пошуково-рятувальних робіт на висотних об’єктах, колодязях та підземних комунікаціях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3F0E99" w14:textId="77777777" w:rsidR="00DA3875" w:rsidRPr="00A33BCF" w:rsidRDefault="00DA3875" w:rsidP="003F32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81FD555" w14:textId="0F22FB92" w:rsidR="00DA3875" w:rsidRPr="00A33BCF" w:rsidRDefault="00DA3875" w:rsidP="004D7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53274CE4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5CA5FA" w14:textId="77777777" w:rsidR="00DA3875" w:rsidRPr="00A33BCF" w:rsidRDefault="00DA3875" w:rsidP="003F3230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582783" w14:textId="41693BF1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Із знеструмлення об’єкту з використанням діелектричних засобів захисту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F08F34" w14:textId="77777777" w:rsidR="00DA3875" w:rsidRPr="00A33BCF" w:rsidRDefault="00DA3875" w:rsidP="003F32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7B283B9" w14:textId="4E51637E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774DCBD7" w14:textId="06178C53" w:rsidTr="00DA3875">
        <w:trPr>
          <w:cantSplit/>
          <w:trHeight w:val="359"/>
          <w:jc w:val="center"/>
        </w:trPr>
        <w:tc>
          <w:tcPr>
            <w:tcW w:w="92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5BDA41E" w14:textId="2478B0DB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b/>
              </w:rPr>
            </w:pPr>
            <w:r w:rsidRPr="00A33BCF">
              <w:rPr>
                <w:rFonts w:ascii="Times New Roman" w:hAnsi="Times New Roman"/>
                <w:b/>
                <w:bCs/>
                <w:sz w:val="24"/>
                <w:szCs w:val="24"/>
              </w:rPr>
              <w:t>Моделі, муляжі</w:t>
            </w:r>
          </w:p>
        </w:tc>
      </w:tr>
      <w:tr w:rsidR="00DA3875" w:rsidRPr="00A33BCF" w14:paraId="36515A78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91F91A" w14:textId="77777777" w:rsidR="00DA3875" w:rsidRPr="00A33BCF" w:rsidRDefault="00DA3875" w:rsidP="003F3230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0E6058" w14:textId="77777777" w:rsidR="00DA3875" w:rsidRPr="00A33BCF" w:rsidRDefault="00DA3875" w:rsidP="004D7539">
            <w:pPr>
              <w:widowControl w:val="0"/>
              <w:shd w:val="clear" w:color="auto" w:fill="FFFFFF"/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Комплект моделей, що імітують рани і травми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92DA39" w14:textId="77777777" w:rsidR="00DA3875" w:rsidRPr="00A33BCF" w:rsidRDefault="00DA3875" w:rsidP="003F32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FCA96C6" w14:textId="7DF6871D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1 шт.</w:t>
            </w:r>
          </w:p>
        </w:tc>
      </w:tr>
      <w:tr w:rsidR="00DA3875" w:rsidRPr="00A33BCF" w14:paraId="6F3C43DD" w14:textId="77777777" w:rsidTr="00DA3875">
        <w:trPr>
          <w:cantSplit/>
          <w:trHeight w:val="23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087CF1" w14:textId="77777777" w:rsidR="00DA3875" w:rsidRPr="00A33BCF" w:rsidRDefault="00DA3875" w:rsidP="003F3230">
            <w:pPr>
              <w:widowControl w:val="0"/>
              <w:numPr>
                <w:ilvl w:val="0"/>
                <w:numId w:val="6"/>
              </w:numPr>
              <w:tabs>
                <w:tab w:val="left" w:pos="284"/>
                <w:tab w:val="left" w:pos="348"/>
                <w:tab w:val="left" w:pos="708"/>
              </w:tabs>
              <w:suppressAutoHyphens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AE111A" w14:textId="77777777" w:rsidR="00DA3875" w:rsidRPr="00A33BCF" w:rsidRDefault="00DA3875" w:rsidP="004D7539">
            <w:pPr>
              <w:widowControl w:val="0"/>
              <w:shd w:val="clear" w:color="auto" w:fill="FFFFFF"/>
              <w:tabs>
                <w:tab w:val="left" w:pos="413"/>
              </w:tabs>
              <w:spacing w:after="0" w:line="240" w:lineRule="auto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Муляжі для виконання вправ з рятування постраждалих у надзвичайних ситуаціях</w:t>
            </w:r>
            <w:r w:rsidRPr="00A33BCF">
              <w:rPr>
                <w:rFonts w:ascii="Times New Roman" w:hAnsi="Times New Roman"/>
                <w:bCs/>
                <w:spacing w:val="-5"/>
                <w:sz w:val="24"/>
                <w:szCs w:val="24"/>
              </w:rPr>
              <w:t xml:space="preserve"> (манекени)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D2ED55" w14:textId="77777777" w:rsidR="00DA3875" w:rsidRPr="00A33BCF" w:rsidRDefault="00DA3875" w:rsidP="003F32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8E7BC62" w14:textId="3C79C869" w:rsidR="00DA3875" w:rsidRPr="00A33BCF" w:rsidRDefault="00DA3875" w:rsidP="004D7539">
            <w:pPr>
              <w:widowControl w:val="0"/>
              <w:spacing w:after="0" w:line="240" w:lineRule="auto"/>
              <w:jc w:val="center"/>
            </w:pPr>
            <w:r w:rsidRPr="00A33BCF">
              <w:rPr>
                <w:rFonts w:ascii="Times New Roman" w:hAnsi="Times New Roman"/>
                <w:bCs/>
                <w:sz w:val="24"/>
                <w:szCs w:val="24"/>
              </w:rPr>
              <w:t>2 шт.</w:t>
            </w:r>
          </w:p>
        </w:tc>
      </w:tr>
    </w:tbl>
    <w:p w14:paraId="3D72087E" w14:textId="77777777" w:rsidR="00DA3875" w:rsidRDefault="00DA3875" w:rsidP="00DA3875">
      <w:pPr>
        <w:spacing w:after="0" w:line="240" w:lineRule="auto"/>
        <w:jc w:val="both"/>
        <w:rPr>
          <w:rFonts w:ascii="Times New Roman" w:hAnsi="Times New Roman"/>
          <w:bCs/>
          <w:i/>
          <w:sz w:val="24"/>
          <w:szCs w:val="24"/>
        </w:rPr>
      </w:pPr>
    </w:p>
    <w:p w14:paraId="32489315" w14:textId="23BDA50F" w:rsidR="00DA3875" w:rsidRPr="00DA3875" w:rsidRDefault="00DA3875" w:rsidP="00DA3875">
      <w:pPr>
        <w:spacing w:after="0" w:line="240" w:lineRule="auto"/>
        <w:jc w:val="both"/>
        <w:rPr>
          <w:rFonts w:ascii="Times New Roman" w:hAnsi="Times New Roman"/>
          <w:bCs/>
          <w:i/>
          <w:sz w:val="24"/>
          <w:szCs w:val="24"/>
        </w:rPr>
      </w:pPr>
      <w:r w:rsidRPr="00DA3875">
        <w:rPr>
          <w:rFonts w:ascii="Times New Roman" w:hAnsi="Times New Roman"/>
          <w:bCs/>
          <w:i/>
          <w:sz w:val="24"/>
          <w:szCs w:val="24"/>
        </w:rPr>
        <w:t xml:space="preserve">*Заклад професійної (професійно-технічної) освіти може сформувати додатковий перелік обладнання для досягнення відповідних результатів навчання, визначених освітньою програмою.      </w:t>
      </w:r>
    </w:p>
    <w:p w14:paraId="34020DFD" w14:textId="0E0EBFCE" w:rsidR="00160A18" w:rsidRPr="00DA3875" w:rsidRDefault="00160A18" w:rsidP="00DA3875">
      <w:pPr>
        <w:spacing w:after="0" w:line="240" w:lineRule="auto"/>
        <w:jc w:val="both"/>
        <w:rPr>
          <w:rFonts w:ascii="Times New Roman" w:hAnsi="Times New Roman"/>
          <w:bCs/>
          <w:i/>
          <w:sz w:val="24"/>
          <w:szCs w:val="24"/>
        </w:rPr>
      </w:pPr>
    </w:p>
    <w:sectPr w:rsidR="00160A18" w:rsidRPr="00DA3875" w:rsidSect="007C4345">
      <w:footerReference w:type="default" r:id="rId9"/>
      <w:pgSz w:w="11906" w:h="16838" w:code="9"/>
      <w:pgMar w:top="1134" w:right="567" w:bottom="1134" w:left="1701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ABF785" w14:textId="77777777" w:rsidR="003C7E1E" w:rsidRDefault="003C7E1E" w:rsidP="00637140">
      <w:pPr>
        <w:spacing w:after="0" w:line="240" w:lineRule="auto"/>
      </w:pPr>
      <w:r>
        <w:separator/>
      </w:r>
    </w:p>
  </w:endnote>
  <w:endnote w:type="continuationSeparator" w:id="0">
    <w:p w14:paraId="7D21B820" w14:textId="77777777" w:rsidR="003C7E1E" w:rsidRDefault="003C7E1E" w:rsidP="006371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Lohit Devanagari">
    <w:altName w:val="Calibri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NewRoman">
    <w:altName w:val="Times New Roman"/>
    <w:charset w:val="01"/>
    <w:family w:val="roman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1126511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4339C664" w14:textId="4966B2AE" w:rsidR="00A022DF" w:rsidRPr="007C4345" w:rsidRDefault="00A022DF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7C434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7C434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7C434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434DB">
          <w:rPr>
            <w:rFonts w:ascii="Times New Roman" w:hAnsi="Times New Roman" w:cs="Times New Roman"/>
            <w:noProof/>
            <w:sz w:val="28"/>
            <w:szCs w:val="28"/>
          </w:rPr>
          <w:t>28</w:t>
        </w:r>
        <w:r w:rsidRPr="007C434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22D92D5D" w14:textId="318408D1" w:rsidR="00A022DF" w:rsidRPr="00637140" w:rsidRDefault="00A022DF" w:rsidP="0063714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3DD0C2" w14:textId="77777777" w:rsidR="003C7E1E" w:rsidRDefault="003C7E1E" w:rsidP="00637140">
      <w:pPr>
        <w:spacing w:after="0" w:line="240" w:lineRule="auto"/>
      </w:pPr>
      <w:r>
        <w:separator/>
      </w:r>
    </w:p>
  </w:footnote>
  <w:footnote w:type="continuationSeparator" w:id="0">
    <w:p w14:paraId="3FB74EB2" w14:textId="77777777" w:rsidR="003C7E1E" w:rsidRDefault="003C7E1E" w:rsidP="006371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i w:val="0"/>
      </w:rPr>
    </w:lvl>
    <w:lvl w:ilvl="1">
      <w:start w:val="1"/>
      <w:numFmt w:val="decimal"/>
      <w:lvlText w:val="%2."/>
      <w:lvlJc w:val="left"/>
      <w:pPr>
        <w:tabs>
          <w:tab w:val="left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left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left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left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left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left" w:pos="0"/>
        </w:tabs>
        <w:ind w:left="3600" w:hanging="360"/>
      </w:pPr>
    </w:lvl>
  </w:abstractNum>
  <w:abstractNum w:abstractNumId="1" w15:restartNumberingAfterBreak="0">
    <w:nsid w:val="067910B6"/>
    <w:multiLevelType w:val="hybridMultilevel"/>
    <w:tmpl w:val="820A4392"/>
    <w:lvl w:ilvl="0" w:tplc="42D429D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805942"/>
    <w:multiLevelType w:val="hybridMultilevel"/>
    <w:tmpl w:val="7D36E8F0"/>
    <w:lvl w:ilvl="0" w:tplc="42D429D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EA3EC1"/>
    <w:multiLevelType w:val="hybridMultilevel"/>
    <w:tmpl w:val="B75CB5C2"/>
    <w:lvl w:ilvl="0" w:tplc="042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CB185C"/>
    <w:multiLevelType w:val="multilevel"/>
    <w:tmpl w:val="43CB185C"/>
    <w:lvl w:ilvl="0">
      <w:start w:val="2"/>
      <w:numFmt w:val="upperRoman"/>
      <w:lvlText w:val="%1."/>
      <w:lvlJc w:val="right"/>
      <w:pPr>
        <w:ind w:left="1571" w:hanging="360"/>
      </w:pPr>
    </w:lvl>
    <w:lvl w:ilvl="1">
      <w:start w:val="1"/>
      <w:numFmt w:val="decimal"/>
      <w:isLgl/>
      <w:lvlText w:val="%1.%2"/>
      <w:lvlJc w:val="left"/>
      <w:pPr>
        <w:ind w:left="1661" w:hanging="450"/>
      </w:pPr>
    </w:lvl>
    <w:lvl w:ilvl="2">
      <w:start w:val="1"/>
      <w:numFmt w:val="decimal"/>
      <w:isLgl/>
      <w:lvlText w:val="%1.%2.%3"/>
      <w:lvlJc w:val="left"/>
      <w:pPr>
        <w:ind w:left="1931" w:hanging="720"/>
      </w:pPr>
    </w:lvl>
    <w:lvl w:ilvl="3">
      <w:start w:val="1"/>
      <w:numFmt w:val="decimal"/>
      <w:isLgl/>
      <w:lvlText w:val="%1.%2.%3.%4"/>
      <w:lvlJc w:val="left"/>
      <w:pPr>
        <w:ind w:left="2291" w:hanging="1080"/>
      </w:pPr>
    </w:lvl>
    <w:lvl w:ilvl="4">
      <w:start w:val="1"/>
      <w:numFmt w:val="decimal"/>
      <w:isLgl/>
      <w:lvlText w:val="%1.%2.%3.%4.%5"/>
      <w:lvlJc w:val="left"/>
      <w:pPr>
        <w:ind w:left="2291" w:hanging="1080"/>
      </w:pPr>
    </w:lvl>
    <w:lvl w:ilvl="5">
      <w:start w:val="1"/>
      <w:numFmt w:val="decimal"/>
      <w:isLgl/>
      <w:lvlText w:val="%1.%2.%3.%4.%5.%6"/>
      <w:lvlJc w:val="left"/>
      <w:pPr>
        <w:ind w:left="2651" w:hanging="1440"/>
      </w:pPr>
    </w:lvl>
    <w:lvl w:ilvl="6">
      <w:start w:val="1"/>
      <w:numFmt w:val="decimal"/>
      <w:isLgl/>
      <w:lvlText w:val="%1.%2.%3.%4.%5.%6.%7"/>
      <w:lvlJc w:val="left"/>
      <w:pPr>
        <w:ind w:left="2651" w:hanging="1440"/>
      </w:pPr>
    </w:lvl>
    <w:lvl w:ilvl="7">
      <w:start w:val="1"/>
      <w:numFmt w:val="decimal"/>
      <w:isLgl/>
      <w:lvlText w:val="%1.%2.%3.%4.%5.%6.%7.%8"/>
      <w:lvlJc w:val="left"/>
      <w:pPr>
        <w:ind w:left="3011" w:hanging="1800"/>
      </w:pPr>
    </w:lvl>
    <w:lvl w:ilvl="8">
      <w:start w:val="1"/>
      <w:numFmt w:val="decimal"/>
      <w:isLgl/>
      <w:lvlText w:val="%1.%2.%3.%4.%5.%6.%7.%8.%9"/>
      <w:lvlJc w:val="left"/>
      <w:pPr>
        <w:ind w:left="3371" w:hanging="2160"/>
      </w:pPr>
    </w:lvl>
  </w:abstractNum>
  <w:abstractNum w:abstractNumId="5" w15:restartNumberingAfterBreak="0">
    <w:nsid w:val="50CD203A"/>
    <w:multiLevelType w:val="hybridMultilevel"/>
    <w:tmpl w:val="11449C76"/>
    <w:lvl w:ilvl="0" w:tplc="0422000F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2CF0C26"/>
    <w:multiLevelType w:val="hybridMultilevel"/>
    <w:tmpl w:val="D23AAA6A"/>
    <w:lvl w:ilvl="0" w:tplc="62CE05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49247E"/>
    <w:multiLevelType w:val="multilevel"/>
    <w:tmpl w:val="41BE8A6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5"/>
  </w:num>
  <w:num w:numId="5">
    <w:abstractNumId w:val="4"/>
  </w:num>
  <w:num w:numId="6">
    <w:abstractNumId w:val="0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7F8"/>
    <w:rsid w:val="0001596E"/>
    <w:rsid w:val="00022DC4"/>
    <w:rsid w:val="000240FB"/>
    <w:rsid w:val="00090881"/>
    <w:rsid w:val="00092A80"/>
    <w:rsid w:val="000A0EBF"/>
    <w:rsid w:val="000A5926"/>
    <w:rsid w:val="000A6F79"/>
    <w:rsid w:val="000E1348"/>
    <w:rsid w:val="000E3682"/>
    <w:rsid w:val="00113D39"/>
    <w:rsid w:val="00123EBE"/>
    <w:rsid w:val="00137D67"/>
    <w:rsid w:val="00142917"/>
    <w:rsid w:val="00160A18"/>
    <w:rsid w:val="001717E1"/>
    <w:rsid w:val="001848FD"/>
    <w:rsid w:val="001A3D3E"/>
    <w:rsid w:val="001C206E"/>
    <w:rsid w:val="001F0048"/>
    <w:rsid w:val="001F67F5"/>
    <w:rsid w:val="00205A30"/>
    <w:rsid w:val="002143E3"/>
    <w:rsid w:val="00220EE9"/>
    <w:rsid w:val="00240BD4"/>
    <w:rsid w:val="00270D4F"/>
    <w:rsid w:val="0027476F"/>
    <w:rsid w:val="00283E26"/>
    <w:rsid w:val="00290702"/>
    <w:rsid w:val="002C21CA"/>
    <w:rsid w:val="003207E8"/>
    <w:rsid w:val="003402DA"/>
    <w:rsid w:val="00361082"/>
    <w:rsid w:val="00381B0B"/>
    <w:rsid w:val="003A2617"/>
    <w:rsid w:val="003A4D0C"/>
    <w:rsid w:val="003C7E1E"/>
    <w:rsid w:val="003F3230"/>
    <w:rsid w:val="00425320"/>
    <w:rsid w:val="0042562A"/>
    <w:rsid w:val="00444A52"/>
    <w:rsid w:val="00453AA4"/>
    <w:rsid w:val="00460897"/>
    <w:rsid w:val="00490FB9"/>
    <w:rsid w:val="004947C9"/>
    <w:rsid w:val="00496E8E"/>
    <w:rsid w:val="004D2D9E"/>
    <w:rsid w:val="004D4BF7"/>
    <w:rsid w:val="004D7539"/>
    <w:rsid w:val="004E4891"/>
    <w:rsid w:val="00504D96"/>
    <w:rsid w:val="005242C3"/>
    <w:rsid w:val="00533A6C"/>
    <w:rsid w:val="00541600"/>
    <w:rsid w:val="005427F8"/>
    <w:rsid w:val="00545C03"/>
    <w:rsid w:val="00550F8B"/>
    <w:rsid w:val="00556EC0"/>
    <w:rsid w:val="00573F26"/>
    <w:rsid w:val="00574B06"/>
    <w:rsid w:val="00583AAE"/>
    <w:rsid w:val="0058463F"/>
    <w:rsid w:val="00597F86"/>
    <w:rsid w:val="005A6DBA"/>
    <w:rsid w:val="005A7B54"/>
    <w:rsid w:val="005C2574"/>
    <w:rsid w:val="005E450C"/>
    <w:rsid w:val="0060726A"/>
    <w:rsid w:val="00620306"/>
    <w:rsid w:val="00626226"/>
    <w:rsid w:val="006357B5"/>
    <w:rsid w:val="00636D67"/>
    <w:rsid w:val="00637140"/>
    <w:rsid w:val="0065160D"/>
    <w:rsid w:val="00690B58"/>
    <w:rsid w:val="006C1201"/>
    <w:rsid w:val="006E408E"/>
    <w:rsid w:val="0070105A"/>
    <w:rsid w:val="007041AE"/>
    <w:rsid w:val="00716475"/>
    <w:rsid w:val="00730319"/>
    <w:rsid w:val="00740B70"/>
    <w:rsid w:val="00742AF3"/>
    <w:rsid w:val="00747E92"/>
    <w:rsid w:val="007670D5"/>
    <w:rsid w:val="00792F95"/>
    <w:rsid w:val="0079443C"/>
    <w:rsid w:val="00794A94"/>
    <w:rsid w:val="00794C6A"/>
    <w:rsid w:val="007B65FF"/>
    <w:rsid w:val="007C4345"/>
    <w:rsid w:val="007C58B1"/>
    <w:rsid w:val="007D2A9C"/>
    <w:rsid w:val="007D552F"/>
    <w:rsid w:val="007F1686"/>
    <w:rsid w:val="008406AB"/>
    <w:rsid w:val="00873CF9"/>
    <w:rsid w:val="008805F6"/>
    <w:rsid w:val="00884D81"/>
    <w:rsid w:val="008856DD"/>
    <w:rsid w:val="00886EF4"/>
    <w:rsid w:val="00891CDE"/>
    <w:rsid w:val="008B4673"/>
    <w:rsid w:val="008D3633"/>
    <w:rsid w:val="008D58EF"/>
    <w:rsid w:val="008F1DF4"/>
    <w:rsid w:val="00915A87"/>
    <w:rsid w:val="00920268"/>
    <w:rsid w:val="00921485"/>
    <w:rsid w:val="00934FC9"/>
    <w:rsid w:val="00963907"/>
    <w:rsid w:val="00964DD4"/>
    <w:rsid w:val="0098107A"/>
    <w:rsid w:val="00981C4E"/>
    <w:rsid w:val="009832F4"/>
    <w:rsid w:val="0098419B"/>
    <w:rsid w:val="00984232"/>
    <w:rsid w:val="009A02AF"/>
    <w:rsid w:val="009A4FA8"/>
    <w:rsid w:val="009C0870"/>
    <w:rsid w:val="009D024B"/>
    <w:rsid w:val="009E1939"/>
    <w:rsid w:val="009E258D"/>
    <w:rsid w:val="009F35C8"/>
    <w:rsid w:val="009F4FE4"/>
    <w:rsid w:val="00A022DF"/>
    <w:rsid w:val="00A33BCF"/>
    <w:rsid w:val="00A54B53"/>
    <w:rsid w:val="00A65A3D"/>
    <w:rsid w:val="00A71AEC"/>
    <w:rsid w:val="00A747D9"/>
    <w:rsid w:val="00A775D8"/>
    <w:rsid w:val="00A979D5"/>
    <w:rsid w:val="00AC408B"/>
    <w:rsid w:val="00AD28AB"/>
    <w:rsid w:val="00AD7EC3"/>
    <w:rsid w:val="00B33AA4"/>
    <w:rsid w:val="00B543DA"/>
    <w:rsid w:val="00B617F8"/>
    <w:rsid w:val="00B75935"/>
    <w:rsid w:val="00BA2C6C"/>
    <w:rsid w:val="00BA49F0"/>
    <w:rsid w:val="00BB2486"/>
    <w:rsid w:val="00BB6DCD"/>
    <w:rsid w:val="00BB6F94"/>
    <w:rsid w:val="00BC5441"/>
    <w:rsid w:val="00BD3E6C"/>
    <w:rsid w:val="00BE3824"/>
    <w:rsid w:val="00C138E6"/>
    <w:rsid w:val="00C22C0B"/>
    <w:rsid w:val="00C23133"/>
    <w:rsid w:val="00C434DB"/>
    <w:rsid w:val="00C52B0B"/>
    <w:rsid w:val="00C60200"/>
    <w:rsid w:val="00C900B5"/>
    <w:rsid w:val="00CA6F0C"/>
    <w:rsid w:val="00CD33B2"/>
    <w:rsid w:val="00D14DF3"/>
    <w:rsid w:val="00D46074"/>
    <w:rsid w:val="00D56DCC"/>
    <w:rsid w:val="00D57B02"/>
    <w:rsid w:val="00D824E4"/>
    <w:rsid w:val="00D836B3"/>
    <w:rsid w:val="00D86D5A"/>
    <w:rsid w:val="00D91B08"/>
    <w:rsid w:val="00D9682C"/>
    <w:rsid w:val="00D97503"/>
    <w:rsid w:val="00DA3875"/>
    <w:rsid w:val="00DD603A"/>
    <w:rsid w:val="00DE7388"/>
    <w:rsid w:val="00E01A29"/>
    <w:rsid w:val="00E10878"/>
    <w:rsid w:val="00E42980"/>
    <w:rsid w:val="00E44D2A"/>
    <w:rsid w:val="00E82D59"/>
    <w:rsid w:val="00E83C1B"/>
    <w:rsid w:val="00E87158"/>
    <w:rsid w:val="00EA7B10"/>
    <w:rsid w:val="00EC0740"/>
    <w:rsid w:val="00EF671F"/>
    <w:rsid w:val="00F34ACF"/>
    <w:rsid w:val="00F538AD"/>
    <w:rsid w:val="00F5681B"/>
    <w:rsid w:val="00F67FE2"/>
    <w:rsid w:val="00F93A7A"/>
    <w:rsid w:val="00F94BA7"/>
    <w:rsid w:val="00FC71DA"/>
    <w:rsid w:val="00FD5E39"/>
    <w:rsid w:val="00FE2548"/>
    <w:rsid w:val="00FE75A1"/>
    <w:rsid w:val="00FE7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5B17A6"/>
  <w15:docId w15:val="{2141E5EE-9863-4523-91AD-70BC45369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160A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qFormat/>
    <w:rsid w:val="00160A18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63714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637140"/>
  </w:style>
  <w:style w:type="paragraph" w:styleId="a7">
    <w:name w:val="footer"/>
    <w:basedOn w:val="a"/>
    <w:link w:val="a8"/>
    <w:uiPriority w:val="99"/>
    <w:unhideWhenUsed/>
    <w:rsid w:val="0063714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637140"/>
  </w:style>
  <w:style w:type="paragraph" w:customStyle="1" w:styleId="Standard">
    <w:name w:val="Standard"/>
    <w:qFormat/>
    <w:rsid w:val="008B4673"/>
    <w:pPr>
      <w:widowControl w:val="0"/>
      <w:suppressAutoHyphens/>
      <w:spacing w:after="0" w:line="240" w:lineRule="auto"/>
    </w:pPr>
    <w:rPr>
      <w:rFonts w:ascii="Times New Roman" w:eastAsiaTheme="minorEastAsia" w:hAnsi="Times New Roman"/>
      <w:i/>
      <w:iCs/>
      <w:kern w:val="3"/>
      <w:sz w:val="20"/>
      <w:lang w:eastAsia="zh-CN"/>
      <w14:ligatures w14:val="none"/>
    </w:rPr>
  </w:style>
  <w:style w:type="paragraph" w:customStyle="1" w:styleId="1">
    <w:name w:val="Абзац списку1"/>
    <w:basedOn w:val="a"/>
    <w:rsid w:val="008B4673"/>
    <w:pPr>
      <w:widowControl w:val="0"/>
      <w:suppressAutoHyphens/>
      <w:spacing w:after="0" w:line="240" w:lineRule="auto"/>
      <w:ind w:left="720"/>
    </w:pPr>
    <w:rPr>
      <w:rFonts w:ascii="Times New Roman" w:eastAsiaTheme="minorEastAsia" w:hAnsi="Times New Roman"/>
      <w:kern w:val="3"/>
      <w:sz w:val="24"/>
      <w:szCs w:val="24"/>
      <w:lang w:eastAsia="zh-CN"/>
      <w14:ligatures w14:val="none"/>
    </w:rPr>
  </w:style>
  <w:style w:type="paragraph" w:customStyle="1" w:styleId="6">
    <w:name w:val="Основний текст (6)"/>
    <w:basedOn w:val="a"/>
    <w:link w:val="60"/>
    <w:qFormat/>
    <w:rsid w:val="008B4673"/>
    <w:pPr>
      <w:widowControl w:val="0"/>
      <w:shd w:val="clear" w:color="auto" w:fill="FFFFFF"/>
      <w:spacing w:after="0" w:line="274" w:lineRule="exact"/>
    </w:pPr>
    <w:rPr>
      <w:rFonts w:ascii="Times New Roman" w:eastAsiaTheme="minorEastAsia" w:hAnsi="Times New Roman"/>
      <w:b/>
      <w:bCs/>
      <w:kern w:val="0"/>
      <w:sz w:val="21"/>
      <w:szCs w:val="21"/>
      <w:lang w:val="ru-RU"/>
      <w14:ligatures w14:val="none"/>
    </w:rPr>
  </w:style>
  <w:style w:type="paragraph" w:customStyle="1" w:styleId="7">
    <w:name w:val="Основний текст (7)"/>
    <w:basedOn w:val="a"/>
    <w:qFormat/>
    <w:rsid w:val="008B4673"/>
    <w:pPr>
      <w:widowControl w:val="0"/>
      <w:shd w:val="clear" w:color="auto" w:fill="FFFFFF"/>
      <w:spacing w:after="0" w:line="274" w:lineRule="exact"/>
    </w:pPr>
    <w:rPr>
      <w:rFonts w:ascii="Times New Roman" w:eastAsiaTheme="minorEastAsia" w:hAnsi="Times New Roman"/>
      <w:i/>
      <w:iCs/>
      <w:kern w:val="0"/>
      <w14:ligatures w14:val="none"/>
    </w:rPr>
  </w:style>
  <w:style w:type="paragraph" w:customStyle="1" w:styleId="2">
    <w:name w:val="Основной текст (2)"/>
    <w:basedOn w:val="a"/>
    <w:link w:val="20"/>
    <w:qFormat/>
    <w:rsid w:val="008B4673"/>
    <w:pPr>
      <w:widowControl w:val="0"/>
      <w:shd w:val="clear" w:color="auto" w:fill="FFFFFF"/>
      <w:spacing w:before="300" w:after="180" w:line="346" w:lineRule="exact"/>
      <w:jc w:val="both"/>
    </w:pPr>
    <w:rPr>
      <w:rFonts w:ascii="Times New Roman" w:eastAsiaTheme="minorEastAsia" w:hAnsi="Times New Roman"/>
      <w:i/>
      <w:iCs/>
      <w:kern w:val="0"/>
      <w:sz w:val="28"/>
      <w:szCs w:val="28"/>
      <w:lang w:eastAsia="uk-UA"/>
      <w14:ligatures w14:val="none"/>
    </w:rPr>
  </w:style>
  <w:style w:type="character" w:customStyle="1" w:styleId="60">
    <w:name w:val="Основний текст (6)_"/>
    <w:basedOn w:val="a0"/>
    <w:link w:val="6"/>
    <w:qFormat/>
    <w:rsid w:val="008B4673"/>
    <w:rPr>
      <w:rFonts w:ascii="Times New Roman" w:eastAsiaTheme="minorEastAsia" w:hAnsi="Times New Roman"/>
      <w:b/>
      <w:bCs/>
      <w:kern w:val="0"/>
      <w:sz w:val="21"/>
      <w:szCs w:val="21"/>
      <w:shd w:val="clear" w:color="auto" w:fill="FFFFFF"/>
      <w:lang w:val="ru-RU"/>
      <w14:ligatures w14:val="none"/>
    </w:rPr>
  </w:style>
  <w:style w:type="character" w:customStyle="1" w:styleId="20">
    <w:name w:val="Основной текст (2)_"/>
    <w:basedOn w:val="a0"/>
    <w:link w:val="2"/>
    <w:qFormat/>
    <w:rsid w:val="008B4673"/>
    <w:rPr>
      <w:rFonts w:ascii="Times New Roman" w:eastAsiaTheme="minorEastAsia" w:hAnsi="Times New Roman"/>
      <w:i/>
      <w:iCs/>
      <w:kern w:val="0"/>
      <w:sz w:val="28"/>
      <w:szCs w:val="28"/>
      <w:shd w:val="clear" w:color="auto" w:fill="FFFFFF"/>
      <w:lang w:eastAsia="uk-UA"/>
      <w14:ligatures w14:val="none"/>
    </w:rPr>
  </w:style>
  <w:style w:type="paragraph" w:customStyle="1" w:styleId="3">
    <w:name w:val="Основний текст3"/>
    <w:basedOn w:val="a"/>
    <w:link w:val="a9"/>
    <w:uiPriority w:val="67"/>
    <w:qFormat/>
    <w:rsid w:val="003A4D0C"/>
    <w:pPr>
      <w:widowControl w:val="0"/>
      <w:shd w:val="clear" w:color="auto" w:fill="FFFFFF"/>
      <w:spacing w:before="900" w:after="600" w:line="322" w:lineRule="exact"/>
      <w:jc w:val="both"/>
    </w:pPr>
    <w:rPr>
      <w:rFonts w:ascii="Times New Roman" w:eastAsiaTheme="minorEastAsia" w:hAnsi="Times New Roman"/>
      <w:kern w:val="0"/>
      <w:sz w:val="26"/>
      <w:szCs w:val="26"/>
      <w:lang w:val="ru-RU"/>
      <w14:ligatures w14:val="none"/>
    </w:rPr>
  </w:style>
  <w:style w:type="paragraph" w:customStyle="1" w:styleId="aa">
    <w:name w:val="Другое"/>
    <w:basedOn w:val="Standard"/>
    <w:rsid w:val="003A4D0C"/>
    <w:pPr>
      <w:suppressAutoHyphens w:val="0"/>
      <w:spacing w:line="300" w:lineRule="auto"/>
      <w:ind w:firstLine="160"/>
    </w:pPr>
    <w:rPr>
      <w:rFonts w:ascii="Arial" w:hAnsi="Arial"/>
      <w:i w:val="0"/>
      <w:iCs w:val="0"/>
      <w:sz w:val="22"/>
    </w:rPr>
  </w:style>
  <w:style w:type="character" w:customStyle="1" w:styleId="a9">
    <w:name w:val="Основний текст_"/>
    <w:basedOn w:val="a0"/>
    <w:link w:val="3"/>
    <w:uiPriority w:val="67"/>
    <w:qFormat/>
    <w:rsid w:val="003A4D0C"/>
    <w:rPr>
      <w:rFonts w:ascii="Times New Roman" w:eastAsiaTheme="minorEastAsia" w:hAnsi="Times New Roman"/>
      <w:kern w:val="0"/>
      <w:sz w:val="26"/>
      <w:szCs w:val="26"/>
      <w:shd w:val="clear" w:color="auto" w:fill="FFFFFF"/>
      <w:lang w:val="ru-RU"/>
      <w14:ligatures w14:val="none"/>
    </w:rPr>
  </w:style>
  <w:style w:type="character" w:customStyle="1" w:styleId="10">
    <w:name w:val="Основний текст1"/>
    <w:basedOn w:val="a9"/>
    <w:qFormat/>
    <w:rsid w:val="003A4D0C"/>
    <w:rPr>
      <w:rFonts w:ascii="Times New Roman" w:eastAsiaTheme="minorEastAsia" w:hAnsi="Times New Roman"/>
      <w:color w:val="000000"/>
      <w:spacing w:val="0"/>
      <w:w w:val="100"/>
      <w:kern w:val="0"/>
      <w:sz w:val="26"/>
      <w:szCs w:val="26"/>
      <w:shd w:val="clear" w:color="auto" w:fill="FFFFFF"/>
      <w:lang w:val="uk-UA" w:eastAsia="uk-UA" w:bidi="uk-UA"/>
      <w14:ligatures w14:val="none"/>
    </w:rPr>
  </w:style>
  <w:style w:type="character" w:customStyle="1" w:styleId="21">
    <w:name w:val="Основний текст2"/>
    <w:basedOn w:val="a9"/>
    <w:qFormat/>
    <w:rsid w:val="003A4D0C"/>
    <w:rPr>
      <w:rFonts w:ascii="Times New Roman" w:eastAsiaTheme="minorEastAsia" w:hAnsi="Times New Roman"/>
      <w:color w:val="000000"/>
      <w:spacing w:val="0"/>
      <w:w w:val="100"/>
      <w:kern w:val="0"/>
      <w:sz w:val="26"/>
      <w:szCs w:val="26"/>
      <w:u w:val="single"/>
      <w:shd w:val="clear" w:color="auto" w:fill="FFFFFF"/>
      <w:lang w:val="uk-UA" w:eastAsia="uk-UA" w:bidi="uk-UA"/>
      <w14:ligatures w14:val="none"/>
    </w:rPr>
  </w:style>
  <w:style w:type="character" w:customStyle="1" w:styleId="2Exact">
    <w:name w:val="Основной текст (2) Exact"/>
    <w:basedOn w:val="a0"/>
    <w:qFormat/>
    <w:rsid w:val="003A4D0C"/>
    <w:rPr>
      <w:rFonts w:ascii="Times New Roman" w:hAnsi="Times New Roman"/>
      <w:sz w:val="28"/>
      <w:szCs w:val="28"/>
      <w:u w:val="none"/>
    </w:rPr>
  </w:style>
  <w:style w:type="character" w:customStyle="1" w:styleId="30">
    <w:name w:val="Основной текст (3)"/>
    <w:basedOn w:val="a0"/>
    <w:qFormat/>
    <w:rsid w:val="003A4D0C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u w:val="single"/>
      <w:lang w:val="uk-UA" w:eastAsia="uk-UA" w:bidi="uk-UA"/>
    </w:rPr>
  </w:style>
  <w:style w:type="paragraph" w:styleId="ab">
    <w:name w:val="footnote text"/>
    <w:link w:val="ac"/>
    <w:semiHidden/>
    <w:rsid w:val="00EF671F"/>
    <w:pPr>
      <w:spacing w:after="0" w:line="240" w:lineRule="auto"/>
    </w:pPr>
    <w:rPr>
      <w:rFonts w:ascii="Calibri" w:eastAsiaTheme="minorEastAsia" w:hAnsi="Calibri"/>
      <w:kern w:val="0"/>
      <w:sz w:val="20"/>
      <w:szCs w:val="20"/>
      <w:lang w:eastAsia="uk-UA"/>
      <w14:ligatures w14:val="none"/>
    </w:rPr>
  </w:style>
  <w:style w:type="character" w:customStyle="1" w:styleId="ac">
    <w:name w:val="Текст виноски Знак"/>
    <w:basedOn w:val="a0"/>
    <w:link w:val="ab"/>
    <w:semiHidden/>
    <w:qFormat/>
    <w:rsid w:val="00EF671F"/>
    <w:rPr>
      <w:rFonts w:ascii="Calibri" w:eastAsiaTheme="minorEastAsia" w:hAnsi="Calibri"/>
      <w:kern w:val="0"/>
      <w:sz w:val="20"/>
      <w:szCs w:val="20"/>
      <w:lang w:eastAsia="uk-UA"/>
      <w14:ligatures w14:val="none"/>
    </w:rPr>
  </w:style>
  <w:style w:type="paragraph" w:styleId="ad">
    <w:name w:val="Balloon Text"/>
    <w:basedOn w:val="a"/>
    <w:link w:val="ae"/>
    <w:uiPriority w:val="99"/>
    <w:semiHidden/>
    <w:unhideWhenUsed/>
    <w:rsid w:val="00884D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у виносці Знак"/>
    <w:basedOn w:val="a0"/>
    <w:link w:val="ad"/>
    <w:uiPriority w:val="99"/>
    <w:semiHidden/>
    <w:rsid w:val="00884D81"/>
    <w:rPr>
      <w:rFonts w:ascii="Tahoma" w:hAnsi="Tahoma" w:cs="Tahoma"/>
      <w:sz w:val="16"/>
      <w:szCs w:val="16"/>
    </w:rPr>
  </w:style>
  <w:style w:type="paragraph" w:customStyle="1" w:styleId="NormalWeb1">
    <w:name w:val="Normal (Web)1"/>
    <w:basedOn w:val="a"/>
    <w:qFormat/>
    <w:rsid w:val="00963907"/>
    <w:pPr>
      <w:spacing w:before="100" w:after="100" w:line="240" w:lineRule="auto"/>
      <w:jc w:val="both"/>
    </w:pPr>
    <w:rPr>
      <w:rFonts w:ascii="Verdana" w:eastAsiaTheme="minorEastAsia" w:hAnsi="Verdana"/>
      <w:color w:val="000080"/>
      <w:sz w:val="15"/>
      <w:szCs w:val="20"/>
      <w:lang w:val="en-US" w:eastAsia="zh-TW" w:bidi="hi-IN"/>
      <w14:ligatures w14:val="none"/>
    </w:rPr>
  </w:style>
  <w:style w:type="paragraph" w:styleId="af">
    <w:name w:val="annotation text"/>
    <w:basedOn w:val="Standard"/>
    <w:link w:val="af0"/>
    <w:qFormat/>
    <w:rsid w:val="006357B5"/>
    <w:pPr>
      <w:textAlignment w:val="baseline"/>
    </w:pPr>
    <w:rPr>
      <w:rFonts w:ascii="Liberation Serif" w:eastAsia="Tahoma" w:hAnsi="Liberation Serif" w:cs="Lohit Devanagari"/>
      <w:i w:val="0"/>
      <w:iCs w:val="0"/>
      <w:color w:val="00000A"/>
      <w:kern w:val="0"/>
      <w:sz w:val="24"/>
      <w:szCs w:val="24"/>
      <w:lang w:bidi="hi-IN"/>
    </w:rPr>
  </w:style>
  <w:style w:type="character" w:customStyle="1" w:styleId="af0">
    <w:name w:val="Текст примітки Знак"/>
    <w:basedOn w:val="a0"/>
    <w:link w:val="af"/>
    <w:qFormat/>
    <w:rsid w:val="006357B5"/>
    <w:rPr>
      <w:rFonts w:ascii="Liberation Serif" w:eastAsia="Tahoma" w:hAnsi="Liberation Serif" w:cs="Lohit Devanagari"/>
      <w:color w:val="00000A"/>
      <w:kern w:val="0"/>
      <w:sz w:val="24"/>
      <w:szCs w:val="24"/>
      <w:lang w:eastAsia="zh-CN" w:bidi="hi-IN"/>
      <w14:ligatures w14:val="none"/>
    </w:rPr>
  </w:style>
  <w:style w:type="character" w:styleId="af1">
    <w:name w:val="annotation reference"/>
    <w:basedOn w:val="a0"/>
    <w:uiPriority w:val="99"/>
    <w:semiHidden/>
    <w:unhideWhenUsed/>
    <w:rsid w:val="00A022DF"/>
    <w:rPr>
      <w:sz w:val="16"/>
      <w:szCs w:val="16"/>
    </w:rPr>
  </w:style>
  <w:style w:type="paragraph" w:styleId="af2">
    <w:name w:val="annotation subject"/>
    <w:basedOn w:val="af"/>
    <w:next w:val="af"/>
    <w:link w:val="af3"/>
    <w:uiPriority w:val="99"/>
    <w:semiHidden/>
    <w:unhideWhenUsed/>
    <w:rsid w:val="00A022DF"/>
    <w:pPr>
      <w:widowControl/>
      <w:suppressAutoHyphens w:val="0"/>
      <w:spacing w:after="160"/>
      <w:textAlignment w:val="auto"/>
    </w:pPr>
    <w:rPr>
      <w:rFonts w:asciiTheme="minorHAnsi" w:eastAsiaTheme="minorHAnsi" w:hAnsiTheme="minorHAnsi" w:cstheme="minorBidi"/>
      <w:b/>
      <w:bCs/>
      <w:color w:val="auto"/>
      <w:kern w:val="2"/>
      <w:sz w:val="20"/>
      <w:szCs w:val="20"/>
      <w:lang w:eastAsia="en-US" w:bidi="ar-SA"/>
      <w14:ligatures w14:val="standardContextual"/>
    </w:rPr>
  </w:style>
  <w:style w:type="character" w:customStyle="1" w:styleId="af3">
    <w:name w:val="Тема примітки Знак"/>
    <w:basedOn w:val="af0"/>
    <w:link w:val="af2"/>
    <w:uiPriority w:val="99"/>
    <w:semiHidden/>
    <w:rsid w:val="00A022DF"/>
    <w:rPr>
      <w:rFonts w:ascii="Liberation Serif" w:eastAsia="Tahoma" w:hAnsi="Liberation Serif" w:cs="Lohit Devanagari"/>
      <w:b/>
      <w:bCs/>
      <w:color w:val="00000A"/>
      <w:kern w:val="0"/>
      <w:sz w:val="20"/>
      <w:szCs w:val="20"/>
      <w:lang w:eastAsia="zh-CN" w:bidi="hi-IN"/>
      <w14:ligatures w14:val="none"/>
    </w:rPr>
  </w:style>
  <w:style w:type="character" w:customStyle="1" w:styleId="11">
    <w:name w:val="Основной текст1"/>
    <w:rsid w:val="00D56DC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vertAlign w:val="baseline"/>
    </w:rPr>
  </w:style>
  <w:style w:type="table" w:customStyle="1" w:styleId="12">
    <w:name w:val="Сітка таблиці1"/>
    <w:basedOn w:val="a1"/>
    <w:next w:val="a3"/>
    <w:uiPriority w:val="39"/>
    <w:qFormat/>
    <w:rsid w:val="008856DD"/>
    <w:pPr>
      <w:spacing w:after="0" w:line="240" w:lineRule="auto"/>
    </w:pPr>
    <w:rPr>
      <w:rFonts w:ascii="Times New Roman" w:eastAsia="SimSun" w:hAnsi="Times New Roman" w:cs="Times New Roman"/>
      <w:kern w:val="0"/>
      <w:sz w:val="20"/>
      <w:szCs w:val="20"/>
      <w:lang w:eastAsia="uk-UA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ітка таблиці2"/>
    <w:basedOn w:val="a1"/>
    <w:next w:val="a3"/>
    <w:uiPriority w:val="39"/>
    <w:qFormat/>
    <w:rsid w:val="00AD28AB"/>
    <w:pPr>
      <w:spacing w:after="0" w:line="240" w:lineRule="auto"/>
    </w:pPr>
    <w:rPr>
      <w:rFonts w:ascii="Times New Roman" w:eastAsia="SimSun" w:hAnsi="Times New Roman" w:cs="Times New Roman"/>
      <w:kern w:val="0"/>
      <w:sz w:val="20"/>
      <w:szCs w:val="20"/>
      <w:lang w:eastAsia="uk-UA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43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2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14AE6E-4E22-4011-A074-C1098DBAA4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28</Pages>
  <Words>32137</Words>
  <Characters>18319</Characters>
  <Application>Microsoft Office Word</Application>
  <DocSecurity>0</DocSecurity>
  <Lines>152</Lines>
  <Paragraphs>100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50356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user-ubgd</dc:creator>
  <cp:lastModifiedBy>Користувач Windows</cp:lastModifiedBy>
  <cp:revision>2</cp:revision>
  <dcterms:created xsi:type="dcterms:W3CDTF">2025-03-20T16:42:00Z</dcterms:created>
  <dcterms:modified xsi:type="dcterms:W3CDTF">2025-03-20T16:42:00Z</dcterms:modified>
</cp:coreProperties>
</file>