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0533A" w14:textId="77777777" w:rsidR="00AE392D" w:rsidRPr="00557BDB" w:rsidRDefault="00D830D5">
      <w:pPr>
        <w:spacing w:after="45" w:line="240" w:lineRule="auto"/>
        <w:jc w:val="center"/>
        <w:rPr>
          <w:rFonts w:ascii="Times New Roman" w:hAnsi="Times New Roman"/>
          <w:b/>
          <w:bCs/>
          <w:sz w:val="28"/>
          <w:lang w:val="uk-UA"/>
        </w:rPr>
      </w:pPr>
      <w:r w:rsidRPr="00557BDB">
        <w:rPr>
          <w:rFonts w:ascii="Times New Roman" w:hAnsi="Times New Roman"/>
          <w:b/>
          <w:bCs/>
          <w:sz w:val="28"/>
          <w:lang w:val="uk-UA"/>
        </w:rPr>
        <w:t>Пояснювальна записка</w:t>
      </w:r>
    </w:p>
    <w:p w14:paraId="4B759D3B" w14:textId="77777777" w:rsidR="00AE392D" w:rsidRPr="00557BDB" w:rsidRDefault="00D830D5" w:rsidP="008B43B3">
      <w:pPr>
        <w:spacing w:after="45" w:line="240" w:lineRule="auto"/>
        <w:contextualSpacing/>
        <w:jc w:val="center"/>
        <w:rPr>
          <w:rFonts w:ascii="Times New Roman" w:hAnsi="Times New Roman"/>
          <w:b/>
          <w:bCs/>
          <w:sz w:val="28"/>
          <w:szCs w:val="28"/>
          <w:lang w:val="uk-UA"/>
        </w:rPr>
      </w:pPr>
      <w:r w:rsidRPr="00557BDB">
        <w:rPr>
          <w:rFonts w:ascii="Times New Roman" w:hAnsi="Times New Roman"/>
          <w:b/>
          <w:bCs/>
          <w:sz w:val="28"/>
          <w:lang w:val="uk-UA"/>
        </w:rPr>
        <w:t xml:space="preserve">до проєкту наказу </w:t>
      </w:r>
      <w:r w:rsidRPr="00557BDB">
        <w:rPr>
          <w:rFonts w:ascii="Times New Roman" w:hAnsi="Times New Roman"/>
          <w:b/>
          <w:bCs/>
          <w:sz w:val="28"/>
          <w:szCs w:val="28"/>
          <w:lang w:val="uk-UA"/>
        </w:rPr>
        <w:t>Міністерства освіти і науки України</w:t>
      </w:r>
    </w:p>
    <w:p w14:paraId="7A1DAD02" w14:textId="4F12F258" w:rsidR="00AE392D" w:rsidRPr="00557BDB" w:rsidRDefault="00D830D5" w:rsidP="008B43B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center"/>
        <w:rPr>
          <w:rFonts w:ascii="Times New Roman" w:hAnsi="Times New Roman"/>
          <w:b/>
          <w:bCs/>
          <w:sz w:val="28"/>
          <w:szCs w:val="28"/>
          <w:lang w:val="uk-UA"/>
        </w:rPr>
      </w:pPr>
      <w:r w:rsidRPr="00557BDB">
        <w:rPr>
          <w:rFonts w:ascii="Times New Roman" w:hAnsi="Times New Roman"/>
          <w:b/>
          <w:bCs/>
          <w:sz w:val="28"/>
          <w:szCs w:val="28"/>
          <w:lang w:val="uk-UA"/>
        </w:rPr>
        <w:t>«</w:t>
      </w:r>
      <w:r w:rsidR="008B43B3" w:rsidRPr="00557BDB">
        <w:rPr>
          <w:rFonts w:ascii="Times New Roman" w:hAnsi="Times New Roman"/>
          <w:b/>
          <w:bCs/>
          <w:sz w:val="28"/>
          <w:szCs w:val="28"/>
          <w:lang w:val="uk-UA"/>
        </w:rPr>
        <w:t xml:space="preserve">Про </w:t>
      </w:r>
      <w:r w:rsidR="007C60DB">
        <w:rPr>
          <w:rFonts w:ascii="Times New Roman" w:hAnsi="Times New Roman"/>
          <w:b/>
          <w:bCs/>
          <w:sz w:val="28"/>
          <w:szCs w:val="28"/>
          <w:lang w:val="uk-UA"/>
        </w:rPr>
        <w:t xml:space="preserve">внесення змін до </w:t>
      </w:r>
      <w:r w:rsidR="008B43B3" w:rsidRPr="00557BDB">
        <w:rPr>
          <w:rFonts w:ascii="Times New Roman" w:hAnsi="Times New Roman"/>
          <w:b/>
          <w:sz w:val="28"/>
          <w:szCs w:val="28"/>
          <w:lang w:val="uk-UA"/>
        </w:rPr>
        <w:t xml:space="preserve">Порядку проведення апробації </w:t>
      </w:r>
      <w:bookmarkStart w:id="0" w:name="_Hlk162389563"/>
      <w:r w:rsidR="008B43B3" w:rsidRPr="00557BDB">
        <w:rPr>
          <w:rFonts w:ascii="Times New Roman" w:hAnsi="Times New Roman"/>
          <w:b/>
          <w:sz w:val="28"/>
          <w:szCs w:val="28"/>
          <w:lang w:val="uk-UA"/>
        </w:rPr>
        <w:t>навчальної літератури для закладів загальної середньої освіти</w:t>
      </w:r>
      <w:bookmarkEnd w:id="0"/>
      <w:r w:rsidR="008B43B3" w:rsidRPr="00557BDB">
        <w:rPr>
          <w:rFonts w:ascii="Times New Roman" w:hAnsi="Times New Roman"/>
          <w:b/>
          <w:bCs/>
          <w:sz w:val="28"/>
          <w:szCs w:val="28"/>
          <w:lang w:val="uk-UA"/>
        </w:rPr>
        <w:t>»</w:t>
      </w:r>
    </w:p>
    <w:p w14:paraId="5F8317FE" w14:textId="77777777" w:rsidR="00AE392D" w:rsidRPr="00557BDB" w:rsidRDefault="00AE392D" w:rsidP="008B43B3">
      <w:pPr>
        <w:spacing w:after="45" w:line="240" w:lineRule="auto"/>
        <w:contextualSpacing/>
        <w:jc w:val="center"/>
        <w:rPr>
          <w:rFonts w:ascii="Times New Roman" w:hAnsi="Times New Roman"/>
          <w:b/>
          <w:bCs/>
          <w:sz w:val="28"/>
          <w:szCs w:val="28"/>
          <w:lang w:val="uk-UA"/>
        </w:rPr>
      </w:pPr>
    </w:p>
    <w:p w14:paraId="433C4543" w14:textId="77777777" w:rsidR="00AE392D" w:rsidRPr="00557BDB" w:rsidRDefault="00D830D5" w:rsidP="0056212C">
      <w:pPr>
        <w:numPr>
          <w:ilvl w:val="0"/>
          <w:numId w:val="1"/>
        </w:numPr>
        <w:spacing w:after="45"/>
        <w:rPr>
          <w:rFonts w:ascii="Times New Roman" w:hAnsi="Times New Roman"/>
          <w:b/>
          <w:sz w:val="28"/>
          <w:szCs w:val="28"/>
          <w:lang w:val="uk-UA"/>
        </w:rPr>
      </w:pPr>
      <w:r w:rsidRPr="00557BDB">
        <w:rPr>
          <w:rFonts w:ascii="Times New Roman" w:hAnsi="Times New Roman"/>
          <w:b/>
          <w:sz w:val="28"/>
          <w:lang w:val="uk-UA"/>
        </w:rPr>
        <w:t>Мета</w:t>
      </w:r>
    </w:p>
    <w:p w14:paraId="7A39FAF2" w14:textId="34063B95" w:rsidR="00AE392D" w:rsidRPr="00557BDB" w:rsidRDefault="008B43B3" w:rsidP="008B43B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sz w:val="28"/>
          <w:lang w:val="uk-UA"/>
        </w:rPr>
      </w:pPr>
      <w:r w:rsidRPr="00557BDB">
        <w:rPr>
          <w:rFonts w:ascii="Times New Roman" w:hAnsi="Times New Roman"/>
          <w:sz w:val="28"/>
          <w:lang w:val="uk-UA"/>
        </w:rPr>
        <w:tab/>
        <w:t xml:space="preserve">Проєкт акта розроблено з метою вдосконалення регулювання механізму проведення </w:t>
      </w:r>
      <w:r w:rsidRPr="00557BDB">
        <w:rPr>
          <w:rFonts w:ascii="Times New Roman" w:hAnsi="Times New Roman"/>
          <w:sz w:val="28"/>
          <w:szCs w:val="28"/>
          <w:lang w:val="uk-UA"/>
        </w:rPr>
        <w:t>апробації навчальної літератури для закладів загальної середньої освіти</w:t>
      </w:r>
      <w:r w:rsidRPr="00557BDB">
        <w:rPr>
          <w:rFonts w:ascii="Times New Roman" w:hAnsi="Times New Roman"/>
          <w:sz w:val="28"/>
          <w:lang w:val="uk-UA"/>
        </w:rPr>
        <w:t xml:space="preserve">. </w:t>
      </w:r>
    </w:p>
    <w:p w14:paraId="2613944D" w14:textId="77777777" w:rsidR="00E85FDE" w:rsidRPr="00557BDB" w:rsidRDefault="00E85FDE" w:rsidP="008B43B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sz w:val="28"/>
          <w:szCs w:val="28"/>
          <w:lang w:val="uk-UA"/>
        </w:rPr>
      </w:pPr>
    </w:p>
    <w:p w14:paraId="1D5D0D6D" w14:textId="22D19346" w:rsidR="00AE392D" w:rsidRPr="00557BDB" w:rsidRDefault="00D830D5" w:rsidP="0056212C">
      <w:pPr>
        <w:numPr>
          <w:ilvl w:val="0"/>
          <w:numId w:val="1"/>
        </w:numPr>
        <w:spacing w:after="45" w:line="360" w:lineRule="auto"/>
        <w:contextualSpacing/>
        <w:rPr>
          <w:rFonts w:ascii="Times New Roman" w:hAnsi="Times New Roman"/>
          <w:b/>
          <w:sz w:val="28"/>
          <w:lang w:val="uk-UA"/>
        </w:rPr>
      </w:pPr>
      <w:r w:rsidRPr="00557BDB">
        <w:rPr>
          <w:rFonts w:ascii="Times New Roman" w:hAnsi="Times New Roman"/>
          <w:b/>
          <w:sz w:val="28"/>
          <w:lang w:val="uk-UA"/>
        </w:rPr>
        <w:t>Обґрунтування необхідності прийняття акта</w:t>
      </w:r>
    </w:p>
    <w:p w14:paraId="15D8DDA6" w14:textId="0C0003F6" w:rsidR="00AE392D" w:rsidRPr="00557BDB" w:rsidRDefault="00803DD2" w:rsidP="007C60D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sz w:val="28"/>
          <w:szCs w:val="28"/>
          <w:lang w:val="uk-UA"/>
        </w:rPr>
      </w:pPr>
      <w:r w:rsidRPr="00557BDB">
        <w:rPr>
          <w:rFonts w:ascii="Times New Roman" w:hAnsi="Times New Roman"/>
          <w:sz w:val="28"/>
          <w:szCs w:val="28"/>
          <w:lang w:val="uk-UA"/>
        </w:rPr>
        <w:tab/>
        <w:t xml:space="preserve">Проєкт акта розроблено Міністерством освіти і науки України відповідно до </w:t>
      </w:r>
      <w:r w:rsidR="008B43B3" w:rsidRPr="00557BDB">
        <w:rPr>
          <w:rFonts w:ascii="Times New Roman" w:hAnsi="Times New Roman"/>
          <w:sz w:val="28"/>
          <w:szCs w:val="28"/>
          <w:lang w:val="uk-UA"/>
        </w:rPr>
        <w:t xml:space="preserve">абзацу 11 </w:t>
      </w:r>
      <w:r w:rsidRPr="00557BDB">
        <w:rPr>
          <w:rFonts w:ascii="Times New Roman" w:hAnsi="Times New Roman"/>
          <w:sz w:val="28"/>
          <w:szCs w:val="28"/>
          <w:lang w:val="uk-UA"/>
        </w:rPr>
        <w:t xml:space="preserve">частини </w:t>
      </w:r>
      <w:r w:rsidR="008B43B3" w:rsidRPr="00557BDB">
        <w:rPr>
          <w:rFonts w:ascii="Times New Roman" w:hAnsi="Times New Roman"/>
          <w:sz w:val="28"/>
          <w:szCs w:val="28"/>
          <w:lang w:val="uk-UA"/>
        </w:rPr>
        <w:t>першої</w:t>
      </w:r>
      <w:r w:rsidRPr="00557BDB">
        <w:rPr>
          <w:rFonts w:ascii="Times New Roman" w:hAnsi="Times New Roman"/>
          <w:sz w:val="28"/>
          <w:szCs w:val="28"/>
          <w:lang w:val="uk-UA"/>
        </w:rPr>
        <w:t xml:space="preserve"> статті </w:t>
      </w:r>
      <w:r w:rsidR="008B43B3" w:rsidRPr="00557BDB">
        <w:rPr>
          <w:rFonts w:ascii="Times New Roman" w:hAnsi="Times New Roman"/>
          <w:sz w:val="28"/>
          <w:szCs w:val="28"/>
          <w:lang w:val="uk-UA"/>
        </w:rPr>
        <w:t>64</w:t>
      </w:r>
      <w:r w:rsidRPr="00557BDB">
        <w:rPr>
          <w:rFonts w:ascii="Times New Roman" w:hAnsi="Times New Roman"/>
          <w:sz w:val="28"/>
          <w:szCs w:val="28"/>
          <w:lang w:val="uk-UA"/>
        </w:rPr>
        <w:t xml:space="preserve"> </w:t>
      </w:r>
      <w:r w:rsidR="008B43B3" w:rsidRPr="00557BDB">
        <w:rPr>
          <w:rFonts w:ascii="Times New Roman" w:hAnsi="Times New Roman"/>
          <w:sz w:val="28"/>
          <w:szCs w:val="28"/>
          <w:lang w:val="uk-UA"/>
        </w:rPr>
        <w:t xml:space="preserve">та </w:t>
      </w:r>
      <w:r w:rsidR="008B43B3" w:rsidRPr="00557BDB">
        <w:rPr>
          <w:rFonts w:ascii="Times New Roman" w:hAnsi="Times New Roman"/>
          <w:sz w:val="28"/>
          <w:szCs w:val="28"/>
          <w:shd w:val="clear" w:color="auto" w:fill="FFFFFF"/>
          <w:lang w:val="uk-UA"/>
        </w:rPr>
        <w:t>абзацу сьомого частини четвертої статті</w:t>
      </w:r>
      <w:r w:rsidR="00557BDB">
        <w:rPr>
          <w:rFonts w:ascii="Times New Roman" w:hAnsi="Times New Roman"/>
          <w:sz w:val="28"/>
          <w:szCs w:val="28"/>
          <w:shd w:val="clear" w:color="auto" w:fill="FFFFFF"/>
          <w:lang w:val="uk-UA"/>
        </w:rPr>
        <w:t> </w:t>
      </w:r>
      <w:r w:rsidR="008B43B3" w:rsidRPr="00557BDB">
        <w:rPr>
          <w:rFonts w:ascii="Times New Roman" w:hAnsi="Times New Roman"/>
          <w:sz w:val="28"/>
          <w:szCs w:val="28"/>
          <w:shd w:val="clear" w:color="auto" w:fill="FFFFFF"/>
          <w:lang w:val="uk-UA"/>
        </w:rPr>
        <w:t>75</w:t>
      </w:r>
      <w:r w:rsidR="008B43B3" w:rsidRPr="00557BDB">
        <w:rPr>
          <w:rFonts w:ascii="Times New Roman" w:hAnsi="Times New Roman"/>
          <w:sz w:val="28"/>
          <w:szCs w:val="28"/>
          <w:lang w:val="uk-UA"/>
        </w:rPr>
        <w:t xml:space="preserve"> Закону України «Про освіту», </w:t>
      </w:r>
      <w:r w:rsidRPr="00557BDB">
        <w:rPr>
          <w:rFonts w:ascii="Times New Roman" w:hAnsi="Times New Roman"/>
          <w:sz w:val="28"/>
          <w:szCs w:val="28"/>
          <w:lang w:val="uk-UA"/>
        </w:rPr>
        <w:t xml:space="preserve">з метою </w:t>
      </w:r>
      <w:r w:rsidR="007C60DB">
        <w:rPr>
          <w:rFonts w:ascii="Times New Roman" w:hAnsi="Times New Roman"/>
          <w:sz w:val="28"/>
          <w:szCs w:val="28"/>
          <w:lang w:val="uk-UA"/>
        </w:rPr>
        <w:t xml:space="preserve">удосконалення правового </w:t>
      </w:r>
      <w:r w:rsidR="00F60CC0" w:rsidRPr="00557BDB">
        <w:rPr>
          <w:rFonts w:ascii="Times New Roman" w:hAnsi="Times New Roman"/>
          <w:sz w:val="28"/>
          <w:szCs w:val="28"/>
          <w:lang w:val="uk-UA"/>
        </w:rPr>
        <w:t>регулювання процесу оцінки якості навчальної літератури, встановлення відповідності запитам учасників освітнього процесу, удосконалення змісту навчальних підручників і посібників, які видаються за кошти д</w:t>
      </w:r>
      <w:r w:rsidR="007C60DB">
        <w:rPr>
          <w:rFonts w:ascii="Times New Roman" w:hAnsi="Times New Roman"/>
          <w:sz w:val="28"/>
          <w:szCs w:val="28"/>
          <w:lang w:val="uk-UA"/>
        </w:rPr>
        <w:t>ержавного чи місцевого бюджетів з урахуванням пропозицій, що надійшли від органів державної влади та установ та відповідно до рішення Комітету Верховної Ради України з питань освіти, науки та інновацій «Про стан забезпечення підручниками та навчальними посібниками закладів загальної середньої освіти у 2024/2025 навчальному році».</w:t>
      </w:r>
    </w:p>
    <w:p w14:paraId="1847DE96" w14:textId="77777777" w:rsidR="00803DD2" w:rsidRPr="00557BDB" w:rsidRDefault="00803DD2" w:rsidP="00803DD2">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bCs/>
          <w:sz w:val="28"/>
          <w:lang w:val="uk-UA"/>
        </w:rPr>
      </w:pPr>
    </w:p>
    <w:p w14:paraId="3BBBF4FC" w14:textId="037DDCF3" w:rsidR="00AE392D" w:rsidRPr="00557BDB" w:rsidRDefault="00D830D5" w:rsidP="0056212C">
      <w:pPr>
        <w:numPr>
          <w:ilvl w:val="0"/>
          <w:numId w:val="1"/>
        </w:numPr>
        <w:rPr>
          <w:rFonts w:ascii="Times New Roman" w:hAnsi="Times New Roman"/>
          <w:b/>
          <w:sz w:val="28"/>
          <w:szCs w:val="28"/>
          <w:lang w:val="uk-UA"/>
        </w:rPr>
      </w:pPr>
      <w:r w:rsidRPr="00557BDB">
        <w:rPr>
          <w:rFonts w:ascii="Times New Roman" w:hAnsi="Times New Roman"/>
          <w:b/>
          <w:sz w:val="28"/>
          <w:lang w:val="uk-UA"/>
        </w:rPr>
        <w:t>Основні положення проєкту акта</w:t>
      </w:r>
    </w:p>
    <w:p w14:paraId="34B22C8F" w14:textId="3DF9D305" w:rsidR="00AE392D" w:rsidRDefault="00803DD2" w:rsidP="00803DD2">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sz w:val="28"/>
          <w:szCs w:val="28"/>
          <w:lang w:val="uk-UA"/>
        </w:rPr>
      </w:pPr>
      <w:r w:rsidRPr="00557BDB">
        <w:rPr>
          <w:rFonts w:ascii="Times New Roman" w:hAnsi="Times New Roman"/>
          <w:sz w:val="28"/>
          <w:lang w:val="uk-UA"/>
        </w:rPr>
        <w:tab/>
        <w:t xml:space="preserve">Проєктом акта запропоновано </w:t>
      </w:r>
      <w:r w:rsidR="007C60DB">
        <w:rPr>
          <w:rFonts w:ascii="Times New Roman" w:hAnsi="Times New Roman"/>
          <w:sz w:val="28"/>
          <w:lang w:val="uk-UA"/>
        </w:rPr>
        <w:t xml:space="preserve">внести зміни до </w:t>
      </w:r>
      <w:r w:rsidRPr="00557BDB">
        <w:rPr>
          <w:rFonts w:ascii="Times New Roman" w:hAnsi="Times New Roman"/>
          <w:sz w:val="28"/>
          <w:szCs w:val="28"/>
          <w:lang w:val="uk-UA"/>
        </w:rPr>
        <w:t>Порядк</w:t>
      </w:r>
      <w:r w:rsidR="007C60DB">
        <w:rPr>
          <w:rFonts w:ascii="Times New Roman" w:hAnsi="Times New Roman"/>
          <w:sz w:val="28"/>
          <w:szCs w:val="28"/>
          <w:lang w:val="uk-UA"/>
        </w:rPr>
        <w:t>у</w:t>
      </w:r>
      <w:r w:rsidRPr="00557BDB">
        <w:rPr>
          <w:rFonts w:ascii="Times New Roman" w:hAnsi="Times New Roman"/>
          <w:sz w:val="28"/>
          <w:szCs w:val="28"/>
          <w:lang w:val="uk-UA"/>
        </w:rPr>
        <w:t xml:space="preserve"> проведення апробації навчальної літератури для закладів загальної середньої освіти.</w:t>
      </w:r>
    </w:p>
    <w:p w14:paraId="03EC03B8" w14:textId="3A57A188" w:rsidR="00773552" w:rsidRDefault="00773552" w:rsidP="00803DD2">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sz w:val="28"/>
          <w:szCs w:val="28"/>
          <w:lang w:val="uk-UA"/>
        </w:rPr>
      </w:pPr>
    </w:p>
    <w:p w14:paraId="32642897" w14:textId="78D31660" w:rsidR="00AE392D" w:rsidRPr="00557BDB" w:rsidRDefault="00D830D5" w:rsidP="0056212C">
      <w:pPr>
        <w:numPr>
          <w:ilvl w:val="0"/>
          <w:numId w:val="1"/>
        </w:numPr>
        <w:rPr>
          <w:rFonts w:ascii="Times New Roman" w:hAnsi="Times New Roman"/>
          <w:b/>
          <w:sz w:val="28"/>
          <w:szCs w:val="28"/>
          <w:lang w:val="uk-UA"/>
        </w:rPr>
      </w:pPr>
      <w:r w:rsidRPr="00557BDB">
        <w:rPr>
          <w:rFonts w:ascii="Times New Roman" w:hAnsi="Times New Roman"/>
          <w:b/>
          <w:sz w:val="28"/>
          <w:lang w:val="uk-UA"/>
        </w:rPr>
        <w:t>Правові аспекти</w:t>
      </w:r>
    </w:p>
    <w:p w14:paraId="6F4C9264" w14:textId="77777777" w:rsidR="00773552" w:rsidRDefault="00D830D5">
      <w:pPr>
        <w:ind w:firstLine="708"/>
        <w:jc w:val="both"/>
        <w:rPr>
          <w:rFonts w:ascii="Times New Roman" w:hAnsi="Times New Roman"/>
          <w:sz w:val="28"/>
          <w:lang w:val="uk-UA"/>
        </w:rPr>
      </w:pPr>
      <w:r w:rsidRPr="00557BDB">
        <w:rPr>
          <w:rFonts w:ascii="Times New Roman" w:hAnsi="Times New Roman"/>
          <w:sz w:val="28"/>
          <w:lang w:val="uk-UA"/>
        </w:rPr>
        <w:t xml:space="preserve">Проєкт акта розроблено </w:t>
      </w:r>
      <w:r w:rsidR="00773552">
        <w:rPr>
          <w:rFonts w:ascii="Times New Roman" w:hAnsi="Times New Roman"/>
          <w:sz w:val="28"/>
          <w:lang w:val="uk-UA"/>
        </w:rPr>
        <w:t xml:space="preserve">відповідно до </w:t>
      </w:r>
      <w:r w:rsidRPr="00557BDB">
        <w:rPr>
          <w:rFonts w:ascii="Times New Roman" w:hAnsi="Times New Roman"/>
          <w:sz w:val="28"/>
          <w:lang w:val="uk-UA"/>
        </w:rPr>
        <w:t>Закону України «Про освіту</w:t>
      </w:r>
      <w:r w:rsidR="00315CBF" w:rsidRPr="00557BDB">
        <w:rPr>
          <w:rFonts w:ascii="Times New Roman" w:hAnsi="Times New Roman"/>
          <w:sz w:val="28"/>
          <w:lang w:val="uk-UA"/>
        </w:rPr>
        <w:t>».</w:t>
      </w:r>
      <w:r w:rsidRPr="00557BDB">
        <w:rPr>
          <w:rFonts w:ascii="Times New Roman" w:hAnsi="Times New Roman"/>
          <w:sz w:val="28"/>
          <w:lang w:val="uk-UA"/>
        </w:rPr>
        <w:t xml:space="preserve"> </w:t>
      </w:r>
    </w:p>
    <w:p w14:paraId="4775FD00" w14:textId="26B12FE8" w:rsidR="00AE392D" w:rsidRPr="00557BDB" w:rsidRDefault="00AE392D">
      <w:pPr>
        <w:ind w:firstLine="708"/>
        <w:jc w:val="both"/>
        <w:rPr>
          <w:rFonts w:ascii="Times New Roman" w:hAnsi="Times New Roman"/>
          <w:sz w:val="28"/>
          <w:szCs w:val="28"/>
          <w:lang w:val="uk-UA"/>
        </w:rPr>
      </w:pPr>
    </w:p>
    <w:p w14:paraId="1477C22B" w14:textId="77777777" w:rsidR="00AE392D" w:rsidRPr="00557BDB" w:rsidRDefault="00D830D5" w:rsidP="0056212C">
      <w:pPr>
        <w:numPr>
          <w:ilvl w:val="0"/>
          <w:numId w:val="1"/>
        </w:numPr>
        <w:rPr>
          <w:rFonts w:ascii="Times New Roman" w:hAnsi="Times New Roman"/>
          <w:b/>
          <w:sz w:val="28"/>
          <w:szCs w:val="28"/>
          <w:lang w:val="uk-UA"/>
        </w:rPr>
      </w:pPr>
      <w:r w:rsidRPr="00557BDB">
        <w:rPr>
          <w:rFonts w:ascii="Times New Roman" w:hAnsi="Times New Roman"/>
          <w:b/>
          <w:sz w:val="28"/>
          <w:lang w:val="uk-UA"/>
        </w:rPr>
        <w:t>Фінансово-економічне обґрунтування</w:t>
      </w:r>
    </w:p>
    <w:p w14:paraId="5160A4F1" w14:textId="5FD52B6A" w:rsidR="00AE392D" w:rsidRPr="00557BDB" w:rsidRDefault="00D830D5">
      <w:pPr>
        <w:ind w:firstLine="708"/>
        <w:jc w:val="both"/>
        <w:rPr>
          <w:rFonts w:ascii="Times New Roman" w:hAnsi="Times New Roman"/>
          <w:sz w:val="28"/>
          <w:szCs w:val="28"/>
          <w:lang w:val="uk-UA"/>
        </w:rPr>
      </w:pPr>
      <w:r w:rsidRPr="00557BDB">
        <w:rPr>
          <w:rFonts w:ascii="Times New Roman" w:hAnsi="Times New Roman"/>
          <w:sz w:val="28"/>
          <w:lang w:val="uk-UA"/>
        </w:rPr>
        <w:t xml:space="preserve">Реалізація наказу не потребує додаткових фінансових чи інших витрат </w:t>
      </w:r>
      <w:r w:rsidRPr="00557BDB">
        <w:rPr>
          <w:rFonts w:ascii="Times New Roman" w:hAnsi="Times New Roman"/>
          <w:sz w:val="28"/>
          <w:lang w:val="uk-UA"/>
        </w:rPr>
        <w:br/>
        <w:t>з де</w:t>
      </w:r>
      <w:r w:rsidR="00773552">
        <w:rPr>
          <w:rFonts w:ascii="Times New Roman" w:hAnsi="Times New Roman"/>
          <w:sz w:val="28"/>
          <w:lang w:val="uk-UA"/>
        </w:rPr>
        <w:t>ржавного чи місцевого бюджетів.</w:t>
      </w:r>
    </w:p>
    <w:p w14:paraId="03A489AC" w14:textId="56E3B63D" w:rsidR="00AE392D" w:rsidRPr="00557BDB" w:rsidRDefault="00D830D5" w:rsidP="0056212C">
      <w:pPr>
        <w:numPr>
          <w:ilvl w:val="0"/>
          <w:numId w:val="1"/>
        </w:numPr>
        <w:rPr>
          <w:rFonts w:ascii="Times New Roman" w:hAnsi="Times New Roman"/>
          <w:b/>
          <w:sz w:val="28"/>
          <w:szCs w:val="28"/>
          <w:lang w:val="uk-UA"/>
        </w:rPr>
      </w:pPr>
      <w:r w:rsidRPr="00557BDB">
        <w:rPr>
          <w:rFonts w:ascii="Times New Roman" w:hAnsi="Times New Roman"/>
          <w:b/>
          <w:sz w:val="28"/>
          <w:lang w:val="uk-UA"/>
        </w:rPr>
        <w:t>Позиція заінтересованих сторін</w:t>
      </w:r>
    </w:p>
    <w:p w14:paraId="0D1AD1ED" w14:textId="77777777" w:rsidR="00753AA4" w:rsidRDefault="007C60DB">
      <w:pPr>
        <w:ind w:firstLine="708"/>
        <w:jc w:val="both"/>
        <w:rPr>
          <w:rFonts w:ascii="Times New Roman" w:hAnsi="Times New Roman"/>
          <w:sz w:val="28"/>
          <w:lang w:val="uk-UA"/>
        </w:rPr>
      </w:pPr>
      <w:r>
        <w:rPr>
          <w:rFonts w:ascii="Times New Roman" w:hAnsi="Times New Roman"/>
          <w:sz w:val="28"/>
          <w:lang w:val="uk-UA"/>
        </w:rPr>
        <w:t>Проєкт акта потребує громадського обговорення та погодження з Державною регуляторною службою України.</w:t>
      </w:r>
      <w:r w:rsidR="00D830D5" w:rsidRPr="00557BDB">
        <w:rPr>
          <w:rFonts w:ascii="Times New Roman" w:hAnsi="Times New Roman"/>
          <w:sz w:val="28"/>
          <w:lang w:val="uk-UA"/>
        </w:rPr>
        <w:t xml:space="preserve"> </w:t>
      </w:r>
    </w:p>
    <w:p w14:paraId="5A422FF9" w14:textId="6FFDB00B" w:rsidR="00AE392D" w:rsidRPr="00557BDB" w:rsidRDefault="00D830D5">
      <w:pPr>
        <w:ind w:firstLine="708"/>
        <w:jc w:val="both"/>
        <w:rPr>
          <w:rFonts w:ascii="Times New Roman" w:hAnsi="Times New Roman"/>
          <w:sz w:val="28"/>
          <w:szCs w:val="28"/>
          <w:lang w:val="uk-UA"/>
        </w:rPr>
      </w:pPr>
      <w:r w:rsidRPr="00557BDB">
        <w:rPr>
          <w:rFonts w:ascii="Times New Roman" w:hAnsi="Times New Roman"/>
          <w:sz w:val="28"/>
          <w:lang w:val="uk-UA"/>
        </w:rPr>
        <w:t xml:space="preserve">Проєкт акта не стосується питань функціонування місцевого самоврядування, прав та інтересів територіальних громад, місцевого та </w:t>
      </w:r>
      <w:r w:rsidRPr="00557BDB">
        <w:rPr>
          <w:rFonts w:ascii="Times New Roman" w:hAnsi="Times New Roman"/>
          <w:sz w:val="28"/>
          <w:lang w:val="uk-UA"/>
        </w:rPr>
        <w:lastRenderedPageBreak/>
        <w:t>регіонального розвитку, прав осіб з інвалідністю, функціонування і застосування української мови як державної. Проєкт акта не стосується сфери наукової та науково-технічної діяльності.</w:t>
      </w:r>
      <w:r w:rsidR="00315CBF" w:rsidRPr="00557BDB">
        <w:rPr>
          <w:rFonts w:ascii="Times New Roman" w:hAnsi="Times New Roman"/>
          <w:sz w:val="28"/>
          <w:lang w:val="uk-UA"/>
        </w:rPr>
        <w:t xml:space="preserve"> Проєкт акта не підпадає під регулювання закону «Про адміністративну процедуру».</w:t>
      </w:r>
    </w:p>
    <w:p w14:paraId="38374EE8" w14:textId="77777777" w:rsidR="00AE392D" w:rsidRPr="00557BDB" w:rsidRDefault="00D830D5" w:rsidP="0056212C">
      <w:pPr>
        <w:numPr>
          <w:ilvl w:val="0"/>
          <w:numId w:val="1"/>
        </w:numPr>
        <w:rPr>
          <w:rFonts w:ascii="Times New Roman" w:hAnsi="Times New Roman"/>
          <w:b/>
          <w:sz w:val="28"/>
          <w:szCs w:val="28"/>
          <w:lang w:val="uk-UA"/>
        </w:rPr>
      </w:pPr>
      <w:r w:rsidRPr="00557BDB">
        <w:rPr>
          <w:rFonts w:ascii="Times New Roman" w:hAnsi="Times New Roman"/>
          <w:b/>
          <w:sz w:val="28"/>
          <w:lang w:val="uk-UA"/>
        </w:rPr>
        <w:t>Оцінка відповідності</w:t>
      </w:r>
    </w:p>
    <w:p w14:paraId="0B84AA5D" w14:textId="77777777" w:rsidR="00773552" w:rsidRDefault="00D830D5">
      <w:pPr>
        <w:ind w:firstLine="708"/>
        <w:jc w:val="both"/>
        <w:rPr>
          <w:rFonts w:ascii="Times New Roman" w:hAnsi="Times New Roman"/>
          <w:sz w:val="28"/>
          <w:lang w:val="uk-UA"/>
        </w:rPr>
      </w:pPr>
      <w:r w:rsidRPr="00557BDB">
        <w:rPr>
          <w:rFonts w:ascii="Times New Roman" w:hAnsi="Times New Roman"/>
          <w:sz w:val="28"/>
          <w:lang w:val="uk-UA"/>
        </w:rPr>
        <w:t xml:space="preserve">У проєкті акта відсутні положення, що стосуються зобов’язань України </w:t>
      </w:r>
      <w:r w:rsidRPr="00557BDB">
        <w:rPr>
          <w:rFonts w:ascii="Times New Roman" w:hAnsi="Times New Roman"/>
          <w:sz w:val="28"/>
          <w:lang w:val="uk-UA"/>
        </w:rPr>
        <w:br/>
        <w:t xml:space="preserve">у сфері європейської інтеграції; стосуються прав та свобод, гарантованих Конвенцією про захист прав людини і основоположних свобод; впливають </w:t>
      </w:r>
      <w:r w:rsidRPr="00557BDB">
        <w:rPr>
          <w:rFonts w:ascii="Times New Roman" w:hAnsi="Times New Roman"/>
          <w:sz w:val="28"/>
          <w:lang w:val="uk-UA"/>
        </w:rPr>
        <w:br/>
        <w:t xml:space="preserve">на забезпечення рівних прав та можливостей жінок і чоловіків; створюють підстави для дискримінації. </w:t>
      </w:r>
    </w:p>
    <w:p w14:paraId="1C96C439" w14:textId="77777777" w:rsidR="00773552" w:rsidRDefault="00D830D5">
      <w:pPr>
        <w:ind w:firstLine="708"/>
        <w:jc w:val="both"/>
        <w:rPr>
          <w:rFonts w:ascii="Times New Roman" w:hAnsi="Times New Roman"/>
          <w:sz w:val="28"/>
          <w:szCs w:val="28"/>
          <w:lang w:val="uk-UA"/>
        </w:rPr>
      </w:pPr>
      <w:r w:rsidRPr="00557BDB">
        <w:rPr>
          <w:rFonts w:ascii="Times New Roman" w:hAnsi="Times New Roman"/>
          <w:sz w:val="28"/>
          <w:lang w:val="uk-UA"/>
        </w:rPr>
        <w:t xml:space="preserve">Проєктом акта передбачено запобігання ризикам вчинення </w:t>
      </w:r>
      <w:r w:rsidRPr="00557BDB">
        <w:rPr>
          <w:rFonts w:ascii="Times New Roman" w:hAnsi="Times New Roman"/>
          <w:sz w:val="28"/>
          <w:szCs w:val="28"/>
          <w:lang w:val="uk-UA"/>
        </w:rPr>
        <w:t>корупційних правопорушень та правопорушень, пов’язаних з корупцією. Зокрема,</w:t>
      </w:r>
      <w:r w:rsidR="00260617" w:rsidRPr="00557BDB">
        <w:rPr>
          <w:rFonts w:ascii="Times New Roman" w:hAnsi="Times New Roman"/>
          <w:sz w:val="28"/>
          <w:szCs w:val="28"/>
          <w:lang w:val="uk-UA"/>
        </w:rPr>
        <w:t xml:space="preserve"> передбачено, що</w:t>
      </w:r>
      <w:r w:rsidRPr="00557BDB">
        <w:rPr>
          <w:rFonts w:ascii="Times New Roman" w:hAnsi="Times New Roman"/>
          <w:sz w:val="28"/>
          <w:szCs w:val="28"/>
          <w:lang w:val="uk-UA"/>
        </w:rPr>
        <w:t xml:space="preserve"> </w:t>
      </w:r>
      <w:r w:rsidR="00260617" w:rsidRPr="00557BDB">
        <w:rPr>
          <w:rFonts w:ascii="Times New Roman" w:hAnsi="Times New Roman"/>
          <w:sz w:val="28"/>
          <w:szCs w:val="28"/>
          <w:lang w:val="uk-UA"/>
        </w:rPr>
        <w:t>педагогічними працівниками, які проводитимуть апробацію, не можуть бути особи, які під час проведення апробації матимуть реальний та/або потенційний конфлікт інтересів, автори (співавтори) підручників/посібників, поданих на апробацію, Ініціатори</w:t>
      </w:r>
      <w:sdt>
        <w:sdtPr>
          <w:rPr>
            <w:rFonts w:ascii="Times New Roman" w:hAnsi="Times New Roman"/>
            <w:sz w:val="28"/>
            <w:szCs w:val="28"/>
            <w:lang w:val="uk-UA"/>
          </w:rPr>
          <w:tag w:val="goog_rdk_12"/>
          <w:id w:val="-827974078"/>
        </w:sdtPr>
        <w:sdtEndPr/>
        <w:sdtContent/>
      </w:sdt>
      <w:sdt>
        <w:sdtPr>
          <w:rPr>
            <w:rFonts w:ascii="Times New Roman" w:hAnsi="Times New Roman"/>
            <w:sz w:val="28"/>
            <w:szCs w:val="28"/>
            <w:lang w:val="uk-UA"/>
          </w:rPr>
          <w:tag w:val="goog_rdk_13"/>
          <w:id w:val="403582296"/>
        </w:sdtPr>
        <w:sdtEndPr/>
        <w:sdtContent/>
      </w:sdt>
      <w:r w:rsidR="00260617" w:rsidRPr="00557BDB">
        <w:rPr>
          <w:rFonts w:ascii="Times New Roman" w:hAnsi="Times New Roman"/>
          <w:sz w:val="28"/>
          <w:szCs w:val="28"/>
          <w:lang w:val="uk-UA"/>
        </w:rPr>
        <w:t xml:space="preserve"> апробації та їх близькі особи.</w:t>
      </w:r>
      <w:r w:rsidRPr="00557BDB">
        <w:rPr>
          <w:rFonts w:ascii="Times New Roman" w:hAnsi="Times New Roman"/>
          <w:sz w:val="28"/>
          <w:szCs w:val="28"/>
          <w:lang w:val="uk-UA"/>
        </w:rPr>
        <w:t xml:space="preserve"> </w:t>
      </w:r>
    </w:p>
    <w:p w14:paraId="4434DB8D" w14:textId="57AFF100" w:rsidR="00773552" w:rsidRDefault="00753AA4">
      <w:pPr>
        <w:ind w:firstLine="708"/>
        <w:jc w:val="both"/>
        <w:rPr>
          <w:rFonts w:ascii="Times New Roman" w:hAnsi="Times New Roman"/>
          <w:sz w:val="28"/>
          <w:szCs w:val="28"/>
          <w:lang w:val="uk-UA"/>
        </w:rPr>
      </w:pPr>
      <w:r>
        <w:rPr>
          <w:rFonts w:ascii="Times New Roman" w:hAnsi="Times New Roman"/>
          <w:sz w:val="28"/>
          <w:szCs w:val="28"/>
          <w:lang w:val="uk-UA"/>
        </w:rPr>
        <w:t xml:space="preserve">Проєкт акта не потребує проведення </w:t>
      </w:r>
      <w:r w:rsidR="00D830D5" w:rsidRPr="00557BDB">
        <w:rPr>
          <w:rFonts w:ascii="Times New Roman" w:hAnsi="Times New Roman"/>
          <w:sz w:val="28"/>
          <w:szCs w:val="28"/>
          <w:lang w:val="uk-UA"/>
        </w:rPr>
        <w:t>антикорупційн</w:t>
      </w:r>
      <w:r>
        <w:rPr>
          <w:rFonts w:ascii="Times New Roman" w:hAnsi="Times New Roman"/>
          <w:sz w:val="28"/>
          <w:szCs w:val="28"/>
          <w:lang w:val="uk-UA"/>
        </w:rPr>
        <w:t>ої</w:t>
      </w:r>
      <w:r w:rsidR="00D830D5" w:rsidRPr="00557BDB">
        <w:rPr>
          <w:rFonts w:ascii="Times New Roman" w:hAnsi="Times New Roman"/>
          <w:sz w:val="28"/>
          <w:szCs w:val="28"/>
          <w:lang w:val="uk-UA"/>
        </w:rPr>
        <w:t xml:space="preserve"> експертиз</w:t>
      </w:r>
      <w:r>
        <w:rPr>
          <w:rFonts w:ascii="Times New Roman" w:hAnsi="Times New Roman"/>
          <w:sz w:val="28"/>
          <w:szCs w:val="28"/>
          <w:lang w:val="uk-UA"/>
        </w:rPr>
        <w:t>и, оскільки він не містить корупціогенних факторів.</w:t>
      </w:r>
    </w:p>
    <w:p w14:paraId="6FFB3B1A" w14:textId="77777777" w:rsidR="00773552" w:rsidRDefault="00D830D5">
      <w:pPr>
        <w:ind w:firstLine="708"/>
        <w:jc w:val="both"/>
        <w:rPr>
          <w:rFonts w:ascii="Times New Roman" w:hAnsi="Times New Roman"/>
          <w:sz w:val="28"/>
          <w:lang w:val="uk-UA"/>
        </w:rPr>
      </w:pPr>
      <w:r w:rsidRPr="00557BDB">
        <w:rPr>
          <w:rFonts w:ascii="Times New Roman" w:hAnsi="Times New Roman"/>
          <w:sz w:val="28"/>
          <w:szCs w:val="28"/>
          <w:lang w:val="uk-UA"/>
        </w:rPr>
        <w:t>Проєкт наказу не потребує проведення цифрової експертизи та отримання відповідного висновку Міністерства</w:t>
      </w:r>
      <w:r w:rsidRPr="00557BDB">
        <w:rPr>
          <w:rFonts w:ascii="Times New Roman" w:hAnsi="Times New Roman"/>
          <w:sz w:val="28"/>
          <w:lang w:val="uk-UA"/>
        </w:rPr>
        <w:t xml:space="preserve"> цифрової трансформації України у зв’язку з тим, що наказ не стосується питань інформатизації, електронного урядування, формування та використання національних електронних інформаційних ресурсів, розвитку інформаційного суспільства, електронної демократії, надання адміністративних послуг або цифрового розвитку. </w:t>
      </w:r>
    </w:p>
    <w:p w14:paraId="3CDADFE4" w14:textId="06F48441" w:rsidR="00AE392D" w:rsidRPr="00557BDB" w:rsidRDefault="00D830D5">
      <w:pPr>
        <w:ind w:firstLine="708"/>
        <w:jc w:val="both"/>
        <w:rPr>
          <w:rFonts w:ascii="Times New Roman" w:hAnsi="Times New Roman"/>
          <w:sz w:val="28"/>
          <w:lang w:val="uk-UA"/>
        </w:rPr>
      </w:pPr>
      <w:r w:rsidRPr="00557BDB">
        <w:rPr>
          <w:rFonts w:ascii="Times New Roman" w:hAnsi="Times New Roman"/>
          <w:sz w:val="28"/>
          <w:lang w:val="uk-UA"/>
        </w:rPr>
        <w:t xml:space="preserve">Наказ потребує проведення державної реєстрації </w:t>
      </w:r>
      <w:r w:rsidR="008C3290">
        <w:rPr>
          <w:rFonts w:ascii="Times New Roman" w:hAnsi="Times New Roman"/>
          <w:sz w:val="28"/>
          <w:lang w:val="uk-UA"/>
        </w:rPr>
        <w:t>в Міністерстві юстиції України.</w:t>
      </w:r>
    </w:p>
    <w:p w14:paraId="33CBFDDA" w14:textId="341CFB5C" w:rsidR="00AE392D" w:rsidRPr="00557BDB" w:rsidRDefault="00D830D5" w:rsidP="0056212C">
      <w:pPr>
        <w:ind w:firstLine="708"/>
        <w:rPr>
          <w:rFonts w:ascii="Times New Roman" w:hAnsi="Times New Roman"/>
          <w:b/>
          <w:bCs/>
          <w:sz w:val="28"/>
          <w:lang w:val="uk-UA"/>
        </w:rPr>
      </w:pPr>
      <w:r w:rsidRPr="00557BDB">
        <w:rPr>
          <w:rFonts w:ascii="Times New Roman" w:hAnsi="Times New Roman"/>
          <w:b/>
          <w:bCs/>
          <w:sz w:val="28"/>
          <w:lang w:val="uk-UA"/>
        </w:rPr>
        <w:t>8. Прогноз результатів</w:t>
      </w:r>
    </w:p>
    <w:p w14:paraId="42CCF981" w14:textId="2FAC39EC" w:rsidR="005706CC" w:rsidRPr="00557BDB" w:rsidRDefault="00D830D5" w:rsidP="00E85FDE">
      <w:pPr>
        <w:spacing w:line="240" w:lineRule="auto"/>
        <w:ind w:firstLine="709"/>
        <w:contextualSpacing/>
        <w:jc w:val="both"/>
        <w:rPr>
          <w:rFonts w:ascii="Times New Roman" w:hAnsi="Times New Roman"/>
          <w:sz w:val="28"/>
          <w:lang w:val="uk-UA"/>
        </w:rPr>
      </w:pPr>
      <w:r w:rsidRPr="00557BDB">
        <w:rPr>
          <w:rFonts w:ascii="Times New Roman" w:hAnsi="Times New Roman"/>
          <w:sz w:val="28"/>
          <w:lang w:val="uk-UA"/>
        </w:rPr>
        <w:t>Очікується позитивний впли</w:t>
      </w:r>
      <w:r w:rsidR="00753AA4">
        <w:rPr>
          <w:rFonts w:ascii="Times New Roman" w:hAnsi="Times New Roman"/>
          <w:sz w:val="28"/>
          <w:lang w:val="uk-UA"/>
        </w:rPr>
        <w:t>в від реалізації наказу, а саме процедура проведення апробації буде удосконалена з урахуванням наданих зауважень та пропозицій.</w:t>
      </w:r>
    </w:p>
    <w:p w14:paraId="1F25F188" w14:textId="77777777" w:rsidR="00773552" w:rsidRDefault="00D830D5">
      <w:pPr>
        <w:ind w:firstLine="708"/>
        <w:jc w:val="both"/>
        <w:rPr>
          <w:rFonts w:ascii="Times New Roman" w:hAnsi="Times New Roman"/>
          <w:sz w:val="28"/>
          <w:lang w:val="uk-UA"/>
        </w:rPr>
      </w:pPr>
      <w:r w:rsidRPr="00557BDB">
        <w:rPr>
          <w:rFonts w:ascii="Times New Roman" w:hAnsi="Times New Roman"/>
          <w:sz w:val="28"/>
          <w:lang w:val="uk-UA"/>
        </w:rPr>
        <w:t xml:space="preserve">У разі видання наказу запропоноване регулювання суспільних відносин не матиме негативного впливу на ринкове середовище, забезпечення прав та інтересів суб’єктів господарювання, громадян і держави; </w:t>
      </w:r>
    </w:p>
    <w:p w14:paraId="5EAE069F" w14:textId="0215F35D" w:rsidR="00773552" w:rsidRDefault="00D830D5">
      <w:pPr>
        <w:ind w:firstLine="708"/>
        <w:jc w:val="both"/>
        <w:rPr>
          <w:rFonts w:ascii="Times New Roman" w:hAnsi="Times New Roman"/>
          <w:sz w:val="28"/>
          <w:lang w:val="uk-UA"/>
        </w:rPr>
      </w:pPr>
      <w:r w:rsidRPr="00557BDB">
        <w:rPr>
          <w:rFonts w:ascii="Times New Roman" w:hAnsi="Times New Roman"/>
          <w:sz w:val="28"/>
          <w:lang w:val="uk-UA"/>
        </w:rPr>
        <w:t xml:space="preserve">реалізація наказу не матиме впливу на окремі регіони, підвищення чи зниження спроможності територіальних громад; </w:t>
      </w:r>
    </w:p>
    <w:p w14:paraId="33D66DBC" w14:textId="3FDCF834" w:rsidR="00AE392D" w:rsidRDefault="00D830D5">
      <w:pPr>
        <w:ind w:firstLine="708"/>
        <w:jc w:val="both"/>
        <w:rPr>
          <w:rFonts w:ascii="Times New Roman" w:hAnsi="Times New Roman"/>
          <w:sz w:val="28"/>
          <w:lang w:val="uk-UA"/>
        </w:rPr>
      </w:pPr>
      <w:r w:rsidRPr="00557BDB">
        <w:rPr>
          <w:rFonts w:ascii="Times New Roman" w:hAnsi="Times New Roman"/>
          <w:sz w:val="28"/>
          <w:lang w:val="uk-UA"/>
        </w:rPr>
        <w:lastRenderedPageBreak/>
        <w:t>реалізація наказу не матиме впливу на ринок прац</w:t>
      </w:r>
      <w:r w:rsidR="00773552">
        <w:rPr>
          <w:rFonts w:ascii="Times New Roman" w:hAnsi="Times New Roman"/>
          <w:sz w:val="28"/>
          <w:lang w:val="uk-UA"/>
        </w:rPr>
        <w:t xml:space="preserve">і, рівень зайнятості населення, </w:t>
      </w:r>
      <w:r w:rsidRPr="00557BDB">
        <w:rPr>
          <w:rFonts w:ascii="Times New Roman" w:hAnsi="Times New Roman"/>
          <w:sz w:val="28"/>
          <w:lang w:val="uk-UA"/>
        </w:rPr>
        <w:t>громадське здоров’я, покращення чи погіршення стану здоров’я населення або його окремих груп</w:t>
      </w:r>
      <w:r w:rsidR="00773552">
        <w:rPr>
          <w:rFonts w:ascii="Times New Roman" w:hAnsi="Times New Roman"/>
          <w:sz w:val="28"/>
          <w:lang w:val="uk-UA"/>
        </w:rPr>
        <w:t>,</w:t>
      </w:r>
      <w:r w:rsidRPr="00557BDB">
        <w:rPr>
          <w:rFonts w:ascii="Times New Roman" w:hAnsi="Times New Roman"/>
          <w:sz w:val="28"/>
          <w:lang w:val="uk-UA"/>
        </w:rPr>
        <w:t xml:space="preserve">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w:t>
      </w:r>
    </w:p>
    <w:p w14:paraId="1B2ABA99" w14:textId="77777777" w:rsidR="00773552" w:rsidRPr="00557BDB" w:rsidRDefault="00773552">
      <w:pPr>
        <w:ind w:firstLine="708"/>
        <w:jc w:val="both"/>
        <w:rPr>
          <w:rFonts w:ascii="Times New Roman" w:hAnsi="Times New Roman"/>
          <w:sz w:val="28"/>
          <w:lang w:val="uk-UA"/>
        </w:rPr>
      </w:pP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3208"/>
        <w:gridCol w:w="2707"/>
        <w:gridCol w:w="3714"/>
      </w:tblGrid>
      <w:tr w:rsidR="00557BDB" w:rsidRPr="00557BDB" w14:paraId="3BC66592" w14:textId="77777777">
        <w:tc>
          <w:tcPr>
            <w:tcW w:w="3272" w:type="dxa"/>
            <w:tcBorders>
              <w:top w:val="single" w:sz="4" w:space="0" w:color="auto"/>
              <w:left w:val="single" w:sz="4" w:space="0" w:color="auto"/>
              <w:bottom w:val="single" w:sz="4" w:space="0" w:color="auto"/>
              <w:right w:val="single" w:sz="4" w:space="0" w:color="auto"/>
            </w:tcBorders>
          </w:tcPr>
          <w:p w14:paraId="443CA175" w14:textId="77777777" w:rsidR="00AE392D" w:rsidRPr="00557BDB" w:rsidRDefault="00D830D5">
            <w:pPr>
              <w:jc w:val="both"/>
              <w:rPr>
                <w:rFonts w:ascii="Times New Roman" w:hAnsi="Times New Roman"/>
                <w:sz w:val="28"/>
                <w:lang w:val="uk-UA"/>
              </w:rPr>
            </w:pPr>
            <w:r w:rsidRPr="00557BDB">
              <w:rPr>
                <w:rFonts w:ascii="Times New Roman" w:hAnsi="Times New Roman"/>
                <w:sz w:val="28"/>
                <w:lang w:val="uk-UA"/>
              </w:rPr>
              <w:t>Заінтересована сторона</w:t>
            </w:r>
          </w:p>
        </w:tc>
        <w:tc>
          <w:tcPr>
            <w:tcW w:w="2745" w:type="dxa"/>
            <w:tcBorders>
              <w:top w:val="single" w:sz="4" w:space="0" w:color="auto"/>
              <w:left w:val="single" w:sz="4" w:space="0" w:color="auto"/>
              <w:bottom w:val="single" w:sz="4" w:space="0" w:color="auto"/>
              <w:right w:val="single" w:sz="4" w:space="0" w:color="auto"/>
            </w:tcBorders>
          </w:tcPr>
          <w:p w14:paraId="650AEF60" w14:textId="77777777" w:rsidR="00AE392D" w:rsidRPr="00557BDB" w:rsidRDefault="00D830D5">
            <w:pPr>
              <w:jc w:val="both"/>
              <w:rPr>
                <w:rFonts w:ascii="Times New Roman" w:hAnsi="Times New Roman"/>
                <w:sz w:val="28"/>
                <w:lang w:val="uk-UA"/>
              </w:rPr>
            </w:pPr>
            <w:r w:rsidRPr="00557BDB">
              <w:rPr>
                <w:rFonts w:ascii="Times New Roman" w:hAnsi="Times New Roman"/>
                <w:sz w:val="28"/>
                <w:lang w:val="uk-UA"/>
              </w:rPr>
              <w:t>Вплив реалізації акта на заінтересовану сторону</w:t>
            </w:r>
          </w:p>
        </w:tc>
        <w:tc>
          <w:tcPr>
            <w:tcW w:w="3799" w:type="dxa"/>
            <w:tcBorders>
              <w:top w:val="single" w:sz="4" w:space="0" w:color="auto"/>
              <w:left w:val="single" w:sz="4" w:space="0" w:color="auto"/>
              <w:bottom w:val="single" w:sz="4" w:space="0" w:color="auto"/>
              <w:right w:val="single" w:sz="4" w:space="0" w:color="auto"/>
            </w:tcBorders>
          </w:tcPr>
          <w:p w14:paraId="6F8E28F6" w14:textId="77777777" w:rsidR="00AE392D" w:rsidRPr="00557BDB" w:rsidRDefault="00D830D5">
            <w:pPr>
              <w:jc w:val="both"/>
              <w:rPr>
                <w:rFonts w:ascii="Times New Roman" w:hAnsi="Times New Roman"/>
                <w:sz w:val="28"/>
                <w:lang w:val="uk-UA"/>
              </w:rPr>
            </w:pPr>
            <w:r w:rsidRPr="00557BDB">
              <w:rPr>
                <w:rFonts w:ascii="Times New Roman" w:hAnsi="Times New Roman"/>
                <w:sz w:val="28"/>
                <w:lang w:val="uk-UA"/>
              </w:rPr>
              <w:t>Пояснення очікуваного впливу</w:t>
            </w:r>
          </w:p>
        </w:tc>
      </w:tr>
      <w:tr w:rsidR="00557BDB" w:rsidRPr="00557BDB" w14:paraId="6EB74918" w14:textId="77777777">
        <w:tc>
          <w:tcPr>
            <w:tcW w:w="3272" w:type="dxa"/>
            <w:tcBorders>
              <w:top w:val="single" w:sz="4" w:space="0" w:color="auto"/>
              <w:left w:val="single" w:sz="4" w:space="0" w:color="auto"/>
              <w:bottom w:val="single" w:sz="4" w:space="0" w:color="auto"/>
              <w:right w:val="single" w:sz="4" w:space="0" w:color="auto"/>
            </w:tcBorders>
          </w:tcPr>
          <w:p w14:paraId="453363C9" w14:textId="77777777" w:rsidR="00AE392D" w:rsidRPr="00557BDB" w:rsidRDefault="00D830D5">
            <w:pPr>
              <w:jc w:val="both"/>
              <w:rPr>
                <w:rFonts w:ascii="Times New Roman" w:hAnsi="Times New Roman"/>
                <w:sz w:val="28"/>
                <w:lang w:val="uk-UA"/>
              </w:rPr>
            </w:pPr>
            <w:r w:rsidRPr="00557BDB">
              <w:rPr>
                <w:rFonts w:ascii="Times New Roman" w:hAnsi="Times New Roman"/>
                <w:sz w:val="28"/>
                <w:lang w:val="uk-UA"/>
              </w:rPr>
              <w:t>Педагогічні працівники</w:t>
            </w:r>
          </w:p>
        </w:tc>
        <w:tc>
          <w:tcPr>
            <w:tcW w:w="2745" w:type="dxa"/>
            <w:tcBorders>
              <w:top w:val="single" w:sz="4" w:space="0" w:color="auto"/>
              <w:left w:val="single" w:sz="4" w:space="0" w:color="auto"/>
              <w:bottom w:val="single" w:sz="4" w:space="0" w:color="auto"/>
              <w:right w:val="single" w:sz="4" w:space="0" w:color="auto"/>
            </w:tcBorders>
          </w:tcPr>
          <w:p w14:paraId="5F87F660" w14:textId="77777777" w:rsidR="00AE392D" w:rsidRPr="00557BDB" w:rsidRDefault="00D830D5">
            <w:pPr>
              <w:jc w:val="both"/>
              <w:rPr>
                <w:rFonts w:ascii="Times New Roman" w:hAnsi="Times New Roman"/>
                <w:sz w:val="28"/>
                <w:lang w:val="uk-UA"/>
              </w:rPr>
            </w:pPr>
            <w:r w:rsidRPr="00557BDB">
              <w:rPr>
                <w:rFonts w:ascii="Times New Roman" w:hAnsi="Times New Roman"/>
                <w:sz w:val="28"/>
                <w:lang w:val="uk-UA"/>
              </w:rPr>
              <w:t>Позитивний</w:t>
            </w:r>
          </w:p>
        </w:tc>
        <w:tc>
          <w:tcPr>
            <w:tcW w:w="3799" w:type="dxa"/>
            <w:tcBorders>
              <w:top w:val="single" w:sz="4" w:space="0" w:color="auto"/>
              <w:left w:val="single" w:sz="4" w:space="0" w:color="auto"/>
              <w:bottom w:val="single" w:sz="4" w:space="0" w:color="auto"/>
              <w:right w:val="single" w:sz="4" w:space="0" w:color="auto"/>
            </w:tcBorders>
          </w:tcPr>
          <w:p w14:paraId="7E03B157" w14:textId="7EBB097E" w:rsidR="00AE392D" w:rsidRPr="00557BDB" w:rsidRDefault="00D830D5">
            <w:pPr>
              <w:jc w:val="both"/>
              <w:rPr>
                <w:rFonts w:ascii="Times New Roman" w:hAnsi="Times New Roman"/>
                <w:sz w:val="28"/>
                <w:lang w:val="uk-UA"/>
              </w:rPr>
            </w:pPr>
            <w:r w:rsidRPr="00557BDB">
              <w:rPr>
                <w:rFonts w:ascii="Times New Roman" w:hAnsi="Times New Roman"/>
                <w:sz w:val="28"/>
                <w:lang w:val="uk-UA"/>
              </w:rPr>
              <w:t xml:space="preserve">Педагогічні працівники </w:t>
            </w:r>
            <w:r w:rsidR="00E85FDE" w:rsidRPr="00557BDB">
              <w:rPr>
                <w:rFonts w:ascii="Times New Roman" w:hAnsi="Times New Roman"/>
                <w:sz w:val="28"/>
                <w:lang w:val="uk-UA"/>
              </w:rPr>
              <w:t>отримають можливість перевірити відповідність навчальної літератури, яка буде друкуватись за кошти державного бюджету</w:t>
            </w:r>
            <w:r w:rsidR="00634D37" w:rsidRPr="00557BDB">
              <w:rPr>
                <w:rFonts w:ascii="Times New Roman" w:hAnsi="Times New Roman"/>
                <w:sz w:val="28"/>
                <w:lang w:val="uk-UA"/>
              </w:rPr>
              <w:t>,</w:t>
            </w:r>
            <w:r w:rsidR="00E85FDE" w:rsidRPr="00557BDB">
              <w:rPr>
                <w:rFonts w:ascii="Times New Roman" w:hAnsi="Times New Roman"/>
                <w:sz w:val="28"/>
                <w:lang w:val="uk-UA"/>
              </w:rPr>
              <w:t xml:space="preserve"> сучасним </w:t>
            </w:r>
            <w:r w:rsidR="00634D37" w:rsidRPr="00557BDB">
              <w:rPr>
                <w:rFonts w:ascii="Times New Roman" w:hAnsi="Times New Roman"/>
                <w:sz w:val="28"/>
                <w:lang w:val="uk-UA"/>
              </w:rPr>
              <w:t xml:space="preserve">методичним </w:t>
            </w:r>
            <w:r w:rsidR="00E85FDE" w:rsidRPr="00557BDB">
              <w:rPr>
                <w:rFonts w:ascii="Times New Roman" w:hAnsi="Times New Roman"/>
                <w:sz w:val="28"/>
                <w:lang w:val="uk-UA"/>
              </w:rPr>
              <w:t>вимогам</w:t>
            </w:r>
            <w:r w:rsidR="00634D37" w:rsidRPr="00557BDB">
              <w:rPr>
                <w:rFonts w:ascii="Times New Roman" w:hAnsi="Times New Roman"/>
                <w:sz w:val="28"/>
                <w:lang w:val="uk-UA"/>
              </w:rPr>
              <w:t>, визначити якість навчальної літератури безпосередньо під час навчального процесу. Запропонувати авторам внести відповідні зміни, якщо виникне така потреба.</w:t>
            </w:r>
          </w:p>
        </w:tc>
      </w:tr>
      <w:tr w:rsidR="00557BDB" w:rsidRPr="007C60DB" w14:paraId="229BEC0F" w14:textId="77777777">
        <w:tc>
          <w:tcPr>
            <w:tcW w:w="3272" w:type="dxa"/>
            <w:tcBorders>
              <w:top w:val="single" w:sz="4" w:space="0" w:color="auto"/>
              <w:left w:val="single" w:sz="4" w:space="0" w:color="auto"/>
              <w:bottom w:val="single" w:sz="4" w:space="0" w:color="auto"/>
              <w:right w:val="single" w:sz="4" w:space="0" w:color="auto"/>
            </w:tcBorders>
          </w:tcPr>
          <w:p w14:paraId="087C0C8B" w14:textId="1BD60E6D" w:rsidR="00AE392D" w:rsidRPr="00557BDB" w:rsidRDefault="00E85FDE">
            <w:pPr>
              <w:jc w:val="both"/>
              <w:rPr>
                <w:rFonts w:ascii="Times New Roman" w:hAnsi="Times New Roman"/>
                <w:sz w:val="28"/>
                <w:lang w:val="uk-UA"/>
              </w:rPr>
            </w:pPr>
            <w:r w:rsidRPr="00557BDB">
              <w:rPr>
                <w:rFonts w:ascii="Times New Roman" w:hAnsi="Times New Roman"/>
                <w:sz w:val="28"/>
                <w:lang w:val="uk-UA"/>
              </w:rPr>
              <w:t>Здобувачі загальної середньої освіти (учні)</w:t>
            </w:r>
          </w:p>
        </w:tc>
        <w:tc>
          <w:tcPr>
            <w:tcW w:w="2745" w:type="dxa"/>
            <w:tcBorders>
              <w:top w:val="single" w:sz="4" w:space="0" w:color="auto"/>
              <w:left w:val="single" w:sz="4" w:space="0" w:color="auto"/>
              <w:bottom w:val="single" w:sz="4" w:space="0" w:color="auto"/>
              <w:right w:val="single" w:sz="4" w:space="0" w:color="auto"/>
            </w:tcBorders>
          </w:tcPr>
          <w:p w14:paraId="19F9D67D" w14:textId="77777777" w:rsidR="00AE392D" w:rsidRPr="00557BDB" w:rsidRDefault="00D830D5">
            <w:pPr>
              <w:jc w:val="both"/>
              <w:rPr>
                <w:rFonts w:ascii="Times New Roman" w:hAnsi="Times New Roman"/>
                <w:sz w:val="28"/>
                <w:lang w:val="uk-UA"/>
              </w:rPr>
            </w:pPr>
            <w:r w:rsidRPr="00557BDB">
              <w:rPr>
                <w:rFonts w:ascii="Times New Roman" w:hAnsi="Times New Roman"/>
                <w:sz w:val="28"/>
                <w:lang w:val="uk-UA"/>
              </w:rPr>
              <w:t>Позитивний</w:t>
            </w:r>
          </w:p>
        </w:tc>
        <w:tc>
          <w:tcPr>
            <w:tcW w:w="3799" w:type="dxa"/>
            <w:tcBorders>
              <w:top w:val="single" w:sz="4" w:space="0" w:color="auto"/>
              <w:left w:val="single" w:sz="4" w:space="0" w:color="auto"/>
              <w:bottom w:val="single" w:sz="4" w:space="0" w:color="auto"/>
              <w:right w:val="single" w:sz="4" w:space="0" w:color="auto"/>
            </w:tcBorders>
          </w:tcPr>
          <w:p w14:paraId="20A63069" w14:textId="47FA2819" w:rsidR="00AE392D" w:rsidRPr="00557BDB" w:rsidRDefault="00634D37">
            <w:pPr>
              <w:jc w:val="both"/>
              <w:rPr>
                <w:rFonts w:ascii="Times New Roman" w:hAnsi="Times New Roman"/>
                <w:sz w:val="28"/>
                <w:lang w:val="uk-UA"/>
              </w:rPr>
            </w:pPr>
            <w:r w:rsidRPr="00557BDB">
              <w:rPr>
                <w:rFonts w:ascii="Times New Roman" w:hAnsi="Times New Roman"/>
                <w:sz w:val="28"/>
                <w:lang w:val="uk-UA"/>
              </w:rPr>
              <w:t xml:space="preserve">Учні отримають унікальну можливість оцінити якість навчальної літератури ще до її повноцінного видання, запропонувати внести зміни до підручників чи посібників, значно підвищиться рівень академічної свободи, адже учні зможуть оцінювати та опосередковано обирати навчальну літературу. </w:t>
            </w:r>
          </w:p>
        </w:tc>
      </w:tr>
      <w:tr w:rsidR="00557BDB" w:rsidRPr="007C60DB" w14:paraId="67BCAA6E" w14:textId="77777777">
        <w:tc>
          <w:tcPr>
            <w:tcW w:w="3272" w:type="dxa"/>
            <w:tcBorders>
              <w:top w:val="single" w:sz="4" w:space="0" w:color="auto"/>
              <w:left w:val="single" w:sz="4" w:space="0" w:color="auto"/>
              <w:bottom w:val="single" w:sz="4" w:space="0" w:color="auto"/>
              <w:right w:val="single" w:sz="4" w:space="0" w:color="auto"/>
            </w:tcBorders>
          </w:tcPr>
          <w:p w14:paraId="6A7460DF" w14:textId="3910CADA" w:rsidR="005706CC" w:rsidRPr="00557BDB" w:rsidRDefault="005706CC">
            <w:pPr>
              <w:jc w:val="both"/>
              <w:rPr>
                <w:rFonts w:ascii="Times New Roman" w:hAnsi="Times New Roman"/>
                <w:sz w:val="28"/>
                <w:lang w:val="uk-UA"/>
              </w:rPr>
            </w:pPr>
            <w:r w:rsidRPr="00557BDB">
              <w:rPr>
                <w:rFonts w:ascii="Times New Roman" w:hAnsi="Times New Roman"/>
                <w:sz w:val="28"/>
                <w:lang w:val="uk-UA"/>
              </w:rPr>
              <w:t>Видавництва (авторські колективи)</w:t>
            </w:r>
          </w:p>
        </w:tc>
        <w:tc>
          <w:tcPr>
            <w:tcW w:w="2745" w:type="dxa"/>
            <w:tcBorders>
              <w:top w:val="single" w:sz="4" w:space="0" w:color="auto"/>
              <w:left w:val="single" w:sz="4" w:space="0" w:color="auto"/>
              <w:bottom w:val="single" w:sz="4" w:space="0" w:color="auto"/>
              <w:right w:val="single" w:sz="4" w:space="0" w:color="auto"/>
            </w:tcBorders>
          </w:tcPr>
          <w:p w14:paraId="0DB54838" w14:textId="063AD76F" w:rsidR="005706CC" w:rsidRPr="00557BDB" w:rsidRDefault="00AB7F51">
            <w:pPr>
              <w:jc w:val="both"/>
              <w:rPr>
                <w:rFonts w:ascii="Times New Roman" w:hAnsi="Times New Roman"/>
                <w:sz w:val="28"/>
                <w:lang w:val="uk-UA"/>
              </w:rPr>
            </w:pPr>
            <w:r w:rsidRPr="00557BDB">
              <w:rPr>
                <w:rFonts w:ascii="Times New Roman" w:hAnsi="Times New Roman"/>
                <w:sz w:val="28"/>
                <w:lang w:val="uk-UA"/>
              </w:rPr>
              <w:t>Позитивний</w:t>
            </w:r>
          </w:p>
        </w:tc>
        <w:tc>
          <w:tcPr>
            <w:tcW w:w="3799" w:type="dxa"/>
            <w:tcBorders>
              <w:top w:val="single" w:sz="4" w:space="0" w:color="auto"/>
              <w:left w:val="single" w:sz="4" w:space="0" w:color="auto"/>
              <w:bottom w:val="single" w:sz="4" w:space="0" w:color="auto"/>
              <w:right w:val="single" w:sz="4" w:space="0" w:color="auto"/>
            </w:tcBorders>
          </w:tcPr>
          <w:p w14:paraId="7EA053D2" w14:textId="558BE902" w:rsidR="005706CC" w:rsidRPr="00557BDB" w:rsidRDefault="00AB7F51">
            <w:pPr>
              <w:jc w:val="both"/>
              <w:rPr>
                <w:rFonts w:ascii="Times New Roman" w:hAnsi="Times New Roman"/>
                <w:sz w:val="28"/>
                <w:lang w:val="uk-UA"/>
              </w:rPr>
            </w:pPr>
            <w:r w:rsidRPr="00557BDB">
              <w:rPr>
                <w:rFonts w:ascii="Times New Roman" w:hAnsi="Times New Roman"/>
                <w:sz w:val="28"/>
                <w:lang w:val="uk-UA"/>
              </w:rPr>
              <w:t xml:space="preserve">Авторські колективи отримають додатковий </w:t>
            </w:r>
            <w:r w:rsidRPr="00557BDB">
              <w:rPr>
                <w:rFonts w:ascii="Times New Roman" w:hAnsi="Times New Roman"/>
                <w:sz w:val="28"/>
                <w:lang w:val="uk-UA"/>
              </w:rPr>
              <w:lastRenderedPageBreak/>
              <w:t>інструмент підвищення якості навчальної літератури. Автори  зможуть усунути всі зауваження та реалізувати всі пропозиції висловлені учасниками освітнього процесу, що значно підвищить якість підручників і посібників.</w:t>
            </w:r>
          </w:p>
        </w:tc>
      </w:tr>
    </w:tbl>
    <w:p w14:paraId="52BBD2F7" w14:textId="77777777" w:rsidR="00AE392D" w:rsidRPr="00557BDB" w:rsidRDefault="00AE392D">
      <w:pPr>
        <w:jc w:val="both"/>
        <w:rPr>
          <w:rFonts w:ascii="Times New Roman" w:hAnsi="Times New Roman"/>
          <w:sz w:val="28"/>
          <w:lang w:val="uk-UA"/>
        </w:rPr>
      </w:pPr>
    </w:p>
    <w:p w14:paraId="3B9FE3DF" w14:textId="77777777" w:rsidR="00753AA4" w:rsidRDefault="00753AA4" w:rsidP="00753AA4">
      <w:pPr>
        <w:spacing w:after="0"/>
        <w:jc w:val="both"/>
        <w:rPr>
          <w:rFonts w:ascii="Times New Roman" w:hAnsi="Times New Roman"/>
          <w:sz w:val="28"/>
          <w:lang w:val="uk-UA"/>
        </w:rPr>
      </w:pPr>
      <w:r>
        <w:rPr>
          <w:rFonts w:ascii="Times New Roman" w:hAnsi="Times New Roman"/>
          <w:sz w:val="28"/>
          <w:lang w:val="uk-UA"/>
        </w:rPr>
        <w:t xml:space="preserve">Генеральний директор </w:t>
      </w:r>
    </w:p>
    <w:p w14:paraId="0A992D91" w14:textId="28E7DCD4" w:rsidR="00AE392D" w:rsidRPr="00557BDB" w:rsidRDefault="00753AA4" w:rsidP="00753AA4">
      <w:pPr>
        <w:spacing w:after="0"/>
        <w:jc w:val="both"/>
        <w:rPr>
          <w:rFonts w:ascii="Times New Roman" w:hAnsi="Times New Roman"/>
          <w:sz w:val="28"/>
          <w:szCs w:val="28"/>
          <w:lang w:val="uk-UA"/>
        </w:rPr>
      </w:pPr>
      <w:r>
        <w:rPr>
          <w:rFonts w:ascii="Times New Roman" w:hAnsi="Times New Roman"/>
          <w:sz w:val="28"/>
          <w:lang w:val="uk-UA"/>
        </w:rPr>
        <w:t>директорату шкільної освіти</w:t>
      </w:r>
      <w:r>
        <w:rPr>
          <w:rFonts w:ascii="Times New Roman" w:hAnsi="Times New Roman"/>
          <w:sz w:val="28"/>
          <w:lang w:val="uk-UA"/>
        </w:rPr>
        <w:tab/>
      </w:r>
      <w:r>
        <w:rPr>
          <w:rFonts w:ascii="Times New Roman" w:hAnsi="Times New Roman"/>
          <w:sz w:val="28"/>
          <w:lang w:val="uk-UA"/>
        </w:rPr>
        <w:tab/>
      </w:r>
      <w:r>
        <w:rPr>
          <w:rFonts w:ascii="Times New Roman" w:hAnsi="Times New Roman"/>
          <w:sz w:val="28"/>
          <w:lang w:val="uk-UA"/>
        </w:rPr>
        <w:tab/>
      </w:r>
      <w:r>
        <w:rPr>
          <w:rFonts w:ascii="Times New Roman" w:hAnsi="Times New Roman"/>
          <w:sz w:val="28"/>
          <w:lang w:val="uk-UA"/>
        </w:rPr>
        <w:tab/>
        <w:t xml:space="preserve">           </w:t>
      </w:r>
      <w:bookmarkStart w:id="1" w:name="_GoBack"/>
      <w:bookmarkEnd w:id="1"/>
      <w:r>
        <w:rPr>
          <w:rFonts w:ascii="Times New Roman" w:hAnsi="Times New Roman"/>
          <w:sz w:val="28"/>
          <w:lang w:val="uk-UA"/>
        </w:rPr>
        <w:t>Ігор ХВОРОСТЯНИЙ</w:t>
      </w:r>
    </w:p>
    <w:sectPr w:rsidR="00AE392D" w:rsidRPr="00557BDB" w:rsidSect="00557BDB">
      <w:headerReference w:type="default" r:id="rId11"/>
      <w:pgSz w:w="11906" w:h="16838"/>
      <w:pgMar w:top="1276" w:right="707" w:bottom="1276" w:left="1560" w:header="454"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1012D" w14:textId="77777777" w:rsidR="00AD5574" w:rsidRDefault="00AD5574">
      <w:pPr>
        <w:spacing w:after="0" w:line="240" w:lineRule="auto"/>
      </w:pPr>
    </w:p>
  </w:endnote>
  <w:endnote w:type="continuationSeparator" w:id="0">
    <w:p w14:paraId="0E994654" w14:textId="77777777" w:rsidR="00AD5574" w:rsidRDefault="00AD55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EA357" w14:textId="77777777" w:rsidR="00AD5574" w:rsidRDefault="00AD5574">
      <w:pPr>
        <w:spacing w:after="0" w:line="240" w:lineRule="auto"/>
      </w:pPr>
    </w:p>
  </w:footnote>
  <w:footnote w:type="continuationSeparator" w:id="0">
    <w:p w14:paraId="39E4210C" w14:textId="77777777" w:rsidR="00AD5574" w:rsidRDefault="00AD55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26482" w14:textId="2FAF242B" w:rsidR="00AE392D" w:rsidRDefault="00D830D5">
    <w:pPr>
      <w:pStyle w:val="a3"/>
      <w:jc w:val="center"/>
    </w:pPr>
    <w:r>
      <w:fldChar w:fldCharType="begin"/>
    </w:r>
    <w:r>
      <w:instrText>PAGE   \* MERGEFORMAT</w:instrText>
    </w:r>
    <w:r>
      <w:fldChar w:fldCharType="separate"/>
    </w:r>
    <w:r w:rsidR="00753AA4" w:rsidRPr="00753AA4">
      <w:rPr>
        <w:noProof/>
        <w:lang w:val="uk-UA"/>
      </w:rPr>
      <w:t>4</w:t>
    </w:r>
    <w:r>
      <w:fldChar w:fldCharType="end"/>
    </w:r>
  </w:p>
  <w:p w14:paraId="4646A744" w14:textId="77777777" w:rsidR="00AE392D" w:rsidRDefault="00AE392D">
    <w:pPr>
      <w:tabs>
        <w:tab w:val="left" w:pos="3568"/>
      </w:tabs>
      <w:spacing w:after="0" w:line="58" w:lineRule="auto"/>
      <w:rPr>
        <w:color w:val="FF0000"/>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CDC2113E"/>
    <w:lvl w:ilvl="0">
      <w:start w:val="1"/>
      <w:numFmt w:val="decimal"/>
      <w:suff w:val="space"/>
      <w:lvlText w:val="%1."/>
      <w:lvlJc w:val="left"/>
      <w:pPr>
        <w:spacing w:beforeAutospacing="0" w:afterAutospacing="0" w:line="240" w:lineRule="auto"/>
        <w:ind w:left="800" w:firstLine="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15:restartNumberingAfterBreak="0">
    <w:nsid w:val="20F62C00"/>
    <w:multiLevelType w:val="hybridMultilevel"/>
    <w:tmpl w:val="682017D4"/>
    <w:lvl w:ilvl="0" w:tplc="61EE67AC">
      <w:start w:val="1"/>
      <w:numFmt w:val="bullet"/>
      <w:lvlText w:val="˗"/>
      <w:lvlJc w:val="left"/>
      <w:pPr>
        <w:ind w:left="1636" w:hanging="360"/>
      </w:pPr>
      <w:rPr>
        <w:rFonts w:ascii="Courier New" w:hAnsi="Courier New" w:hint="default"/>
      </w:rPr>
    </w:lvl>
    <w:lvl w:ilvl="1" w:tplc="04220003" w:tentative="1">
      <w:start w:val="1"/>
      <w:numFmt w:val="bullet"/>
      <w:lvlText w:val="o"/>
      <w:lvlJc w:val="left"/>
      <w:pPr>
        <w:ind w:left="2356" w:hanging="360"/>
      </w:pPr>
      <w:rPr>
        <w:rFonts w:ascii="Courier New" w:hAnsi="Courier New" w:cs="Courier New" w:hint="default"/>
      </w:rPr>
    </w:lvl>
    <w:lvl w:ilvl="2" w:tplc="04220005" w:tentative="1">
      <w:start w:val="1"/>
      <w:numFmt w:val="bullet"/>
      <w:lvlText w:val=""/>
      <w:lvlJc w:val="left"/>
      <w:pPr>
        <w:ind w:left="3076" w:hanging="360"/>
      </w:pPr>
      <w:rPr>
        <w:rFonts w:ascii="Wingdings" w:hAnsi="Wingdings" w:hint="default"/>
      </w:rPr>
    </w:lvl>
    <w:lvl w:ilvl="3" w:tplc="04220001" w:tentative="1">
      <w:start w:val="1"/>
      <w:numFmt w:val="bullet"/>
      <w:lvlText w:val=""/>
      <w:lvlJc w:val="left"/>
      <w:pPr>
        <w:ind w:left="3796" w:hanging="360"/>
      </w:pPr>
      <w:rPr>
        <w:rFonts w:ascii="Symbol" w:hAnsi="Symbol" w:hint="default"/>
      </w:rPr>
    </w:lvl>
    <w:lvl w:ilvl="4" w:tplc="04220003" w:tentative="1">
      <w:start w:val="1"/>
      <w:numFmt w:val="bullet"/>
      <w:lvlText w:val="o"/>
      <w:lvlJc w:val="left"/>
      <w:pPr>
        <w:ind w:left="4516" w:hanging="360"/>
      </w:pPr>
      <w:rPr>
        <w:rFonts w:ascii="Courier New" w:hAnsi="Courier New" w:cs="Courier New" w:hint="default"/>
      </w:rPr>
    </w:lvl>
    <w:lvl w:ilvl="5" w:tplc="04220005" w:tentative="1">
      <w:start w:val="1"/>
      <w:numFmt w:val="bullet"/>
      <w:lvlText w:val=""/>
      <w:lvlJc w:val="left"/>
      <w:pPr>
        <w:ind w:left="5236" w:hanging="360"/>
      </w:pPr>
      <w:rPr>
        <w:rFonts w:ascii="Wingdings" w:hAnsi="Wingdings" w:hint="default"/>
      </w:rPr>
    </w:lvl>
    <w:lvl w:ilvl="6" w:tplc="04220001" w:tentative="1">
      <w:start w:val="1"/>
      <w:numFmt w:val="bullet"/>
      <w:lvlText w:val=""/>
      <w:lvlJc w:val="left"/>
      <w:pPr>
        <w:ind w:left="5956" w:hanging="360"/>
      </w:pPr>
      <w:rPr>
        <w:rFonts w:ascii="Symbol" w:hAnsi="Symbol" w:hint="default"/>
      </w:rPr>
    </w:lvl>
    <w:lvl w:ilvl="7" w:tplc="04220003" w:tentative="1">
      <w:start w:val="1"/>
      <w:numFmt w:val="bullet"/>
      <w:lvlText w:val="o"/>
      <w:lvlJc w:val="left"/>
      <w:pPr>
        <w:ind w:left="6676" w:hanging="360"/>
      </w:pPr>
      <w:rPr>
        <w:rFonts w:ascii="Courier New" w:hAnsi="Courier New" w:cs="Courier New" w:hint="default"/>
      </w:rPr>
    </w:lvl>
    <w:lvl w:ilvl="8" w:tplc="04220005" w:tentative="1">
      <w:start w:val="1"/>
      <w:numFmt w:val="bullet"/>
      <w:lvlText w:val=""/>
      <w:lvlJc w:val="left"/>
      <w:pPr>
        <w:ind w:left="739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92D"/>
    <w:rsid w:val="00014CE2"/>
    <w:rsid w:val="00260617"/>
    <w:rsid w:val="00315CBF"/>
    <w:rsid w:val="00557BDB"/>
    <w:rsid w:val="0056212C"/>
    <w:rsid w:val="005706CC"/>
    <w:rsid w:val="00634D37"/>
    <w:rsid w:val="00753AA4"/>
    <w:rsid w:val="00773552"/>
    <w:rsid w:val="00774BE3"/>
    <w:rsid w:val="007C60DB"/>
    <w:rsid w:val="00803DD2"/>
    <w:rsid w:val="008B43B3"/>
    <w:rsid w:val="008C3290"/>
    <w:rsid w:val="00920C66"/>
    <w:rsid w:val="009F158C"/>
    <w:rsid w:val="00A301D3"/>
    <w:rsid w:val="00AB7F51"/>
    <w:rsid w:val="00AD5574"/>
    <w:rsid w:val="00AE392D"/>
    <w:rsid w:val="00CB0B70"/>
    <w:rsid w:val="00D830D5"/>
    <w:rsid w:val="00E85FDE"/>
    <w:rsid w:val="00F60C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014A6"/>
  <w15:docId w15:val="{A25B985A-6D33-47C9-A6AC-0F0B9D509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pPr>
      <w:keepNext/>
      <w:widowControl w:val="0"/>
      <w:spacing w:after="0" w:line="300" w:lineRule="auto"/>
      <w:ind w:left="400" w:hanging="420"/>
      <w:jc w:val="center"/>
      <w:outlineLvl w:val="1"/>
    </w:pPr>
    <w:rPr>
      <w:rFonts w:ascii="Times New Roman" w:hAnsi="Times New Roman"/>
      <w:b/>
      <w:snapToGrid w:val="0"/>
      <w:spacing w:val="20"/>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spacing w:after="0" w:line="240" w:lineRule="auto"/>
    </w:pPr>
  </w:style>
  <w:style w:type="paragraph" w:styleId="a5">
    <w:name w:val="footer"/>
    <w:basedOn w:val="a"/>
    <w:link w:val="a6"/>
    <w:pPr>
      <w:tabs>
        <w:tab w:val="center" w:pos="4677"/>
        <w:tab w:val="right" w:pos="9355"/>
      </w:tabs>
      <w:spacing w:after="0" w:line="240" w:lineRule="auto"/>
    </w:pPr>
  </w:style>
  <w:style w:type="paragraph" w:styleId="a7">
    <w:name w:val="Balloon Text"/>
    <w:basedOn w:val="a"/>
    <w:link w:val="a8"/>
    <w:semiHidden/>
    <w:pPr>
      <w:spacing w:after="0" w:line="240" w:lineRule="auto"/>
    </w:pPr>
    <w:rPr>
      <w:rFonts w:ascii="Tahoma" w:hAnsi="Tahoma"/>
      <w:sz w:val="16"/>
      <w:szCs w:val="16"/>
    </w:rPr>
  </w:style>
  <w:style w:type="paragraph" w:styleId="a9">
    <w:name w:val="footnote text"/>
    <w:link w:val="aa"/>
    <w:semiHidden/>
    <w:pPr>
      <w:spacing w:after="0" w:line="240" w:lineRule="auto"/>
    </w:pPr>
    <w:rPr>
      <w:sz w:val="20"/>
      <w:szCs w:val="20"/>
    </w:rPr>
  </w:style>
  <w:style w:type="paragraph" w:styleId="ab">
    <w:name w:val="endnote text"/>
    <w:link w:val="ac"/>
    <w:semiHidden/>
    <w:pPr>
      <w:spacing w:after="0" w:line="240" w:lineRule="auto"/>
    </w:pPr>
    <w:rPr>
      <w:sz w:val="20"/>
      <w:szCs w:val="20"/>
    </w:rPr>
  </w:style>
  <w:style w:type="character" w:styleId="ad">
    <w:name w:val="line number"/>
    <w:basedOn w:val="a0"/>
    <w:semiHidden/>
  </w:style>
  <w:style w:type="character" w:styleId="ae">
    <w:name w:val="Hyperlink"/>
    <w:basedOn w:val="a0"/>
    <w:rPr>
      <w:color w:val="0563C1" w:themeColor="hyperlink"/>
      <w:u w:val="single"/>
    </w:rPr>
  </w:style>
  <w:style w:type="character" w:customStyle="1" w:styleId="20">
    <w:name w:val="Заголовок 2 Знак"/>
    <w:basedOn w:val="a0"/>
    <w:link w:val="2"/>
    <w:rPr>
      <w:rFonts w:ascii="Times New Roman" w:hAnsi="Times New Roman"/>
      <w:b/>
      <w:snapToGrid w:val="0"/>
      <w:spacing w:val="20"/>
      <w:sz w:val="28"/>
      <w:szCs w:val="20"/>
      <w:lang w:val="uk-UA" w:eastAsia="ru-RU"/>
    </w:rPr>
  </w:style>
  <w:style w:type="character" w:customStyle="1" w:styleId="a4">
    <w:name w:val="Верхній колонтитул Знак"/>
    <w:basedOn w:val="a0"/>
    <w:link w:val="a3"/>
    <w:uiPriority w:val="99"/>
  </w:style>
  <w:style w:type="character" w:customStyle="1" w:styleId="a6">
    <w:name w:val="Нижній колонтитул Знак"/>
    <w:basedOn w:val="a0"/>
    <w:link w:val="a5"/>
  </w:style>
  <w:style w:type="character" w:customStyle="1" w:styleId="a8">
    <w:name w:val="Текст у виносці Знак"/>
    <w:basedOn w:val="a0"/>
    <w:link w:val="a7"/>
    <w:semiHidden/>
    <w:rPr>
      <w:rFonts w:ascii="Tahoma" w:hAnsi="Tahoma"/>
      <w:sz w:val="16"/>
      <w:szCs w:val="16"/>
    </w:rPr>
  </w:style>
  <w:style w:type="character" w:styleId="af">
    <w:name w:val="footnote reference"/>
    <w:semiHidden/>
    <w:rPr>
      <w:vertAlign w:val="superscript"/>
    </w:rPr>
  </w:style>
  <w:style w:type="character" w:customStyle="1" w:styleId="aa">
    <w:name w:val="Текст виноски Знак"/>
    <w:link w:val="a9"/>
    <w:semiHidden/>
    <w:rPr>
      <w:sz w:val="20"/>
      <w:szCs w:val="20"/>
    </w:rPr>
  </w:style>
  <w:style w:type="character" w:styleId="af0">
    <w:name w:val="endnote reference"/>
    <w:semiHidden/>
    <w:rPr>
      <w:vertAlign w:val="superscript"/>
    </w:rPr>
  </w:style>
  <w:style w:type="character" w:customStyle="1" w:styleId="ac">
    <w:name w:val="Текст кінцевої виноски Знак"/>
    <w:link w:val="ab"/>
    <w:semiHidden/>
    <w:rPr>
      <w:sz w:val="20"/>
      <w:szCs w:val="20"/>
    </w:rPr>
  </w:style>
  <w:style w:type="character" w:customStyle="1" w:styleId="FootnoteTextChar">
    <w:name w:val="Footnote Text Char"/>
    <w:semiHidden/>
    <w:rPr>
      <w:sz w:val="20"/>
      <w:szCs w:val="20"/>
    </w:rPr>
  </w:style>
  <w:style w:type="character" w:customStyle="1" w:styleId="EndnoteTextChar">
    <w:name w:val="Endnote Text Char"/>
    <w:semiHidden/>
    <w:rPr>
      <w:sz w:val="20"/>
      <w:szCs w:val="20"/>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List Paragraph"/>
    <w:basedOn w:val="a"/>
    <w:uiPriority w:val="34"/>
    <w:qFormat/>
    <w:rsid w:val="00E85F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642FD18F5543B4A9ABA91D2C0C65E6C" ma:contentTypeVersion="0" ma:contentTypeDescription="Створення нового документа." ma:contentTypeScope="" ma:versionID="f7eb46f3e5bc40b98d4da6e930029c88">
  <xsd:schema xmlns:xsd="http://www.w3.org/2001/XMLSchema" xmlns:xs="http://www.w3.org/2001/XMLSchema" xmlns:p="http://schemas.microsoft.com/office/2006/metadata/properties" targetNamespace="http://schemas.microsoft.com/office/2006/metadata/properties" ma:root="true" ma:fieldsID="d3538077a2837cf0430dc02f8d5a883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236F4-4C39-45E9-AB91-47C4EDF81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994F02F-DEA8-4024-83C7-FB9A6C0AE3CF}">
  <ds:schemaRefs>
    <ds:schemaRef ds:uri="http://schemas.microsoft.com/sharepoint/v3/contenttype/forms"/>
  </ds:schemaRefs>
</ds:datastoreItem>
</file>

<file path=customXml/itemProps3.xml><?xml version="1.0" encoding="utf-8"?>
<ds:datastoreItem xmlns:ds="http://schemas.openxmlformats.org/officeDocument/2006/customXml" ds:itemID="{CC63B30B-D430-4583-A38E-ADD9CA832A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6B33EC-D3CA-4B27-B270-311904CDB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4</Pages>
  <Words>3477</Words>
  <Characters>1982</Characters>
  <Application>Microsoft Office Word</Application>
  <DocSecurity>0</DocSecurity>
  <Lines>16</Lines>
  <Paragraphs>10</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Евтушенко Дмитрий</dc:creator>
  <cp:lastModifiedBy>Заритов Віталій</cp:lastModifiedBy>
  <cp:revision>23</cp:revision>
  <dcterms:created xsi:type="dcterms:W3CDTF">2022-08-29T10:18:00Z</dcterms:created>
  <dcterms:modified xsi:type="dcterms:W3CDTF">2024-11-01T13:32:00Z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0x0101002642FD18F5543B4A9ABA91D2C0C65E6C</vt:lpwstr>
  </property>
</Properties>
</file>