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F4D2" w14:textId="77777777" w:rsidR="0005545D" w:rsidRDefault="0005545D" w:rsidP="000554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14:paraId="3932E2B9" w14:textId="77777777" w:rsidR="0005545D" w:rsidRDefault="0005545D" w:rsidP="00055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проєкту наказу Міністерства освіти і науки України «</w:t>
      </w:r>
      <w:r w:rsidRPr="00422312">
        <w:rPr>
          <w:rFonts w:ascii="Times New Roman" w:hAnsi="Times New Roman" w:cs="Times New Roman"/>
          <w:b/>
          <w:sz w:val="28"/>
          <w:szCs w:val="28"/>
        </w:rPr>
        <w:t>Про внесення змін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312">
        <w:rPr>
          <w:rFonts w:ascii="Times New Roman" w:hAnsi="Times New Roman" w:cs="Times New Roman"/>
          <w:b/>
          <w:sz w:val="28"/>
          <w:szCs w:val="28"/>
        </w:rPr>
        <w:t>Порядку проведення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312">
        <w:rPr>
          <w:rFonts w:ascii="Times New Roman" w:hAnsi="Times New Roman" w:cs="Times New Roman"/>
          <w:b/>
          <w:sz w:val="28"/>
          <w:szCs w:val="28"/>
        </w:rPr>
        <w:t>апробації навчальної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312">
        <w:rPr>
          <w:rFonts w:ascii="Times New Roman" w:hAnsi="Times New Roman" w:cs="Times New Roman"/>
          <w:b/>
          <w:sz w:val="28"/>
          <w:szCs w:val="28"/>
        </w:rPr>
        <w:t>літератури для закладів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312">
        <w:rPr>
          <w:rFonts w:ascii="Times New Roman" w:hAnsi="Times New Roman" w:cs="Times New Roman"/>
          <w:b/>
          <w:sz w:val="28"/>
          <w:szCs w:val="28"/>
        </w:rPr>
        <w:t>загальної середньої освіти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030A327" w14:textId="77777777" w:rsidR="0005545D" w:rsidRDefault="0005545D" w:rsidP="00055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592" w:type="dxa"/>
        <w:tblLayout w:type="fixed"/>
        <w:tblLook w:val="04A0" w:firstRow="1" w:lastRow="0" w:firstColumn="1" w:lastColumn="0" w:noHBand="0" w:noVBand="1"/>
      </w:tblPr>
      <w:tblGrid>
        <w:gridCol w:w="7650"/>
        <w:gridCol w:w="7942"/>
      </w:tblGrid>
      <w:tr w:rsidR="0005545D" w14:paraId="0BE261D0" w14:textId="77777777" w:rsidTr="0063484C">
        <w:tc>
          <w:tcPr>
            <w:tcW w:w="7650" w:type="dxa"/>
          </w:tcPr>
          <w:p w14:paraId="14F0081B" w14:textId="77777777" w:rsidR="0005545D" w:rsidRPr="00DB3012" w:rsidRDefault="0005545D" w:rsidP="006348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положення </w:t>
            </w:r>
            <w:proofErr w:type="spellStart"/>
            <w:r w:rsidRPr="00DB3012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  <w:r w:rsidRPr="00DB3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законодавства</w:t>
            </w:r>
          </w:p>
        </w:tc>
        <w:tc>
          <w:tcPr>
            <w:tcW w:w="7942" w:type="dxa"/>
          </w:tcPr>
          <w:p w14:paraId="5773ADE0" w14:textId="77777777" w:rsidR="0005545D" w:rsidRPr="00DB3012" w:rsidRDefault="0005545D" w:rsidP="006348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0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Зміст відповідного положення проекту </w:t>
            </w:r>
            <w:proofErr w:type="spellStart"/>
            <w:r w:rsidRPr="00DB3012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  <w:proofErr w:type="spellEnd"/>
          </w:p>
        </w:tc>
      </w:tr>
      <w:tr w:rsidR="0005545D" w14:paraId="558719DE" w14:textId="77777777" w:rsidTr="0063484C">
        <w:tc>
          <w:tcPr>
            <w:tcW w:w="15592" w:type="dxa"/>
            <w:gridSpan w:val="2"/>
          </w:tcPr>
          <w:p w14:paraId="06CF3093" w14:textId="4F00F195" w:rsidR="0005545D" w:rsidRPr="00DB3012" w:rsidRDefault="0005545D" w:rsidP="006348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45D">
              <w:rPr>
                <w:rFonts w:ascii="Times New Roman" w:hAnsi="Times New Roman" w:cs="Times New Roman"/>
                <w:b/>
                <w:sz w:val="28"/>
                <w:szCs w:val="28"/>
              </w:rPr>
              <w:t>I. Загальні положення</w:t>
            </w:r>
          </w:p>
        </w:tc>
      </w:tr>
      <w:tr w:rsidR="0005545D" w14:paraId="1218BBF8" w14:textId="77777777" w:rsidTr="0063484C">
        <w:tc>
          <w:tcPr>
            <w:tcW w:w="7650" w:type="dxa"/>
          </w:tcPr>
          <w:p w14:paraId="1E084967" w14:textId="77777777" w:rsid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…</w:t>
            </w:r>
          </w:p>
          <w:p w14:paraId="3AF848C5" w14:textId="54DDCAEF" w:rsidR="0005545D" w:rsidRPr="0005545D" w:rsidRDefault="0005545D" w:rsidP="0005545D">
            <w:pPr>
              <w:pStyle w:val="a3"/>
              <w:ind w:firstLine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До апробації в освітньому процесі допускається навчальна література або її частини, які пройшли експертизу згідно з Порядком здійснення експертизи, надання грифів навчальній літературі та навчальним програмам, затвердженим наказом Міністерства світи і науки від 05 червня 2023 року № 675, зареєстрованим у Міністерстві юстиції України 17 липня 2023 року за № 1203/40259.</w:t>
            </w:r>
          </w:p>
        </w:tc>
        <w:tc>
          <w:tcPr>
            <w:tcW w:w="7942" w:type="dxa"/>
          </w:tcPr>
          <w:p w14:paraId="4F29DB54" w14:textId="77777777" w:rsid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 …</w:t>
            </w:r>
          </w:p>
          <w:p w14:paraId="620C6F5A" w14:textId="3D151A0C" w:rsidR="0005545D" w:rsidRPr="0005545D" w:rsidRDefault="0005545D" w:rsidP="0005545D">
            <w:pPr>
              <w:pStyle w:val="a3"/>
              <w:ind w:firstLine="3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До апробації в освітньому процесі допускається навчальна література або її частини, які пройшли експертизу згідно з Порядком здійснення експертизи, надання грифів навчальній літературі та навчальним програмам, затвердженим наказом Міністерства світи і науки від 05 червня 2023 року № 675, зареєстрованим у Міністерстві юстиції України 17 липня 2023 року за № 1203/40259</w:t>
            </w:r>
            <w:r w:rsidRPr="0005545D">
              <w:rPr>
                <w:rFonts w:ascii="Times New Roman" w:hAnsi="Times New Roman" w:cs="Times New Roman"/>
                <w:b/>
                <w:sz w:val="24"/>
                <w:szCs w:val="28"/>
              </w:rPr>
              <w:t>, та яким надано гриф «Рекомендовано Міністерством освіти і науки України», або «Схвалено для використання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 освітньому процесі»</w:t>
            </w:r>
            <w:r w:rsidRPr="0005545D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05545D" w14:paraId="735E7C5D" w14:textId="77777777" w:rsidTr="0063484C">
        <w:tc>
          <w:tcPr>
            <w:tcW w:w="7650" w:type="dxa"/>
          </w:tcPr>
          <w:p w14:paraId="1BC5ED10" w14:textId="6B7C2085" w:rsid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Частини підручників/посібників, які не пройшли експертизу, </w:t>
            </w:r>
            <w:r w:rsidRPr="0005545D">
              <w:rPr>
                <w:rFonts w:ascii="Times New Roman" w:hAnsi="Times New Roman" w:cs="Times New Roman"/>
                <w:i/>
                <w:sz w:val="24"/>
                <w:szCs w:val="28"/>
              </w:rPr>
              <w:t>допускаються</w:t>
            </w: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 до участі в апробації </w:t>
            </w:r>
            <w:r w:rsidRPr="0005545D">
              <w:rPr>
                <w:rFonts w:ascii="Times New Roman" w:hAnsi="Times New Roman" w:cs="Times New Roman"/>
                <w:i/>
                <w:sz w:val="24"/>
                <w:szCs w:val="28"/>
              </w:rPr>
              <w:t>за умови невикористання їх педагогічними працівниками в освітньому процесі</w:t>
            </w: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942" w:type="dxa"/>
          </w:tcPr>
          <w:p w14:paraId="132451B0" w14:textId="5A23BEFB" w:rsidR="0005545D" w:rsidRDefault="00CF1A47" w:rsidP="00CF1A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05545D" w:rsidRPr="0005545D">
              <w:rPr>
                <w:rFonts w:ascii="Times New Roman" w:hAnsi="Times New Roman" w:cs="Times New Roman"/>
                <w:sz w:val="24"/>
                <w:szCs w:val="28"/>
              </w:rPr>
              <w:t>ідручник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05545D" w:rsidRPr="0005545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5545D" w:rsidRPr="0005545D">
              <w:rPr>
                <w:rFonts w:ascii="Times New Roman" w:hAnsi="Times New Roman" w:cs="Times New Roman"/>
                <w:sz w:val="24"/>
                <w:szCs w:val="28"/>
              </w:rPr>
              <w:t>посібник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05545D"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, які не пройшли експертизу, </w:t>
            </w:r>
            <w:r w:rsidR="0005545D" w:rsidRPr="0005545D">
              <w:rPr>
                <w:rFonts w:ascii="Times New Roman" w:hAnsi="Times New Roman" w:cs="Times New Roman"/>
                <w:b/>
                <w:sz w:val="24"/>
                <w:szCs w:val="28"/>
              </w:rPr>
              <w:t>не допускаються</w:t>
            </w:r>
            <w:r w:rsidR="0005545D"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 до участі в апробації.</w:t>
            </w:r>
            <w:bookmarkStart w:id="0" w:name="_GoBack"/>
            <w:bookmarkEnd w:id="0"/>
          </w:p>
        </w:tc>
      </w:tr>
      <w:tr w:rsidR="0005545D" w14:paraId="28D98596" w14:textId="77777777" w:rsidTr="00A16E7E">
        <w:tc>
          <w:tcPr>
            <w:tcW w:w="15592" w:type="dxa"/>
            <w:gridSpan w:val="2"/>
          </w:tcPr>
          <w:p w14:paraId="37007D73" w14:textId="4F02D59A" w:rsidR="0005545D" w:rsidRPr="0005545D" w:rsidRDefault="0005545D" w:rsidP="000554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45D">
              <w:rPr>
                <w:rFonts w:ascii="Times New Roman" w:hAnsi="Times New Roman" w:cs="Times New Roman"/>
                <w:b/>
                <w:sz w:val="28"/>
                <w:szCs w:val="28"/>
              </w:rPr>
              <w:t>IV. Порядок проведення I етапу апробації</w:t>
            </w:r>
          </w:p>
        </w:tc>
      </w:tr>
      <w:tr w:rsidR="0005545D" w14:paraId="623C8393" w14:textId="77777777" w:rsidTr="0063484C">
        <w:tc>
          <w:tcPr>
            <w:tcW w:w="7650" w:type="dxa"/>
          </w:tcPr>
          <w:p w14:paraId="33215FB1" w14:textId="3C2858E0" w:rsid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…</w:t>
            </w:r>
          </w:p>
          <w:p w14:paraId="044B478C" w14:textId="23FCC514" w:rsidR="0005545D" w:rsidRPr="0005545D" w:rsidRDefault="0005545D" w:rsidP="0005545D">
            <w:pPr>
              <w:pStyle w:val="a3"/>
              <w:ind w:firstLine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Для підручників/посібників з іноземних мов (окрім англійської), мов корінних народів, національних меншин, із української мови для класів (груп) з навчанням мовами корінних народів або національних меншин незалежно від строків проведення апробації кількість педагогічних працівників, які братимуть участь в апробації, повинна бути </w:t>
            </w:r>
            <w:r w:rsidRPr="0005545D">
              <w:rPr>
                <w:rFonts w:ascii="Times New Roman" w:hAnsi="Times New Roman" w:cs="Times New Roman"/>
                <w:i/>
                <w:sz w:val="24"/>
                <w:szCs w:val="28"/>
              </w:rPr>
              <w:t>не менше ніж п’ять осіб із не менше ніж двох регіонів України</w:t>
            </w: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942" w:type="dxa"/>
          </w:tcPr>
          <w:p w14:paraId="469EFF0E" w14:textId="77777777" w:rsid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 …</w:t>
            </w:r>
          </w:p>
          <w:p w14:paraId="57047D01" w14:textId="64C87F17" w:rsidR="0005545D" w:rsidRPr="0005545D" w:rsidRDefault="0005545D" w:rsidP="0005545D">
            <w:pPr>
              <w:pStyle w:val="a3"/>
              <w:ind w:firstLine="31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Для підручників/посібників з іноземних мов (окрім англійської), мов корінних народів, національних меншин, із української мови для класів (груп) з навчанням мовами корінних народів або національних меншин</w:t>
            </w:r>
            <w:r w:rsidRPr="0005545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, а також для дітей з особливими освітніми потребами,</w:t>
            </w: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 незалежно від строків проведення апробації кількість педагогічних працівників, які братимуть участь в апробації, повинна бути не менше ніж 2 особи, але не більше ніж 10 осіб.</w:t>
            </w:r>
          </w:p>
        </w:tc>
      </w:tr>
    </w:tbl>
    <w:p w14:paraId="403F3688" w14:textId="77777777" w:rsidR="0005545D" w:rsidRDefault="0005545D">
      <w:r>
        <w:br w:type="page"/>
      </w:r>
    </w:p>
    <w:tbl>
      <w:tblPr>
        <w:tblStyle w:val="a4"/>
        <w:tblW w:w="15592" w:type="dxa"/>
        <w:tblLayout w:type="fixed"/>
        <w:tblLook w:val="04A0" w:firstRow="1" w:lastRow="0" w:firstColumn="1" w:lastColumn="0" w:noHBand="0" w:noVBand="1"/>
      </w:tblPr>
      <w:tblGrid>
        <w:gridCol w:w="7650"/>
        <w:gridCol w:w="7942"/>
      </w:tblGrid>
      <w:tr w:rsidR="0005545D" w14:paraId="67AEC000" w14:textId="77777777" w:rsidTr="00C27F62">
        <w:tc>
          <w:tcPr>
            <w:tcW w:w="15592" w:type="dxa"/>
            <w:gridSpan w:val="2"/>
          </w:tcPr>
          <w:p w14:paraId="596DE31D" w14:textId="4BF99112" w:rsidR="0005545D" w:rsidRPr="0005545D" w:rsidRDefault="0005545D" w:rsidP="0005545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4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VI. Оформлення результатів апробації</w:t>
            </w:r>
          </w:p>
        </w:tc>
      </w:tr>
      <w:tr w:rsidR="0005545D" w14:paraId="065430A1" w14:textId="77777777" w:rsidTr="0063484C">
        <w:tc>
          <w:tcPr>
            <w:tcW w:w="7650" w:type="dxa"/>
          </w:tcPr>
          <w:p w14:paraId="771DCAD7" w14:textId="2C08B556" w:rsidR="0005545D" w:rsidRP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1. Установа передає ініціатору апробації для врахування з метою вдосконалення підручника/посібника:</w:t>
            </w:r>
          </w:p>
          <w:p w14:paraId="6CDFA90F" w14:textId="652174DD" w:rsidR="0005545D" w:rsidRP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висновки, надані педагогічними працівниками, щодо його якості;</w:t>
            </w:r>
          </w:p>
          <w:p w14:paraId="648D1672" w14:textId="4F8D2D35" w:rsidR="0005545D" w:rsidRP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05545D">
              <w:rPr>
                <w:rFonts w:ascii="Times New Roman" w:hAnsi="Times New Roman" w:cs="Times New Roman"/>
                <w:i/>
                <w:sz w:val="24"/>
                <w:szCs w:val="28"/>
              </w:rPr>
              <w:t>діагностувальні</w:t>
            </w:r>
            <w:proofErr w:type="spellEnd"/>
            <w:r w:rsidRPr="000554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роботи;</w:t>
            </w:r>
          </w:p>
          <w:p w14:paraId="13A30529" w14:textId="77777777" w:rsidR="0005545D" w:rsidRP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узагальнені результати проведеного опитування педагогічних працівників;</w:t>
            </w:r>
          </w:p>
          <w:p w14:paraId="3661968E" w14:textId="760C2BCF" w:rsidR="0005545D" w:rsidRP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узагальнені результати </w:t>
            </w:r>
            <w:proofErr w:type="spellStart"/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діагностувальних</w:t>
            </w:r>
            <w:proofErr w:type="spellEnd"/>
            <w:r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 робіт;</w:t>
            </w:r>
          </w:p>
          <w:p w14:paraId="4F1027B6" w14:textId="58D98679" w:rsid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загальний висновок про проходження апробації.</w:t>
            </w:r>
          </w:p>
        </w:tc>
        <w:tc>
          <w:tcPr>
            <w:tcW w:w="7942" w:type="dxa"/>
          </w:tcPr>
          <w:p w14:paraId="787032FD" w14:textId="77777777" w:rsidR="0005545D" w:rsidRP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1. Установа передає ініціатору апробації для врахування з метою вдосконалення підручника/посібника:</w:t>
            </w:r>
          </w:p>
          <w:p w14:paraId="0360FB8A" w14:textId="77777777" w:rsidR="0005545D" w:rsidRP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висновки, надані педагогічними працівниками, щодо його якості;</w:t>
            </w:r>
          </w:p>
          <w:p w14:paraId="7154F460" w14:textId="77777777" w:rsidR="0005545D" w:rsidRP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узагальнені результати проведеного опитування педагогічних працівників;</w:t>
            </w:r>
          </w:p>
          <w:p w14:paraId="632FEF8C" w14:textId="77777777" w:rsidR="0005545D" w:rsidRP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узагальнені результати </w:t>
            </w:r>
            <w:proofErr w:type="spellStart"/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діагностувальних</w:t>
            </w:r>
            <w:proofErr w:type="spellEnd"/>
            <w:r w:rsidRPr="0005545D">
              <w:rPr>
                <w:rFonts w:ascii="Times New Roman" w:hAnsi="Times New Roman" w:cs="Times New Roman"/>
                <w:sz w:val="24"/>
                <w:szCs w:val="28"/>
              </w:rPr>
              <w:t xml:space="preserve"> робіт;</w:t>
            </w:r>
          </w:p>
          <w:p w14:paraId="39D04783" w14:textId="4105C49F" w:rsidR="0005545D" w:rsidRDefault="0005545D" w:rsidP="000554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545D">
              <w:rPr>
                <w:rFonts w:ascii="Times New Roman" w:hAnsi="Times New Roman" w:cs="Times New Roman"/>
                <w:sz w:val="24"/>
                <w:szCs w:val="28"/>
              </w:rPr>
              <w:t>загальний висновок про проходження апробації.</w:t>
            </w:r>
          </w:p>
        </w:tc>
      </w:tr>
    </w:tbl>
    <w:p w14:paraId="59EFDEA0" w14:textId="77777777" w:rsidR="0005545D" w:rsidRDefault="0005545D" w:rsidP="000554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3C8F8B" w14:textId="2A8AD5EB" w:rsidR="0005545D" w:rsidRDefault="0005545D" w:rsidP="0005545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Генеральний директор директорату шкільної освіти</w:t>
      </w:r>
      <w:r w:rsidRPr="00197FD8">
        <w:rPr>
          <w:rFonts w:ascii="Times New Roman" w:hAnsi="Times New Roman" w:cs="Times New Roman"/>
          <w:b/>
          <w:sz w:val="28"/>
          <w:szCs w:val="28"/>
        </w:rPr>
        <w:tab/>
      </w:r>
      <w:r w:rsidRPr="00197FD8">
        <w:rPr>
          <w:rFonts w:ascii="Times New Roman" w:hAnsi="Times New Roman" w:cs="Times New Roman"/>
          <w:b/>
          <w:sz w:val="28"/>
          <w:szCs w:val="28"/>
        </w:rPr>
        <w:tab/>
      </w:r>
      <w:r w:rsidRPr="00197FD8">
        <w:rPr>
          <w:rFonts w:ascii="Times New Roman" w:hAnsi="Times New Roman" w:cs="Times New Roman"/>
          <w:b/>
          <w:sz w:val="28"/>
          <w:szCs w:val="28"/>
        </w:rPr>
        <w:tab/>
      </w:r>
      <w:r w:rsidRPr="00197FD8">
        <w:rPr>
          <w:rFonts w:ascii="Times New Roman" w:hAnsi="Times New Roman" w:cs="Times New Roman"/>
          <w:b/>
          <w:sz w:val="28"/>
          <w:szCs w:val="28"/>
        </w:rPr>
        <w:tab/>
      </w:r>
      <w:r w:rsidRPr="00197FD8">
        <w:rPr>
          <w:rFonts w:ascii="Times New Roman" w:hAnsi="Times New Roman" w:cs="Times New Roman"/>
          <w:b/>
          <w:sz w:val="28"/>
          <w:szCs w:val="28"/>
        </w:rPr>
        <w:tab/>
      </w:r>
      <w:r w:rsidRPr="00197FD8">
        <w:rPr>
          <w:rFonts w:ascii="Times New Roman" w:hAnsi="Times New Roman" w:cs="Times New Roman"/>
          <w:b/>
          <w:sz w:val="28"/>
          <w:szCs w:val="28"/>
        </w:rPr>
        <w:tab/>
      </w:r>
      <w:r w:rsidRPr="00197FD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</w:rPr>
        <w:t>Ігор ХВОРОСТЯНИЙ</w:t>
      </w:r>
    </w:p>
    <w:p w14:paraId="2B3D5CC8" w14:textId="77777777" w:rsidR="0005545D" w:rsidRPr="00197FD8" w:rsidRDefault="0005545D" w:rsidP="000554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5BA528" w14:textId="77777777" w:rsidR="0005545D" w:rsidRPr="00DB3012" w:rsidRDefault="0005545D" w:rsidP="000554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7FD8">
        <w:rPr>
          <w:rFonts w:ascii="Times New Roman" w:hAnsi="Times New Roman" w:cs="Times New Roman"/>
          <w:sz w:val="28"/>
          <w:szCs w:val="28"/>
        </w:rPr>
        <w:t>«____»____________202</w:t>
      </w:r>
      <w:r w:rsidRPr="00197FD8">
        <w:rPr>
          <w:rFonts w:ascii="Times New Roman" w:hAnsi="Times New Roman" w:cs="Times New Roman"/>
          <w:sz w:val="28"/>
        </w:rPr>
        <w:t>4</w:t>
      </w:r>
      <w:r w:rsidRPr="00197FD8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53B802F2" w14:textId="1C124EBB" w:rsidR="00197FD8" w:rsidRPr="0005545D" w:rsidRDefault="00197FD8" w:rsidP="0005545D"/>
    <w:sectPr w:rsidR="00197FD8" w:rsidRPr="0005545D" w:rsidSect="00DB3012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14EB9" w14:textId="77777777" w:rsidR="003D1468" w:rsidRDefault="003D1468" w:rsidP="0005545D">
      <w:pPr>
        <w:spacing w:after="0" w:line="240" w:lineRule="auto"/>
      </w:pPr>
      <w:r>
        <w:separator/>
      </w:r>
    </w:p>
  </w:endnote>
  <w:endnote w:type="continuationSeparator" w:id="0">
    <w:p w14:paraId="76402A07" w14:textId="77777777" w:rsidR="003D1468" w:rsidRDefault="003D1468" w:rsidP="0005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88B6E" w14:textId="77777777" w:rsidR="003D1468" w:rsidRDefault="003D1468" w:rsidP="0005545D">
      <w:pPr>
        <w:spacing w:after="0" w:line="240" w:lineRule="auto"/>
      </w:pPr>
      <w:r>
        <w:separator/>
      </w:r>
    </w:p>
  </w:footnote>
  <w:footnote w:type="continuationSeparator" w:id="0">
    <w:p w14:paraId="54DDF397" w14:textId="77777777" w:rsidR="003D1468" w:rsidRDefault="003D1468" w:rsidP="0005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185396"/>
      <w:docPartObj>
        <w:docPartGallery w:val="Page Numbers (Top of Page)"/>
        <w:docPartUnique/>
      </w:docPartObj>
    </w:sdtPr>
    <w:sdtEndPr/>
    <w:sdtContent>
      <w:p w14:paraId="1EB58CB5" w14:textId="48559670" w:rsidR="0005545D" w:rsidRDefault="000554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AD8"/>
    <w:multiLevelType w:val="hybridMultilevel"/>
    <w:tmpl w:val="D32CD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75DF"/>
    <w:multiLevelType w:val="hybridMultilevel"/>
    <w:tmpl w:val="616835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A5"/>
    <w:rsid w:val="00026A93"/>
    <w:rsid w:val="00042417"/>
    <w:rsid w:val="0005545D"/>
    <w:rsid w:val="00097274"/>
    <w:rsid w:val="00197FD8"/>
    <w:rsid w:val="00201DF7"/>
    <w:rsid w:val="00236F1E"/>
    <w:rsid w:val="00241CEE"/>
    <w:rsid w:val="0026443A"/>
    <w:rsid w:val="003B7656"/>
    <w:rsid w:val="003D1468"/>
    <w:rsid w:val="0043562D"/>
    <w:rsid w:val="004C7A57"/>
    <w:rsid w:val="0068256E"/>
    <w:rsid w:val="007968FA"/>
    <w:rsid w:val="00797C74"/>
    <w:rsid w:val="00941DFC"/>
    <w:rsid w:val="009A4A79"/>
    <w:rsid w:val="00AA0157"/>
    <w:rsid w:val="00B146E2"/>
    <w:rsid w:val="00B9492C"/>
    <w:rsid w:val="00C05BEC"/>
    <w:rsid w:val="00CF1A47"/>
    <w:rsid w:val="00DB3012"/>
    <w:rsid w:val="00FD73A5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3B902"/>
  <w15:chartTrackingRefBased/>
  <w15:docId w15:val="{84AAE12D-AE25-4556-88AB-D7B05F50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12"/>
    <w:pPr>
      <w:spacing w:after="0" w:line="240" w:lineRule="auto"/>
    </w:pPr>
  </w:style>
  <w:style w:type="table" w:styleId="a4">
    <w:name w:val="Table Grid"/>
    <w:basedOn w:val="a1"/>
    <w:uiPriority w:val="39"/>
    <w:rsid w:val="00DB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[Без стиля]"/>
    <w:rsid w:val="000972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rsid w:val="0009727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shapkaTABL">
    <w:name w:val="Table_shapka (TABL)"/>
    <w:basedOn w:val="a"/>
    <w:rsid w:val="0009727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  <w:style w:type="character" w:customStyle="1" w:styleId="Bold">
    <w:name w:val="Bold"/>
    <w:rsid w:val="00097274"/>
    <w:rPr>
      <w:b/>
      <w:u w:val="none"/>
      <w:vertAlign w:val="baseline"/>
    </w:rPr>
  </w:style>
  <w:style w:type="character" w:customStyle="1" w:styleId="rvts0">
    <w:name w:val="rvts0"/>
    <w:rsid w:val="00097274"/>
    <w:rPr>
      <w:rFonts w:ascii="Times New Roman" w:hAnsi="Times New Roman"/>
      <w:color w:val="000000"/>
      <w:w w:val="100"/>
    </w:rPr>
  </w:style>
  <w:style w:type="paragraph" w:styleId="a6">
    <w:name w:val="header"/>
    <w:basedOn w:val="a"/>
    <w:link w:val="a7"/>
    <w:uiPriority w:val="99"/>
    <w:unhideWhenUsed/>
    <w:rsid w:val="000554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5545D"/>
  </w:style>
  <w:style w:type="paragraph" w:styleId="a8">
    <w:name w:val="footer"/>
    <w:basedOn w:val="a"/>
    <w:link w:val="a9"/>
    <w:uiPriority w:val="99"/>
    <w:unhideWhenUsed/>
    <w:rsid w:val="000554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5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5AA1-E29F-468D-B860-53AEB9F7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Public Health Center of the MOH of Ukraine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y.lutsenko</dc:creator>
  <cp:keywords/>
  <dc:description/>
  <cp:lastModifiedBy>Заритов Віталій</cp:lastModifiedBy>
  <cp:revision>14</cp:revision>
  <dcterms:created xsi:type="dcterms:W3CDTF">2024-09-17T13:34:00Z</dcterms:created>
  <dcterms:modified xsi:type="dcterms:W3CDTF">2024-11-04T14:59:00Z</dcterms:modified>
</cp:coreProperties>
</file>