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FD850" w14:textId="77777777" w:rsidR="00C02B00" w:rsidRPr="002C1B8C" w:rsidRDefault="00C02B00" w:rsidP="00C02B00">
      <w:pPr>
        <w:pStyle w:val="a3"/>
        <w:jc w:val="center"/>
        <w:rPr>
          <w:rFonts w:ascii="Times New Roman" w:hAnsi="Times New Roman"/>
          <w:sz w:val="28"/>
        </w:rPr>
      </w:pPr>
      <w:bookmarkStart w:id="0" w:name="_GoBack"/>
      <w:bookmarkEnd w:id="0"/>
      <w:r w:rsidRPr="002C1B8C">
        <w:rPr>
          <w:rFonts w:ascii="Times New Roman" w:hAnsi="Times New Roman"/>
          <w:b/>
          <w:sz w:val="28"/>
        </w:rPr>
        <w:t>ПОРІВНЯЛЬНА ТАБЛИЦЯ</w:t>
      </w:r>
    </w:p>
    <w:p w14:paraId="63AA732A" w14:textId="77777777" w:rsidR="00C02B00" w:rsidRPr="002C1B8C" w:rsidRDefault="00C02B00" w:rsidP="00C02B00">
      <w:pPr>
        <w:pStyle w:val="a3"/>
        <w:jc w:val="center"/>
        <w:rPr>
          <w:rFonts w:ascii="Times New Roman" w:hAnsi="Times New Roman"/>
          <w:sz w:val="28"/>
        </w:rPr>
      </w:pPr>
      <w:r w:rsidRPr="002C1B8C">
        <w:rPr>
          <w:rFonts w:ascii="Times New Roman" w:hAnsi="Times New Roman"/>
          <w:sz w:val="28"/>
        </w:rPr>
        <w:t xml:space="preserve">до </w:t>
      </w:r>
      <w:proofErr w:type="spellStart"/>
      <w:r w:rsidRPr="002C1B8C">
        <w:rPr>
          <w:rFonts w:ascii="Times New Roman" w:hAnsi="Times New Roman"/>
          <w:sz w:val="28"/>
        </w:rPr>
        <w:t>проєкту</w:t>
      </w:r>
      <w:proofErr w:type="spellEnd"/>
      <w:r w:rsidRPr="002C1B8C">
        <w:rPr>
          <w:rFonts w:ascii="Times New Roman" w:hAnsi="Times New Roman"/>
          <w:sz w:val="28"/>
        </w:rPr>
        <w:t xml:space="preserve"> наказу Міністерства освіти і науки України</w:t>
      </w:r>
    </w:p>
    <w:p w14:paraId="1D110713" w14:textId="77777777" w:rsidR="00C02B00" w:rsidRPr="002C1B8C" w:rsidRDefault="00C02B00" w:rsidP="00C02B00">
      <w:pPr>
        <w:pStyle w:val="a3"/>
        <w:jc w:val="center"/>
        <w:rPr>
          <w:rFonts w:ascii="Times New Roman" w:hAnsi="Times New Roman"/>
          <w:sz w:val="28"/>
        </w:rPr>
      </w:pPr>
      <w:r w:rsidRPr="002C1B8C">
        <w:rPr>
          <w:rFonts w:ascii="Times New Roman" w:hAnsi="Times New Roman"/>
          <w:sz w:val="28"/>
        </w:rPr>
        <w:t xml:space="preserve">«Про внесення змін до Порядку </w:t>
      </w:r>
      <w:r w:rsidR="002C1B8C" w:rsidRPr="002C1B8C">
        <w:rPr>
          <w:rFonts w:ascii="Times New Roman" w:hAnsi="Times New Roman"/>
          <w:sz w:val="28"/>
        </w:rPr>
        <w:t>замовлення, виготовлення, видачі, обліку документів про вищу освіту та додатків до дипломів європейського зразка</w:t>
      </w:r>
      <w:r w:rsidRPr="002C1B8C">
        <w:rPr>
          <w:rFonts w:ascii="Times New Roman" w:hAnsi="Times New Roman"/>
          <w:sz w:val="28"/>
        </w:rPr>
        <w:t>»</w:t>
      </w:r>
    </w:p>
    <w:p w14:paraId="31491E33" w14:textId="77777777" w:rsidR="00C02B00" w:rsidRPr="002C1B8C" w:rsidRDefault="00C02B00" w:rsidP="00C02B00">
      <w:pPr>
        <w:pStyle w:val="a3"/>
        <w:jc w:val="center"/>
        <w:rPr>
          <w:rFonts w:ascii="Times New Roman" w:hAnsi="Times New Roman"/>
          <w:sz w:val="28"/>
        </w:rPr>
      </w:pPr>
    </w:p>
    <w:tbl>
      <w:tblPr>
        <w:tblStyle w:val="a9"/>
        <w:tblW w:w="14170" w:type="dxa"/>
        <w:tblLook w:val="04A0" w:firstRow="1" w:lastRow="0" w:firstColumn="1" w:lastColumn="0" w:noHBand="0" w:noVBand="1"/>
      </w:tblPr>
      <w:tblGrid>
        <w:gridCol w:w="5669"/>
        <w:gridCol w:w="5669"/>
        <w:gridCol w:w="2832"/>
      </w:tblGrid>
      <w:tr w:rsidR="002C1B8C" w:rsidRPr="002C1B8C" w14:paraId="5534FA78" w14:textId="77777777" w:rsidTr="00A97270">
        <w:tc>
          <w:tcPr>
            <w:tcW w:w="5669" w:type="dxa"/>
            <w:vAlign w:val="center"/>
          </w:tcPr>
          <w:p w14:paraId="5D184A24" w14:textId="77777777" w:rsidR="002C1B8C" w:rsidRPr="00A97270" w:rsidRDefault="002C1B8C" w:rsidP="00380DED">
            <w:pPr>
              <w:jc w:val="center"/>
              <w:rPr>
                <w:rStyle w:val="rvts23"/>
                <w:rFonts w:ascii="Times New Roman" w:hAnsi="Times New Roman"/>
                <w:b/>
                <w:bCs/>
                <w:sz w:val="24"/>
                <w:szCs w:val="24"/>
                <w:lang w:val="uk-UA"/>
              </w:rPr>
            </w:pPr>
            <w:r w:rsidRPr="00A97270">
              <w:rPr>
                <w:rFonts w:ascii="Times New Roman" w:hAnsi="Times New Roman"/>
                <w:b/>
                <w:sz w:val="24"/>
                <w:szCs w:val="24"/>
                <w:lang w:val="uk-UA"/>
              </w:rPr>
              <w:t xml:space="preserve">Зміст положення </w:t>
            </w:r>
            <w:proofErr w:type="spellStart"/>
            <w:r w:rsidRPr="00A97270">
              <w:rPr>
                <w:rFonts w:ascii="Times New Roman" w:hAnsi="Times New Roman"/>
                <w:b/>
                <w:sz w:val="24"/>
                <w:szCs w:val="24"/>
                <w:lang w:val="uk-UA"/>
              </w:rPr>
              <w:t>акта</w:t>
            </w:r>
            <w:proofErr w:type="spellEnd"/>
            <w:r w:rsidRPr="00A97270">
              <w:rPr>
                <w:rFonts w:ascii="Times New Roman" w:hAnsi="Times New Roman"/>
                <w:b/>
                <w:sz w:val="24"/>
                <w:szCs w:val="24"/>
                <w:lang w:val="uk-UA"/>
              </w:rPr>
              <w:t xml:space="preserve"> законодавства</w:t>
            </w:r>
          </w:p>
        </w:tc>
        <w:tc>
          <w:tcPr>
            <w:tcW w:w="5669" w:type="dxa"/>
            <w:vAlign w:val="center"/>
          </w:tcPr>
          <w:p w14:paraId="07E12917" w14:textId="77777777" w:rsidR="002C1B8C" w:rsidRPr="00A97270" w:rsidRDefault="002C1B8C" w:rsidP="00380DED">
            <w:pPr>
              <w:jc w:val="center"/>
              <w:rPr>
                <w:rFonts w:ascii="Times New Roman" w:hAnsi="Times New Roman"/>
                <w:b/>
                <w:bCs/>
                <w:sz w:val="24"/>
                <w:szCs w:val="24"/>
                <w:lang w:val="uk-UA"/>
              </w:rPr>
            </w:pPr>
            <w:r w:rsidRPr="00A97270">
              <w:rPr>
                <w:rFonts w:ascii="Times New Roman" w:hAnsi="Times New Roman"/>
                <w:b/>
                <w:sz w:val="24"/>
                <w:szCs w:val="24"/>
                <w:lang w:val="uk-UA"/>
              </w:rPr>
              <w:t xml:space="preserve">Зміст відповідного положення </w:t>
            </w:r>
            <w:proofErr w:type="spellStart"/>
            <w:r w:rsidRPr="00A97270">
              <w:rPr>
                <w:rFonts w:ascii="Times New Roman" w:hAnsi="Times New Roman"/>
                <w:b/>
                <w:sz w:val="24"/>
                <w:szCs w:val="24"/>
                <w:lang w:val="uk-UA"/>
              </w:rPr>
              <w:t>проєкту</w:t>
            </w:r>
            <w:proofErr w:type="spellEnd"/>
            <w:r w:rsidRPr="00A97270">
              <w:rPr>
                <w:rFonts w:ascii="Times New Roman" w:hAnsi="Times New Roman"/>
                <w:b/>
                <w:sz w:val="24"/>
                <w:szCs w:val="24"/>
                <w:lang w:val="uk-UA"/>
              </w:rPr>
              <w:t xml:space="preserve"> </w:t>
            </w:r>
            <w:proofErr w:type="spellStart"/>
            <w:r w:rsidRPr="00A97270">
              <w:rPr>
                <w:rFonts w:ascii="Times New Roman" w:hAnsi="Times New Roman"/>
                <w:b/>
                <w:sz w:val="24"/>
                <w:szCs w:val="24"/>
                <w:lang w:val="uk-UA"/>
              </w:rPr>
              <w:t>акта</w:t>
            </w:r>
            <w:proofErr w:type="spellEnd"/>
          </w:p>
        </w:tc>
        <w:tc>
          <w:tcPr>
            <w:tcW w:w="2832" w:type="dxa"/>
            <w:vAlign w:val="center"/>
          </w:tcPr>
          <w:p w14:paraId="63F1FAF2" w14:textId="14522D1F" w:rsidR="002C1B8C" w:rsidRPr="00A97270" w:rsidRDefault="00A97270" w:rsidP="00380DED">
            <w:pPr>
              <w:jc w:val="center"/>
              <w:rPr>
                <w:rFonts w:ascii="Times New Roman" w:hAnsi="Times New Roman"/>
                <w:b/>
                <w:bCs/>
                <w:sz w:val="24"/>
                <w:szCs w:val="24"/>
                <w:lang w:val="uk-UA"/>
              </w:rPr>
            </w:pPr>
            <w:r w:rsidRPr="00A97270">
              <w:rPr>
                <w:rFonts w:ascii="Times New Roman" w:hAnsi="Times New Roman"/>
                <w:b/>
                <w:bCs/>
                <w:sz w:val="24"/>
                <w:szCs w:val="24"/>
                <w:lang w:val="uk-UA"/>
              </w:rPr>
              <w:t>Пропозиції</w:t>
            </w:r>
          </w:p>
        </w:tc>
      </w:tr>
      <w:tr w:rsidR="002C1B8C" w:rsidRPr="002C1B8C" w14:paraId="217B0008" w14:textId="77777777" w:rsidTr="00A97270">
        <w:tc>
          <w:tcPr>
            <w:tcW w:w="5669" w:type="dxa"/>
          </w:tcPr>
          <w:p w14:paraId="6C799E4A"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I. Загальні положення</w:t>
            </w:r>
          </w:p>
        </w:tc>
        <w:tc>
          <w:tcPr>
            <w:tcW w:w="5669" w:type="dxa"/>
          </w:tcPr>
          <w:p w14:paraId="10BA6EC7"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I. Загальні положення</w:t>
            </w:r>
          </w:p>
        </w:tc>
        <w:tc>
          <w:tcPr>
            <w:tcW w:w="2832" w:type="dxa"/>
          </w:tcPr>
          <w:p w14:paraId="5B387F5D" w14:textId="77777777" w:rsidR="002C1B8C" w:rsidRPr="002C1B8C" w:rsidRDefault="002C1B8C" w:rsidP="00380DED">
            <w:pPr>
              <w:rPr>
                <w:rFonts w:ascii="Times New Roman" w:hAnsi="Times New Roman"/>
                <w:sz w:val="24"/>
                <w:szCs w:val="24"/>
                <w:lang w:val="uk-UA"/>
              </w:rPr>
            </w:pPr>
          </w:p>
        </w:tc>
      </w:tr>
      <w:tr w:rsidR="002C1B8C" w:rsidRPr="002C1B8C" w14:paraId="039DC1E6" w14:textId="77777777" w:rsidTr="00A97270">
        <w:tc>
          <w:tcPr>
            <w:tcW w:w="5669" w:type="dxa"/>
          </w:tcPr>
          <w:p w14:paraId="06BD064E"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w:t>
            </w:r>
          </w:p>
        </w:tc>
        <w:tc>
          <w:tcPr>
            <w:tcW w:w="5669" w:type="dxa"/>
          </w:tcPr>
          <w:p w14:paraId="1CA7982F" w14:textId="77777777" w:rsidR="002C1B8C" w:rsidRPr="002C1B8C" w:rsidRDefault="002C1B8C" w:rsidP="00380DED">
            <w:pPr>
              <w:rPr>
                <w:rFonts w:ascii="Times New Roman" w:hAnsi="Times New Roman"/>
                <w:sz w:val="24"/>
                <w:szCs w:val="24"/>
                <w:lang w:val="uk-UA"/>
              </w:rPr>
            </w:pPr>
          </w:p>
        </w:tc>
        <w:tc>
          <w:tcPr>
            <w:tcW w:w="2832" w:type="dxa"/>
          </w:tcPr>
          <w:p w14:paraId="6485FF3D" w14:textId="77777777" w:rsidR="002C1B8C" w:rsidRPr="002C1B8C" w:rsidRDefault="002C1B8C" w:rsidP="00380DED">
            <w:pPr>
              <w:rPr>
                <w:rFonts w:ascii="Times New Roman" w:hAnsi="Times New Roman"/>
                <w:sz w:val="24"/>
                <w:szCs w:val="24"/>
                <w:lang w:val="uk-UA"/>
              </w:rPr>
            </w:pPr>
          </w:p>
        </w:tc>
      </w:tr>
      <w:tr w:rsidR="002C1B8C" w:rsidRPr="002C1B8C" w14:paraId="7D9D12AF" w14:textId="77777777" w:rsidTr="00A97270">
        <w:tc>
          <w:tcPr>
            <w:tcW w:w="5669" w:type="dxa"/>
          </w:tcPr>
          <w:p w14:paraId="562435E6"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виготовлення документів про вищу освіту - процес відтворення на матеріальному носії поліграфічним способом інформації, що відтворюється в документі про вищу освіту, отриманої закладом освіти з Єдиної державної електронної бази з питань освіти (далі - ЄДЕБО), та внесення цієї інформації до Реєстру документів про </w:t>
            </w:r>
            <w:r w:rsidRPr="002C1B8C">
              <w:rPr>
                <w:rFonts w:ascii="Times New Roman" w:hAnsi="Times New Roman"/>
                <w:b/>
                <w:bCs/>
                <w:i/>
                <w:iCs/>
                <w:sz w:val="24"/>
                <w:szCs w:val="24"/>
                <w:lang w:val="uk-UA"/>
              </w:rPr>
              <w:t>вищу</w:t>
            </w:r>
            <w:r w:rsidRPr="002C1B8C">
              <w:rPr>
                <w:rFonts w:ascii="Times New Roman" w:hAnsi="Times New Roman"/>
                <w:sz w:val="24"/>
                <w:szCs w:val="24"/>
                <w:lang w:val="uk-UA"/>
              </w:rPr>
              <w:t xml:space="preserve"> освіту ЄДЕБО (далі - Реєстр) відповідно до цього Порядку;</w:t>
            </w:r>
          </w:p>
        </w:tc>
        <w:tc>
          <w:tcPr>
            <w:tcW w:w="5669" w:type="dxa"/>
          </w:tcPr>
          <w:p w14:paraId="46348BE0"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виготовлення документів про вищу освіту - процес відтворення на матеріальному носії поліграфічним способом інформації, що відтворюється в документі про вищу освіту, отриманої закладом освіти з Єдиної державної електронної бази з питань освіти (далі - ЄДЕБО), та внесення цієї інформації до Реєстру документів про освіту ЄДЕБО (далі - Реєстр) відповідно до цього Порядку;</w:t>
            </w:r>
          </w:p>
        </w:tc>
        <w:tc>
          <w:tcPr>
            <w:tcW w:w="2832" w:type="dxa"/>
          </w:tcPr>
          <w:p w14:paraId="68E6E99D" w14:textId="77777777" w:rsidR="002C1B8C" w:rsidRPr="002C1B8C" w:rsidRDefault="002C1B8C" w:rsidP="00380DED">
            <w:pPr>
              <w:rPr>
                <w:rFonts w:ascii="Times New Roman" w:hAnsi="Times New Roman"/>
                <w:sz w:val="24"/>
                <w:szCs w:val="24"/>
                <w:lang w:val="uk-UA"/>
              </w:rPr>
            </w:pPr>
          </w:p>
        </w:tc>
      </w:tr>
      <w:tr w:rsidR="002C1B8C" w:rsidRPr="002C1B8C" w14:paraId="6299808F" w14:textId="77777777" w:rsidTr="00A97270">
        <w:tc>
          <w:tcPr>
            <w:tcW w:w="5669" w:type="dxa"/>
          </w:tcPr>
          <w:p w14:paraId="0DE2BDEF"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замовлення на формування інформації - електронний документ, створений та збережений у ЄДЕБО відповідальною особою з накладанням </w:t>
            </w:r>
            <w:r w:rsidRPr="002C1B8C">
              <w:rPr>
                <w:rFonts w:ascii="Times New Roman" w:hAnsi="Times New Roman"/>
                <w:b/>
                <w:i/>
                <w:sz w:val="24"/>
                <w:szCs w:val="24"/>
                <w:lang w:val="uk-UA"/>
              </w:rPr>
              <w:t>кваліфікованого електронного підпису (далі - КЕП)</w:t>
            </w:r>
            <w:r w:rsidRPr="002C1B8C">
              <w:rPr>
                <w:rFonts w:ascii="Times New Roman" w:hAnsi="Times New Roman"/>
                <w:sz w:val="24"/>
                <w:szCs w:val="24"/>
                <w:lang w:val="uk-UA"/>
              </w:rPr>
              <w:t xml:space="preserve"> цієї особи та керівника (або уповноваженої ним особи);</w:t>
            </w:r>
          </w:p>
        </w:tc>
        <w:tc>
          <w:tcPr>
            <w:tcW w:w="5669" w:type="dxa"/>
          </w:tcPr>
          <w:p w14:paraId="4E9D4520"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замовлення на формування інформації - електронний документ, створений та збережений у ЄДЕБО відповідальною особою з накладанням </w:t>
            </w:r>
            <w:r w:rsidRPr="002C1B8C">
              <w:rPr>
                <w:rFonts w:ascii="Times New Roman" w:hAnsi="Times New Roman"/>
                <w:b/>
                <w:i/>
                <w:sz w:val="24"/>
                <w:szCs w:val="24"/>
                <w:lang w:val="uk-UA"/>
              </w:rPr>
              <w:t>електронного підпису, що базується на кваліфікованому сертифікаті електронного підпису</w:t>
            </w:r>
            <w:r w:rsidRPr="002C1B8C">
              <w:rPr>
                <w:rFonts w:ascii="Times New Roman" w:hAnsi="Times New Roman"/>
                <w:sz w:val="24"/>
                <w:szCs w:val="24"/>
                <w:lang w:val="uk-UA"/>
              </w:rPr>
              <w:t xml:space="preserve"> цієї особи та керівника (або уповноваженої ним особи);</w:t>
            </w:r>
          </w:p>
        </w:tc>
        <w:tc>
          <w:tcPr>
            <w:tcW w:w="2832" w:type="dxa"/>
          </w:tcPr>
          <w:p w14:paraId="0271CB86" w14:textId="77777777" w:rsidR="002C1B8C" w:rsidRPr="002C1B8C" w:rsidRDefault="002C1B8C" w:rsidP="00380DED">
            <w:pPr>
              <w:rPr>
                <w:rFonts w:ascii="Times New Roman" w:hAnsi="Times New Roman"/>
                <w:sz w:val="24"/>
                <w:szCs w:val="24"/>
                <w:lang w:val="uk-UA"/>
              </w:rPr>
            </w:pPr>
          </w:p>
        </w:tc>
      </w:tr>
      <w:tr w:rsidR="002C1B8C" w:rsidRPr="002C1B8C" w14:paraId="1533B252" w14:textId="77777777" w:rsidTr="00A97270">
        <w:tc>
          <w:tcPr>
            <w:tcW w:w="5669" w:type="dxa"/>
          </w:tcPr>
          <w:p w14:paraId="35E5E696"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Інші терміни, що використовуються у цьому Порядку, вживаються у значеннях, наведених у законах України</w:t>
            </w:r>
            <w:hyperlink r:id="rId7" w:tgtFrame="_blank" w:history="1">
              <w:r w:rsidRPr="002C1B8C">
                <w:rPr>
                  <w:rStyle w:val="a4"/>
                  <w:rFonts w:ascii="Times New Roman" w:hAnsi="Times New Roman"/>
                  <w:sz w:val="24"/>
                  <w:szCs w:val="24"/>
                  <w:lang w:val="uk-UA"/>
                </w:rPr>
                <w:t xml:space="preserve"> «Про освіту»</w:t>
              </w:r>
            </w:hyperlink>
            <w:r w:rsidRPr="002C1B8C">
              <w:rPr>
                <w:rFonts w:ascii="Times New Roman" w:hAnsi="Times New Roman"/>
                <w:sz w:val="24"/>
                <w:szCs w:val="24"/>
                <w:lang w:val="uk-UA"/>
              </w:rPr>
              <w:t xml:space="preserve">, </w:t>
            </w:r>
            <w:hyperlink r:id="rId8" w:tgtFrame="_blank" w:history="1">
              <w:r w:rsidRPr="002C1B8C">
                <w:rPr>
                  <w:rStyle w:val="a4"/>
                  <w:rFonts w:ascii="Times New Roman" w:hAnsi="Times New Roman"/>
                  <w:sz w:val="24"/>
                  <w:szCs w:val="24"/>
                  <w:lang w:val="uk-UA"/>
                </w:rPr>
                <w:t>«Про вищу освіту»</w:t>
              </w:r>
            </w:hyperlink>
            <w:r w:rsidRPr="002C1B8C">
              <w:rPr>
                <w:rFonts w:ascii="Times New Roman" w:hAnsi="Times New Roman"/>
                <w:sz w:val="24"/>
                <w:szCs w:val="24"/>
                <w:lang w:val="uk-UA"/>
              </w:rPr>
              <w:t xml:space="preserve">, </w:t>
            </w:r>
            <w:hyperlink r:id="rId9" w:tgtFrame="_blank" w:history="1">
              <w:r w:rsidRPr="002C1B8C">
                <w:rPr>
                  <w:rStyle w:val="a4"/>
                  <w:rFonts w:ascii="Times New Roman" w:hAnsi="Times New Roman"/>
                  <w:i/>
                  <w:sz w:val="24"/>
                  <w:szCs w:val="24"/>
                  <w:lang w:val="uk-UA"/>
                </w:rPr>
                <w:t>«</w:t>
              </w:r>
              <w:r w:rsidRPr="002C1B8C">
                <w:rPr>
                  <w:rStyle w:val="a4"/>
                  <w:rFonts w:ascii="Times New Roman" w:hAnsi="Times New Roman"/>
                  <w:bCs/>
                  <w:i/>
                  <w:iCs/>
                  <w:sz w:val="24"/>
                  <w:szCs w:val="24"/>
                  <w:lang w:val="uk-UA"/>
                </w:rPr>
                <w:t>Про електронні довірчі послуги</w:t>
              </w:r>
              <w:r w:rsidRPr="002C1B8C">
                <w:rPr>
                  <w:rStyle w:val="a4"/>
                  <w:rFonts w:ascii="Times New Roman" w:hAnsi="Times New Roman"/>
                  <w:i/>
                  <w:sz w:val="24"/>
                  <w:szCs w:val="24"/>
                  <w:lang w:val="uk-UA"/>
                </w:rPr>
                <w:t>»</w:t>
              </w:r>
            </w:hyperlink>
            <w:r w:rsidRPr="002C1B8C">
              <w:rPr>
                <w:rFonts w:ascii="Times New Roman" w:hAnsi="Times New Roman"/>
                <w:sz w:val="24"/>
                <w:szCs w:val="24"/>
                <w:lang w:val="uk-UA"/>
              </w:rPr>
              <w:t xml:space="preserve">, </w:t>
            </w:r>
            <w:hyperlink r:id="rId10" w:anchor="n14" w:tgtFrame="_blank" w:history="1">
              <w:r w:rsidRPr="002C1B8C">
                <w:rPr>
                  <w:rStyle w:val="a4"/>
                  <w:rFonts w:ascii="Times New Roman" w:hAnsi="Times New Roman"/>
                  <w:sz w:val="24"/>
                  <w:szCs w:val="24"/>
                  <w:lang w:val="uk-UA"/>
                </w:rPr>
                <w:t>Положенні про Єдину державну електронну базу з питань освіти</w:t>
              </w:r>
            </w:hyperlink>
            <w:r w:rsidRPr="002C1B8C">
              <w:rPr>
                <w:rFonts w:ascii="Times New Roman" w:hAnsi="Times New Roman"/>
                <w:sz w:val="24"/>
                <w:szCs w:val="24"/>
                <w:lang w:val="uk-UA"/>
              </w:rPr>
              <w:t>, затвердженому наказом Міністерства освіти і науки України від 08 червня 2018 року № 620, зареєстрованому в Міністерстві юстиції України 05 жовтня 2018 року за № 1132/32584.</w:t>
            </w:r>
          </w:p>
        </w:tc>
        <w:tc>
          <w:tcPr>
            <w:tcW w:w="5669" w:type="dxa"/>
          </w:tcPr>
          <w:p w14:paraId="4FCBE3E7"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Інші терміни, що використовуються у цьому Порядку, вживаються у значеннях, наведених у законах України</w:t>
            </w:r>
            <w:hyperlink r:id="rId11" w:tgtFrame="_blank" w:history="1">
              <w:r w:rsidRPr="002C1B8C">
                <w:rPr>
                  <w:rStyle w:val="a4"/>
                  <w:rFonts w:ascii="Times New Roman" w:hAnsi="Times New Roman"/>
                  <w:sz w:val="24"/>
                  <w:szCs w:val="24"/>
                  <w:lang w:val="uk-UA"/>
                </w:rPr>
                <w:t xml:space="preserve"> «Про освіту»</w:t>
              </w:r>
            </w:hyperlink>
            <w:r w:rsidRPr="002C1B8C">
              <w:rPr>
                <w:rFonts w:ascii="Times New Roman" w:hAnsi="Times New Roman"/>
                <w:sz w:val="24"/>
                <w:szCs w:val="24"/>
                <w:lang w:val="uk-UA"/>
              </w:rPr>
              <w:t xml:space="preserve">, </w:t>
            </w:r>
            <w:hyperlink r:id="rId12" w:tgtFrame="_blank" w:history="1">
              <w:r w:rsidRPr="002C1B8C">
                <w:rPr>
                  <w:rStyle w:val="a4"/>
                  <w:rFonts w:ascii="Times New Roman" w:hAnsi="Times New Roman"/>
                  <w:sz w:val="24"/>
                  <w:szCs w:val="24"/>
                  <w:lang w:val="uk-UA"/>
                </w:rPr>
                <w:t>«Про вищу освіту»</w:t>
              </w:r>
            </w:hyperlink>
            <w:r w:rsidRPr="002C1B8C">
              <w:rPr>
                <w:rFonts w:ascii="Times New Roman" w:hAnsi="Times New Roman"/>
                <w:sz w:val="24"/>
                <w:szCs w:val="24"/>
                <w:lang w:val="uk-UA"/>
              </w:rPr>
              <w:t xml:space="preserve">, </w:t>
            </w:r>
            <w:hyperlink r:id="rId13" w:tgtFrame="_blank" w:history="1">
              <w:r w:rsidRPr="002C1B8C">
                <w:rPr>
                  <w:rStyle w:val="a4"/>
                  <w:rFonts w:ascii="Times New Roman" w:hAnsi="Times New Roman"/>
                  <w:sz w:val="24"/>
                  <w:szCs w:val="24"/>
                  <w:lang w:val="uk-UA"/>
                </w:rPr>
                <w:t>«</w:t>
              </w:r>
              <w:r w:rsidRPr="002C1B8C">
                <w:rPr>
                  <w:rStyle w:val="a4"/>
                  <w:rFonts w:ascii="Times New Roman" w:hAnsi="Times New Roman"/>
                  <w:b/>
                  <w:i/>
                  <w:sz w:val="24"/>
                  <w:szCs w:val="24"/>
                  <w:lang w:val="uk-UA"/>
                </w:rPr>
                <w:t>Про електронну ідентифікацію та електронні довірчі послуги</w:t>
              </w:r>
              <w:r w:rsidRPr="002C1B8C">
                <w:rPr>
                  <w:rStyle w:val="a4"/>
                  <w:rFonts w:ascii="Times New Roman" w:hAnsi="Times New Roman"/>
                  <w:sz w:val="24"/>
                  <w:szCs w:val="24"/>
                  <w:lang w:val="uk-UA"/>
                </w:rPr>
                <w:t>»</w:t>
              </w:r>
            </w:hyperlink>
            <w:r w:rsidRPr="002C1B8C">
              <w:rPr>
                <w:rFonts w:ascii="Times New Roman" w:hAnsi="Times New Roman"/>
                <w:sz w:val="24"/>
                <w:szCs w:val="24"/>
                <w:lang w:val="uk-UA"/>
              </w:rPr>
              <w:t xml:space="preserve">, </w:t>
            </w:r>
            <w:hyperlink r:id="rId14" w:anchor="n14" w:tgtFrame="_blank" w:history="1">
              <w:r w:rsidRPr="002C1B8C">
                <w:rPr>
                  <w:rStyle w:val="a4"/>
                  <w:rFonts w:ascii="Times New Roman" w:hAnsi="Times New Roman"/>
                  <w:sz w:val="24"/>
                  <w:szCs w:val="24"/>
                  <w:lang w:val="uk-UA"/>
                </w:rPr>
                <w:t>Положенні про Єдину державну електронну базу з питань освіти</w:t>
              </w:r>
            </w:hyperlink>
            <w:r w:rsidRPr="002C1B8C">
              <w:rPr>
                <w:rFonts w:ascii="Times New Roman" w:hAnsi="Times New Roman"/>
                <w:sz w:val="24"/>
                <w:szCs w:val="24"/>
                <w:lang w:val="uk-UA"/>
              </w:rPr>
              <w:t>, затвердженому наказом Міністерства освіти і науки України від 08 червня 2018 року № 620, зареєстрованому в Міністерстві юстиції України 05 жовтня 2018 року за № 1132/32584.</w:t>
            </w:r>
          </w:p>
        </w:tc>
        <w:tc>
          <w:tcPr>
            <w:tcW w:w="2832" w:type="dxa"/>
          </w:tcPr>
          <w:p w14:paraId="5BF305D5" w14:textId="77777777" w:rsidR="002C1B8C" w:rsidRPr="002C1B8C" w:rsidRDefault="002C1B8C" w:rsidP="00380DED">
            <w:pPr>
              <w:rPr>
                <w:rFonts w:ascii="Times New Roman" w:hAnsi="Times New Roman"/>
                <w:sz w:val="24"/>
                <w:szCs w:val="24"/>
                <w:lang w:val="uk-UA"/>
              </w:rPr>
            </w:pPr>
          </w:p>
        </w:tc>
      </w:tr>
      <w:tr w:rsidR="002C1B8C" w:rsidRPr="002C1B8C" w14:paraId="097DF5CB" w14:textId="77777777" w:rsidTr="00A97270">
        <w:tc>
          <w:tcPr>
            <w:tcW w:w="5669" w:type="dxa"/>
          </w:tcPr>
          <w:p w14:paraId="7B4CA384"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II. Замовлення на формування інформації, що відтворюється в документі про вищу освіту</w:t>
            </w:r>
          </w:p>
        </w:tc>
        <w:tc>
          <w:tcPr>
            <w:tcW w:w="5669" w:type="dxa"/>
          </w:tcPr>
          <w:p w14:paraId="4629F3D7"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II. Замовлення на формування інформації, що відтворюється в документі про вищу освіту</w:t>
            </w:r>
          </w:p>
        </w:tc>
        <w:tc>
          <w:tcPr>
            <w:tcW w:w="2832" w:type="dxa"/>
          </w:tcPr>
          <w:p w14:paraId="527C66BB" w14:textId="77777777" w:rsidR="002C1B8C" w:rsidRPr="002C1B8C" w:rsidRDefault="002C1B8C" w:rsidP="00380DED">
            <w:pPr>
              <w:rPr>
                <w:rFonts w:ascii="Times New Roman" w:hAnsi="Times New Roman"/>
                <w:sz w:val="24"/>
                <w:szCs w:val="24"/>
                <w:lang w:val="uk-UA"/>
              </w:rPr>
            </w:pPr>
          </w:p>
        </w:tc>
      </w:tr>
      <w:tr w:rsidR="002C1B8C" w:rsidRPr="002C1B8C" w14:paraId="7BC81BD3" w14:textId="77777777" w:rsidTr="00A97270">
        <w:tc>
          <w:tcPr>
            <w:tcW w:w="5669" w:type="dxa"/>
          </w:tcPr>
          <w:p w14:paraId="404B28C4"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w:t>
            </w:r>
          </w:p>
        </w:tc>
        <w:tc>
          <w:tcPr>
            <w:tcW w:w="5669" w:type="dxa"/>
          </w:tcPr>
          <w:p w14:paraId="1E67ADA3" w14:textId="77777777" w:rsidR="002C1B8C" w:rsidRPr="002C1B8C" w:rsidRDefault="002C1B8C" w:rsidP="00380DED">
            <w:pPr>
              <w:rPr>
                <w:rFonts w:ascii="Times New Roman" w:hAnsi="Times New Roman"/>
                <w:sz w:val="24"/>
                <w:szCs w:val="24"/>
                <w:lang w:val="uk-UA"/>
              </w:rPr>
            </w:pPr>
          </w:p>
        </w:tc>
        <w:tc>
          <w:tcPr>
            <w:tcW w:w="2832" w:type="dxa"/>
          </w:tcPr>
          <w:p w14:paraId="0A7D162B" w14:textId="77777777" w:rsidR="002C1B8C" w:rsidRPr="002C1B8C" w:rsidRDefault="002C1B8C" w:rsidP="00380DED">
            <w:pPr>
              <w:rPr>
                <w:rFonts w:ascii="Times New Roman" w:hAnsi="Times New Roman"/>
                <w:sz w:val="24"/>
                <w:szCs w:val="24"/>
                <w:lang w:val="uk-UA"/>
              </w:rPr>
            </w:pPr>
          </w:p>
        </w:tc>
      </w:tr>
      <w:tr w:rsidR="002C1B8C" w:rsidRPr="002C1B8C" w14:paraId="67CCD434" w14:textId="77777777" w:rsidTr="00A97270">
        <w:tc>
          <w:tcPr>
            <w:tcW w:w="5669" w:type="dxa"/>
          </w:tcPr>
          <w:p w14:paraId="46E0744C"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lastRenderedPageBreak/>
              <w:t xml:space="preserve">2. У разі створення замовлення на формування інформації, що відтворюється в документі про вищу освіту, з перевищенням ліцензованого обсягу та/або після закінчення терміну дії сертифікатів про акредитацію, або з порушенням встановленого у пункті 1 цього розділу строку на створення замовлення на формування інформації, що відтворюється в документі про вищу освіту, відповідальна особа закладу освіти додатково обґрунтовує причини зазначених порушень із наданням інформації і сканованих копій документів (за наявності), які це засвідчують, з накладанням </w:t>
            </w:r>
            <w:r w:rsidRPr="002C1B8C">
              <w:rPr>
                <w:rFonts w:ascii="Times New Roman" w:hAnsi="Times New Roman"/>
                <w:b/>
                <w:i/>
                <w:sz w:val="24"/>
                <w:szCs w:val="24"/>
                <w:lang w:val="uk-UA"/>
              </w:rPr>
              <w:t>КЕП</w:t>
            </w:r>
            <w:r w:rsidRPr="002C1B8C">
              <w:rPr>
                <w:rFonts w:ascii="Times New Roman" w:hAnsi="Times New Roman"/>
                <w:sz w:val="24"/>
                <w:szCs w:val="24"/>
                <w:lang w:val="uk-UA"/>
              </w:rPr>
              <w:t xml:space="preserve"> керівника або уповноваженої ним особи.</w:t>
            </w:r>
          </w:p>
        </w:tc>
        <w:tc>
          <w:tcPr>
            <w:tcW w:w="5669" w:type="dxa"/>
          </w:tcPr>
          <w:p w14:paraId="2BDA712F"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2. У разі створення замовлення на формування інформації, що відтворюється в документі про вищу освіту, з перевищенням ліцензованого обсягу та/або після закінчення терміну дії сертифікатів про акредитацію, або з порушенням встановленого у пункті 1 цього розділу строку на створення замовлення на формування інформації, що відтворюється в документі про вищу освіту, відповідальна особа закладу освіти додатково обґрунтовує причини зазначених порушень із наданням інформації і сканованих копій документів (за наявності), які це засвідчують, з накладанням </w:t>
            </w:r>
            <w:r w:rsidRPr="002C1B8C">
              <w:rPr>
                <w:rFonts w:ascii="Times New Roman" w:hAnsi="Times New Roman"/>
                <w:b/>
                <w:i/>
                <w:sz w:val="24"/>
                <w:szCs w:val="24"/>
                <w:lang w:val="uk-UA"/>
              </w:rPr>
              <w:t>електронного підпису, що базується на кваліфікованому сертифікаті електронного підпису</w:t>
            </w:r>
            <w:r w:rsidRPr="002C1B8C">
              <w:rPr>
                <w:rFonts w:ascii="Times New Roman" w:hAnsi="Times New Roman"/>
                <w:sz w:val="24"/>
                <w:szCs w:val="24"/>
                <w:lang w:val="uk-UA"/>
              </w:rPr>
              <w:t xml:space="preserve"> керівника або уповноваженої ним особи.</w:t>
            </w:r>
          </w:p>
        </w:tc>
        <w:tc>
          <w:tcPr>
            <w:tcW w:w="2832" w:type="dxa"/>
          </w:tcPr>
          <w:p w14:paraId="7634EF4A" w14:textId="77777777" w:rsidR="002C1B8C" w:rsidRPr="002C1B8C" w:rsidRDefault="002C1B8C" w:rsidP="00380DED">
            <w:pPr>
              <w:rPr>
                <w:rFonts w:ascii="Times New Roman" w:hAnsi="Times New Roman"/>
                <w:sz w:val="24"/>
                <w:szCs w:val="24"/>
                <w:lang w:val="uk-UA"/>
              </w:rPr>
            </w:pPr>
          </w:p>
        </w:tc>
      </w:tr>
      <w:tr w:rsidR="002C1B8C" w:rsidRPr="002C1B8C" w14:paraId="2264ED1E" w14:textId="77777777" w:rsidTr="00A97270">
        <w:tc>
          <w:tcPr>
            <w:tcW w:w="5669" w:type="dxa"/>
          </w:tcPr>
          <w:p w14:paraId="37F5C581"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Обробка в ЄДЕБО замовлень на формування інформації, що відтворюється в документі про вищу освіту, створених з перевищенням ліцензованого обсягу та/або після закінчення терміну дії сертифікатів про акредитацію, або з порушенням встановленого строку більше ніж на 30 календарних днів, здійснюється на підставі дозволу розпорядника ЄДЕБО, сформованого в ЄДЕБО з накладенням </w:t>
            </w:r>
            <w:r w:rsidRPr="002C1B8C">
              <w:rPr>
                <w:rFonts w:ascii="Times New Roman" w:hAnsi="Times New Roman"/>
                <w:b/>
                <w:i/>
                <w:sz w:val="24"/>
                <w:szCs w:val="24"/>
                <w:lang w:val="uk-UA"/>
              </w:rPr>
              <w:t>КЕП</w:t>
            </w:r>
            <w:r w:rsidRPr="002C1B8C">
              <w:rPr>
                <w:rFonts w:ascii="Times New Roman" w:hAnsi="Times New Roman"/>
                <w:sz w:val="24"/>
                <w:szCs w:val="24"/>
                <w:lang w:val="uk-UA"/>
              </w:rPr>
              <w:t xml:space="preserve"> відповідального працівника розпорядника ЄДЕБО за результатами розгляду причин такого порушення.</w:t>
            </w:r>
          </w:p>
        </w:tc>
        <w:tc>
          <w:tcPr>
            <w:tcW w:w="5669" w:type="dxa"/>
          </w:tcPr>
          <w:p w14:paraId="6AA6ADF1"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Обробка в ЄДЕБО замовлень на формування інформації, що відтворюється в документі про вищу освіту, створених з перевищенням ліцензованого обсягу та/або після закінчення терміну дії сертифікатів про акредитацію, або з порушенням встановленого строку більше ніж на 30 календарних днів, здійснюється на підставі дозволу розпорядника ЄДЕБО, сформованого в ЄДЕБО з накладенням </w:t>
            </w:r>
            <w:r w:rsidRPr="002C1B8C">
              <w:rPr>
                <w:rFonts w:ascii="Times New Roman" w:hAnsi="Times New Roman"/>
                <w:b/>
                <w:i/>
                <w:sz w:val="24"/>
                <w:szCs w:val="24"/>
                <w:lang w:val="uk-UA"/>
              </w:rPr>
              <w:t>електронного підпису, що базується на кваліфікованому сертифікаті електронного підпису</w:t>
            </w:r>
            <w:r w:rsidRPr="002C1B8C">
              <w:rPr>
                <w:rFonts w:ascii="Times New Roman" w:hAnsi="Times New Roman"/>
                <w:sz w:val="24"/>
                <w:szCs w:val="24"/>
                <w:lang w:val="uk-UA"/>
              </w:rPr>
              <w:t xml:space="preserve"> відповідального працівника розпорядника ЄДЕБО за результатами розгляду причин такого порушення.</w:t>
            </w:r>
          </w:p>
        </w:tc>
        <w:tc>
          <w:tcPr>
            <w:tcW w:w="2832" w:type="dxa"/>
          </w:tcPr>
          <w:p w14:paraId="176BECB7" w14:textId="77777777" w:rsidR="002C1B8C" w:rsidRPr="002C1B8C" w:rsidRDefault="002C1B8C" w:rsidP="00380DED">
            <w:pPr>
              <w:rPr>
                <w:rFonts w:ascii="Times New Roman" w:hAnsi="Times New Roman"/>
                <w:sz w:val="24"/>
                <w:szCs w:val="24"/>
                <w:lang w:val="uk-UA"/>
              </w:rPr>
            </w:pPr>
          </w:p>
        </w:tc>
      </w:tr>
      <w:tr w:rsidR="002C1B8C" w:rsidRPr="002C1B8C" w14:paraId="282C1C38" w14:textId="77777777" w:rsidTr="00A97270">
        <w:tc>
          <w:tcPr>
            <w:tcW w:w="5669" w:type="dxa"/>
          </w:tcPr>
          <w:p w14:paraId="14E95A10"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III. Анулювання інформації, що відтворюється в документі (дублікаті документа) про вищу освіту</w:t>
            </w:r>
          </w:p>
        </w:tc>
        <w:tc>
          <w:tcPr>
            <w:tcW w:w="5669" w:type="dxa"/>
          </w:tcPr>
          <w:p w14:paraId="5730DA33"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III. Анулювання інформації, що відтворюється в документі (дублікаті документа) про вищу освіту</w:t>
            </w:r>
          </w:p>
        </w:tc>
        <w:tc>
          <w:tcPr>
            <w:tcW w:w="2832" w:type="dxa"/>
          </w:tcPr>
          <w:p w14:paraId="082FADD3" w14:textId="77777777" w:rsidR="002C1B8C" w:rsidRPr="002C1B8C" w:rsidRDefault="002C1B8C" w:rsidP="00380DED">
            <w:pPr>
              <w:rPr>
                <w:rFonts w:ascii="Times New Roman" w:hAnsi="Times New Roman"/>
                <w:b/>
                <w:bCs/>
                <w:sz w:val="24"/>
                <w:szCs w:val="24"/>
                <w:lang w:val="uk-UA"/>
              </w:rPr>
            </w:pPr>
          </w:p>
        </w:tc>
      </w:tr>
      <w:tr w:rsidR="002C1B8C" w:rsidRPr="002C1B8C" w14:paraId="17566136" w14:textId="77777777" w:rsidTr="00A97270">
        <w:tc>
          <w:tcPr>
            <w:tcW w:w="5669" w:type="dxa"/>
          </w:tcPr>
          <w:p w14:paraId="3F435C65"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w:t>
            </w:r>
          </w:p>
        </w:tc>
        <w:tc>
          <w:tcPr>
            <w:tcW w:w="5669" w:type="dxa"/>
          </w:tcPr>
          <w:p w14:paraId="163C768B" w14:textId="77777777" w:rsidR="002C1B8C" w:rsidRPr="002C1B8C" w:rsidRDefault="002C1B8C" w:rsidP="00380DED">
            <w:pPr>
              <w:rPr>
                <w:rFonts w:ascii="Times New Roman" w:hAnsi="Times New Roman"/>
                <w:sz w:val="24"/>
                <w:szCs w:val="24"/>
                <w:lang w:val="uk-UA"/>
              </w:rPr>
            </w:pPr>
          </w:p>
        </w:tc>
        <w:tc>
          <w:tcPr>
            <w:tcW w:w="2832" w:type="dxa"/>
          </w:tcPr>
          <w:p w14:paraId="289C82E5" w14:textId="77777777" w:rsidR="002C1B8C" w:rsidRPr="002C1B8C" w:rsidRDefault="002C1B8C" w:rsidP="00380DED">
            <w:pPr>
              <w:rPr>
                <w:rFonts w:ascii="Times New Roman" w:hAnsi="Times New Roman"/>
                <w:sz w:val="24"/>
                <w:szCs w:val="24"/>
                <w:lang w:val="uk-UA"/>
              </w:rPr>
            </w:pPr>
          </w:p>
        </w:tc>
      </w:tr>
      <w:tr w:rsidR="002C1B8C" w:rsidRPr="002C1B8C" w14:paraId="03781A6B" w14:textId="77777777" w:rsidTr="00A97270">
        <w:tc>
          <w:tcPr>
            <w:tcW w:w="5669" w:type="dxa"/>
          </w:tcPr>
          <w:p w14:paraId="67DC1C2C"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3. Інформація, що відтворюється в документі (дублікаті документа) про вищу освіту, анулюється </w:t>
            </w:r>
            <w:r w:rsidRPr="002C1B8C">
              <w:rPr>
                <w:rFonts w:ascii="Times New Roman" w:hAnsi="Times New Roman"/>
                <w:sz w:val="24"/>
                <w:szCs w:val="24"/>
                <w:lang w:val="uk-UA"/>
              </w:rPr>
              <w:lastRenderedPageBreak/>
              <w:t xml:space="preserve">автоматично, у тому числі в Реєстрі, з моменту підтвердження її анулювання шляхом накладання </w:t>
            </w:r>
            <w:r w:rsidRPr="002C1B8C">
              <w:rPr>
                <w:rFonts w:ascii="Times New Roman" w:hAnsi="Times New Roman"/>
                <w:b/>
                <w:i/>
                <w:sz w:val="24"/>
                <w:szCs w:val="24"/>
                <w:lang w:val="uk-UA"/>
              </w:rPr>
              <w:t>КЕП</w:t>
            </w:r>
            <w:r w:rsidRPr="002C1B8C">
              <w:rPr>
                <w:rFonts w:ascii="Times New Roman" w:hAnsi="Times New Roman"/>
                <w:sz w:val="24"/>
                <w:szCs w:val="24"/>
                <w:lang w:val="uk-UA"/>
              </w:rPr>
              <w:t xml:space="preserve"> керівником (або уповноваженою ним особою) в ЄДЕБО. У подальшому інформація не використовується.</w:t>
            </w:r>
          </w:p>
        </w:tc>
        <w:tc>
          <w:tcPr>
            <w:tcW w:w="5669" w:type="dxa"/>
          </w:tcPr>
          <w:p w14:paraId="0231AFBC"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lastRenderedPageBreak/>
              <w:t xml:space="preserve">3. Інформація, що відтворюється в документі (дублікаті документа) про вищу освіту, анулюється </w:t>
            </w:r>
            <w:r w:rsidRPr="002C1B8C">
              <w:rPr>
                <w:rFonts w:ascii="Times New Roman" w:hAnsi="Times New Roman"/>
                <w:sz w:val="24"/>
                <w:szCs w:val="24"/>
                <w:lang w:val="uk-UA"/>
              </w:rPr>
              <w:lastRenderedPageBreak/>
              <w:t xml:space="preserve">автоматично, у тому числі в Реєстрі, з моменту підтвердження її анулювання шляхом накладання </w:t>
            </w:r>
            <w:r w:rsidRPr="002C1B8C">
              <w:rPr>
                <w:rFonts w:ascii="Times New Roman" w:hAnsi="Times New Roman"/>
                <w:b/>
                <w:i/>
                <w:sz w:val="24"/>
                <w:szCs w:val="24"/>
                <w:lang w:val="uk-UA"/>
              </w:rPr>
              <w:t>електронного підпису, що базується на кваліфікованому сертифікаті електронного підпису</w:t>
            </w:r>
            <w:r w:rsidRPr="002C1B8C">
              <w:rPr>
                <w:rFonts w:ascii="Times New Roman" w:hAnsi="Times New Roman"/>
                <w:sz w:val="24"/>
                <w:szCs w:val="24"/>
                <w:lang w:val="uk-UA"/>
              </w:rPr>
              <w:t xml:space="preserve"> керівником (або уповноваженою ним особою) в ЄДЕБО. У подальшому інформація не використовується.</w:t>
            </w:r>
          </w:p>
        </w:tc>
        <w:tc>
          <w:tcPr>
            <w:tcW w:w="2832" w:type="dxa"/>
          </w:tcPr>
          <w:p w14:paraId="472F7A6A" w14:textId="77777777" w:rsidR="002C1B8C" w:rsidRPr="002C1B8C" w:rsidRDefault="002C1B8C" w:rsidP="00380DED">
            <w:pPr>
              <w:rPr>
                <w:rFonts w:ascii="Times New Roman" w:hAnsi="Times New Roman"/>
                <w:sz w:val="24"/>
                <w:szCs w:val="24"/>
                <w:lang w:val="uk-UA"/>
              </w:rPr>
            </w:pPr>
          </w:p>
        </w:tc>
      </w:tr>
      <w:tr w:rsidR="002C1B8C" w:rsidRPr="002C1B8C" w14:paraId="32697505" w14:textId="77777777" w:rsidTr="00A97270">
        <w:tc>
          <w:tcPr>
            <w:tcW w:w="5669" w:type="dxa"/>
          </w:tcPr>
          <w:p w14:paraId="319A2030"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4. У разі встановлення, що анулювання було здійснено помилково, інформація, що відтворюється в документі (дублікаті документа) про вищу освіту, повертається закладом освіти з анульованих до попереднього стану із зазначенням інформації про допущену помилку (причини її допущення, вжиті заходи щодо попередження таких помилок тощо), що підтверджується шляхом накладання </w:t>
            </w:r>
            <w:r w:rsidRPr="002C1B8C">
              <w:rPr>
                <w:rFonts w:ascii="Times New Roman" w:hAnsi="Times New Roman"/>
                <w:b/>
                <w:i/>
                <w:sz w:val="24"/>
                <w:szCs w:val="24"/>
                <w:lang w:val="uk-UA"/>
              </w:rPr>
              <w:t>КЕП</w:t>
            </w:r>
            <w:r w:rsidRPr="002C1B8C">
              <w:rPr>
                <w:rFonts w:ascii="Times New Roman" w:hAnsi="Times New Roman"/>
                <w:sz w:val="24"/>
                <w:szCs w:val="24"/>
                <w:lang w:val="uk-UA"/>
              </w:rPr>
              <w:t xml:space="preserve"> відповідальної особи закладу освіти та керівника закладу освіти (або уповноваженої ним особи).</w:t>
            </w:r>
          </w:p>
        </w:tc>
        <w:tc>
          <w:tcPr>
            <w:tcW w:w="5669" w:type="dxa"/>
          </w:tcPr>
          <w:p w14:paraId="00D19673"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4. У разі встановлення, що анулювання було здійснено помилково, інформація, що відтворюється в документі (дублікаті документа) про вищу освіту, повертається закладом освіти з анульованих до попереднього стану із зазначенням інформації про допущену помилку (причини її допущення, вжиті заходи щодо попередження таких помилок тощо), що підтверджується шляхом накладання </w:t>
            </w:r>
            <w:r w:rsidRPr="002C1B8C">
              <w:rPr>
                <w:rFonts w:ascii="Times New Roman" w:hAnsi="Times New Roman"/>
                <w:b/>
                <w:i/>
                <w:sz w:val="24"/>
                <w:szCs w:val="24"/>
                <w:lang w:val="uk-UA"/>
              </w:rPr>
              <w:t>електронного підпису, що базується на кваліфікованому сертифікаті електронного підпису</w:t>
            </w:r>
            <w:r w:rsidRPr="002C1B8C">
              <w:rPr>
                <w:rFonts w:ascii="Times New Roman" w:hAnsi="Times New Roman"/>
                <w:sz w:val="24"/>
                <w:szCs w:val="24"/>
                <w:lang w:val="uk-UA"/>
              </w:rPr>
              <w:t xml:space="preserve"> відповідальної особи закладу освіти та керівника закладу освіти (або уповноваженої ним особи).</w:t>
            </w:r>
          </w:p>
        </w:tc>
        <w:tc>
          <w:tcPr>
            <w:tcW w:w="2832" w:type="dxa"/>
          </w:tcPr>
          <w:p w14:paraId="0385786C" w14:textId="77777777" w:rsidR="002C1B8C" w:rsidRPr="002C1B8C" w:rsidRDefault="002C1B8C" w:rsidP="00380DED">
            <w:pPr>
              <w:rPr>
                <w:rFonts w:ascii="Times New Roman" w:hAnsi="Times New Roman"/>
                <w:sz w:val="24"/>
                <w:szCs w:val="24"/>
                <w:lang w:val="uk-UA"/>
              </w:rPr>
            </w:pPr>
          </w:p>
        </w:tc>
      </w:tr>
      <w:tr w:rsidR="002C1B8C" w:rsidRPr="002C1B8C" w14:paraId="4030E57F" w14:textId="77777777" w:rsidTr="00A97270">
        <w:tc>
          <w:tcPr>
            <w:tcW w:w="5669" w:type="dxa"/>
          </w:tcPr>
          <w:p w14:paraId="12BAFF1E"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IV. Замовлення на формування повторної інформації, що відтворюється в документі про вищу освіту</w:t>
            </w:r>
          </w:p>
        </w:tc>
        <w:tc>
          <w:tcPr>
            <w:tcW w:w="5669" w:type="dxa"/>
          </w:tcPr>
          <w:p w14:paraId="2AD9E23A"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IV. Замовлення на формування повторної інформації, що відтворюється в документі про вищу освіту</w:t>
            </w:r>
          </w:p>
        </w:tc>
        <w:tc>
          <w:tcPr>
            <w:tcW w:w="2832" w:type="dxa"/>
          </w:tcPr>
          <w:p w14:paraId="03C88F5F" w14:textId="77777777" w:rsidR="002C1B8C" w:rsidRPr="002C1B8C" w:rsidRDefault="002C1B8C" w:rsidP="00380DED">
            <w:pPr>
              <w:rPr>
                <w:rFonts w:ascii="Times New Roman" w:hAnsi="Times New Roman"/>
                <w:b/>
                <w:bCs/>
                <w:sz w:val="24"/>
                <w:szCs w:val="24"/>
                <w:lang w:val="uk-UA"/>
              </w:rPr>
            </w:pPr>
          </w:p>
        </w:tc>
      </w:tr>
      <w:tr w:rsidR="002C1B8C" w:rsidRPr="002C1B8C" w14:paraId="709A6429" w14:textId="77777777" w:rsidTr="00A97270">
        <w:tc>
          <w:tcPr>
            <w:tcW w:w="5669" w:type="dxa"/>
          </w:tcPr>
          <w:p w14:paraId="2EE12140"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1. Замовлення на формування повторної інформації, що відтворюється в документі про вищу освіту, здійснюється закладом освіти на підставі заяви про видачу документа про вищу освіту, що подається особою, на ім’я якої було видано документ про вищу освіту, або через уповноваженого нею представника, у разі якщо анулювання відбулось на підставі підпунктів 2-4 пункту 1 розділу III цього Порядку або після виправлення закладом освіти помилки в ЄДЕБО, у разі якщо анулювання відбулось на </w:t>
            </w:r>
            <w:r w:rsidRPr="002C1B8C">
              <w:rPr>
                <w:rFonts w:ascii="Times New Roman" w:hAnsi="Times New Roman"/>
                <w:sz w:val="24"/>
                <w:szCs w:val="24"/>
                <w:lang w:val="uk-UA"/>
              </w:rPr>
              <w:lastRenderedPageBreak/>
              <w:t>підставі підпункту 5 пункту 1 розділу III цього Порядку.</w:t>
            </w:r>
          </w:p>
        </w:tc>
        <w:tc>
          <w:tcPr>
            <w:tcW w:w="5669" w:type="dxa"/>
          </w:tcPr>
          <w:p w14:paraId="0DC569D2"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lastRenderedPageBreak/>
              <w:t xml:space="preserve">1. Замовлення на формування повторної інформації, що відтворюється в документі про вищу освіту, здійснюється закладом освіти на підставі заяви про видачу документа про вищу освіту, що подається </w:t>
            </w:r>
            <w:r w:rsidRPr="002C1B8C">
              <w:rPr>
                <w:rFonts w:ascii="Times New Roman" w:hAnsi="Times New Roman"/>
                <w:b/>
                <w:sz w:val="24"/>
                <w:szCs w:val="24"/>
                <w:lang w:val="uk-UA"/>
              </w:rPr>
              <w:t xml:space="preserve">у паперовій формі або засобами електронного зв’язку в електронній формі (у разі забезпечення надійної автентифікації заявника з дотриманням вимог закону «Про електронну ідентифікацію та електронні довірчі послуги») </w:t>
            </w:r>
            <w:r w:rsidRPr="002C1B8C">
              <w:rPr>
                <w:rFonts w:ascii="Times New Roman" w:hAnsi="Times New Roman"/>
                <w:sz w:val="24"/>
                <w:szCs w:val="24"/>
                <w:lang w:val="uk-UA"/>
              </w:rPr>
              <w:t xml:space="preserve">особою, на ім’я якої було видано документ про вищу освіту, або через </w:t>
            </w:r>
            <w:r w:rsidRPr="002C1B8C">
              <w:rPr>
                <w:rFonts w:ascii="Times New Roman" w:hAnsi="Times New Roman"/>
                <w:sz w:val="24"/>
                <w:szCs w:val="24"/>
                <w:lang w:val="uk-UA"/>
              </w:rPr>
              <w:lastRenderedPageBreak/>
              <w:t>уповноваженого нею представника, у разі якщо анулювання відбулось на підставі підпунктів 2-4 пункту 1 розділу III цього Порядку або після виправлення закладом освіти помилки в ЄДЕБО, у разі якщо анулювання відбулось на підставі підпункту 5 пункту 1 розділу III цього Порядку.</w:t>
            </w:r>
          </w:p>
        </w:tc>
        <w:tc>
          <w:tcPr>
            <w:tcW w:w="2832" w:type="dxa"/>
          </w:tcPr>
          <w:p w14:paraId="69796166" w14:textId="77777777" w:rsidR="002C1B8C" w:rsidRPr="002C1B8C" w:rsidRDefault="002C1B8C" w:rsidP="00380DED">
            <w:pPr>
              <w:rPr>
                <w:rFonts w:ascii="Times New Roman" w:hAnsi="Times New Roman"/>
                <w:sz w:val="24"/>
                <w:szCs w:val="24"/>
                <w:lang w:val="uk-UA"/>
              </w:rPr>
            </w:pPr>
          </w:p>
        </w:tc>
      </w:tr>
      <w:tr w:rsidR="002C1B8C" w:rsidRPr="002C1B8C" w14:paraId="7A2AF972" w14:textId="77777777" w:rsidTr="00A97270">
        <w:tc>
          <w:tcPr>
            <w:tcW w:w="5669" w:type="dxa"/>
            <w:vAlign w:val="center"/>
          </w:tcPr>
          <w:p w14:paraId="6E017E7D"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V. Замовлення на формування інформації, що відтворюється в дублікаті документа про вищу освіту</w:t>
            </w:r>
          </w:p>
        </w:tc>
        <w:tc>
          <w:tcPr>
            <w:tcW w:w="5669" w:type="dxa"/>
            <w:vAlign w:val="center"/>
          </w:tcPr>
          <w:p w14:paraId="4A5E7C84"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V. Замовлення на формування інформації, що відтворюється в дублікаті документа про вищу освіту</w:t>
            </w:r>
          </w:p>
        </w:tc>
        <w:tc>
          <w:tcPr>
            <w:tcW w:w="2832" w:type="dxa"/>
          </w:tcPr>
          <w:p w14:paraId="25DBBE94" w14:textId="77777777" w:rsidR="002C1B8C" w:rsidRPr="002C1B8C" w:rsidRDefault="002C1B8C" w:rsidP="00380DED">
            <w:pPr>
              <w:rPr>
                <w:rFonts w:ascii="Times New Roman" w:hAnsi="Times New Roman"/>
                <w:b/>
                <w:bCs/>
                <w:sz w:val="24"/>
                <w:szCs w:val="24"/>
                <w:lang w:val="uk-UA"/>
              </w:rPr>
            </w:pPr>
          </w:p>
        </w:tc>
      </w:tr>
      <w:tr w:rsidR="002C1B8C" w:rsidRPr="002C1B8C" w14:paraId="3017E2DF" w14:textId="77777777" w:rsidTr="00A97270">
        <w:tc>
          <w:tcPr>
            <w:tcW w:w="5669" w:type="dxa"/>
          </w:tcPr>
          <w:p w14:paraId="5DB087C5"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w:t>
            </w:r>
          </w:p>
        </w:tc>
        <w:tc>
          <w:tcPr>
            <w:tcW w:w="5669" w:type="dxa"/>
          </w:tcPr>
          <w:p w14:paraId="5855660F" w14:textId="77777777" w:rsidR="002C1B8C" w:rsidRPr="002C1B8C" w:rsidRDefault="002C1B8C" w:rsidP="00380DED">
            <w:pPr>
              <w:rPr>
                <w:rFonts w:ascii="Times New Roman" w:hAnsi="Times New Roman"/>
                <w:sz w:val="24"/>
                <w:szCs w:val="24"/>
                <w:lang w:val="uk-UA"/>
              </w:rPr>
            </w:pPr>
          </w:p>
        </w:tc>
        <w:tc>
          <w:tcPr>
            <w:tcW w:w="2832" w:type="dxa"/>
          </w:tcPr>
          <w:p w14:paraId="5F3930F4" w14:textId="77777777" w:rsidR="002C1B8C" w:rsidRPr="002C1B8C" w:rsidRDefault="002C1B8C" w:rsidP="00380DED">
            <w:pPr>
              <w:rPr>
                <w:rFonts w:ascii="Times New Roman" w:hAnsi="Times New Roman"/>
                <w:sz w:val="24"/>
                <w:szCs w:val="24"/>
                <w:lang w:val="uk-UA"/>
              </w:rPr>
            </w:pPr>
          </w:p>
        </w:tc>
      </w:tr>
      <w:tr w:rsidR="002C1B8C" w:rsidRPr="002C1B8C" w14:paraId="77F36371" w14:textId="77777777" w:rsidTr="00A97270">
        <w:tc>
          <w:tcPr>
            <w:tcW w:w="5669" w:type="dxa"/>
          </w:tcPr>
          <w:p w14:paraId="1F6763E0"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2. Дублікати документа про вищу освіту виготовляються та видаються за письмовою заявою особи, на ім’я якої було видано документ про вищу освіту, що подається нею особисто або через уповноваженого представника до закладу освіти, що видав документ про вищу освіту.</w:t>
            </w:r>
          </w:p>
        </w:tc>
        <w:tc>
          <w:tcPr>
            <w:tcW w:w="5669" w:type="dxa"/>
          </w:tcPr>
          <w:p w14:paraId="5C6F3A33"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2. Дублікати документа про вищу освіту виготовляються та видаються за письмовою заявою особи, на ім’я якої було видано документ про вищу освіту, що подається </w:t>
            </w:r>
            <w:r w:rsidRPr="002C1B8C">
              <w:rPr>
                <w:rFonts w:ascii="Times New Roman" w:hAnsi="Times New Roman"/>
                <w:b/>
                <w:sz w:val="24"/>
                <w:szCs w:val="24"/>
                <w:lang w:val="uk-UA"/>
              </w:rPr>
              <w:t xml:space="preserve">у паперовій формі або засобами електронного зв’язку в електронній формі (у разі забезпечення надійної автентифікації заявника з дотриманням вимог закону «Про електронну ідентифікацію та електронні довірчі послуги») </w:t>
            </w:r>
            <w:r w:rsidRPr="002C1B8C">
              <w:rPr>
                <w:rFonts w:ascii="Times New Roman" w:hAnsi="Times New Roman"/>
                <w:sz w:val="24"/>
                <w:szCs w:val="24"/>
                <w:lang w:val="uk-UA"/>
              </w:rPr>
              <w:t>або через уповноваженого представника до закладу освіти, що видав документ про вищу освіту.</w:t>
            </w:r>
          </w:p>
        </w:tc>
        <w:tc>
          <w:tcPr>
            <w:tcW w:w="2832" w:type="dxa"/>
          </w:tcPr>
          <w:p w14:paraId="3218AEB7" w14:textId="77777777" w:rsidR="002C1B8C" w:rsidRPr="002C1B8C" w:rsidRDefault="002C1B8C" w:rsidP="00380DED">
            <w:pPr>
              <w:rPr>
                <w:rFonts w:ascii="Times New Roman" w:hAnsi="Times New Roman"/>
                <w:sz w:val="24"/>
                <w:szCs w:val="24"/>
                <w:lang w:val="uk-UA"/>
              </w:rPr>
            </w:pPr>
          </w:p>
        </w:tc>
      </w:tr>
      <w:tr w:rsidR="002C1B8C" w:rsidRPr="002C1B8C" w14:paraId="2C5750EB" w14:textId="77777777" w:rsidTr="00A97270">
        <w:tc>
          <w:tcPr>
            <w:tcW w:w="5669" w:type="dxa"/>
          </w:tcPr>
          <w:p w14:paraId="4F3AD266" w14:textId="77777777" w:rsidR="002C1B8C" w:rsidRPr="002C1B8C" w:rsidRDefault="002C1B8C" w:rsidP="00380DED">
            <w:pPr>
              <w:jc w:val="center"/>
              <w:rPr>
                <w:rFonts w:ascii="Times New Roman" w:hAnsi="Times New Roman"/>
                <w:b/>
                <w:sz w:val="24"/>
                <w:szCs w:val="24"/>
                <w:lang w:val="uk-UA"/>
              </w:rPr>
            </w:pPr>
            <w:r w:rsidRPr="002C1B8C">
              <w:rPr>
                <w:rStyle w:val="rvts15"/>
                <w:rFonts w:ascii="Times New Roman" w:hAnsi="Times New Roman"/>
                <w:b/>
                <w:sz w:val="24"/>
                <w:szCs w:val="24"/>
                <w:lang w:val="uk-UA"/>
              </w:rPr>
              <w:t>VI. Замовлення на формування реєстраційних номерів документів про вищу освіту та їх дублікатів вищими військовими навчальними закладами (закладами вищої освіти із специфічними умовами навчання)</w:t>
            </w:r>
          </w:p>
        </w:tc>
        <w:tc>
          <w:tcPr>
            <w:tcW w:w="5669" w:type="dxa"/>
          </w:tcPr>
          <w:p w14:paraId="1EA65FB5" w14:textId="77777777" w:rsidR="002C1B8C" w:rsidRPr="002C1B8C" w:rsidRDefault="002C1B8C" w:rsidP="00380DED">
            <w:pPr>
              <w:jc w:val="center"/>
              <w:rPr>
                <w:rFonts w:ascii="Times New Roman" w:hAnsi="Times New Roman"/>
                <w:b/>
                <w:sz w:val="24"/>
                <w:szCs w:val="24"/>
                <w:lang w:val="uk-UA"/>
              </w:rPr>
            </w:pPr>
            <w:r w:rsidRPr="002C1B8C">
              <w:rPr>
                <w:rStyle w:val="rvts15"/>
                <w:rFonts w:ascii="Times New Roman" w:hAnsi="Times New Roman"/>
                <w:b/>
                <w:sz w:val="24"/>
                <w:szCs w:val="24"/>
                <w:lang w:val="uk-UA"/>
              </w:rPr>
              <w:t>VI. Замовлення на формування реєстраційних номерів документів про вищу освіту та їх дублікатів вищими військовими навчальними закладами (закладами вищої освіти із специфічними умовами навчання)</w:t>
            </w:r>
          </w:p>
        </w:tc>
        <w:tc>
          <w:tcPr>
            <w:tcW w:w="2832" w:type="dxa"/>
          </w:tcPr>
          <w:p w14:paraId="6FB2759F" w14:textId="77777777" w:rsidR="002C1B8C" w:rsidRPr="002C1B8C" w:rsidRDefault="002C1B8C" w:rsidP="00380DED">
            <w:pPr>
              <w:jc w:val="center"/>
              <w:rPr>
                <w:rFonts w:ascii="Times New Roman" w:hAnsi="Times New Roman"/>
                <w:b/>
                <w:sz w:val="24"/>
                <w:szCs w:val="24"/>
                <w:lang w:val="uk-UA"/>
              </w:rPr>
            </w:pPr>
          </w:p>
        </w:tc>
      </w:tr>
      <w:tr w:rsidR="002C1B8C" w:rsidRPr="002C1B8C" w14:paraId="568EEFA0" w14:textId="77777777" w:rsidTr="00A97270">
        <w:tc>
          <w:tcPr>
            <w:tcW w:w="5669" w:type="dxa"/>
            <w:vAlign w:val="center"/>
          </w:tcPr>
          <w:p w14:paraId="2CC82076" w14:textId="77777777" w:rsidR="002C1B8C" w:rsidRPr="002C1B8C" w:rsidRDefault="002C1B8C" w:rsidP="002C1B8C">
            <w:pPr>
              <w:rPr>
                <w:rStyle w:val="rvts15"/>
                <w:rFonts w:ascii="Times New Roman" w:hAnsi="Times New Roman"/>
                <w:b/>
                <w:sz w:val="24"/>
                <w:szCs w:val="24"/>
                <w:lang w:val="uk-UA"/>
              </w:rPr>
            </w:pPr>
            <w:r w:rsidRPr="002C1B8C">
              <w:rPr>
                <w:rFonts w:ascii="Times New Roman" w:hAnsi="Times New Roman"/>
                <w:sz w:val="24"/>
                <w:szCs w:val="24"/>
                <w:lang w:val="uk-UA"/>
              </w:rPr>
              <w:t>…..</w:t>
            </w:r>
          </w:p>
        </w:tc>
        <w:tc>
          <w:tcPr>
            <w:tcW w:w="5669" w:type="dxa"/>
          </w:tcPr>
          <w:p w14:paraId="14922796" w14:textId="77777777" w:rsidR="002C1B8C" w:rsidRPr="002C1B8C" w:rsidRDefault="002C1B8C" w:rsidP="00380DED">
            <w:pPr>
              <w:jc w:val="center"/>
              <w:rPr>
                <w:rStyle w:val="rvts15"/>
                <w:rFonts w:ascii="Times New Roman" w:hAnsi="Times New Roman"/>
                <w:b/>
                <w:sz w:val="24"/>
                <w:szCs w:val="24"/>
                <w:lang w:val="uk-UA"/>
              </w:rPr>
            </w:pPr>
          </w:p>
        </w:tc>
        <w:tc>
          <w:tcPr>
            <w:tcW w:w="2832" w:type="dxa"/>
          </w:tcPr>
          <w:p w14:paraId="46055B5E" w14:textId="77777777" w:rsidR="002C1B8C" w:rsidRPr="002C1B8C" w:rsidRDefault="002C1B8C" w:rsidP="00380DED">
            <w:pPr>
              <w:jc w:val="center"/>
              <w:rPr>
                <w:rFonts w:ascii="Times New Roman" w:hAnsi="Times New Roman"/>
                <w:b/>
                <w:sz w:val="24"/>
                <w:szCs w:val="24"/>
                <w:lang w:val="uk-UA"/>
              </w:rPr>
            </w:pPr>
          </w:p>
        </w:tc>
      </w:tr>
      <w:tr w:rsidR="002C1B8C" w:rsidRPr="002C1B8C" w14:paraId="1AFDCF9B" w14:textId="77777777" w:rsidTr="00A97270">
        <w:tc>
          <w:tcPr>
            <w:tcW w:w="5669" w:type="dxa"/>
          </w:tcPr>
          <w:p w14:paraId="448BBC18"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2. У разі створення замовлення на формування реєстраційних номерів документів про вищу освіту з перевищенням ліцензованого обсягу та/або після закінчення терміну дії сертифікатів про акредитацію відповідальна особа вищого військового навчального закладу (закладу вищої освіти із </w:t>
            </w:r>
            <w:r w:rsidRPr="002C1B8C">
              <w:rPr>
                <w:rFonts w:ascii="Times New Roman" w:hAnsi="Times New Roman"/>
                <w:sz w:val="24"/>
                <w:szCs w:val="24"/>
                <w:lang w:val="uk-UA"/>
              </w:rPr>
              <w:lastRenderedPageBreak/>
              <w:t xml:space="preserve">специфічними умовами навчання) додатково обґрунтовує причини зазначених порушень із наданням інформації і сканованих копій документів (за наявності), які це засвідчують, з накладенням </w:t>
            </w:r>
            <w:r w:rsidRPr="002C1B8C">
              <w:rPr>
                <w:rFonts w:ascii="Times New Roman" w:hAnsi="Times New Roman"/>
                <w:b/>
                <w:i/>
                <w:sz w:val="24"/>
                <w:szCs w:val="24"/>
                <w:lang w:val="uk-UA"/>
              </w:rPr>
              <w:t>КЕП</w:t>
            </w:r>
            <w:r w:rsidRPr="002C1B8C">
              <w:rPr>
                <w:rFonts w:ascii="Times New Roman" w:hAnsi="Times New Roman"/>
                <w:sz w:val="24"/>
                <w:szCs w:val="24"/>
                <w:lang w:val="uk-UA"/>
              </w:rPr>
              <w:t xml:space="preserve"> керівника або уповноваженої ним особи, а також посилання на відповідні ліцензії на провадження освітньої діяльності та/або сертифікати про акредитацію, що містяться в ЄДЕБО.</w:t>
            </w:r>
          </w:p>
        </w:tc>
        <w:tc>
          <w:tcPr>
            <w:tcW w:w="5669" w:type="dxa"/>
          </w:tcPr>
          <w:p w14:paraId="3FBBBEEF"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lastRenderedPageBreak/>
              <w:t xml:space="preserve">2. У разі створення замовлення на формування реєстраційних номерів документів про вищу освіту з перевищенням ліцензованого обсягу та/або після закінчення терміну дії сертифікатів про акредитацію відповідальна особа вищого військового навчального закладу (закладу вищої освіти із </w:t>
            </w:r>
            <w:r w:rsidRPr="002C1B8C">
              <w:rPr>
                <w:rFonts w:ascii="Times New Roman" w:hAnsi="Times New Roman"/>
                <w:sz w:val="24"/>
                <w:szCs w:val="24"/>
                <w:lang w:val="uk-UA"/>
              </w:rPr>
              <w:lastRenderedPageBreak/>
              <w:t xml:space="preserve">специфічними умовами навчання) додатково обґрунтовує причини зазначених порушень із наданням інформації і сканованих копій документів (за наявності), які це засвідчують, з накладенням </w:t>
            </w:r>
            <w:r w:rsidRPr="002C1B8C">
              <w:rPr>
                <w:rFonts w:ascii="Times New Roman" w:hAnsi="Times New Roman"/>
                <w:b/>
                <w:i/>
                <w:sz w:val="24"/>
                <w:szCs w:val="24"/>
                <w:lang w:val="uk-UA"/>
              </w:rPr>
              <w:t>електронного підпису, що базується на кваліфікованому сертифікаті електронного підпису</w:t>
            </w:r>
            <w:r w:rsidRPr="002C1B8C">
              <w:rPr>
                <w:rFonts w:ascii="Times New Roman" w:hAnsi="Times New Roman"/>
                <w:sz w:val="24"/>
                <w:szCs w:val="24"/>
                <w:lang w:val="uk-UA"/>
              </w:rPr>
              <w:t xml:space="preserve"> керівника або уповноваженої ним особи, а також посилання на відповідні ліцензії на провадження освітньої діяльності та/або сертифікати про акредитацію, що містяться в ЄДЕБО.</w:t>
            </w:r>
          </w:p>
        </w:tc>
        <w:tc>
          <w:tcPr>
            <w:tcW w:w="2832" w:type="dxa"/>
          </w:tcPr>
          <w:p w14:paraId="2098A4FA" w14:textId="77777777" w:rsidR="002C1B8C" w:rsidRPr="002C1B8C" w:rsidRDefault="002C1B8C" w:rsidP="00380DED">
            <w:pPr>
              <w:rPr>
                <w:rFonts w:ascii="Times New Roman" w:hAnsi="Times New Roman"/>
                <w:sz w:val="24"/>
                <w:szCs w:val="24"/>
                <w:lang w:val="uk-UA"/>
              </w:rPr>
            </w:pPr>
          </w:p>
        </w:tc>
      </w:tr>
      <w:tr w:rsidR="002C1B8C" w:rsidRPr="002C1B8C" w14:paraId="4BAF94FB" w14:textId="77777777" w:rsidTr="00A97270">
        <w:tc>
          <w:tcPr>
            <w:tcW w:w="5669" w:type="dxa"/>
          </w:tcPr>
          <w:p w14:paraId="16123D69"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Обробка в ЄДЕБО замовлень на формування реєстраційних номерів документів про вищу освіту, створених з перевищенням ліцензованого обсягу та/або після закінчення терміну дії сертифікатів про акредитацію здійснюється з дозволу розпорядника ЄДЕБО, сформованого в ЄДЕБО, з накладенням </w:t>
            </w:r>
            <w:r w:rsidRPr="002C1B8C">
              <w:rPr>
                <w:rFonts w:ascii="Times New Roman" w:hAnsi="Times New Roman"/>
                <w:b/>
                <w:i/>
                <w:sz w:val="24"/>
                <w:szCs w:val="24"/>
                <w:lang w:val="uk-UA"/>
              </w:rPr>
              <w:t>КЕП</w:t>
            </w:r>
            <w:r w:rsidRPr="002C1B8C">
              <w:rPr>
                <w:rFonts w:ascii="Times New Roman" w:hAnsi="Times New Roman"/>
                <w:sz w:val="24"/>
                <w:szCs w:val="24"/>
                <w:lang w:val="uk-UA"/>
              </w:rPr>
              <w:t xml:space="preserve"> відповідального працівника розпорядника ЄДЕБО за результатами розгляду причин такого порушення.</w:t>
            </w:r>
          </w:p>
        </w:tc>
        <w:tc>
          <w:tcPr>
            <w:tcW w:w="5669" w:type="dxa"/>
          </w:tcPr>
          <w:p w14:paraId="54CA9F4A"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Обробка в ЄДЕБО замовлень на формування реєстраційних номерів документів про вищу освіту, створених з перевищенням ліцензованого обсягу та/або після закінчення терміну дії сертифікатів про акредитацію здійснюється з дозволу розпорядника ЄДЕБО, сформованого в ЄДЕБО, з накладенням </w:t>
            </w:r>
            <w:r w:rsidRPr="002C1B8C">
              <w:rPr>
                <w:rFonts w:ascii="Times New Roman" w:hAnsi="Times New Roman"/>
                <w:b/>
                <w:i/>
                <w:sz w:val="24"/>
                <w:szCs w:val="24"/>
                <w:lang w:val="uk-UA"/>
              </w:rPr>
              <w:t>електронного підпису, що базується на кваліфікованому сертифікаті електронного підпису</w:t>
            </w:r>
            <w:r w:rsidRPr="002C1B8C">
              <w:rPr>
                <w:rFonts w:ascii="Times New Roman" w:hAnsi="Times New Roman"/>
                <w:sz w:val="24"/>
                <w:szCs w:val="24"/>
                <w:lang w:val="uk-UA"/>
              </w:rPr>
              <w:t xml:space="preserve"> відповідального працівника розпорядника ЄДЕБО за результатами розгляду причин такого порушення.</w:t>
            </w:r>
          </w:p>
        </w:tc>
        <w:tc>
          <w:tcPr>
            <w:tcW w:w="2832" w:type="dxa"/>
          </w:tcPr>
          <w:p w14:paraId="7C4DB1EC" w14:textId="77777777" w:rsidR="002C1B8C" w:rsidRPr="002C1B8C" w:rsidRDefault="002C1B8C" w:rsidP="00380DED">
            <w:pPr>
              <w:rPr>
                <w:rFonts w:ascii="Times New Roman" w:hAnsi="Times New Roman"/>
                <w:sz w:val="24"/>
                <w:szCs w:val="24"/>
                <w:lang w:val="uk-UA"/>
              </w:rPr>
            </w:pPr>
          </w:p>
        </w:tc>
      </w:tr>
      <w:tr w:rsidR="002C1B8C" w:rsidRPr="002C1B8C" w14:paraId="5F078E00" w14:textId="77777777" w:rsidTr="00A97270">
        <w:tc>
          <w:tcPr>
            <w:tcW w:w="5669" w:type="dxa"/>
          </w:tcPr>
          <w:p w14:paraId="29F350E7" w14:textId="77777777" w:rsidR="002C1B8C" w:rsidRPr="002C1B8C" w:rsidRDefault="002C1B8C" w:rsidP="00380DED">
            <w:pPr>
              <w:jc w:val="center"/>
              <w:rPr>
                <w:rFonts w:ascii="Times New Roman" w:hAnsi="Times New Roman"/>
                <w:b/>
                <w:sz w:val="24"/>
                <w:szCs w:val="24"/>
                <w:lang w:val="uk-UA"/>
              </w:rPr>
            </w:pPr>
            <w:r w:rsidRPr="002C1B8C">
              <w:rPr>
                <w:rStyle w:val="rvts15"/>
                <w:rFonts w:ascii="Times New Roman" w:hAnsi="Times New Roman"/>
                <w:b/>
                <w:sz w:val="24"/>
                <w:szCs w:val="24"/>
                <w:lang w:val="uk-UA"/>
              </w:rPr>
              <w:t>VII. Особливості формування та опрацювання замовлень для випускників закладів освіти, що припинились або не проводять освітню діяльність</w:t>
            </w:r>
          </w:p>
        </w:tc>
        <w:tc>
          <w:tcPr>
            <w:tcW w:w="5669" w:type="dxa"/>
          </w:tcPr>
          <w:p w14:paraId="76738116" w14:textId="77777777" w:rsidR="002C1B8C" w:rsidRPr="002C1B8C" w:rsidRDefault="002C1B8C" w:rsidP="00380DED">
            <w:pPr>
              <w:jc w:val="center"/>
              <w:rPr>
                <w:rFonts w:ascii="Times New Roman" w:hAnsi="Times New Roman"/>
                <w:b/>
                <w:sz w:val="24"/>
                <w:szCs w:val="24"/>
                <w:lang w:val="uk-UA"/>
              </w:rPr>
            </w:pPr>
            <w:r w:rsidRPr="002C1B8C">
              <w:rPr>
                <w:rStyle w:val="rvts15"/>
                <w:rFonts w:ascii="Times New Roman" w:hAnsi="Times New Roman"/>
                <w:b/>
                <w:sz w:val="24"/>
                <w:szCs w:val="24"/>
                <w:lang w:val="uk-UA"/>
              </w:rPr>
              <w:t>VII. Особливості формування та опрацювання замовлень для випускників закладів освіти, що припинились або не проводять освітню діяльність</w:t>
            </w:r>
          </w:p>
        </w:tc>
        <w:tc>
          <w:tcPr>
            <w:tcW w:w="2832" w:type="dxa"/>
          </w:tcPr>
          <w:p w14:paraId="482C1AA9" w14:textId="77777777" w:rsidR="002C1B8C" w:rsidRPr="002C1B8C" w:rsidRDefault="002C1B8C" w:rsidP="00380DED">
            <w:pPr>
              <w:jc w:val="center"/>
              <w:rPr>
                <w:rFonts w:ascii="Times New Roman" w:hAnsi="Times New Roman"/>
                <w:b/>
                <w:sz w:val="24"/>
                <w:szCs w:val="24"/>
                <w:lang w:val="uk-UA"/>
              </w:rPr>
            </w:pPr>
          </w:p>
        </w:tc>
      </w:tr>
      <w:tr w:rsidR="002C1B8C" w:rsidRPr="002C1B8C" w14:paraId="779CF3F6" w14:textId="77777777" w:rsidTr="00A97270">
        <w:tc>
          <w:tcPr>
            <w:tcW w:w="5669" w:type="dxa"/>
          </w:tcPr>
          <w:p w14:paraId="3FDF7037"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1. У разі припинення діяльності закладу освіти в результаті реорганізації (злиття, приєднання, поділу, перетворення) особа, яка закінчила навчання у закладі освіти та не отримала документ про вищу освіту, особа на ім’я якої закладом освіти було видано документ про вищу освіту, або уповноважений ними представник звертається із заявою до правонаступника закладу освіти, що </w:t>
            </w:r>
            <w:r w:rsidRPr="002C1B8C">
              <w:rPr>
                <w:rFonts w:ascii="Times New Roman" w:hAnsi="Times New Roman"/>
                <w:sz w:val="24"/>
                <w:szCs w:val="24"/>
                <w:lang w:val="uk-UA"/>
              </w:rPr>
              <w:lastRenderedPageBreak/>
              <w:t>припинився, щодо створення в ЄДЕБО замовлення, виготовлення та видачі такій особі документа (дубліката документа) про вищу освіту відповідно до цього Порядку.</w:t>
            </w:r>
          </w:p>
        </w:tc>
        <w:tc>
          <w:tcPr>
            <w:tcW w:w="5669" w:type="dxa"/>
          </w:tcPr>
          <w:p w14:paraId="79E0BC21"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lastRenderedPageBreak/>
              <w:t xml:space="preserve">1. У разі припинення діяльності закладу освіти в результаті реорганізації (злиття, приєднання, поділу, перетворення) особа, яка закінчила навчання у закладі освіти та не отримала документ про вищу освіту, особа на ім’я якої закладом освіти було видано документ про вищу освіту, або уповноважений ними представник звертається із заявою </w:t>
            </w:r>
            <w:r w:rsidRPr="002C1B8C">
              <w:rPr>
                <w:rFonts w:ascii="Times New Roman" w:hAnsi="Times New Roman"/>
                <w:b/>
                <w:sz w:val="24"/>
                <w:szCs w:val="24"/>
                <w:lang w:val="uk-UA"/>
              </w:rPr>
              <w:t xml:space="preserve">у паперовій формі або засобами </w:t>
            </w:r>
            <w:r w:rsidRPr="002C1B8C">
              <w:rPr>
                <w:rFonts w:ascii="Times New Roman" w:hAnsi="Times New Roman"/>
                <w:b/>
                <w:sz w:val="24"/>
                <w:szCs w:val="24"/>
                <w:lang w:val="uk-UA"/>
              </w:rPr>
              <w:lastRenderedPageBreak/>
              <w:t xml:space="preserve">електронного зв’язку в електронній формі (у разі забезпечення надійної автентифікації заявника з дотриманням вимог закону «Про електронну ідентифікацію та електронні довірчі послуги») </w:t>
            </w:r>
            <w:r w:rsidRPr="002C1B8C">
              <w:rPr>
                <w:rFonts w:ascii="Times New Roman" w:hAnsi="Times New Roman"/>
                <w:sz w:val="24"/>
                <w:szCs w:val="24"/>
                <w:lang w:val="uk-UA"/>
              </w:rPr>
              <w:t>до правонаступника закладу освіти, що припинився, щодо створення в ЄДЕБО замовлення, виготовлення та видачі такій особі документа (дубліката документа) про вищу освіту відповідно до цього Порядку.</w:t>
            </w:r>
          </w:p>
        </w:tc>
        <w:tc>
          <w:tcPr>
            <w:tcW w:w="2832" w:type="dxa"/>
          </w:tcPr>
          <w:p w14:paraId="3D9E2923" w14:textId="77777777" w:rsidR="002C1B8C" w:rsidRPr="002C1B8C" w:rsidRDefault="002C1B8C" w:rsidP="00380DED">
            <w:pPr>
              <w:rPr>
                <w:rFonts w:ascii="Times New Roman" w:hAnsi="Times New Roman"/>
                <w:sz w:val="24"/>
                <w:szCs w:val="24"/>
                <w:lang w:val="uk-UA"/>
              </w:rPr>
            </w:pPr>
          </w:p>
        </w:tc>
      </w:tr>
      <w:tr w:rsidR="002C1B8C" w:rsidRPr="002C1B8C" w14:paraId="46649654" w14:textId="77777777" w:rsidTr="00A97270">
        <w:tc>
          <w:tcPr>
            <w:tcW w:w="5669" w:type="dxa"/>
          </w:tcPr>
          <w:p w14:paraId="5B4812CF" w14:textId="77777777" w:rsidR="002C1B8C" w:rsidRPr="002C1B8C" w:rsidRDefault="002C1B8C" w:rsidP="00380DED">
            <w:pPr>
              <w:rPr>
                <w:rFonts w:ascii="Times New Roman" w:hAnsi="Times New Roman"/>
                <w:b/>
                <w:i/>
                <w:sz w:val="24"/>
                <w:szCs w:val="24"/>
                <w:lang w:val="uk-UA"/>
              </w:rPr>
            </w:pPr>
            <w:r w:rsidRPr="002C1B8C">
              <w:rPr>
                <w:rFonts w:ascii="Times New Roman" w:hAnsi="Times New Roman"/>
                <w:b/>
                <w:i/>
                <w:sz w:val="24"/>
                <w:szCs w:val="24"/>
                <w:lang w:val="uk-UA"/>
              </w:rPr>
              <w:t xml:space="preserve">Відсутній </w:t>
            </w:r>
          </w:p>
        </w:tc>
        <w:tc>
          <w:tcPr>
            <w:tcW w:w="5669" w:type="dxa"/>
          </w:tcPr>
          <w:p w14:paraId="77068582" w14:textId="597A18AD"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У разі припинення діяльності територіально відокремленого структурного підрозділу закладу вищої освіти в результаті реорганізації (злиття, приєднання, поділу, перетворення), ліквідації згадана заява подається до закладу освіти, до структури якого входив цей територіально відокремлений структурний підрозділ</w:t>
            </w:r>
            <w:r w:rsidR="00A97270">
              <w:rPr>
                <w:rFonts w:ascii="Times New Roman" w:hAnsi="Times New Roman"/>
                <w:sz w:val="24"/>
                <w:szCs w:val="24"/>
                <w:lang w:val="uk-UA"/>
              </w:rPr>
              <w:t>.</w:t>
            </w:r>
          </w:p>
        </w:tc>
        <w:tc>
          <w:tcPr>
            <w:tcW w:w="2832" w:type="dxa"/>
          </w:tcPr>
          <w:p w14:paraId="503CC529" w14:textId="77777777" w:rsidR="002C1B8C" w:rsidRPr="002C1B8C" w:rsidRDefault="002C1B8C" w:rsidP="00380DED">
            <w:pPr>
              <w:rPr>
                <w:rFonts w:ascii="Times New Roman" w:hAnsi="Times New Roman"/>
                <w:sz w:val="24"/>
                <w:szCs w:val="24"/>
                <w:lang w:val="uk-UA"/>
              </w:rPr>
            </w:pPr>
          </w:p>
        </w:tc>
      </w:tr>
      <w:tr w:rsidR="002C1B8C" w:rsidRPr="002C1B8C" w14:paraId="32F215D2" w14:textId="77777777" w:rsidTr="00A97270">
        <w:tc>
          <w:tcPr>
            <w:tcW w:w="5669" w:type="dxa"/>
          </w:tcPr>
          <w:p w14:paraId="1BE7E597"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2. У разі відсутності правонаступника закладу освіти, що припинився, а також якщо заклад освіти не проводить освітню діяльність (анульовано ліцензію на здійснення освітньої діяльності, заклад освіти не переміщено з населеного пункту, </w:t>
            </w:r>
            <w:r w:rsidRPr="00A97270">
              <w:rPr>
                <w:rFonts w:ascii="Times New Roman" w:hAnsi="Times New Roman"/>
                <w:b/>
                <w:i/>
                <w:sz w:val="24"/>
                <w:szCs w:val="24"/>
                <w:lang w:val="uk-UA"/>
              </w:rPr>
              <w:t xml:space="preserve">визначеного Переліком населених пунктів, що знаходяться на території проведення антитерористичної операції, де неможливо забезпечити виконання стандартів освіти України та/або стабільний освітній процес, наведеним у </w:t>
            </w:r>
            <w:hyperlink r:id="rId15" w:anchor="n86" w:tgtFrame="_blank" w:history="1">
              <w:r w:rsidRPr="00A97270">
                <w:rPr>
                  <w:rStyle w:val="a4"/>
                  <w:rFonts w:ascii="Times New Roman" w:hAnsi="Times New Roman"/>
                  <w:b/>
                  <w:i/>
                  <w:sz w:val="24"/>
                  <w:szCs w:val="24"/>
                  <w:lang w:val="uk-UA"/>
                </w:rPr>
                <w:t>додатку 1</w:t>
              </w:r>
            </w:hyperlink>
            <w:r w:rsidRPr="00A97270">
              <w:rPr>
                <w:rFonts w:ascii="Times New Roman" w:hAnsi="Times New Roman"/>
                <w:b/>
                <w:i/>
                <w:sz w:val="24"/>
                <w:szCs w:val="24"/>
                <w:lang w:val="uk-UA"/>
              </w:rPr>
              <w:t xml:space="preserve"> до Порядку прийому для здобуття вищої та професійної (професійно-технічної) освіти осіб, місцем проживання яких є тимчасово окуповані території у Донецькій та Луганській областях, затвердженим наказом Міністерства освіти і науки України від 21 червня 2016 року № 697, зареєстрованим у Міністерстві </w:t>
            </w:r>
            <w:r w:rsidRPr="00A97270">
              <w:rPr>
                <w:rFonts w:ascii="Times New Roman" w:hAnsi="Times New Roman"/>
                <w:b/>
                <w:i/>
                <w:sz w:val="24"/>
                <w:szCs w:val="24"/>
                <w:lang w:val="uk-UA"/>
              </w:rPr>
              <w:lastRenderedPageBreak/>
              <w:t>юстиції України 01 липня 2016 року за № 907/29037)</w:t>
            </w:r>
            <w:r w:rsidRPr="002C1B8C">
              <w:rPr>
                <w:rFonts w:ascii="Times New Roman" w:hAnsi="Times New Roman"/>
                <w:sz w:val="24"/>
                <w:szCs w:val="24"/>
                <w:lang w:val="uk-UA"/>
              </w:rPr>
              <w:t>, заява подається розпоряднику ЄДЕБО, який визначає заклад освіти, що створює в ЄДЕБО замовлення, виготовляє та видає особі документ (дублікат документа) про вищу освіту відповідно до цього Порядку.</w:t>
            </w:r>
          </w:p>
        </w:tc>
        <w:tc>
          <w:tcPr>
            <w:tcW w:w="5669" w:type="dxa"/>
          </w:tcPr>
          <w:p w14:paraId="2A5F99DD" w14:textId="6D213713"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lastRenderedPageBreak/>
              <w:t xml:space="preserve">2. У разі відсутності правонаступника закладу освіти, що припинився, а також якщо заклад освіти не проводить освітню діяльність (анульовано ліцензію на здійснення освітньої діяльності, </w:t>
            </w:r>
            <w:r w:rsidRPr="008A399A">
              <w:rPr>
                <w:rFonts w:ascii="Times New Roman" w:hAnsi="Times New Roman"/>
                <w:b/>
                <w:bCs/>
                <w:sz w:val="24"/>
                <w:szCs w:val="24"/>
                <w:lang w:val="uk-UA"/>
              </w:rPr>
              <w:t xml:space="preserve">заклад освіти не переміщено з </w:t>
            </w:r>
            <w:r w:rsidR="008A399A" w:rsidRPr="008A399A">
              <w:rPr>
                <w:rFonts w:ascii="Times New Roman" w:hAnsi="Times New Roman"/>
                <w:b/>
                <w:bCs/>
                <w:sz w:val="24"/>
                <w:szCs w:val="24"/>
                <w:lang w:val="uk-UA"/>
              </w:rPr>
              <w:t>тимчасово окупованої території України</w:t>
            </w:r>
            <w:r w:rsidR="008A399A">
              <w:rPr>
                <w:rFonts w:ascii="Times New Roman" w:hAnsi="Times New Roman"/>
                <w:sz w:val="24"/>
                <w:szCs w:val="24"/>
                <w:lang w:val="uk-UA"/>
              </w:rPr>
              <w:t>)</w:t>
            </w:r>
            <w:r w:rsidRPr="002C1B8C">
              <w:rPr>
                <w:rFonts w:ascii="Times New Roman" w:hAnsi="Times New Roman"/>
                <w:sz w:val="24"/>
                <w:szCs w:val="24"/>
                <w:lang w:val="uk-UA"/>
              </w:rPr>
              <w:t xml:space="preserve">, заява </w:t>
            </w:r>
            <w:r w:rsidRPr="002C1B8C">
              <w:rPr>
                <w:rFonts w:ascii="Times New Roman" w:hAnsi="Times New Roman"/>
                <w:b/>
                <w:sz w:val="24"/>
                <w:szCs w:val="24"/>
                <w:lang w:val="uk-UA"/>
              </w:rPr>
              <w:t>у паперовій формі або засобами електронного зв’язку в електронній формі (у разі забезпечення надійної автентифікації заявника з дотриманням вимог закону «Про електронну ідентифікацію та електронні довірчі послуги»)</w:t>
            </w:r>
            <w:r w:rsidRPr="002C1B8C">
              <w:rPr>
                <w:rFonts w:ascii="Times New Roman" w:hAnsi="Times New Roman"/>
                <w:sz w:val="24"/>
                <w:szCs w:val="24"/>
                <w:lang w:val="uk-UA"/>
              </w:rPr>
              <w:t xml:space="preserve"> подається розпоряднику ЄДЕБО, який визначає заклад освіти, що створює в ЄДЕБО замовлення, виготовляє та видає особі документ (дублікат документа) про вищу освіту відповідно до цього Порядку.</w:t>
            </w:r>
          </w:p>
        </w:tc>
        <w:tc>
          <w:tcPr>
            <w:tcW w:w="2832" w:type="dxa"/>
          </w:tcPr>
          <w:p w14:paraId="4B0C53A7" w14:textId="2E4AB8FB" w:rsidR="002C1B8C" w:rsidRPr="00A97270" w:rsidRDefault="002C1B8C" w:rsidP="00380DED">
            <w:pPr>
              <w:rPr>
                <w:rFonts w:ascii="Times New Roman" w:hAnsi="Times New Roman"/>
                <w:sz w:val="24"/>
                <w:szCs w:val="24"/>
                <w:lang w:val="uk-UA"/>
              </w:rPr>
            </w:pPr>
          </w:p>
        </w:tc>
      </w:tr>
      <w:tr w:rsidR="002C1B8C" w:rsidRPr="002C1B8C" w14:paraId="6C326D62" w14:textId="77777777" w:rsidTr="00A97270">
        <w:tc>
          <w:tcPr>
            <w:tcW w:w="5669" w:type="dxa"/>
          </w:tcPr>
          <w:p w14:paraId="0C3BDF33" w14:textId="77777777" w:rsidR="002C1B8C" w:rsidRPr="002C1B8C" w:rsidRDefault="002C1B8C" w:rsidP="00380DED">
            <w:pPr>
              <w:jc w:val="center"/>
              <w:rPr>
                <w:rFonts w:ascii="Times New Roman" w:hAnsi="Times New Roman"/>
                <w:b/>
                <w:sz w:val="24"/>
                <w:szCs w:val="24"/>
                <w:lang w:val="uk-UA"/>
              </w:rPr>
            </w:pPr>
            <w:r w:rsidRPr="002C1B8C">
              <w:rPr>
                <w:rStyle w:val="rvts15"/>
                <w:rFonts w:ascii="Times New Roman" w:hAnsi="Times New Roman"/>
                <w:b/>
                <w:sz w:val="24"/>
                <w:szCs w:val="24"/>
                <w:lang w:val="uk-UA"/>
              </w:rPr>
              <w:t>VIII. Виготовлення, видача та облік документів (дублікатів документів) про вищу освіту</w:t>
            </w:r>
          </w:p>
        </w:tc>
        <w:tc>
          <w:tcPr>
            <w:tcW w:w="5669" w:type="dxa"/>
          </w:tcPr>
          <w:p w14:paraId="6FEE6D0F" w14:textId="77777777" w:rsidR="002C1B8C" w:rsidRPr="002C1B8C" w:rsidRDefault="002C1B8C" w:rsidP="00380DED">
            <w:pPr>
              <w:jc w:val="center"/>
              <w:rPr>
                <w:rFonts w:ascii="Times New Roman" w:hAnsi="Times New Roman"/>
                <w:b/>
                <w:sz w:val="24"/>
                <w:szCs w:val="24"/>
                <w:lang w:val="uk-UA"/>
              </w:rPr>
            </w:pPr>
            <w:r w:rsidRPr="002C1B8C">
              <w:rPr>
                <w:rStyle w:val="rvts15"/>
                <w:rFonts w:ascii="Times New Roman" w:hAnsi="Times New Roman"/>
                <w:b/>
                <w:sz w:val="24"/>
                <w:szCs w:val="24"/>
                <w:lang w:val="uk-UA"/>
              </w:rPr>
              <w:t>VIII. Виготовлення, видача та облік документів (дублікатів документів) про вищу освіту</w:t>
            </w:r>
          </w:p>
        </w:tc>
        <w:tc>
          <w:tcPr>
            <w:tcW w:w="2832" w:type="dxa"/>
          </w:tcPr>
          <w:p w14:paraId="28DAC7DF" w14:textId="77777777" w:rsidR="002C1B8C" w:rsidRPr="002C1B8C" w:rsidRDefault="002C1B8C" w:rsidP="00380DED">
            <w:pPr>
              <w:jc w:val="center"/>
              <w:rPr>
                <w:rFonts w:ascii="Times New Roman" w:hAnsi="Times New Roman"/>
                <w:b/>
                <w:sz w:val="24"/>
                <w:szCs w:val="24"/>
                <w:lang w:val="uk-UA"/>
              </w:rPr>
            </w:pPr>
          </w:p>
        </w:tc>
      </w:tr>
      <w:tr w:rsidR="002C1B8C" w:rsidRPr="002C1B8C" w14:paraId="19464BB8" w14:textId="77777777" w:rsidTr="00A97270">
        <w:tc>
          <w:tcPr>
            <w:tcW w:w="5669" w:type="dxa"/>
          </w:tcPr>
          <w:p w14:paraId="659B2B5B"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w:t>
            </w:r>
          </w:p>
        </w:tc>
        <w:tc>
          <w:tcPr>
            <w:tcW w:w="5669" w:type="dxa"/>
          </w:tcPr>
          <w:p w14:paraId="0CDB2B7C" w14:textId="77777777" w:rsidR="002C1B8C" w:rsidRPr="002C1B8C" w:rsidRDefault="002C1B8C" w:rsidP="00380DED">
            <w:pPr>
              <w:rPr>
                <w:rFonts w:ascii="Times New Roman" w:hAnsi="Times New Roman"/>
                <w:sz w:val="24"/>
                <w:szCs w:val="24"/>
                <w:lang w:val="uk-UA"/>
              </w:rPr>
            </w:pPr>
          </w:p>
        </w:tc>
        <w:tc>
          <w:tcPr>
            <w:tcW w:w="2832" w:type="dxa"/>
          </w:tcPr>
          <w:p w14:paraId="4F1FFD53" w14:textId="77777777" w:rsidR="002C1B8C" w:rsidRPr="002C1B8C" w:rsidRDefault="002C1B8C" w:rsidP="00380DED">
            <w:pPr>
              <w:rPr>
                <w:rFonts w:ascii="Times New Roman" w:hAnsi="Times New Roman"/>
                <w:sz w:val="24"/>
                <w:szCs w:val="24"/>
                <w:lang w:val="uk-UA"/>
              </w:rPr>
            </w:pPr>
          </w:p>
        </w:tc>
      </w:tr>
      <w:tr w:rsidR="002C1B8C" w:rsidRPr="002C1B8C" w14:paraId="3B3DC1D6" w14:textId="77777777" w:rsidTr="00A97270">
        <w:tc>
          <w:tcPr>
            <w:tcW w:w="5669" w:type="dxa"/>
          </w:tcPr>
          <w:p w14:paraId="38D3A145"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3. Дублікат документа про вищу освіту виготовляє та видає заклад освіти за письмовою заявою особи, на ім’я якої було видано документ про вищу освіту, що подається нею особисто або через уповноваженого представника до закладу освіти (відокремленого структурного підрозділу), що видав документ про освіту.</w:t>
            </w:r>
          </w:p>
        </w:tc>
        <w:tc>
          <w:tcPr>
            <w:tcW w:w="5669" w:type="dxa"/>
          </w:tcPr>
          <w:p w14:paraId="29DE9C39"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3. Дублікат документа про вищу освіту виготовляє та видає заклад освіти за письмовою заявою особи, на ім’я якої було видано документ про вищу освіту, що подається </w:t>
            </w:r>
            <w:r w:rsidRPr="002C1B8C">
              <w:rPr>
                <w:rFonts w:ascii="Times New Roman" w:hAnsi="Times New Roman"/>
                <w:b/>
                <w:sz w:val="24"/>
                <w:szCs w:val="24"/>
                <w:lang w:val="uk-UA"/>
              </w:rPr>
              <w:t>у паперовій формі або засобами електронного зв’язку в електронній формі</w:t>
            </w:r>
            <w:r w:rsidRPr="002C1B8C">
              <w:rPr>
                <w:rFonts w:ascii="Times New Roman" w:hAnsi="Times New Roman"/>
                <w:sz w:val="24"/>
                <w:szCs w:val="24"/>
                <w:lang w:val="uk-UA"/>
              </w:rPr>
              <w:t xml:space="preserve"> </w:t>
            </w:r>
            <w:r w:rsidRPr="002C1B8C">
              <w:rPr>
                <w:rFonts w:ascii="Times New Roman" w:hAnsi="Times New Roman"/>
                <w:b/>
                <w:bCs/>
                <w:sz w:val="24"/>
                <w:szCs w:val="24"/>
                <w:lang w:val="uk-UA"/>
              </w:rPr>
              <w:t xml:space="preserve">(у разі забезпечення надійної автентифікації заявника з дотриманням вимог закону «Про електронну ідентифікацію та електронні довірчі послуги») </w:t>
            </w:r>
            <w:r w:rsidRPr="002C1B8C">
              <w:rPr>
                <w:rFonts w:ascii="Times New Roman" w:hAnsi="Times New Roman"/>
                <w:sz w:val="24"/>
                <w:szCs w:val="24"/>
                <w:lang w:val="uk-UA"/>
              </w:rPr>
              <w:t>або через уповноваженого представника до закладу освіти (відокремленого структурного підрозділу), що видав документ про освіту.</w:t>
            </w:r>
          </w:p>
        </w:tc>
        <w:tc>
          <w:tcPr>
            <w:tcW w:w="2832" w:type="dxa"/>
          </w:tcPr>
          <w:p w14:paraId="5C1C0D79" w14:textId="77777777" w:rsidR="002C1B8C" w:rsidRPr="002C1B8C" w:rsidRDefault="002C1B8C" w:rsidP="00380DED">
            <w:pPr>
              <w:rPr>
                <w:rFonts w:ascii="Times New Roman" w:hAnsi="Times New Roman"/>
                <w:sz w:val="24"/>
                <w:szCs w:val="24"/>
                <w:lang w:val="uk-UA"/>
              </w:rPr>
            </w:pPr>
          </w:p>
        </w:tc>
      </w:tr>
      <w:tr w:rsidR="002C1B8C" w:rsidRPr="002C1B8C" w14:paraId="72455F72" w14:textId="77777777" w:rsidTr="00A97270">
        <w:tc>
          <w:tcPr>
            <w:tcW w:w="5669" w:type="dxa"/>
          </w:tcPr>
          <w:p w14:paraId="4B41F147"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У правому верхньому куті дубліката документа про вищу освіту, крім дубліката, що виготовляється відповідно до підпункту 5 пункту 1 розділу V, заклад освіти проставляє друкарським способом відмітку «Дублікат/</w:t>
            </w:r>
            <w:proofErr w:type="spellStart"/>
            <w:r w:rsidRPr="002C1B8C">
              <w:rPr>
                <w:rFonts w:ascii="Times New Roman" w:hAnsi="Times New Roman"/>
                <w:sz w:val="24"/>
                <w:szCs w:val="24"/>
                <w:lang w:val="uk-UA"/>
              </w:rPr>
              <w:t>Duplicate</w:t>
            </w:r>
            <w:proofErr w:type="spellEnd"/>
            <w:r w:rsidRPr="002C1B8C">
              <w:rPr>
                <w:rFonts w:ascii="Times New Roman" w:hAnsi="Times New Roman"/>
                <w:sz w:val="24"/>
                <w:szCs w:val="24"/>
                <w:lang w:val="uk-UA"/>
              </w:rPr>
              <w:t>».</w:t>
            </w:r>
          </w:p>
        </w:tc>
        <w:tc>
          <w:tcPr>
            <w:tcW w:w="5669" w:type="dxa"/>
          </w:tcPr>
          <w:p w14:paraId="3BD21606"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У правому верхньому куті дубліката документа про вищу освіту </w:t>
            </w:r>
            <w:r w:rsidRPr="002C1B8C">
              <w:rPr>
                <w:rFonts w:ascii="Times New Roman" w:hAnsi="Times New Roman"/>
                <w:b/>
                <w:sz w:val="24"/>
                <w:szCs w:val="24"/>
                <w:lang w:val="uk-UA"/>
              </w:rPr>
              <w:t>та додатка</w:t>
            </w:r>
            <w:r w:rsidRPr="002C1B8C">
              <w:rPr>
                <w:rFonts w:ascii="Times New Roman" w:hAnsi="Times New Roman"/>
                <w:sz w:val="24"/>
                <w:szCs w:val="24"/>
                <w:lang w:val="uk-UA"/>
              </w:rPr>
              <w:t>, крім дубліката, що виготовляється відповідно до підпункту 5 пункту 1 розділу V, заклад освіти проставляє друкарським способом відмітку «Дублікат/</w:t>
            </w:r>
            <w:proofErr w:type="spellStart"/>
            <w:r w:rsidRPr="002C1B8C">
              <w:rPr>
                <w:rFonts w:ascii="Times New Roman" w:hAnsi="Times New Roman"/>
                <w:sz w:val="24"/>
                <w:szCs w:val="24"/>
                <w:lang w:val="uk-UA"/>
              </w:rPr>
              <w:t>Duplicate</w:t>
            </w:r>
            <w:proofErr w:type="spellEnd"/>
            <w:r w:rsidRPr="002C1B8C">
              <w:rPr>
                <w:rFonts w:ascii="Times New Roman" w:hAnsi="Times New Roman"/>
                <w:sz w:val="24"/>
                <w:szCs w:val="24"/>
                <w:lang w:val="uk-UA"/>
              </w:rPr>
              <w:t>».</w:t>
            </w:r>
          </w:p>
        </w:tc>
        <w:tc>
          <w:tcPr>
            <w:tcW w:w="2832" w:type="dxa"/>
          </w:tcPr>
          <w:p w14:paraId="05A3A6DF" w14:textId="77777777" w:rsidR="002C1B8C" w:rsidRPr="002C1B8C" w:rsidRDefault="002C1B8C" w:rsidP="00380DED">
            <w:pPr>
              <w:rPr>
                <w:rFonts w:ascii="Times New Roman" w:hAnsi="Times New Roman"/>
                <w:sz w:val="24"/>
                <w:szCs w:val="24"/>
                <w:lang w:val="uk-UA"/>
              </w:rPr>
            </w:pPr>
          </w:p>
        </w:tc>
      </w:tr>
      <w:tr w:rsidR="002C1B8C" w:rsidRPr="002C1B8C" w14:paraId="5E75C98B" w14:textId="77777777" w:rsidTr="00A97270">
        <w:tc>
          <w:tcPr>
            <w:tcW w:w="5669" w:type="dxa"/>
          </w:tcPr>
          <w:p w14:paraId="6A6B9F95"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7. Документи про вищу освіту (дублікати документів) видаються </w:t>
            </w:r>
            <w:r w:rsidRPr="002C1B8C">
              <w:rPr>
                <w:rFonts w:ascii="Times New Roman" w:hAnsi="Times New Roman"/>
                <w:i/>
                <w:sz w:val="24"/>
                <w:szCs w:val="24"/>
                <w:lang w:val="uk-UA"/>
              </w:rPr>
              <w:t>випускникам</w:t>
            </w:r>
            <w:r w:rsidRPr="002C1B8C">
              <w:rPr>
                <w:rFonts w:ascii="Times New Roman" w:hAnsi="Times New Roman"/>
                <w:sz w:val="24"/>
                <w:szCs w:val="24"/>
                <w:lang w:val="uk-UA"/>
              </w:rPr>
              <w:t xml:space="preserve"> або уповноваженим ними особам відповідно до законодавства.</w:t>
            </w:r>
          </w:p>
        </w:tc>
        <w:tc>
          <w:tcPr>
            <w:tcW w:w="5669" w:type="dxa"/>
          </w:tcPr>
          <w:p w14:paraId="3DD60B0B"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7. Документи про вищу освіту (дублікати документів) видаються </w:t>
            </w:r>
            <w:r w:rsidRPr="002C1B8C">
              <w:rPr>
                <w:rFonts w:ascii="Times New Roman" w:hAnsi="Times New Roman"/>
                <w:b/>
                <w:bCs/>
                <w:sz w:val="24"/>
                <w:szCs w:val="24"/>
                <w:lang w:val="uk-UA"/>
              </w:rPr>
              <w:t>їх власникам</w:t>
            </w:r>
            <w:r w:rsidRPr="002C1B8C">
              <w:rPr>
                <w:rFonts w:ascii="Times New Roman" w:hAnsi="Times New Roman"/>
                <w:sz w:val="24"/>
                <w:szCs w:val="24"/>
                <w:lang w:val="uk-UA"/>
              </w:rPr>
              <w:t xml:space="preserve"> або уповноваженим ними особам відповідно до законодавства, </w:t>
            </w:r>
            <w:r w:rsidRPr="002C1B8C">
              <w:rPr>
                <w:rFonts w:ascii="Times New Roman" w:hAnsi="Times New Roman"/>
                <w:b/>
                <w:bCs/>
                <w:sz w:val="24"/>
                <w:szCs w:val="24"/>
                <w:lang w:val="uk-UA"/>
              </w:rPr>
              <w:t>зокрема, за заявою власника, підписаною електронним підписом, що базується на кваліфікованому сертифікаті електронного підпису.</w:t>
            </w:r>
          </w:p>
        </w:tc>
        <w:tc>
          <w:tcPr>
            <w:tcW w:w="2832" w:type="dxa"/>
          </w:tcPr>
          <w:p w14:paraId="57727EC2" w14:textId="77777777" w:rsidR="002C1B8C" w:rsidRPr="002C1B8C" w:rsidRDefault="002C1B8C" w:rsidP="00380DED">
            <w:pPr>
              <w:rPr>
                <w:rFonts w:ascii="Times New Roman" w:hAnsi="Times New Roman"/>
                <w:sz w:val="24"/>
                <w:szCs w:val="24"/>
                <w:lang w:val="uk-UA"/>
              </w:rPr>
            </w:pPr>
          </w:p>
        </w:tc>
      </w:tr>
      <w:tr w:rsidR="002C1B8C" w:rsidRPr="002C1B8C" w14:paraId="2A8E4638" w14:textId="77777777" w:rsidTr="00A97270">
        <w:tc>
          <w:tcPr>
            <w:tcW w:w="5669" w:type="dxa"/>
            <w:vAlign w:val="center"/>
          </w:tcPr>
          <w:p w14:paraId="67C1B701"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lastRenderedPageBreak/>
              <w:t>ІХ. Замовлення, виготовлення, видача та облік додатків (дублікатів додатків) до документів про вищу освіту</w:t>
            </w:r>
          </w:p>
        </w:tc>
        <w:tc>
          <w:tcPr>
            <w:tcW w:w="5669" w:type="dxa"/>
            <w:vAlign w:val="center"/>
          </w:tcPr>
          <w:p w14:paraId="0D969595" w14:textId="77777777" w:rsidR="002C1B8C" w:rsidRPr="002C1B8C" w:rsidRDefault="002C1B8C" w:rsidP="00380DED">
            <w:pPr>
              <w:jc w:val="center"/>
              <w:rPr>
                <w:rFonts w:ascii="Times New Roman" w:hAnsi="Times New Roman"/>
                <w:b/>
                <w:bCs/>
                <w:sz w:val="24"/>
                <w:szCs w:val="24"/>
                <w:lang w:val="uk-UA"/>
              </w:rPr>
            </w:pPr>
            <w:r w:rsidRPr="002C1B8C">
              <w:rPr>
                <w:rStyle w:val="rvts15"/>
                <w:rFonts w:ascii="Times New Roman" w:hAnsi="Times New Roman"/>
                <w:b/>
                <w:bCs/>
                <w:sz w:val="24"/>
                <w:szCs w:val="24"/>
                <w:lang w:val="uk-UA"/>
              </w:rPr>
              <w:t>ІХ. Замовлення, виготовлення, видача та облік додатків (дублікатів додатків) до документів про вищу освіту</w:t>
            </w:r>
          </w:p>
        </w:tc>
        <w:tc>
          <w:tcPr>
            <w:tcW w:w="2832" w:type="dxa"/>
          </w:tcPr>
          <w:p w14:paraId="64F51E0A" w14:textId="77777777" w:rsidR="002C1B8C" w:rsidRPr="002C1B8C" w:rsidRDefault="002C1B8C" w:rsidP="00380DED">
            <w:pPr>
              <w:rPr>
                <w:rFonts w:ascii="Times New Roman" w:hAnsi="Times New Roman"/>
                <w:b/>
                <w:bCs/>
                <w:sz w:val="24"/>
                <w:szCs w:val="24"/>
                <w:lang w:val="uk-UA"/>
              </w:rPr>
            </w:pPr>
          </w:p>
        </w:tc>
      </w:tr>
      <w:tr w:rsidR="002C1B8C" w:rsidRPr="002C1B8C" w14:paraId="722B86B1" w14:textId="77777777" w:rsidTr="00A97270">
        <w:tc>
          <w:tcPr>
            <w:tcW w:w="5669" w:type="dxa"/>
          </w:tcPr>
          <w:p w14:paraId="2F288AFE"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w:t>
            </w:r>
          </w:p>
        </w:tc>
        <w:tc>
          <w:tcPr>
            <w:tcW w:w="5669" w:type="dxa"/>
          </w:tcPr>
          <w:p w14:paraId="4168F20A" w14:textId="77777777" w:rsidR="002C1B8C" w:rsidRPr="002C1B8C" w:rsidRDefault="002C1B8C" w:rsidP="00380DED">
            <w:pPr>
              <w:rPr>
                <w:rFonts w:ascii="Times New Roman" w:hAnsi="Times New Roman"/>
                <w:sz w:val="24"/>
                <w:szCs w:val="24"/>
                <w:lang w:val="uk-UA"/>
              </w:rPr>
            </w:pPr>
          </w:p>
        </w:tc>
        <w:tc>
          <w:tcPr>
            <w:tcW w:w="2832" w:type="dxa"/>
          </w:tcPr>
          <w:p w14:paraId="721A3336" w14:textId="77777777" w:rsidR="002C1B8C" w:rsidRPr="002C1B8C" w:rsidRDefault="002C1B8C" w:rsidP="00380DED">
            <w:pPr>
              <w:rPr>
                <w:rFonts w:ascii="Times New Roman" w:hAnsi="Times New Roman"/>
                <w:sz w:val="24"/>
                <w:szCs w:val="24"/>
                <w:lang w:val="uk-UA"/>
              </w:rPr>
            </w:pPr>
          </w:p>
        </w:tc>
      </w:tr>
      <w:tr w:rsidR="002C1B8C" w:rsidRPr="002C1B8C" w14:paraId="715B4B6B" w14:textId="77777777" w:rsidTr="00A97270">
        <w:tc>
          <w:tcPr>
            <w:tcW w:w="5669" w:type="dxa"/>
          </w:tcPr>
          <w:p w14:paraId="0ADB19AF"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2) у разі виготовлення дубліката додатка до документа про вищу освіту у випадках, визначених підпунктами </w:t>
            </w:r>
            <w:r w:rsidRPr="002C1B8C">
              <w:rPr>
                <w:rFonts w:ascii="Times New Roman" w:hAnsi="Times New Roman"/>
                <w:b/>
                <w:i/>
                <w:sz w:val="24"/>
                <w:szCs w:val="24"/>
                <w:lang w:val="uk-UA"/>
              </w:rPr>
              <w:t>1, 2 та 4</w:t>
            </w:r>
            <w:r w:rsidRPr="002C1B8C">
              <w:rPr>
                <w:rFonts w:ascii="Times New Roman" w:hAnsi="Times New Roman"/>
                <w:sz w:val="24"/>
                <w:szCs w:val="24"/>
                <w:lang w:val="uk-UA"/>
              </w:rPr>
              <w:t xml:space="preserve"> пункту 2 цього розділу. В інших випадках для виготовлення дубліката додатка до документа про вищу освіту використовується інформація, що відтворюється в додатку (попередньому дублікаті додатка) до документа про вищу освіту.</w:t>
            </w:r>
          </w:p>
        </w:tc>
        <w:tc>
          <w:tcPr>
            <w:tcW w:w="5669" w:type="dxa"/>
          </w:tcPr>
          <w:p w14:paraId="1274F8E9" w14:textId="77777777" w:rsidR="002C1B8C" w:rsidRPr="002C1B8C" w:rsidRDefault="002C1B8C" w:rsidP="00380DED">
            <w:pPr>
              <w:rPr>
                <w:rFonts w:ascii="Times New Roman" w:hAnsi="Times New Roman"/>
                <w:sz w:val="24"/>
                <w:szCs w:val="24"/>
                <w:lang w:val="uk-UA"/>
              </w:rPr>
            </w:pPr>
            <w:r w:rsidRPr="002C1B8C">
              <w:rPr>
                <w:rFonts w:ascii="Times New Roman" w:hAnsi="Times New Roman"/>
                <w:sz w:val="24"/>
                <w:szCs w:val="24"/>
                <w:lang w:val="uk-UA"/>
              </w:rPr>
              <w:t xml:space="preserve">2) у разі виготовлення дубліката додатка до документа про вищу освіту у випадках, визначених підпунктами </w:t>
            </w:r>
            <w:r w:rsidRPr="002C1B8C">
              <w:rPr>
                <w:rFonts w:ascii="Times New Roman" w:hAnsi="Times New Roman"/>
                <w:b/>
                <w:i/>
                <w:sz w:val="24"/>
                <w:szCs w:val="24"/>
                <w:lang w:val="uk-UA"/>
              </w:rPr>
              <w:t>1-4</w:t>
            </w:r>
            <w:r w:rsidRPr="002C1B8C">
              <w:rPr>
                <w:rFonts w:ascii="Times New Roman" w:hAnsi="Times New Roman"/>
                <w:sz w:val="24"/>
                <w:szCs w:val="24"/>
                <w:lang w:val="uk-UA"/>
              </w:rPr>
              <w:t xml:space="preserve"> пункту 2 цього розділу. В інших випадках для виготовлення дубліката додатка до документа про вищу освіту використовується інформація, що відтворюється в додатку (попередньому дублікаті додатка) до документа про вищу освіту</w:t>
            </w:r>
          </w:p>
        </w:tc>
        <w:tc>
          <w:tcPr>
            <w:tcW w:w="2832" w:type="dxa"/>
          </w:tcPr>
          <w:p w14:paraId="2C7DCE2C" w14:textId="77777777" w:rsidR="002C1B8C" w:rsidRPr="002C1B8C" w:rsidRDefault="002C1B8C" w:rsidP="00380DED">
            <w:pPr>
              <w:rPr>
                <w:rFonts w:ascii="Times New Roman" w:hAnsi="Times New Roman"/>
                <w:sz w:val="24"/>
                <w:szCs w:val="24"/>
                <w:lang w:val="uk-UA"/>
              </w:rPr>
            </w:pPr>
          </w:p>
        </w:tc>
      </w:tr>
    </w:tbl>
    <w:p w14:paraId="5669351E" w14:textId="77777777" w:rsidR="002C1B8C" w:rsidRPr="002C1B8C" w:rsidRDefault="002C1B8C" w:rsidP="00C02B00">
      <w:pPr>
        <w:pStyle w:val="a3"/>
        <w:jc w:val="center"/>
        <w:rPr>
          <w:rFonts w:ascii="Times New Roman" w:hAnsi="Times New Roman"/>
          <w:sz w:val="28"/>
        </w:rPr>
      </w:pPr>
    </w:p>
    <w:sectPr w:rsidR="002C1B8C" w:rsidRPr="002C1B8C" w:rsidSect="00F86930">
      <w:headerReference w:type="default" r:id="rId16"/>
      <w:footerReference w:type="default" r:id="rId17"/>
      <w:pgSz w:w="16838" w:h="11906"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538E" w14:textId="77777777" w:rsidR="00D52E9E" w:rsidRDefault="00D52E9E">
      <w:pPr>
        <w:spacing w:after="0" w:line="240" w:lineRule="auto"/>
      </w:pPr>
      <w:r>
        <w:separator/>
      </w:r>
    </w:p>
  </w:endnote>
  <w:endnote w:type="continuationSeparator" w:id="0">
    <w:p w14:paraId="38CF3356" w14:textId="77777777" w:rsidR="00D52E9E" w:rsidRDefault="00D5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C10E0" w14:textId="77777777" w:rsidR="00755B48" w:rsidRPr="009357BC" w:rsidRDefault="00755B48" w:rsidP="00755B48">
    <w:pPr>
      <w:pStyle w:val="a3"/>
      <w:jc w:val="right"/>
      <w:rPr>
        <w:rFonts w:ascii="Times New Roman" w:hAnsi="Times New Roman"/>
        <w:sz w:val="28"/>
      </w:rPr>
    </w:pPr>
  </w:p>
  <w:p w14:paraId="6F900B7B" w14:textId="77777777" w:rsidR="00755B48" w:rsidRDefault="00755B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B5202" w14:textId="77777777" w:rsidR="00D52E9E" w:rsidRDefault="00D52E9E">
      <w:pPr>
        <w:spacing w:after="0" w:line="240" w:lineRule="auto"/>
      </w:pPr>
      <w:r>
        <w:separator/>
      </w:r>
    </w:p>
  </w:footnote>
  <w:footnote w:type="continuationSeparator" w:id="0">
    <w:p w14:paraId="2C6C5298" w14:textId="77777777" w:rsidR="00D52E9E" w:rsidRDefault="00D52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53606"/>
      <w:docPartObj>
        <w:docPartGallery w:val="Page Numbers (Top of Page)"/>
        <w:docPartUnique/>
      </w:docPartObj>
    </w:sdtPr>
    <w:sdtEndPr>
      <w:rPr>
        <w:rFonts w:ascii="Times New Roman" w:hAnsi="Times New Roman"/>
      </w:rPr>
    </w:sdtEndPr>
    <w:sdtContent>
      <w:p w14:paraId="2E152682" w14:textId="00A0EA2B" w:rsidR="00AB4A3F" w:rsidRPr="00AB4A3F" w:rsidRDefault="00AB4A3F">
        <w:pPr>
          <w:pStyle w:val="aa"/>
          <w:jc w:val="center"/>
          <w:rPr>
            <w:rFonts w:ascii="Times New Roman" w:hAnsi="Times New Roman"/>
          </w:rPr>
        </w:pPr>
        <w:r w:rsidRPr="00AB4A3F">
          <w:rPr>
            <w:rFonts w:ascii="Times New Roman" w:hAnsi="Times New Roman"/>
          </w:rPr>
          <w:fldChar w:fldCharType="begin"/>
        </w:r>
        <w:r w:rsidRPr="00AB4A3F">
          <w:rPr>
            <w:rFonts w:ascii="Times New Roman" w:hAnsi="Times New Roman"/>
          </w:rPr>
          <w:instrText>PAGE   \* MERGEFORMAT</w:instrText>
        </w:r>
        <w:r w:rsidRPr="00AB4A3F">
          <w:rPr>
            <w:rFonts w:ascii="Times New Roman" w:hAnsi="Times New Roman"/>
          </w:rPr>
          <w:fldChar w:fldCharType="separate"/>
        </w:r>
        <w:r w:rsidR="00F86930" w:rsidRPr="00F86930">
          <w:rPr>
            <w:rFonts w:ascii="Times New Roman" w:hAnsi="Times New Roman"/>
            <w:noProof/>
            <w:lang w:val="uk-UA"/>
          </w:rPr>
          <w:t>8</w:t>
        </w:r>
        <w:r w:rsidRPr="00AB4A3F">
          <w:rPr>
            <w:rFonts w:ascii="Times New Roman" w:hAnsi="Times New Roman"/>
          </w:rPr>
          <w:fldChar w:fldCharType="end"/>
        </w:r>
      </w:p>
    </w:sdtContent>
  </w:sdt>
  <w:p w14:paraId="7C731A72" w14:textId="77777777" w:rsidR="00AB4A3F" w:rsidRDefault="00AB4A3F">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804"/>
    <w:rsid w:val="00151958"/>
    <w:rsid w:val="00271C3F"/>
    <w:rsid w:val="002C1B8C"/>
    <w:rsid w:val="002F0198"/>
    <w:rsid w:val="003260A7"/>
    <w:rsid w:val="00330424"/>
    <w:rsid w:val="00373930"/>
    <w:rsid w:val="003B5337"/>
    <w:rsid w:val="00447868"/>
    <w:rsid w:val="0048529D"/>
    <w:rsid w:val="004E5CF4"/>
    <w:rsid w:val="00685E3B"/>
    <w:rsid w:val="006F369C"/>
    <w:rsid w:val="00726ED9"/>
    <w:rsid w:val="00755B48"/>
    <w:rsid w:val="00814FD0"/>
    <w:rsid w:val="00824911"/>
    <w:rsid w:val="00871982"/>
    <w:rsid w:val="00880F1D"/>
    <w:rsid w:val="008A399A"/>
    <w:rsid w:val="008C7179"/>
    <w:rsid w:val="009708EE"/>
    <w:rsid w:val="0099197F"/>
    <w:rsid w:val="009D3710"/>
    <w:rsid w:val="00A14448"/>
    <w:rsid w:val="00A21791"/>
    <w:rsid w:val="00A97270"/>
    <w:rsid w:val="00AB4A3F"/>
    <w:rsid w:val="00AC186A"/>
    <w:rsid w:val="00B24839"/>
    <w:rsid w:val="00C02B00"/>
    <w:rsid w:val="00C55D1A"/>
    <w:rsid w:val="00C5708C"/>
    <w:rsid w:val="00CF3E1D"/>
    <w:rsid w:val="00D004A0"/>
    <w:rsid w:val="00D52E9E"/>
    <w:rsid w:val="00DE1804"/>
    <w:rsid w:val="00E0417E"/>
    <w:rsid w:val="00E415FA"/>
    <w:rsid w:val="00E46D7E"/>
    <w:rsid w:val="00F869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0DDFC"/>
  <w15:docId w15:val="{AD169A2F-9D11-44E0-8417-7EA9C4D9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B00"/>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2B00"/>
    <w:pPr>
      <w:spacing w:after="0" w:line="240" w:lineRule="auto"/>
    </w:pPr>
  </w:style>
  <w:style w:type="paragraph" w:customStyle="1" w:styleId="rvps6">
    <w:name w:val="rvps6"/>
    <w:basedOn w:val="a"/>
    <w:rsid w:val="00C02B00"/>
    <w:pPr>
      <w:spacing w:before="100" w:beforeAutospacing="1" w:after="100" w:afterAutospacing="1" w:line="240" w:lineRule="auto"/>
    </w:pPr>
    <w:rPr>
      <w:rFonts w:ascii="Times New Roman" w:eastAsia="Times New Roman" w:hAnsi="Times New Roman"/>
      <w:sz w:val="24"/>
      <w:szCs w:val="24"/>
    </w:rPr>
  </w:style>
  <w:style w:type="character" w:customStyle="1" w:styleId="rvts23">
    <w:name w:val="rvts23"/>
    <w:basedOn w:val="a0"/>
    <w:rsid w:val="00C02B00"/>
  </w:style>
  <w:style w:type="paragraph" w:customStyle="1" w:styleId="rvps2">
    <w:name w:val="rvps2"/>
    <w:basedOn w:val="a"/>
    <w:rsid w:val="00C02B00"/>
    <w:pPr>
      <w:spacing w:before="100" w:beforeAutospacing="1" w:after="100" w:afterAutospacing="1" w:line="240" w:lineRule="auto"/>
    </w:pPr>
    <w:rPr>
      <w:rFonts w:ascii="Times New Roman" w:eastAsia="Times New Roman" w:hAnsi="Times New Roman"/>
      <w:sz w:val="24"/>
      <w:szCs w:val="24"/>
    </w:rPr>
  </w:style>
  <w:style w:type="character" w:styleId="a4">
    <w:name w:val="Hyperlink"/>
    <w:uiPriority w:val="99"/>
    <w:semiHidden/>
    <w:unhideWhenUsed/>
    <w:rsid w:val="00C02B00"/>
    <w:rPr>
      <w:color w:val="0000FF"/>
      <w:u w:val="single"/>
    </w:rPr>
  </w:style>
  <w:style w:type="paragraph" w:customStyle="1" w:styleId="rvps7">
    <w:name w:val="rvps7"/>
    <w:basedOn w:val="a"/>
    <w:rsid w:val="00C02B00"/>
    <w:pPr>
      <w:spacing w:before="100" w:beforeAutospacing="1" w:after="100" w:afterAutospacing="1" w:line="240" w:lineRule="auto"/>
    </w:pPr>
    <w:rPr>
      <w:rFonts w:ascii="Times New Roman" w:eastAsia="Times New Roman" w:hAnsi="Times New Roman"/>
      <w:sz w:val="24"/>
      <w:szCs w:val="24"/>
    </w:rPr>
  </w:style>
  <w:style w:type="character" w:customStyle="1" w:styleId="rvts15">
    <w:name w:val="rvts15"/>
    <w:basedOn w:val="a0"/>
    <w:rsid w:val="00C02B00"/>
  </w:style>
  <w:style w:type="paragraph" w:styleId="a5">
    <w:name w:val="footer"/>
    <w:basedOn w:val="a"/>
    <w:link w:val="a6"/>
    <w:uiPriority w:val="99"/>
    <w:unhideWhenUsed/>
    <w:rsid w:val="00C02B00"/>
    <w:pPr>
      <w:tabs>
        <w:tab w:val="center" w:pos="4844"/>
        <w:tab w:val="right" w:pos="9689"/>
      </w:tabs>
      <w:spacing w:after="0" w:line="240" w:lineRule="auto"/>
    </w:pPr>
  </w:style>
  <w:style w:type="character" w:customStyle="1" w:styleId="a6">
    <w:name w:val="Нижній колонтитул Знак"/>
    <w:basedOn w:val="a0"/>
    <w:link w:val="a5"/>
    <w:uiPriority w:val="99"/>
    <w:rsid w:val="00C02B00"/>
    <w:rPr>
      <w:rFonts w:ascii="Calibri" w:eastAsia="Calibri" w:hAnsi="Calibri" w:cs="Times New Roman"/>
      <w:lang w:val="en-US"/>
    </w:rPr>
  </w:style>
  <w:style w:type="character" w:customStyle="1" w:styleId="rvts37">
    <w:name w:val="rvts37"/>
    <w:rsid w:val="00C02B00"/>
  </w:style>
  <w:style w:type="paragraph" w:styleId="a7">
    <w:name w:val="Balloon Text"/>
    <w:basedOn w:val="a"/>
    <w:link w:val="a8"/>
    <w:uiPriority w:val="99"/>
    <w:semiHidden/>
    <w:unhideWhenUsed/>
    <w:rsid w:val="00824911"/>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824911"/>
    <w:rPr>
      <w:rFonts w:ascii="Segoe UI" w:eastAsia="Calibri" w:hAnsi="Segoe UI" w:cs="Segoe UI"/>
      <w:sz w:val="18"/>
      <w:szCs w:val="18"/>
      <w:lang w:val="en-US"/>
    </w:rPr>
  </w:style>
  <w:style w:type="table" w:styleId="a9">
    <w:name w:val="Table Grid"/>
    <w:basedOn w:val="a1"/>
    <w:uiPriority w:val="39"/>
    <w:rsid w:val="002C1B8C"/>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B4A3F"/>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AB4A3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56-18" TargetMode="External"/><Relationship Id="rId13" Type="http://schemas.openxmlformats.org/officeDocument/2006/relationships/hyperlink" Target="https://zakon.rada.gov.ua/laws/show/2155-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1556-1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145-19" TargetMode="External"/><Relationship Id="rId5" Type="http://schemas.openxmlformats.org/officeDocument/2006/relationships/footnotes" Target="footnotes.xml"/><Relationship Id="rId15" Type="http://schemas.openxmlformats.org/officeDocument/2006/relationships/hyperlink" Target="https://zakon.rada.gov.ua/laws/show/z0907-16" TargetMode="External"/><Relationship Id="rId10" Type="http://schemas.openxmlformats.org/officeDocument/2006/relationships/hyperlink" Target="https://zakon.rada.gov.ua/laws/show/z1132-1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2155-19" TargetMode="External"/><Relationship Id="rId14" Type="http://schemas.openxmlformats.org/officeDocument/2006/relationships/hyperlink" Target="https://zakon.rada.gov.ua/laws/show/z1132-18"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00E4F-846A-47C8-A69A-1B15CF82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11984</Words>
  <Characters>6832</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Mykola.Varakin</dc:creator>
  <cp:keywords/>
  <dc:description/>
  <cp:lastModifiedBy>Кваснюк Владислав</cp:lastModifiedBy>
  <cp:revision>6</cp:revision>
  <cp:lastPrinted>2024-02-28T07:08:00Z</cp:lastPrinted>
  <dcterms:created xsi:type="dcterms:W3CDTF">2024-02-26T07:26:00Z</dcterms:created>
  <dcterms:modified xsi:type="dcterms:W3CDTF">2024-02-28T07:09:00Z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1b3ca4ace3004d8fa8b287ff7d9c7328244d6565961a3e19582e349d1ae5fa3c</vt:lpwstr>
  </property>
</Properties>
</file>