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FB1C8" w14:textId="77777777" w:rsidR="00133428" w:rsidRPr="00270FD9" w:rsidRDefault="00133428" w:rsidP="00133428">
      <w:pPr>
        <w:pStyle w:val="afd"/>
        <w:jc w:val="right"/>
        <w:rPr>
          <w:rFonts w:ascii="Times New Roman" w:hAnsi="Times New Roman"/>
          <w:i/>
          <w:sz w:val="28"/>
          <w:szCs w:val="28"/>
        </w:rPr>
      </w:pPr>
      <w:r w:rsidRPr="00270FD9">
        <w:rPr>
          <w:rFonts w:ascii="Times New Roman" w:hAnsi="Times New Roman"/>
          <w:i/>
          <w:sz w:val="28"/>
          <w:szCs w:val="28"/>
        </w:rPr>
        <w:t>ПРОЄКТ</w:t>
      </w:r>
    </w:p>
    <w:p w14:paraId="5E14007A" w14:textId="77777777" w:rsidR="00133428" w:rsidRDefault="00133428" w:rsidP="00133428">
      <w:pPr>
        <w:pStyle w:val="afd"/>
        <w:rPr>
          <w:rFonts w:ascii="Times New Roman" w:hAnsi="Times New Roman"/>
          <w:sz w:val="28"/>
          <w:szCs w:val="28"/>
        </w:rPr>
      </w:pPr>
    </w:p>
    <w:p w14:paraId="4063295A" w14:textId="77777777" w:rsidR="00133428" w:rsidRDefault="00133428" w:rsidP="00133428">
      <w:pPr>
        <w:pStyle w:val="afd"/>
        <w:rPr>
          <w:rFonts w:ascii="Times New Roman" w:hAnsi="Times New Roman"/>
          <w:sz w:val="28"/>
          <w:szCs w:val="28"/>
        </w:rPr>
      </w:pPr>
    </w:p>
    <w:p w14:paraId="37364427" w14:textId="77777777" w:rsidR="00133428" w:rsidRDefault="00133428" w:rsidP="00133428">
      <w:pPr>
        <w:pStyle w:val="afd"/>
        <w:ind w:left="0"/>
        <w:jc w:val="center"/>
        <w:rPr>
          <w:rFonts w:ascii="Times New Roman" w:hAnsi="Times New Roman"/>
          <w:sz w:val="28"/>
          <w:szCs w:val="28"/>
        </w:rPr>
      </w:pPr>
      <w:r>
        <w:rPr>
          <w:rFonts w:ascii="Times New Roman" w:hAnsi="Times New Roman"/>
          <w:sz w:val="28"/>
          <w:szCs w:val="28"/>
        </w:rPr>
        <w:t>Професійний стандарт</w:t>
      </w:r>
    </w:p>
    <w:p w14:paraId="37E15992" w14:textId="77777777" w:rsidR="00133428" w:rsidRDefault="00133428" w:rsidP="00133428">
      <w:pPr>
        <w:pStyle w:val="afd"/>
        <w:ind w:left="0"/>
        <w:jc w:val="center"/>
        <w:rPr>
          <w:rFonts w:ascii="Times New Roman" w:hAnsi="Times New Roman"/>
          <w:sz w:val="28"/>
          <w:szCs w:val="28"/>
        </w:rPr>
      </w:pPr>
    </w:p>
    <w:p w14:paraId="5B3601DD" w14:textId="77777777" w:rsidR="00133428" w:rsidRDefault="00133428" w:rsidP="00133428">
      <w:pPr>
        <w:pStyle w:val="afd"/>
        <w:ind w:left="0"/>
        <w:jc w:val="center"/>
        <w:rPr>
          <w:rFonts w:ascii="Times New Roman" w:hAnsi="Times New Roman"/>
          <w:sz w:val="28"/>
          <w:szCs w:val="28"/>
        </w:rPr>
      </w:pPr>
    </w:p>
    <w:p w14:paraId="6492836F" w14:textId="77777777" w:rsidR="00133428" w:rsidRDefault="00133428" w:rsidP="00133428">
      <w:pPr>
        <w:pStyle w:val="afd"/>
        <w:ind w:left="0"/>
        <w:jc w:val="center"/>
        <w:rPr>
          <w:rFonts w:ascii="Times New Roman" w:eastAsia="Times New Roman" w:hAnsi="Times New Roman"/>
          <w:sz w:val="28"/>
          <w:szCs w:val="28"/>
        </w:rPr>
      </w:pPr>
      <w:r>
        <w:rPr>
          <w:rFonts w:ascii="Times New Roman" w:hAnsi="Times New Roman"/>
          <w:sz w:val="28"/>
          <w:szCs w:val="28"/>
        </w:rPr>
        <w:t>«</w:t>
      </w:r>
      <w:r w:rsidRPr="00785CDF">
        <w:rPr>
          <w:rFonts w:ascii="Times New Roman" w:eastAsia="Times New Roman" w:hAnsi="Times New Roman"/>
          <w:sz w:val="28"/>
          <w:szCs w:val="28"/>
        </w:rPr>
        <w:t>ВЧИТЕЛЬ ЗАКЛАДУ ЗАГАЛЬНОЇ СЕРЕДНЬОЇ ОСВІТИ</w:t>
      </w:r>
      <w:r>
        <w:rPr>
          <w:rFonts w:ascii="Times New Roman" w:eastAsia="Times New Roman" w:hAnsi="Times New Roman"/>
          <w:sz w:val="28"/>
          <w:szCs w:val="28"/>
        </w:rPr>
        <w:t>,</w:t>
      </w:r>
      <w:r w:rsidRPr="00785CDF">
        <w:rPr>
          <w:rFonts w:ascii="Times New Roman" w:eastAsia="Times New Roman" w:hAnsi="Times New Roman"/>
          <w:sz w:val="28"/>
          <w:szCs w:val="28"/>
        </w:rPr>
        <w:t xml:space="preserve"> </w:t>
      </w:r>
    </w:p>
    <w:p w14:paraId="41F27498" w14:textId="5873911A" w:rsidR="00133428" w:rsidRDefault="00133428" w:rsidP="00133428">
      <w:pPr>
        <w:pStyle w:val="afd"/>
        <w:ind w:left="0"/>
        <w:jc w:val="center"/>
        <w:rPr>
          <w:rFonts w:ascii="Times New Roman" w:hAnsi="Times New Roman"/>
          <w:sz w:val="28"/>
          <w:szCs w:val="28"/>
        </w:rPr>
      </w:pPr>
      <w:r w:rsidRPr="00785CDF">
        <w:rPr>
          <w:rFonts w:ascii="Times New Roman" w:eastAsia="Times New Roman" w:hAnsi="Times New Roman"/>
          <w:sz w:val="28"/>
          <w:szCs w:val="28"/>
        </w:rPr>
        <w:t>ВЧИТЕЛЬ ПОЧАТКОВИХ КЛАСІВ ЗАКЛАДУ ЗАГАЛЬНОЇ СЕРЕДНЬОЇ ОСВІТИ</w:t>
      </w:r>
      <w:r>
        <w:rPr>
          <w:rFonts w:ascii="Times New Roman" w:hAnsi="Times New Roman"/>
          <w:sz w:val="28"/>
          <w:szCs w:val="28"/>
        </w:rPr>
        <w:t>»</w:t>
      </w:r>
    </w:p>
    <w:p w14:paraId="0D6FC7FC" w14:textId="77777777" w:rsidR="00133428" w:rsidRDefault="00133428" w:rsidP="00133428">
      <w:pPr>
        <w:pStyle w:val="afd"/>
        <w:rPr>
          <w:rFonts w:ascii="Times New Roman" w:hAnsi="Times New Roman"/>
          <w:sz w:val="28"/>
          <w:szCs w:val="28"/>
        </w:rPr>
      </w:pPr>
    </w:p>
    <w:p w14:paraId="1457BD15" w14:textId="77777777" w:rsidR="00133428" w:rsidRDefault="00133428" w:rsidP="00133428">
      <w:pPr>
        <w:pStyle w:val="afd"/>
        <w:rPr>
          <w:rFonts w:ascii="Times New Roman" w:hAnsi="Times New Roman"/>
          <w:sz w:val="28"/>
          <w:szCs w:val="28"/>
        </w:rPr>
      </w:pPr>
    </w:p>
    <w:p w14:paraId="04FD7A64" w14:textId="77777777" w:rsidR="00133428" w:rsidRDefault="00133428" w:rsidP="00133428">
      <w:pPr>
        <w:pStyle w:val="afd"/>
        <w:rPr>
          <w:rFonts w:ascii="Times New Roman" w:hAnsi="Times New Roman"/>
          <w:sz w:val="28"/>
          <w:szCs w:val="28"/>
        </w:rPr>
      </w:pPr>
    </w:p>
    <w:p w14:paraId="0B4D04CE" w14:textId="77777777" w:rsidR="00133428" w:rsidRDefault="00133428" w:rsidP="00133428">
      <w:pPr>
        <w:pStyle w:val="afd"/>
        <w:rPr>
          <w:rFonts w:ascii="Times New Roman" w:hAnsi="Times New Roman"/>
          <w:sz w:val="28"/>
          <w:szCs w:val="28"/>
        </w:rPr>
      </w:pPr>
    </w:p>
    <w:p w14:paraId="24BE0856" w14:textId="77777777" w:rsidR="00133428" w:rsidRDefault="00133428" w:rsidP="00133428">
      <w:pPr>
        <w:pStyle w:val="afd"/>
        <w:rPr>
          <w:rFonts w:ascii="Times New Roman" w:hAnsi="Times New Roman"/>
          <w:sz w:val="28"/>
          <w:szCs w:val="28"/>
        </w:rPr>
      </w:pPr>
    </w:p>
    <w:p w14:paraId="2952993F" w14:textId="77777777" w:rsidR="00133428" w:rsidRDefault="00133428" w:rsidP="00133428">
      <w:pPr>
        <w:pStyle w:val="afd"/>
        <w:rPr>
          <w:rFonts w:ascii="Times New Roman" w:hAnsi="Times New Roman"/>
          <w:sz w:val="28"/>
          <w:szCs w:val="28"/>
        </w:rPr>
      </w:pPr>
    </w:p>
    <w:p w14:paraId="60CDBCBC" w14:textId="77777777" w:rsidR="00133428" w:rsidRDefault="00133428" w:rsidP="00133428">
      <w:pPr>
        <w:pStyle w:val="afd"/>
        <w:ind w:left="5812" w:hanging="1417"/>
        <w:rPr>
          <w:rFonts w:ascii="Times New Roman" w:hAnsi="Times New Roman"/>
          <w:sz w:val="28"/>
          <w:szCs w:val="28"/>
        </w:rPr>
      </w:pPr>
      <w:r>
        <w:rPr>
          <w:rFonts w:ascii="Times New Roman" w:hAnsi="Times New Roman"/>
          <w:sz w:val="28"/>
          <w:szCs w:val="28"/>
        </w:rPr>
        <w:t>Розробник: Міністерство освіти і науки України</w:t>
      </w:r>
    </w:p>
    <w:p w14:paraId="4FCE50A3" w14:textId="77777777" w:rsidR="00133428" w:rsidRDefault="00133428" w:rsidP="00133428">
      <w:pPr>
        <w:pStyle w:val="afd"/>
        <w:rPr>
          <w:rFonts w:ascii="Times New Roman" w:hAnsi="Times New Roman"/>
          <w:sz w:val="28"/>
          <w:szCs w:val="28"/>
        </w:rPr>
      </w:pPr>
    </w:p>
    <w:p w14:paraId="38F85CF9" w14:textId="77777777" w:rsidR="00133428" w:rsidRDefault="00133428" w:rsidP="00133428">
      <w:pPr>
        <w:pStyle w:val="afd"/>
        <w:rPr>
          <w:rFonts w:ascii="Times New Roman" w:hAnsi="Times New Roman"/>
          <w:sz w:val="28"/>
          <w:szCs w:val="28"/>
        </w:rPr>
      </w:pPr>
    </w:p>
    <w:p w14:paraId="2B139B8B" w14:textId="77777777" w:rsidR="00133428" w:rsidRDefault="00133428" w:rsidP="00133428">
      <w:pPr>
        <w:pStyle w:val="afd"/>
        <w:rPr>
          <w:rFonts w:ascii="Times New Roman" w:hAnsi="Times New Roman"/>
          <w:sz w:val="28"/>
          <w:szCs w:val="28"/>
        </w:rPr>
      </w:pPr>
    </w:p>
    <w:p w14:paraId="2A42EA3B" w14:textId="77777777" w:rsidR="00133428" w:rsidRDefault="00133428" w:rsidP="00133428">
      <w:pPr>
        <w:pStyle w:val="afd"/>
        <w:rPr>
          <w:rFonts w:ascii="Times New Roman" w:hAnsi="Times New Roman"/>
          <w:sz w:val="28"/>
          <w:szCs w:val="28"/>
        </w:rPr>
      </w:pPr>
    </w:p>
    <w:p w14:paraId="64209EE4" w14:textId="77777777" w:rsidR="00133428" w:rsidRDefault="00133428" w:rsidP="00133428">
      <w:pPr>
        <w:pStyle w:val="afd"/>
        <w:rPr>
          <w:rFonts w:ascii="Times New Roman" w:hAnsi="Times New Roman"/>
          <w:sz w:val="28"/>
          <w:szCs w:val="28"/>
        </w:rPr>
      </w:pPr>
    </w:p>
    <w:p w14:paraId="527C7947" w14:textId="77777777" w:rsidR="00133428" w:rsidRDefault="00133428" w:rsidP="00133428">
      <w:pPr>
        <w:pStyle w:val="afd"/>
        <w:rPr>
          <w:rFonts w:ascii="Times New Roman" w:hAnsi="Times New Roman"/>
          <w:sz w:val="28"/>
          <w:szCs w:val="28"/>
        </w:rPr>
      </w:pPr>
    </w:p>
    <w:p w14:paraId="0C457A94" w14:textId="77777777" w:rsidR="00133428" w:rsidRDefault="00133428" w:rsidP="00133428">
      <w:pPr>
        <w:pStyle w:val="afd"/>
        <w:rPr>
          <w:rFonts w:ascii="Times New Roman" w:hAnsi="Times New Roman"/>
          <w:sz w:val="28"/>
          <w:szCs w:val="28"/>
        </w:rPr>
      </w:pPr>
    </w:p>
    <w:p w14:paraId="607C34D0" w14:textId="77777777" w:rsidR="00133428" w:rsidRDefault="00133428" w:rsidP="00133428">
      <w:pPr>
        <w:pStyle w:val="afd"/>
        <w:rPr>
          <w:rFonts w:ascii="Times New Roman" w:hAnsi="Times New Roman"/>
          <w:sz w:val="28"/>
          <w:szCs w:val="28"/>
        </w:rPr>
      </w:pPr>
    </w:p>
    <w:p w14:paraId="1803007B" w14:textId="77777777" w:rsidR="00133428" w:rsidRDefault="00133428" w:rsidP="00133428">
      <w:pPr>
        <w:pStyle w:val="afd"/>
        <w:rPr>
          <w:rFonts w:ascii="Times New Roman" w:hAnsi="Times New Roman"/>
          <w:sz w:val="28"/>
          <w:szCs w:val="28"/>
        </w:rPr>
      </w:pPr>
    </w:p>
    <w:p w14:paraId="46363E42" w14:textId="77777777" w:rsidR="00133428" w:rsidRDefault="00133428" w:rsidP="00133428">
      <w:pPr>
        <w:pStyle w:val="afd"/>
        <w:ind w:left="0"/>
        <w:rPr>
          <w:rFonts w:ascii="Times New Roman" w:hAnsi="Times New Roman"/>
          <w:sz w:val="28"/>
          <w:szCs w:val="28"/>
        </w:rPr>
      </w:pPr>
    </w:p>
    <w:p w14:paraId="29FF4012" w14:textId="77777777" w:rsidR="00133428" w:rsidRDefault="00133428" w:rsidP="00133428">
      <w:pPr>
        <w:pStyle w:val="afd"/>
        <w:rPr>
          <w:rFonts w:ascii="Times New Roman" w:hAnsi="Times New Roman"/>
          <w:sz w:val="28"/>
          <w:szCs w:val="28"/>
        </w:rPr>
      </w:pPr>
    </w:p>
    <w:p w14:paraId="4049C110" w14:textId="77777777" w:rsidR="00133428" w:rsidRDefault="00133428" w:rsidP="00133428">
      <w:pPr>
        <w:pStyle w:val="afd"/>
        <w:rPr>
          <w:rFonts w:ascii="Times New Roman" w:hAnsi="Times New Roman"/>
          <w:sz w:val="28"/>
          <w:szCs w:val="28"/>
        </w:rPr>
      </w:pPr>
    </w:p>
    <w:p w14:paraId="68806A70" w14:textId="77777777" w:rsidR="00133428" w:rsidRDefault="00133428" w:rsidP="00133428">
      <w:pPr>
        <w:pStyle w:val="afd"/>
        <w:rPr>
          <w:rFonts w:ascii="Times New Roman" w:hAnsi="Times New Roman"/>
          <w:sz w:val="28"/>
          <w:szCs w:val="28"/>
        </w:rPr>
      </w:pPr>
    </w:p>
    <w:p w14:paraId="21802C8C" w14:textId="77777777" w:rsidR="00133428" w:rsidRDefault="00133428" w:rsidP="00133428">
      <w:pPr>
        <w:pStyle w:val="afd"/>
        <w:rPr>
          <w:rFonts w:ascii="Times New Roman" w:hAnsi="Times New Roman"/>
          <w:sz w:val="28"/>
          <w:szCs w:val="28"/>
        </w:rPr>
      </w:pPr>
    </w:p>
    <w:p w14:paraId="4D39B2E0" w14:textId="77777777" w:rsidR="00133428" w:rsidRDefault="00133428" w:rsidP="00133428">
      <w:pPr>
        <w:pStyle w:val="afd"/>
        <w:rPr>
          <w:rFonts w:ascii="Times New Roman" w:hAnsi="Times New Roman"/>
          <w:sz w:val="28"/>
          <w:szCs w:val="28"/>
        </w:rPr>
      </w:pPr>
    </w:p>
    <w:p w14:paraId="3990282C" w14:textId="77777777" w:rsidR="00133428" w:rsidRDefault="00133428" w:rsidP="00133428">
      <w:pPr>
        <w:pStyle w:val="afd"/>
        <w:rPr>
          <w:rFonts w:ascii="Times New Roman" w:hAnsi="Times New Roman"/>
          <w:sz w:val="28"/>
          <w:szCs w:val="28"/>
        </w:rPr>
      </w:pPr>
    </w:p>
    <w:p w14:paraId="6A61EFEE" w14:textId="77777777" w:rsidR="00133428" w:rsidRDefault="00133428" w:rsidP="00133428">
      <w:pPr>
        <w:pStyle w:val="afd"/>
        <w:rPr>
          <w:rFonts w:ascii="Times New Roman" w:hAnsi="Times New Roman"/>
          <w:sz w:val="28"/>
          <w:szCs w:val="28"/>
        </w:rPr>
      </w:pPr>
    </w:p>
    <w:p w14:paraId="4A3E7665" w14:textId="77777777" w:rsidR="00133428" w:rsidRDefault="00133428" w:rsidP="00133428">
      <w:pPr>
        <w:pStyle w:val="afd"/>
        <w:rPr>
          <w:rFonts w:ascii="Times New Roman" w:hAnsi="Times New Roman"/>
          <w:sz w:val="28"/>
          <w:szCs w:val="28"/>
        </w:rPr>
      </w:pPr>
    </w:p>
    <w:p w14:paraId="5950E0F9" w14:textId="77777777" w:rsidR="00133428" w:rsidRDefault="00133428" w:rsidP="00133428">
      <w:pPr>
        <w:pStyle w:val="afd"/>
        <w:rPr>
          <w:rFonts w:ascii="Times New Roman" w:hAnsi="Times New Roman"/>
          <w:sz w:val="28"/>
          <w:szCs w:val="28"/>
        </w:rPr>
      </w:pPr>
    </w:p>
    <w:p w14:paraId="66C61C40" w14:textId="77777777" w:rsidR="00133428" w:rsidRDefault="00133428" w:rsidP="00133428">
      <w:pPr>
        <w:pStyle w:val="afd"/>
        <w:rPr>
          <w:rFonts w:ascii="Times New Roman" w:hAnsi="Times New Roman"/>
          <w:sz w:val="28"/>
          <w:szCs w:val="28"/>
        </w:rPr>
      </w:pPr>
      <w:bookmarkStart w:id="0" w:name="_GoBack"/>
      <w:bookmarkEnd w:id="0"/>
    </w:p>
    <w:p w14:paraId="5936B1B1" w14:textId="77777777" w:rsidR="00133428" w:rsidRDefault="00133428" w:rsidP="00133428">
      <w:pPr>
        <w:pStyle w:val="afd"/>
        <w:rPr>
          <w:rFonts w:ascii="Times New Roman" w:hAnsi="Times New Roman"/>
          <w:sz w:val="28"/>
          <w:szCs w:val="28"/>
        </w:rPr>
      </w:pPr>
    </w:p>
    <w:p w14:paraId="224BC977" w14:textId="77777777" w:rsidR="00133428" w:rsidRDefault="00133428" w:rsidP="00133428">
      <w:pPr>
        <w:pStyle w:val="afd"/>
        <w:ind w:left="0"/>
        <w:jc w:val="center"/>
        <w:rPr>
          <w:rFonts w:ascii="Times New Roman" w:hAnsi="Times New Roman"/>
          <w:sz w:val="28"/>
          <w:szCs w:val="28"/>
        </w:rPr>
      </w:pPr>
      <w:r>
        <w:rPr>
          <w:rFonts w:ascii="Times New Roman" w:hAnsi="Times New Roman"/>
          <w:sz w:val="28"/>
          <w:szCs w:val="28"/>
        </w:rPr>
        <w:t>2024</w:t>
      </w:r>
    </w:p>
    <w:p w14:paraId="507C9EDD" w14:textId="77777777" w:rsidR="00133428" w:rsidRDefault="00133428" w:rsidP="00133428">
      <w:pPr>
        <w:pStyle w:val="afd"/>
        <w:rPr>
          <w:rFonts w:ascii="Times New Roman" w:hAnsi="Times New Roman"/>
          <w:sz w:val="28"/>
          <w:szCs w:val="28"/>
        </w:rPr>
      </w:pPr>
    </w:p>
    <w:p w14:paraId="22FD80EC" w14:textId="46F5F22D" w:rsidR="00295906" w:rsidRPr="00785CDF" w:rsidRDefault="001A6B67" w:rsidP="001A6B67">
      <w:pPr>
        <w:shd w:val="clear" w:color="auto" w:fill="FFFFFF"/>
        <w:spacing w:before="240" w:line="240" w:lineRule="auto"/>
        <w:ind w:firstLine="700"/>
        <w:jc w:val="both"/>
        <w:rPr>
          <w:rFonts w:ascii="Times New Roman" w:eastAsia="Times New Roman" w:hAnsi="Times New Roman" w:cs="Times New Roman"/>
          <w:b/>
          <w:color w:val="222222"/>
          <w:sz w:val="28"/>
          <w:szCs w:val="28"/>
          <w:lang w:val="uk-UA"/>
        </w:rPr>
      </w:pPr>
      <w:r w:rsidRPr="00785CDF">
        <w:rPr>
          <w:rFonts w:ascii="Times New Roman" w:eastAsia="Times New Roman" w:hAnsi="Times New Roman" w:cs="Times New Roman"/>
          <w:b/>
          <w:color w:val="222222"/>
          <w:sz w:val="28"/>
          <w:szCs w:val="28"/>
        </w:rPr>
        <w:lastRenderedPageBreak/>
        <w:t xml:space="preserve">І. </w:t>
      </w:r>
      <w:r w:rsidR="00295906" w:rsidRPr="00785CDF">
        <w:rPr>
          <w:rFonts w:ascii="Times New Roman" w:eastAsia="Times New Roman" w:hAnsi="Times New Roman" w:cs="Times New Roman"/>
          <w:b/>
          <w:color w:val="222222"/>
          <w:sz w:val="28"/>
          <w:szCs w:val="28"/>
          <w:lang w:val="uk-UA"/>
        </w:rPr>
        <w:t>Назва професійного стандарту</w:t>
      </w:r>
    </w:p>
    <w:p w14:paraId="06A4241F" w14:textId="49705306" w:rsidR="009E2E92" w:rsidRPr="00785CDF" w:rsidRDefault="00295906" w:rsidP="00247D96">
      <w:pPr>
        <w:shd w:val="clear" w:color="auto" w:fill="FFFFFF"/>
        <w:spacing w:before="240" w:line="240" w:lineRule="auto"/>
        <w:ind w:firstLine="700"/>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lang w:val="uk-UA"/>
        </w:rPr>
        <w:t>«</w:t>
      </w:r>
      <w:r w:rsidR="00A3594F" w:rsidRPr="00785CDF">
        <w:rPr>
          <w:rFonts w:ascii="Times New Roman" w:eastAsia="Times New Roman" w:hAnsi="Times New Roman" w:cs="Times New Roman"/>
          <w:sz w:val="28"/>
          <w:szCs w:val="28"/>
        </w:rPr>
        <w:t>Вчитель закладу загальної середньої освіти</w:t>
      </w:r>
      <w:r w:rsidR="00A3594F">
        <w:rPr>
          <w:rFonts w:ascii="Times New Roman" w:eastAsia="Times New Roman" w:hAnsi="Times New Roman" w:cs="Times New Roman"/>
          <w:sz w:val="28"/>
          <w:szCs w:val="28"/>
          <w:lang w:val="uk-UA"/>
        </w:rPr>
        <w:t>,</w:t>
      </w:r>
      <w:r w:rsidR="00A3594F" w:rsidRPr="00785CDF">
        <w:rPr>
          <w:rFonts w:ascii="Times New Roman" w:eastAsia="Times New Roman" w:hAnsi="Times New Roman" w:cs="Times New Roman"/>
          <w:sz w:val="28"/>
          <w:szCs w:val="28"/>
        </w:rPr>
        <w:t xml:space="preserve"> </w:t>
      </w:r>
      <w:r w:rsidR="001A6B67" w:rsidRPr="00785CDF">
        <w:rPr>
          <w:rFonts w:ascii="Times New Roman" w:eastAsia="Times New Roman" w:hAnsi="Times New Roman" w:cs="Times New Roman"/>
          <w:sz w:val="28"/>
          <w:szCs w:val="28"/>
        </w:rPr>
        <w:t>Вчитель початкових класів зак</w:t>
      </w:r>
      <w:r w:rsidRPr="00785CDF">
        <w:rPr>
          <w:rFonts w:ascii="Times New Roman" w:eastAsia="Times New Roman" w:hAnsi="Times New Roman" w:cs="Times New Roman"/>
          <w:sz w:val="28"/>
          <w:szCs w:val="28"/>
        </w:rPr>
        <w:t>ладу загальної середньої освіти</w:t>
      </w:r>
      <w:r w:rsidR="001A6B67" w:rsidRPr="00785CDF">
        <w:rPr>
          <w:rFonts w:ascii="Times New Roman" w:eastAsia="Times New Roman" w:hAnsi="Times New Roman" w:cs="Times New Roman"/>
          <w:sz w:val="28"/>
          <w:szCs w:val="28"/>
        </w:rPr>
        <w:t>»</w:t>
      </w:r>
    </w:p>
    <w:p w14:paraId="45115F4C" w14:textId="416BB3E4" w:rsidR="009E2E92" w:rsidRPr="00785CDF" w:rsidRDefault="001A6B67" w:rsidP="001A6B67">
      <w:pPr>
        <w:shd w:val="clear" w:color="auto" w:fill="FFFFFF"/>
        <w:spacing w:before="240" w:line="240" w:lineRule="auto"/>
        <w:ind w:firstLine="700"/>
        <w:jc w:val="both"/>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ІІ. Загальні відомості</w:t>
      </w:r>
      <w:r w:rsidR="00295906" w:rsidRPr="00785CDF">
        <w:rPr>
          <w:rFonts w:ascii="Times New Roman" w:eastAsia="Times New Roman" w:hAnsi="Times New Roman" w:cs="Times New Roman"/>
          <w:b/>
          <w:sz w:val="28"/>
          <w:szCs w:val="28"/>
          <w:lang w:val="uk-UA"/>
        </w:rPr>
        <w:t xml:space="preserve"> про</w:t>
      </w:r>
      <w:r w:rsidRPr="00785CDF">
        <w:rPr>
          <w:rFonts w:ascii="Times New Roman" w:eastAsia="Times New Roman" w:hAnsi="Times New Roman" w:cs="Times New Roman"/>
          <w:b/>
          <w:sz w:val="28"/>
          <w:szCs w:val="28"/>
        </w:rPr>
        <w:t xml:space="preserve"> </w:t>
      </w:r>
      <w:r w:rsidRPr="00785CDF">
        <w:rPr>
          <w:rFonts w:ascii="Times New Roman" w:eastAsia="Times New Roman" w:hAnsi="Times New Roman" w:cs="Times New Roman"/>
          <w:b/>
          <w:sz w:val="28"/>
          <w:szCs w:val="28"/>
          <w:lang w:val="uk-UA"/>
        </w:rPr>
        <w:t>професійн</w:t>
      </w:r>
      <w:r w:rsidR="00295906" w:rsidRPr="00785CDF">
        <w:rPr>
          <w:rFonts w:ascii="Times New Roman" w:eastAsia="Times New Roman" w:hAnsi="Times New Roman" w:cs="Times New Roman"/>
          <w:b/>
          <w:sz w:val="28"/>
          <w:szCs w:val="28"/>
          <w:lang w:val="uk-UA"/>
        </w:rPr>
        <w:t>ий</w:t>
      </w:r>
      <w:r w:rsidR="00295906" w:rsidRPr="00785CDF">
        <w:rPr>
          <w:rFonts w:ascii="Times New Roman" w:eastAsia="Times New Roman" w:hAnsi="Times New Roman" w:cs="Times New Roman"/>
          <w:b/>
          <w:sz w:val="28"/>
          <w:szCs w:val="28"/>
        </w:rPr>
        <w:t xml:space="preserve"> стандарт</w:t>
      </w:r>
    </w:p>
    <w:p w14:paraId="7B7E84E9" w14:textId="77777777" w:rsidR="009E2E92" w:rsidRPr="00785CDF" w:rsidRDefault="001A6B67" w:rsidP="001A6B67">
      <w:pPr>
        <w:shd w:val="clear" w:color="auto" w:fill="FFFFFF"/>
        <w:spacing w:before="240" w:line="240" w:lineRule="auto"/>
        <w:ind w:firstLine="700"/>
        <w:jc w:val="both"/>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1. Мета діяльності за професією</w:t>
      </w:r>
    </w:p>
    <w:p w14:paraId="3FBDDAF3" w14:textId="52505F57" w:rsidR="009E2E92" w:rsidRPr="00785CDF" w:rsidRDefault="001A6B67" w:rsidP="001A6B67">
      <w:pPr>
        <w:shd w:val="clear" w:color="auto" w:fill="FFFFFF"/>
        <w:spacing w:before="240" w:line="240" w:lineRule="auto"/>
        <w:ind w:firstLine="700"/>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rPr>
        <w:t xml:space="preserve">Мета професійної діяльності вчителя полягає в організації навчання та виховання </w:t>
      </w:r>
      <w:r w:rsidR="00B220FC" w:rsidRPr="00B220FC">
        <w:rPr>
          <w:rFonts w:ascii="Times New Roman" w:eastAsia="Times New Roman" w:hAnsi="Times New Roman" w:cs="Times New Roman"/>
          <w:sz w:val="28"/>
          <w:szCs w:val="28"/>
          <w:lang w:val="uk-UA"/>
        </w:rPr>
        <w:t>здобувачів освіти</w:t>
      </w:r>
      <w:r w:rsidRPr="00785CDF">
        <w:rPr>
          <w:rFonts w:ascii="Times New Roman" w:eastAsia="Times New Roman" w:hAnsi="Times New Roman" w:cs="Times New Roman"/>
          <w:sz w:val="28"/>
          <w:szCs w:val="28"/>
        </w:rPr>
        <w:t xml:space="preserve"> під час здобуття ними повної загальної середньої освіти (далі – здобуття освіти) шляхом формування у них ключових </w:t>
      </w:r>
      <w:proofErr w:type="spellStart"/>
      <w:r w:rsidRPr="00785CDF">
        <w:rPr>
          <w:rFonts w:ascii="Times New Roman" w:eastAsia="Times New Roman" w:hAnsi="Times New Roman" w:cs="Times New Roman"/>
          <w:sz w:val="28"/>
          <w:szCs w:val="28"/>
        </w:rPr>
        <w:t>компетентностей</w:t>
      </w:r>
      <w:proofErr w:type="spellEnd"/>
      <w:r w:rsidRPr="00785CDF">
        <w:rPr>
          <w:rFonts w:ascii="Times New Roman" w:eastAsia="Times New Roman" w:hAnsi="Times New Roman" w:cs="Times New Roman"/>
          <w:sz w:val="28"/>
          <w:szCs w:val="28"/>
        </w:rPr>
        <w:t xml:space="preserve"> і світогляду на основі загальнолюдських і національних цінностей, а також розвитку інтелектуальних, творчих і фізичних здібностей, необхідних для успішної самореалізації та продовження навчання.</w:t>
      </w:r>
    </w:p>
    <w:p w14:paraId="7185834D" w14:textId="1AC9DD7B" w:rsidR="009E2E92" w:rsidRPr="00785CDF" w:rsidRDefault="00DE408C" w:rsidP="00295906">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Вчитель спільно з батьками</w:t>
      </w:r>
      <w:r w:rsidR="00C3174D" w:rsidRPr="00C051E5">
        <w:rPr>
          <w:rFonts w:ascii="Times New Roman" w:eastAsia="Times New Roman" w:hAnsi="Times New Roman" w:cs="Times New Roman"/>
          <w:sz w:val="28"/>
          <w:szCs w:val="28"/>
          <w:lang w:val="uk-UA"/>
        </w:rPr>
        <w:t>,</w:t>
      </w:r>
      <w:r w:rsidR="001A6B67" w:rsidRPr="00785CDF">
        <w:rPr>
          <w:rFonts w:ascii="Times New Roman" w:eastAsia="Times New Roman" w:hAnsi="Times New Roman" w:cs="Times New Roman"/>
          <w:sz w:val="28"/>
          <w:szCs w:val="28"/>
        </w:rPr>
        <w:t xml:space="preserve"> іншими законними представниками </w:t>
      </w:r>
      <w:r w:rsidR="00B220FC" w:rsidRPr="00B220FC">
        <w:rPr>
          <w:rFonts w:ascii="Times New Roman" w:eastAsia="Times New Roman" w:hAnsi="Times New Roman" w:cs="Times New Roman"/>
          <w:sz w:val="28"/>
          <w:szCs w:val="28"/>
          <w:lang w:val="uk-UA"/>
        </w:rPr>
        <w:t>здобувачів освіти</w:t>
      </w:r>
      <w:r w:rsidR="001A6B67" w:rsidRPr="00785CDF">
        <w:rPr>
          <w:rFonts w:ascii="Times New Roman" w:eastAsia="Times New Roman" w:hAnsi="Times New Roman" w:cs="Times New Roman"/>
          <w:sz w:val="28"/>
          <w:szCs w:val="28"/>
        </w:rPr>
        <w:t xml:space="preserve"> (далі – батьки) сприяє розвитку здібностей </w:t>
      </w:r>
      <w:r w:rsidR="00B220FC" w:rsidRPr="00B220FC">
        <w:rPr>
          <w:rFonts w:ascii="Times New Roman" w:eastAsia="Times New Roman" w:hAnsi="Times New Roman" w:cs="Times New Roman"/>
          <w:sz w:val="28"/>
          <w:szCs w:val="28"/>
          <w:lang w:val="uk-UA"/>
        </w:rPr>
        <w:t>здобувачів освіти</w:t>
      </w:r>
      <w:r w:rsidR="001A6B67" w:rsidRPr="00785CDF">
        <w:rPr>
          <w:rFonts w:ascii="Times New Roman" w:eastAsia="Times New Roman" w:hAnsi="Times New Roman" w:cs="Times New Roman"/>
          <w:sz w:val="28"/>
          <w:szCs w:val="28"/>
        </w:rPr>
        <w:t xml:space="preserve">, формуванню в них навичок здорового способу життя, дбає про їхнє фізичне і психічне здоров’я; формує в </w:t>
      </w:r>
      <w:r w:rsidR="00B220FC" w:rsidRPr="00B220FC">
        <w:rPr>
          <w:rFonts w:ascii="Times New Roman" w:eastAsia="Times New Roman" w:hAnsi="Times New Roman" w:cs="Times New Roman"/>
          <w:sz w:val="28"/>
          <w:szCs w:val="28"/>
          <w:lang w:val="uk-UA"/>
        </w:rPr>
        <w:t>здобувачів освіти</w:t>
      </w:r>
      <w:r w:rsidR="00B220FC" w:rsidRPr="00785CDF">
        <w:rPr>
          <w:rFonts w:ascii="Times New Roman" w:eastAsia="Times New Roman" w:hAnsi="Times New Roman" w:cs="Times New Roman"/>
          <w:sz w:val="28"/>
          <w:szCs w:val="28"/>
        </w:rPr>
        <w:t xml:space="preserve"> </w:t>
      </w:r>
      <w:r w:rsidR="001A6B67" w:rsidRPr="00785CDF">
        <w:rPr>
          <w:rFonts w:ascii="Times New Roman" w:eastAsia="Times New Roman" w:hAnsi="Times New Roman" w:cs="Times New Roman"/>
          <w:sz w:val="28"/>
          <w:szCs w:val="28"/>
        </w:rPr>
        <w:t xml:space="preserve">усвідомлення необхідності додержуватися Конституції та законів України, захищати суверенітет і територіальну цілісність України; настановленням і особистим прикладом утверджує повагу до суспільної моралі та суспільних цінностей, зокрема правди, справедливості, патріотизму, гуманізму, толерантності, працелюбства; формує в </w:t>
      </w:r>
      <w:r w:rsidR="00B220FC" w:rsidRPr="00B220FC">
        <w:rPr>
          <w:rFonts w:ascii="Times New Roman" w:eastAsia="Times New Roman" w:hAnsi="Times New Roman" w:cs="Times New Roman"/>
          <w:sz w:val="28"/>
          <w:szCs w:val="28"/>
          <w:lang w:val="uk-UA"/>
        </w:rPr>
        <w:t>здобувачів освіти</w:t>
      </w:r>
      <w:r w:rsidR="001A6B67" w:rsidRPr="00785CDF">
        <w:rPr>
          <w:rFonts w:ascii="Times New Roman" w:eastAsia="Times New Roman" w:hAnsi="Times New Roman" w:cs="Times New Roman"/>
          <w:sz w:val="28"/>
          <w:szCs w:val="28"/>
        </w:rPr>
        <w:t xml:space="preserve"> прагнення до взаєморозуміння, миру, злагоди між усіма народами, етнічними, національними, релігійними групами.</w:t>
      </w:r>
    </w:p>
    <w:p w14:paraId="2A0B17D0" w14:textId="626869B5" w:rsidR="009E2E92" w:rsidRPr="00785CDF" w:rsidRDefault="001A6B67" w:rsidP="00295906">
      <w:pPr>
        <w:shd w:val="clear" w:color="auto" w:fill="FFFFFF"/>
        <w:spacing w:line="240" w:lineRule="auto"/>
        <w:ind w:firstLine="700"/>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rPr>
        <w:t xml:space="preserve">Процеси навчання, виховання та розвитку </w:t>
      </w:r>
      <w:r w:rsidR="00B220FC" w:rsidRPr="00B220FC">
        <w:rPr>
          <w:rFonts w:ascii="Times New Roman" w:eastAsia="Times New Roman" w:hAnsi="Times New Roman" w:cs="Times New Roman"/>
          <w:sz w:val="28"/>
          <w:szCs w:val="28"/>
          <w:lang w:val="uk-UA"/>
        </w:rPr>
        <w:t>здобувачів освіти</w:t>
      </w:r>
      <w:r w:rsidRPr="00785CDF">
        <w:rPr>
          <w:rFonts w:ascii="Times New Roman" w:eastAsia="Times New Roman" w:hAnsi="Times New Roman" w:cs="Times New Roman"/>
          <w:sz w:val="28"/>
          <w:szCs w:val="28"/>
        </w:rPr>
        <w:t xml:space="preserve"> є наскрізними. Їх цілісність забезпечується наявністю у вчителя </w:t>
      </w:r>
      <w:proofErr w:type="spellStart"/>
      <w:r w:rsidRPr="00785CDF">
        <w:rPr>
          <w:rFonts w:ascii="Times New Roman" w:eastAsia="Times New Roman" w:hAnsi="Times New Roman" w:cs="Times New Roman"/>
          <w:sz w:val="28"/>
          <w:szCs w:val="28"/>
        </w:rPr>
        <w:t>компетентностей</w:t>
      </w:r>
      <w:proofErr w:type="spellEnd"/>
      <w:r w:rsidRPr="00785CDF">
        <w:rPr>
          <w:rFonts w:ascii="Times New Roman" w:eastAsia="Times New Roman" w:hAnsi="Times New Roman" w:cs="Times New Roman"/>
          <w:sz w:val="28"/>
          <w:szCs w:val="28"/>
        </w:rPr>
        <w:t xml:space="preserve">, </w:t>
      </w:r>
      <w:proofErr w:type="spellStart"/>
      <w:r w:rsidRPr="00785CDF">
        <w:rPr>
          <w:rFonts w:ascii="Times New Roman" w:eastAsia="Times New Roman" w:hAnsi="Times New Roman" w:cs="Times New Roman"/>
          <w:sz w:val="28"/>
          <w:szCs w:val="28"/>
        </w:rPr>
        <w:t>необхідни</w:t>
      </w:r>
      <w:proofErr w:type="spellEnd"/>
      <w:r w:rsidR="00C3174D">
        <w:rPr>
          <w:rFonts w:ascii="Times New Roman" w:eastAsia="Times New Roman" w:hAnsi="Times New Roman" w:cs="Times New Roman"/>
          <w:sz w:val="28"/>
          <w:szCs w:val="28"/>
          <w:lang w:val="uk-UA"/>
        </w:rPr>
        <w:t>х</w:t>
      </w:r>
      <w:r w:rsidRPr="00785CDF">
        <w:rPr>
          <w:rFonts w:ascii="Times New Roman" w:eastAsia="Times New Roman" w:hAnsi="Times New Roman" w:cs="Times New Roman"/>
          <w:sz w:val="28"/>
          <w:szCs w:val="28"/>
        </w:rPr>
        <w:t xml:space="preserve"> для виконання всіх трудових функцій.</w:t>
      </w:r>
    </w:p>
    <w:p w14:paraId="5946DD9D" w14:textId="2D890A73" w:rsidR="009E2E92" w:rsidRPr="00785CDF" w:rsidRDefault="001A6B67" w:rsidP="001A6B67">
      <w:pPr>
        <w:shd w:val="clear" w:color="auto" w:fill="FFFFFF"/>
        <w:spacing w:before="240" w:line="240" w:lineRule="auto"/>
        <w:ind w:firstLine="700"/>
        <w:jc w:val="both"/>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 xml:space="preserve">2. Назва виду (видів) економічної діяльності, </w:t>
      </w:r>
      <w:r w:rsidR="00295906" w:rsidRPr="00785CDF">
        <w:rPr>
          <w:rFonts w:ascii="Times New Roman" w:eastAsia="Times New Roman" w:hAnsi="Times New Roman" w:cs="Times New Roman"/>
          <w:b/>
          <w:sz w:val="28"/>
          <w:szCs w:val="28"/>
        </w:rPr>
        <w:t>секції, розділу, групи</w:t>
      </w:r>
      <w:r w:rsidR="00295906" w:rsidRPr="00785CDF">
        <w:rPr>
          <w:rFonts w:ascii="Times New Roman" w:eastAsia="Times New Roman" w:hAnsi="Times New Roman" w:cs="Times New Roman"/>
          <w:b/>
          <w:sz w:val="28"/>
          <w:szCs w:val="28"/>
          <w:lang w:val="uk-UA"/>
        </w:rPr>
        <w:t>,</w:t>
      </w:r>
      <w:r w:rsidRPr="00785CDF">
        <w:rPr>
          <w:rFonts w:ascii="Times New Roman" w:eastAsia="Times New Roman" w:hAnsi="Times New Roman" w:cs="Times New Roman"/>
          <w:b/>
          <w:sz w:val="28"/>
          <w:szCs w:val="28"/>
        </w:rPr>
        <w:t xml:space="preserve"> класу економічної діяльності та їх код згідно з Національним класифікатором України ДК 009:2010 «Класифікація видів економічної діяльності» (за потреби)</w:t>
      </w:r>
    </w:p>
    <w:tbl>
      <w:tblPr>
        <w:tblStyle w:val="a5"/>
        <w:tblW w:w="94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4"/>
        <w:gridCol w:w="1125"/>
        <w:gridCol w:w="1143"/>
        <w:gridCol w:w="1095"/>
        <w:gridCol w:w="1173"/>
        <w:gridCol w:w="1680"/>
        <w:gridCol w:w="2070"/>
      </w:tblGrid>
      <w:tr w:rsidR="009E2E92" w:rsidRPr="00785CDF" w14:paraId="0A3FD9CF" w14:textId="77777777" w:rsidTr="00AD41F4">
        <w:trPr>
          <w:trHeight w:val="1485"/>
        </w:trPr>
        <w:tc>
          <w:tcPr>
            <w:tcW w:w="112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EB0B3EB"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Секція Р</w:t>
            </w:r>
          </w:p>
        </w:tc>
        <w:tc>
          <w:tcPr>
            <w:tcW w:w="112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2BF2F6B8" w14:textId="77777777" w:rsidR="009E2E92" w:rsidRPr="00AD41F4" w:rsidRDefault="001A6B67" w:rsidP="001A6B67">
            <w:pPr>
              <w:spacing w:line="240" w:lineRule="auto"/>
              <w:rPr>
                <w:rFonts w:ascii="Times New Roman" w:hAnsi="Times New Roman" w:cs="Times New Roman"/>
                <w:sz w:val="24"/>
                <w:szCs w:val="24"/>
              </w:rPr>
            </w:pPr>
            <w:r w:rsidRPr="00AD41F4">
              <w:rPr>
                <w:rFonts w:ascii="Times New Roman" w:hAnsi="Times New Roman" w:cs="Times New Roman"/>
                <w:sz w:val="24"/>
                <w:szCs w:val="24"/>
              </w:rPr>
              <w:t>Освіта</w:t>
            </w:r>
          </w:p>
        </w:tc>
        <w:tc>
          <w:tcPr>
            <w:tcW w:w="1143"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22EFBB1A"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Розділ 85</w:t>
            </w:r>
          </w:p>
        </w:tc>
        <w:tc>
          <w:tcPr>
            <w:tcW w:w="109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61E98825" w14:textId="77777777" w:rsidR="009E2E92" w:rsidRPr="00AD41F4" w:rsidRDefault="001A6B67" w:rsidP="001A6B67">
            <w:pPr>
              <w:spacing w:line="240" w:lineRule="auto"/>
              <w:rPr>
                <w:rFonts w:ascii="Times New Roman" w:hAnsi="Times New Roman" w:cs="Times New Roman"/>
                <w:sz w:val="24"/>
                <w:szCs w:val="24"/>
              </w:rPr>
            </w:pPr>
            <w:r w:rsidRPr="00AD41F4">
              <w:rPr>
                <w:rFonts w:ascii="Times New Roman" w:hAnsi="Times New Roman" w:cs="Times New Roman"/>
                <w:sz w:val="24"/>
                <w:szCs w:val="24"/>
              </w:rPr>
              <w:t>Освіта</w:t>
            </w:r>
          </w:p>
        </w:tc>
        <w:tc>
          <w:tcPr>
            <w:tcW w:w="1173"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5718DA04"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Групи:</w:t>
            </w:r>
          </w:p>
          <w:p w14:paraId="6F70BED7" w14:textId="77777777" w:rsidR="009E2E92" w:rsidRPr="00AD41F4" w:rsidRDefault="001A6B67" w:rsidP="001A6B67">
            <w:pPr>
              <w:spacing w:line="240" w:lineRule="auto"/>
              <w:jc w:val="center"/>
              <w:rPr>
                <w:rFonts w:ascii="Times New Roman" w:hAnsi="Times New Roman" w:cs="Times New Roman"/>
                <w:sz w:val="24"/>
                <w:szCs w:val="24"/>
              </w:rPr>
            </w:pPr>
            <w:r w:rsidRPr="00AD41F4">
              <w:rPr>
                <w:rFonts w:ascii="Times New Roman" w:hAnsi="Times New Roman" w:cs="Times New Roman"/>
                <w:sz w:val="24"/>
                <w:szCs w:val="24"/>
              </w:rPr>
              <w:t>85.2</w:t>
            </w:r>
          </w:p>
          <w:p w14:paraId="535633D1" w14:textId="77777777" w:rsidR="009E2E92" w:rsidRPr="00AD41F4" w:rsidRDefault="001A6B67" w:rsidP="001A6B67">
            <w:pPr>
              <w:spacing w:line="240" w:lineRule="auto"/>
              <w:jc w:val="center"/>
              <w:rPr>
                <w:rFonts w:ascii="Times New Roman" w:hAnsi="Times New Roman" w:cs="Times New Roman"/>
                <w:sz w:val="24"/>
                <w:szCs w:val="24"/>
              </w:rPr>
            </w:pPr>
            <w:r w:rsidRPr="00AD41F4">
              <w:rPr>
                <w:rFonts w:ascii="Times New Roman" w:hAnsi="Times New Roman" w:cs="Times New Roman"/>
                <w:sz w:val="24"/>
                <w:szCs w:val="24"/>
              </w:rPr>
              <w:t>85.3</w:t>
            </w:r>
          </w:p>
        </w:tc>
        <w:tc>
          <w:tcPr>
            <w:tcW w:w="1680"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2D0EC08E" w14:textId="32EDA1B8" w:rsidR="009E2E92" w:rsidRPr="00AD41F4" w:rsidRDefault="009E2E92" w:rsidP="001A6B67">
            <w:pPr>
              <w:spacing w:line="240" w:lineRule="auto"/>
              <w:rPr>
                <w:rFonts w:ascii="Times New Roman" w:hAnsi="Times New Roman" w:cs="Times New Roman"/>
                <w:sz w:val="24"/>
                <w:szCs w:val="24"/>
              </w:rPr>
            </w:pPr>
          </w:p>
          <w:p w14:paraId="29FDC315" w14:textId="77777777" w:rsidR="009E2E92" w:rsidRPr="00AD41F4" w:rsidRDefault="001A6B67" w:rsidP="001A6B67">
            <w:pPr>
              <w:spacing w:line="240" w:lineRule="auto"/>
              <w:rPr>
                <w:rFonts w:ascii="Times New Roman" w:hAnsi="Times New Roman" w:cs="Times New Roman"/>
                <w:sz w:val="24"/>
                <w:szCs w:val="24"/>
              </w:rPr>
            </w:pPr>
            <w:r w:rsidRPr="00AD41F4">
              <w:rPr>
                <w:rFonts w:ascii="Times New Roman" w:hAnsi="Times New Roman" w:cs="Times New Roman"/>
                <w:sz w:val="24"/>
                <w:szCs w:val="24"/>
              </w:rPr>
              <w:t>Початкова освіта</w:t>
            </w:r>
          </w:p>
          <w:p w14:paraId="0731B8A6" w14:textId="77777777" w:rsidR="009E2E92" w:rsidRPr="00AD41F4" w:rsidRDefault="001A6B67" w:rsidP="001A6B67">
            <w:pPr>
              <w:shd w:val="clear" w:color="auto" w:fill="FFFFFF"/>
              <w:spacing w:before="240" w:line="240" w:lineRule="auto"/>
              <w:jc w:val="both"/>
              <w:rPr>
                <w:rFonts w:ascii="Times New Roman" w:eastAsia="Times New Roman" w:hAnsi="Times New Roman" w:cs="Times New Roman"/>
                <w:sz w:val="24"/>
                <w:szCs w:val="24"/>
              </w:rPr>
            </w:pPr>
            <w:r w:rsidRPr="00AD41F4">
              <w:rPr>
                <w:rFonts w:ascii="Times New Roman" w:eastAsia="Times New Roman" w:hAnsi="Times New Roman" w:cs="Times New Roman"/>
                <w:sz w:val="24"/>
                <w:szCs w:val="24"/>
              </w:rPr>
              <w:t>Середня освіта</w:t>
            </w:r>
          </w:p>
        </w:tc>
        <w:tc>
          <w:tcPr>
            <w:tcW w:w="2070"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19857EBD" w14:textId="77777777" w:rsidR="009E2E92" w:rsidRPr="00AD41F4" w:rsidRDefault="001A6B67" w:rsidP="001A6B67">
            <w:pPr>
              <w:spacing w:line="240" w:lineRule="auto"/>
              <w:rPr>
                <w:rFonts w:ascii="Times New Roman" w:hAnsi="Times New Roman" w:cs="Times New Roman"/>
                <w:b/>
                <w:sz w:val="24"/>
                <w:szCs w:val="24"/>
              </w:rPr>
            </w:pPr>
            <w:r w:rsidRPr="00AD41F4">
              <w:rPr>
                <w:rFonts w:ascii="Times New Roman" w:hAnsi="Times New Roman" w:cs="Times New Roman"/>
                <w:b/>
                <w:sz w:val="24"/>
                <w:szCs w:val="24"/>
              </w:rPr>
              <w:t>Класи:</w:t>
            </w:r>
          </w:p>
          <w:p w14:paraId="315BE89C" w14:textId="77777777" w:rsidR="009E2E92" w:rsidRPr="00AD41F4" w:rsidRDefault="001A6B67" w:rsidP="001A6B67">
            <w:pPr>
              <w:shd w:val="clear" w:color="auto" w:fill="FFFFFF"/>
              <w:spacing w:line="240" w:lineRule="auto"/>
              <w:jc w:val="both"/>
              <w:rPr>
                <w:rFonts w:ascii="Times New Roman" w:hAnsi="Times New Roman" w:cs="Times New Roman"/>
                <w:sz w:val="24"/>
                <w:szCs w:val="24"/>
              </w:rPr>
            </w:pPr>
            <w:r w:rsidRPr="00AD41F4">
              <w:rPr>
                <w:rFonts w:ascii="Times New Roman" w:hAnsi="Times New Roman" w:cs="Times New Roman"/>
                <w:sz w:val="24"/>
                <w:szCs w:val="24"/>
              </w:rPr>
              <w:t>85.20 Початкова освіта</w:t>
            </w:r>
          </w:p>
          <w:p w14:paraId="2DF77B3F" w14:textId="77777777" w:rsidR="009E2E92" w:rsidRPr="00AD41F4" w:rsidRDefault="001A6B67" w:rsidP="001A6B67">
            <w:pPr>
              <w:shd w:val="clear" w:color="auto" w:fill="FFFFFF"/>
              <w:spacing w:line="240" w:lineRule="auto"/>
              <w:jc w:val="both"/>
              <w:rPr>
                <w:rFonts w:ascii="Times New Roman" w:hAnsi="Times New Roman" w:cs="Times New Roman"/>
                <w:sz w:val="24"/>
                <w:szCs w:val="24"/>
              </w:rPr>
            </w:pPr>
            <w:r w:rsidRPr="00AD41F4">
              <w:rPr>
                <w:rFonts w:ascii="Times New Roman" w:hAnsi="Times New Roman" w:cs="Times New Roman"/>
                <w:sz w:val="24"/>
                <w:szCs w:val="24"/>
              </w:rPr>
              <w:t>85.31 Загальна середня освіта</w:t>
            </w:r>
          </w:p>
        </w:tc>
      </w:tr>
    </w:tbl>
    <w:p w14:paraId="1007BC7E" w14:textId="0C72ADDE" w:rsidR="009E2E92" w:rsidRDefault="001A6B67" w:rsidP="001A6B67">
      <w:pPr>
        <w:shd w:val="clear" w:color="auto" w:fill="FFFFFF"/>
        <w:spacing w:before="240" w:line="240" w:lineRule="auto"/>
        <w:ind w:firstLine="700"/>
        <w:jc w:val="both"/>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3. Назва (назви) професії (професій) та код (коди) підкласу (підкласів) (групи) професій згідно з Національним класифікатором України ДК 003:2010 «Класифікатор професій»</w:t>
      </w:r>
    </w:p>
    <w:p w14:paraId="2684DE77" w14:textId="77777777" w:rsidR="00133428" w:rsidRPr="00785CDF" w:rsidRDefault="00133428" w:rsidP="001A6B67">
      <w:pPr>
        <w:shd w:val="clear" w:color="auto" w:fill="FFFFFF"/>
        <w:spacing w:before="240" w:line="240" w:lineRule="auto"/>
        <w:ind w:firstLine="700"/>
        <w:jc w:val="both"/>
        <w:rPr>
          <w:rFonts w:ascii="Times New Roman" w:eastAsia="Times New Roman" w:hAnsi="Times New Roman" w:cs="Times New Roman"/>
          <w:b/>
          <w:sz w:val="28"/>
          <w:szCs w:val="28"/>
        </w:rPr>
      </w:pPr>
    </w:p>
    <w:tbl>
      <w:tblPr>
        <w:tblStyle w:val="a6"/>
        <w:tblW w:w="991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90"/>
        <w:gridCol w:w="1769"/>
        <w:gridCol w:w="2410"/>
        <w:gridCol w:w="1635"/>
        <w:gridCol w:w="1908"/>
      </w:tblGrid>
      <w:tr w:rsidR="009E2E92" w:rsidRPr="00785CDF" w14:paraId="280F5C87" w14:textId="77777777" w:rsidTr="00AD41F4">
        <w:trPr>
          <w:trHeight w:val="405"/>
        </w:trPr>
        <w:tc>
          <w:tcPr>
            <w:tcW w:w="21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D6F5DC"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lastRenderedPageBreak/>
              <w:t>Назва професії</w:t>
            </w:r>
          </w:p>
        </w:tc>
        <w:tc>
          <w:tcPr>
            <w:tcW w:w="1769"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38A2A25C"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Підклас</w:t>
            </w:r>
          </w:p>
        </w:tc>
        <w:tc>
          <w:tcPr>
            <w:tcW w:w="2410"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523B680E"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Клас</w:t>
            </w:r>
          </w:p>
        </w:tc>
        <w:tc>
          <w:tcPr>
            <w:tcW w:w="163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4C13C99C"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Підрозділ</w:t>
            </w:r>
          </w:p>
        </w:tc>
        <w:tc>
          <w:tcPr>
            <w:tcW w:w="1908"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14:paraId="2E2A4E6C"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Розділ</w:t>
            </w:r>
          </w:p>
        </w:tc>
      </w:tr>
      <w:tr w:rsidR="009E2E92" w:rsidRPr="00785CDF" w14:paraId="46024BCB" w14:textId="77777777" w:rsidTr="00AD41F4">
        <w:trPr>
          <w:trHeight w:val="405"/>
        </w:trPr>
        <w:tc>
          <w:tcPr>
            <w:tcW w:w="21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05D71F8"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 xml:space="preserve"> </w:t>
            </w:r>
          </w:p>
        </w:tc>
        <w:tc>
          <w:tcPr>
            <w:tcW w:w="1769" w:type="dxa"/>
            <w:tcBorders>
              <w:top w:val="nil"/>
              <w:left w:val="nil"/>
              <w:bottom w:val="single" w:sz="8" w:space="0" w:color="000000"/>
              <w:right w:val="single" w:sz="8" w:space="0" w:color="000000"/>
            </w:tcBorders>
            <w:tcMar>
              <w:top w:w="60" w:type="dxa"/>
              <w:left w:w="60" w:type="dxa"/>
              <w:bottom w:w="60" w:type="dxa"/>
              <w:right w:w="60" w:type="dxa"/>
            </w:tcMar>
          </w:tcPr>
          <w:p w14:paraId="4BEA2982"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2320</w:t>
            </w:r>
          </w:p>
        </w:tc>
        <w:tc>
          <w:tcPr>
            <w:tcW w:w="2410" w:type="dxa"/>
            <w:tcBorders>
              <w:top w:val="nil"/>
              <w:left w:val="nil"/>
              <w:bottom w:val="single" w:sz="8" w:space="0" w:color="000000"/>
              <w:right w:val="single" w:sz="8" w:space="0" w:color="000000"/>
            </w:tcBorders>
            <w:tcMar>
              <w:top w:w="60" w:type="dxa"/>
              <w:left w:w="60" w:type="dxa"/>
              <w:bottom w:w="60" w:type="dxa"/>
              <w:right w:w="60" w:type="dxa"/>
            </w:tcMar>
          </w:tcPr>
          <w:p w14:paraId="71474826"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232</w:t>
            </w:r>
          </w:p>
        </w:tc>
        <w:tc>
          <w:tcPr>
            <w:tcW w:w="1635" w:type="dxa"/>
            <w:tcBorders>
              <w:top w:val="nil"/>
              <w:left w:val="nil"/>
              <w:bottom w:val="single" w:sz="8" w:space="0" w:color="000000"/>
              <w:right w:val="single" w:sz="8" w:space="0" w:color="000000"/>
            </w:tcBorders>
            <w:tcMar>
              <w:top w:w="60" w:type="dxa"/>
              <w:left w:w="60" w:type="dxa"/>
              <w:bottom w:w="60" w:type="dxa"/>
              <w:right w:w="60" w:type="dxa"/>
            </w:tcMar>
          </w:tcPr>
          <w:p w14:paraId="56A7D789"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23</w:t>
            </w:r>
          </w:p>
        </w:tc>
        <w:tc>
          <w:tcPr>
            <w:tcW w:w="1908" w:type="dxa"/>
            <w:tcBorders>
              <w:top w:val="nil"/>
              <w:left w:val="nil"/>
              <w:bottom w:val="single" w:sz="8" w:space="0" w:color="000000"/>
              <w:right w:val="single" w:sz="8" w:space="0" w:color="000000"/>
            </w:tcBorders>
            <w:tcMar>
              <w:top w:w="60" w:type="dxa"/>
              <w:left w:w="60" w:type="dxa"/>
              <w:bottom w:w="60" w:type="dxa"/>
              <w:right w:w="60" w:type="dxa"/>
            </w:tcMar>
          </w:tcPr>
          <w:p w14:paraId="000474D2" w14:textId="77777777" w:rsidR="009E2E92" w:rsidRPr="00AD41F4" w:rsidRDefault="001A6B67" w:rsidP="001A6B67">
            <w:pPr>
              <w:spacing w:line="240" w:lineRule="auto"/>
              <w:jc w:val="center"/>
              <w:rPr>
                <w:rFonts w:ascii="Times New Roman" w:hAnsi="Times New Roman" w:cs="Times New Roman"/>
                <w:b/>
                <w:sz w:val="24"/>
                <w:szCs w:val="24"/>
              </w:rPr>
            </w:pPr>
            <w:r w:rsidRPr="00AD41F4">
              <w:rPr>
                <w:rFonts w:ascii="Times New Roman" w:hAnsi="Times New Roman" w:cs="Times New Roman"/>
                <w:b/>
                <w:sz w:val="24"/>
                <w:szCs w:val="24"/>
              </w:rPr>
              <w:t>2</w:t>
            </w:r>
          </w:p>
        </w:tc>
      </w:tr>
      <w:tr w:rsidR="009E2E92" w:rsidRPr="00785CDF" w14:paraId="5C65C140" w14:textId="77777777" w:rsidTr="00C051E5">
        <w:trPr>
          <w:trHeight w:val="2280"/>
        </w:trPr>
        <w:tc>
          <w:tcPr>
            <w:tcW w:w="21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1228ABB" w14:textId="77777777"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Вчитель закладу загальної середньої освіти</w:t>
            </w:r>
          </w:p>
          <w:p w14:paraId="28FE95FD" w14:textId="77777777" w:rsidR="00C3174D" w:rsidRDefault="00C3174D" w:rsidP="00C3174D">
            <w:pPr>
              <w:spacing w:line="240" w:lineRule="auto"/>
              <w:rPr>
                <w:rFonts w:ascii="Times New Roman" w:hAnsi="Times New Roman" w:cs="Times New Roman"/>
                <w:sz w:val="24"/>
                <w:szCs w:val="24"/>
              </w:rPr>
            </w:pPr>
          </w:p>
          <w:p w14:paraId="0531036D" w14:textId="455D57D0"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Вчитель спеціалізованого закладу загальної середньої освіти</w:t>
            </w:r>
          </w:p>
        </w:tc>
        <w:tc>
          <w:tcPr>
            <w:tcW w:w="1769" w:type="dxa"/>
            <w:tcBorders>
              <w:top w:val="nil"/>
              <w:left w:val="nil"/>
              <w:bottom w:val="single" w:sz="8" w:space="0" w:color="000000"/>
              <w:right w:val="single" w:sz="8" w:space="0" w:color="000000"/>
            </w:tcBorders>
            <w:tcMar>
              <w:top w:w="60" w:type="dxa"/>
              <w:left w:w="60" w:type="dxa"/>
              <w:bottom w:w="60" w:type="dxa"/>
              <w:right w:w="60" w:type="dxa"/>
            </w:tcMar>
          </w:tcPr>
          <w:p w14:paraId="445D17C2" w14:textId="77777777"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Вчителі закладів загальної середньої освіти та спеціалізованої освіти</w:t>
            </w:r>
          </w:p>
        </w:tc>
        <w:tc>
          <w:tcPr>
            <w:tcW w:w="2410" w:type="dxa"/>
            <w:tcBorders>
              <w:top w:val="nil"/>
              <w:left w:val="nil"/>
              <w:bottom w:val="single" w:sz="8" w:space="0" w:color="000000"/>
              <w:right w:val="single" w:sz="8" w:space="0" w:color="000000"/>
            </w:tcBorders>
            <w:tcMar>
              <w:top w:w="60" w:type="dxa"/>
              <w:left w:w="60" w:type="dxa"/>
              <w:bottom w:w="60" w:type="dxa"/>
              <w:right w:w="60" w:type="dxa"/>
            </w:tcMar>
          </w:tcPr>
          <w:p w14:paraId="426538EE" w14:textId="77777777"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 xml:space="preserve">Викладачі закладів фахової </w:t>
            </w:r>
            <w:proofErr w:type="spellStart"/>
            <w:r w:rsidRPr="00AD41F4">
              <w:rPr>
                <w:rFonts w:ascii="Times New Roman" w:hAnsi="Times New Roman" w:cs="Times New Roman"/>
                <w:sz w:val="24"/>
                <w:szCs w:val="24"/>
              </w:rPr>
              <w:t>передвищої</w:t>
            </w:r>
            <w:proofErr w:type="spellEnd"/>
            <w:r w:rsidRPr="00AD41F4">
              <w:rPr>
                <w:rFonts w:ascii="Times New Roman" w:hAnsi="Times New Roman" w:cs="Times New Roman"/>
                <w:sz w:val="24"/>
                <w:szCs w:val="24"/>
              </w:rPr>
              <w:t xml:space="preserve"> освіти, професійної (професійно-технічної) освіти та вчителі закладів загальної середньої освіти</w:t>
            </w:r>
          </w:p>
        </w:tc>
        <w:tc>
          <w:tcPr>
            <w:tcW w:w="1635" w:type="dxa"/>
            <w:vMerge w:val="restart"/>
            <w:tcBorders>
              <w:top w:val="nil"/>
              <w:left w:val="nil"/>
              <w:bottom w:val="single" w:sz="8" w:space="0" w:color="000000"/>
              <w:right w:val="single" w:sz="8" w:space="0" w:color="000000"/>
            </w:tcBorders>
            <w:tcMar>
              <w:top w:w="60" w:type="dxa"/>
              <w:left w:w="60" w:type="dxa"/>
              <w:bottom w:w="60" w:type="dxa"/>
              <w:right w:w="60" w:type="dxa"/>
            </w:tcMar>
          </w:tcPr>
          <w:p w14:paraId="4045D8EE" w14:textId="77777777"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Професіонали в галузі освіти та навчання</w:t>
            </w:r>
          </w:p>
        </w:tc>
        <w:tc>
          <w:tcPr>
            <w:tcW w:w="1908" w:type="dxa"/>
            <w:vMerge w:val="restart"/>
            <w:tcBorders>
              <w:top w:val="nil"/>
              <w:left w:val="nil"/>
              <w:bottom w:val="single" w:sz="8" w:space="0" w:color="000000"/>
              <w:right w:val="single" w:sz="8" w:space="0" w:color="000000"/>
            </w:tcBorders>
            <w:tcMar>
              <w:top w:w="60" w:type="dxa"/>
              <w:left w:w="60" w:type="dxa"/>
              <w:bottom w:w="60" w:type="dxa"/>
              <w:right w:w="60" w:type="dxa"/>
            </w:tcMar>
          </w:tcPr>
          <w:p w14:paraId="529FED77" w14:textId="77777777"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Професіонали</w:t>
            </w:r>
          </w:p>
        </w:tc>
      </w:tr>
      <w:tr w:rsidR="009E2E92" w:rsidRPr="00785CDF" w14:paraId="5B924DD6" w14:textId="77777777" w:rsidTr="00C051E5">
        <w:trPr>
          <w:trHeight w:val="405"/>
        </w:trPr>
        <w:tc>
          <w:tcPr>
            <w:tcW w:w="21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6B397FB" w14:textId="77777777" w:rsidR="009E2E92" w:rsidRPr="00AD41F4" w:rsidRDefault="001A6B67" w:rsidP="00C051E5">
            <w:pPr>
              <w:spacing w:line="240" w:lineRule="auto"/>
              <w:rPr>
                <w:rFonts w:ascii="Times New Roman" w:hAnsi="Times New Roman" w:cs="Times New Roman"/>
                <w:b/>
                <w:sz w:val="24"/>
                <w:szCs w:val="24"/>
              </w:rPr>
            </w:pPr>
            <w:r w:rsidRPr="00AD41F4">
              <w:rPr>
                <w:rFonts w:ascii="Times New Roman" w:hAnsi="Times New Roman" w:cs="Times New Roman"/>
                <w:b/>
                <w:sz w:val="24"/>
                <w:szCs w:val="24"/>
              </w:rPr>
              <w:t xml:space="preserve"> </w:t>
            </w:r>
          </w:p>
        </w:tc>
        <w:tc>
          <w:tcPr>
            <w:tcW w:w="1769" w:type="dxa"/>
            <w:tcBorders>
              <w:top w:val="nil"/>
              <w:left w:val="nil"/>
              <w:bottom w:val="single" w:sz="8" w:space="0" w:color="000000"/>
              <w:right w:val="single" w:sz="8" w:space="0" w:color="000000"/>
            </w:tcBorders>
            <w:tcMar>
              <w:top w:w="60" w:type="dxa"/>
              <w:left w:w="60" w:type="dxa"/>
              <w:bottom w:w="60" w:type="dxa"/>
              <w:right w:w="60" w:type="dxa"/>
            </w:tcMar>
          </w:tcPr>
          <w:p w14:paraId="72DA48F4" w14:textId="77777777" w:rsidR="009E2E92" w:rsidRPr="00AD41F4" w:rsidRDefault="001A6B67" w:rsidP="00C051E5">
            <w:pPr>
              <w:spacing w:line="240" w:lineRule="auto"/>
              <w:rPr>
                <w:rFonts w:ascii="Times New Roman" w:hAnsi="Times New Roman" w:cs="Times New Roman"/>
                <w:b/>
                <w:sz w:val="24"/>
                <w:szCs w:val="24"/>
              </w:rPr>
            </w:pPr>
            <w:r w:rsidRPr="00AD41F4">
              <w:rPr>
                <w:rFonts w:ascii="Times New Roman" w:hAnsi="Times New Roman" w:cs="Times New Roman"/>
                <w:b/>
                <w:sz w:val="24"/>
                <w:szCs w:val="24"/>
              </w:rPr>
              <w:t>2331</w:t>
            </w:r>
          </w:p>
        </w:tc>
        <w:tc>
          <w:tcPr>
            <w:tcW w:w="2410" w:type="dxa"/>
            <w:tcBorders>
              <w:top w:val="nil"/>
              <w:left w:val="nil"/>
              <w:bottom w:val="single" w:sz="8" w:space="0" w:color="000000"/>
              <w:right w:val="single" w:sz="8" w:space="0" w:color="000000"/>
            </w:tcBorders>
            <w:tcMar>
              <w:top w:w="60" w:type="dxa"/>
              <w:left w:w="60" w:type="dxa"/>
              <w:bottom w:w="60" w:type="dxa"/>
              <w:right w:w="60" w:type="dxa"/>
            </w:tcMar>
          </w:tcPr>
          <w:p w14:paraId="3B2DB180" w14:textId="77777777" w:rsidR="009E2E92" w:rsidRPr="00AD41F4" w:rsidRDefault="001A6B67" w:rsidP="00C051E5">
            <w:pPr>
              <w:spacing w:line="240" w:lineRule="auto"/>
              <w:rPr>
                <w:rFonts w:ascii="Times New Roman" w:hAnsi="Times New Roman" w:cs="Times New Roman"/>
                <w:b/>
                <w:sz w:val="24"/>
                <w:szCs w:val="24"/>
              </w:rPr>
            </w:pPr>
            <w:r w:rsidRPr="00AD41F4">
              <w:rPr>
                <w:rFonts w:ascii="Times New Roman" w:hAnsi="Times New Roman" w:cs="Times New Roman"/>
                <w:b/>
                <w:sz w:val="24"/>
                <w:szCs w:val="24"/>
              </w:rPr>
              <w:t>233</w:t>
            </w:r>
          </w:p>
        </w:tc>
        <w:tc>
          <w:tcPr>
            <w:tcW w:w="163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F54E3" w14:textId="77777777" w:rsidR="009E2E92" w:rsidRPr="00785CDF" w:rsidRDefault="009E2E92" w:rsidP="00C3174D">
            <w:pPr>
              <w:spacing w:line="240" w:lineRule="auto"/>
              <w:rPr>
                <w:rFonts w:ascii="Times New Roman" w:hAnsi="Times New Roman" w:cs="Times New Roman"/>
                <w:sz w:val="28"/>
                <w:szCs w:val="28"/>
              </w:rPr>
            </w:pPr>
          </w:p>
        </w:tc>
        <w:tc>
          <w:tcPr>
            <w:tcW w:w="19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87D0D" w14:textId="77777777" w:rsidR="009E2E92" w:rsidRPr="00785CDF" w:rsidRDefault="009E2E92" w:rsidP="00C3174D">
            <w:pPr>
              <w:spacing w:line="240" w:lineRule="auto"/>
              <w:rPr>
                <w:rFonts w:ascii="Times New Roman" w:hAnsi="Times New Roman" w:cs="Times New Roman"/>
                <w:sz w:val="28"/>
                <w:szCs w:val="28"/>
              </w:rPr>
            </w:pPr>
          </w:p>
        </w:tc>
      </w:tr>
      <w:tr w:rsidR="009E2E92" w:rsidRPr="00785CDF" w14:paraId="0B18B843" w14:textId="77777777" w:rsidTr="00C051E5">
        <w:trPr>
          <w:trHeight w:val="1221"/>
        </w:trPr>
        <w:tc>
          <w:tcPr>
            <w:tcW w:w="2190"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6C0FD29" w14:textId="77777777"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Вчитель початкових класів закладу загальної середньої освіти</w:t>
            </w:r>
          </w:p>
        </w:tc>
        <w:tc>
          <w:tcPr>
            <w:tcW w:w="1769"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04BCCF63" w14:textId="77777777"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Вчителі початкової школи</w:t>
            </w:r>
          </w:p>
        </w:tc>
        <w:tc>
          <w:tcPr>
            <w:tcW w:w="2410"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A6CB300" w14:textId="77777777" w:rsidR="009E2E92" w:rsidRPr="00AD41F4" w:rsidRDefault="001A6B67" w:rsidP="00C051E5">
            <w:pPr>
              <w:spacing w:line="240" w:lineRule="auto"/>
              <w:rPr>
                <w:rFonts w:ascii="Times New Roman" w:hAnsi="Times New Roman" w:cs="Times New Roman"/>
                <w:sz w:val="24"/>
                <w:szCs w:val="24"/>
              </w:rPr>
            </w:pPr>
            <w:r w:rsidRPr="00AD41F4">
              <w:rPr>
                <w:rFonts w:ascii="Times New Roman" w:hAnsi="Times New Roman" w:cs="Times New Roman"/>
                <w:sz w:val="24"/>
                <w:szCs w:val="24"/>
              </w:rPr>
              <w:t>Вчителі початкової школи та працівники закладів дошкільної освіти</w:t>
            </w:r>
          </w:p>
        </w:tc>
        <w:tc>
          <w:tcPr>
            <w:tcW w:w="163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1BDD05" w14:textId="77777777" w:rsidR="009E2E92" w:rsidRPr="00785CDF" w:rsidRDefault="009E2E92" w:rsidP="00C3174D">
            <w:pPr>
              <w:spacing w:line="240" w:lineRule="auto"/>
              <w:rPr>
                <w:rFonts w:ascii="Times New Roman" w:hAnsi="Times New Roman" w:cs="Times New Roman"/>
                <w:sz w:val="28"/>
                <w:szCs w:val="28"/>
              </w:rPr>
            </w:pPr>
          </w:p>
        </w:tc>
        <w:tc>
          <w:tcPr>
            <w:tcW w:w="1908"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AD060" w14:textId="77777777" w:rsidR="009E2E92" w:rsidRPr="00785CDF" w:rsidRDefault="009E2E92" w:rsidP="00C3174D">
            <w:pPr>
              <w:spacing w:line="240" w:lineRule="auto"/>
              <w:rPr>
                <w:rFonts w:ascii="Times New Roman" w:hAnsi="Times New Roman" w:cs="Times New Roman"/>
                <w:sz w:val="28"/>
                <w:szCs w:val="28"/>
              </w:rPr>
            </w:pPr>
          </w:p>
        </w:tc>
      </w:tr>
    </w:tbl>
    <w:p w14:paraId="096B3CDF" w14:textId="77777777" w:rsidR="009E2E92" w:rsidRPr="00785CDF" w:rsidRDefault="001A6B67" w:rsidP="001A6B67">
      <w:pPr>
        <w:shd w:val="clear" w:color="auto" w:fill="FFFFFF"/>
        <w:spacing w:before="240" w:line="240" w:lineRule="auto"/>
        <w:ind w:firstLine="700"/>
        <w:jc w:val="both"/>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4. Узагальнена назва професії (за потреби)</w:t>
      </w:r>
    </w:p>
    <w:p w14:paraId="720AF473" w14:textId="517DDF32" w:rsidR="009E2E92" w:rsidRPr="00C051E5" w:rsidRDefault="001A6B67" w:rsidP="001A6B67">
      <w:pPr>
        <w:shd w:val="clear" w:color="auto" w:fill="FFFFFF"/>
        <w:spacing w:before="240" w:line="240" w:lineRule="auto"/>
        <w:ind w:firstLine="700"/>
        <w:jc w:val="both"/>
        <w:rPr>
          <w:rFonts w:ascii="Times New Roman" w:eastAsia="Times New Roman" w:hAnsi="Times New Roman" w:cs="Times New Roman"/>
          <w:sz w:val="28"/>
          <w:szCs w:val="28"/>
          <w:lang w:val="uk-UA"/>
        </w:rPr>
      </w:pPr>
      <w:r w:rsidRPr="00785CDF">
        <w:rPr>
          <w:rFonts w:ascii="Times New Roman" w:eastAsia="Times New Roman" w:hAnsi="Times New Roman" w:cs="Times New Roman"/>
          <w:sz w:val="28"/>
          <w:szCs w:val="28"/>
        </w:rPr>
        <w:t>Вчитель</w:t>
      </w:r>
      <w:r w:rsidR="00C3174D">
        <w:rPr>
          <w:rFonts w:ascii="Times New Roman" w:eastAsia="Times New Roman" w:hAnsi="Times New Roman" w:cs="Times New Roman"/>
          <w:sz w:val="28"/>
          <w:szCs w:val="28"/>
          <w:lang w:val="uk-UA"/>
        </w:rPr>
        <w:t>.</w:t>
      </w:r>
    </w:p>
    <w:p w14:paraId="1E5CF58E" w14:textId="77777777" w:rsidR="009E2E92" w:rsidRPr="00785CDF" w:rsidRDefault="001A6B67" w:rsidP="001A6B67">
      <w:pPr>
        <w:shd w:val="clear" w:color="auto" w:fill="FFFFFF"/>
        <w:spacing w:before="240" w:line="240" w:lineRule="auto"/>
        <w:ind w:firstLine="700"/>
        <w:jc w:val="both"/>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5. Назви типових посад (за потреби)</w:t>
      </w:r>
    </w:p>
    <w:p w14:paraId="6F4502E1" w14:textId="223CA152" w:rsidR="009E2E92" w:rsidRPr="00C051E5" w:rsidRDefault="001A6B67" w:rsidP="001A6B67">
      <w:pPr>
        <w:shd w:val="clear" w:color="auto" w:fill="FFFFFF"/>
        <w:spacing w:before="240" w:line="240" w:lineRule="auto"/>
        <w:ind w:firstLine="700"/>
        <w:jc w:val="both"/>
        <w:rPr>
          <w:rFonts w:ascii="Times New Roman" w:eastAsia="Times New Roman" w:hAnsi="Times New Roman" w:cs="Times New Roman"/>
          <w:sz w:val="28"/>
          <w:szCs w:val="28"/>
          <w:lang w:val="uk-UA"/>
        </w:rPr>
      </w:pPr>
      <w:r w:rsidRPr="00785CDF">
        <w:rPr>
          <w:rFonts w:ascii="Times New Roman" w:eastAsia="Times New Roman" w:hAnsi="Times New Roman" w:cs="Times New Roman"/>
          <w:sz w:val="28"/>
          <w:szCs w:val="28"/>
        </w:rPr>
        <w:t>Вчитель початкових класів закладу загальної середньої освіти</w:t>
      </w:r>
      <w:r w:rsidR="00C3174D">
        <w:rPr>
          <w:rFonts w:ascii="Times New Roman" w:eastAsia="Times New Roman" w:hAnsi="Times New Roman" w:cs="Times New Roman"/>
          <w:sz w:val="28"/>
          <w:szCs w:val="28"/>
          <w:lang w:val="uk-UA"/>
        </w:rPr>
        <w:t>.</w:t>
      </w:r>
    </w:p>
    <w:p w14:paraId="458C57B7" w14:textId="3435ACA1" w:rsidR="009E2E92" w:rsidRPr="00C051E5" w:rsidRDefault="001A6B67" w:rsidP="001A6B67">
      <w:pPr>
        <w:shd w:val="clear" w:color="auto" w:fill="FFFFFF"/>
        <w:spacing w:before="240" w:line="240" w:lineRule="auto"/>
        <w:ind w:firstLine="700"/>
        <w:jc w:val="both"/>
        <w:rPr>
          <w:rFonts w:ascii="Times New Roman" w:eastAsia="Times New Roman" w:hAnsi="Times New Roman" w:cs="Times New Roman"/>
          <w:sz w:val="28"/>
          <w:szCs w:val="28"/>
          <w:lang w:val="uk-UA"/>
        </w:rPr>
      </w:pPr>
      <w:r w:rsidRPr="00785CDF">
        <w:rPr>
          <w:rFonts w:ascii="Times New Roman" w:eastAsia="Times New Roman" w:hAnsi="Times New Roman" w:cs="Times New Roman"/>
          <w:sz w:val="28"/>
          <w:szCs w:val="28"/>
        </w:rPr>
        <w:t>Вчитель закладу загальної середньої освіти</w:t>
      </w:r>
      <w:r w:rsidR="00C3174D">
        <w:rPr>
          <w:rFonts w:ascii="Times New Roman" w:eastAsia="Times New Roman" w:hAnsi="Times New Roman" w:cs="Times New Roman"/>
          <w:sz w:val="28"/>
          <w:szCs w:val="28"/>
          <w:lang w:val="uk-UA"/>
        </w:rPr>
        <w:t>.</w:t>
      </w:r>
    </w:p>
    <w:p w14:paraId="340DE990" w14:textId="5C1E5401" w:rsidR="009E2E92" w:rsidRPr="00785CDF" w:rsidRDefault="001A6B67" w:rsidP="008D73AC">
      <w:pPr>
        <w:shd w:val="clear" w:color="auto" w:fill="FFFFFF"/>
        <w:spacing w:before="240" w:after="240" w:line="240" w:lineRule="auto"/>
        <w:ind w:firstLine="700"/>
        <w:jc w:val="both"/>
        <w:rPr>
          <w:rFonts w:ascii="Times New Roman" w:eastAsia="Times New Roman" w:hAnsi="Times New Roman" w:cs="Times New Roman"/>
          <w:color w:val="9900FF"/>
          <w:sz w:val="28"/>
          <w:szCs w:val="28"/>
        </w:rPr>
      </w:pPr>
      <w:r w:rsidRPr="00785CDF">
        <w:rPr>
          <w:rFonts w:ascii="Times New Roman" w:eastAsia="Times New Roman" w:hAnsi="Times New Roman" w:cs="Times New Roman"/>
          <w:sz w:val="28"/>
          <w:szCs w:val="28"/>
        </w:rPr>
        <w:t xml:space="preserve">Вичерпний перелік посад педагогічних працівників визначається законодавством. </w:t>
      </w:r>
    </w:p>
    <w:p w14:paraId="14C60A3D" w14:textId="6DFB8537" w:rsidR="009E2E92" w:rsidRPr="00785CDF" w:rsidRDefault="00D659B7" w:rsidP="001A6B67">
      <w:pPr>
        <w:spacing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Pr>
          <w:rFonts w:ascii="Times New Roman" w:eastAsia="Times New Roman" w:hAnsi="Times New Roman" w:cs="Times New Roman"/>
          <w:b/>
          <w:sz w:val="28"/>
          <w:szCs w:val="28"/>
          <w:lang w:val="uk-UA"/>
        </w:rPr>
        <w:t> </w:t>
      </w:r>
      <w:r w:rsidR="001A6B67" w:rsidRPr="00785CDF">
        <w:rPr>
          <w:rFonts w:ascii="Times New Roman" w:eastAsia="Times New Roman" w:hAnsi="Times New Roman" w:cs="Times New Roman"/>
          <w:b/>
          <w:sz w:val="28"/>
          <w:szCs w:val="28"/>
        </w:rPr>
        <w:t>Професійна (професійні) кваліфікація (кваліфікації), її (їх) рівень згідно з Національною рамкою кваліфікацій.</w:t>
      </w:r>
    </w:p>
    <w:p w14:paraId="0C83803C" w14:textId="7B242801" w:rsidR="009E2E92" w:rsidRPr="00785CDF" w:rsidRDefault="001A6B67" w:rsidP="001A6B67">
      <w:pPr>
        <w:shd w:val="clear" w:color="auto" w:fill="FFFFFF"/>
        <w:spacing w:before="240" w:line="240" w:lineRule="auto"/>
        <w:ind w:firstLine="700"/>
        <w:jc w:val="both"/>
        <w:rPr>
          <w:rFonts w:ascii="Times New Roman" w:eastAsia="Times New Roman" w:hAnsi="Times New Roman" w:cs="Times New Roman"/>
          <w:sz w:val="28"/>
          <w:szCs w:val="28"/>
          <w:lang w:val="uk-UA"/>
        </w:rPr>
      </w:pPr>
      <w:r w:rsidRPr="00785CDF">
        <w:rPr>
          <w:rFonts w:ascii="Times New Roman" w:eastAsia="Times New Roman" w:hAnsi="Times New Roman" w:cs="Times New Roman"/>
          <w:sz w:val="28"/>
          <w:szCs w:val="28"/>
        </w:rPr>
        <w:t>Вчитель початкових класів закладу загальної середньої освіти</w:t>
      </w:r>
      <w:r w:rsidR="008D73AC" w:rsidRPr="00785CDF">
        <w:rPr>
          <w:rFonts w:ascii="Times New Roman" w:eastAsia="Times New Roman" w:hAnsi="Times New Roman" w:cs="Times New Roman"/>
          <w:sz w:val="28"/>
          <w:szCs w:val="28"/>
          <w:lang w:val="uk-UA"/>
        </w:rPr>
        <w:t xml:space="preserve"> (5</w:t>
      </w:r>
      <w:r w:rsidR="00C3174D">
        <w:rPr>
          <w:rFonts w:ascii="Times New Roman" w:eastAsia="Times New Roman" w:hAnsi="Times New Roman" w:cs="Times New Roman"/>
          <w:sz w:val="28"/>
          <w:szCs w:val="28"/>
          <w:lang w:val="uk-UA"/>
        </w:rPr>
        <w:t>–</w:t>
      </w:r>
      <w:r w:rsidR="008D73AC" w:rsidRPr="00785CDF">
        <w:rPr>
          <w:rFonts w:ascii="Times New Roman" w:eastAsia="Times New Roman" w:hAnsi="Times New Roman" w:cs="Times New Roman"/>
          <w:sz w:val="28"/>
          <w:szCs w:val="28"/>
          <w:lang w:val="uk-UA"/>
        </w:rPr>
        <w:t>7 рівень НРК)</w:t>
      </w:r>
    </w:p>
    <w:p w14:paraId="57FECF4A" w14:textId="7C5C73CD" w:rsidR="00346E18" w:rsidRPr="00D659B7" w:rsidRDefault="00346E18" w:rsidP="001A6B67">
      <w:pPr>
        <w:shd w:val="clear" w:color="auto" w:fill="FFFFFF"/>
        <w:spacing w:before="240" w:line="240" w:lineRule="auto"/>
        <w:ind w:firstLine="700"/>
        <w:jc w:val="both"/>
        <w:rPr>
          <w:rFonts w:ascii="Times New Roman" w:eastAsia="Times New Roman" w:hAnsi="Times New Roman" w:cs="Times New Roman"/>
          <w:sz w:val="28"/>
          <w:szCs w:val="28"/>
          <w:lang w:val="uk-UA"/>
        </w:rPr>
      </w:pPr>
      <w:r w:rsidRPr="00D659B7">
        <w:rPr>
          <w:rFonts w:ascii="Times New Roman" w:eastAsia="Times New Roman" w:hAnsi="Times New Roman" w:cs="Times New Roman"/>
          <w:sz w:val="28"/>
          <w:szCs w:val="28"/>
        </w:rPr>
        <w:t>Вчитель закладу загальної середньої освіти</w:t>
      </w:r>
      <w:r w:rsidR="00E41ADC">
        <w:rPr>
          <w:rStyle w:val="afb"/>
          <w:rFonts w:ascii="Times New Roman" w:eastAsia="Times New Roman" w:hAnsi="Times New Roman" w:cs="Times New Roman"/>
          <w:sz w:val="28"/>
          <w:szCs w:val="28"/>
        </w:rPr>
        <w:footnoteReference w:id="1"/>
      </w:r>
      <w:r w:rsidRPr="00D659B7">
        <w:rPr>
          <w:rFonts w:ascii="Times New Roman" w:eastAsia="Times New Roman" w:hAnsi="Times New Roman" w:cs="Times New Roman"/>
          <w:sz w:val="28"/>
          <w:szCs w:val="28"/>
        </w:rPr>
        <w:t xml:space="preserve"> (</w:t>
      </w:r>
      <w:r w:rsidRPr="00F504FF">
        <w:rPr>
          <w:rFonts w:ascii="Times New Roman" w:eastAsia="Times New Roman" w:hAnsi="Times New Roman" w:cs="Times New Roman"/>
          <w:sz w:val="28"/>
          <w:szCs w:val="28"/>
        </w:rPr>
        <w:t>5</w:t>
      </w:r>
      <w:r w:rsidR="00C5272A">
        <w:rPr>
          <w:rStyle w:val="afb"/>
          <w:rFonts w:ascii="Times New Roman" w:eastAsia="Times New Roman" w:hAnsi="Times New Roman" w:cs="Times New Roman"/>
          <w:sz w:val="28"/>
          <w:szCs w:val="28"/>
        </w:rPr>
        <w:footnoteReference w:id="2"/>
      </w:r>
      <w:r w:rsidR="00C3174D">
        <w:rPr>
          <w:rFonts w:ascii="Times New Roman" w:eastAsia="Times New Roman" w:hAnsi="Times New Roman" w:cs="Times New Roman"/>
          <w:sz w:val="28"/>
          <w:szCs w:val="28"/>
        </w:rPr>
        <w:t>–</w:t>
      </w:r>
      <w:r w:rsidRPr="00F504FF">
        <w:rPr>
          <w:rFonts w:ascii="Times New Roman" w:eastAsia="Times New Roman" w:hAnsi="Times New Roman" w:cs="Times New Roman"/>
          <w:sz w:val="28"/>
          <w:szCs w:val="28"/>
        </w:rPr>
        <w:t>7 рівень НРК</w:t>
      </w:r>
      <w:r w:rsidRPr="00D659B7">
        <w:rPr>
          <w:rFonts w:ascii="Times New Roman" w:eastAsia="Times New Roman" w:hAnsi="Times New Roman" w:cs="Times New Roman"/>
          <w:sz w:val="28"/>
          <w:szCs w:val="28"/>
        </w:rPr>
        <w:t>)</w:t>
      </w:r>
    </w:p>
    <w:p w14:paraId="11ADCB3C" w14:textId="3C72E1A3" w:rsidR="009E2E92" w:rsidRPr="00785CDF" w:rsidRDefault="00D659B7" w:rsidP="001A6B67">
      <w:pPr>
        <w:shd w:val="clear" w:color="auto" w:fill="FFFFFF"/>
        <w:spacing w:before="240"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r>
        <w:rPr>
          <w:rFonts w:ascii="Times New Roman" w:eastAsia="Times New Roman" w:hAnsi="Times New Roman" w:cs="Times New Roman"/>
          <w:b/>
          <w:sz w:val="28"/>
          <w:szCs w:val="28"/>
          <w:lang w:val="uk-UA"/>
        </w:rPr>
        <w:t> </w:t>
      </w:r>
      <w:r w:rsidR="001A6B67" w:rsidRPr="00785CDF">
        <w:rPr>
          <w:rFonts w:ascii="Times New Roman" w:eastAsia="Times New Roman" w:hAnsi="Times New Roman" w:cs="Times New Roman"/>
          <w:b/>
          <w:sz w:val="28"/>
          <w:szCs w:val="28"/>
        </w:rPr>
        <w:t>Назва (назви) документа (документів), що підтверджує (підтверджують) професійну кваліфікацію особи.</w:t>
      </w:r>
    </w:p>
    <w:p w14:paraId="46F34024" w14:textId="6CB05FFF" w:rsidR="00B966C5" w:rsidRPr="00785CDF" w:rsidRDefault="00B966C5" w:rsidP="001A6B67">
      <w:pPr>
        <w:shd w:val="clear" w:color="auto" w:fill="FFFFFF"/>
        <w:spacing w:line="240" w:lineRule="auto"/>
        <w:ind w:firstLine="700"/>
        <w:jc w:val="both"/>
        <w:rPr>
          <w:rFonts w:ascii="Times New Roman" w:hAnsi="Times New Roman" w:cs="Times New Roman"/>
          <w:i/>
          <w:sz w:val="28"/>
          <w:szCs w:val="28"/>
          <w:lang w:val="uk-UA"/>
        </w:rPr>
      </w:pPr>
      <w:r w:rsidRPr="00785CDF">
        <w:rPr>
          <w:rFonts w:ascii="Times New Roman" w:eastAsia="Times New Roman" w:hAnsi="Times New Roman" w:cs="Times New Roman"/>
          <w:i/>
          <w:sz w:val="28"/>
          <w:szCs w:val="28"/>
          <w:lang w:val="uk-UA"/>
        </w:rPr>
        <w:t>Для професійної кваліфікації «</w:t>
      </w:r>
      <w:r w:rsidRPr="00785CDF">
        <w:rPr>
          <w:rFonts w:ascii="Times New Roman" w:eastAsia="Times New Roman" w:hAnsi="Times New Roman" w:cs="Times New Roman"/>
          <w:i/>
          <w:sz w:val="28"/>
          <w:szCs w:val="28"/>
        </w:rPr>
        <w:t>Вчитель початкових класів закладу загальної середньої освіти</w:t>
      </w:r>
      <w:r w:rsidR="00CD09FC">
        <w:rPr>
          <w:rFonts w:ascii="Times New Roman" w:eastAsia="Times New Roman" w:hAnsi="Times New Roman" w:cs="Times New Roman"/>
          <w:i/>
          <w:sz w:val="28"/>
          <w:szCs w:val="28"/>
          <w:lang w:val="uk-UA"/>
        </w:rPr>
        <w:t>»</w:t>
      </w:r>
      <w:r w:rsidRPr="00785CDF">
        <w:rPr>
          <w:rFonts w:ascii="Times New Roman" w:eastAsia="Times New Roman" w:hAnsi="Times New Roman" w:cs="Times New Roman"/>
          <w:i/>
          <w:sz w:val="28"/>
          <w:szCs w:val="28"/>
          <w:lang w:val="uk-UA"/>
        </w:rPr>
        <w:t>:</w:t>
      </w:r>
    </w:p>
    <w:p w14:paraId="535A85A0" w14:textId="48701E8D" w:rsidR="009E2E92" w:rsidRPr="00785CDF" w:rsidRDefault="001A6B67" w:rsidP="001A6B67">
      <w:pPr>
        <w:shd w:val="clear" w:color="auto" w:fill="FFFFFF"/>
        <w:spacing w:line="240" w:lineRule="auto"/>
        <w:ind w:firstLine="700"/>
        <w:jc w:val="both"/>
        <w:rPr>
          <w:rFonts w:ascii="Times New Roman" w:hAnsi="Times New Roman" w:cs="Times New Roman"/>
          <w:sz w:val="28"/>
          <w:szCs w:val="28"/>
        </w:rPr>
      </w:pPr>
      <w:r w:rsidRPr="00785CDF">
        <w:rPr>
          <w:rFonts w:ascii="Times New Roman" w:hAnsi="Times New Roman" w:cs="Times New Roman"/>
          <w:sz w:val="28"/>
          <w:szCs w:val="28"/>
        </w:rPr>
        <w:t xml:space="preserve">Диплом фахового молодшого бакалавра </w:t>
      </w:r>
      <w:r w:rsidR="008D73AC" w:rsidRPr="00785CDF">
        <w:rPr>
          <w:rFonts w:ascii="Times New Roman" w:hAnsi="Times New Roman" w:cs="Times New Roman"/>
          <w:sz w:val="28"/>
          <w:szCs w:val="28"/>
          <w:lang w:val="uk-UA"/>
        </w:rPr>
        <w:t>(</w:t>
      </w:r>
      <w:r w:rsidRPr="00785CDF">
        <w:rPr>
          <w:rFonts w:ascii="Times New Roman" w:hAnsi="Times New Roman" w:cs="Times New Roman"/>
          <w:sz w:val="28"/>
          <w:szCs w:val="28"/>
        </w:rPr>
        <w:t>5 рів</w:t>
      </w:r>
      <w:r w:rsidR="008D73AC" w:rsidRPr="00785CDF">
        <w:rPr>
          <w:rFonts w:ascii="Times New Roman" w:hAnsi="Times New Roman" w:cs="Times New Roman"/>
          <w:sz w:val="28"/>
          <w:szCs w:val="28"/>
          <w:lang w:val="uk-UA"/>
        </w:rPr>
        <w:t>е</w:t>
      </w:r>
      <w:r w:rsidRPr="00785CDF">
        <w:rPr>
          <w:rFonts w:ascii="Times New Roman" w:hAnsi="Times New Roman" w:cs="Times New Roman"/>
          <w:sz w:val="28"/>
          <w:szCs w:val="28"/>
        </w:rPr>
        <w:t>н</w:t>
      </w:r>
      <w:r w:rsidR="008D73AC" w:rsidRPr="00785CDF">
        <w:rPr>
          <w:rFonts w:ascii="Times New Roman" w:hAnsi="Times New Roman" w:cs="Times New Roman"/>
          <w:sz w:val="28"/>
          <w:szCs w:val="28"/>
          <w:lang w:val="uk-UA"/>
        </w:rPr>
        <w:t>ь</w:t>
      </w:r>
      <w:r w:rsidRPr="00785CDF">
        <w:rPr>
          <w:rFonts w:ascii="Times New Roman" w:hAnsi="Times New Roman" w:cs="Times New Roman"/>
          <w:sz w:val="28"/>
          <w:szCs w:val="28"/>
        </w:rPr>
        <w:t xml:space="preserve"> НРК</w:t>
      </w:r>
      <w:r w:rsidR="008D73AC" w:rsidRPr="00785CDF">
        <w:rPr>
          <w:rFonts w:ascii="Times New Roman" w:hAnsi="Times New Roman" w:cs="Times New Roman"/>
          <w:sz w:val="28"/>
          <w:szCs w:val="28"/>
          <w:lang w:val="uk-UA"/>
        </w:rPr>
        <w:t>)</w:t>
      </w:r>
      <w:r w:rsidRPr="00785CDF">
        <w:rPr>
          <w:rFonts w:ascii="Times New Roman" w:hAnsi="Times New Roman" w:cs="Times New Roman"/>
          <w:sz w:val="28"/>
          <w:szCs w:val="28"/>
        </w:rPr>
        <w:t>.</w:t>
      </w:r>
    </w:p>
    <w:p w14:paraId="52C53A3E" w14:textId="39E043D7" w:rsidR="009E2E92" w:rsidRPr="00785CDF" w:rsidRDefault="001A6B67" w:rsidP="001A6B67">
      <w:pPr>
        <w:shd w:val="clear" w:color="auto" w:fill="FFFFFF"/>
        <w:spacing w:line="240" w:lineRule="auto"/>
        <w:ind w:firstLine="700"/>
        <w:jc w:val="both"/>
        <w:rPr>
          <w:rFonts w:ascii="Times New Roman" w:hAnsi="Times New Roman" w:cs="Times New Roman"/>
          <w:sz w:val="28"/>
          <w:szCs w:val="28"/>
        </w:rPr>
      </w:pPr>
      <w:r w:rsidRPr="00785CDF">
        <w:rPr>
          <w:rFonts w:ascii="Times New Roman" w:hAnsi="Times New Roman" w:cs="Times New Roman"/>
          <w:sz w:val="28"/>
          <w:szCs w:val="28"/>
        </w:rPr>
        <w:t xml:space="preserve">Диплом молодшого бакалавра (молодшого спеціаліста) </w:t>
      </w:r>
      <w:r w:rsidR="008D73AC" w:rsidRPr="00785CDF">
        <w:rPr>
          <w:rFonts w:ascii="Times New Roman" w:hAnsi="Times New Roman" w:cs="Times New Roman"/>
          <w:sz w:val="28"/>
          <w:szCs w:val="28"/>
          <w:lang w:val="uk-UA"/>
        </w:rPr>
        <w:t>(</w:t>
      </w:r>
      <w:r w:rsidR="008D73AC" w:rsidRPr="00785CDF">
        <w:rPr>
          <w:rFonts w:ascii="Times New Roman" w:hAnsi="Times New Roman" w:cs="Times New Roman"/>
          <w:sz w:val="28"/>
          <w:szCs w:val="28"/>
        </w:rPr>
        <w:t>5 рів</w:t>
      </w:r>
      <w:r w:rsidR="008D73AC" w:rsidRPr="00785CDF">
        <w:rPr>
          <w:rFonts w:ascii="Times New Roman" w:hAnsi="Times New Roman" w:cs="Times New Roman"/>
          <w:sz w:val="28"/>
          <w:szCs w:val="28"/>
          <w:lang w:val="uk-UA"/>
        </w:rPr>
        <w:t>е</w:t>
      </w:r>
      <w:r w:rsidR="008D73AC" w:rsidRPr="00785CDF">
        <w:rPr>
          <w:rFonts w:ascii="Times New Roman" w:hAnsi="Times New Roman" w:cs="Times New Roman"/>
          <w:sz w:val="28"/>
          <w:szCs w:val="28"/>
        </w:rPr>
        <w:t>н</w:t>
      </w:r>
      <w:r w:rsidR="008D73AC" w:rsidRPr="00785CDF">
        <w:rPr>
          <w:rFonts w:ascii="Times New Roman" w:hAnsi="Times New Roman" w:cs="Times New Roman"/>
          <w:sz w:val="28"/>
          <w:szCs w:val="28"/>
          <w:lang w:val="uk-UA"/>
        </w:rPr>
        <w:t>ь</w:t>
      </w:r>
      <w:r w:rsidR="008D73AC" w:rsidRPr="00785CDF">
        <w:rPr>
          <w:rFonts w:ascii="Times New Roman" w:hAnsi="Times New Roman" w:cs="Times New Roman"/>
          <w:sz w:val="28"/>
          <w:szCs w:val="28"/>
        </w:rPr>
        <w:t xml:space="preserve"> НРК</w:t>
      </w:r>
      <w:r w:rsidR="008D73AC" w:rsidRPr="00785CDF">
        <w:rPr>
          <w:rFonts w:ascii="Times New Roman" w:hAnsi="Times New Roman" w:cs="Times New Roman"/>
          <w:sz w:val="28"/>
          <w:szCs w:val="28"/>
          <w:lang w:val="uk-UA"/>
        </w:rPr>
        <w:t>)</w:t>
      </w:r>
      <w:r w:rsidRPr="00785CDF">
        <w:rPr>
          <w:rFonts w:ascii="Times New Roman" w:hAnsi="Times New Roman" w:cs="Times New Roman"/>
          <w:sz w:val="28"/>
          <w:szCs w:val="28"/>
        </w:rPr>
        <w:t>.</w:t>
      </w:r>
    </w:p>
    <w:p w14:paraId="735844AC" w14:textId="247EDB18" w:rsidR="009E2E92" w:rsidRPr="00785CDF" w:rsidRDefault="001A6B67" w:rsidP="001A6B67">
      <w:pPr>
        <w:shd w:val="clear" w:color="auto" w:fill="FFFFFF"/>
        <w:spacing w:line="240" w:lineRule="auto"/>
        <w:ind w:firstLine="700"/>
        <w:jc w:val="both"/>
        <w:rPr>
          <w:rFonts w:ascii="Times New Roman" w:hAnsi="Times New Roman" w:cs="Times New Roman"/>
          <w:sz w:val="28"/>
          <w:szCs w:val="28"/>
        </w:rPr>
      </w:pPr>
      <w:r w:rsidRPr="00785CDF">
        <w:rPr>
          <w:rFonts w:ascii="Times New Roman" w:hAnsi="Times New Roman" w:cs="Times New Roman"/>
          <w:sz w:val="28"/>
          <w:szCs w:val="28"/>
        </w:rPr>
        <w:t xml:space="preserve">Диплом бакалавра </w:t>
      </w:r>
      <w:r w:rsidR="008D73AC" w:rsidRPr="00785CDF">
        <w:rPr>
          <w:rFonts w:ascii="Times New Roman" w:hAnsi="Times New Roman" w:cs="Times New Roman"/>
          <w:sz w:val="28"/>
          <w:szCs w:val="28"/>
          <w:lang w:val="uk-UA"/>
        </w:rPr>
        <w:t>(6</w:t>
      </w:r>
      <w:r w:rsidR="008D73AC" w:rsidRPr="00785CDF">
        <w:rPr>
          <w:rFonts w:ascii="Times New Roman" w:hAnsi="Times New Roman" w:cs="Times New Roman"/>
          <w:sz w:val="28"/>
          <w:szCs w:val="28"/>
        </w:rPr>
        <w:t xml:space="preserve"> рів</w:t>
      </w:r>
      <w:r w:rsidR="008D73AC" w:rsidRPr="00785CDF">
        <w:rPr>
          <w:rFonts w:ascii="Times New Roman" w:hAnsi="Times New Roman" w:cs="Times New Roman"/>
          <w:sz w:val="28"/>
          <w:szCs w:val="28"/>
          <w:lang w:val="uk-UA"/>
        </w:rPr>
        <w:t>е</w:t>
      </w:r>
      <w:r w:rsidR="008D73AC" w:rsidRPr="00785CDF">
        <w:rPr>
          <w:rFonts w:ascii="Times New Roman" w:hAnsi="Times New Roman" w:cs="Times New Roman"/>
          <w:sz w:val="28"/>
          <w:szCs w:val="28"/>
        </w:rPr>
        <w:t>н</w:t>
      </w:r>
      <w:r w:rsidR="008D73AC" w:rsidRPr="00785CDF">
        <w:rPr>
          <w:rFonts w:ascii="Times New Roman" w:hAnsi="Times New Roman" w:cs="Times New Roman"/>
          <w:sz w:val="28"/>
          <w:szCs w:val="28"/>
          <w:lang w:val="uk-UA"/>
        </w:rPr>
        <w:t>ь</w:t>
      </w:r>
      <w:r w:rsidR="008D73AC" w:rsidRPr="00785CDF">
        <w:rPr>
          <w:rFonts w:ascii="Times New Roman" w:hAnsi="Times New Roman" w:cs="Times New Roman"/>
          <w:sz w:val="28"/>
          <w:szCs w:val="28"/>
        </w:rPr>
        <w:t xml:space="preserve"> НРК</w:t>
      </w:r>
      <w:r w:rsidR="008D73AC" w:rsidRPr="00785CDF">
        <w:rPr>
          <w:rFonts w:ascii="Times New Roman" w:hAnsi="Times New Roman" w:cs="Times New Roman"/>
          <w:sz w:val="28"/>
          <w:szCs w:val="28"/>
          <w:lang w:val="uk-UA"/>
        </w:rPr>
        <w:t>)</w:t>
      </w:r>
      <w:r w:rsidRPr="00785CDF">
        <w:rPr>
          <w:rFonts w:ascii="Times New Roman" w:hAnsi="Times New Roman" w:cs="Times New Roman"/>
          <w:sz w:val="28"/>
          <w:szCs w:val="28"/>
        </w:rPr>
        <w:t>.</w:t>
      </w:r>
    </w:p>
    <w:p w14:paraId="1C4F66C2" w14:textId="636FEA0E" w:rsidR="009E2E92" w:rsidRPr="00785CDF" w:rsidRDefault="001A6B67" w:rsidP="001A6B67">
      <w:pPr>
        <w:shd w:val="clear" w:color="auto" w:fill="FFFFFF"/>
        <w:spacing w:line="240" w:lineRule="auto"/>
        <w:ind w:firstLine="700"/>
        <w:jc w:val="both"/>
        <w:rPr>
          <w:rFonts w:ascii="Times New Roman" w:hAnsi="Times New Roman" w:cs="Times New Roman"/>
          <w:sz w:val="28"/>
          <w:szCs w:val="28"/>
        </w:rPr>
      </w:pPr>
      <w:r w:rsidRPr="00785CDF">
        <w:rPr>
          <w:rFonts w:ascii="Times New Roman" w:hAnsi="Times New Roman" w:cs="Times New Roman"/>
          <w:sz w:val="28"/>
          <w:szCs w:val="28"/>
        </w:rPr>
        <w:t xml:space="preserve">Диплом магістра (спеціаліста) </w:t>
      </w:r>
      <w:r w:rsidR="008D73AC" w:rsidRPr="00785CDF">
        <w:rPr>
          <w:rFonts w:ascii="Times New Roman" w:hAnsi="Times New Roman" w:cs="Times New Roman"/>
          <w:sz w:val="28"/>
          <w:szCs w:val="28"/>
          <w:lang w:val="uk-UA"/>
        </w:rPr>
        <w:t>(7</w:t>
      </w:r>
      <w:r w:rsidR="008D73AC" w:rsidRPr="00785CDF">
        <w:rPr>
          <w:rFonts w:ascii="Times New Roman" w:hAnsi="Times New Roman" w:cs="Times New Roman"/>
          <w:sz w:val="28"/>
          <w:szCs w:val="28"/>
        </w:rPr>
        <w:t xml:space="preserve"> рів</w:t>
      </w:r>
      <w:r w:rsidR="008D73AC" w:rsidRPr="00785CDF">
        <w:rPr>
          <w:rFonts w:ascii="Times New Roman" w:hAnsi="Times New Roman" w:cs="Times New Roman"/>
          <w:sz w:val="28"/>
          <w:szCs w:val="28"/>
          <w:lang w:val="uk-UA"/>
        </w:rPr>
        <w:t>е</w:t>
      </w:r>
      <w:r w:rsidR="008D73AC" w:rsidRPr="00785CDF">
        <w:rPr>
          <w:rFonts w:ascii="Times New Roman" w:hAnsi="Times New Roman" w:cs="Times New Roman"/>
          <w:sz w:val="28"/>
          <w:szCs w:val="28"/>
        </w:rPr>
        <w:t>н</w:t>
      </w:r>
      <w:r w:rsidR="008D73AC" w:rsidRPr="00785CDF">
        <w:rPr>
          <w:rFonts w:ascii="Times New Roman" w:hAnsi="Times New Roman" w:cs="Times New Roman"/>
          <w:sz w:val="28"/>
          <w:szCs w:val="28"/>
          <w:lang w:val="uk-UA"/>
        </w:rPr>
        <w:t>ь</w:t>
      </w:r>
      <w:r w:rsidR="008D73AC" w:rsidRPr="00785CDF">
        <w:rPr>
          <w:rFonts w:ascii="Times New Roman" w:hAnsi="Times New Roman" w:cs="Times New Roman"/>
          <w:sz w:val="28"/>
          <w:szCs w:val="28"/>
        </w:rPr>
        <w:t xml:space="preserve"> НРК</w:t>
      </w:r>
      <w:r w:rsidR="008D73AC" w:rsidRPr="00785CDF">
        <w:rPr>
          <w:rFonts w:ascii="Times New Roman" w:hAnsi="Times New Roman" w:cs="Times New Roman"/>
          <w:sz w:val="28"/>
          <w:szCs w:val="28"/>
          <w:lang w:val="uk-UA"/>
        </w:rPr>
        <w:t>)</w:t>
      </w:r>
      <w:r w:rsidRPr="00785CDF">
        <w:rPr>
          <w:rFonts w:ascii="Times New Roman" w:hAnsi="Times New Roman" w:cs="Times New Roman"/>
          <w:sz w:val="28"/>
          <w:szCs w:val="28"/>
        </w:rPr>
        <w:t>.</w:t>
      </w:r>
    </w:p>
    <w:p w14:paraId="229F3E34" w14:textId="77777777" w:rsidR="00B966C5" w:rsidRPr="00785CDF" w:rsidRDefault="00B966C5" w:rsidP="001A6B67">
      <w:pPr>
        <w:shd w:val="clear" w:color="auto" w:fill="FFFFFF"/>
        <w:spacing w:line="240" w:lineRule="auto"/>
        <w:ind w:firstLine="700"/>
        <w:jc w:val="both"/>
        <w:rPr>
          <w:rFonts w:ascii="Times New Roman" w:hAnsi="Times New Roman" w:cs="Times New Roman"/>
          <w:sz w:val="28"/>
          <w:szCs w:val="28"/>
        </w:rPr>
      </w:pPr>
    </w:p>
    <w:p w14:paraId="35F10AA4" w14:textId="689E750F" w:rsidR="00B966C5" w:rsidRPr="00785CDF" w:rsidRDefault="00B966C5" w:rsidP="001A6B67">
      <w:pPr>
        <w:shd w:val="clear" w:color="auto" w:fill="FFFFFF"/>
        <w:spacing w:line="240" w:lineRule="auto"/>
        <w:ind w:firstLine="700"/>
        <w:jc w:val="both"/>
        <w:rPr>
          <w:rFonts w:ascii="Times New Roman" w:eastAsia="Times New Roman" w:hAnsi="Times New Roman" w:cs="Times New Roman"/>
          <w:i/>
          <w:sz w:val="28"/>
          <w:szCs w:val="28"/>
          <w:lang w:val="uk-UA"/>
        </w:rPr>
      </w:pPr>
      <w:r w:rsidRPr="00785CDF">
        <w:rPr>
          <w:rFonts w:ascii="Times New Roman" w:eastAsia="Times New Roman" w:hAnsi="Times New Roman" w:cs="Times New Roman"/>
          <w:i/>
          <w:sz w:val="28"/>
          <w:szCs w:val="28"/>
          <w:lang w:val="uk-UA"/>
        </w:rPr>
        <w:t>Для професійної кваліфікації «</w:t>
      </w:r>
      <w:r w:rsidRPr="00785CDF">
        <w:rPr>
          <w:rFonts w:ascii="Times New Roman" w:eastAsia="Times New Roman" w:hAnsi="Times New Roman" w:cs="Times New Roman"/>
          <w:i/>
          <w:sz w:val="28"/>
          <w:szCs w:val="28"/>
        </w:rPr>
        <w:t>Вчитель закладу загальної середньої освіти</w:t>
      </w:r>
      <w:r w:rsidRPr="00785CDF">
        <w:rPr>
          <w:rFonts w:ascii="Times New Roman" w:eastAsia="Times New Roman" w:hAnsi="Times New Roman" w:cs="Times New Roman"/>
          <w:i/>
          <w:sz w:val="28"/>
          <w:szCs w:val="28"/>
          <w:lang w:val="uk-UA"/>
        </w:rPr>
        <w:t>»:</w:t>
      </w:r>
    </w:p>
    <w:p w14:paraId="2E284DBD" w14:textId="5E139E72" w:rsidR="00045E52" w:rsidRDefault="00045E52" w:rsidP="00B966C5">
      <w:pPr>
        <w:shd w:val="clear" w:color="auto" w:fill="FFFFFF"/>
        <w:spacing w:line="240" w:lineRule="auto"/>
        <w:ind w:firstLine="700"/>
        <w:jc w:val="both"/>
        <w:rPr>
          <w:rFonts w:ascii="Times New Roman" w:hAnsi="Times New Roman" w:cs="Times New Roman"/>
          <w:sz w:val="28"/>
          <w:szCs w:val="28"/>
        </w:rPr>
      </w:pPr>
      <w:r w:rsidRPr="0010397D">
        <w:rPr>
          <w:rFonts w:ascii="Times New Roman" w:hAnsi="Times New Roman" w:cs="Times New Roman"/>
          <w:sz w:val="28"/>
          <w:szCs w:val="28"/>
        </w:rPr>
        <w:t>Диплом фахового молодшого бакалавра</w:t>
      </w:r>
      <w:r w:rsidR="00546E0F">
        <w:rPr>
          <w:rStyle w:val="afb"/>
          <w:rFonts w:ascii="Times New Roman" w:hAnsi="Times New Roman" w:cs="Times New Roman"/>
          <w:sz w:val="28"/>
          <w:szCs w:val="28"/>
        </w:rPr>
        <w:footnoteReference w:id="3"/>
      </w:r>
      <w:r w:rsidRPr="0010397D">
        <w:rPr>
          <w:rFonts w:ascii="Times New Roman" w:hAnsi="Times New Roman" w:cs="Times New Roman"/>
          <w:sz w:val="28"/>
          <w:szCs w:val="28"/>
        </w:rPr>
        <w:t xml:space="preserve"> </w:t>
      </w:r>
      <w:r w:rsidRPr="0010397D">
        <w:rPr>
          <w:rFonts w:ascii="Times New Roman" w:hAnsi="Times New Roman" w:cs="Times New Roman"/>
          <w:sz w:val="28"/>
          <w:szCs w:val="28"/>
          <w:lang w:val="uk-UA"/>
        </w:rPr>
        <w:t>(</w:t>
      </w:r>
      <w:r w:rsidRPr="0010397D">
        <w:rPr>
          <w:rFonts w:ascii="Times New Roman" w:hAnsi="Times New Roman" w:cs="Times New Roman"/>
          <w:sz w:val="28"/>
          <w:szCs w:val="28"/>
        </w:rPr>
        <w:t>5 рів</w:t>
      </w:r>
      <w:r w:rsidRPr="0010397D">
        <w:rPr>
          <w:rFonts w:ascii="Times New Roman" w:hAnsi="Times New Roman" w:cs="Times New Roman"/>
          <w:sz w:val="28"/>
          <w:szCs w:val="28"/>
          <w:lang w:val="uk-UA"/>
        </w:rPr>
        <w:t>е</w:t>
      </w:r>
      <w:r w:rsidRPr="0010397D">
        <w:rPr>
          <w:rFonts w:ascii="Times New Roman" w:hAnsi="Times New Roman" w:cs="Times New Roman"/>
          <w:sz w:val="28"/>
          <w:szCs w:val="28"/>
        </w:rPr>
        <w:t>н</w:t>
      </w:r>
      <w:r w:rsidRPr="0010397D">
        <w:rPr>
          <w:rFonts w:ascii="Times New Roman" w:hAnsi="Times New Roman" w:cs="Times New Roman"/>
          <w:sz w:val="28"/>
          <w:szCs w:val="28"/>
          <w:lang w:val="uk-UA"/>
        </w:rPr>
        <w:t>ь</w:t>
      </w:r>
      <w:r w:rsidRPr="0010397D">
        <w:rPr>
          <w:rFonts w:ascii="Times New Roman" w:hAnsi="Times New Roman" w:cs="Times New Roman"/>
          <w:sz w:val="28"/>
          <w:szCs w:val="28"/>
        </w:rPr>
        <w:t xml:space="preserve"> НРК</w:t>
      </w:r>
      <w:r w:rsidRPr="0010397D">
        <w:rPr>
          <w:rFonts w:ascii="Times New Roman" w:hAnsi="Times New Roman" w:cs="Times New Roman"/>
          <w:sz w:val="28"/>
          <w:szCs w:val="28"/>
          <w:lang w:val="uk-UA"/>
        </w:rPr>
        <w:t>)</w:t>
      </w:r>
    </w:p>
    <w:p w14:paraId="5D3821D6" w14:textId="6375F0F4" w:rsidR="008E1BA8" w:rsidRDefault="008E1BA8" w:rsidP="00B966C5">
      <w:pPr>
        <w:shd w:val="clear" w:color="auto" w:fill="FFFFFF"/>
        <w:spacing w:line="240" w:lineRule="auto"/>
        <w:ind w:firstLine="700"/>
        <w:jc w:val="both"/>
        <w:rPr>
          <w:rFonts w:ascii="Times New Roman" w:hAnsi="Times New Roman" w:cs="Times New Roman"/>
          <w:sz w:val="28"/>
          <w:szCs w:val="28"/>
        </w:rPr>
      </w:pPr>
      <w:r w:rsidRPr="00785CDF">
        <w:rPr>
          <w:rFonts w:ascii="Times New Roman" w:hAnsi="Times New Roman" w:cs="Times New Roman"/>
          <w:sz w:val="28"/>
          <w:szCs w:val="28"/>
        </w:rPr>
        <w:t>Диплом молодшого бакалавра (молодшого спеціаліста)</w:t>
      </w:r>
      <w:r>
        <w:rPr>
          <w:rFonts w:ascii="Times New Roman" w:hAnsi="Times New Roman" w:cs="Times New Roman"/>
          <w:sz w:val="28"/>
          <w:szCs w:val="28"/>
          <w:vertAlign w:val="superscript"/>
          <w:lang w:val="uk-UA"/>
        </w:rPr>
        <w:t>3</w:t>
      </w:r>
      <w:r w:rsidRPr="00785CDF">
        <w:rPr>
          <w:rFonts w:ascii="Times New Roman" w:hAnsi="Times New Roman" w:cs="Times New Roman"/>
          <w:sz w:val="28"/>
          <w:szCs w:val="28"/>
        </w:rPr>
        <w:t xml:space="preserve"> </w:t>
      </w:r>
      <w:r w:rsidRPr="00785CDF">
        <w:rPr>
          <w:rFonts w:ascii="Times New Roman" w:hAnsi="Times New Roman" w:cs="Times New Roman"/>
          <w:sz w:val="28"/>
          <w:szCs w:val="28"/>
          <w:lang w:val="uk-UA"/>
        </w:rPr>
        <w:t>(</w:t>
      </w:r>
      <w:r w:rsidRPr="00785CDF">
        <w:rPr>
          <w:rFonts w:ascii="Times New Roman" w:hAnsi="Times New Roman" w:cs="Times New Roman"/>
          <w:sz w:val="28"/>
          <w:szCs w:val="28"/>
        </w:rPr>
        <w:t>5 рів</w:t>
      </w:r>
      <w:r w:rsidRPr="00785CDF">
        <w:rPr>
          <w:rFonts w:ascii="Times New Roman" w:hAnsi="Times New Roman" w:cs="Times New Roman"/>
          <w:sz w:val="28"/>
          <w:szCs w:val="28"/>
          <w:lang w:val="uk-UA"/>
        </w:rPr>
        <w:t>е</w:t>
      </w:r>
      <w:r w:rsidRPr="00785CDF">
        <w:rPr>
          <w:rFonts w:ascii="Times New Roman" w:hAnsi="Times New Roman" w:cs="Times New Roman"/>
          <w:sz w:val="28"/>
          <w:szCs w:val="28"/>
        </w:rPr>
        <w:t>н</w:t>
      </w:r>
      <w:r w:rsidRPr="00785CDF">
        <w:rPr>
          <w:rFonts w:ascii="Times New Roman" w:hAnsi="Times New Roman" w:cs="Times New Roman"/>
          <w:sz w:val="28"/>
          <w:szCs w:val="28"/>
          <w:lang w:val="uk-UA"/>
        </w:rPr>
        <w:t>ь</w:t>
      </w:r>
      <w:r w:rsidRPr="00785CDF">
        <w:rPr>
          <w:rFonts w:ascii="Times New Roman" w:hAnsi="Times New Roman" w:cs="Times New Roman"/>
          <w:sz w:val="28"/>
          <w:szCs w:val="28"/>
        </w:rPr>
        <w:t xml:space="preserve"> НРК</w:t>
      </w:r>
      <w:r w:rsidRPr="00785CDF">
        <w:rPr>
          <w:rFonts w:ascii="Times New Roman" w:hAnsi="Times New Roman" w:cs="Times New Roman"/>
          <w:sz w:val="28"/>
          <w:szCs w:val="28"/>
          <w:lang w:val="uk-UA"/>
        </w:rPr>
        <w:t>)</w:t>
      </w:r>
      <w:r w:rsidRPr="00785CDF">
        <w:rPr>
          <w:rFonts w:ascii="Times New Roman" w:hAnsi="Times New Roman" w:cs="Times New Roman"/>
          <w:sz w:val="28"/>
          <w:szCs w:val="28"/>
        </w:rPr>
        <w:t>.</w:t>
      </w:r>
    </w:p>
    <w:p w14:paraId="38D1048A" w14:textId="33E116E5" w:rsidR="00B966C5" w:rsidRPr="00785CDF" w:rsidRDefault="00B966C5" w:rsidP="00B966C5">
      <w:pPr>
        <w:shd w:val="clear" w:color="auto" w:fill="FFFFFF"/>
        <w:spacing w:line="240" w:lineRule="auto"/>
        <w:ind w:firstLine="700"/>
        <w:jc w:val="both"/>
        <w:rPr>
          <w:rFonts w:ascii="Times New Roman" w:hAnsi="Times New Roman" w:cs="Times New Roman"/>
          <w:sz w:val="28"/>
          <w:szCs w:val="28"/>
        </w:rPr>
      </w:pPr>
      <w:r w:rsidRPr="00785CDF">
        <w:rPr>
          <w:rFonts w:ascii="Times New Roman" w:hAnsi="Times New Roman" w:cs="Times New Roman"/>
          <w:sz w:val="28"/>
          <w:szCs w:val="28"/>
        </w:rPr>
        <w:t xml:space="preserve">Диплом бакалавра </w:t>
      </w:r>
      <w:r w:rsidRPr="00785CDF">
        <w:rPr>
          <w:rFonts w:ascii="Times New Roman" w:hAnsi="Times New Roman" w:cs="Times New Roman"/>
          <w:sz w:val="28"/>
          <w:szCs w:val="28"/>
          <w:lang w:val="uk-UA"/>
        </w:rPr>
        <w:t>(6</w:t>
      </w:r>
      <w:r w:rsidRPr="00785CDF">
        <w:rPr>
          <w:rFonts w:ascii="Times New Roman" w:hAnsi="Times New Roman" w:cs="Times New Roman"/>
          <w:sz w:val="28"/>
          <w:szCs w:val="28"/>
        </w:rPr>
        <w:t xml:space="preserve"> рів</w:t>
      </w:r>
      <w:r w:rsidRPr="00785CDF">
        <w:rPr>
          <w:rFonts w:ascii="Times New Roman" w:hAnsi="Times New Roman" w:cs="Times New Roman"/>
          <w:sz w:val="28"/>
          <w:szCs w:val="28"/>
          <w:lang w:val="uk-UA"/>
        </w:rPr>
        <w:t>е</w:t>
      </w:r>
      <w:r w:rsidRPr="00785CDF">
        <w:rPr>
          <w:rFonts w:ascii="Times New Roman" w:hAnsi="Times New Roman" w:cs="Times New Roman"/>
          <w:sz w:val="28"/>
          <w:szCs w:val="28"/>
        </w:rPr>
        <w:t>н</w:t>
      </w:r>
      <w:r w:rsidRPr="00785CDF">
        <w:rPr>
          <w:rFonts w:ascii="Times New Roman" w:hAnsi="Times New Roman" w:cs="Times New Roman"/>
          <w:sz w:val="28"/>
          <w:szCs w:val="28"/>
          <w:lang w:val="uk-UA"/>
        </w:rPr>
        <w:t>ь</w:t>
      </w:r>
      <w:r w:rsidRPr="00785CDF">
        <w:rPr>
          <w:rFonts w:ascii="Times New Roman" w:hAnsi="Times New Roman" w:cs="Times New Roman"/>
          <w:sz w:val="28"/>
          <w:szCs w:val="28"/>
        </w:rPr>
        <w:t xml:space="preserve"> НРК</w:t>
      </w:r>
      <w:r w:rsidRPr="00785CDF">
        <w:rPr>
          <w:rFonts w:ascii="Times New Roman" w:hAnsi="Times New Roman" w:cs="Times New Roman"/>
          <w:sz w:val="28"/>
          <w:szCs w:val="28"/>
          <w:lang w:val="uk-UA"/>
        </w:rPr>
        <w:t>)</w:t>
      </w:r>
      <w:r w:rsidRPr="00785CDF">
        <w:rPr>
          <w:rFonts w:ascii="Times New Roman" w:hAnsi="Times New Roman" w:cs="Times New Roman"/>
          <w:sz w:val="28"/>
          <w:szCs w:val="28"/>
        </w:rPr>
        <w:t>.</w:t>
      </w:r>
    </w:p>
    <w:p w14:paraId="45A7E9EA" w14:textId="060E7F0E" w:rsidR="00B966C5" w:rsidRPr="00785CDF" w:rsidRDefault="00B966C5" w:rsidP="00B966C5">
      <w:pPr>
        <w:shd w:val="clear" w:color="auto" w:fill="FFFFFF"/>
        <w:spacing w:line="240" w:lineRule="auto"/>
        <w:ind w:firstLine="700"/>
        <w:jc w:val="both"/>
        <w:rPr>
          <w:rFonts w:ascii="Times New Roman" w:hAnsi="Times New Roman" w:cs="Times New Roman"/>
          <w:sz w:val="28"/>
          <w:szCs w:val="28"/>
        </w:rPr>
      </w:pPr>
      <w:r w:rsidRPr="00785CDF">
        <w:rPr>
          <w:rFonts w:ascii="Times New Roman" w:hAnsi="Times New Roman" w:cs="Times New Roman"/>
          <w:sz w:val="28"/>
          <w:szCs w:val="28"/>
        </w:rPr>
        <w:t xml:space="preserve">Диплом магістра (спеціаліста) </w:t>
      </w:r>
      <w:r w:rsidRPr="00785CDF">
        <w:rPr>
          <w:rFonts w:ascii="Times New Roman" w:hAnsi="Times New Roman" w:cs="Times New Roman"/>
          <w:sz w:val="28"/>
          <w:szCs w:val="28"/>
          <w:lang w:val="uk-UA"/>
        </w:rPr>
        <w:t>(7</w:t>
      </w:r>
      <w:r w:rsidRPr="00785CDF">
        <w:rPr>
          <w:rFonts w:ascii="Times New Roman" w:hAnsi="Times New Roman" w:cs="Times New Roman"/>
          <w:sz w:val="28"/>
          <w:szCs w:val="28"/>
        </w:rPr>
        <w:t xml:space="preserve"> рів</w:t>
      </w:r>
      <w:r w:rsidRPr="00785CDF">
        <w:rPr>
          <w:rFonts w:ascii="Times New Roman" w:hAnsi="Times New Roman" w:cs="Times New Roman"/>
          <w:sz w:val="28"/>
          <w:szCs w:val="28"/>
          <w:lang w:val="uk-UA"/>
        </w:rPr>
        <w:t>е</w:t>
      </w:r>
      <w:r w:rsidRPr="00785CDF">
        <w:rPr>
          <w:rFonts w:ascii="Times New Roman" w:hAnsi="Times New Roman" w:cs="Times New Roman"/>
          <w:sz w:val="28"/>
          <w:szCs w:val="28"/>
        </w:rPr>
        <w:t>н</w:t>
      </w:r>
      <w:r w:rsidRPr="00785CDF">
        <w:rPr>
          <w:rFonts w:ascii="Times New Roman" w:hAnsi="Times New Roman" w:cs="Times New Roman"/>
          <w:sz w:val="28"/>
          <w:szCs w:val="28"/>
          <w:lang w:val="uk-UA"/>
        </w:rPr>
        <w:t>ь</w:t>
      </w:r>
      <w:r w:rsidRPr="00785CDF">
        <w:rPr>
          <w:rFonts w:ascii="Times New Roman" w:hAnsi="Times New Roman" w:cs="Times New Roman"/>
          <w:sz w:val="28"/>
          <w:szCs w:val="28"/>
        </w:rPr>
        <w:t xml:space="preserve"> НРК</w:t>
      </w:r>
      <w:r w:rsidRPr="00785CDF">
        <w:rPr>
          <w:rFonts w:ascii="Times New Roman" w:hAnsi="Times New Roman" w:cs="Times New Roman"/>
          <w:sz w:val="28"/>
          <w:szCs w:val="28"/>
          <w:lang w:val="uk-UA"/>
        </w:rPr>
        <w:t>)</w:t>
      </w:r>
      <w:r w:rsidRPr="00785CDF">
        <w:rPr>
          <w:rFonts w:ascii="Times New Roman" w:hAnsi="Times New Roman" w:cs="Times New Roman"/>
          <w:sz w:val="28"/>
          <w:szCs w:val="28"/>
        </w:rPr>
        <w:t>.</w:t>
      </w:r>
    </w:p>
    <w:p w14:paraId="3144ACCA" w14:textId="77777777" w:rsidR="00B966C5" w:rsidRPr="00785CDF" w:rsidRDefault="00B966C5" w:rsidP="001A6B67">
      <w:pPr>
        <w:shd w:val="clear" w:color="auto" w:fill="FFFFFF"/>
        <w:spacing w:line="240" w:lineRule="auto"/>
        <w:ind w:firstLine="700"/>
        <w:jc w:val="both"/>
        <w:rPr>
          <w:rFonts w:ascii="Times New Roman" w:hAnsi="Times New Roman" w:cs="Times New Roman"/>
          <w:sz w:val="28"/>
          <w:szCs w:val="28"/>
          <w:lang w:val="uk-UA"/>
        </w:rPr>
      </w:pPr>
    </w:p>
    <w:p w14:paraId="21F8AA05" w14:textId="77777777" w:rsidR="009E2E92" w:rsidRPr="00785CDF" w:rsidRDefault="001A6B67" w:rsidP="001A6B67">
      <w:pPr>
        <w:shd w:val="clear" w:color="auto" w:fill="FFFFFF"/>
        <w:spacing w:line="240" w:lineRule="auto"/>
        <w:jc w:val="both"/>
        <w:rPr>
          <w:rFonts w:ascii="Times New Roman" w:hAnsi="Times New Roman" w:cs="Times New Roman"/>
          <w:sz w:val="28"/>
          <w:szCs w:val="28"/>
        </w:rPr>
      </w:pPr>
      <w:r w:rsidRPr="00785CDF">
        <w:rPr>
          <w:rFonts w:ascii="Times New Roman" w:hAnsi="Times New Roman" w:cs="Times New Roman"/>
          <w:sz w:val="28"/>
          <w:szCs w:val="28"/>
        </w:rPr>
        <w:t>____________</w:t>
      </w:r>
    </w:p>
    <w:tbl>
      <w:tblPr>
        <w:tblStyle w:val="a7"/>
        <w:tblW w:w="963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0"/>
        <w:gridCol w:w="7659"/>
      </w:tblGrid>
      <w:tr w:rsidR="009E2E92" w:rsidRPr="00785CDF" w14:paraId="658B9D40" w14:textId="77777777" w:rsidTr="00AD41F4">
        <w:trPr>
          <w:trHeight w:val="2415"/>
        </w:trPr>
        <w:tc>
          <w:tcPr>
            <w:tcW w:w="1980" w:type="dxa"/>
            <w:tcBorders>
              <w:top w:val="nil"/>
              <w:left w:val="nil"/>
              <w:bottom w:val="nil"/>
              <w:right w:val="nil"/>
            </w:tcBorders>
            <w:shd w:val="clear" w:color="auto" w:fill="auto"/>
            <w:tcMar>
              <w:top w:w="0" w:type="dxa"/>
              <w:left w:w="100" w:type="dxa"/>
              <w:bottom w:w="0" w:type="dxa"/>
              <w:right w:w="100" w:type="dxa"/>
            </w:tcMar>
          </w:tcPr>
          <w:p w14:paraId="5B9F34FE" w14:textId="77777777" w:rsidR="009E2E92" w:rsidRPr="00CD09FC" w:rsidRDefault="001A6B67" w:rsidP="001A6B67">
            <w:pPr>
              <w:spacing w:before="240" w:line="240" w:lineRule="auto"/>
              <w:jc w:val="both"/>
              <w:rPr>
                <w:rFonts w:ascii="Times New Roman" w:hAnsi="Times New Roman" w:cs="Times New Roman"/>
                <w:sz w:val="24"/>
                <w:szCs w:val="24"/>
              </w:rPr>
            </w:pPr>
            <w:r w:rsidRPr="00CD09FC">
              <w:rPr>
                <w:rFonts w:ascii="Times New Roman" w:eastAsia="Times New Roman" w:hAnsi="Times New Roman" w:cs="Times New Roman"/>
                <w:sz w:val="24"/>
                <w:szCs w:val="24"/>
              </w:rPr>
              <w:t>Примітка</w:t>
            </w:r>
            <w:r w:rsidRPr="00CD09FC">
              <w:rPr>
                <w:rFonts w:ascii="Times New Roman" w:hAnsi="Times New Roman" w:cs="Times New Roman"/>
                <w:sz w:val="24"/>
                <w:szCs w:val="24"/>
              </w:rPr>
              <w:t>.</w:t>
            </w:r>
          </w:p>
        </w:tc>
        <w:tc>
          <w:tcPr>
            <w:tcW w:w="7659" w:type="dxa"/>
            <w:tcBorders>
              <w:top w:val="nil"/>
              <w:left w:val="nil"/>
              <w:bottom w:val="nil"/>
              <w:right w:val="nil"/>
            </w:tcBorders>
            <w:shd w:val="clear" w:color="auto" w:fill="auto"/>
            <w:tcMar>
              <w:top w:w="0" w:type="dxa"/>
              <w:left w:w="100" w:type="dxa"/>
              <w:bottom w:w="0" w:type="dxa"/>
              <w:right w:w="100" w:type="dxa"/>
            </w:tcMar>
          </w:tcPr>
          <w:p w14:paraId="05C0D070" w14:textId="77777777" w:rsidR="009E2E92" w:rsidRPr="00CD09FC" w:rsidRDefault="001A6B67" w:rsidP="001A6B67">
            <w:pPr>
              <w:shd w:val="clear" w:color="auto" w:fill="FFFFFF"/>
              <w:spacing w:line="240" w:lineRule="auto"/>
              <w:jc w:val="both"/>
              <w:rPr>
                <w:rFonts w:ascii="Times New Roman" w:hAnsi="Times New Roman" w:cs="Times New Roman"/>
                <w:sz w:val="24"/>
                <w:szCs w:val="24"/>
              </w:rPr>
            </w:pPr>
            <w:r w:rsidRPr="00CD09FC">
              <w:rPr>
                <w:rFonts w:ascii="Times New Roman" w:hAnsi="Times New Roman" w:cs="Times New Roman"/>
                <w:sz w:val="24"/>
                <w:szCs w:val="24"/>
              </w:rPr>
              <w:t>Відповідно до підпункту 2 пункту 2 розділу XV Закону України «Про вищу освіту» вища освіта за освітньо-кваліфікаційним рівнем спеціаліста (повна вища освіта) прирівнюється до вищої освіти ступеня магістра.</w:t>
            </w:r>
          </w:p>
          <w:p w14:paraId="51091C32" w14:textId="77777777" w:rsidR="009E2E92" w:rsidRPr="00CD09FC" w:rsidRDefault="001A6B67" w:rsidP="001A6B67">
            <w:pPr>
              <w:shd w:val="clear" w:color="auto" w:fill="FFFFFF"/>
              <w:spacing w:line="240" w:lineRule="auto"/>
              <w:jc w:val="both"/>
              <w:rPr>
                <w:rFonts w:ascii="Times New Roman" w:hAnsi="Times New Roman" w:cs="Times New Roman"/>
                <w:sz w:val="24"/>
                <w:szCs w:val="24"/>
              </w:rPr>
            </w:pPr>
            <w:r w:rsidRPr="00CD09FC">
              <w:rPr>
                <w:rFonts w:ascii="Times New Roman" w:hAnsi="Times New Roman" w:cs="Times New Roman"/>
                <w:sz w:val="24"/>
                <w:szCs w:val="24"/>
              </w:rPr>
              <w:t>Відповідно до підпункту 4 пункту 2 розділу XV Закону України «Про вищу освіту» диплом про вищу освіту за освітньо-кваліфікаційним рівнем молодшого спеціаліста (початкова вища освіта) прирівнюється до диплома про вищу освіту за освітньо-професійним ступенем молодшого бакалавра.</w:t>
            </w:r>
          </w:p>
        </w:tc>
      </w:tr>
    </w:tbl>
    <w:p w14:paraId="3D4453D0" w14:textId="77777777" w:rsidR="009E2E92" w:rsidRPr="00785CDF" w:rsidRDefault="001A6B67" w:rsidP="001A6B67">
      <w:pPr>
        <w:spacing w:before="240" w:after="240" w:line="240" w:lineRule="auto"/>
        <w:ind w:firstLine="700"/>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ІІІ. Здобуття професійної кваліфікації та професійний розвиток</w:t>
      </w:r>
    </w:p>
    <w:p w14:paraId="7BB2FDDD" w14:textId="1D26049D" w:rsidR="009E2E92" w:rsidRPr="00785CDF" w:rsidRDefault="001A6B67" w:rsidP="001A6B67">
      <w:pPr>
        <w:spacing w:before="240" w:after="240" w:line="240" w:lineRule="auto"/>
        <w:ind w:firstLine="720"/>
        <w:jc w:val="both"/>
        <w:rPr>
          <w:rFonts w:ascii="Times New Roman" w:eastAsia="Times New Roman" w:hAnsi="Times New Roman" w:cs="Times New Roman"/>
          <w:b/>
          <w:sz w:val="28"/>
          <w:szCs w:val="28"/>
          <w:highlight w:val="white"/>
        </w:rPr>
      </w:pPr>
      <w:r w:rsidRPr="00785CDF">
        <w:rPr>
          <w:rFonts w:ascii="Times New Roman" w:eastAsia="Times New Roman" w:hAnsi="Times New Roman" w:cs="Times New Roman"/>
          <w:b/>
          <w:sz w:val="28"/>
          <w:szCs w:val="28"/>
        </w:rPr>
        <w:t xml:space="preserve">1. Здобуття професійної кваліфікації </w:t>
      </w:r>
      <w:r w:rsidRPr="00785CDF">
        <w:rPr>
          <w:rFonts w:ascii="Times New Roman" w:eastAsia="Times New Roman" w:hAnsi="Times New Roman" w:cs="Times New Roman"/>
          <w:b/>
          <w:sz w:val="28"/>
          <w:szCs w:val="28"/>
          <w:highlight w:val="white"/>
        </w:rPr>
        <w:t>(назва професійної та/або часткової професійної кваліфікації; суб’єкти, уповноважені законодавством на присвоєння</w:t>
      </w:r>
      <w:r w:rsidR="00C3174D">
        <w:rPr>
          <w:rFonts w:ascii="Times New Roman" w:eastAsia="Times New Roman" w:hAnsi="Times New Roman" w:cs="Times New Roman"/>
          <w:b/>
          <w:sz w:val="28"/>
          <w:szCs w:val="28"/>
          <w:highlight w:val="white"/>
          <w:lang w:val="uk-UA"/>
        </w:rPr>
        <w:t xml:space="preserve"> </w:t>
      </w:r>
      <w:r w:rsidRPr="00785CDF">
        <w:rPr>
          <w:rFonts w:ascii="Times New Roman" w:eastAsia="Times New Roman" w:hAnsi="Times New Roman" w:cs="Times New Roman"/>
          <w:b/>
          <w:sz w:val="28"/>
          <w:szCs w:val="28"/>
          <w:highlight w:val="white"/>
        </w:rPr>
        <w:t>/</w:t>
      </w:r>
      <w:r w:rsidR="00C3174D">
        <w:rPr>
          <w:rFonts w:ascii="Times New Roman" w:eastAsia="Times New Roman" w:hAnsi="Times New Roman" w:cs="Times New Roman"/>
          <w:b/>
          <w:sz w:val="28"/>
          <w:szCs w:val="28"/>
          <w:highlight w:val="white"/>
          <w:lang w:val="uk-UA"/>
        </w:rPr>
        <w:t xml:space="preserve"> </w:t>
      </w:r>
      <w:r w:rsidRPr="00785CDF">
        <w:rPr>
          <w:rFonts w:ascii="Times New Roman" w:eastAsia="Times New Roman" w:hAnsi="Times New Roman" w:cs="Times New Roman"/>
          <w:b/>
          <w:sz w:val="28"/>
          <w:szCs w:val="28"/>
          <w:highlight w:val="white"/>
        </w:rPr>
        <w:t>підтвердження та визнання професійних кваліфікацій).</w:t>
      </w:r>
    </w:p>
    <w:tbl>
      <w:tblPr>
        <w:tblStyle w:val="a8"/>
        <w:tblW w:w="96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86"/>
        <w:gridCol w:w="6343"/>
      </w:tblGrid>
      <w:tr w:rsidR="009E2E92" w:rsidRPr="00785CDF" w14:paraId="36FE7F87" w14:textId="77777777" w:rsidTr="00CD09FC">
        <w:trPr>
          <w:trHeight w:val="975"/>
        </w:trPr>
        <w:tc>
          <w:tcPr>
            <w:tcW w:w="3286" w:type="dxa"/>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1CC1F968" w14:textId="77777777" w:rsidR="009E2E92" w:rsidRPr="00785CDF" w:rsidRDefault="001A6B67" w:rsidP="00C051E5">
            <w:pPr>
              <w:spacing w:before="240" w:after="240" w:line="240" w:lineRule="auto"/>
              <w:jc w:val="center"/>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Назва професійної та /або часткової професійної кваліфікації</w:t>
            </w:r>
          </w:p>
        </w:tc>
        <w:tc>
          <w:tcPr>
            <w:tcW w:w="6343"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14:paraId="5889BC02" w14:textId="70A29C5D" w:rsidR="009E2E92" w:rsidRPr="00785CDF" w:rsidRDefault="001A6B67" w:rsidP="00C051E5">
            <w:pPr>
              <w:spacing w:before="240" w:after="240" w:line="240" w:lineRule="auto"/>
              <w:jc w:val="center"/>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t>Суб’єкти, уповноважені законодавством на присвоєння</w:t>
            </w:r>
            <w:r w:rsidR="00C3174D">
              <w:rPr>
                <w:rFonts w:ascii="Times New Roman" w:eastAsia="Times New Roman" w:hAnsi="Times New Roman" w:cs="Times New Roman"/>
                <w:b/>
                <w:sz w:val="28"/>
                <w:szCs w:val="28"/>
                <w:lang w:val="uk-UA"/>
              </w:rPr>
              <w:t xml:space="preserve"> </w:t>
            </w:r>
            <w:r w:rsidRPr="00785CDF">
              <w:rPr>
                <w:rFonts w:ascii="Times New Roman" w:eastAsia="Times New Roman" w:hAnsi="Times New Roman" w:cs="Times New Roman"/>
                <w:b/>
                <w:sz w:val="28"/>
                <w:szCs w:val="28"/>
              </w:rPr>
              <w:t>/</w:t>
            </w:r>
            <w:r w:rsidR="00C3174D">
              <w:rPr>
                <w:rFonts w:ascii="Times New Roman" w:eastAsia="Times New Roman" w:hAnsi="Times New Roman" w:cs="Times New Roman"/>
                <w:b/>
                <w:sz w:val="28"/>
                <w:szCs w:val="28"/>
                <w:lang w:val="uk-UA"/>
              </w:rPr>
              <w:t xml:space="preserve"> </w:t>
            </w:r>
            <w:r w:rsidRPr="00785CDF">
              <w:rPr>
                <w:rFonts w:ascii="Times New Roman" w:eastAsia="Times New Roman" w:hAnsi="Times New Roman" w:cs="Times New Roman"/>
                <w:b/>
                <w:sz w:val="28"/>
                <w:szCs w:val="28"/>
              </w:rPr>
              <w:t>підтвердження та визнання професійних кваліфікацій</w:t>
            </w:r>
          </w:p>
        </w:tc>
      </w:tr>
      <w:tr w:rsidR="009E2E92" w:rsidRPr="00785CDF" w14:paraId="1379B8EB" w14:textId="77777777" w:rsidTr="00C051E5">
        <w:trPr>
          <w:trHeight w:val="2790"/>
        </w:trPr>
        <w:tc>
          <w:tcPr>
            <w:tcW w:w="328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C6F3FF9" w14:textId="77777777" w:rsidR="009E2E92" w:rsidRPr="00785CDF" w:rsidRDefault="001A6B67" w:rsidP="00C051E5">
            <w:pPr>
              <w:spacing w:before="240" w:after="240" w:line="240" w:lineRule="auto"/>
              <w:rPr>
                <w:rFonts w:ascii="Times New Roman" w:eastAsia="Times New Roman" w:hAnsi="Times New Roman" w:cs="Times New Roman"/>
                <w:sz w:val="28"/>
                <w:szCs w:val="28"/>
                <w:highlight w:val="yellow"/>
              </w:rPr>
            </w:pPr>
            <w:r w:rsidRPr="00785CDF">
              <w:rPr>
                <w:rFonts w:ascii="Times New Roman" w:eastAsia="Times New Roman" w:hAnsi="Times New Roman" w:cs="Times New Roman"/>
                <w:sz w:val="28"/>
                <w:szCs w:val="28"/>
              </w:rPr>
              <w:lastRenderedPageBreak/>
              <w:t>Вчитель початкових класів закладу загальної середньої освіти</w:t>
            </w:r>
          </w:p>
        </w:tc>
        <w:tc>
          <w:tcPr>
            <w:tcW w:w="63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2F61CCF" w14:textId="32265A86" w:rsidR="009E2E92" w:rsidRPr="00C051E5" w:rsidRDefault="001A6B67" w:rsidP="00910E96">
            <w:pPr>
              <w:spacing w:before="240" w:after="240" w:line="240" w:lineRule="auto"/>
              <w:jc w:val="both"/>
              <w:rPr>
                <w:rFonts w:ascii="Times New Roman" w:eastAsia="Times New Roman" w:hAnsi="Times New Roman" w:cs="Times New Roman"/>
                <w:sz w:val="28"/>
                <w:szCs w:val="28"/>
                <w:lang w:val="uk-UA"/>
              </w:rPr>
            </w:pPr>
            <w:r w:rsidRPr="00785CDF">
              <w:rPr>
                <w:rFonts w:ascii="Times New Roman" w:eastAsia="Times New Roman" w:hAnsi="Times New Roman" w:cs="Times New Roman"/>
                <w:sz w:val="28"/>
                <w:szCs w:val="28"/>
              </w:rPr>
              <w:t xml:space="preserve">Заклади фахової </w:t>
            </w:r>
            <w:proofErr w:type="spellStart"/>
            <w:r w:rsidRPr="00785CDF">
              <w:rPr>
                <w:rFonts w:ascii="Times New Roman" w:eastAsia="Times New Roman" w:hAnsi="Times New Roman" w:cs="Times New Roman"/>
                <w:sz w:val="28"/>
                <w:szCs w:val="28"/>
              </w:rPr>
              <w:t>передвищої</w:t>
            </w:r>
            <w:proofErr w:type="spellEnd"/>
            <w:r w:rsidRPr="00785CDF">
              <w:rPr>
                <w:rFonts w:ascii="Times New Roman" w:eastAsia="Times New Roman" w:hAnsi="Times New Roman" w:cs="Times New Roman"/>
                <w:sz w:val="28"/>
                <w:szCs w:val="28"/>
              </w:rPr>
              <w:t>, вищої, післядипломної освіти, кваліфікаційні центри</w:t>
            </w:r>
            <w:r w:rsidR="00C3174D">
              <w:rPr>
                <w:rFonts w:ascii="Times New Roman" w:eastAsia="Times New Roman" w:hAnsi="Times New Roman" w:cs="Times New Roman"/>
                <w:sz w:val="28"/>
                <w:szCs w:val="28"/>
                <w:lang w:val="uk-UA"/>
              </w:rPr>
              <w:t>.</w:t>
            </w:r>
          </w:p>
          <w:p w14:paraId="26BBF383" w14:textId="18ACC213" w:rsidR="009E2E92" w:rsidRPr="00785CDF" w:rsidRDefault="001A6B67" w:rsidP="00910E96">
            <w:pPr>
              <w:shd w:val="clear" w:color="auto" w:fill="FFFFFF"/>
              <w:spacing w:before="240" w:line="240" w:lineRule="auto"/>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rPr>
              <w:t xml:space="preserve">Підготовка здійснюється на рівні фахової </w:t>
            </w:r>
            <w:proofErr w:type="spellStart"/>
            <w:r w:rsidRPr="00785CDF">
              <w:rPr>
                <w:rFonts w:ascii="Times New Roman" w:eastAsia="Times New Roman" w:hAnsi="Times New Roman" w:cs="Times New Roman"/>
                <w:sz w:val="28"/>
                <w:szCs w:val="28"/>
              </w:rPr>
              <w:t>передвищої</w:t>
            </w:r>
            <w:proofErr w:type="spellEnd"/>
            <w:r w:rsidR="0026005B" w:rsidRPr="00785CDF">
              <w:rPr>
                <w:rFonts w:ascii="Times New Roman" w:eastAsia="Times New Roman" w:hAnsi="Times New Roman" w:cs="Times New Roman"/>
                <w:sz w:val="28"/>
                <w:szCs w:val="28"/>
                <w:lang w:val="uk-UA"/>
              </w:rPr>
              <w:t xml:space="preserve"> освіти</w:t>
            </w:r>
            <w:r w:rsidRPr="00785CDF">
              <w:rPr>
                <w:rFonts w:ascii="Times New Roman" w:eastAsia="Times New Roman" w:hAnsi="Times New Roman" w:cs="Times New Roman"/>
                <w:sz w:val="28"/>
                <w:szCs w:val="28"/>
              </w:rPr>
              <w:t>, першому (бакалаврському), другому (магістерському) рівнях вищої освіти за спеціальністю Початкова освіта галузі знань Освіта/Педагогіка.</w:t>
            </w:r>
          </w:p>
        </w:tc>
      </w:tr>
      <w:tr w:rsidR="009E2E92" w:rsidRPr="00785CDF" w14:paraId="39BFF7CB" w14:textId="77777777" w:rsidTr="00C051E5">
        <w:trPr>
          <w:trHeight w:val="2684"/>
        </w:trPr>
        <w:tc>
          <w:tcPr>
            <w:tcW w:w="328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FB7B80F" w14:textId="2C0C94C4" w:rsidR="009E2E92" w:rsidRPr="00785CDF" w:rsidRDefault="001A6B67" w:rsidP="00C051E5">
            <w:pPr>
              <w:spacing w:before="240" w:after="240" w:line="240" w:lineRule="auto"/>
              <w:rPr>
                <w:rFonts w:ascii="Times New Roman" w:eastAsia="Times New Roman" w:hAnsi="Times New Roman" w:cs="Times New Roman"/>
                <w:sz w:val="28"/>
                <w:szCs w:val="28"/>
                <w:highlight w:val="yellow"/>
              </w:rPr>
            </w:pPr>
            <w:r w:rsidRPr="00785CDF">
              <w:rPr>
                <w:rFonts w:ascii="Times New Roman" w:eastAsia="Times New Roman" w:hAnsi="Times New Roman" w:cs="Times New Roman"/>
                <w:sz w:val="28"/>
                <w:szCs w:val="28"/>
              </w:rPr>
              <w:t>Вчитель закладу загальної середньої освіти</w:t>
            </w:r>
          </w:p>
        </w:tc>
        <w:tc>
          <w:tcPr>
            <w:tcW w:w="634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61CE321" w14:textId="30A38B34" w:rsidR="009E2E92" w:rsidRPr="00C051E5" w:rsidRDefault="001A6B67" w:rsidP="00910E96">
            <w:pPr>
              <w:spacing w:before="240" w:after="240" w:line="240" w:lineRule="auto"/>
              <w:jc w:val="both"/>
              <w:rPr>
                <w:rFonts w:ascii="Times New Roman" w:eastAsia="Times New Roman" w:hAnsi="Times New Roman" w:cs="Times New Roman"/>
                <w:sz w:val="28"/>
                <w:szCs w:val="28"/>
                <w:lang w:val="uk-UA"/>
              </w:rPr>
            </w:pPr>
            <w:r w:rsidRPr="00785CDF">
              <w:rPr>
                <w:rFonts w:ascii="Times New Roman" w:eastAsia="Times New Roman" w:hAnsi="Times New Roman" w:cs="Times New Roman"/>
                <w:sz w:val="28"/>
                <w:szCs w:val="28"/>
              </w:rPr>
              <w:t xml:space="preserve">Заклади фахової </w:t>
            </w:r>
            <w:proofErr w:type="spellStart"/>
            <w:r w:rsidRPr="00785CDF">
              <w:rPr>
                <w:rFonts w:ascii="Times New Roman" w:eastAsia="Times New Roman" w:hAnsi="Times New Roman" w:cs="Times New Roman"/>
                <w:sz w:val="28"/>
                <w:szCs w:val="28"/>
              </w:rPr>
              <w:t>передвищої</w:t>
            </w:r>
            <w:proofErr w:type="spellEnd"/>
            <w:r w:rsidRPr="00785CDF">
              <w:rPr>
                <w:rFonts w:ascii="Times New Roman" w:eastAsia="Times New Roman" w:hAnsi="Times New Roman" w:cs="Times New Roman"/>
                <w:sz w:val="28"/>
                <w:szCs w:val="28"/>
              </w:rPr>
              <w:t>, вищої, післядипломної освіти, кваліфікаційні центри</w:t>
            </w:r>
            <w:r w:rsidR="00C3174D">
              <w:rPr>
                <w:rFonts w:ascii="Times New Roman" w:eastAsia="Times New Roman" w:hAnsi="Times New Roman" w:cs="Times New Roman"/>
                <w:sz w:val="28"/>
                <w:szCs w:val="28"/>
                <w:lang w:val="uk-UA"/>
              </w:rPr>
              <w:t>.</w:t>
            </w:r>
          </w:p>
          <w:p w14:paraId="1D422E00" w14:textId="77777777" w:rsidR="009E2E92" w:rsidRPr="00785CDF" w:rsidRDefault="001A6B67" w:rsidP="00910E96">
            <w:pPr>
              <w:shd w:val="clear" w:color="auto" w:fill="FFFFFF"/>
              <w:spacing w:before="240" w:line="240" w:lineRule="auto"/>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rPr>
              <w:t>Підготовка здійснюється:</w:t>
            </w:r>
          </w:p>
          <w:p w14:paraId="0EEB74A5" w14:textId="3C334A30" w:rsidR="009E2E92" w:rsidRPr="00785CDF" w:rsidRDefault="001A6B67" w:rsidP="00910E96">
            <w:pPr>
              <w:shd w:val="clear" w:color="auto" w:fill="FFFFFF"/>
              <w:spacing w:before="240" w:line="240" w:lineRule="auto"/>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rPr>
              <w:t xml:space="preserve">на рівні фахової </w:t>
            </w:r>
            <w:proofErr w:type="spellStart"/>
            <w:r w:rsidRPr="00785CDF">
              <w:rPr>
                <w:rFonts w:ascii="Times New Roman" w:eastAsia="Times New Roman" w:hAnsi="Times New Roman" w:cs="Times New Roman"/>
                <w:sz w:val="28"/>
                <w:szCs w:val="28"/>
              </w:rPr>
              <w:t>передвищої</w:t>
            </w:r>
            <w:proofErr w:type="spellEnd"/>
            <w:r w:rsidRPr="00785CDF">
              <w:rPr>
                <w:rFonts w:ascii="Times New Roman" w:eastAsia="Times New Roman" w:hAnsi="Times New Roman" w:cs="Times New Roman"/>
                <w:sz w:val="28"/>
                <w:szCs w:val="28"/>
              </w:rPr>
              <w:t xml:space="preserve"> освіти </w:t>
            </w:r>
            <w:r w:rsidR="00C3174D">
              <w:rPr>
                <w:rFonts w:ascii="Times New Roman" w:eastAsia="Times New Roman" w:hAnsi="Times New Roman" w:cs="Times New Roman"/>
                <w:sz w:val="28"/>
                <w:szCs w:val="28"/>
              </w:rPr>
              <w:t>–</w:t>
            </w:r>
            <w:r w:rsidRPr="00785CDF">
              <w:rPr>
                <w:rFonts w:ascii="Times New Roman" w:eastAsia="Times New Roman" w:hAnsi="Times New Roman" w:cs="Times New Roman"/>
                <w:sz w:val="28"/>
                <w:szCs w:val="28"/>
              </w:rPr>
              <w:t xml:space="preserve"> за предметними спеціальностями </w:t>
            </w:r>
            <w:r w:rsidR="00546E0F" w:rsidRPr="00546E0F">
              <w:rPr>
                <w:rFonts w:ascii="Times New Roman" w:hAnsi="Times New Roman" w:cs="Times New Roman"/>
                <w:sz w:val="28"/>
                <w:szCs w:val="28"/>
                <w:lang w:val="uk-UA"/>
              </w:rPr>
              <w:t>Середня освіта (</w:t>
            </w:r>
            <w:r w:rsidR="001C1216">
              <w:rPr>
                <w:rFonts w:ascii="Times New Roman" w:hAnsi="Times New Roman" w:cs="Times New Roman"/>
                <w:sz w:val="28"/>
                <w:szCs w:val="28"/>
                <w:lang w:val="uk-UA"/>
              </w:rPr>
              <w:t>Т</w:t>
            </w:r>
            <w:r w:rsidR="00546E0F" w:rsidRPr="00546E0F">
              <w:rPr>
                <w:rFonts w:ascii="Times New Roman" w:hAnsi="Times New Roman" w:cs="Times New Roman"/>
                <w:sz w:val="28"/>
                <w:szCs w:val="28"/>
                <w:lang w:val="uk-UA"/>
              </w:rPr>
              <w:t xml:space="preserve">ехнології), </w:t>
            </w:r>
            <w:r w:rsidRPr="00785CDF">
              <w:rPr>
                <w:rFonts w:ascii="Times New Roman" w:eastAsia="Times New Roman" w:hAnsi="Times New Roman" w:cs="Times New Roman"/>
                <w:sz w:val="28"/>
                <w:szCs w:val="28"/>
              </w:rPr>
              <w:t xml:space="preserve">Середня освіта (Фізична культура), Середня освіта </w:t>
            </w:r>
            <w:r w:rsidR="00546E0F">
              <w:rPr>
                <w:rFonts w:ascii="Times New Roman" w:eastAsia="Times New Roman" w:hAnsi="Times New Roman" w:cs="Times New Roman"/>
                <w:sz w:val="28"/>
                <w:szCs w:val="28"/>
                <w:lang w:val="uk-UA"/>
              </w:rPr>
              <w:t>(</w:t>
            </w:r>
            <w:r w:rsidRPr="00785CDF">
              <w:rPr>
                <w:rFonts w:ascii="Times New Roman" w:eastAsia="Times New Roman" w:hAnsi="Times New Roman" w:cs="Times New Roman"/>
                <w:sz w:val="28"/>
                <w:szCs w:val="28"/>
              </w:rPr>
              <w:t>Образотворче мистецтво), Середня освіта (Музичне мистецтво) спеціальності Середня освіта (за предметними спеціальностями) галузі знань Освіта/Педагогіка;</w:t>
            </w:r>
          </w:p>
          <w:p w14:paraId="79E68BB8" w14:textId="77777777" w:rsidR="009E2E92" w:rsidRPr="00785CDF" w:rsidRDefault="001A6B67" w:rsidP="00910E96">
            <w:pPr>
              <w:shd w:val="clear" w:color="auto" w:fill="FFFFFF"/>
              <w:spacing w:before="240" w:line="240" w:lineRule="auto"/>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rPr>
              <w:t>на першому (бакалаврському), другому (магістерському) рівнях вищої освіти:</w:t>
            </w:r>
          </w:p>
          <w:p w14:paraId="1C8B1160" w14:textId="77777777" w:rsidR="009E2E92" w:rsidRPr="00785CDF" w:rsidRDefault="001A6B67" w:rsidP="00910E96">
            <w:pPr>
              <w:shd w:val="clear" w:color="auto" w:fill="FFFFFF"/>
              <w:spacing w:before="240" w:line="240" w:lineRule="auto"/>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rPr>
              <w:t>за спеціальностями галузі знань Освіта/Педагогіка;</w:t>
            </w:r>
          </w:p>
          <w:p w14:paraId="1E264959" w14:textId="22A0A0E4" w:rsidR="009E2E92" w:rsidRPr="00785CDF" w:rsidRDefault="001A6B67" w:rsidP="00910E96">
            <w:pPr>
              <w:shd w:val="clear" w:color="auto" w:fill="FFFFFF"/>
              <w:spacing w:before="240" w:after="240" w:line="240" w:lineRule="auto"/>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rPr>
              <w:t>за спеціальностями інших галузей знань.</w:t>
            </w:r>
          </w:p>
          <w:p w14:paraId="5BF6631C" w14:textId="3C860B5E" w:rsidR="0026005B" w:rsidRPr="00785CDF" w:rsidRDefault="0026005B" w:rsidP="00910E96">
            <w:pPr>
              <w:pStyle w:val="rvps2"/>
              <w:shd w:val="clear" w:color="auto" w:fill="FFFFFF"/>
              <w:spacing w:before="0" w:beforeAutospacing="0" w:after="150" w:afterAutospacing="0"/>
              <w:jc w:val="both"/>
              <w:rPr>
                <w:sz w:val="28"/>
                <w:szCs w:val="28"/>
              </w:rPr>
            </w:pPr>
            <w:r w:rsidRPr="00785CDF">
              <w:rPr>
                <w:sz w:val="28"/>
                <w:szCs w:val="28"/>
                <w:shd w:val="clear" w:color="auto" w:fill="FFFFFF"/>
              </w:rPr>
              <w:t xml:space="preserve">Особи, які здобули вищу чи фахову </w:t>
            </w:r>
            <w:proofErr w:type="spellStart"/>
            <w:r w:rsidRPr="00785CDF">
              <w:rPr>
                <w:sz w:val="28"/>
                <w:szCs w:val="28"/>
                <w:shd w:val="clear" w:color="auto" w:fill="FFFFFF"/>
              </w:rPr>
              <w:t>передвищу</w:t>
            </w:r>
            <w:proofErr w:type="spellEnd"/>
            <w:r w:rsidRPr="00785CDF">
              <w:rPr>
                <w:sz w:val="28"/>
                <w:szCs w:val="28"/>
                <w:shd w:val="clear" w:color="auto" w:fill="FFFFFF"/>
              </w:rPr>
              <w:t xml:space="preserve">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14:paraId="5508BC97" w14:textId="16A95A1B" w:rsidR="0026005B" w:rsidRPr="00785CDF" w:rsidRDefault="0026005B" w:rsidP="00910E96">
            <w:pPr>
              <w:spacing w:before="240" w:after="240" w:line="240" w:lineRule="auto"/>
              <w:jc w:val="both"/>
              <w:rPr>
                <w:rFonts w:ascii="Times New Roman" w:eastAsia="Times New Roman" w:hAnsi="Times New Roman" w:cs="Times New Roman"/>
                <w:sz w:val="28"/>
                <w:szCs w:val="28"/>
              </w:rPr>
            </w:pPr>
            <w:r w:rsidRPr="00785CDF">
              <w:rPr>
                <w:rFonts w:ascii="Times New Roman" w:eastAsia="Times New Roman" w:hAnsi="Times New Roman" w:cs="Times New Roman"/>
                <w:sz w:val="28"/>
                <w:szCs w:val="28"/>
                <w:lang w:val="uk-UA"/>
              </w:rPr>
              <w:t>Такі особи</w:t>
            </w:r>
            <w:r w:rsidR="001A6B67" w:rsidRPr="00785CDF">
              <w:rPr>
                <w:rFonts w:ascii="Times New Roman" w:eastAsia="Times New Roman" w:hAnsi="Times New Roman" w:cs="Times New Roman"/>
                <w:sz w:val="28"/>
                <w:szCs w:val="28"/>
              </w:rPr>
              <w:t xml:space="preserve"> протягом першого року роботи проходять педагогічну</w:t>
            </w:r>
            <w:r w:rsidRPr="00785CDF">
              <w:rPr>
                <w:rFonts w:ascii="Times New Roman" w:eastAsia="Times New Roman" w:hAnsi="Times New Roman" w:cs="Times New Roman"/>
                <w:sz w:val="28"/>
                <w:szCs w:val="28"/>
              </w:rPr>
              <w:t xml:space="preserve"> інтернатуру (за місцем роботи) і </w:t>
            </w:r>
            <w:r w:rsidRPr="00785CDF">
              <w:rPr>
                <w:rFonts w:ascii="Times New Roman" w:hAnsi="Times New Roman" w:cs="Times New Roman"/>
                <w:sz w:val="28"/>
                <w:szCs w:val="28"/>
              </w:rPr>
              <w:t>можуть продовжити працювати на відповідних посадах педагогічних</w:t>
            </w:r>
            <w:r w:rsidR="00FD6511" w:rsidRPr="00785CDF">
              <w:rPr>
                <w:rFonts w:ascii="Times New Roman" w:hAnsi="Times New Roman" w:cs="Times New Roman"/>
                <w:sz w:val="28"/>
                <w:szCs w:val="28"/>
              </w:rPr>
              <w:t xml:space="preserve"> працівників після </w:t>
            </w:r>
            <w:r w:rsidRPr="00785CDF">
              <w:rPr>
                <w:rFonts w:ascii="Times New Roman" w:hAnsi="Times New Roman" w:cs="Times New Roman"/>
                <w:sz w:val="28"/>
                <w:szCs w:val="28"/>
              </w:rPr>
              <w:t>успішної атестації.</w:t>
            </w:r>
          </w:p>
          <w:p w14:paraId="3DD89B06" w14:textId="6B71672A" w:rsidR="0026005B" w:rsidRPr="00785CDF" w:rsidRDefault="0026005B" w:rsidP="00910E96">
            <w:pPr>
              <w:pStyle w:val="rvps2"/>
              <w:shd w:val="clear" w:color="auto" w:fill="FFFFFF"/>
              <w:spacing w:before="0" w:beforeAutospacing="0" w:after="150" w:afterAutospacing="0"/>
              <w:jc w:val="both"/>
              <w:rPr>
                <w:sz w:val="28"/>
                <w:szCs w:val="28"/>
              </w:rPr>
            </w:pPr>
            <w:bookmarkStart w:id="1" w:name="n860"/>
            <w:bookmarkEnd w:id="1"/>
            <w:r w:rsidRPr="00785CDF">
              <w:rPr>
                <w:sz w:val="28"/>
                <w:szCs w:val="28"/>
              </w:rPr>
              <w:t xml:space="preserve">Особам, які забезпечують здобуття повної загальної середньої освіти, професійна кваліфікація педагогічного працівника може бути присвоєна </w:t>
            </w:r>
            <w:r w:rsidRPr="00785CDF">
              <w:rPr>
                <w:sz w:val="28"/>
                <w:szCs w:val="28"/>
              </w:rPr>
              <w:lastRenderedPageBreak/>
              <w:t>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w:t>
            </w:r>
            <w:r w:rsidR="00FD6511" w:rsidRPr="00785CDF">
              <w:rPr>
                <w:sz w:val="28"/>
                <w:szCs w:val="28"/>
              </w:rPr>
              <w:t>йного стандарту (за наявності)</w:t>
            </w:r>
          </w:p>
        </w:tc>
      </w:tr>
    </w:tbl>
    <w:p w14:paraId="3D2DCEB2" w14:textId="77777777" w:rsidR="009E2E92" w:rsidRPr="00785CDF" w:rsidRDefault="001A6B67" w:rsidP="001A6B67">
      <w:pPr>
        <w:shd w:val="clear" w:color="auto" w:fill="FFFFFF"/>
        <w:spacing w:before="240" w:line="240" w:lineRule="auto"/>
        <w:ind w:firstLine="700"/>
        <w:jc w:val="both"/>
        <w:rPr>
          <w:rFonts w:ascii="Times New Roman" w:eastAsia="Times New Roman" w:hAnsi="Times New Roman" w:cs="Times New Roman"/>
          <w:b/>
          <w:sz w:val="28"/>
          <w:szCs w:val="28"/>
        </w:rPr>
      </w:pPr>
      <w:r w:rsidRPr="00785CDF">
        <w:rPr>
          <w:rFonts w:ascii="Times New Roman" w:eastAsia="Times New Roman" w:hAnsi="Times New Roman" w:cs="Times New Roman"/>
          <w:b/>
          <w:sz w:val="28"/>
          <w:szCs w:val="28"/>
        </w:rPr>
        <w:lastRenderedPageBreak/>
        <w:t>2. Професійний розвиток</w:t>
      </w:r>
    </w:p>
    <w:p w14:paraId="215F4FD8" w14:textId="3567C525" w:rsidR="009E2E92" w:rsidRDefault="00FD6511" w:rsidP="001A6B67">
      <w:pPr>
        <w:spacing w:before="240" w:after="240" w:line="240" w:lineRule="auto"/>
        <w:ind w:firstLine="720"/>
        <w:jc w:val="both"/>
        <w:rPr>
          <w:rFonts w:ascii="Times New Roman" w:eastAsia="Times New Roman" w:hAnsi="Times New Roman" w:cs="Times New Roman"/>
          <w:b/>
          <w:sz w:val="28"/>
          <w:szCs w:val="28"/>
          <w:highlight w:val="white"/>
        </w:rPr>
      </w:pPr>
      <w:r w:rsidRPr="00785CDF">
        <w:rPr>
          <w:rFonts w:ascii="Times New Roman" w:eastAsia="Times New Roman" w:hAnsi="Times New Roman" w:cs="Times New Roman"/>
          <w:b/>
          <w:sz w:val="28"/>
          <w:szCs w:val="28"/>
        </w:rPr>
        <w:t>1)</w:t>
      </w:r>
      <w:r w:rsidRPr="00785CDF">
        <w:rPr>
          <w:rFonts w:ascii="Times New Roman" w:eastAsia="Times New Roman" w:hAnsi="Times New Roman" w:cs="Times New Roman"/>
          <w:b/>
          <w:sz w:val="28"/>
          <w:szCs w:val="28"/>
          <w:lang w:val="uk-UA"/>
        </w:rPr>
        <w:t> </w:t>
      </w:r>
      <w:r w:rsidR="001A6B67" w:rsidRPr="00785CDF">
        <w:rPr>
          <w:rFonts w:ascii="Times New Roman" w:eastAsia="Times New Roman" w:hAnsi="Times New Roman" w:cs="Times New Roman"/>
          <w:b/>
          <w:sz w:val="28"/>
          <w:szCs w:val="28"/>
          <w:highlight w:val="white"/>
        </w:rPr>
        <w:t>з присвоєнням наступної професійної кваліфікації (назва професійної та/або часткової професійної кваліфікації; суб’єкти, уповноважені законодавством на присвоєння/підтвердження та виз</w:t>
      </w:r>
      <w:r w:rsidRPr="00785CDF">
        <w:rPr>
          <w:rFonts w:ascii="Times New Roman" w:eastAsia="Times New Roman" w:hAnsi="Times New Roman" w:cs="Times New Roman"/>
          <w:b/>
          <w:sz w:val="28"/>
          <w:szCs w:val="28"/>
          <w:highlight w:val="white"/>
        </w:rPr>
        <w:t>нання професійних кваліфікацій)</w:t>
      </w:r>
    </w:p>
    <w:p w14:paraId="6902E891" w14:textId="2E962D46" w:rsidR="00E6581C" w:rsidRDefault="00655DCA" w:rsidP="001A6B67">
      <w:pPr>
        <w:spacing w:before="240" w:after="240" w:line="240" w:lineRule="auto"/>
        <w:ind w:firstLine="720"/>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t xml:space="preserve">Цей пункт до </w:t>
      </w:r>
      <w:r w:rsidR="00C3174D">
        <w:rPr>
          <w:rFonts w:ascii="Times New Roman" w:eastAsia="Times New Roman" w:hAnsi="Times New Roman" w:cs="Times New Roman"/>
          <w:sz w:val="28"/>
          <w:szCs w:val="28"/>
          <w:highlight w:val="white"/>
          <w:lang w:val="uk-UA"/>
        </w:rPr>
        <w:t xml:space="preserve">цього </w:t>
      </w:r>
      <w:r>
        <w:rPr>
          <w:rFonts w:ascii="Times New Roman" w:eastAsia="Times New Roman" w:hAnsi="Times New Roman" w:cs="Times New Roman"/>
          <w:sz w:val="28"/>
          <w:szCs w:val="28"/>
          <w:highlight w:val="white"/>
          <w:lang w:val="uk-UA"/>
        </w:rPr>
        <w:t>професійного стандарту</w:t>
      </w:r>
      <w:r w:rsidR="00B220FC">
        <w:rPr>
          <w:rFonts w:ascii="Times New Roman" w:eastAsia="Times New Roman" w:hAnsi="Times New Roman" w:cs="Times New Roman"/>
          <w:sz w:val="28"/>
          <w:szCs w:val="28"/>
          <w:highlight w:val="white"/>
          <w:lang w:val="uk-UA"/>
        </w:rPr>
        <w:t xml:space="preserve"> не застосовується</w:t>
      </w:r>
      <w:r w:rsidR="00E6581C">
        <w:rPr>
          <w:rFonts w:ascii="Times New Roman" w:eastAsia="Times New Roman" w:hAnsi="Times New Roman" w:cs="Times New Roman"/>
          <w:sz w:val="28"/>
          <w:szCs w:val="28"/>
          <w:highlight w:val="white"/>
          <w:lang w:val="uk-UA"/>
        </w:rPr>
        <w:t>.</w:t>
      </w:r>
    </w:p>
    <w:p w14:paraId="3B16DE46" w14:textId="1BBAF66D" w:rsidR="00E6581C" w:rsidRPr="00E6581C" w:rsidRDefault="00E6581C" w:rsidP="001A6B67">
      <w:pPr>
        <w:spacing w:before="240" w:after="240" w:line="240" w:lineRule="auto"/>
        <w:ind w:firstLine="720"/>
        <w:jc w:val="both"/>
        <w:rPr>
          <w:rFonts w:ascii="Times New Roman" w:hAnsi="Times New Roman" w:cs="Times New Roman"/>
          <w:b/>
          <w:sz w:val="28"/>
          <w:szCs w:val="28"/>
        </w:rPr>
      </w:pPr>
      <w:r w:rsidRPr="00E6581C">
        <w:rPr>
          <w:rFonts w:ascii="Times New Roman" w:hAnsi="Times New Roman" w:cs="Times New Roman"/>
          <w:b/>
          <w:sz w:val="28"/>
          <w:szCs w:val="28"/>
        </w:rPr>
        <w:t>2) без присвоєння наступної професійної кваліфікації:</w:t>
      </w:r>
    </w:p>
    <w:p w14:paraId="6E8C64C0" w14:textId="1CDA6971" w:rsidR="00E6581C" w:rsidRPr="00E6581C" w:rsidRDefault="001222BC" w:rsidP="001A6B67">
      <w:pPr>
        <w:spacing w:before="240" w:after="240" w:line="240" w:lineRule="auto"/>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а/б) </w:t>
      </w:r>
      <w:r w:rsidR="00E6581C" w:rsidRPr="00E6581C">
        <w:rPr>
          <w:rFonts w:ascii="Times New Roman" w:hAnsi="Times New Roman" w:cs="Times New Roman"/>
          <w:b/>
          <w:sz w:val="28"/>
          <w:szCs w:val="28"/>
        </w:rPr>
        <w:t>для вдосконалення (підтримання) професійної кваліфікації, у тому числі шляхом набуття нових/дода</w:t>
      </w:r>
      <w:r w:rsidR="00E6581C">
        <w:rPr>
          <w:rFonts w:ascii="Times New Roman" w:hAnsi="Times New Roman" w:cs="Times New Roman"/>
          <w:b/>
          <w:sz w:val="28"/>
          <w:szCs w:val="28"/>
        </w:rPr>
        <w:t>ткових навичок/</w:t>
      </w:r>
      <w:proofErr w:type="spellStart"/>
      <w:r w:rsidR="00E6581C">
        <w:rPr>
          <w:rFonts w:ascii="Times New Roman" w:hAnsi="Times New Roman" w:cs="Times New Roman"/>
          <w:b/>
          <w:sz w:val="28"/>
          <w:szCs w:val="28"/>
        </w:rPr>
        <w:t>компетентностей</w:t>
      </w:r>
      <w:proofErr w:type="spellEnd"/>
      <w:r w:rsidR="007B5E16">
        <w:rPr>
          <w:rFonts w:ascii="Times New Roman" w:hAnsi="Times New Roman" w:cs="Times New Roman"/>
          <w:b/>
          <w:sz w:val="28"/>
          <w:szCs w:val="28"/>
          <w:lang w:val="uk-UA"/>
        </w:rPr>
        <w:t>,</w:t>
      </w:r>
      <w:r w:rsidR="00E6581C">
        <w:rPr>
          <w:rFonts w:ascii="Times New Roman" w:hAnsi="Times New Roman" w:cs="Times New Roman"/>
          <w:b/>
          <w:sz w:val="28"/>
          <w:szCs w:val="28"/>
        </w:rPr>
        <w:t xml:space="preserve"> а також </w:t>
      </w:r>
      <w:r w:rsidR="00E6581C" w:rsidRPr="00E6581C">
        <w:rPr>
          <w:rFonts w:ascii="Times New Roman" w:hAnsi="Times New Roman" w:cs="Times New Roman"/>
          <w:b/>
          <w:sz w:val="28"/>
          <w:szCs w:val="28"/>
        </w:rPr>
        <w:t>для підтвердження н</w:t>
      </w:r>
      <w:r w:rsidR="00E6581C">
        <w:rPr>
          <w:rFonts w:ascii="Times New Roman" w:hAnsi="Times New Roman" w:cs="Times New Roman"/>
          <w:b/>
          <w:sz w:val="28"/>
          <w:szCs w:val="28"/>
        </w:rPr>
        <w:t>аявної професійної кваліфікації</w:t>
      </w:r>
      <w:r w:rsidR="00E6581C">
        <w:rPr>
          <w:rFonts w:ascii="Times New Roman" w:hAnsi="Times New Roman" w:cs="Times New Roman"/>
          <w:b/>
          <w:sz w:val="28"/>
          <w:szCs w:val="28"/>
          <w:lang w:val="uk-UA"/>
        </w:rPr>
        <w:t>:</w:t>
      </w:r>
    </w:p>
    <w:p w14:paraId="15525F8B" w14:textId="1AA36E8E" w:rsidR="00226319" w:rsidRDefault="00655DCA" w:rsidP="001222BC">
      <w:pPr>
        <w:shd w:val="clear" w:color="auto" w:fill="FFFFFF"/>
        <w:spacing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Цей професійний стандарт використовується для</w:t>
      </w:r>
      <w:r w:rsidR="00427A1E">
        <w:rPr>
          <w:rFonts w:ascii="Times New Roman" w:eastAsia="Times New Roman" w:hAnsi="Times New Roman" w:cs="Times New Roman"/>
          <w:sz w:val="28"/>
          <w:szCs w:val="28"/>
          <w:lang w:val="uk-UA"/>
        </w:rPr>
        <w:t xml:space="preserve"> професійного розвитку,</w:t>
      </w:r>
      <w:r>
        <w:rPr>
          <w:rFonts w:ascii="Times New Roman" w:eastAsia="Times New Roman" w:hAnsi="Times New Roman" w:cs="Times New Roman"/>
          <w:sz w:val="28"/>
          <w:szCs w:val="28"/>
          <w:lang w:val="uk-UA"/>
        </w:rPr>
        <w:t xml:space="preserve"> </w:t>
      </w:r>
      <w:r w:rsidR="001222BC">
        <w:rPr>
          <w:rFonts w:ascii="Times New Roman" w:eastAsia="Times New Roman" w:hAnsi="Times New Roman" w:cs="Times New Roman"/>
          <w:sz w:val="28"/>
          <w:szCs w:val="28"/>
          <w:lang w:val="uk-UA"/>
        </w:rPr>
        <w:t xml:space="preserve">вдосконалення наявної професійної кваліфікації, </w:t>
      </w:r>
      <w:r w:rsidR="001222BC" w:rsidRPr="00655DCA">
        <w:rPr>
          <w:rFonts w:ascii="Times New Roman" w:hAnsi="Times New Roman" w:cs="Times New Roman"/>
          <w:sz w:val="28"/>
          <w:szCs w:val="28"/>
        </w:rPr>
        <w:t>у тому числі шляхом набуття нових/додаткових навичок/</w:t>
      </w:r>
      <w:proofErr w:type="spellStart"/>
      <w:r w:rsidR="001222BC" w:rsidRPr="00655DCA">
        <w:rPr>
          <w:rFonts w:ascii="Times New Roman" w:hAnsi="Times New Roman" w:cs="Times New Roman"/>
          <w:sz w:val="28"/>
          <w:szCs w:val="28"/>
        </w:rPr>
        <w:t>компетентностей</w:t>
      </w:r>
      <w:proofErr w:type="spellEnd"/>
      <w:r w:rsidR="00226319">
        <w:rPr>
          <w:rFonts w:ascii="Times New Roman" w:hAnsi="Times New Roman" w:cs="Times New Roman"/>
          <w:sz w:val="28"/>
          <w:szCs w:val="28"/>
          <w:lang w:val="uk-UA"/>
        </w:rPr>
        <w:t>.</w:t>
      </w:r>
    </w:p>
    <w:p w14:paraId="6305F829" w14:textId="6927638A" w:rsidR="00A3341D" w:rsidRDefault="00427A1E" w:rsidP="001222BC">
      <w:pPr>
        <w:shd w:val="clear" w:color="auto" w:fill="FFFFFF"/>
        <w:spacing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w:t>
      </w:r>
      <w:r w:rsidR="00A3341D">
        <w:rPr>
          <w:rFonts w:ascii="Times New Roman" w:eastAsia="Times New Roman" w:hAnsi="Times New Roman" w:cs="Times New Roman"/>
          <w:sz w:val="28"/>
          <w:szCs w:val="28"/>
          <w:lang w:val="uk-UA"/>
        </w:rPr>
        <w:t xml:space="preserve">тестація </w:t>
      </w:r>
      <w:r>
        <w:rPr>
          <w:rFonts w:ascii="Times New Roman" w:eastAsia="Times New Roman" w:hAnsi="Times New Roman" w:cs="Times New Roman"/>
          <w:sz w:val="28"/>
          <w:szCs w:val="28"/>
          <w:lang w:val="uk-UA"/>
        </w:rPr>
        <w:t>педагогічних працівників є обов’язковою і проводиться</w:t>
      </w:r>
      <w:r w:rsidR="00A3341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відповідно до законодавства</w:t>
      </w:r>
      <w:r w:rsidR="00A3341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14:paraId="285F19AE" w14:textId="210766E1" w:rsidR="00A3341D" w:rsidRDefault="00427A1E" w:rsidP="001222BC">
      <w:pPr>
        <w:shd w:val="clear" w:color="auto" w:fill="FFFFFF"/>
        <w:spacing w:line="240" w:lineRule="auto"/>
        <w:ind w:firstLine="7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Сертифікація педагогічних працівників проводиться на добровільних засадах виключно за ініціативою вчителя відповідно до законодавства.</w:t>
      </w:r>
    </w:p>
    <w:p w14:paraId="008F8EAD" w14:textId="302A4DDD" w:rsidR="009E2E92" w:rsidRDefault="001A6B67" w:rsidP="00D659B7">
      <w:pPr>
        <w:spacing w:before="240" w:after="240" w:line="240" w:lineRule="auto"/>
        <w:ind w:firstLine="720"/>
        <w:jc w:val="both"/>
        <w:rPr>
          <w:rFonts w:ascii="Times New Roman" w:eastAsia="Times New Roman" w:hAnsi="Times New Roman" w:cs="Times New Roman"/>
          <w:b/>
          <w:sz w:val="28"/>
          <w:szCs w:val="28"/>
          <w:highlight w:val="white"/>
        </w:rPr>
      </w:pPr>
      <w:r w:rsidRPr="00785CDF">
        <w:rPr>
          <w:rFonts w:ascii="Times New Roman" w:eastAsia="Times New Roman" w:hAnsi="Times New Roman" w:cs="Times New Roman"/>
          <w:b/>
          <w:sz w:val="28"/>
          <w:szCs w:val="28"/>
          <w:highlight w:val="white"/>
        </w:rPr>
        <w:t>IV. Абревіатури, скорочення (за потреби).</w:t>
      </w:r>
    </w:p>
    <w:p w14:paraId="61F9DFD0" w14:textId="04BCB89E" w:rsidR="00CD09FC" w:rsidRPr="00CD09FC" w:rsidRDefault="00CD09FC" w:rsidP="00D659B7">
      <w:pPr>
        <w:spacing w:before="240" w:after="240" w:line="240" w:lineRule="auto"/>
        <w:ind w:firstLine="720"/>
        <w:jc w:val="both"/>
        <w:rPr>
          <w:rFonts w:ascii="Times New Roman" w:eastAsia="Times New Roman" w:hAnsi="Times New Roman" w:cs="Times New Roman"/>
          <w:sz w:val="28"/>
          <w:szCs w:val="28"/>
          <w:highlight w:val="white"/>
          <w:lang w:val="uk-UA"/>
        </w:rPr>
      </w:pPr>
      <w:r w:rsidRPr="00CD09FC">
        <w:rPr>
          <w:rFonts w:ascii="Times New Roman" w:eastAsia="Times New Roman" w:hAnsi="Times New Roman" w:cs="Times New Roman"/>
          <w:sz w:val="28"/>
          <w:szCs w:val="28"/>
          <w:highlight w:val="white"/>
          <w:lang w:val="uk-UA"/>
        </w:rPr>
        <w:t>Не застосовується</w:t>
      </w:r>
    </w:p>
    <w:p w14:paraId="58819408" w14:textId="26747BED" w:rsidR="009E2E92" w:rsidRPr="001A6B67" w:rsidRDefault="009E2E92" w:rsidP="001A6B67">
      <w:pPr>
        <w:spacing w:before="240" w:line="240" w:lineRule="auto"/>
        <w:ind w:firstLine="700"/>
        <w:jc w:val="both"/>
        <w:rPr>
          <w:rFonts w:ascii="Times New Roman" w:eastAsia="Times New Roman" w:hAnsi="Times New Roman" w:cs="Times New Roman"/>
          <w:b/>
          <w:sz w:val="24"/>
          <w:szCs w:val="24"/>
        </w:rPr>
      </w:pPr>
    </w:p>
    <w:p w14:paraId="7E18E529" w14:textId="77777777" w:rsidR="009E2E92" w:rsidRPr="001A6B67" w:rsidRDefault="009E2E92" w:rsidP="001A6B67">
      <w:pPr>
        <w:spacing w:before="240" w:line="240" w:lineRule="auto"/>
        <w:ind w:firstLine="700"/>
        <w:jc w:val="both"/>
        <w:rPr>
          <w:rFonts w:ascii="Times New Roman" w:eastAsia="Times New Roman" w:hAnsi="Times New Roman" w:cs="Times New Roman"/>
          <w:b/>
          <w:sz w:val="24"/>
          <w:szCs w:val="24"/>
        </w:rPr>
        <w:sectPr w:rsidR="009E2E92" w:rsidRPr="001A6B67" w:rsidSect="00133428">
          <w:headerReference w:type="default" r:id="rId7"/>
          <w:pgSz w:w="11909" w:h="16834"/>
          <w:pgMar w:top="1440" w:right="994" w:bottom="1440" w:left="1440" w:header="720" w:footer="720" w:gutter="0"/>
          <w:pgNumType w:start="1"/>
          <w:cols w:space="720"/>
          <w:titlePg/>
          <w:docGrid w:linePitch="299"/>
        </w:sectPr>
      </w:pPr>
    </w:p>
    <w:p w14:paraId="1C1C4DC8" w14:textId="2890E6AF" w:rsidR="009E2E92" w:rsidRPr="001A6B67" w:rsidRDefault="00237861" w:rsidP="001A6B67">
      <w:pPr>
        <w:spacing w:before="240" w:line="24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V</w:t>
      </w:r>
      <w:r>
        <w:rPr>
          <w:rFonts w:ascii="Times New Roman" w:eastAsia="Times New Roman" w:hAnsi="Times New Roman" w:cs="Times New Roman"/>
          <w:b/>
          <w:sz w:val="24"/>
          <w:szCs w:val="24"/>
        </w:rPr>
        <w:t>. Опис трудових функцій</w:t>
      </w:r>
    </w:p>
    <w:tbl>
      <w:tblPr>
        <w:tblW w:w="15016" w:type="dxa"/>
        <w:tblBorders>
          <w:top w:val="nil"/>
          <w:left w:val="nil"/>
          <w:bottom w:val="nil"/>
          <w:right w:val="nil"/>
          <w:insideH w:val="nil"/>
          <w:insideV w:val="nil"/>
        </w:tblBorders>
        <w:tblCellMar>
          <w:left w:w="57" w:type="dxa"/>
          <w:right w:w="57" w:type="dxa"/>
        </w:tblCellMar>
        <w:tblLook w:val="0600" w:firstRow="0" w:lastRow="0" w:firstColumn="0" w:lastColumn="0" w:noHBand="1" w:noVBand="1"/>
      </w:tblPr>
      <w:tblGrid>
        <w:gridCol w:w="1764"/>
        <w:gridCol w:w="2518"/>
        <w:gridCol w:w="2364"/>
        <w:gridCol w:w="2819"/>
        <w:gridCol w:w="2237"/>
        <w:gridCol w:w="3314"/>
      </w:tblGrid>
      <w:tr w:rsidR="0026005B" w:rsidRPr="00710356" w14:paraId="7AD66206" w14:textId="77777777" w:rsidTr="00D536ED">
        <w:trPr>
          <w:trHeight w:val="20"/>
          <w:tblHeader/>
        </w:trPr>
        <w:tc>
          <w:tcPr>
            <w:tcW w:w="1764" w:type="dxa"/>
            <w:tcBorders>
              <w:top w:val="single" w:sz="8" w:space="0" w:color="000000"/>
              <w:left w:val="single" w:sz="8" w:space="0" w:color="000000"/>
              <w:bottom w:val="single" w:sz="4" w:space="0" w:color="auto"/>
              <w:right w:val="single" w:sz="8" w:space="0" w:color="000000"/>
            </w:tcBorders>
            <w:shd w:val="clear" w:color="auto" w:fill="FFFFFF"/>
            <w:tcMar>
              <w:top w:w="57" w:type="dxa"/>
              <w:left w:w="57" w:type="dxa"/>
              <w:bottom w:w="57" w:type="dxa"/>
              <w:right w:w="57" w:type="dxa"/>
            </w:tcMar>
          </w:tcPr>
          <w:p w14:paraId="70DE3763" w14:textId="77777777" w:rsidR="0026005B" w:rsidRPr="00710356" w:rsidRDefault="0026005B" w:rsidP="0026005B">
            <w:pPr>
              <w:tabs>
                <w:tab w:val="left" w:pos="6663"/>
              </w:tabs>
              <w:spacing w:before="60" w:after="60" w:line="240" w:lineRule="auto"/>
              <w:jc w:val="center"/>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Трудові функції</w:t>
            </w:r>
          </w:p>
        </w:tc>
        <w:tc>
          <w:tcPr>
            <w:tcW w:w="2518" w:type="dxa"/>
            <w:tcBorders>
              <w:top w:val="single" w:sz="8" w:space="0" w:color="000000"/>
              <w:left w:val="nil"/>
              <w:bottom w:val="single" w:sz="4" w:space="0" w:color="auto"/>
              <w:right w:val="single" w:sz="8" w:space="0" w:color="000000"/>
            </w:tcBorders>
            <w:shd w:val="clear" w:color="auto" w:fill="FFFFFF"/>
            <w:tcMar>
              <w:top w:w="57" w:type="dxa"/>
              <w:left w:w="57" w:type="dxa"/>
              <w:bottom w:w="57" w:type="dxa"/>
              <w:right w:w="57" w:type="dxa"/>
            </w:tcMar>
          </w:tcPr>
          <w:p w14:paraId="17FFD345" w14:textId="77777777" w:rsidR="0026005B" w:rsidRPr="00710356" w:rsidRDefault="0026005B" w:rsidP="0026005B">
            <w:pPr>
              <w:tabs>
                <w:tab w:val="left" w:pos="6663"/>
              </w:tabs>
              <w:spacing w:before="60" w:after="60" w:line="240" w:lineRule="auto"/>
              <w:jc w:val="center"/>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Компетентності</w:t>
            </w:r>
          </w:p>
        </w:tc>
        <w:tc>
          <w:tcPr>
            <w:tcW w:w="2364" w:type="dxa"/>
            <w:tcBorders>
              <w:top w:val="single" w:sz="8" w:space="0" w:color="000000"/>
              <w:left w:val="nil"/>
              <w:bottom w:val="single" w:sz="4" w:space="0" w:color="auto"/>
              <w:right w:val="single" w:sz="8" w:space="0" w:color="000000"/>
            </w:tcBorders>
            <w:shd w:val="clear" w:color="auto" w:fill="FFFFFF"/>
            <w:tcMar>
              <w:top w:w="57" w:type="dxa"/>
              <w:left w:w="57" w:type="dxa"/>
              <w:bottom w:w="57" w:type="dxa"/>
              <w:right w:w="57" w:type="dxa"/>
            </w:tcMar>
          </w:tcPr>
          <w:p w14:paraId="4C58ACBF" w14:textId="77777777" w:rsidR="0026005B" w:rsidRPr="00710356" w:rsidRDefault="0026005B" w:rsidP="0026005B">
            <w:pPr>
              <w:tabs>
                <w:tab w:val="left" w:pos="6663"/>
              </w:tabs>
              <w:spacing w:before="60" w:after="60" w:line="240" w:lineRule="auto"/>
              <w:ind w:left="-300"/>
              <w:jc w:val="center"/>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Знання</w:t>
            </w:r>
          </w:p>
        </w:tc>
        <w:tc>
          <w:tcPr>
            <w:tcW w:w="2819" w:type="dxa"/>
            <w:tcBorders>
              <w:top w:val="single" w:sz="8" w:space="0" w:color="000000"/>
              <w:left w:val="nil"/>
              <w:bottom w:val="single" w:sz="4" w:space="0" w:color="auto"/>
              <w:right w:val="single" w:sz="8" w:space="0" w:color="000000"/>
            </w:tcBorders>
            <w:shd w:val="clear" w:color="auto" w:fill="FFFFFF"/>
            <w:tcMar>
              <w:top w:w="57" w:type="dxa"/>
              <w:left w:w="57" w:type="dxa"/>
              <w:bottom w:w="57" w:type="dxa"/>
              <w:right w:w="57" w:type="dxa"/>
            </w:tcMar>
          </w:tcPr>
          <w:p w14:paraId="00E7FB73" w14:textId="77777777" w:rsidR="0026005B" w:rsidRPr="00710356" w:rsidRDefault="0026005B" w:rsidP="0026005B">
            <w:pPr>
              <w:tabs>
                <w:tab w:val="left" w:pos="6663"/>
              </w:tabs>
              <w:spacing w:before="60" w:after="60" w:line="240" w:lineRule="auto"/>
              <w:ind w:left="-300"/>
              <w:jc w:val="center"/>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Уміння та навички</w:t>
            </w:r>
          </w:p>
        </w:tc>
        <w:tc>
          <w:tcPr>
            <w:tcW w:w="2237" w:type="dxa"/>
            <w:tcBorders>
              <w:top w:val="single" w:sz="8" w:space="0" w:color="000000"/>
              <w:left w:val="nil"/>
              <w:bottom w:val="single" w:sz="4" w:space="0" w:color="auto"/>
              <w:right w:val="single" w:sz="8" w:space="0" w:color="000000"/>
            </w:tcBorders>
            <w:shd w:val="clear" w:color="auto" w:fill="FFFFFF"/>
            <w:tcMar>
              <w:top w:w="57" w:type="dxa"/>
              <w:left w:w="57" w:type="dxa"/>
              <w:bottom w:w="57" w:type="dxa"/>
              <w:right w:w="57" w:type="dxa"/>
            </w:tcMar>
          </w:tcPr>
          <w:p w14:paraId="5EA61902" w14:textId="77777777" w:rsidR="0026005B" w:rsidRPr="00710356" w:rsidRDefault="0026005B" w:rsidP="0026005B">
            <w:pPr>
              <w:tabs>
                <w:tab w:val="left" w:pos="6663"/>
              </w:tabs>
              <w:spacing w:before="60" w:after="60" w:line="240" w:lineRule="auto"/>
              <w:ind w:left="21"/>
              <w:jc w:val="center"/>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Комунікація</w:t>
            </w:r>
          </w:p>
        </w:tc>
        <w:tc>
          <w:tcPr>
            <w:tcW w:w="3314" w:type="dxa"/>
            <w:tcBorders>
              <w:top w:val="single" w:sz="8" w:space="0" w:color="000000"/>
              <w:left w:val="nil"/>
              <w:bottom w:val="single" w:sz="4" w:space="0" w:color="auto"/>
              <w:right w:val="single" w:sz="8" w:space="0" w:color="000000"/>
            </w:tcBorders>
            <w:shd w:val="clear" w:color="auto" w:fill="FFFFFF"/>
            <w:tcMar>
              <w:top w:w="57" w:type="dxa"/>
              <w:left w:w="57" w:type="dxa"/>
              <w:bottom w:w="57" w:type="dxa"/>
              <w:right w:w="57" w:type="dxa"/>
            </w:tcMar>
          </w:tcPr>
          <w:p w14:paraId="251A3E57" w14:textId="77777777" w:rsidR="0026005B" w:rsidRPr="00710356" w:rsidRDefault="0026005B" w:rsidP="0026005B">
            <w:pPr>
              <w:tabs>
                <w:tab w:val="left" w:pos="6663"/>
              </w:tabs>
              <w:spacing w:before="60" w:after="60" w:line="240" w:lineRule="auto"/>
              <w:ind w:left="141"/>
              <w:jc w:val="center"/>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Відповідальність і автономія</w:t>
            </w:r>
          </w:p>
        </w:tc>
      </w:tr>
      <w:tr w:rsidR="0026005B" w:rsidRPr="00710356" w14:paraId="393436A0" w14:textId="77777777" w:rsidTr="0026005B">
        <w:trPr>
          <w:trHeight w:val="20"/>
        </w:trPr>
        <w:tc>
          <w:tcPr>
            <w:tcW w:w="1764" w:type="dxa"/>
            <w:vMerge w:val="restar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D7B78E5" w14:textId="505A057B" w:rsidR="0026005B" w:rsidRPr="00710356" w:rsidRDefault="0026005B" w:rsidP="000A3484">
            <w:pPr>
              <w:tabs>
                <w:tab w:val="left" w:pos="6663"/>
              </w:tabs>
              <w:spacing w:before="60" w:after="60" w:line="240" w:lineRule="auto"/>
              <w:ind w:left="135" w:right="60"/>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А. Навчання </w:t>
            </w:r>
            <w:r w:rsidR="000A3484">
              <w:rPr>
                <w:rFonts w:ascii="Times New Roman" w:eastAsia="Times New Roman" w:hAnsi="Times New Roman" w:cs="Times New Roman"/>
                <w:b/>
                <w:sz w:val="23"/>
                <w:szCs w:val="23"/>
                <w:lang w:val="uk-UA"/>
              </w:rPr>
              <w:t>здобувачів освіти</w:t>
            </w:r>
            <w:r w:rsidRPr="00710356">
              <w:rPr>
                <w:rFonts w:ascii="Times New Roman" w:eastAsia="Times New Roman" w:hAnsi="Times New Roman" w:cs="Times New Roman"/>
                <w:b/>
                <w:sz w:val="23"/>
                <w:szCs w:val="23"/>
              </w:rPr>
              <w:t xml:space="preserve"> предметів (інтегрованих курсів)</w:t>
            </w:r>
          </w:p>
        </w:tc>
        <w:tc>
          <w:tcPr>
            <w:tcW w:w="13252"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4D98E48" w14:textId="77777777" w:rsidR="0026005B" w:rsidRPr="00710356" w:rsidRDefault="0026005B" w:rsidP="0026005B">
            <w:pPr>
              <w:tabs>
                <w:tab w:val="left" w:pos="6663"/>
              </w:tabs>
              <w:spacing w:before="60" w:after="60" w:line="240" w:lineRule="auto"/>
              <w:ind w:left="135" w:right="60"/>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А1. Мовно-комунікативна компетентність</w:t>
            </w:r>
          </w:p>
        </w:tc>
      </w:tr>
      <w:tr w:rsidR="0026005B" w:rsidRPr="00710356" w14:paraId="5D73F84E" w14:textId="77777777" w:rsidTr="001C1216">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3206321"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C87BC03" w14:textId="25734903" w:rsidR="0026005B" w:rsidRPr="00710356" w:rsidRDefault="0026005B" w:rsidP="0026005B">
            <w:pPr>
              <w:tabs>
                <w:tab w:val="left" w:pos="6663"/>
              </w:tabs>
              <w:spacing w:before="60" w:after="60" w:line="240" w:lineRule="auto"/>
              <w:ind w:left="135" w:right="6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А1.1. Здатність забезпечувати здобу</w:t>
            </w:r>
            <w:proofErr w:type="spellStart"/>
            <w:r w:rsidR="00C051E5">
              <w:rPr>
                <w:rFonts w:ascii="Times New Roman" w:eastAsia="Times New Roman" w:hAnsi="Times New Roman" w:cs="Times New Roman"/>
                <w:sz w:val="23"/>
                <w:szCs w:val="23"/>
                <w:lang w:val="uk-UA"/>
              </w:rPr>
              <w:t>вачам</w:t>
            </w:r>
            <w:proofErr w:type="spellEnd"/>
            <w:r w:rsidR="00C051E5">
              <w:rPr>
                <w:rFonts w:ascii="Times New Roman" w:eastAsia="Times New Roman" w:hAnsi="Times New Roman" w:cs="Times New Roman"/>
                <w:sz w:val="23"/>
                <w:szCs w:val="23"/>
                <w:lang w:val="uk-UA"/>
              </w:rPr>
              <w:t xml:space="preserve"> освіти навчання</w:t>
            </w:r>
            <w:r w:rsidR="00E95694"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державною мовою</w:t>
            </w:r>
          </w:p>
          <w:p w14:paraId="6E447C74" w14:textId="77777777" w:rsidR="0026005B" w:rsidRPr="00710356" w:rsidRDefault="0026005B" w:rsidP="0026005B">
            <w:pPr>
              <w:tabs>
                <w:tab w:val="left" w:pos="6663"/>
              </w:tabs>
              <w:spacing w:before="60" w:after="60" w:line="240" w:lineRule="auto"/>
              <w:ind w:left="135" w:right="6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4676547" w14:textId="1E356CD0" w:rsidR="0026005B" w:rsidRDefault="0026005B" w:rsidP="00D536ED">
            <w:pPr>
              <w:tabs>
                <w:tab w:val="left" w:pos="6663"/>
              </w:tabs>
              <w:spacing w:after="240" w:line="240" w:lineRule="auto"/>
              <w:ind w:left="135" w:right="6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А1.1.З1. Норми і стилі української літературної мови, використання усного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писемного мовлення</w:t>
            </w:r>
          </w:p>
          <w:p w14:paraId="63E6DAF0" w14:textId="30CA3C32" w:rsidR="0026005B" w:rsidRPr="00710356" w:rsidRDefault="0026005B" w:rsidP="00D536ED">
            <w:pPr>
              <w:tabs>
                <w:tab w:val="left" w:pos="6663"/>
              </w:tabs>
              <w:spacing w:line="240" w:lineRule="auto"/>
              <w:ind w:left="135" w:right="6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А1.1.З2. Інтонаційні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позам</w:t>
            </w:r>
            <w:r>
              <w:rPr>
                <w:rFonts w:ascii="Times New Roman" w:eastAsia="Times New Roman" w:hAnsi="Times New Roman" w:cs="Times New Roman"/>
                <w:sz w:val="23"/>
                <w:szCs w:val="23"/>
              </w:rPr>
              <w:t>овні засоби виразності мовлення</w:t>
            </w:r>
          </w:p>
        </w:tc>
        <w:tc>
          <w:tcPr>
            <w:tcW w:w="281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A6A0E91" w14:textId="291D05BF" w:rsidR="0026005B" w:rsidRDefault="0026005B" w:rsidP="00D536ED">
            <w:pPr>
              <w:tabs>
                <w:tab w:val="left" w:pos="6663"/>
              </w:tabs>
              <w:spacing w:after="240" w:line="240" w:lineRule="auto"/>
              <w:ind w:left="135" w:right="6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А1.1.У1. Вільне володіння державною мовою, що передбачає </w:t>
            </w:r>
            <w:r w:rsidR="00C3174D">
              <w:rPr>
                <w:rFonts w:ascii="Times New Roman" w:eastAsia="Times New Roman" w:hAnsi="Times New Roman" w:cs="Times New Roman"/>
                <w:sz w:val="23"/>
                <w:szCs w:val="23"/>
                <w:lang w:val="uk-UA"/>
              </w:rPr>
              <w:t>в</w:t>
            </w:r>
            <w:proofErr w:type="spellStart"/>
            <w:r w:rsidRPr="00710356">
              <w:rPr>
                <w:rFonts w:ascii="Times New Roman" w:eastAsia="Times New Roman" w:hAnsi="Times New Roman" w:cs="Times New Roman"/>
                <w:sz w:val="23"/>
                <w:szCs w:val="23"/>
              </w:rPr>
              <w:t>міння</w:t>
            </w:r>
            <w:proofErr w:type="spellEnd"/>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комунікувати</w:t>
            </w:r>
            <w:proofErr w:type="spellEnd"/>
            <w:r w:rsidRPr="00710356">
              <w:rPr>
                <w:rFonts w:ascii="Times New Roman" w:eastAsia="Times New Roman" w:hAnsi="Times New Roman" w:cs="Times New Roman"/>
                <w:sz w:val="23"/>
                <w:szCs w:val="23"/>
              </w:rPr>
              <w:t xml:space="preserve"> усно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письмово </w:t>
            </w:r>
          </w:p>
          <w:p w14:paraId="22E1CB89" w14:textId="593361F2" w:rsidR="0026005B" w:rsidRPr="00710356" w:rsidRDefault="0026005B" w:rsidP="00E95694">
            <w:pPr>
              <w:tabs>
                <w:tab w:val="left" w:pos="6663"/>
              </w:tabs>
              <w:spacing w:line="240" w:lineRule="auto"/>
              <w:ind w:left="135" w:right="6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А1.1.У2. Застосовувати прийоми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методи збагачення мовлення </w:t>
            </w:r>
            <w:r w:rsidR="00E956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для висловлювання ними думок, почуттів і </w:t>
            </w:r>
            <w:r w:rsidRPr="00B220FC">
              <w:rPr>
                <w:rFonts w:ascii="Times New Roman" w:eastAsia="Times New Roman" w:hAnsi="Times New Roman" w:cs="Times New Roman"/>
                <w:sz w:val="23"/>
                <w:szCs w:val="23"/>
              </w:rPr>
              <w:t xml:space="preserve">ставлень, сприяння </w:t>
            </w:r>
            <w:proofErr w:type="spellStart"/>
            <w:r w:rsidRPr="00B220FC">
              <w:rPr>
                <w:rFonts w:ascii="Times New Roman" w:eastAsia="Times New Roman" w:hAnsi="Times New Roman" w:cs="Times New Roman"/>
                <w:sz w:val="23"/>
                <w:szCs w:val="23"/>
              </w:rPr>
              <w:t>мовній</w:t>
            </w:r>
            <w:proofErr w:type="spellEnd"/>
            <w:r w:rsidRPr="00B220FC">
              <w:rPr>
                <w:rFonts w:ascii="Times New Roman" w:eastAsia="Times New Roman" w:hAnsi="Times New Roman" w:cs="Times New Roman"/>
                <w:sz w:val="23"/>
                <w:szCs w:val="23"/>
              </w:rPr>
              <w:t xml:space="preserve"> творчості </w:t>
            </w:r>
            <w:r w:rsidR="00B220FC" w:rsidRPr="00B220FC">
              <w:rPr>
                <w:rFonts w:ascii="Times New Roman" w:eastAsia="Times New Roman" w:hAnsi="Times New Roman" w:cs="Times New Roman"/>
                <w:sz w:val="23"/>
                <w:szCs w:val="23"/>
                <w:lang w:val="uk-UA"/>
              </w:rPr>
              <w:t>здобувачів освіти</w:t>
            </w:r>
          </w:p>
        </w:tc>
        <w:tc>
          <w:tcPr>
            <w:tcW w:w="223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B4A01F6" w14:textId="322F2389"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А</w:t>
            </w:r>
            <w:r w:rsidRPr="00710356">
              <w:rPr>
                <w:rFonts w:ascii="Times New Roman" w:eastAsia="Times New Roman" w:hAnsi="Times New Roman" w:cs="Times New Roman"/>
                <w:sz w:val="23"/>
                <w:szCs w:val="23"/>
              </w:rPr>
              <w:t xml:space="preserve">1.1.К1. </w:t>
            </w:r>
            <w:proofErr w:type="spellStart"/>
            <w:r w:rsidRPr="00710356">
              <w:rPr>
                <w:rFonts w:ascii="Times New Roman" w:eastAsia="Times New Roman" w:hAnsi="Times New Roman" w:cs="Times New Roman"/>
                <w:sz w:val="23"/>
                <w:szCs w:val="23"/>
              </w:rPr>
              <w:t>Комунікувати</w:t>
            </w:r>
            <w:proofErr w:type="spellEnd"/>
            <w:r w:rsidRPr="00710356">
              <w:rPr>
                <w:rFonts w:ascii="Times New Roman" w:eastAsia="Times New Roman" w:hAnsi="Times New Roman" w:cs="Times New Roman"/>
                <w:sz w:val="23"/>
                <w:szCs w:val="23"/>
              </w:rPr>
              <w:t xml:space="preserve"> з учасниками освітнього процесу державною мовою для здійснення професійної діяльності</w:t>
            </w:r>
          </w:p>
          <w:p w14:paraId="713A273C"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color w:val="FF0000"/>
                <w:sz w:val="23"/>
                <w:szCs w:val="23"/>
                <w:highlight w:val="white"/>
              </w:rPr>
            </w:pPr>
          </w:p>
          <w:p w14:paraId="5F002613"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3C19BB8" w14:textId="10B4B934"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А</w:t>
            </w:r>
            <w:r w:rsidRPr="00710356">
              <w:rPr>
                <w:rFonts w:ascii="Times New Roman" w:eastAsia="Times New Roman" w:hAnsi="Times New Roman" w:cs="Times New Roman"/>
                <w:sz w:val="23"/>
                <w:szCs w:val="23"/>
              </w:rPr>
              <w:t xml:space="preserve">1.1.В.1 Виявляти </w:t>
            </w:r>
            <w:proofErr w:type="spellStart"/>
            <w:r w:rsidR="007E47B5">
              <w:rPr>
                <w:rFonts w:ascii="Times New Roman" w:eastAsia="Times New Roman" w:hAnsi="Times New Roman" w:cs="Times New Roman"/>
                <w:sz w:val="23"/>
                <w:szCs w:val="23"/>
                <w:lang w:val="uk-UA"/>
              </w:rPr>
              <w:t>мовну</w:t>
            </w:r>
            <w:proofErr w:type="spellEnd"/>
            <w:r w:rsidR="007E47B5">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стійкість </w:t>
            </w:r>
            <w:r w:rsidR="007E47B5">
              <w:rPr>
                <w:rFonts w:ascii="Times New Roman" w:eastAsia="Times New Roman" w:hAnsi="Times New Roman" w:cs="Times New Roman"/>
                <w:sz w:val="23"/>
                <w:szCs w:val="23"/>
                <w:lang w:val="uk-UA"/>
              </w:rPr>
              <w:t xml:space="preserve">і відповідальність </w:t>
            </w:r>
            <w:r w:rsidRPr="00710356">
              <w:rPr>
                <w:rFonts w:ascii="Times New Roman" w:eastAsia="Times New Roman" w:hAnsi="Times New Roman" w:cs="Times New Roman"/>
                <w:sz w:val="23"/>
                <w:szCs w:val="23"/>
              </w:rPr>
              <w:t xml:space="preserve">у дотриманні </w:t>
            </w:r>
            <w:proofErr w:type="spellStart"/>
            <w:r w:rsidRPr="00710356">
              <w:rPr>
                <w:rFonts w:ascii="Times New Roman" w:eastAsia="Times New Roman" w:hAnsi="Times New Roman" w:cs="Times New Roman"/>
                <w:sz w:val="23"/>
                <w:szCs w:val="23"/>
              </w:rPr>
              <w:t>мовного</w:t>
            </w:r>
            <w:proofErr w:type="spellEnd"/>
            <w:r w:rsidRPr="00710356">
              <w:rPr>
                <w:rFonts w:ascii="Times New Roman" w:eastAsia="Times New Roman" w:hAnsi="Times New Roman" w:cs="Times New Roman"/>
                <w:sz w:val="23"/>
                <w:szCs w:val="23"/>
              </w:rPr>
              <w:t xml:space="preserve"> законодавства </w:t>
            </w:r>
          </w:p>
          <w:p w14:paraId="557F9C23"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p w14:paraId="1B95D0B2"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tc>
      </w:tr>
      <w:tr w:rsidR="0026005B" w:rsidRPr="00710356" w14:paraId="33783083" w14:textId="77777777" w:rsidTr="001C1216">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509B8A7"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2373268" w14:textId="3113FEB1" w:rsidR="0026005B" w:rsidRPr="00D536ED" w:rsidRDefault="0026005B" w:rsidP="00D536ED">
            <w:pPr>
              <w:tabs>
                <w:tab w:val="left" w:pos="6663"/>
              </w:tabs>
              <w:spacing w:before="60" w:after="60" w:line="240" w:lineRule="auto"/>
              <w:ind w:left="141"/>
              <w:rPr>
                <w:rFonts w:ascii="Times New Roman" w:eastAsia="Times New Roman" w:hAnsi="Times New Roman" w:cs="Times New Roman"/>
                <w:color w:val="0000FF"/>
                <w:sz w:val="23"/>
                <w:szCs w:val="23"/>
              </w:rPr>
            </w:pPr>
            <w:r w:rsidRPr="00710356">
              <w:rPr>
                <w:rFonts w:ascii="Times New Roman" w:eastAsia="Times New Roman" w:hAnsi="Times New Roman" w:cs="Times New Roman"/>
                <w:sz w:val="23"/>
                <w:szCs w:val="23"/>
              </w:rPr>
              <w:t xml:space="preserve">А1.2. Здатність забезпечувати </w:t>
            </w:r>
            <w:r w:rsidR="00C3174D">
              <w:rPr>
                <w:rFonts w:ascii="Times New Roman" w:eastAsia="Times New Roman" w:hAnsi="Times New Roman" w:cs="Times New Roman"/>
                <w:sz w:val="23"/>
                <w:szCs w:val="23"/>
                <w:lang w:val="uk-UA"/>
              </w:rPr>
              <w:t>здобувачам освіти  навчання</w:t>
            </w:r>
            <w:r w:rsidRPr="00710356">
              <w:rPr>
                <w:rFonts w:ascii="Times New Roman" w:eastAsia="Times New Roman" w:hAnsi="Times New Roman" w:cs="Times New Roman"/>
                <w:sz w:val="23"/>
                <w:szCs w:val="23"/>
              </w:rPr>
              <w:t xml:space="preserve"> з урахуванням особливостей </w:t>
            </w:r>
            <w:proofErr w:type="spellStart"/>
            <w:r w:rsidRPr="00710356">
              <w:rPr>
                <w:rFonts w:ascii="Times New Roman" w:eastAsia="Times New Roman" w:hAnsi="Times New Roman" w:cs="Times New Roman"/>
                <w:sz w:val="23"/>
                <w:szCs w:val="23"/>
              </w:rPr>
              <w:t>мовного</w:t>
            </w:r>
            <w:proofErr w:type="spellEnd"/>
            <w:r w:rsidRPr="00710356">
              <w:rPr>
                <w:rFonts w:ascii="Times New Roman" w:eastAsia="Times New Roman" w:hAnsi="Times New Roman" w:cs="Times New Roman"/>
                <w:sz w:val="23"/>
                <w:szCs w:val="23"/>
              </w:rPr>
              <w:t xml:space="preserve"> середовища в закладі освіти мовою відповідного корінного народу а</w:t>
            </w:r>
            <w:r w:rsidR="001C1216">
              <w:rPr>
                <w:rFonts w:ascii="Times New Roman" w:eastAsia="Times New Roman" w:hAnsi="Times New Roman" w:cs="Times New Roman"/>
                <w:sz w:val="23"/>
                <w:szCs w:val="23"/>
              </w:rPr>
              <w:t>бо національної меншини України</w:t>
            </w:r>
          </w:p>
        </w:tc>
        <w:tc>
          <w:tcPr>
            <w:tcW w:w="236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60E3323" w14:textId="3D8C39B0"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А1.2.З1. Умови реалізації права вивчати мову</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права на навчання мовою корінного народу чи національної меншини Укра</w:t>
            </w:r>
            <w:r w:rsidR="00D536ED">
              <w:rPr>
                <w:rFonts w:ascii="Times New Roman" w:eastAsia="Times New Roman" w:hAnsi="Times New Roman" w:cs="Times New Roman"/>
                <w:sz w:val="23"/>
                <w:szCs w:val="23"/>
              </w:rPr>
              <w:t>їни відповідно до законодавства</w:t>
            </w:r>
          </w:p>
          <w:p w14:paraId="59CC8C99" w14:textId="340127A9" w:rsidR="0026005B" w:rsidRPr="00710356" w:rsidRDefault="0026005B" w:rsidP="00D536ED">
            <w:pPr>
              <w:tabs>
                <w:tab w:val="left" w:pos="6663"/>
              </w:tabs>
              <w:spacing w:line="240" w:lineRule="auto"/>
              <w:ind w:left="141" w:right="122"/>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А1.2.З2. Особливості вивчення мови</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навчання мовою </w:t>
            </w:r>
            <w:r w:rsidRPr="00710356">
              <w:rPr>
                <w:rFonts w:ascii="Times New Roman" w:eastAsia="Times New Roman" w:hAnsi="Times New Roman" w:cs="Times New Roman"/>
                <w:sz w:val="23"/>
                <w:szCs w:val="23"/>
              </w:rPr>
              <w:lastRenderedPageBreak/>
              <w:t>корінного народу або національної меншини України (</w:t>
            </w:r>
            <w:r w:rsidR="00C3174D">
              <w:rPr>
                <w:rFonts w:ascii="Times New Roman" w:eastAsia="Times New Roman" w:hAnsi="Times New Roman" w:cs="Times New Roman"/>
                <w:sz w:val="23"/>
                <w:szCs w:val="23"/>
                <w:lang w:val="uk-UA"/>
              </w:rPr>
              <w:t>зокрема</w:t>
            </w:r>
            <w:r w:rsidRPr="00710356">
              <w:rPr>
                <w:rFonts w:ascii="Times New Roman" w:eastAsia="Times New Roman" w:hAnsi="Times New Roman" w:cs="Times New Roman"/>
                <w:sz w:val="23"/>
                <w:szCs w:val="23"/>
              </w:rPr>
              <w:t xml:space="preserve"> офіційних мов Європейського Союзу)</w:t>
            </w:r>
          </w:p>
        </w:tc>
        <w:tc>
          <w:tcPr>
            <w:tcW w:w="281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73A9CFB" w14:textId="41E6CE0E"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А1.2.У1. Враховувати особливості вивчення мови</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 навчання мовою корінного народу чи </w:t>
            </w:r>
            <w:proofErr w:type="spellStart"/>
            <w:r w:rsidRPr="00710356">
              <w:rPr>
                <w:rFonts w:ascii="Times New Roman" w:eastAsia="Times New Roman" w:hAnsi="Times New Roman" w:cs="Times New Roman"/>
                <w:sz w:val="23"/>
                <w:szCs w:val="23"/>
              </w:rPr>
              <w:t>національн</w:t>
            </w:r>
            <w:r w:rsidR="00C3174D">
              <w:rPr>
                <w:rFonts w:ascii="Times New Roman" w:eastAsia="Times New Roman" w:hAnsi="Times New Roman" w:cs="Times New Roman"/>
                <w:sz w:val="23"/>
                <w:szCs w:val="23"/>
                <w:lang w:val="uk-UA"/>
              </w:rPr>
              <w:t>ої</w:t>
            </w:r>
            <w:proofErr w:type="spellEnd"/>
            <w:r w:rsidRPr="00710356">
              <w:rPr>
                <w:rFonts w:ascii="Times New Roman" w:eastAsia="Times New Roman" w:hAnsi="Times New Roman" w:cs="Times New Roman"/>
                <w:sz w:val="23"/>
                <w:szCs w:val="23"/>
              </w:rPr>
              <w:t xml:space="preserve"> меншин</w:t>
            </w:r>
            <w:r w:rsidR="00C3174D">
              <w:rPr>
                <w:rFonts w:ascii="Times New Roman" w:eastAsia="Times New Roman" w:hAnsi="Times New Roman" w:cs="Times New Roman"/>
                <w:sz w:val="23"/>
                <w:szCs w:val="23"/>
                <w:lang w:val="uk-UA"/>
              </w:rPr>
              <w:t>и</w:t>
            </w:r>
            <w:r w:rsidRPr="00710356">
              <w:rPr>
                <w:rFonts w:ascii="Times New Roman" w:eastAsia="Times New Roman" w:hAnsi="Times New Roman" w:cs="Times New Roman"/>
                <w:sz w:val="23"/>
                <w:szCs w:val="23"/>
              </w:rPr>
              <w:t xml:space="preserve"> України (</w:t>
            </w:r>
            <w:r w:rsidR="00C3174D">
              <w:rPr>
                <w:rFonts w:ascii="Times New Roman" w:eastAsia="Times New Roman" w:hAnsi="Times New Roman" w:cs="Times New Roman"/>
                <w:sz w:val="23"/>
                <w:szCs w:val="23"/>
                <w:lang w:val="uk-UA"/>
              </w:rPr>
              <w:t>зокрема</w:t>
            </w:r>
            <w:r w:rsidRPr="00710356">
              <w:rPr>
                <w:rFonts w:ascii="Times New Roman" w:eastAsia="Times New Roman" w:hAnsi="Times New Roman" w:cs="Times New Roman"/>
                <w:sz w:val="23"/>
                <w:szCs w:val="23"/>
              </w:rPr>
              <w:t xml:space="preserve"> офіційних мов Європейського Союзу) під час навчання предметів (інтегрованих курсів)</w:t>
            </w:r>
          </w:p>
          <w:p w14:paraId="5B720613" w14:textId="3B3AA490" w:rsidR="0026005B" w:rsidRPr="00710356" w:rsidRDefault="0026005B" w:rsidP="00E95694">
            <w:pPr>
              <w:tabs>
                <w:tab w:val="left" w:pos="6663"/>
              </w:tabs>
              <w:spacing w:line="240" w:lineRule="auto"/>
              <w:ind w:left="141" w:right="122"/>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А1.2.У2. Використовувати </w:t>
            </w:r>
            <w:r w:rsidR="00C3174D">
              <w:rPr>
                <w:rFonts w:ascii="Times New Roman" w:eastAsia="Times New Roman" w:hAnsi="Times New Roman" w:cs="Times New Roman"/>
                <w:sz w:val="23"/>
                <w:szCs w:val="23"/>
              </w:rPr>
              <w:t xml:space="preserve">в </w:t>
            </w:r>
            <w:r w:rsidR="00C3174D">
              <w:rPr>
                <w:rFonts w:ascii="Times New Roman" w:eastAsia="Times New Roman" w:hAnsi="Times New Roman" w:cs="Times New Roman"/>
                <w:sz w:val="23"/>
                <w:szCs w:val="23"/>
              </w:rPr>
              <w:lastRenderedPageBreak/>
              <w:t>освітньому процесі</w:t>
            </w:r>
            <w:r w:rsidR="00C3174D"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мовний</w:t>
            </w:r>
            <w:proofErr w:type="spellEnd"/>
            <w:r w:rsidRPr="00710356">
              <w:rPr>
                <w:rFonts w:ascii="Times New Roman" w:eastAsia="Times New Roman" w:hAnsi="Times New Roman" w:cs="Times New Roman"/>
                <w:sz w:val="23"/>
                <w:szCs w:val="23"/>
              </w:rPr>
              <w:t xml:space="preserve">, мовленнєвий </w:t>
            </w:r>
            <w:r w:rsidR="00C3174D">
              <w:rPr>
                <w:rFonts w:ascii="Times New Roman" w:eastAsia="Times New Roman" w:hAnsi="Times New Roman" w:cs="Times New Roman"/>
                <w:sz w:val="23"/>
                <w:szCs w:val="23"/>
                <w:lang w:val="uk-UA"/>
              </w:rPr>
              <w:t>і</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культурний досвід </w:t>
            </w:r>
            <w:r w:rsidR="00E956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які належать до корінних народів а</w:t>
            </w:r>
            <w:r w:rsidR="00E95694">
              <w:rPr>
                <w:rFonts w:ascii="Times New Roman" w:eastAsia="Times New Roman" w:hAnsi="Times New Roman" w:cs="Times New Roman"/>
                <w:sz w:val="23"/>
                <w:szCs w:val="23"/>
              </w:rPr>
              <w:t xml:space="preserve">бо національних меншин України </w:t>
            </w:r>
          </w:p>
        </w:tc>
        <w:tc>
          <w:tcPr>
            <w:tcW w:w="223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05FDB46" w14:textId="5E8979E6"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А1.2.К 1.</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Підтримувати комунікацію </w:t>
            </w:r>
            <w:r w:rsidR="00E956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які належать до корінних народів </w:t>
            </w:r>
            <w:r w:rsidR="00C3174D">
              <w:rPr>
                <w:rFonts w:ascii="Times New Roman" w:eastAsia="Times New Roman" w:hAnsi="Times New Roman" w:cs="Times New Roman"/>
                <w:sz w:val="23"/>
                <w:szCs w:val="23"/>
                <w:lang w:val="uk-UA"/>
              </w:rPr>
              <w:t>і</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національних меншин, з увагою до міжкультурної взаємодії </w:t>
            </w:r>
          </w:p>
          <w:p w14:paraId="386BD423" w14:textId="77777777" w:rsidR="0026005B" w:rsidRPr="00710356" w:rsidRDefault="0026005B" w:rsidP="0026005B">
            <w:pPr>
              <w:tabs>
                <w:tab w:val="left" w:pos="6663"/>
              </w:tabs>
              <w:spacing w:before="60" w:after="60" w:line="240" w:lineRule="auto"/>
              <w:ind w:left="141" w:right="122"/>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BB6160A" w14:textId="7F3BF427" w:rsidR="0026005B" w:rsidRPr="00710356" w:rsidRDefault="0026005B" w:rsidP="00E95694">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А1.2.В1. Сприяти реалізації прав </w:t>
            </w:r>
            <w:r w:rsidR="00E956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щодо комунікації мовою корінного народу й національної меншини в освітньому процесі, виявленню </w:t>
            </w:r>
            <w:r w:rsidR="00E95694">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толерантності до </w:t>
            </w:r>
            <w:proofErr w:type="spellStart"/>
            <w:r w:rsidRPr="00710356">
              <w:rPr>
                <w:rFonts w:ascii="Times New Roman" w:eastAsia="Times New Roman" w:hAnsi="Times New Roman" w:cs="Times New Roman"/>
                <w:sz w:val="23"/>
                <w:szCs w:val="23"/>
              </w:rPr>
              <w:t>мовних</w:t>
            </w:r>
            <w:proofErr w:type="spellEnd"/>
            <w:r w:rsidRPr="00710356">
              <w:rPr>
                <w:rFonts w:ascii="Times New Roman" w:eastAsia="Times New Roman" w:hAnsi="Times New Roman" w:cs="Times New Roman"/>
                <w:sz w:val="23"/>
                <w:szCs w:val="23"/>
              </w:rPr>
              <w:t xml:space="preserve"> і культурних особливостей одне одного</w:t>
            </w:r>
          </w:p>
        </w:tc>
      </w:tr>
      <w:tr w:rsidR="0026005B" w:rsidRPr="00710356" w14:paraId="32A9650A"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E9D1E1"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92578BC" w14:textId="3B5E59FC" w:rsidR="0026005B" w:rsidRPr="00710356" w:rsidRDefault="0026005B" w:rsidP="00E95694">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А1.3. Здатність забезпечувати навчання </w:t>
            </w:r>
            <w:r w:rsidR="00E956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іноземн</w:t>
            </w:r>
            <w:r w:rsidR="00C3174D">
              <w:rPr>
                <w:rFonts w:ascii="Times New Roman" w:eastAsia="Times New Roman" w:hAnsi="Times New Roman" w:cs="Times New Roman"/>
                <w:sz w:val="23"/>
                <w:szCs w:val="23"/>
                <w:lang w:val="uk-UA"/>
              </w:rPr>
              <w:t>ої</w:t>
            </w:r>
            <w:proofErr w:type="spellEnd"/>
            <w:r w:rsidRPr="00710356">
              <w:rPr>
                <w:rFonts w:ascii="Times New Roman" w:eastAsia="Times New Roman" w:hAnsi="Times New Roman" w:cs="Times New Roman"/>
                <w:sz w:val="23"/>
                <w:szCs w:val="23"/>
              </w:rPr>
              <w:t xml:space="preserve"> мов</w:t>
            </w:r>
            <w:r w:rsidR="00C3174D">
              <w:rPr>
                <w:rFonts w:ascii="Times New Roman" w:eastAsia="Times New Roman" w:hAnsi="Times New Roman" w:cs="Times New Roman"/>
                <w:sz w:val="23"/>
                <w:szCs w:val="23"/>
                <w:lang w:val="uk-UA"/>
              </w:rPr>
              <w:t>и</w:t>
            </w:r>
            <w:r w:rsidRPr="00710356">
              <w:rPr>
                <w:rFonts w:ascii="Times New Roman" w:eastAsia="Times New Roman" w:hAnsi="Times New Roman" w:cs="Times New Roman"/>
                <w:sz w:val="23"/>
                <w:szCs w:val="23"/>
              </w:rPr>
              <w:t xml:space="preserve"> та спілкуватися іноземною мовою у професійному колі (для вчителів іноземної мови)</w:t>
            </w:r>
          </w:p>
        </w:tc>
        <w:tc>
          <w:tcPr>
            <w:tcW w:w="236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1DAFEF9C" w14:textId="15AA940C" w:rsidR="0026005B" w:rsidRPr="00710356" w:rsidRDefault="0026005B" w:rsidP="00C3174D">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А1.3.З1.Іноземна мова та її </w:t>
            </w:r>
            <w:proofErr w:type="spellStart"/>
            <w:r w:rsidRPr="00710356">
              <w:rPr>
                <w:rFonts w:ascii="Times New Roman" w:eastAsia="Times New Roman" w:hAnsi="Times New Roman" w:cs="Times New Roman"/>
                <w:sz w:val="23"/>
                <w:szCs w:val="23"/>
              </w:rPr>
              <w:t>функці</w:t>
            </w:r>
            <w:proofErr w:type="spellEnd"/>
            <w:r w:rsidR="00C3174D">
              <w:rPr>
                <w:rFonts w:ascii="Times New Roman" w:eastAsia="Times New Roman" w:hAnsi="Times New Roman" w:cs="Times New Roman"/>
                <w:sz w:val="23"/>
                <w:szCs w:val="23"/>
                <w:lang w:val="uk-UA"/>
              </w:rPr>
              <w:t>й</w:t>
            </w:r>
            <w:r w:rsidRPr="00710356">
              <w:rPr>
                <w:rFonts w:ascii="Times New Roman" w:eastAsia="Times New Roman" w:hAnsi="Times New Roman" w:cs="Times New Roman"/>
                <w:sz w:val="23"/>
                <w:szCs w:val="23"/>
              </w:rPr>
              <w:t>ні особливості, необхідні для ефективного спілкування</w:t>
            </w:r>
          </w:p>
          <w:p w14:paraId="0187E4C1"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81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55F729D" w14:textId="77777777" w:rsidR="0026005B"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А1.3.У1. Висловлювати іноземною мовою власні думки, бажання, наміри, а також пояснювати свої дії в освітньому процесі, професійному спілкуванні</w:t>
            </w:r>
          </w:p>
          <w:p w14:paraId="6D327451" w14:textId="68DFA2FE" w:rsidR="0026005B" w:rsidRPr="00710356" w:rsidRDefault="0026005B" w:rsidP="00E95694">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А1.3.У2.</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Сприяти опануванню </w:t>
            </w:r>
            <w:r w:rsidR="00E95694">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іноземної мови для вирішення комунікативних завдань у життєвих ситуаціях</w:t>
            </w:r>
          </w:p>
        </w:tc>
        <w:tc>
          <w:tcPr>
            <w:tcW w:w="223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43A52F20" w14:textId="7263F171"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А1.3.</w:t>
            </w:r>
            <w:r w:rsidRPr="00710356">
              <w:rPr>
                <w:rFonts w:ascii="Times New Roman" w:eastAsia="Times New Roman" w:hAnsi="Times New Roman" w:cs="Times New Roman"/>
                <w:sz w:val="23"/>
                <w:szCs w:val="23"/>
              </w:rPr>
              <w:t xml:space="preserve">К1. </w:t>
            </w:r>
            <w:proofErr w:type="spellStart"/>
            <w:r w:rsidRPr="00710356">
              <w:rPr>
                <w:rFonts w:ascii="Times New Roman" w:eastAsia="Times New Roman" w:hAnsi="Times New Roman" w:cs="Times New Roman"/>
                <w:sz w:val="23"/>
                <w:szCs w:val="23"/>
              </w:rPr>
              <w:t>Комунікувати</w:t>
            </w:r>
            <w:proofErr w:type="spellEnd"/>
            <w:r w:rsidRPr="00710356">
              <w:rPr>
                <w:rFonts w:ascii="Times New Roman" w:eastAsia="Times New Roman" w:hAnsi="Times New Roman" w:cs="Times New Roman"/>
                <w:sz w:val="23"/>
                <w:szCs w:val="23"/>
                <w:highlight w:val="yellow"/>
              </w:rPr>
              <w:t xml:space="preserve"> </w:t>
            </w:r>
            <w:r w:rsidRPr="00710356">
              <w:rPr>
                <w:rFonts w:ascii="Times New Roman" w:eastAsia="Times New Roman" w:hAnsi="Times New Roman" w:cs="Times New Roman"/>
                <w:sz w:val="23"/>
                <w:szCs w:val="23"/>
              </w:rPr>
              <w:t xml:space="preserve">іноземною мовою з метою підвищення професійного рівня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підвищення  мотивації  здобувачів освіти в опануванні іноземної мови</w:t>
            </w:r>
          </w:p>
        </w:tc>
        <w:tc>
          <w:tcPr>
            <w:tcW w:w="331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30DC773" w14:textId="77777777" w:rsidR="0026005B" w:rsidRPr="00710356" w:rsidRDefault="0026005B" w:rsidP="0026005B">
            <w:pPr>
              <w:tabs>
                <w:tab w:val="left" w:pos="6663"/>
              </w:tabs>
              <w:spacing w:before="60" w:after="60" w:line="240" w:lineRule="auto"/>
              <w:ind w:left="-4"/>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А1.3. В.1. Підтримувати належний рівень володіння іноземною мовою, необхідний для виконання професійної діяльності</w:t>
            </w:r>
          </w:p>
        </w:tc>
      </w:tr>
      <w:tr w:rsidR="0026005B" w:rsidRPr="00710356" w14:paraId="11056E46"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95F771"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F42767A" w14:textId="192E327A" w:rsidR="0026005B" w:rsidRPr="00E95694" w:rsidRDefault="0026005B" w:rsidP="00E95694">
            <w:pPr>
              <w:tabs>
                <w:tab w:val="left" w:pos="6663"/>
              </w:tabs>
              <w:spacing w:before="60" w:after="6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t xml:space="preserve">А1.4. Здатність формувати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розвивати мовно-комунікативні </w:t>
            </w:r>
            <w:r w:rsidR="00C3174D">
              <w:rPr>
                <w:rFonts w:ascii="Times New Roman" w:eastAsia="Times New Roman" w:hAnsi="Times New Roman" w:cs="Times New Roman"/>
                <w:sz w:val="23"/>
                <w:szCs w:val="23"/>
                <w:lang w:val="uk-UA"/>
              </w:rPr>
              <w:t>в</w:t>
            </w:r>
            <w:proofErr w:type="spellStart"/>
            <w:r w:rsidRPr="00710356">
              <w:rPr>
                <w:rFonts w:ascii="Times New Roman" w:eastAsia="Times New Roman" w:hAnsi="Times New Roman" w:cs="Times New Roman"/>
                <w:sz w:val="23"/>
                <w:szCs w:val="23"/>
              </w:rPr>
              <w:t>міння</w:t>
            </w:r>
            <w:proofErr w:type="spellEnd"/>
            <w:r w:rsidRPr="00710356">
              <w:rPr>
                <w:rFonts w:ascii="Times New Roman" w:eastAsia="Times New Roman" w:hAnsi="Times New Roman" w:cs="Times New Roman"/>
                <w:sz w:val="23"/>
                <w:szCs w:val="23"/>
              </w:rPr>
              <w:t xml:space="preserve">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навички </w:t>
            </w:r>
            <w:r w:rsidR="00E95694">
              <w:rPr>
                <w:rFonts w:ascii="Times New Roman" w:eastAsia="Times New Roman" w:hAnsi="Times New Roman" w:cs="Times New Roman"/>
                <w:sz w:val="23"/>
                <w:szCs w:val="23"/>
                <w:lang w:val="uk-UA"/>
              </w:rPr>
              <w:t>здобувачів освіти</w:t>
            </w:r>
          </w:p>
        </w:tc>
        <w:tc>
          <w:tcPr>
            <w:tcW w:w="236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3C80AA5"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А1.4.З1. Стратегії комунікації з учасниками освітнього процесу</w:t>
            </w:r>
          </w:p>
        </w:tc>
        <w:tc>
          <w:tcPr>
            <w:tcW w:w="2819"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C4D6476" w14:textId="7330E226" w:rsidR="0026005B" w:rsidRPr="00710356" w:rsidRDefault="0026005B" w:rsidP="00E95694">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А1.4.У1. Формувати в </w:t>
            </w:r>
            <w:r w:rsidR="00E956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здатність до взаєморозуміння /</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міжособистісної взаємодії</w:t>
            </w:r>
            <w:r w:rsidR="00C3174D">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засобами активної і пасивної комунікації</w:t>
            </w:r>
          </w:p>
        </w:tc>
        <w:tc>
          <w:tcPr>
            <w:tcW w:w="223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013DAE9"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А1.4.</w:t>
            </w:r>
            <w:r w:rsidRPr="00710356">
              <w:rPr>
                <w:rFonts w:ascii="Times New Roman" w:eastAsia="Times New Roman" w:hAnsi="Times New Roman" w:cs="Times New Roman"/>
                <w:sz w:val="23"/>
                <w:szCs w:val="23"/>
              </w:rPr>
              <w:t>К1.</w:t>
            </w:r>
          </w:p>
          <w:p w14:paraId="34C1E088"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Взаємодіяти з учасниками освітнього процесу, застосовуючи конструктивні стратегії комунікації </w:t>
            </w:r>
          </w:p>
        </w:tc>
        <w:tc>
          <w:tcPr>
            <w:tcW w:w="331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0CCF8A9D"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А 1.4.</w:t>
            </w:r>
            <w:r w:rsidRPr="00710356">
              <w:rPr>
                <w:rFonts w:ascii="Times New Roman" w:eastAsia="Times New Roman" w:hAnsi="Times New Roman" w:cs="Times New Roman"/>
                <w:sz w:val="23"/>
                <w:szCs w:val="23"/>
              </w:rPr>
              <w:t>В1. Сприяти налагодженню конструктивної взаємодії між учасниками освітнього процесу</w:t>
            </w:r>
          </w:p>
        </w:tc>
      </w:tr>
      <w:tr w:rsidR="0026005B" w:rsidRPr="00710356" w14:paraId="4D2DA237"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864209D"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13252"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5443EED1"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А2. Предметно-методична компетентність</w:t>
            </w:r>
          </w:p>
        </w:tc>
      </w:tr>
      <w:tr w:rsidR="0026005B" w:rsidRPr="00710356" w14:paraId="6DB61E23"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AB4ED19"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6C865A6" w14:textId="5C61D96D" w:rsidR="0026005B" w:rsidRPr="00710356" w:rsidRDefault="0026005B" w:rsidP="00E95694">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А2.1. Здатність моделювати зміст освіти відповідно до обов’язкових результатів навчання </w:t>
            </w:r>
            <w:r w:rsidR="00E95694">
              <w:rPr>
                <w:rFonts w:ascii="Times New Roman" w:eastAsia="Times New Roman" w:hAnsi="Times New Roman" w:cs="Times New Roman"/>
                <w:sz w:val="23"/>
                <w:szCs w:val="23"/>
                <w:lang w:val="uk-UA"/>
              </w:rPr>
              <w:t>здобувачів освіти</w:t>
            </w:r>
            <w:r w:rsidR="00C3174D">
              <w:rPr>
                <w:rFonts w:ascii="Times New Roman" w:eastAsia="Times New Roman" w:hAnsi="Times New Roman" w:cs="Times New Roman"/>
                <w:sz w:val="23"/>
                <w:szCs w:val="23"/>
                <w:lang w:val="uk-UA"/>
              </w:rPr>
              <w:t>, визначених державними стандартами освіти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0F047EE" w14:textId="77777777"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А2.1.З1. Вимоги до результатів навчання за державними стандартами освіти</w:t>
            </w:r>
          </w:p>
          <w:p w14:paraId="66079550" w14:textId="2D31E1CA"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А2.1.З2. </w:t>
            </w:r>
            <w:r w:rsidR="000D3406">
              <w:rPr>
                <w:rFonts w:ascii="Times New Roman" w:eastAsia="Times New Roman" w:hAnsi="Times New Roman" w:cs="Times New Roman"/>
                <w:sz w:val="23"/>
                <w:szCs w:val="23"/>
                <w:lang w:val="uk-UA"/>
              </w:rPr>
              <w:t>Зміст о</w:t>
            </w:r>
            <w:proofErr w:type="spellStart"/>
            <w:r w:rsidRPr="00710356">
              <w:rPr>
                <w:rFonts w:ascii="Times New Roman" w:eastAsia="Times New Roman" w:hAnsi="Times New Roman" w:cs="Times New Roman"/>
                <w:sz w:val="23"/>
                <w:szCs w:val="23"/>
              </w:rPr>
              <w:t>світньої</w:t>
            </w:r>
            <w:proofErr w:type="spellEnd"/>
            <w:r w:rsidRPr="00710356">
              <w:rPr>
                <w:rFonts w:ascii="Times New Roman" w:eastAsia="Times New Roman" w:hAnsi="Times New Roman" w:cs="Times New Roman"/>
                <w:sz w:val="23"/>
                <w:szCs w:val="23"/>
              </w:rPr>
              <w:t xml:space="preserve"> галузі/навчального предмета (інтегрованого курсу) </w:t>
            </w:r>
          </w:p>
          <w:p w14:paraId="038C437B" w14:textId="5D4D2EA7" w:rsidR="0026005B" w:rsidRPr="00710356" w:rsidRDefault="0026005B" w:rsidP="00D536ED">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А2.1.З3. Методики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технології моделювання змісту навчання</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7057C3B" w14:textId="77777777"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t>А2.1.У1. Визначати  зміст навчальних предметів (інтегрованих курсів) і послідовність його опрацювання</w:t>
            </w:r>
            <w:r w:rsidRPr="00710356">
              <w:rPr>
                <w:rFonts w:ascii="Times New Roman" w:eastAsia="Times New Roman" w:hAnsi="Times New Roman" w:cs="Times New Roman"/>
                <w:sz w:val="23"/>
                <w:szCs w:val="23"/>
                <w:highlight w:val="yellow"/>
              </w:rPr>
              <w:t xml:space="preserve"> </w:t>
            </w:r>
          </w:p>
          <w:p w14:paraId="6F71E894" w14:textId="14445289" w:rsidR="0026005B" w:rsidRPr="00E95694" w:rsidRDefault="0026005B" w:rsidP="00D536ED">
            <w:pPr>
              <w:tabs>
                <w:tab w:val="left" w:pos="6663"/>
              </w:tabs>
              <w:spacing w:after="24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t xml:space="preserve">А2.1.У2. Адаптувати зміст навчальних предметів (інтегрованих курсів) до потреб </w:t>
            </w:r>
            <w:r w:rsidR="00E95694">
              <w:rPr>
                <w:rFonts w:ascii="Times New Roman" w:eastAsia="Times New Roman" w:hAnsi="Times New Roman" w:cs="Times New Roman"/>
                <w:sz w:val="23"/>
                <w:szCs w:val="23"/>
                <w:lang w:val="uk-UA"/>
              </w:rPr>
              <w:t>здобувачів освіти</w:t>
            </w:r>
          </w:p>
          <w:p w14:paraId="60EE365F" w14:textId="77777777" w:rsidR="0026005B" w:rsidRPr="00710356" w:rsidRDefault="0026005B" w:rsidP="00D536ED">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А2.1. У3. Моделювати зміст предметів (інтегрованих курсів)</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A8D313" w14:textId="0809E910"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А2.1.К</w:t>
            </w:r>
            <w:r w:rsidRPr="00710356">
              <w:rPr>
                <w:rFonts w:ascii="Times New Roman" w:eastAsia="Times New Roman" w:hAnsi="Times New Roman" w:cs="Times New Roman"/>
                <w:sz w:val="23"/>
                <w:szCs w:val="23"/>
              </w:rPr>
              <w:t>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Використовувати навички ефективної комунікації для досягнення навчальних цілей в освітньому процесі</w:t>
            </w:r>
          </w:p>
          <w:p w14:paraId="2A5C30B6" w14:textId="77777777"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А2.1.К</w:t>
            </w:r>
            <w:r w:rsidRPr="00710356">
              <w:rPr>
                <w:rFonts w:ascii="Times New Roman" w:eastAsia="Times New Roman" w:hAnsi="Times New Roman" w:cs="Times New Roman"/>
                <w:sz w:val="23"/>
                <w:szCs w:val="23"/>
              </w:rPr>
              <w:t>2</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Використовувати актуальну термінологію і поняттєвий апарат освітньої галузі </w:t>
            </w:r>
          </w:p>
          <w:p w14:paraId="0D78AF77" w14:textId="4D0DA8C5" w:rsidR="0026005B" w:rsidRPr="00710356" w:rsidRDefault="0026005B" w:rsidP="00E95694">
            <w:pPr>
              <w:tabs>
                <w:tab w:val="left" w:pos="6663"/>
              </w:tabs>
              <w:spacing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А2.1.К</w:t>
            </w:r>
            <w:r w:rsidRPr="00710356">
              <w:rPr>
                <w:rFonts w:ascii="Times New Roman" w:eastAsia="Times New Roman" w:hAnsi="Times New Roman" w:cs="Times New Roman"/>
                <w:sz w:val="23"/>
                <w:szCs w:val="23"/>
              </w:rPr>
              <w:t>3</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Використовувати різні комунікативні практики для пояснення навчального матеріалу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організовувати комунікацію між </w:t>
            </w:r>
            <w:r w:rsidR="00E95694">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з навчальною метою</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9F02BF7" w14:textId="558E3DA0" w:rsidR="0026005B" w:rsidRPr="00710356" w:rsidRDefault="0026005B" w:rsidP="00D536ED">
            <w:pPr>
              <w:tabs>
                <w:tab w:val="left" w:pos="6663"/>
              </w:tabs>
              <w:spacing w:after="24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А2.</w:t>
            </w:r>
            <w:r>
              <w:rPr>
                <w:rFonts w:ascii="Times New Roman" w:eastAsia="Times New Roman" w:hAnsi="Times New Roman" w:cs="Times New Roman"/>
                <w:sz w:val="23"/>
                <w:szCs w:val="23"/>
              </w:rPr>
              <w:t>1.В</w:t>
            </w:r>
            <w:r w:rsidRPr="00710356">
              <w:rPr>
                <w:rFonts w:ascii="Times New Roman" w:eastAsia="Times New Roman" w:hAnsi="Times New Roman" w:cs="Times New Roman"/>
                <w:sz w:val="23"/>
                <w:szCs w:val="23"/>
              </w:rPr>
              <w:t>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w:t>
            </w:r>
            <w:r w:rsidR="009F0C5E">
              <w:rPr>
                <w:rFonts w:ascii="Times New Roman" w:eastAsia="Times New Roman" w:hAnsi="Times New Roman" w:cs="Times New Roman"/>
                <w:sz w:val="23"/>
                <w:szCs w:val="23"/>
                <w:lang w:val="uk-UA"/>
              </w:rPr>
              <w:t>До</w:t>
            </w:r>
            <w:proofErr w:type="spellStart"/>
            <w:r w:rsidRPr="00710356">
              <w:rPr>
                <w:rFonts w:ascii="Times New Roman" w:eastAsia="Times New Roman" w:hAnsi="Times New Roman" w:cs="Times New Roman"/>
                <w:sz w:val="23"/>
                <w:szCs w:val="23"/>
              </w:rPr>
              <w:t>бирати</w:t>
            </w:r>
            <w:proofErr w:type="spellEnd"/>
            <w:r w:rsidRPr="00710356">
              <w:rPr>
                <w:rFonts w:ascii="Times New Roman" w:eastAsia="Times New Roman" w:hAnsi="Times New Roman" w:cs="Times New Roman"/>
                <w:color w:val="FF0000"/>
                <w:sz w:val="23"/>
                <w:szCs w:val="23"/>
              </w:rPr>
              <w:t xml:space="preserve"> </w:t>
            </w:r>
            <w:r w:rsidRPr="00710356">
              <w:rPr>
                <w:rFonts w:ascii="Times New Roman" w:eastAsia="Times New Roman" w:hAnsi="Times New Roman" w:cs="Times New Roman"/>
                <w:sz w:val="23"/>
                <w:szCs w:val="23"/>
              </w:rPr>
              <w:t xml:space="preserve">різні методи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прийоми для навчання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r w:rsidR="009F0C5E">
              <w:rPr>
                <w:rFonts w:ascii="Times New Roman" w:eastAsia="Times New Roman" w:hAnsi="Times New Roman" w:cs="Times New Roman"/>
                <w:sz w:val="23"/>
                <w:szCs w:val="23"/>
                <w:lang w:val="uk-UA"/>
              </w:rPr>
              <w:t xml:space="preserve">і </w:t>
            </w:r>
            <w:r w:rsidRPr="00710356">
              <w:rPr>
                <w:rFonts w:ascii="Times New Roman" w:eastAsia="Times New Roman" w:hAnsi="Times New Roman" w:cs="Times New Roman"/>
                <w:sz w:val="23"/>
                <w:szCs w:val="23"/>
              </w:rPr>
              <w:t xml:space="preserve">способи </w:t>
            </w:r>
            <w:r w:rsidR="009F0C5E">
              <w:rPr>
                <w:rFonts w:ascii="Times New Roman" w:eastAsia="Times New Roman" w:hAnsi="Times New Roman" w:cs="Times New Roman"/>
                <w:sz w:val="23"/>
                <w:szCs w:val="23"/>
                <w:lang w:val="uk-UA"/>
              </w:rPr>
              <w:t>представлення</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ними досягнутих результатів</w:t>
            </w:r>
          </w:p>
          <w:p w14:paraId="1FF74F9E" w14:textId="4BCA1E33" w:rsidR="0026005B" w:rsidRPr="00710356" w:rsidRDefault="0026005B" w:rsidP="007E47B5">
            <w:pPr>
              <w:tabs>
                <w:tab w:val="left" w:pos="6663"/>
              </w:tabs>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А2.1.В</w:t>
            </w:r>
            <w:r w:rsidR="007E47B5">
              <w:rPr>
                <w:rFonts w:ascii="Times New Roman" w:eastAsia="Times New Roman" w:hAnsi="Times New Roman" w:cs="Times New Roman"/>
                <w:sz w:val="23"/>
                <w:szCs w:val="23"/>
                <w:lang w:val="uk-UA"/>
              </w:rPr>
              <w:t>2</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Відповідати за зміст предмету (інтегрованого курсу)  та його відповідність вимогам до обов’язкових результатів навчання</w:t>
            </w:r>
          </w:p>
        </w:tc>
      </w:tr>
      <w:tr w:rsidR="0026005B" w:rsidRPr="00710356" w14:paraId="5A680CDD" w14:textId="77777777" w:rsidTr="00D536ED">
        <w:trPr>
          <w:trHeight w:val="1889"/>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EAF1853"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E4532D9" w14:textId="342A68DF" w:rsidR="0026005B" w:rsidRPr="000D3406" w:rsidRDefault="0026005B" w:rsidP="004C0D94">
            <w:pPr>
              <w:tabs>
                <w:tab w:val="left" w:pos="6663"/>
              </w:tabs>
              <w:spacing w:before="60" w:after="6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t xml:space="preserve">А2.2. Здатність </w:t>
            </w:r>
            <w:proofErr w:type="spellStart"/>
            <w:r w:rsidRPr="00710356">
              <w:rPr>
                <w:rFonts w:ascii="Times New Roman" w:eastAsia="Times New Roman" w:hAnsi="Times New Roman" w:cs="Times New Roman"/>
                <w:sz w:val="23"/>
                <w:szCs w:val="23"/>
              </w:rPr>
              <w:t>розви</w:t>
            </w:r>
            <w:proofErr w:type="spellEnd"/>
            <w:r w:rsidR="007E47B5">
              <w:rPr>
                <w:rFonts w:ascii="Times New Roman" w:eastAsia="Times New Roman" w:hAnsi="Times New Roman" w:cs="Times New Roman"/>
                <w:sz w:val="23"/>
                <w:szCs w:val="23"/>
                <w:lang w:val="uk-UA"/>
              </w:rPr>
              <w:t>вати</w:t>
            </w:r>
            <w:r w:rsidRPr="00710356">
              <w:rPr>
                <w:rFonts w:ascii="Times New Roman" w:eastAsia="Times New Roman" w:hAnsi="Times New Roman" w:cs="Times New Roman"/>
                <w:sz w:val="23"/>
                <w:szCs w:val="23"/>
              </w:rPr>
              <w:t xml:space="preserve"> в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ключов</w:t>
            </w:r>
            <w:proofErr w:type="spellEnd"/>
            <w:r w:rsidR="00C3174D">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компетентност</w:t>
            </w:r>
            <w:proofErr w:type="spellEnd"/>
            <w:r w:rsidR="00C3174D">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 </w:t>
            </w:r>
            <w:proofErr w:type="spellStart"/>
            <w:r w:rsidR="00C3174D">
              <w:rPr>
                <w:rFonts w:ascii="Times New Roman" w:eastAsia="Times New Roman" w:hAnsi="Times New Roman" w:cs="Times New Roman"/>
                <w:sz w:val="23"/>
                <w:szCs w:val="23"/>
                <w:lang w:val="uk-UA"/>
              </w:rPr>
              <w:t>і</w:t>
            </w:r>
            <w:proofErr w:type="spellEnd"/>
            <w:r w:rsidR="00C3174D"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наскрізн</w:t>
            </w:r>
            <w:proofErr w:type="spellEnd"/>
            <w:r w:rsidR="00C3174D">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 </w:t>
            </w:r>
            <w:r w:rsidR="00C3174D">
              <w:rPr>
                <w:rFonts w:ascii="Times New Roman" w:eastAsia="Times New Roman" w:hAnsi="Times New Roman" w:cs="Times New Roman"/>
                <w:sz w:val="23"/>
                <w:szCs w:val="23"/>
                <w:lang w:val="uk-UA"/>
              </w:rPr>
              <w:t>в</w:t>
            </w:r>
            <w:r w:rsidRPr="00710356">
              <w:rPr>
                <w:rFonts w:ascii="Times New Roman" w:eastAsia="Times New Roman" w:hAnsi="Times New Roman" w:cs="Times New Roman"/>
                <w:sz w:val="23"/>
                <w:szCs w:val="23"/>
              </w:rPr>
              <w:t>мі</w:t>
            </w:r>
            <w:proofErr w:type="spellStart"/>
            <w:r w:rsidR="00C3174D">
              <w:rPr>
                <w:rFonts w:ascii="Times New Roman" w:eastAsia="Times New Roman" w:hAnsi="Times New Roman" w:cs="Times New Roman"/>
                <w:sz w:val="23"/>
                <w:szCs w:val="23"/>
                <w:lang w:val="uk-UA"/>
              </w:rPr>
              <w:t>ння</w:t>
            </w:r>
            <w:proofErr w:type="spellEnd"/>
            <w:r w:rsidR="00C3174D">
              <w:rPr>
                <w:rFonts w:ascii="Times New Roman" w:eastAsia="Times New Roman" w:hAnsi="Times New Roman" w:cs="Times New Roman"/>
                <w:sz w:val="23"/>
                <w:szCs w:val="23"/>
                <w:lang w:val="uk-UA"/>
              </w:rPr>
              <w:t xml:space="preserve">, визначені державними стандартами освіти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FBC6AB3" w14:textId="46BA5B1A"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А2.2.З1. Ключові компетентності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r w:rsidR="00C3174D">
              <w:rPr>
                <w:rFonts w:ascii="Times New Roman" w:eastAsia="Times New Roman" w:hAnsi="Times New Roman" w:cs="Times New Roman"/>
                <w:sz w:val="23"/>
                <w:szCs w:val="23"/>
                <w:lang w:val="uk-UA"/>
              </w:rPr>
              <w:t>й</w:t>
            </w:r>
            <w:r w:rsidR="00C3174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наскрізні уміння, </w:t>
            </w:r>
            <w:r w:rsidR="00C3174D">
              <w:rPr>
                <w:rFonts w:ascii="Times New Roman" w:eastAsia="Times New Roman" w:hAnsi="Times New Roman" w:cs="Times New Roman"/>
                <w:sz w:val="23"/>
                <w:szCs w:val="23"/>
                <w:lang w:val="uk-UA"/>
              </w:rPr>
              <w:t>визначені</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державни</w:t>
            </w:r>
            <w:proofErr w:type="spellEnd"/>
            <w:r w:rsidR="00C3174D">
              <w:rPr>
                <w:rFonts w:ascii="Times New Roman" w:eastAsia="Times New Roman" w:hAnsi="Times New Roman" w:cs="Times New Roman"/>
                <w:sz w:val="23"/>
                <w:szCs w:val="23"/>
                <w:lang w:val="uk-UA"/>
              </w:rPr>
              <w:t>ми</w:t>
            </w:r>
            <w:r w:rsidRPr="00710356">
              <w:rPr>
                <w:rFonts w:ascii="Times New Roman" w:eastAsia="Times New Roman" w:hAnsi="Times New Roman" w:cs="Times New Roman"/>
                <w:sz w:val="23"/>
                <w:szCs w:val="23"/>
              </w:rPr>
              <w:t xml:space="preserve"> стандарт</w:t>
            </w:r>
            <w:proofErr w:type="spellStart"/>
            <w:r w:rsidR="00C3174D">
              <w:rPr>
                <w:rFonts w:ascii="Times New Roman" w:eastAsia="Times New Roman" w:hAnsi="Times New Roman" w:cs="Times New Roman"/>
                <w:sz w:val="23"/>
                <w:szCs w:val="23"/>
                <w:lang w:val="uk-UA"/>
              </w:rPr>
              <w:t>ами</w:t>
            </w:r>
            <w:proofErr w:type="spellEnd"/>
            <w:r w:rsidRPr="00710356">
              <w:rPr>
                <w:rFonts w:ascii="Times New Roman" w:eastAsia="Times New Roman" w:hAnsi="Times New Roman" w:cs="Times New Roman"/>
                <w:sz w:val="23"/>
                <w:szCs w:val="23"/>
              </w:rPr>
              <w:t xml:space="preserve"> освіти</w:t>
            </w:r>
          </w:p>
          <w:p w14:paraId="381163A8" w14:textId="663A21CC" w:rsidR="0026005B" w:rsidRPr="00710356" w:rsidRDefault="0026005B" w:rsidP="004C0D94">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А2.2.З2. Вимоги до обов’язкових результатів навчання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і рівнів сформованості їхніх </w:t>
            </w:r>
            <w:proofErr w:type="spellStart"/>
            <w:r w:rsidRPr="00710356">
              <w:rPr>
                <w:rFonts w:ascii="Times New Roman" w:eastAsia="Times New Roman" w:hAnsi="Times New Roman" w:cs="Times New Roman"/>
                <w:sz w:val="23"/>
                <w:szCs w:val="23"/>
              </w:rPr>
              <w:t>компетентностей</w:t>
            </w:r>
            <w:proofErr w:type="spellEnd"/>
            <w:r w:rsidRPr="00710356">
              <w:rPr>
                <w:rFonts w:ascii="Times New Roman" w:eastAsia="Times New Roman" w:hAnsi="Times New Roman" w:cs="Times New Roman"/>
                <w:sz w:val="23"/>
                <w:szCs w:val="23"/>
              </w:rPr>
              <w:t xml:space="preserve"> (відповідно до освітньої галузі)</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E28F5DB" w14:textId="619A4544"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А2.2.У1. Створювати умови для розвитку в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ключових </w:t>
            </w:r>
            <w:proofErr w:type="spellStart"/>
            <w:r w:rsidRPr="00710356">
              <w:rPr>
                <w:rFonts w:ascii="Times New Roman" w:eastAsia="Times New Roman" w:hAnsi="Times New Roman" w:cs="Times New Roman"/>
                <w:sz w:val="23"/>
                <w:szCs w:val="23"/>
              </w:rPr>
              <w:t>компетентностей</w:t>
            </w:r>
            <w:proofErr w:type="spellEnd"/>
            <w:r w:rsidRPr="00710356">
              <w:rPr>
                <w:rFonts w:ascii="Times New Roman" w:eastAsia="Times New Roman" w:hAnsi="Times New Roman" w:cs="Times New Roman"/>
                <w:sz w:val="23"/>
                <w:szCs w:val="23"/>
              </w:rPr>
              <w:t xml:space="preserve">, наскрізних умінь та застосування </w:t>
            </w:r>
            <w:r w:rsidR="009F0C5E" w:rsidRPr="00710356">
              <w:rPr>
                <w:rFonts w:ascii="Times New Roman" w:eastAsia="Times New Roman" w:hAnsi="Times New Roman" w:cs="Times New Roman"/>
                <w:sz w:val="23"/>
                <w:szCs w:val="23"/>
              </w:rPr>
              <w:t>їх</w:t>
            </w:r>
          </w:p>
          <w:p w14:paraId="546C9385"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46441A9" w14:textId="785A7182" w:rsidR="0026005B" w:rsidRPr="00710356" w:rsidRDefault="003F1629"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А2.1.К</w:t>
            </w:r>
            <w:r w:rsidRPr="00710356">
              <w:rPr>
                <w:rFonts w:ascii="Times New Roman" w:eastAsia="Times New Roman" w:hAnsi="Times New Roman" w:cs="Times New Roman"/>
                <w:sz w:val="23"/>
                <w:szCs w:val="23"/>
              </w:rPr>
              <w:t>3</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Використовувати різні комунікативні практики для пояснення навчального матеріалу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організовувати комунікацію між </w:t>
            </w:r>
            <w:r w:rsidR="004C0D94">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з навчальною метою</w:t>
            </w:r>
          </w:p>
          <w:p w14:paraId="7C164645" w14:textId="3ED47E4B" w:rsidR="0026005B" w:rsidRPr="00710356" w:rsidRDefault="0026005B" w:rsidP="00D536ED">
            <w:pPr>
              <w:tabs>
                <w:tab w:val="left" w:pos="6663"/>
              </w:tabs>
              <w:spacing w:line="240" w:lineRule="auto"/>
              <w:ind w:left="140"/>
              <w:rPr>
                <w:rFonts w:ascii="Times New Roman" w:eastAsia="Times New Roman" w:hAnsi="Times New Roman" w:cs="Times New Roman"/>
                <w:sz w:val="23"/>
                <w:szCs w:val="23"/>
              </w:rPr>
            </w:pPr>
            <w:r>
              <w:rPr>
                <w:rFonts w:ascii="Times New Roman" w:eastAsia="Times New Roman" w:hAnsi="Times New Roman" w:cs="Times New Roman"/>
                <w:sz w:val="23"/>
                <w:szCs w:val="23"/>
              </w:rPr>
              <w:t>А2.2.К</w:t>
            </w:r>
            <w:r w:rsidR="003F1629">
              <w:rPr>
                <w:rFonts w:ascii="Times New Roman" w:eastAsia="Times New Roman" w:hAnsi="Times New Roman" w:cs="Times New Roman"/>
                <w:sz w:val="23"/>
                <w:szCs w:val="23"/>
                <w:lang w:val="uk-UA"/>
              </w:rPr>
              <w:t>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Володіти комунікативними методами і прийомами для </w:t>
            </w:r>
            <w:r w:rsidR="009F0C5E">
              <w:rPr>
                <w:rFonts w:ascii="Times New Roman" w:eastAsia="Times New Roman" w:hAnsi="Times New Roman" w:cs="Times New Roman"/>
                <w:sz w:val="23"/>
                <w:szCs w:val="23"/>
                <w:lang w:val="uk-UA"/>
              </w:rPr>
              <w:t>забезпечення досягнення здобувачами освіти</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обов’язкових результатів навчання </w:t>
            </w:r>
          </w:p>
          <w:p w14:paraId="7D92C976"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347B293" w14:textId="3F90303B" w:rsidR="0026005B" w:rsidRPr="00710356" w:rsidRDefault="0026005B" w:rsidP="00D536ED">
            <w:pPr>
              <w:tabs>
                <w:tab w:val="left" w:pos="6663"/>
              </w:tabs>
              <w:spacing w:after="240" w:line="240" w:lineRule="auto"/>
              <w:ind w:left="71"/>
              <w:rPr>
                <w:rFonts w:ascii="Times New Roman" w:eastAsia="Times New Roman" w:hAnsi="Times New Roman" w:cs="Times New Roman"/>
                <w:sz w:val="23"/>
                <w:szCs w:val="23"/>
              </w:rPr>
            </w:pPr>
            <w:r>
              <w:rPr>
                <w:rFonts w:ascii="Times New Roman" w:eastAsia="Times New Roman" w:hAnsi="Times New Roman" w:cs="Times New Roman"/>
                <w:sz w:val="23"/>
                <w:szCs w:val="23"/>
              </w:rPr>
              <w:t>А2.2.В</w:t>
            </w:r>
            <w:r w:rsidRPr="00710356">
              <w:rPr>
                <w:rFonts w:ascii="Times New Roman" w:eastAsia="Times New Roman" w:hAnsi="Times New Roman" w:cs="Times New Roman"/>
                <w:sz w:val="23"/>
                <w:szCs w:val="23"/>
              </w:rPr>
              <w:t>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Використовувати методи і прийоми, які дають можливість </w:t>
            </w:r>
            <w:r w:rsidR="004C0D94">
              <w:rPr>
                <w:rFonts w:ascii="Times New Roman" w:eastAsia="Times New Roman" w:hAnsi="Times New Roman" w:cs="Times New Roman"/>
                <w:sz w:val="23"/>
                <w:szCs w:val="23"/>
                <w:lang w:val="uk-UA"/>
              </w:rPr>
              <w:t>здобувачам освіти</w:t>
            </w:r>
            <w:r w:rsidRPr="00710356">
              <w:rPr>
                <w:rFonts w:ascii="Times New Roman" w:eastAsia="Times New Roman" w:hAnsi="Times New Roman" w:cs="Times New Roman"/>
                <w:sz w:val="23"/>
                <w:szCs w:val="23"/>
              </w:rPr>
              <w:t xml:space="preserve"> реалізувати здобуті вміння на практиці як в освітньому процесі, так у житті загалом</w:t>
            </w:r>
          </w:p>
          <w:p w14:paraId="6F02D310" w14:textId="53F3DA5A" w:rsidR="0026005B" w:rsidRPr="00710356" w:rsidRDefault="0026005B" w:rsidP="004C0D94">
            <w:pPr>
              <w:tabs>
                <w:tab w:val="left" w:pos="6663"/>
              </w:tabs>
              <w:spacing w:line="240" w:lineRule="auto"/>
              <w:ind w:left="71"/>
              <w:rPr>
                <w:rFonts w:ascii="Times New Roman" w:eastAsia="Times New Roman" w:hAnsi="Times New Roman" w:cs="Times New Roman"/>
                <w:sz w:val="23"/>
                <w:szCs w:val="23"/>
              </w:rPr>
            </w:pPr>
            <w:r>
              <w:rPr>
                <w:rFonts w:ascii="Times New Roman" w:eastAsia="Times New Roman" w:hAnsi="Times New Roman" w:cs="Times New Roman"/>
                <w:sz w:val="23"/>
                <w:szCs w:val="23"/>
              </w:rPr>
              <w:t>А2.2.В</w:t>
            </w:r>
            <w:r w:rsidRPr="00710356">
              <w:rPr>
                <w:rFonts w:ascii="Times New Roman" w:eastAsia="Times New Roman" w:hAnsi="Times New Roman" w:cs="Times New Roman"/>
                <w:sz w:val="23"/>
                <w:szCs w:val="23"/>
              </w:rPr>
              <w:t>2</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Формува</w:t>
            </w:r>
            <w:proofErr w:type="spellEnd"/>
            <w:r w:rsidR="003F1629">
              <w:rPr>
                <w:rFonts w:ascii="Times New Roman" w:eastAsia="Times New Roman" w:hAnsi="Times New Roman" w:cs="Times New Roman"/>
                <w:sz w:val="23"/>
                <w:szCs w:val="23"/>
                <w:lang w:val="uk-UA"/>
              </w:rPr>
              <w:t>ти</w:t>
            </w:r>
            <w:r w:rsidRPr="00710356">
              <w:rPr>
                <w:rFonts w:ascii="Times New Roman" w:eastAsia="Times New Roman" w:hAnsi="Times New Roman" w:cs="Times New Roman"/>
                <w:sz w:val="23"/>
                <w:szCs w:val="23"/>
              </w:rPr>
              <w:t xml:space="preserve"> в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здатності використовувати </w:t>
            </w:r>
            <w:r w:rsidR="009F0C5E">
              <w:rPr>
                <w:rFonts w:ascii="Times New Roman" w:eastAsia="Times New Roman" w:hAnsi="Times New Roman" w:cs="Times New Roman"/>
                <w:sz w:val="23"/>
                <w:szCs w:val="23"/>
                <w:lang w:val="uk-UA"/>
              </w:rPr>
              <w:t>досягнуті</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обов’язкові результати навчання </w:t>
            </w:r>
            <w:r w:rsidR="009F0C5E">
              <w:rPr>
                <w:rFonts w:ascii="Times New Roman" w:eastAsia="Times New Roman" w:hAnsi="Times New Roman" w:cs="Times New Roman"/>
                <w:sz w:val="23"/>
                <w:szCs w:val="23"/>
                <w:lang w:val="uk-UA"/>
              </w:rPr>
              <w:t xml:space="preserve">на практиці </w:t>
            </w:r>
          </w:p>
        </w:tc>
      </w:tr>
      <w:tr w:rsidR="0026005B" w:rsidRPr="00710356" w14:paraId="000EB850"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4C26475"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094C51B" w14:textId="124ACF4C" w:rsidR="0026005B" w:rsidRPr="004C0D94" w:rsidRDefault="0026005B" w:rsidP="004C0D94">
            <w:pPr>
              <w:tabs>
                <w:tab w:val="left" w:pos="6663"/>
              </w:tabs>
              <w:spacing w:before="60" w:after="6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t xml:space="preserve">А2.3. Здатність здійснювати інтегроване навчання </w:t>
            </w:r>
            <w:r w:rsidR="004C0D94">
              <w:rPr>
                <w:rFonts w:ascii="Times New Roman" w:eastAsia="Times New Roman" w:hAnsi="Times New Roman" w:cs="Times New Roman"/>
                <w:sz w:val="23"/>
                <w:szCs w:val="23"/>
                <w:lang w:val="uk-UA"/>
              </w:rPr>
              <w:t>здобувачів освіти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65A662A" w14:textId="4068029E" w:rsidR="0026005B" w:rsidRPr="004C0D94" w:rsidRDefault="0026005B" w:rsidP="004C0D94">
            <w:pPr>
              <w:tabs>
                <w:tab w:val="left" w:pos="6663"/>
              </w:tabs>
              <w:spacing w:before="60" w:after="6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t xml:space="preserve">А2.3.З1. Види інтеграції в навчанні, підходи до інтегрованого навчання </w:t>
            </w:r>
            <w:r w:rsidR="004C0D94">
              <w:rPr>
                <w:rFonts w:ascii="Times New Roman" w:eastAsia="Times New Roman" w:hAnsi="Times New Roman" w:cs="Times New Roman"/>
                <w:sz w:val="23"/>
                <w:szCs w:val="23"/>
                <w:lang w:val="uk-UA"/>
              </w:rPr>
              <w:t>здобувачів освіти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50E2C6E" w14:textId="7677DF45"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А2.3.У1. Застосовувати міжпредметні зв’язки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інтеграцію змісту різних освітніх галузей, навчальних предметів (інтегрованих курсів)</w:t>
            </w:r>
          </w:p>
          <w:p w14:paraId="4FE0503C" w14:textId="5995C10E" w:rsidR="0026005B" w:rsidRPr="00710356" w:rsidRDefault="0026005B" w:rsidP="004C0D94">
            <w:pPr>
              <w:tabs>
                <w:tab w:val="left" w:pos="6663"/>
              </w:tabs>
              <w:spacing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lastRenderedPageBreak/>
              <w:t xml:space="preserve">А2.3.У2. Формувати в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розуміння природних </w:t>
            </w:r>
            <w:proofErr w:type="spellStart"/>
            <w:r w:rsidRPr="00710356">
              <w:rPr>
                <w:rFonts w:ascii="Times New Roman" w:eastAsia="Times New Roman" w:hAnsi="Times New Roman" w:cs="Times New Roman"/>
                <w:sz w:val="23"/>
                <w:szCs w:val="23"/>
              </w:rPr>
              <w:t>зв’язків</w:t>
            </w:r>
            <w:proofErr w:type="spellEnd"/>
            <w:r w:rsidRPr="00710356">
              <w:rPr>
                <w:rFonts w:ascii="Times New Roman" w:eastAsia="Times New Roman" w:hAnsi="Times New Roman" w:cs="Times New Roman"/>
                <w:sz w:val="23"/>
                <w:szCs w:val="23"/>
              </w:rPr>
              <w:t xml:space="preserve"> різних процесів, уміння вирішувати практичні завдання, що вимагають синтезу знань з різних освітніх галузей; розвивати в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системне мислення</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B72E10A" w14:textId="6CEC2462"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А2.3.К</w:t>
            </w:r>
            <w:r w:rsidRPr="00710356">
              <w:rPr>
                <w:rFonts w:ascii="Times New Roman" w:eastAsia="Times New Roman" w:hAnsi="Times New Roman" w:cs="Times New Roman"/>
                <w:sz w:val="23"/>
                <w:szCs w:val="23"/>
              </w:rPr>
              <w:t>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w:t>
            </w:r>
            <w:r w:rsidR="003F1629">
              <w:rPr>
                <w:rFonts w:ascii="Times New Roman" w:eastAsia="Times New Roman" w:hAnsi="Times New Roman" w:cs="Times New Roman"/>
                <w:sz w:val="23"/>
                <w:szCs w:val="23"/>
                <w:lang w:val="uk-UA"/>
              </w:rPr>
              <w:t>Використовувати</w:t>
            </w:r>
            <w:r w:rsidRPr="00710356">
              <w:rPr>
                <w:rFonts w:ascii="Times New Roman" w:eastAsia="Times New Roman" w:hAnsi="Times New Roman" w:cs="Times New Roman"/>
                <w:sz w:val="23"/>
                <w:szCs w:val="23"/>
              </w:rPr>
              <w:t xml:space="preserve"> </w:t>
            </w:r>
            <w:r w:rsidR="003F1629" w:rsidRPr="00710356">
              <w:rPr>
                <w:rFonts w:ascii="Times New Roman" w:eastAsia="Times New Roman" w:hAnsi="Times New Roman" w:cs="Times New Roman"/>
                <w:sz w:val="23"/>
                <w:szCs w:val="23"/>
              </w:rPr>
              <w:t>термінологічний</w:t>
            </w:r>
            <w:r w:rsidRPr="00710356">
              <w:rPr>
                <w:rFonts w:ascii="Times New Roman" w:eastAsia="Times New Roman" w:hAnsi="Times New Roman" w:cs="Times New Roman"/>
                <w:sz w:val="23"/>
                <w:szCs w:val="23"/>
              </w:rPr>
              <w:t xml:space="preserve"> апарат і </w:t>
            </w:r>
            <w:r w:rsidR="003F1629" w:rsidRPr="00710356">
              <w:rPr>
                <w:rFonts w:ascii="Times New Roman" w:eastAsia="Times New Roman" w:hAnsi="Times New Roman" w:cs="Times New Roman"/>
                <w:sz w:val="23"/>
                <w:szCs w:val="23"/>
              </w:rPr>
              <w:t>поняттєву</w:t>
            </w:r>
            <w:r w:rsidRPr="00710356">
              <w:rPr>
                <w:rFonts w:ascii="Times New Roman" w:eastAsia="Times New Roman" w:hAnsi="Times New Roman" w:cs="Times New Roman"/>
                <w:sz w:val="23"/>
                <w:szCs w:val="23"/>
              </w:rPr>
              <w:t xml:space="preserve"> баз</w:t>
            </w:r>
            <w:r w:rsidR="003F1629">
              <w:rPr>
                <w:rFonts w:ascii="Times New Roman" w:eastAsia="Times New Roman" w:hAnsi="Times New Roman" w:cs="Times New Roman"/>
                <w:sz w:val="23"/>
                <w:szCs w:val="23"/>
                <w:lang w:val="uk-UA"/>
              </w:rPr>
              <w:t>у</w:t>
            </w:r>
            <w:r w:rsidRPr="00710356">
              <w:rPr>
                <w:rFonts w:ascii="Times New Roman" w:eastAsia="Times New Roman" w:hAnsi="Times New Roman" w:cs="Times New Roman"/>
                <w:sz w:val="23"/>
                <w:szCs w:val="23"/>
              </w:rPr>
              <w:t xml:space="preserve"> </w:t>
            </w:r>
            <w:r w:rsidR="00F65D86">
              <w:rPr>
                <w:rFonts w:ascii="Times New Roman" w:eastAsia="Times New Roman" w:hAnsi="Times New Roman" w:cs="Times New Roman"/>
                <w:sz w:val="23"/>
                <w:szCs w:val="23"/>
                <w:lang w:val="uk-UA"/>
              </w:rPr>
              <w:t>різних</w:t>
            </w:r>
            <w:r w:rsidRPr="00710356">
              <w:rPr>
                <w:rFonts w:ascii="Times New Roman" w:eastAsia="Times New Roman" w:hAnsi="Times New Roman" w:cs="Times New Roman"/>
                <w:sz w:val="23"/>
                <w:szCs w:val="23"/>
              </w:rPr>
              <w:t xml:space="preserve"> освітніх галузей </w:t>
            </w:r>
            <w:r w:rsidR="003F1629">
              <w:rPr>
                <w:rFonts w:ascii="Times New Roman" w:eastAsia="Times New Roman" w:hAnsi="Times New Roman" w:cs="Times New Roman"/>
                <w:sz w:val="23"/>
                <w:szCs w:val="23"/>
                <w:lang w:val="uk-UA"/>
              </w:rPr>
              <w:t xml:space="preserve">для реалізації </w:t>
            </w:r>
            <w:r w:rsidRPr="00710356">
              <w:rPr>
                <w:rFonts w:ascii="Times New Roman" w:eastAsia="Times New Roman" w:hAnsi="Times New Roman" w:cs="Times New Roman"/>
                <w:sz w:val="23"/>
                <w:szCs w:val="23"/>
              </w:rPr>
              <w:lastRenderedPageBreak/>
              <w:t>інтегрованого навчання</w:t>
            </w:r>
          </w:p>
          <w:p w14:paraId="21785CA1" w14:textId="78A0B1FE" w:rsidR="0026005B" w:rsidRPr="00710356" w:rsidRDefault="0026005B" w:rsidP="004C0D94">
            <w:pPr>
              <w:tabs>
                <w:tab w:val="left" w:pos="6663"/>
              </w:tabs>
              <w:spacing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А2.3.К</w:t>
            </w:r>
            <w:r w:rsidRPr="00710356">
              <w:rPr>
                <w:rFonts w:ascii="Times New Roman" w:eastAsia="Times New Roman" w:hAnsi="Times New Roman" w:cs="Times New Roman"/>
                <w:sz w:val="23"/>
                <w:szCs w:val="23"/>
              </w:rPr>
              <w:t>2</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Використовувати навички усного й писемного мовлення для формування в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розуміння природних </w:t>
            </w:r>
            <w:proofErr w:type="spellStart"/>
            <w:r w:rsidRPr="00710356">
              <w:rPr>
                <w:rFonts w:ascii="Times New Roman" w:eastAsia="Times New Roman" w:hAnsi="Times New Roman" w:cs="Times New Roman"/>
                <w:sz w:val="23"/>
                <w:szCs w:val="23"/>
              </w:rPr>
              <w:t>зв’язків</w:t>
            </w:r>
            <w:proofErr w:type="spellEnd"/>
            <w:r w:rsidRPr="00710356">
              <w:rPr>
                <w:rFonts w:ascii="Times New Roman" w:eastAsia="Times New Roman" w:hAnsi="Times New Roman" w:cs="Times New Roman"/>
                <w:sz w:val="23"/>
                <w:szCs w:val="23"/>
              </w:rPr>
              <w:t xml:space="preserve"> між процесами і явищами, розвивати відповідні </w:t>
            </w:r>
            <w:r w:rsidR="009F0C5E">
              <w:rPr>
                <w:rFonts w:ascii="Times New Roman" w:eastAsia="Times New Roman" w:hAnsi="Times New Roman" w:cs="Times New Roman"/>
                <w:sz w:val="23"/>
                <w:szCs w:val="23"/>
                <w:lang w:val="uk-UA"/>
              </w:rPr>
              <w:t>в</w:t>
            </w:r>
            <w:proofErr w:type="spellStart"/>
            <w:r w:rsidRPr="00710356">
              <w:rPr>
                <w:rFonts w:ascii="Times New Roman" w:eastAsia="Times New Roman" w:hAnsi="Times New Roman" w:cs="Times New Roman"/>
                <w:sz w:val="23"/>
                <w:szCs w:val="23"/>
              </w:rPr>
              <w:t>міння</w:t>
            </w:r>
            <w:proofErr w:type="spellEnd"/>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18647AF" w14:textId="3310FF5D"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А2.3.В</w:t>
            </w:r>
            <w:r w:rsidRPr="00710356">
              <w:rPr>
                <w:rFonts w:ascii="Times New Roman" w:eastAsia="Times New Roman" w:hAnsi="Times New Roman" w:cs="Times New Roman"/>
                <w:sz w:val="23"/>
                <w:szCs w:val="23"/>
              </w:rPr>
              <w:t>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w:t>
            </w:r>
            <w:r w:rsidR="00F65D86">
              <w:rPr>
                <w:rFonts w:ascii="Times New Roman" w:eastAsia="Times New Roman" w:hAnsi="Times New Roman" w:cs="Times New Roman"/>
                <w:sz w:val="23"/>
                <w:szCs w:val="23"/>
                <w:lang w:val="uk-UA"/>
              </w:rPr>
              <w:t>Застосовувати інтегроване навчання для досягнення обов’язкових результатів навчання</w:t>
            </w:r>
            <w:r w:rsidRPr="00710356">
              <w:rPr>
                <w:rFonts w:ascii="Times New Roman" w:eastAsia="Times New Roman" w:hAnsi="Times New Roman" w:cs="Times New Roman"/>
                <w:sz w:val="23"/>
                <w:szCs w:val="23"/>
              </w:rPr>
              <w:t xml:space="preserve"> </w:t>
            </w:r>
          </w:p>
          <w:p w14:paraId="3013BB8C" w14:textId="34F585F7" w:rsidR="0026005B" w:rsidRPr="00710356" w:rsidRDefault="0026005B" w:rsidP="00D536ED">
            <w:pPr>
              <w:tabs>
                <w:tab w:val="left" w:pos="6663"/>
              </w:tabs>
              <w:spacing w:line="240" w:lineRule="auto"/>
              <w:ind w:left="141"/>
              <w:rPr>
                <w:rFonts w:ascii="Times New Roman" w:eastAsia="Times New Roman" w:hAnsi="Times New Roman" w:cs="Times New Roman"/>
                <w:sz w:val="23"/>
                <w:szCs w:val="23"/>
              </w:rPr>
            </w:pPr>
          </w:p>
        </w:tc>
      </w:tr>
      <w:tr w:rsidR="0026005B" w:rsidRPr="00710356" w14:paraId="1E95546C"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FC18F5B"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FA57C09" w14:textId="06905672" w:rsidR="0026005B" w:rsidRPr="004C0D94" w:rsidRDefault="0026005B" w:rsidP="004C0D94">
            <w:pPr>
              <w:tabs>
                <w:tab w:val="left" w:pos="6663"/>
              </w:tabs>
              <w:spacing w:before="60" w:after="6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t xml:space="preserve">А2.4. Здатність добирати і використовувати сучасні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ефективні методики і технології навчання, виховання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розвитку </w:t>
            </w:r>
            <w:r w:rsidR="004C0D94">
              <w:rPr>
                <w:rFonts w:ascii="Times New Roman" w:eastAsia="Times New Roman" w:hAnsi="Times New Roman" w:cs="Times New Roman"/>
                <w:sz w:val="23"/>
                <w:szCs w:val="23"/>
                <w:lang w:val="uk-UA"/>
              </w:rPr>
              <w:t>здобувачів освіти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A9454EA" w14:textId="390328F9"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А2.4.З1. Форми,  методи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засоби навчання, виховання і розвитку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різних вікових груп засобами освітньої галузі</w:t>
            </w:r>
            <w:r w:rsidR="009F0C5E">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навчального предмета</w:t>
            </w:r>
            <w:r w:rsidR="009F0C5E">
              <w:rPr>
                <w:rFonts w:ascii="Times New Roman" w:eastAsia="Times New Roman" w:hAnsi="Times New Roman" w:cs="Times New Roman"/>
                <w:sz w:val="23"/>
                <w:szCs w:val="23"/>
                <w:lang w:val="uk-UA"/>
              </w:rPr>
              <w:t xml:space="preserve"> / </w:t>
            </w:r>
            <w:r w:rsidRPr="00710356">
              <w:rPr>
                <w:rFonts w:ascii="Times New Roman" w:eastAsia="Times New Roman" w:hAnsi="Times New Roman" w:cs="Times New Roman"/>
                <w:sz w:val="23"/>
                <w:szCs w:val="23"/>
              </w:rPr>
              <w:t>інтегрованого курсу)</w:t>
            </w:r>
          </w:p>
          <w:p w14:paraId="22C0240B" w14:textId="12288355"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А2.4.З2. Технології навчання, виховання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розвитку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засобами освітньої </w:t>
            </w:r>
            <w:r w:rsidRPr="00710356">
              <w:rPr>
                <w:rFonts w:ascii="Times New Roman" w:eastAsia="Times New Roman" w:hAnsi="Times New Roman" w:cs="Times New Roman"/>
                <w:sz w:val="23"/>
                <w:szCs w:val="23"/>
              </w:rPr>
              <w:lastRenderedPageBreak/>
              <w:t xml:space="preserve">галузі </w:t>
            </w:r>
            <w:r w:rsidR="009F0C5E">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навчального предмета</w:t>
            </w:r>
            <w:r w:rsidR="009F0C5E">
              <w:rPr>
                <w:rFonts w:ascii="Times New Roman" w:eastAsia="Times New Roman" w:hAnsi="Times New Roman" w:cs="Times New Roman"/>
                <w:sz w:val="23"/>
                <w:szCs w:val="23"/>
                <w:lang w:val="uk-UA"/>
              </w:rPr>
              <w:t xml:space="preserve"> / </w:t>
            </w:r>
            <w:r w:rsidRPr="00710356">
              <w:rPr>
                <w:rFonts w:ascii="Times New Roman" w:eastAsia="Times New Roman" w:hAnsi="Times New Roman" w:cs="Times New Roman"/>
                <w:sz w:val="23"/>
                <w:szCs w:val="23"/>
              </w:rPr>
              <w:t>інтегрованого курсу)</w:t>
            </w:r>
          </w:p>
          <w:p w14:paraId="1314E8F0" w14:textId="4283A763" w:rsidR="0026005B" w:rsidRPr="004C0D94" w:rsidRDefault="0026005B" w:rsidP="004C0D94">
            <w:pPr>
              <w:tabs>
                <w:tab w:val="left" w:pos="6663"/>
              </w:tabs>
              <w:spacing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t xml:space="preserve">А2.4.З3. Зміст і особливості технологій і </w:t>
            </w:r>
            <w:proofErr w:type="spellStart"/>
            <w:r w:rsidRPr="00710356">
              <w:rPr>
                <w:rFonts w:ascii="Times New Roman" w:eastAsia="Times New Roman" w:hAnsi="Times New Roman" w:cs="Times New Roman"/>
                <w:sz w:val="23"/>
                <w:szCs w:val="23"/>
              </w:rPr>
              <w:t>методик</w:t>
            </w:r>
            <w:proofErr w:type="spellEnd"/>
            <w:r w:rsidRPr="00710356">
              <w:rPr>
                <w:rFonts w:ascii="Times New Roman" w:eastAsia="Times New Roman" w:hAnsi="Times New Roman" w:cs="Times New Roman"/>
                <w:sz w:val="23"/>
                <w:szCs w:val="23"/>
              </w:rPr>
              <w:t xml:space="preserve"> особистісно зорієнтованого, </w:t>
            </w:r>
            <w:proofErr w:type="spellStart"/>
            <w:r w:rsidRPr="00710356">
              <w:rPr>
                <w:rFonts w:ascii="Times New Roman" w:eastAsia="Times New Roman" w:hAnsi="Times New Roman" w:cs="Times New Roman"/>
                <w:sz w:val="23"/>
                <w:szCs w:val="23"/>
              </w:rPr>
              <w:t>компетентнісного</w:t>
            </w:r>
            <w:proofErr w:type="spellEnd"/>
            <w:r w:rsidRPr="00710356">
              <w:rPr>
                <w:rFonts w:ascii="Times New Roman" w:eastAsia="Times New Roman" w:hAnsi="Times New Roman" w:cs="Times New Roman"/>
                <w:sz w:val="23"/>
                <w:szCs w:val="23"/>
              </w:rPr>
              <w:t xml:space="preserve">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інтегрованого навчання, виховання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розвитку </w:t>
            </w:r>
            <w:r w:rsidR="004C0D94">
              <w:rPr>
                <w:rFonts w:ascii="Times New Roman" w:eastAsia="Times New Roman" w:hAnsi="Times New Roman" w:cs="Times New Roman"/>
                <w:sz w:val="23"/>
                <w:szCs w:val="23"/>
                <w:lang w:val="uk-UA"/>
              </w:rPr>
              <w:t>здобувачів освіти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38FFB4" w14:textId="6D7A4946"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А2.4.У1. Добирати доцільні форми, методи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засоби навчання </w:t>
            </w:r>
          </w:p>
          <w:p w14:paraId="24648F54" w14:textId="1A3217E1"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А2.4.У2. Застосувати інноваційні технології навчання освітньої галузі </w:t>
            </w:r>
            <w:r w:rsidR="009F0C5E">
              <w:rPr>
                <w:rFonts w:ascii="Times New Roman" w:eastAsia="Times New Roman" w:hAnsi="Times New Roman" w:cs="Times New Roman"/>
                <w:sz w:val="23"/>
                <w:szCs w:val="23"/>
                <w:lang w:val="uk-UA"/>
              </w:rPr>
              <w:t xml:space="preserve">(навчальних </w:t>
            </w:r>
            <w:r w:rsidRPr="00710356">
              <w:rPr>
                <w:rFonts w:ascii="Times New Roman" w:eastAsia="Times New Roman" w:hAnsi="Times New Roman" w:cs="Times New Roman"/>
                <w:sz w:val="23"/>
                <w:szCs w:val="23"/>
              </w:rPr>
              <w:t>предметів</w:t>
            </w:r>
            <w:r w:rsidR="009F0C5E">
              <w:rPr>
                <w:rFonts w:ascii="Times New Roman" w:eastAsia="Times New Roman" w:hAnsi="Times New Roman" w:cs="Times New Roman"/>
                <w:sz w:val="23"/>
                <w:szCs w:val="23"/>
                <w:lang w:val="uk-UA"/>
              </w:rPr>
              <w:t xml:space="preserve"> / </w:t>
            </w:r>
            <w:r w:rsidRPr="00710356">
              <w:rPr>
                <w:rFonts w:ascii="Times New Roman" w:eastAsia="Times New Roman" w:hAnsi="Times New Roman" w:cs="Times New Roman"/>
                <w:sz w:val="23"/>
                <w:szCs w:val="23"/>
              </w:rPr>
              <w:t>інтегрованих курсів)</w:t>
            </w:r>
          </w:p>
          <w:p w14:paraId="380733B1" w14:textId="78B491B3" w:rsidR="0026005B" w:rsidRPr="00710356" w:rsidRDefault="0026005B" w:rsidP="00D536ED">
            <w:pPr>
              <w:tabs>
                <w:tab w:val="left" w:pos="6663"/>
              </w:tabs>
              <w:spacing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t xml:space="preserve">А2.4.У3. Упроваджувати технології та методики особистісно зорієнтованого, </w:t>
            </w:r>
            <w:proofErr w:type="spellStart"/>
            <w:r w:rsidRPr="00710356">
              <w:rPr>
                <w:rFonts w:ascii="Times New Roman" w:eastAsia="Times New Roman" w:hAnsi="Times New Roman" w:cs="Times New Roman"/>
                <w:sz w:val="23"/>
                <w:szCs w:val="23"/>
              </w:rPr>
              <w:t>компетентісного</w:t>
            </w:r>
            <w:proofErr w:type="spellEnd"/>
            <w:r w:rsidRPr="00710356">
              <w:rPr>
                <w:rFonts w:ascii="Times New Roman" w:eastAsia="Times New Roman" w:hAnsi="Times New Roman" w:cs="Times New Roman"/>
                <w:sz w:val="23"/>
                <w:szCs w:val="23"/>
              </w:rPr>
              <w:t xml:space="preserve">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інтегрованого навчання, </w:t>
            </w:r>
            <w:r w:rsidRPr="00710356">
              <w:rPr>
                <w:rFonts w:ascii="Times New Roman" w:eastAsia="Times New Roman" w:hAnsi="Times New Roman" w:cs="Times New Roman"/>
                <w:sz w:val="23"/>
                <w:szCs w:val="23"/>
              </w:rPr>
              <w:lastRenderedPageBreak/>
              <w:t xml:space="preserve">виховання і розвитку </w:t>
            </w:r>
            <w:r w:rsidR="004C0D94">
              <w:rPr>
                <w:rFonts w:ascii="Times New Roman" w:eastAsia="Times New Roman" w:hAnsi="Times New Roman" w:cs="Times New Roman"/>
                <w:sz w:val="23"/>
                <w:szCs w:val="23"/>
                <w:lang w:val="uk-UA"/>
              </w:rPr>
              <w:t>здобувачів освіти</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756EE1D" w14:textId="77777777" w:rsidR="0026005B" w:rsidRPr="00710356" w:rsidRDefault="0026005B" w:rsidP="00D536ED">
            <w:pPr>
              <w:tabs>
                <w:tab w:val="left" w:pos="6663"/>
              </w:tabs>
              <w:spacing w:after="240" w:line="240" w:lineRule="auto"/>
              <w:ind w:left="36"/>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А2.4.К</w:t>
            </w:r>
            <w:r w:rsidRPr="00710356">
              <w:rPr>
                <w:rFonts w:ascii="Times New Roman" w:eastAsia="Times New Roman" w:hAnsi="Times New Roman" w:cs="Times New Roman"/>
                <w:sz w:val="23"/>
                <w:szCs w:val="23"/>
              </w:rPr>
              <w:t>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Використовувати навички педагогічної риторики  для реалізації різних видів навчальної діяльності</w:t>
            </w:r>
          </w:p>
          <w:p w14:paraId="792613F8" w14:textId="77777777" w:rsidR="0026005B" w:rsidRPr="00030D79" w:rsidRDefault="0026005B" w:rsidP="00D536ED">
            <w:pPr>
              <w:tabs>
                <w:tab w:val="left" w:pos="6663"/>
              </w:tabs>
              <w:spacing w:line="240" w:lineRule="auto"/>
              <w:ind w:left="36"/>
              <w:rPr>
                <w:rFonts w:ascii="Times New Roman" w:eastAsia="Times New Roman" w:hAnsi="Times New Roman" w:cs="Times New Roman"/>
                <w:sz w:val="23"/>
                <w:szCs w:val="23"/>
                <w:lang w:val="uk-UA"/>
              </w:rPr>
            </w:pPr>
            <w:r>
              <w:rPr>
                <w:rFonts w:ascii="Times New Roman" w:eastAsia="Times New Roman" w:hAnsi="Times New Roman" w:cs="Times New Roman"/>
                <w:sz w:val="23"/>
                <w:szCs w:val="23"/>
              </w:rPr>
              <w:t>А2.4.К</w:t>
            </w:r>
            <w:r w:rsidRPr="00710356">
              <w:rPr>
                <w:rFonts w:ascii="Times New Roman" w:eastAsia="Times New Roman" w:hAnsi="Times New Roman" w:cs="Times New Roman"/>
                <w:sz w:val="23"/>
                <w:szCs w:val="23"/>
              </w:rPr>
              <w:t>2</w:t>
            </w:r>
            <w:r>
              <w:rPr>
                <w:rFonts w:ascii="Times New Roman" w:eastAsia="Times New Roman" w:hAnsi="Times New Roman" w:cs="Times New Roman"/>
                <w:sz w:val="23"/>
                <w:szCs w:val="23"/>
                <w:lang w:val="uk-UA"/>
              </w:rPr>
              <w:t>.</w:t>
            </w:r>
          </w:p>
          <w:p w14:paraId="44D90229" w14:textId="60CE80C6" w:rsidR="0026005B" w:rsidRPr="00710356" w:rsidRDefault="0026005B" w:rsidP="00D536ED">
            <w:pPr>
              <w:tabs>
                <w:tab w:val="left" w:pos="6663"/>
              </w:tabs>
              <w:spacing w:after="240" w:line="240" w:lineRule="auto"/>
              <w:ind w:left="36"/>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Використовувати технології навчання, спрямовані на розвиток ключових </w:t>
            </w:r>
            <w:proofErr w:type="spellStart"/>
            <w:r w:rsidRPr="00710356">
              <w:rPr>
                <w:rFonts w:ascii="Times New Roman" w:eastAsia="Times New Roman" w:hAnsi="Times New Roman" w:cs="Times New Roman"/>
                <w:sz w:val="23"/>
                <w:szCs w:val="23"/>
              </w:rPr>
              <w:t>компетентностей</w:t>
            </w:r>
            <w:proofErr w:type="spellEnd"/>
            <w:r w:rsidRPr="00710356">
              <w:rPr>
                <w:rFonts w:ascii="Times New Roman" w:eastAsia="Times New Roman" w:hAnsi="Times New Roman" w:cs="Times New Roman"/>
                <w:sz w:val="23"/>
                <w:szCs w:val="23"/>
              </w:rPr>
              <w:t xml:space="preserve">, </w:t>
            </w:r>
            <w:r w:rsidR="009F0C5E">
              <w:rPr>
                <w:rFonts w:ascii="Times New Roman" w:eastAsia="Times New Roman" w:hAnsi="Times New Roman" w:cs="Times New Roman"/>
                <w:sz w:val="23"/>
                <w:szCs w:val="23"/>
                <w:lang w:val="uk-UA"/>
              </w:rPr>
              <w:t>у</w:t>
            </w:r>
            <w:proofErr w:type="spellStart"/>
            <w:r w:rsidRPr="00710356">
              <w:rPr>
                <w:rFonts w:ascii="Times New Roman" w:eastAsia="Times New Roman" w:hAnsi="Times New Roman" w:cs="Times New Roman"/>
                <w:sz w:val="23"/>
                <w:szCs w:val="23"/>
              </w:rPr>
              <w:t>раховуючи</w:t>
            </w:r>
            <w:proofErr w:type="spellEnd"/>
            <w:r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lastRenderedPageBreak/>
              <w:t xml:space="preserve">необхідність розвитку комунікативних навичок </w:t>
            </w:r>
            <w:r w:rsidR="004C0D94">
              <w:rPr>
                <w:rFonts w:ascii="Times New Roman" w:eastAsia="Times New Roman" w:hAnsi="Times New Roman" w:cs="Times New Roman"/>
                <w:sz w:val="23"/>
                <w:szCs w:val="23"/>
                <w:lang w:val="uk-UA"/>
              </w:rPr>
              <w:t>здобувачів освіти</w:t>
            </w:r>
          </w:p>
          <w:p w14:paraId="062F8F82" w14:textId="77777777" w:rsidR="0026005B" w:rsidRPr="00710356" w:rsidRDefault="0026005B" w:rsidP="00D536ED">
            <w:pPr>
              <w:tabs>
                <w:tab w:val="left" w:pos="6663"/>
              </w:tabs>
              <w:spacing w:line="240" w:lineRule="auto"/>
              <w:ind w:left="36"/>
              <w:rPr>
                <w:rFonts w:ascii="Times New Roman" w:eastAsia="Times New Roman" w:hAnsi="Times New Roman" w:cs="Times New Roman"/>
                <w:sz w:val="23"/>
                <w:szCs w:val="23"/>
              </w:rPr>
            </w:pPr>
            <w:r>
              <w:rPr>
                <w:rFonts w:ascii="Times New Roman" w:eastAsia="Times New Roman" w:hAnsi="Times New Roman" w:cs="Times New Roman"/>
                <w:sz w:val="23"/>
                <w:szCs w:val="23"/>
              </w:rPr>
              <w:t>А2.4.К</w:t>
            </w:r>
            <w:r w:rsidRPr="00710356">
              <w:rPr>
                <w:rFonts w:ascii="Times New Roman" w:eastAsia="Times New Roman" w:hAnsi="Times New Roman" w:cs="Times New Roman"/>
                <w:sz w:val="23"/>
                <w:szCs w:val="23"/>
              </w:rPr>
              <w:t>3</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Розвивати здатність спілкуватися рідною та іноземними мовами під час вивчення навчального предмета (інтегрованого курсу)</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9A11304" w14:textId="1A43A837" w:rsidR="0026005B" w:rsidRPr="00710356" w:rsidRDefault="0026005B" w:rsidP="00D536ED">
            <w:pPr>
              <w:tabs>
                <w:tab w:val="left" w:pos="6663"/>
              </w:tabs>
              <w:spacing w:after="24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А2.4.В</w:t>
            </w:r>
            <w:r w:rsidRPr="00710356">
              <w:rPr>
                <w:rFonts w:ascii="Times New Roman" w:eastAsia="Times New Roman" w:hAnsi="Times New Roman" w:cs="Times New Roman"/>
                <w:sz w:val="23"/>
                <w:szCs w:val="23"/>
              </w:rPr>
              <w:t>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Обирати ефективні форми, методи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засоби навчання залежно від навчальних цілей</w:t>
            </w:r>
          </w:p>
          <w:p w14:paraId="769CD4A1" w14:textId="419F91A0" w:rsidR="0026005B" w:rsidRPr="00710356" w:rsidRDefault="0026005B" w:rsidP="00D536ED">
            <w:pPr>
              <w:tabs>
                <w:tab w:val="left" w:pos="6663"/>
              </w:tabs>
              <w:spacing w:after="24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А2.4.</w:t>
            </w:r>
            <w:r>
              <w:rPr>
                <w:rFonts w:ascii="Times New Roman" w:eastAsia="Times New Roman" w:hAnsi="Times New Roman" w:cs="Times New Roman"/>
                <w:sz w:val="23"/>
                <w:szCs w:val="23"/>
              </w:rPr>
              <w:t>В</w:t>
            </w:r>
            <w:r w:rsidRPr="00710356">
              <w:rPr>
                <w:rFonts w:ascii="Times New Roman" w:eastAsia="Times New Roman" w:hAnsi="Times New Roman" w:cs="Times New Roman"/>
                <w:sz w:val="23"/>
                <w:szCs w:val="23"/>
              </w:rPr>
              <w:t>2</w:t>
            </w:r>
            <w:r>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Розробляти вправи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завдання для навчального предмета (інтегрованого курсу), </w:t>
            </w:r>
            <w:proofErr w:type="spellStart"/>
            <w:r w:rsidRPr="00710356">
              <w:rPr>
                <w:rFonts w:ascii="Times New Roman" w:eastAsia="Times New Roman" w:hAnsi="Times New Roman" w:cs="Times New Roman"/>
                <w:sz w:val="23"/>
                <w:szCs w:val="23"/>
              </w:rPr>
              <w:t>взаємодіючи</w:t>
            </w:r>
            <w:proofErr w:type="spellEnd"/>
            <w:r w:rsidRPr="00710356">
              <w:rPr>
                <w:rFonts w:ascii="Times New Roman" w:eastAsia="Times New Roman" w:hAnsi="Times New Roman" w:cs="Times New Roman"/>
                <w:sz w:val="23"/>
                <w:szCs w:val="23"/>
              </w:rPr>
              <w:t xml:space="preserve"> з іншими учасниками освітнього процесу </w:t>
            </w:r>
          </w:p>
          <w:p w14:paraId="0ECB5A55" w14:textId="38ECAD63" w:rsidR="0026005B" w:rsidRPr="004C0D94" w:rsidRDefault="0026005B" w:rsidP="00D536ED">
            <w:pPr>
              <w:tabs>
                <w:tab w:val="left" w:pos="6663"/>
              </w:tabs>
              <w:spacing w:line="240" w:lineRule="auto"/>
              <w:rPr>
                <w:rFonts w:ascii="Times New Roman" w:eastAsia="Times New Roman" w:hAnsi="Times New Roman" w:cs="Times New Roman"/>
                <w:sz w:val="23"/>
                <w:szCs w:val="23"/>
                <w:lang w:val="uk-UA"/>
              </w:rPr>
            </w:pPr>
            <w:r>
              <w:rPr>
                <w:rFonts w:ascii="Times New Roman" w:eastAsia="Times New Roman" w:hAnsi="Times New Roman" w:cs="Times New Roman"/>
                <w:sz w:val="23"/>
                <w:szCs w:val="23"/>
              </w:rPr>
              <w:t>А2.4.В</w:t>
            </w:r>
            <w:r w:rsidRPr="00710356">
              <w:rPr>
                <w:rFonts w:ascii="Times New Roman" w:eastAsia="Times New Roman" w:hAnsi="Times New Roman" w:cs="Times New Roman"/>
                <w:sz w:val="23"/>
                <w:szCs w:val="23"/>
              </w:rPr>
              <w:t>3</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Розробляти освітні матеріали з урахуванням інтересів</w:t>
            </w:r>
            <w:r w:rsidR="009F0C5E">
              <w:rPr>
                <w:rFonts w:ascii="Times New Roman" w:eastAsia="Times New Roman" w:hAnsi="Times New Roman" w:cs="Times New Roman"/>
                <w:sz w:val="23"/>
                <w:szCs w:val="23"/>
                <w:lang w:val="uk-UA"/>
              </w:rPr>
              <w:t xml:space="preserve"> і здібностей</w:t>
            </w:r>
            <w:r w:rsidR="000D3406">
              <w:rPr>
                <w:rFonts w:ascii="Times New Roman" w:eastAsia="Times New Roman" w:hAnsi="Times New Roman" w:cs="Times New Roman"/>
                <w:sz w:val="23"/>
                <w:szCs w:val="23"/>
                <w:lang w:val="uk-UA"/>
              </w:rPr>
              <w:t xml:space="preserve"> </w:t>
            </w:r>
            <w:r w:rsidR="004C0D94">
              <w:rPr>
                <w:rFonts w:ascii="Times New Roman" w:eastAsia="Times New Roman" w:hAnsi="Times New Roman" w:cs="Times New Roman"/>
                <w:sz w:val="23"/>
                <w:szCs w:val="23"/>
                <w:lang w:val="uk-UA"/>
              </w:rPr>
              <w:t>здобувачів освіти</w:t>
            </w:r>
          </w:p>
          <w:p w14:paraId="2A551F0F"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tc>
      </w:tr>
      <w:tr w:rsidR="0026005B" w:rsidRPr="00710356" w14:paraId="3F05BDF0"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1D48222"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0913675" w14:textId="1200B7B2"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0000FF"/>
                <w:sz w:val="23"/>
                <w:szCs w:val="23"/>
              </w:rPr>
            </w:pPr>
            <w:r>
              <w:rPr>
                <w:rFonts w:ascii="Times New Roman" w:eastAsia="Times New Roman" w:hAnsi="Times New Roman" w:cs="Times New Roman"/>
                <w:sz w:val="23"/>
                <w:szCs w:val="23"/>
              </w:rPr>
              <w:t>А2.5</w:t>
            </w:r>
            <w:r w:rsidRPr="00710356">
              <w:rPr>
                <w:rFonts w:ascii="Times New Roman" w:eastAsia="Times New Roman" w:hAnsi="Times New Roman" w:cs="Times New Roman"/>
                <w:sz w:val="23"/>
                <w:szCs w:val="23"/>
              </w:rPr>
              <w:t xml:space="preserve">. Здатність формувати ціннісні ставлення в </w:t>
            </w:r>
            <w:r w:rsidR="004C0D94">
              <w:rPr>
                <w:rFonts w:ascii="Times New Roman" w:eastAsia="Times New Roman" w:hAnsi="Times New Roman" w:cs="Times New Roman"/>
                <w:sz w:val="23"/>
                <w:szCs w:val="23"/>
                <w:lang w:val="uk-UA"/>
              </w:rPr>
              <w:t>здобувачів освіти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DE2F3C1" w14:textId="56DE4EDF"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А2.5</w:t>
            </w:r>
            <w:r w:rsidRPr="00710356">
              <w:rPr>
                <w:rFonts w:ascii="Times New Roman" w:eastAsia="Times New Roman" w:hAnsi="Times New Roman" w:cs="Times New Roman"/>
                <w:sz w:val="23"/>
                <w:szCs w:val="23"/>
              </w:rPr>
              <w:t xml:space="preserve">.З1. Підходи до формування ціннісних ставлень </w:t>
            </w:r>
            <w:r w:rsidR="004C0D94">
              <w:rPr>
                <w:rFonts w:ascii="Times New Roman" w:eastAsia="Times New Roman" w:hAnsi="Times New Roman" w:cs="Times New Roman"/>
                <w:sz w:val="23"/>
                <w:szCs w:val="23"/>
                <w:lang w:val="uk-UA"/>
              </w:rPr>
              <w:t>здобувачів освіти</w:t>
            </w:r>
          </w:p>
          <w:p w14:paraId="16AE175F"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FC34C56" w14:textId="28FD31EA"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А2.5</w:t>
            </w:r>
            <w:r w:rsidRPr="00710356">
              <w:rPr>
                <w:rFonts w:ascii="Times New Roman" w:eastAsia="Times New Roman" w:hAnsi="Times New Roman" w:cs="Times New Roman"/>
                <w:sz w:val="23"/>
                <w:szCs w:val="23"/>
              </w:rPr>
              <w:t xml:space="preserve">.У1. Формувати ціннісні ставлення в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у процесі їхнього навчання, виховання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розвитку</w:t>
            </w:r>
          </w:p>
          <w:p w14:paraId="72545B40"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highlight w:val="yellow"/>
              </w:rPr>
            </w:pP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93DA88D"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А2.5</w:t>
            </w:r>
            <w:r w:rsidRPr="00710356">
              <w:rPr>
                <w:rFonts w:ascii="Times New Roman" w:eastAsia="Times New Roman" w:hAnsi="Times New Roman" w:cs="Times New Roman"/>
                <w:sz w:val="23"/>
                <w:szCs w:val="23"/>
              </w:rPr>
              <w:t>.К1.</w:t>
            </w:r>
          </w:p>
          <w:p w14:paraId="72C8D731" w14:textId="4FB27D94" w:rsidR="00F65D86" w:rsidRPr="00F65D86" w:rsidRDefault="00F65D86" w:rsidP="0026005B">
            <w:pPr>
              <w:tabs>
                <w:tab w:val="left" w:pos="6663"/>
              </w:tabs>
              <w:spacing w:before="60" w:after="60" w:line="240" w:lineRule="auto"/>
              <w:ind w:left="141"/>
              <w:rPr>
                <w:rFonts w:ascii="Times New Roman" w:eastAsia="Times New Roman" w:hAnsi="Times New Roman" w:cs="Times New Roman"/>
                <w:sz w:val="23"/>
                <w:szCs w:val="23"/>
                <w:lang w:val="uk-UA"/>
              </w:rPr>
            </w:pPr>
            <w:r>
              <w:rPr>
                <w:rFonts w:ascii="Times New Roman" w:eastAsia="Times New Roman" w:hAnsi="Times New Roman" w:cs="Times New Roman"/>
                <w:sz w:val="23"/>
                <w:szCs w:val="23"/>
                <w:lang w:val="uk-UA"/>
              </w:rPr>
              <w:t xml:space="preserve">Використовувати комунікацію як інструмент формування </w:t>
            </w:r>
            <w:r w:rsidR="009F0C5E">
              <w:rPr>
                <w:rFonts w:ascii="Times New Roman" w:eastAsia="Times New Roman" w:hAnsi="Times New Roman" w:cs="Times New Roman"/>
                <w:sz w:val="23"/>
                <w:szCs w:val="23"/>
                <w:lang w:val="uk-UA"/>
              </w:rPr>
              <w:t xml:space="preserve">у </w:t>
            </w:r>
            <w:r w:rsidR="009F0C5E" w:rsidRPr="004C0D94">
              <w:rPr>
                <w:rFonts w:ascii="Times New Roman" w:eastAsia="Times New Roman" w:hAnsi="Times New Roman" w:cs="Times New Roman"/>
                <w:sz w:val="23"/>
                <w:szCs w:val="23"/>
                <w:lang w:val="uk-UA"/>
              </w:rPr>
              <w:t>здобувачів освіти</w:t>
            </w:r>
            <w:r w:rsidR="009F0C5E">
              <w:rPr>
                <w:rFonts w:ascii="Times New Roman" w:eastAsia="Times New Roman" w:hAnsi="Times New Roman" w:cs="Times New Roman"/>
                <w:sz w:val="23"/>
                <w:szCs w:val="23"/>
                <w:lang w:val="uk-UA"/>
              </w:rPr>
              <w:t xml:space="preserve"> </w:t>
            </w:r>
            <w:r>
              <w:rPr>
                <w:rFonts w:ascii="Times New Roman" w:eastAsia="Times New Roman" w:hAnsi="Times New Roman" w:cs="Times New Roman"/>
                <w:sz w:val="23"/>
                <w:szCs w:val="23"/>
                <w:lang w:val="uk-UA"/>
              </w:rPr>
              <w:t xml:space="preserve">ціннісних ставлень </w:t>
            </w:r>
          </w:p>
          <w:p w14:paraId="3D77FE44" w14:textId="6ACB6AC4"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F6256C3"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А2.5</w:t>
            </w:r>
            <w:r w:rsidRPr="00710356">
              <w:rPr>
                <w:rFonts w:ascii="Times New Roman" w:eastAsia="Times New Roman" w:hAnsi="Times New Roman" w:cs="Times New Roman"/>
                <w:sz w:val="23"/>
                <w:szCs w:val="23"/>
              </w:rPr>
              <w:t>.В1.</w:t>
            </w:r>
          </w:p>
          <w:p w14:paraId="3AA74B6F"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Обирати форми організації освітнього процесу, ефективні для формування особистості </w:t>
            </w:r>
          </w:p>
        </w:tc>
      </w:tr>
      <w:tr w:rsidR="0026005B" w:rsidRPr="00710356" w14:paraId="41284AEC" w14:textId="77777777" w:rsidTr="0026005B">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A546725"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13252" w:type="dxa"/>
            <w:gridSpan w:val="5"/>
            <w:tcBorders>
              <w:top w:val="single" w:sz="4" w:space="0" w:color="auto"/>
              <w:left w:val="single" w:sz="4" w:space="0" w:color="auto"/>
              <w:bottom w:val="single" w:sz="4" w:space="0" w:color="auto"/>
              <w:right w:val="single" w:sz="8" w:space="0" w:color="000000"/>
            </w:tcBorders>
            <w:shd w:val="clear" w:color="auto" w:fill="auto"/>
            <w:tcMar>
              <w:top w:w="57" w:type="dxa"/>
              <w:left w:w="57" w:type="dxa"/>
              <w:bottom w:w="57" w:type="dxa"/>
              <w:right w:w="57" w:type="dxa"/>
            </w:tcMar>
          </w:tcPr>
          <w:p w14:paraId="7305D0CD"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А3. Інформаційно-цифрова компетентність</w:t>
            </w:r>
          </w:p>
        </w:tc>
      </w:tr>
      <w:tr w:rsidR="0026005B" w:rsidRPr="00710356" w14:paraId="51082B81"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1CF22B7"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2739E4C" w14:textId="10C3677A"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А3.1. Здатність орієнтуватися в інформаційному просторі, здійснювати пошук і критично </w:t>
            </w:r>
            <w:r w:rsidRPr="00710356">
              <w:rPr>
                <w:rFonts w:ascii="Times New Roman" w:eastAsia="Times New Roman" w:hAnsi="Times New Roman" w:cs="Times New Roman"/>
                <w:sz w:val="23"/>
                <w:szCs w:val="23"/>
              </w:rPr>
              <w:lastRenderedPageBreak/>
              <w:t xml:space="preserve">оцінювати інформацію, оперувати нею </w:t>
            </w:r>
            <w:r w:rsidR="009F0C5E">
              <w:rPr>
                <w:rFonts w:ascii="Times New Roman" w:eastAsia="Times New Roman" w:hAnsi="Times New Roman" w:cs="Times New Roman"/>
                <w:sz w:val="23"/>
                <w:szCs w:val="23"/>
                <w:lang w:val="uk-UA"/>
              </w:rPr>
              <w:t>в</w:t>
            </w:r>
            <w:r w:rsidR="009F0C5E" w:rsidRPr="00710356">
              <w:rPr>
                <w:rFonts w:ascii="Times New Roman" w:eastAsia="Times New Roman" w:hAnsi="Times New Roman" w:cs="Times New Roman"/>
                <w:sz w:val="23"/>
                <w:szCs w:val="23"/>
              </w:rPr>
              <w:t xml:space="preserve"> </w:t>
            </w:r>
            <w:r w:rsidR="001C1216" w:rsidRPr="00710356">
              <w:rPr>
                <w:rFonts w:ascii="Times New Roman" w:eastAsia="Times New Roman" w:hAnsi="Times New Roman" w:cs="Times New Roman"/>
                <w:sz w:val="23"/>
                <w:szCs w:val="23"/>
              </w:rPr>
              <w:t>професійній</w:t>
            </w:r>
            <w:r w:rsidRPr="00710356">
              <w:rPr>
                <w:rFonts w:ascii="Times New Roman" w:eastAsia="Times New Roman" w:hAnsi="Times New Roman" w:cs="Times New Roman"/>
                <w:sz w:val="23"/>
                <w:szCs w:val="23"/>
              </w:rPr>
              <w:t xml:space="preserve"> діяльності</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88C9EF3" w14:textId="1728ACB0"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А3.1.З1. </w:t>
            </w:r>
            <w:proofErr w:type="spellStart"/>
            <w:r w:rsidRPr="00710356">
              <w:rPr>
                <w:rFonts w:ascii="Times New Roman" w:eastAsia="Times New Roman" w:hAnsi="Times New Roman" w:cs="Times New Roman"/>
                <w:sz w:val="23"/>
                <w:szCs w:val="23"/>
              </w:rPr>
              <w:t>Функці</w:t>
            </w:r>
            <w:proofErr w:type="spellEnd"/>
            <w:r w:rsidR="009F0C5E">
              <w:rPr>
                <w:rFonts w:ascii="Times New Roman" w:eastAsia="Times New Roman" w:hAnsi="Times New Roman" w:cs="Times New Roman"/>
                <w:sz w:val="23"/>
                <w:szCs w:val="23"/>
                <w:lang w:val="uk-UA"/>
              </w:rPr>
              <w:t>й</w:t>
            </w:r>
            <w:r w:rsidRPr="00710356">
              <w:rPr>
                <w:rFonts w:ascii="Times New Roman" w:eastAsia="Times New Roman" w:hAnsi="Times New Roman" w:cs="Times New Roman"/>
                <w:sz w:val="23"/>
                <w:szCs w:val="23"/>
              </w:rPr>
              <w:t>на грамотність у використанні цифрових пристроїв,  їх</w:t>
            </w:r>
            <w:r w:rsidR="009F0C5E">
              <w:rPr>
                <w:rFonts w:ascii="Times New Roman" w:eastAsia="Times New Roman" w:hAnsi="Times New Roman" w:cs="Times New Roman"/>
                <w:sz w:val="23"/>
                <w:szCs w:val="23"/>
                <w:lang w:val="uk-UA"/>
              </w:rPr>
              <w:t>нього</w:t>
            </w:r>
            <w:r w:rsidRPr="00710356">
              <w:rPr>
                <w:rFonts w:ascii="Times New Roman" w:eastAsia="Times New Roman" w:hAnsi="Times New Roman" w:cs="Times New Roman"/>
                <w:sz w:val="23"/>
                <w:szCs w:val="23"/>
              </w:rPr>
              <w:t xml:space="preserve"> базового </w:t>
            </w:r>
            <w:r w:rsidRPr="00710356">
              <w:rPr>
                <w:rFonts w:ascii="Times New Roman" w:eastAsia="Times New Roman" w:hAnsi="Times New Roman" w:cs="Times New Roman"/>
                <w:sz w:val="23"/>
                <w:szCs w:val="23"/>
              </w:rPr>
              <w:lastRenderedPageBreak/>
              <w:t>програмного забезпечення, онлайн-сервісів зокрема фінансових, мережі Інтернет</w:t>
            </w:r>
          </w:p>
          <w:p w14:paraId="1A38F7BB" w14:textId="77777777"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А3.1.З2. Правила критичного оцінювання інформації та критерії </w:t>
            </w:r>
            <w:proofErr w:type="spellStart"/>
            <w:r w:rsidRPr="00710356">
              <w:rPr>
                <w:rFonts w:ascii="Times New Roman" w:eastAsia="Times New Roman" w:hAnsi="Times New Roman" w:cs="Times New Roman"/>
                <w:sz w:val="23"/>
                <w:szCs w:val="23"/>
              </w:rPr>
              <w:t>медіаграмотності</w:t>
            </w:r>
            <w:proofErr w:type="spellEnd"/>
            <w:r w:rsidRPr="00710356">
              <w:rPr>
                <w:rFonts w:ascii="Times New Roman" w:eastAsia="Times New Roman" w:hAnsi="Times New Roman" w:cs="Times New Roman"/>
                <w:sz w:val="23"/>
                <w:szCs w:val="23"/>
              </w:rPr>
              <w:t>, цифрової фінансової грамотності</w:t>
            </w:r>
          </w:p>
          <w:p w14:paraId="168478C2" w14:textId="69F4A1E7"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А3.1.З3. Цифрові середовища, професійні онлайн</w:t>
            </w:r>
            <w:r w:rsidR="009F0C5E">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спільноти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електронні (цифрові) ресурси для безперервного професійного розвитку впродовж життя</w:t>
            </w:r>
          </w:p>
          <w:p w14:paraId="311075FA" w14:textId="5AD9C975"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А3.1.З4. Вимоги законодавства щодо академічної доброчесності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використання об’єктів авторського права</w:t>
            </w:r>
            <w:r w:rsidR="009F0C5E">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мережевий </w:t>
            </w:r>
            <w:r w:rsidRPr="00710356">
              <w:rPr>
                <w:rFonts w:ascii="Times New Roman" w:eastAsia="Times New Roman" w:hAnsi="Times New Roman" w:cs="Times New Roman"/>
                <w:sz w:val="23"/>
                <w:szCs w:val="23"/>
              </w:rPr>
              <w:lastRenderedPageBreak/>
              <w:t>етикет у професійній діяльності</w:t>
            </w:r>
          </w:p>
          <w:p w14:paraId="676142B1" w14:textId="77777777" w:rsidR="0026005B" w:rsidRPr="00710356" w:rsidRDefault="0026005B" w:rsidP="00D536ED">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А3.1.З5. Правила безпеки в цифровому середовищі, наслідки впливу цифрової інформації на людину</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94868AE" w14:textId="78C57B61"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А3.1.У1. Використовувати цифрові пристрої, їх</w:t>
            </w:r>
            <w:proofErr w:type="spellStart"/>
            <w:r w:rsidR="009F0C5E">
              <w:rPr>
                <w:rFonts w:ascii="Times New Roman" w:eastAsia="Times New Roman" w:hAnsi="Times New Roman" w:cs="Times New Roman"/>
                <w:sz w:val="23"/>
                <w:szCs w:val="23"/>
                <w:lang w:val="uk-UA"/>
              </w:rPr>
              <w:t>нє</w:t>
            </w:r>
            <w:proofErr w:type="spellEnd"/>
            <w:r w:rsidRPr="00710356">
              <w:rPr>
                <w:rFonts w:ascii="Times New Roman" w:eastAsia="Times New Roman" w:hAnsi="Times New Roman" w:cs="Times New Roman"/>
                <w:sz w:val="23"/>
                <w:szCs w:val="23"/>
              </w:rPr>
              <w:t xml:space="preserve"> базове програмне забезпечення; працювати </w:t>
            </w:r>
            <w:r w:rsidRPr="00710356">
              <w:rPr>
                <w:rFonts w:ascii="Times New Roman" w:eastAsia="Times New Roman" w:hAnsi="Times New Roman" w:cs="Times New Roman"/>
                <w:sz w:val="23"/>
                <w:szCs w:val="23"/>
              </w:rPr>
              <w:lastRenderedPageBreak/>
              <w:t>з операційними системами, онлайн-сервісами, файлами, мережею Інтернет</w:t>
            </w:r>
          </w:p>
          <w:p w14:paraId="206825EE" w14:textId="267A9CDA"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А3.1.У2. Критично оцінювати достовірність, надійність інформаційних джерел, вплив інформації на свідомість і розвиток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на прийняття рішень</w:t>
            </w:r>
          </w:p>
          <w:p w14:paraId="1D0D97AD" w14:textId="50B6436B" w:rsidR="0026005B" w:rsidRPr="00710356" w:rsidRDefault="0026005B" w:rsidP="00D536ED">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А3.1.У3.</w:t>
            </w:r>
            <w:r w:rsidR="009F0C5E">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Використовувати відкриті електронні (цифрові) освітні ресурси педагогічного спрямування для професійного розвитку та обміну педагогічним досвідом, створювати </w:t>
            </w:r>
            <w:r w:rsidR="009F0C5E">
              <w:rPr>
                <w:rFonts w:ascii="Times New Roman" w:eastAsia="Times New Roman" w:hAnsi="Times New Roman" w:cs="Times New Roman"/>
                <w:sz w:val="23"/>
                <w:szCs w:val="23"/>
                <w:lang w:val="uk-UA"/>
              </w:rPr>
              <w:t>й</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наповнювати власне е-портфоліо</w:t>
            </w:r>
          </w:p>
          <w:p w14:paraId="378EB3BA" w14:textId="77777777" w:rsidR="0026005B" w:rsidRPr="00710356" w:rsidRDefault="0026005B" w:rsidP="00D536ED">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А3.1.У4. Уникати небезпек в інформаційному просторі; забезпечувати захист і збереження персональних даних</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891B970"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А3.1.К1.</w:t>
            </w:r>
          </w:p>
          <w:p w14:paraId="0983F9D9"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Взаємодіяти з учасниками освітнього процесу для створення </w:t>
            </w:r>
            <w:r w:rsidRPr="00710356">
              <w:rPr>
                <w:rFonts w:ascii="Times New Roman" w:eastAsia="Times New Roman" w:hAnsi="Times New Roman" w:cs="Times New Roman"/>
                <w:sz w:val="23"/>
                <w:szCs w:val="23"/>
              </w:rPr>
              <w:lastRenderedPageBreak/>
              <w:t>спільнот обміну досвідом використання цифрових технологій</w:t>
            </w:r>
          </w:p>
          <w:p w14:paraId="2714AC8F"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F2CC2AA"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А3.1.В1.</w:t>
            </w:r>
          </w:p>
          <w:p w14:paraId="5334CFFE"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Усвідомлювати важливість цифрової гігієни, ініціювати й проводити заходи з популяризації дотримання </w:t>
            </w:r>
            <w:r w:rsidRPr="00710356">
              <w:rPr>
                <w:rFonts w:ascii="Times New Roman" w:eastAsia="Times New Roman" w:hAnsi="Times New Roman" w:cs="Times New Roman"/>
                <w:sz w:val="23"/>
                <w:szCs w:val="23"/>
              </w:rPr>
              <w:lastRenderedPageBreak/>
              <w:t>цифрової гігієни серед учасників освітнього процесу</w:t>
            </w:r>
          </w:p>
          <w:p w14:paraId="2C1C341E"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tc>
      </w:tr>
      <w:tr w:rsidR="0026005B" w:rsidRPr="00710356" w14:paraId="46328381" w14:textId="77777777" w:rsidTr="00467A4F">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179CE14"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8E3A36A"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А3.2. Здатність ефективно використовувати наявні та створювати  (за потреби) нові електронні (цифрові) ресурси</w:t>
            </w:r>
          </w:p>
          <w:p w14:paraId="500104A8"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p w14:paraId="521C7147"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8329F3D" w14:textId="770FFA52"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А3.2.З1. Класифікація електронних (цифрових) освітніх ресурсів </w:t>
            </w:r>
            <w:r w:rsidR="009F0C5E">
              <w:rPr>
                <w:rFonts w:ascii="Times New Roman" w:eastAsia="Times New Roman" w:hAnsi="Times New Roman" w:cs="Times New Roman"/>
                <w:sz w:val="23"/>
                <w:szCs w:val="23"/>
                <w:lang w:val="uk-UA"/>
              </w:rPr>
              <w:t>і</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призначення</w:t>
            </w:r>
            <w:r w:rsidR="009F0C5E">
              <w:rPr>
                <w:rFonts w:ascii="Times New Roman" w:eastAsia="Times New Roman" w:hAnsi="Times New Roman" w:cs="Times New Roman"/>
                <w:sz w:val="23"/>
                <w:szCs w:val="23"/>
                <w:lang w:val="uk-UA"/>
              </w:rPr>
              <w:t xml:space="preserve"> </w:t>
            </w:r>
            <w:r w:rsidR="009F0C5E" w:rsidRPr="00710356">
              <w:rPr>
                <w:rFonts w:ascii="Times New Roman" w:eastAsia="Times New Roman" w:hAnsi="Times New Roman" w:cs="Times New Roman"/>
                <w:sz w:val="23"/>
                <w:szCs w:val="23"/>
              </w:rPr>
              <w:t>їх</w:t>
            </w:r>
            <w:r w:rsidRPr="00710356">
              <w:rPr>
                <w:rFonts w:ascii="Times New Roman" w:eastAsia="Times New Roman" w:hAnsi="Times New Roman" w:cs="Times New Roman"/>
                <w:sz w:val="23"/>
                <w:szCs w:val="23"/>
              </w:rPr>
              <w:t>, ознаки електронного (цифрового) освітнього середовища</w:t>
            </w:r>
          </w:p>
          <w:p w14:paraId="445EC000" w14:textId="5BD88E3D" w:rsidR="0026005B" w:rsidRPr="000D3406" w:rsidRDefault="0026005B" w:rsidP="005349A7">
            <w:pPr>
              <w:tabs>
                <w:tab w:val="left" w:pos="6663"/>
              </w:tabs>
              <w:spacing w:after="24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t xml:space="preserve">А3.2.З2. Правила зміни, модифікації відкритих електронних (цифрових) освітніх ресурсів, створення нових електронних (цифрових) освітніх ресурсів </w:t>
            </w:r>
            <w:r w:rsidR="009F0C5E">
              <w:rPr>
                <w:rFonts w:ascii="Times New Roman" w:eastAsia="Times New Roman" w:hAnsi="Times New Roman" w:cs="Times New Roman"/>
                <w:sz w:val="23"/>
                <w:szCs w:val="23"/>
                <w:lang w:val="uk-UA"/>
              </w:rPr>
              <w:t>і</w:t>
            </w:r>
            <w:r w:rsidR="009F0C5E"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спільного використання</w:t>
            </w:r>
            <w:r w:rsidR="009F0C5E">
              <w:rPr>
                <w:rFonts w:ascii="Times New Roman" w:eastAsia="Times New Roman" w:hAnsi="Times New Roman" w:cs="Times New Roman"/>
                <w:sz w:val="23"/>
                <w:szCs w:val="23"/>
                <w:lang w:val="uk-UA"/>
              </w:rPr>
              <w:t xml:space="preserve"> </w:t>
            </w:r>
            <w:r w:rsidR="009F0C5E" w:rsidRPr="00710356">
              <w:rPr>
                <w:rFonts w:ascii="Times New Roman" w:eastAsia="Times New Roman" w:hAnsi="Times New Roman" w:cs="Times New Roman"/>
                <w:sz w:val="23"/>
                <w:szCs w:val="23"/>
              </w:rPr>
              <w:t>їх</w:t>
            </w:r>
          </w:p>
          <w:p w14:paraId="3B66056E" w14:textId="3808F219"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А3.2.З3. Підходи до захисту електронних (цифрових) освітніх ресурсів, механізм</w:t>
            </w:r>
            <w:r w:rsidR="006D3768">
              <w:rPr>
                <w:rFonts w:ascii="Times New Roman" w:eastAsia="Times New Roman" w:hAnsi="Times New Roman" w:cs="Times New Roman"/>
                <w:sz w:val="23"/>
                <w:szCs w:val="23"/>
                <w:lang w:val="uk-UA"/>
              </w:rPr>
              <w:t>и</w:t>
            </w:r>
            <w:r w:rsidRPr="00710356">
              <w:rPr>
                <w:rFonts w:ascii="Times New Roman" w:eastAsia="Times New Roman" w:hAnsi="Times New Roman" w:cs="Times New Roman"/>
                <w:sz w:val="23"/>
                <w:szCs w:val="23"/>
              </w:rPr>
              <w:t xml:space="preserve"> захисту власних авторських прав</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3EB2441" w14:textId="356BA7ED"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lastRenderedPageBreak/>
              <w:t>А3.2.У1. Добирати електронні (цифрові) освітні ресурси, оцінювати їх</w:t>
            </w:r>
            <w:r w:rsidR="006D3768">
              <w:rPr>
                <w:rFonts w:ascii="Times New Roman" w:eastAsia="Times New Roman" w:hAnsi="Times New Roman" w:cs="Times New Roman"/>
                <w:sz w:val="23"/>
                <w:szCs w:val="23"/>
                <w:lang w:val="uk-UA"/>
              </w:rPr>
              <w:t>ню</w:t>
            </w:r>
            <w:r w:rsidRPr="00710356">
              <w:rPr>
                <w:rFonts w:ascii="Times New Roman" w:eastAsia="Times New Roman" w:hAnsi="Times New Roman" w:cs="Times New Roman"/>
                <w:sz w:val="23"/>
                <w:szCs w:val="23"/>
              </w:rPr>
              <w:t xml:space="preserve"> ефективність для досягнення навчальних цілей </w:t>
            </w:r>
          </w:p>
          <w:p w14:paraId="7EDAB38B" w14:textId="1B32E3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t xml:space="preserve">А3.2.У2. Модифікувати, редагувати, комбінувати </w:t>
            </w:r>
            <w:r w:rsidR="006D3768">
              <w:rPr>
                <w:rFonts w:ascii="Times New Roman" w:eastAsia="Times New Roman" w:hAnsi="Times New Roman" w:cs="Times New Roman"/>
                <w:sz w:val="23"/>
                <w:szCs w:val="23"/>
                <w:lang w:val="uk-UA"/>
              </w:rPr>
              <w:t>наявні</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електронні (цифрові) освітні ресурси; створювати (за потреби) особисто або спільно з іншими особами нові електронні (цифрові) освітні ресурси; </w:t>
            </w:r>
            <w:r w:rsidR="006D3768">
              <w:rPr>
                <w:rFonts w:ascii="Times New Roman" w:eastAsia="Times New Roman" w:hAnsi="Times New Roman" w:cs="Times New Roman"/>
                <w:sz w:val="23"/>
                <w:szCs w:val="23"/>
                <w:lang w:val="uk-UA"/>
              </w:rPr>
              <w:t>у</w:t>
            </w:r>
            <w:proofErr w:type="spellStart"/>
            <w:r w:rsidRPr="00710356">
              <w:rPr>
                <w:rFonts w:ascii="Times New Roman" w:eastAsia="Times New Roman" w:hAnsi="Times New Roman" w:cs="Times New Roman"/>
                <w:sz w:val="23"/>
                <w:szCs w:val="23"/>
              </w:rPr>
              <w:t>порядковувати</w:t>
            </w:r>
            <w:proofErr w:type="spellEnd"/>
            <w:r w:rsidRPr="00710356">
              <w:rPr>
                <w:rFonts w:ascii="Times New Roman" w:eastAsia="Times New Roman" w:hAnsi="Times New Roman" w:cs="Times New Roman"/>
                <w:sz w:val="23"/>
                <w:szCs w:val="23"/>
              </w:rPr>
              <w:t xml:space="preserve"> ресурси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надавати до них доступ учасникам освітнього процесу</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26C4D9"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А3.2.К1.</w:t>
            </w:r>
          </w:p>
          <w:p w14:paraId="155A7B4C" w14:textId="38A9CF34"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Взаємодіяти з учасниками освітнього процесу для </w:t>
            </w:r>
            <w:proofErr w:type="spellStart"/>
            <w:r w:rsidRPr="00710356">
              <w:rPr>
                <w:rFonts w:ascii="Times New Roman" w:eastAsia="Times New Roman" w:hAnsi="Times New Roman" w:cs="Times New Roman"/>
                <w:sz w:val="23"/>
                <w:szCs w:val="23"/>
              </w:rPr>
              <w:t>розроб</w:t>
            </w:r>
            <w:r w:rsidR="006D3768">
              <w:rPr>
                <w:rFonts w:ascii="Times New Roman" w:eastAsia="Times New Roman" w:hAnsi="Times New Roman" w:cs="Times New Roman"/>
                <w:sz w:val="23"/>
                <w:szCs w:val="23"/>
                <w:lang w:val="uk-UA"/>
              </w:rPr>
              <w:t>лення</w:t>
            </w:r>
            <w:proofErr w:type="spellEnd"/>
            <w:r w:rsidR="006D3768">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модифікації</w:t>
            </w:r>
            <w:r w:rsidR="006D3768">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адаптації електронних освітніх ресурсів</w:t>
            </w:r>
          </w:p>
          <w:p w14:paraId="4B38CA81"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CBDA408"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А3.2.В1.</w:t>
            </w:r>
          </w:p>
          <w:p w14:paraId="724AB9B2" w14:textId="6EF8D295" w:rsidR="0026005B" w:rsidRPr="00710356" w:rsidRDefault="0026005B" w:rsidP="005349A7">
            <w:pPr>
              <w:tabs>
                <w:tab w:val="left" w:pos="6663"/>
              </w:tabs>
              <w:spacing w:after="24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Визначати потреби класу</w:t>
            </w:r>
            <w:r w:rsidR="006D3768">
              <w:rPr>
                <w:rFonts w:ascii="Times New Roman" w:eastAsia="Times New Roman" w:hAnsi="Times New Roman" w:cs="Times New Roman"/>
                <w:sz w:val="23"/>
                <w:szCs w:val="23"/>
                <w:lang w:val="uk-UA"/>
              </w:rPr>
              <w:t xml:space="preserve"> / групи</w:t>
            </w:r>
            <w:r w:rsidRPr="00710356">
              <w:rPr>
                <w:rFonts w:ascii="Times New Roman" w:eastAsia="Times New Roman" w:hAnsi="Times New Roman" w:cs="Times New Roman"/>
                <w:sz w:val="23"/>
                <w:szCs w:val="23"/>
              </w:rPr>
              <w:t>, які можна задовольнити шляхом створення</w:t>
            </w:r>
            <w:r w:rsidR="006D3768">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w:t>
            </w:r>
            <w:r w:rsidR="006D3768">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адаптації</w:t>
            </w:r>
            <w:r w:rsidR="006D3768">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w:t>
            </w:r>
            <w:r w:rsidR="006D3768">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модифікації електронних освітніх ресурсів</w:t>
            </w:r>
          </w:p>
          <w:p w14:paraId="37C2C5FE" w14:textId="08559C2E" w:rsidR="0026005B" w:rsidRPr="00710356" w:rsidRDefault="0026005B" w:rsidP="005349A7">
            <w:pPr>
              <w:tabs>
                <w:tab w:val="left" w:pos="6663"/>
              </w:tabs>
              <w:spacing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А3.2.</w:t>
            </w:r>
            <w:r>
              <w:rPr>
                <w:rFonts w:ascii="Times New Roman" w:eastAsia="Times New Roman" w:hAnsi="Times New Roman" w:cs="Times New Roman"/>
                <w:sz w:val="23"/>
                <w:szCs w:val="23"/>
                <w:lang w:val="uk-UA"/>
              </w:rPr>
              <w:t>В2</w:t>
            </w:r>
            <w:r w:rsidRPr="00710356">
              <w:rPr>
                <w:rFonts w:ascii="Times New Roman" w:eastAsia="Times New Roman" w:hAnsi="Times New Roman" w:cs="Times New Roman"/>
                <w:sz w:val="23"/>
                <w:szCs w:val="23"/>
              </w:rPr>
              <w:t xml:space="preserve">. Дотримуватись академічної доброчесності під час створення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використання електронних (цифрових) освітніх ресурсів, вимог законодавства щодо </w:t>
            </w:r>
            <w:r w:rsidR="006D3768">
              <w:rPr>
                <w:rFonts w:ascii="Times New Roman" w:eastAsia="Times New Roman" w:hAnsi="Times New Roman" w:cs="Times New Roman"/>
                <w:sz w:val="23"/>
                <w:szCs w:val="23"/>
                <w:lang w:val="uk-UA"/>
              </w:rPr>
              <w:t>захисту</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авторського права, а також </w:t>
            </w:r>
            <w:r w:rsidR="006D3768">
              <w:rPr>
                <w:rFonts w:ascii="Times New Roman" w:eastAsia="Times New Roman" w:hAnsi="Times New Roman" w:cs="Times New Roman"/>
                <w:sz w:val="23"/>
                <w:szCs w:val="23"/>
                <w:lang w:val="uk-UA"/>
              </w:rPr>
              <w:t>вживати</w:t>
            </w:r>
            <w:r w:rsidR="006D3768"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заход</w:t>
            </w:r>
            <w:r w:rsidR="006D3768">
              <w:rPr>
                <w:rFonts w:ascii="Times New Roman" w:eastAsia="Times New Roman" w:hAnsi="Times New Roman" w:cs="Times New Roman"/>
                <w:sz w:val="23"/>
                <w:szCs w:val="23"/>
                <w:lang w:val="uk-UA"/>
              </w:rPr>
              <w:t>ів</w:t>
            </w:r>
            <w:proofErr w:type="spellEnd"/>
            <w:r w:rsidRPr="00710356">
              <w:rPr>
                <w:rFonts w:ascii="Times New Roman" w:eastAsia="Times New Roman" w:hAnsi="Times New Roman" w:cs="Times New Roman"/>
                <w:sz w:val="23"/>
                <w:szCs w:val="23"/>
              </w:rPr>
              <w:t xml:space="preserve"> щодо захисту власних авторських прав</w:t>
            </w:r>
          </w:p>
        </w:tc>
      </w:tr>
      <w:tr w:rsidR="00467A4F" w:rsidRPr="00710356" w14:paraId="03B29970" w14:textId="77777777" w:rsidTr="00467A4F">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AEBCABA" w14:textId="77777777" w:rsidR="00467A4F" w:rsidRPr="00710356" w:rsidRDefault="00467A4F" w:rsidP="0026005B">
            <w:pPr>
              <w:tabs>
                <w:tab w:val="left" w:pos="6663"/>
              </w:tabs>
              <w:spacing w:line="240" w:lineRule="auto"/>
              <w:ind w:left="-300"/>
              <w:rPr>
                <w:rFonts w:ascii="Times New Roman" w:hAnsi="Times New Roman" w:cs="Times New Roman"/>
                <w:sz w:val="23"/>
                <w:szCs w:val="23"/>
              </w:rPr>
            </w:pPr>
          </w:p>
        </w:tc>
        <w:tc>
          <w:tcPr>
            <w:tcW w:w="2518"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5A22D2F" w14:textId="77777777" w:rsidR="00467A4F" w:rsidRPr="00710356" w:rsidRDefault="00467A4F"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А3.3. Здатність використовувати цифрові технології в освітньому процесі</w:t>
            </w:r>
          </w:p>
          <w:p w14:paraId="62CCF365" w14:textId="49AC3718" w:rsidR="00467A4F" w:rsidRPr="00710356" w:rsidRDefault="00467A4F" w:rsidP="0026005B">
            <w:pPr>
              <w:tabs>
                <w:tab w:val="left" w:pos="6663"/>
              </w:tabs>
              <w:spacing w:before="60" w:after="60" w:line="240" w:lineRule="auto"/>
              <w:ind w:left="-30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BA261E0" w14:textId="16D21668" w:rsidR="00467A4F" w:rsidRPr="00710356" w:rsidRDefault="00467A4F"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А3.3.З1. Підходи до організації освітнього процесу з використанням цифрових технологій (</w:t>
            </w:r>
            <w:r w:rsidR="006D3768">
              <w:rPr>
                <w:rFonts w:ascii="Times New Roman" w:eastAsia="Times New Roman" w:hAnsi="Times New Roman" w:cs="Times New Roman"/>
                <w:sz w:val="23"/>
                <w:szCs w:val="23"/>
                <w:lang w:val="uk-UA"/>
              </w:rPr>
              <w:t>зокрема</w:t>
            </w:r>
            <w:r w:rsidRPr="00710356">
              <w:rPr>
                <w:rFonts w:ascii="Times New Roman" w:eastAsia="Times New Roman" w:hAnsi="Times New Roman" w:cs="Times New Roman"/>
                <w:sz w:val="23"/>
                <w:szCs w:val="23"/>
              </w:rPr>
              <w:t xml:space="preserve"> дистанційного навчання), умови </w:t>
            </w:r>
            <w:r w:rsidRPr="000D3406">
              <w:rPr>
                <w:rFonts w:ascii="Times New Roman" w:eastAsia="Times New Roman" w:hAnsi="Times New Roman" w:cs="Times New Roman"/>
                <w:sz w:val="23"/>
                <w:szCs w:val="23"/>
              </w:rPr>
              <w:t>організації цифрових робочих місць</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F91B5B3" w14:textId="77777777" w:rsidR="00467A4F" w:rsidRPr="00710356" w:rsidRDefault="00467A4F"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А3.3.У1. Використовувати безпечне електронне (цифрове) освітнє середовище для організації та управління освітнім процесом, організації групової взаємодії, зворотного зв’язку, спільного створення електронних (цифрових) освітніх ресурсів</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3F48073" w14:textId="77777777" w:rsidR="00467A4F" w:rsidRPr="00710356" w:rsidRDefault="00467A4F"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А3.3.К1.</w:t>
            </w:r>
          </w:p>
          <w:p w14:paraId="75F08F3F" w14:textId="77777777" w:rsidR="00467A4F" w:rsidRPr="00710356" w:rsidRDefault="00467A4F" w:rsidP="0026005B">
            <w:pPr>
              <w:tabs>
                <w:tab w:val="left" w:pos="6663"/>
              </w:tabs>
              <w:spacing w:before="60" w:after="60" w:line="240" w:lineRule="auto"/>
              <w:rPr>
                <w:rFonts w:ascii="Times New Roman" w:eastAsia="Times New Roman" w:hAnsi="Times New Roman" w:cs="Times New Roman"/>
                <w:sz w:val="23"/>
                <w:szCs w:val="23"/>
              </w:rPr>
            </w:pPr>
            <w:proofErr w:type="spellStart"/>
            <w:r w:rsidRPr="00710356">
              <w:rPr>
                <w:rFonts w:ascii="Times New Roman" w:eastAsia="Times New Roman" w:hAnsi="Times New Roman" w:cs="Times New Roman"/>
                <w:sz w:val="23"/>
                <w:szCs w:val="23"/>
              </w:rPr>
              <w:t>Комунікувати</w:t>
            </w:r>
            <w:proofErr w:type="spellEnd"/>
            <w:r w:rsidRPr="00710356">
              <w:rPr>
                <w:rFonts w:ascii="Times New Roman" w:eastAsia="Times New Roman" w:hAnsi="Times New Roman" w:cs="Times New Roman"/>
                <w:sz w:val="23"/>
                <w:szCs w:val="23"/>
              </w:rPr>
              <w:t xml:space="preserve"> з учасниками освітнього процесу, використовуючи різні електронні (цифрові) засоби й сервіси</w:t>
            </w:r>
          </w:p>
          <w:p w14:paraId="28B44B11" w14:textId="77777777" w:rsidR="00467A4F" w:rsidRPr="00710356" w:rsidRDefault="00467A4F"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B0834D" w14:textId="77777777" w:rsidR="00467A4F" w:rsidRPr="00710356" w:rsidRDefault="00467A4F"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А3.3.В1.</w:t>
            </w:r>
          </w:p>
          <w:p w14:paraId="39A9D653" w14:textId="79653F6C" w:rsidR="00467A4F" w:rsidRDefault="00467A4F"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Надавати допомогу й виявляти підтримку іншим учасникам освітнього процесу в оволодінні цифровими технологіями</w:t>
            </w:r>
          </w:p>
          <w:p w14:paraId="3C3F18A8" w14:textId="1559067B" w:rsidR="006D3768" w:rsidRPr="000D3406" w:rsidRDefault="006D3768" w:rsidP="0026005B">
            <w:pPr>
              <w:tabs>
                <w:tab w:val="left" w:pos="6663"/>
              </w:tabs>
              <w:spacing w:before="60" w:after="60" w:line="240" w:lineRule="auto"/>
              <w:rPr>
                <w:rFonts w:ascii="Times New Roman" w:eastAsia="Times New Roman" w:hAnsi="Times New Roman" w:cs="Times New Roman"/>
                <w:sz w:val="23"/>
                <w:szCs w:val="23"/>
                <w:lang w:val="uk-UA"/>
              </w:rPr>
            </w:pPr>
            <w:r w:rsidRPr="00F54D3F">
              <w:rPr>
                <w:rFonts w:ascii="Times New Roman" w:eastAsia="Times New Roman" w:hAnsi="Times New Roman" w:cs="Times New Roman"/>
                <w:sz w:val="23"/>
                <w:szCs w:val="23"/>
                <w:lang w:val="uk-UA"/>
              </w:rPr>
              <w:t>А3.3В2. Використовувати для організації навчання здобувачів освіти захищені цифрові ресурси</w:t>
            </w:r>
          </w:p>
          <w:p w14:paraId="438FEE37" w14:textId="77777777" w:rsidR="00467A4F" w:rsidRPr="00710356" w:rsidRDefault="00467A4F"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r>
      <w:tr w:rsidR="00467A4F" w:rsidRPr="00710356" w14:paraId="3ED750B7" w14:textId="77777777" w:rsidTr="00467A4F">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5B50EEA" w14:textId="77777777" w:rsidR="00467A4F" w:rsidRPr="00710356" w:rsidRDefault="00467A4F" w:rsidP="0026005B">
            <w:pPr>
              <w:tabs>
                <w:tab w:val="left" w:pos="6663"/>
              </w:tabs>
              <w:spacing w:line="240" w:lineRule="auto"/>
              <w:ind w:left="-300"/>
              <w:rPr>
                <w:rFonts w:ascii="Times New Roman" w:hAnsi="Times New Roman" w:cs="Times New Roman"/>
                <w:sz w:val="23"/>
                <w:szCs w:val="23"/>
              </w:rPr>
            </w:pPr>
          </w:p>
        </w:tc>
        <w:tc>
          <w:tcPr>
            <w:tcW w:w="2518"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E0A0DCF" w14:textId="3B26AC06" w:rsidR="00467A4F" w:rsidRPr="00710356" w:rsidRDefault="00467A4F" w:rsidP="0026005B">
            <w:pPr>
              <w:tabs>
                <w:tab w:val="left" w:pos="6663"/>
              </w:tabs>
              <w:spacing w:before="60" w:after="60" w:line="240" w:lineRule="auto"/>
              <w:ind w:left="-300"/>
              <w:rPr>
                <w:rFonts w:ascii="Times New Roman" w:eastAsia="Times New Roman" w:hAnsi="Times New Roman" w:cs="Times New Roman"/>
                <w:sz w:val="23"/>
                <w:szCs w:val="23"/>
              </w:rPr>
            </w:pP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2C0A022" w14:textId="5CDF3FEA" w:rsidR="00467A4F" w:rsidRPr="00710356" w:rsidRDefault="00467A4F" w:rsidP="0026005B">
            <w:pPr>
              <w:tabs>
                <w:tab w:val="left" w:pos="6663"/>
              </w:tabs>
              <w:spacing w:before="60" w:after="60"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t xml:space="preserve">А3.3.З2. Цифрові технології та електронні (цифрові) освітні ресурси для навчання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предметів (інтегрованих курсів), оцінювання та моніторингу результатів навчання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та організації їхнього </w:t>
            </w:r>
            <w:r w:rsidRPr="00710356">
              <w:rPr>
                <w:rFonts w:ascii="Times New Roman" w:eastAsia="Times New Roman" w:hAnsi="Times New Roman" w:cs="Times New Roman"/>
                <w:sz w:val="23"/>
                <w:szCs w:val="23"/>
              </w:rPr>
              <w:lastRenderedPageBreak/>
              <w:t xml:space="preserve">самоконтролю, відстеження прогресу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r w:rsidR="006D3768">
              <w:rPr>
                <w:rFonts w:ascii="Times New Roman" w:eastAsia="Times New Roman" w:hAnsi="Times New Roman" w:cs="Times New Roman"/>
                <w:sz w:val="23"/>
                <w:szCs w:val="23"/>
                <w:lang w:val="uk-UA"/>
              </w:rPr>
              <w:t>в</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навчанні </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2CBFB56" w14:textId="4943E3AD" w:rsidR="00467A4F" w:rsidRPr="000D3406" w:rsidRDefault="00467A4F" w:rsidP="0026005B">
            <w:pPr>
              <w:tabs>
                <w:tab w:val="left" w:pos="6663"/>
              </w:tabs>
              <w:spacing w:before="60" w:after="6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lastRenderedPageBreak/>
              <w:t xml:space="preserve">А3.3.У2. Аналізувати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інтерпретувати в електронному (цифровому) середовищі інформацію про активність і ефективність навчальної діяльності </w:t>
            </w:r>
            <w:r w:rsidR="004C0D94">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реалізовувати стратегії оцінювання за допомогою цифрових сервісів; добирати </w:t>
            </w:r>
            <w:r w:rsidRPr="00710356">
              <w:rPr>
                <w:rFonts w:ascii="Times New Roman" w:eastAsia="Times New Roman" w:hAnsi="Times New Roman" w:cs="Times New Roman"/>
                <w:sz w:val="23"/>
                <w:szCs w:val="23"/>
              </w:rPr>
              <w:lastRenderedPageBreak/>
              <w:t>цифрові інструменти оцінювання, критично аналізувати доцільність використання</w:t>
            </w:r>
            <w:r w:rsidR="006D3768">
              <w:rPr>
                <w:rFonts w:ascii="Times New Roman" w:eastAsia="Times New Roman" w:hAnsi="Times New Roman" w:cs="Times New Roman"/>
                <w:sz w:val="23"/>
                <w:szCs w:val="23"/>
                <w:lang w:val="uk-UA"/>
              </w:rPr>
              <w:t xml:space="preserve"> </w:t>
            </w:r>
            <w:r w:rsidR="006D3768" w:rsidRPr="00710356">
              <w:rPr>
                <w:rFonts w:ascii="Times New Roman" w:eastAsia="Times New Roman" w:hAnsi="Times New Roman" w:cs="Times New Roman"/>
                <w:sz w:val="23"/>
                <w:szCs w:val="23"/>
              </w:rPr>
              <w:t>їх</w:t>
            </w:r>
          </w:p>
        </w:tc>
        <w:tc>
          <w:tcPr>
            <w:tcW w:w="2237"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675FAEA" w14:textId="77777777" w:rsidR="00467A4F" w:rsidRPr="00710356" w:rsidRDefault="00467A4F" w:rsidP="0026005B">
            <w:pPr>
              <w:tabs>
                <w:tab w:val="left" w:pos="6663"/>
              </w:tabs>
              <w:spacing w:line="240" w:lineRule="auto"/>
              <w:rPr>
                <w:rFonts w:ascii="Times New Roman" w:eastAsia="Times New Roman" w:hAnsi="Times New Roman" w:cs="Times New Roman"/>
                <w:sz w:val="23"/>
                <w:szCs w:val="23"/>
              </w:rPr>
            </w:pPr>
          </w:p>
        </w:tc>
        <w:tc>
          <w:tcPr>
            <w:tcW w:w="331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27D9B2" w14:textId="77777777" w:rsidR="00467A4F" w:rsidRPr="00710356" w:rsidRDefault="00467A4F" w:rsidP="0026005B">
            <w:pPr>
              <w:tabs>
                <w:tab w:val="left" w:pos="6663"/>
              </w:tabs>
              <w:spacing w:line="240" w:lineRule="auto"/>
              <w:rPr>
                <w:rFonts w:ascii="Times New Roman" w:eastAsia="Times New Roman" w:hAnsi="Times New Roman" w:cs="Times New Roman"/>
                <w:sz w:val="23"/>
                <w:szCs w:val="23"/>
              </w:rPr>
            </w:pPr>
          </w:p>
        </w:tc>
      </w:tr>
      <w:tr w:rsidR="0026005B" w:rsidRPr="00710356" w14:paraId="6C44AFEB" w14:textId="77777777" w:rsidTr="0026005B">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5404828"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13252" w:type="dxa"/>
            <w:gridSpan w:val="5"/>
            <w:tcBorders>
              <w:top w:val="nil"/>
              <w:left w:val="single" w:sz="4" w:space="0" w:color="auto"/>
              <w:bottom w:val="single" w:sz="4" w:space="0" w:color="auto"/>
              <w:right w:val="single" w:sz="8" w:space="0" w:color="000000"/>
            </w:tcBorders>
            <w:shd w:val="clear" w:color="auto" w:fill="auto"/>
            <w:tcMar>
              <w:top w:w="57" w:type="dxa"/>
              <w:left w:w="57" w:type="dxa"/>
              <w:bottom w:w="57" w:type="dxa"/>
              <w:right w:w="57" w:type="dxa"/>
            </w:tcMar>
          </w:tcPr>
          <w:p w14:paraId="6E1D11E7" w14:textId="77777777" w:rsidR="0026005B" w:rsidRPr="00710356" w:rsidRDefault="0026005B" w:rsidP="0026005B">
            <w:pPr>
              <w:tabs>
                <w:tab w:val="left" w:pos="6663"/>
              </w:tabs>
              <w:spacing w:before="60" w:after="60" w:line="240" w:lineRule="auto"/>
              <w:ind w:left="141" w:right="125"/>
              <w:jc w:val="both"/>
              <w:rPr>
                <w:rFonts w:ascii="Times New Roman" w:eastAsia="Times New Roman" w:hAnsi="Times New Roman" w:cs="Times New Roman"/>
                <w:sz w:val="23"/>
                <w:szCs w:val="23"/>
              </w:rPr>
            </w:pPr>
            <w:r w:rsidRPr="00710356">
              <w:rPr>
                <w:rFonts w:ascii="Times New Roman" w:eastAsia="Times New Roman" w:hAnsi="Times New Roman" w:cs="Times New Roman"/>
                <w:b/>
                <w:sz w:val="23"/>
                <w:szCs w:val="23"/>
              </w:rPr>
              <w:t xml:space="preserve">Предмети та засоби праці: </w:t>
            </w:r>
            <w:r w:rsidRPr="00710356">
              <w:rPr>
                <w:rFonts w:ascii="Times New Roman" w:eastAsia="Times New Roman" w:hAnsi="Times New Roman" w:cs="Times New Roman"/>
                <w:sz w:val="23"/>
                <w:szCs w:val="23"/>
              </w:rPr>
              <w:t xml:space="preserve">Меблі, канцелярське приладдя, персональний комп’ютер (ноутбук), </w:t>
            </w:r>
            <w:proofErr w:type="spellStart"/>
            <w:r w:rsidRPr="00710356">
              <w:rPr>
                <w:rFonts w:ascii="Times New Roman" w:eastAsia="Times New Roman" w:hAnsi="Times New Roman" w:cs="Times New Roman"/>
                <w:sz w:val="23"/>
                <w:szCs w:val="23"/>
              </w:rPr>
              <w:t>проєктор</w:t>
            </w:r>
            <w:proofErr w:type="spellEnd"/>
            <w:r w:rsidRPr="00710356">
              <w:rPr>
                <w:rFonts w:ascii="Times New Roman" w:eastAsia="Times New Roman" w:hAnsi="Times New Roman" w:cs="Times New Roman"/>
                <w:sz w:val="23"/>
                <w:szCs w:val="23"/>
              </w:rPr>
              <w:t>, принтер, сканер, інші засоби оргтехніки; електронні освітні платформи, електронні (цифрові) освітні ресурси; освітні програми, модельні навчальні програми, навчальні програми, підручники, посібники, рекомендації, засоби наочност</w:t>
            </w:r>
            <w:r>
              <w:rPr>
                <w:rFonts w:ascii="Times New Roman" w:eastAsia="Times New Roman" w:hAnsi="Times New Roman" w:cs="Times New Roman"/>
                <w:sz w:val="23"/>
                <w:szCs w:val="23"/>
              </w:rPr>
              <w:t>і, педагогічні програмні засоби</w:t>
            </w:r>
          </w:p>
        </w:tc>
      </w:tr>
      <w:tr w:rsidR="0026005B" w:rsidRPr="00710356" w14:paraId="6699F59C" w14:textId="77777777" w:rsidTr="0026005B">
        <w:trPr>
          <w:trHeight w:val="20"/>
        </w:trPr>
        <w:tc>
          <w:tcPr>
            <w:tcW w:w="1764" w:type="dxa"/>
            <w:vMerge w:val="restar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221DC4E2"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Б. Партнерська взаємодія з учасниками освітнього процесу</w:t>
            </w:r>
          </w:p>
          <w:p w14:paraId="6B16C4FA"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 </w:t>
            </w:r>
          </w:p>
          <w:p w14:paraId="638F9178"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13252"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5CCA31B"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Б1. Психологічна компетентність</w:t>
            </w:r>
          </w:p>
        </w:tc>
      </w:tr>
      <w:tr w:rsidR="0026005B" w:rsidRPr="00710356" w14:paraId="28C28B3A"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B70415B"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C88182C" w14:textId="74EEC592"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0000FF"/>
                <w:sz w:val="23"/>
                <w:szCs w:val="23"/>
              </w:rPr>
            </w:pPr>
            <w:r w:rsidRPr="00710356">
              <w:rPr>
                <w:rFonts w:ascii="Times New Roman" w:eastAsia="Times New Roman" w:hAnsi="Times New Roman" w:cs="Times New Roman"/>
                <w:sz w:val="23"/>
                <w:szCs w:val="23"/>
              </w:rPr>
              <w:t xml:space="preserve">Б1.1. Здатність  визначати і враховувати в освітньому процесі вікові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індивідуальні особливості </w:t>
            </w:r>
            <w:r w:rsidR="0031511C">
              <w:rPr>
                <w:rFonts w:ascii="Times New Roman" w:eastAsia="Times New Roman" w:hAnsi="Times New Roman" w:cs="Times New Roman"/>
                <w:sz w:val="23"/>
                <w:szCs w:val="23"/>
                <w:lang w:val="uk-UA"/>
              </w:rPr>
              <w:t>здобувачів освіти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C144133" w14:textId="064198A0"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Б1.1.З1.</w:t>
            </w:r>
            <w:r w:rsidRPr="00710356">
              <w:rPr>
                <w:rFonts w:ascii="Times New Roman" w:eastAsia="Times New Roman" w:hAnsi="Times New Roman" w:cs="Times New Roman"/>
                <w:sz w:val="23"/>
                <w:szCs w:val="23"/>
                <w:highlight w:val="white"/>
              </w:rPr>
              <w:t xml:space="preserve"> Індивідуальні особливості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їх</w:t>
            </w:r>
            <w:r w:rsidR="006D3768">
              <w:rPr>
                <w:rFonts w:ascii="Times New Roman" w:eastAsia="Times New Roman" w:hAnsi="Times New Roman" w:cs="Times New Roman"/>
                <w:sz w:val="23"/>
                <w:szCs w:val="23"/>
                <w:lang w:val="uk-UA"/>
              </w:rPr>
              <w:t>ній</w:t>
            </w:r>
            <w:r w:rsidRPr="00710356">
              <w:rPr>
                <w:rFonts w:ascii="Times New Roman" w:eastAsia="Times New Roman" w:hAnsi="Times New Roman" w:cs="Times New Roman"/>
                <w:sz w:val="23"/>
                <w:szCs w:val="23"/>
              </w:rPr>
              <w:t xml:space="preserve"> вплив на засвоєння навчального матеріалу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успішну соціалізацію</w:t>
            </w:r>
          </w:p>
          <w:p w14:paraId="60162CF9"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DC83894" w14:textId="3AC8A48F"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rPr>
              <w:t xml:space="preserve">Б1.1.У1. </w:t>
            </w:r>
            <w:r w:rsidRPr="00710356">
              <w:rPr>
                <w:rFonts w:ascii="Times New Roman" w:eastAsia="Times New Roman" w:hAnsi="Times New Roman" w:cs="Times New Roman"/>
                <w:sz w:val="23"/>
                <w:szCs w:val="23"/>
                <w:highlight w:val="white"/>
              </w:rPr>
              <w:t xml:space="preserve">Планувати і здійснювати освітній процес з урахуванням індивідуальних особливостей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highlight w:val="white"/>
              </w:rPr>
              <w:t xml:space="preserve"> </w:t>
            </w:r>
          </w:p>
          <w:p w14:paraId="152F63BB" w14:textId="2EC2BC56" w:rsidR="0026005B" w:rsidRPr="00710356" w:rsidRDefault="0026005B" w:rsidP="0031511C">
            <w:pPr>
              <w:tabs>
                <w:tab w:val="left" w:pos="6663"/>
              </w:tabs>
              <w:spacing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t xml:space="preserve">Б1.1.У2. Укладати індивідуальну програму розвитку та/або індивідуальний навчальний план </w:t>
            </w:r>
            <w:r w:rsidR="0031511C">
              <w:rPr>
                <w:rFonts w:ascii="Times New Roman" w:eastAsia="Times New Roman" w:hAnsi="Times New Roman" w:cs="Times New Roman"/>
                <w:sz w:val="23"/>
                <w:szCs w:val="23"/>
                <w:lang w:val="uk-UA"/>
              </w:rPr>
              <w:t>здобувача освіти</w:t>
            </w:r>
            <w:r w:rsidRPr="00710356">
              <w:rPr>
                <w:rFonts w:ascii="Times New Roman" w:eastAsia="Times New Roman" w:hAnsi="Times New Roman" w:cs="Times New Roman"/>
                <w:sz w:val="23"/>
                <w:szCs w:val="23"/>
              </w:rPr>
              <w:t xml:space="preserve"> (за потреби) у складі команди супроводу або самостійно </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611A7DE"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Б1.1.К1. </w:t>
            </w:r>
          </w:p>
          <w:p w14:paraId="7E61CC8E" w14:textId="01956177" w:rsidR="0026005B" w:rsidRPr="00710356" w:rsidRDefault="0026005B" w:rsidP="0026005B">
            <w:pPr>
              <w:tabs>
                <w:tab w:val="left" w:pos="6663"/>
              </w:tabs>
              <w:spacing w:before="60" w:line="240" w:lineRule="auto"/>
              <w:ind w:left="141"/>
              <w:rPr>
                <w:rFonts w:ascii="Times New Roman" w:eastAsia="Times New Roman" w:hAnsi="Times New Roman" w:cs="Times New Roman"/>
                <w:sz w:val="23"/>
                <w:szCs w:val="23"/>
              </w:rPr>
            </w:pPr>
            <w:proofErr w:type="spellStart"/>
            <w:r w:rsidRPr="00710356">
              <w:rPr>
                <w:rFonts w:ascii="Times New Roman" w:eastAsia="Times New Roman" w:hAnsi="Times New Roman" w:cs="Times New Roman"/>
                <w:sz w:val="23"/>
                <w:szCs w:val="23"/>
              </w:rPr>
              <w:t>Спілкуватис</w:t>
            </w:r>
            <w:proofErr w:type="spellEnd"/>
            <w:r w:rsidR="006D3768">
              <w:rPr>
                <w:rFonts w:ascii="Times New Roman" w:eastAsia="Times New Roman" w:hAnsi="Times New Roman" w:cs="Times New Roman"/>
                <w:sz w:val="23"/>
                <w:szCs w:val="23"/>
                <w:lang w:val="uk-UA"/>
              </w:rPr>
              <w:t>я</w:t>
            </w:r>
            <w:r w:rsidRPr="00710356">
              <w:rPr>
                <w:rFonts w:ascii="Times New Roman" w:eastAsia="Times New Roman" w:hAnsi="Times New Roman" w:cs="Times New Roman"/>
                <w:sz w:val="23"/>
                <w:szCs w:val="23"/>
              </w:rPr>
              <w:t xml:space="preserve"> з учасниками освітнього процесу  та іншими особами (за потреби) про індивідуальні особливості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їхній вплив на засвоєння навчального матеріалу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успішну соціалізацію</w:t>
            </w:r>
          </w:p>
          <w:p w14:paraId="08F16CC9"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0E6FE9D" w14:textId="2D964E5F"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Б1.1.В1. Відстежувати зміни щодо вікових та індивідуальних особливостей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здійснювати необхідні адаптації</w:t>
            </w:r>
            <w:r w:rsidR="006D3768">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w:t>
            </w:r>
            <w:r w:rsidR="006D3768">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модифікації в освітньому процесі</w:t>
            </w:r>
          </w:p>
        </w:tc>
      </w:tr>
      <w:tr w:rsidR="0026005B" w:rsidRPr="00710356" w14:paraId="4C25519F"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A6400C5"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97E5117" w14:textId="4C525BB0" w:rsidR="0026005B" w:rsidRPr="00710356" w:rsidRDefault="0026005B" w:rsidP="0031511C">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Б1.2. Здатність використовувати стратегії роботи </w:t>
            </w:r>
            <w:r w:rsidR="006D3768">
              <w:rPr>
                <w:rFonts w:ascii="Times New Roman" w:eastAsia="Times New Roman" w:hAnsi="Times New Roman" w:cs="Times New Roman"/>
                <w:sz w:val="23"/>
                <w:szCs w:val="23"/>
                <w:lang w:val="uk-UA"/>
              </w:rPr>
              <w:t>зі</w:t>
            </w:r>
            <w:r w:rsidR="006D3768" w:rsidRPr="00710356">
              <w:rPr>
                <w:rFonts w:ascii="Times New Roman" w:eastAsia="Times New Roman" w:hAnsi="Times New Roman" w:cs="Times New Roman"/>
                <w:sz w:val="23"/>
                <w:szCs w:val="23"/>
              </w:rPr>
              <w:t xml:space="preserve"> </w:t>
            </w:r>
            <w:r w:rsidR="0031511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які сприяють розвитку </w:t>
            </w:r>
            <w:r w:rsidRPr="00710356">
              <w:rPr>
                <w:rFonts w:ascii="Times New Roman" w:eastAsia="Times New Roman" w:hAnsi="Times New Roman" w:cs="Times New Roman"/>
                <w:sz w:val="23"/>
                <w:szCs w:val="23"/>
              </w:rPr>
              <w:lastRenderedPageBreak/>
              <w:t>їхньої позитивної самооцінки, я-ідентичності</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DF9E327" w14:textId="691C22AA"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Б1.2.З1. Основні види самооцінки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та їх</w:t>
            </w:r>
            <w:r w:rsidR="006D3768">
              <w:rPr>
                <w:rFonts w:ascii="Times New Roman" w:eastAsia="Times New Roman" w:hAnsi="Times New Roman" w:cs="Times New Roman"/>
                <w:sz w:val="23"/>
                <w:szCs w:val="23"/>
                <w:lang w:val="uk-UA"/>
              </w:rPr>
              <w:t>ні</w:t>
            </w:r>
            <w:r w:rsidRPr="00710356">
              <w:rPr>
                <w:rFonts w:ascii="Times New Roman" w:eastAsia="Times New Roman" w:hAnsi="Times New Roman" w:cs="Times New Roman"/>
                <w:sz w:val="23"/>
                <w:szCs w:val="23"/>
              </w:rPr>
              <w:t xml:space="preserve"> </w:t>
            </w:r>
            <w:r w:rsidR="006D3768">
              <w:rPr>
                <w:rFonts w:ascii="Times New Roman" w:eastAsia="Times New Roman" w:hAnsi="Times New Roman" w:cs="Times New Roman"/>
                <w:sz w:val="23"/>
                <w:szCs w:val="23"/>
                <w:lang w:val="uk-UA"/>
              </w:rPr>
              <w:t>ви</w:t>
            </w:r>
            <w:r w:rsidRPr="00710356">
              <w:rPr>
                <w:rFonts w:ascii="Times New Roman" w:eastAsia="Times New Roman" w:hAnsi="Times New Roman" w:cs="Times New Roman"/>
                <w:sz w:val="23"/>
                <w:szCs w:val="23"/>
              </w:rPr>
              <w:t>яви</w:t>
            </w:r>
          </w:p>
          <w:p w14:paraId="7CF961D8" w14:textId="22BDCA4C"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Б1.2.З2. Основні умови формування позитивної самооцінки </w:t>
            </w:r>
            <w:r w:rsidR="0031511C">
              <w:rPr>
                <w:rFonts w:ascii="Times New Roman" w:eastAsia="Times New Roman" w:hAnsi="Times New Roman" w:cs="Times New Roman"/>
                <w:sz w:val="23"/>
                <w:szCs w:val="23"/>
                <w:lang w:val="uk-UA"/>
              </w:rPr>
              <w:t>здобувачів освіти</w:t>
            </w:r>
          </w:p>
          <w:p w14:paraId="53645732" w14:textId="73C17C3D"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Б1.2.З3. Основні стратегії, що сприяють формуванню позитивної самооцінки </w:t>
            </w:r>
            <w:r w:rsidR="0031511C">
              <w:rPr>
                <w:rFonts w:ascii="Times New Roman" w:eastAsia="Times New Roman" w:hAnsi="Times New Roman" w:cs="Times New Roman"/>
                <w:sz w:val="23"/>
                <w:szCs w:val="23"/>
                <w:lang w:val="uk-UA"/>
              </w:rPr>
              <w:t>здобувачів освіти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B71ED3C" w14:textId="130D4D63" w:rsidR="0026005B" w:rsidRPr="000D3406" w:rsidRDefault="0026005B" w:rsidP="005349A7">
            <w:pPr>
              <w:tabs>
                <w:tab w:val="left" w:pos="6663"/>
              </w:tabs>
              <w:spacing w:after="24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lastRenderedPageBreak/>
              <w:t xml:space="preserve">Б1.2.У1 Визначати прояви завищеної чи заниженої самооцінки </w:t>
            </w:r>
            <w:r w:rsidR="0031511C">
              <w:rPr>
                <w:rFonts w:ascii="Times New Roman" w:eastAsia="Times New Roman" w:hAnsi="Times New Roman" w:cs="Times New Roman"/>
                <w:sz w:val="23"/>
                <w:szCs w:val="23"/>
                <w:lang w:val="uk-UA"/>
              </w:rPr>
              <w:lastRenderedPageBreak/>
              <w:t>здобувачів освіти</w:t>
            </w:r>
            <w:r w:rsidRPr="00710356">
              <w:rPr>
                <w:rFonts w:ascii="Times New Roman" w:eastAsia="Times New Roman" w:hAnsi="Times New Roman" w:cs="Times New Roman"/>
                <w:sz w:val="23"/>
                <w:szCs w:val="23"/>
              </w:rPr>
              <w:t xml:space="preserve"> з метою корегування</w:t>
            </w:r>
            <w:r w:rsidR="006D3768">
              <w:rPr>
                <w:rFonts w:ascii="Times New Roman" w:eastAsia="Times New Roman" w:hAnsi="Times New Roman" w:cs="Times New Roman"/>
                <w:sz w:val="23"/>
                <w:szCs w:val="23"/>
                <w:lang w:val="uk-UA"/>
              </w:rPr>
              <w:t xml:space="preserve"> </w:t>
            </w:r>
            <w:r w:rsidR="006D3768" w:rsidRPr="00710356">
              <w:rPr>
                <w:rFonts w:ascii="Times New Roman" w:eastAsia="Times New Roman" w:hAnsi="Times New Roman" w:cs="Times New Roman"/>
                <w:sz w:val="23"/>
                <w:szCs w:val="23"/>
              </w:rPr>
              <w:t>їх</w:t>
            </w:r>
          </w:p>
          <w:p w14:paraId="5A453C14" w14:textId="549A8EA2"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Б1.2.У2. Створювати умови формування позитивної самооцінки </w:t>
            </w:r>
            <w:r w:rsidR="0031511C">
              <w:rPr>
                <w:rFonts w:ascii="Times New Roman" w:eastAsia="Times New Roman" w:hAnsi="Times New Roman" w:cs="Times New Roman"/>
                <w:sz w:val="23"/>
                <w:szCs w:val="23"/>
                <w:lang w:val="uk-UA"/>
              </w:rPr>
              <w:t>здобувачів освіти</w:t>
            </w:r>
          </w:p>
          <w:p w14:paraId="0B60521B" w14:textId="12A6703F" w:rsidR="0026005B" w:rsidRPr="00710356" w:rsidRDefault="0026005B" w:rsidP="0031511C">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Б1.2.У3. Використовувати основні стратегії роботи </w:t>
            </w:r>
            <w:r w:rsidR="006D3768">
              <w:rPr>
                <w:rFonts w:ascii="Times New Roman" w:eastAsia="Times New Roman" w:hAnsi="Times New Roman" w:cs="Times New Roman"/>
                <w:sz w:val="23"/>
                <w:szCs w:val="23"/>
                <w:lang w:val="uk-UA"/>
              </w:rPr>
              <w:t>зі</w:t>
            </w:r>
            <w:r w:rsidR="006D3768" w:rsidRPr="00710356">
              <w:rPr>
                <w:rFonts w:ascii="Times New Roman" w:eastAsia="Times New Roman" w:hAnsi="Times New Roman" w:cs="Times New Roman"/>
                <w:sz w:val="23"/>
                <w:szCs w:val="23"/>
              </w:rPr>
              <w:t xml:space="preserve"> </w:t>
            </w:r>
            <w:r w:rsidR="0031511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що сприяють формуванню їхньої позитивної самооцінки</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93A8923" w14:textId="63C8F14C"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Б1.2.К1. </w:t>
            </w:r>
            <w:proofErr w:type="spellStart"/>
            <w:r w:rsidRPr="00710356">
              <w:rPr>
                <w:rFonts w:ascii="Times New Roman" w:eastAsia="Times New Roman" w:hAnsi="Times New Roman" w:cs="Times New Roman"/>
                <w:sz w:val="23"/>
                <w:szCs w:val="23"/>
              </w:rPr>
              <w:t>Спілкуватис</w:t>
            </w:r>
            <w:proofErr w:type="spellEnd"/>
            <w:r w:rsidR="006D3768">
              <w:rPr>
                <w:rFonts w:ascii="Times New Roman" w:eastAsia="Times New Roman" w:hAnsi="Times New Roman" w:cs="Times New Roman"/>
                <w:sz w:val="23"/>
                <w:szCs w:val="23"/>
                <w:lang w:val="uk-UA"/>
              </w:rPr>
              <w:t>я</w:t>
            </w:r>
            <w:r w:rsidRPr="00710356">
              <w:rPr>
                <w:rFonts w:ascii="Times New Roman" w:eastAsia="Times New Roman" w:hAnsi="Times New Roman" w:cs="Times New Roman"/>
                <w:sz w:val="23"/>
                <w:szCs w:val="23"/>
              </w:rPr>
              <w:t xml:space="preserve"> з учасниками освітнього процесу про </w:t>
            </w:r>
            <w:r w:rsidR="006D3768">
              <w:rPr>
                <w:rFonts w:ascii="Times New Roman" w:eastAsia="Times New Roman" w:hAnsi="Times New Roman" w:cs="Times New Roman"/>
                <w:sz w:val="23"/>
                <w:szCs w:val="23"/>
                <w:lang w:val="uk-UA"/>
              </w:rPr>
              <w:t>ви</w:t>
            </w:r>
            <w:r w:rsidRPr="00710356">
              <w:rPr>
                <w:rFonts w:ascii="Times New Roman" w:eastAsia="Times New Roman" w:hAnsi="Times New Roman" w:cs="Times New Roman"/>
                <w:sz w:val="23"/>
                <w:szCs w:val="23"/>
              </w:rPr>
              <w:t xml:space="preserve">яви </w:t>
            </w:r>
            <w:r w:rsidRPr="00710356">
              <w:rPr>
                <w:rFonts w:ascii="Times New Roman" w:eastAsia="Times New Roman" w:hAnsi="Times New Roman" w:cs="Times New Roman"/>
                <w:sz w:val="23"/>
                <w:szCs w:val="23"/>
              </w:rPr>
              <w:lastRenderedPageBreak/>
              <w:t xml:space="preserve">самооцінки у здобувачів освіти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умови формування позитивної самооцінки</w:t>
            </w:r>
          </w:p>
          <w:p w14:paraId="25ABC774"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A0F6869" w14:textId="69414D22"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Б1.2.В</w:t>
            </w:r>
            <w:r>
              <w:rPr>
                <w:rFonts w:ascii="Times New Roman" w:eastAsia="Times New Roman" w:hAnsi="Times New Roman" w:cs="Times New Roman"/>
                <w:sz w:val="23"/>
                <w:szCs w:val="23"/>
              </w:rPr>
              <w:t xml:space="preserve">1. </w:t>
            </w:r>
            <w:r w:rsidRPr="00710356">
              <w:rPr>
                <w:rFonts w:ascii="Times New Roman" w:eastAsia="Times New Roman" w:hAnsi="Times New Roman" w:cs="Times New Roman"/>
                <w:sz w:val="23"/>
                <w:szCs w:val="23"/>
              </w:rPr>
              <w:t xml:space="preserve">Надавати рекомендації учасникам освітнього процесу щодо розвитку позитивної </w:t>
            </w:r>
            <w:r w:rsidRPr="00710356">
              <w:rPr>
                <w:rFonts w:ascii="Times New Roman" w:eastAsia="Times New Roman" w:hAnsi="Times New Roman" w:cs="Times New Roman"/>
                <w:sz w:val="23"/>
                <w:szCs w:val="23"/>
              </w:rPr>
              <w:lastRenderedPageBreak/>
              <w:t xml:space="preserve">самооцінки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ідентичності </w:t>
            </w:r>
            <w:r w:rsidR="0031511C">
              <w:rPr>
                <w:rFonts w:ascii="Times New Roman" w:eastAsia="Times New Roman" w:hAnsi="Times New Roman" w:cs="Times New Roman"/>
                <w:sz w:val="23"/>
                <w:szCs w:val="23"/>
                <w:lang w:val="uk-UA"/>
              </w:rPr>
              <w:t>здобувачів освіти</w:t>
            </w:r>
          </w:p>
        </w:tc>
      </w:tr>
      <w:tr w:rsidR="0026005B" w:rsidRPr="00710356" w14:paraId="5992E83C" w14:textId="77777777" w:rsidTr="005349A7">
        <w:trPr>
          <w:trHeight w:val="2805"/>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EB9138F"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3023C6" w14:textId="237C6533"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3. Здатність формувати мотивацію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організовувати їхню пізнавальну діяльність</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AD94011" w14:textId="3F0D55D4"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Б1.3.З1. Види пізнавальної діяльності </w:t>
            </w:r>
            <w:r w:rsidR="0031511C">
              <w:rPr>
                <w:rFonts w:ascii="Times New Roman" w:eastAsia="Times New Roman" w:hAnsi="Times New Roman" w:cs="Times New Roman"/>
                <w:sz w:val="23"/>
                <w:szCs w:val="23"/>
                <w:lang w:val="uk-UA"/>
              </w:rPr>
              <w:t>здобувачів освіти</w:t>
            </w:r>
          </w:p>
          <w:p w14:paraId="0057E7BE" w14:textId="277EF43D"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Б1.3.З2. Основні умови формування мотивації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до навчання </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7621C72" w14:textId="7B2501F3"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Б1.3.У1. Застосовувати методи роботи, навчальні матеріали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завдання для розвитку пізнавальної діяльності </w:t>
            </w:r>
            <w:r w:rsidR="0031511C">
              <w:rPr>
                <w:rFonts w:ascii="Times New Roman" w:eastAsia="Times New Roman" w:hAnsi="Times New Roman" w:cs="Times New Roman"/>
                <w:sz w:val="23"/>
                <w:szCs w:val="23"/>
                <w:lang w:val="uk-UA"/>
              </w:rPr>
              <w:t>здобувачів освіти</w:t>
            </w:r>
          </w:p>
          <w:p w14:paraId="43D9DB8B" w14:textId="010DBA9D"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Б1.3.У</w:t>
            </w:r>
            <w:r>
              <w:rPr>
                <w:rFonts w:ascii="Times New Roman" w:eastAsia="Times New Roman" w:hAnsi="Times New Roman" w:cs="Times New Roman"/>
                <w:sz w:val="23"/>
                <w:szCs w:val="23"/>
                <w:lang w:val="uk-UA"/>
              </w:rPr>
              <w:t>2</w:t>
            </w:r>
            <w:r w:rsidRPr="00710356">
              <w:rPr>
                <w:rFonts w:ascii="Times New Roman" w:eastAsia="Times New Roman" w:hAnsi="Times New Roman" w:cs="Times New Roman"/>
                <w:sz w:val="23"/>
                <w:szCs w:val="23"/>
              </w:rPr>
              <w:t xml:space="preserve">. Створювати умови формування мотивації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до навчання</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7C845A8" w14:textId="442F3069"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Б1.</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 xml:space="preserve">.К1. </w:t>
            </w:r>
            <w:proofErr w:type="spellStart"/>
            <w:r w:rsidRPr="00710356">
              <w:rPr>
                <w:rFonts w:ascii="Times New Roman" w:eastAsia="Times New Roman" w:hAnsi="Times New Roman" w:cs="Times New Roman"/>
                <w:sz w:val="23"/>
                <w:szCs w:val="23"/>
              </w:rPr>
              <w:t>Спілкуватис</w:t>
            </w:r>
            <w:proofErr w:type="spellEnd"/>
            <w:r w:rsidR="006D3768">
              <w:rPr>
                <w:rFonts w:ascii="Times New Roman" w:eastAsia="Times New Roman" w:hAnsi="Times New Roman" w:cs="Times New Roman"/>
                <w:sz w:val="23"/>
                <w:szCs w:val="23"/>
                <w:lang w:val="uk-UA"/>
              </w:rPr>
              <w:t>я</w:t>
            </w:r>
            <w:r w:rsidRPr="00710356">
              <w:rPr>
                <w:rFonts w:ascii="Times New Roman" w:eastAsia="Times New Roman" w:hAnsi="Times New Roman" w:cs="Times New Roman"/>
                <w:sz w:val="23"/>
                <w:szCs w:val="23"/>
              </w:rPr>
              <w:t xml:space="preserve">  з учасниками освітнього процесу про мотивацію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умови формування мотивації здобувачів освіти до навчання  </w:t>
            </w:r>
          </w:p>
          <w:p w14:paraId="7924EF8E"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9071D43" w14:textId="790E8BCE"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00B050"/>
                <w:sz w:val="23"/>
                <w:szCs w:val="23"/>
              </w:rPr>
            </w:pPr>
            <w:r w:rsidRPr="00710356">
              <w:rPr>
                <w:rFonts w:ascii="Times New Roman" w:eastAsia="Times New Roman" w:hAnsi="Times New Roman" w:cs="Times New Roman"/>
                <w:sz w:val="23"/>
                <w:szCs w:val="23"/>
              </w:rPr>
              <w:t>Б.1.</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В2</w:t>
            </w:r>
            <w:r>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Застосовувати різні підходи для формування мотивації та організації пізнавальної діяльності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p>
          <w:p w14:paraId="40FA64CA"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p w14:paraId="60F95DDE"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r>
      <w:tr w:rsidR="0026005B" w:rsidRPr="00710356" w14:paraId="6A5A0786" w14:textId="77777777" w:rsidTr="005349A7">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3E436C9"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516B9EE" w14:textId="22CF3FFB"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Б1.4. Здатність формувати спільноту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у якій поважають і </w:t>
            </w:r>
            <w:r w:rsidRPr="00710356">
              <w:rPr>
                <w:rFonts w:ascii="Times New Roman" w:eastAsia="Times New Roman" w:hAnsi="Times New Roman" w:cs="Times New Roman"/>
                <w:sz w:val="23"/>
                <w:szCs w:val="23"/>
              </w:rPr>
              <w:lastRenderedPageBreak/>
              <w:t>враховують права кожного</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3E78B25" w14:textId="75CB0A64"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lastRenderedPageBreak/>
              <w:t xml:space="preserve">Б1.4.З1. Різні практики, спрямовані на посилення взаємодії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4D1E050" w14:textId="680F07B8"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Б1.4.У1. Використовувати практики, що заохочують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до ефективної взаємодії </w:t>
            </w:r>
          </w:p>
          <w:p w14:paraId="029716B0"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94E0532" w14:textId="42DEEDBB" w:rsidR="0026005B" w:rsidRPr="00710356" w:rsidRDefault="0026005B" w:rsidP="005349A7">
            <w:pPr>
              <w:tabs>
                <w:tab w:val="left" w:pos="6663"/>
              </w:tabs>
              <w:spacing w:after="24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Б1.4.К1. Взаємодіяти  </w:t>
            </w:r>
            <w:r w:rsidR="005349A7">
              <w:rPr>
                <w:rFonts w:ascii="Times New Roman" w:eastAsia="Times New Roman" w:hAnsi="Times New Roman" w:cs="Times New Roman"/>
                <w:sz w:val="23"/>
                <w:szCs w:val="23"/>
              </w:rPr>
              <w:t>з учасниками освітнього процесу</w:t>
            </w:r>
          </w:p>
          <w:p w14:paraId="103C25EE" w14:textId="476B4562" w:rsidR="0026005B" w:rsidRPr="00710356" w:rsidRDefault="005349A7" w:rsidP="005349A7">
            <w:pPr>
              <w:tabs>
                <w:tab w:val="left" w:pos="6663"/>
              </w:tabs>
              <w:spacing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Б1.4.К</w:t>
            </w:r>
            <w:r>
              <w:rPr>
                <w:rFonts w:ascii="Times New Roman" w:eastAsia="Times New Roman" w:hAnsi="Times New Roman" w:cs="Times New Roman"/>
                <w:sz w:val="23"/>
                <w:szCs w:val="23"/>
                <w:lang w:val="uk-UA"/>
              </w:rPr>
              <w:t>2</w:t>
            </w:r>
            <w:r w:rsidRPr="00710356">
              <w:rPr>
                <w:rFonts w:ascii="Times New Roman" w:eastAsia="Times New Roman" w:hAnsi="Times New Roman" w:cs="Times New Roman"/>
                <w:sz w:val="23"/>
                <w:szCs w:val="23"/>
              </w:rPr>
              <w:t xml:space="preserve">. </w:t>
            </w:r>
            <w:r w:rsidR="0026005B" w:rsidRPr="00710356">
              <w:rPr>
                <w:rFonts w:ascii="Times New Roman" w:eastAsia="Times New Roman" w:hAnsi="Times New Roman" w:cs="Times New Roman"/>
                <w:sz w:val="23"/>
                <w:szCs w:val="23"/>
              </w:rPr>
              <w:t xml:space="preserve">Практикувати </w:t>
            </w:r>
            <w:r w:rsidR="0026005B" w:rsidRPr="00710356">
              <w:rPr>
                <w:rFonts w:ascii="Times New Roman" w:eastAsia="Times New Roman" w:hAnsi="Times New Roman" w:cs="Times New Roman"/>
                <w:sz w:val="23"/>
                <w:szCs w:val="23"/>
              </w:rPr>
              <w:lastRenderedPageBreak/>
              <w:t>діалогічне спілкування на основі партнерства</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E87C9EA" w14:textId="00D826D7" w:rsidR="0026005B" w:rsidRPr="00710356" w:rsidRDefault="0026005B" w:rsidP="0031511C">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Б1.4.В1. Дотримуватися демократичних цінностей у професійній діяльності, заохочуючи кожного </w:t>
            </w:r>
            <w:r w:rsidR="0031511C">
              <w:rPr>
                <w:rFonts w:ascii="Times New Roman" w:eastAsia="Times New Roman" w:hAnsi="Times New Roman" w:cs="Times New Roman"/>
                <w:sz w:val="23"/>
                <w:szCs w:val="23"/>
                <w:lang w:val="uk-UA"/>
              </w:rPr>
              <w:t>здобувача освіти</w:t>
            </w:r>
            <w:r w:rsidRPr="00710356">
              <w:rPr>
                <w:rFonts w:ascii="Times New Roman" w:eastAsia="Times New Roman" w:hAnsi="Times New Roman" w:cs="Times New Roman"/>
                <w:sz w:val="23"/>
                <w:szCs w:val="23"/>
              </w:rPr>
              <w:t xml:space="preserve"> виражати </w:t>
            </w:r>
            <w:r w:rsidRPr="00710356">
              <w:rPr>
                <w:rFonts w:ascii="Times New Roman" w:eastAsia="Times New Roman" w:hAnsi="Times New Roman" w:cs="Times New Roman"/>
                <w:sz w:val="23"/>
                <w:szCs w:val="23"/>
              </w:rPr>
              <w:lastRenderedPageBreak/>
              <w:t xml:space="preserve">свою думку </w:t>
            </w:r>
            <w:r w:rsidR="006D3768">
              <w:rPr>
                <w:rFonts w:ascii="Times New Roman" w:eastAsia="Times New Roman" w:hAnsi="Times New Roman" w:cs="Times New Roman"/>
                <w:sz w:val="23"/>
                <w:szCs w:val="23"/>
                <w:lang w:val="uk-UA"/>
              </w:rPr>
              <w:t>й</w:t>
            </w:r>
            <w:r w:rsidR="006D376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брати участь у прийнятті рішень</w:t>
            </w:r>
          </w:p>
        </w:tc>
      </w:tr>
      <w:tr w:rsidR="0026005B" w:rsidRPr="00710356" w14:paraId="09A4DCCF" w14:textId="77777777" w:rsidTr="005349A7">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ADF80B7"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13252"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B59A894"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Б2. </w:t>
            </w:r>
            <w:proofErr w:type="spellStart"/>
            <w:r w:rsidRPr="00710356">
              <w:rPr>
                <w:rFonts w:ascii="Times New Roman" w:eastAsia="Times New Roman" w:hAnsi="Times New Roman" w:cs="Times New Roman"/>
                <w:b/>
                <w:sz w:val="23"/>
                <w:szCs w:val="23"/>
              </w:rPr>
              <w:t>Емоційно</w:t>
            </w:r>
            <w:proofErr w:type="spellEnd"/>
            <w:r w:rsidRPr="00710356">
              <w:rPr>
                <w:rFonts w:ascii="Times New Roman" w:eastAsia="Times New Roman" w:hAnsi="Times New Roman" w:cs="Times New Roman"/>
                <w:b/>
                <w:sz w:val="23"/>
                <w:szCs w:val="23"/>
              </w:rPr>
              <w:t>-етична компетентність</w:t>
            </w:r>
          </w:p>
        </w:tc>
      </w:tr>
      <w:tr w:rsidR="0026005B" w:rsidRPr="00710356" w14:paraId="53B6B059"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4B796AB"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21BCAB4" w14:textId="5430310C"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Б2.1. Здатність усвідомлювати особисті відчуття  почуття</w:t>
            </w:r>
            <w:r w:rsidR="00BA35E8">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емоції</w:t>
            </w:r>
            <w:r w:rsidR="00BA35E8">
              <w:rPr>
                <w:rFonts w:ascii="Times New Roman" w:eastAsia="Times New Roman" w:hAnsi="Times New Roman" w:cs="Times New Roman"/>
                <w:sz w:val="23"/>
                <w:szCs w:val="23"/>
                <w:lang w:val="uk-UA"/>
              </w:rPr>
              <w:t xml:space="preserve"> і</w:t>
            </w:r>
            <w:r w:rsidRPr="00710356">
              <w:rPr>
                <w:rFonts w:ascii="Times New Roman" w:eastAsia="Times New Roman" w:hAnsi="Times New Roman" w:cs="Times New Roman"/>
                <w:sz w:val="23"/>
                <w:szCs w:val="23"/>
              </w:rPr>
              <w:t xml:space="preserve"> потреби,</w:t>
            </w:r>
            <w:r w:rsidRPr="00710356">
              <w:rPr>
                <w:rFonts w:ascii="Times New Roman" w:eastAsia="Times New Roman" w:hAnsi="Times New Roman" w:cs="Times New Roman"/>
                <w:color w:val="FF0000"/>
                <w:sz w:val="23"/>
                <w:szCs w:val="23"/>
              </w:rPr>
              <w:t xml:space="preserve"> </w:t>
            </w:r>
            <w:r w:rsidRPr="00710356">
              <w:rPr>
                <w:rFonts w:ascii="Times New Roman" w:eastAsia="Times New Roman" w:hAnsi="Times New Roman" w:cs="Times New Roman"/>
                <w:sz w:val="23"/>
                <w:szCs w:val="23"/>
              </w:rPr>
              <w:t>керувати власними емоційними станами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F3C3826" w14:textId="2137FB09"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Б2.1.З1. Різновиди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інтенсивність почуттів та емоцій, причини їх</w:t>
            </w:r>
            <w:proofErr w:type="spellStart"/>
            <w:r w:rsidR="00BA35E8">
              <w:rPr>
                <w:rFonts w:ascii="Times New Roman" w:eastAsia="Times New Roman" w:hAnsi="Times New Roman" w:cs="Times New Roman"/>
                <w:sz w:val="23"/>
                <w:szCs w:val="23"/>
                <w:lang w:val="uk-UA"/>
              </w:rPr>
              <w:t>ньої</w:t>
            </w:r>
            <w:proofErr w:type="spellEnd"/>
            <w:r w:rsidRPr="00710356">
              <w:rPr>
                <w:rFonts w:ascii="Times New Roman" w:eastAsia="Times New Roman" w:hAnsi="Times New Roman" w:cs="Times New Roman"/>
                <w:sz w:val="23"/>
                <w:szCs w:val="23"/>
              </w:rPr>
              <w:t xml:space="preserve"> появи</w:t>
            </w:r>
          </w:p>
          <w:p w14:paraId="3A2608EF" w14:textId="346C267B" w:rsidR="0026005B" w:rsidRPr="00710356" w:rsidRDefault="0026005B" w:rsidP="00FB2379">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Б2.1.З2. Сучасні форми, методи, технології та засоби навчання, </w:t>
            </w:r>
            <w:r w:rsidR="00BA35E8">
              <w:rPr>
                <w:rFonts w:ascii="Times New Roman" w:eastAsia="Times New Roman" w:hAnsi="Times New Roman" w:cs="Times New Roman"/>
                <w:sz w:val="23"/>
                <w:szCs w:val="23"/>
                <w:lang w:val="uk-UA"/>
              </w:rPr>
              <w:t>які</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сприяють розвитку уваги, </w:t>
            </w:r>
            <w:r w:rsidR="00BA35E8">
              <w:rPr>
                <w:rFonts w:ascii="Times New Roman" w:eastAsia="Times New Roman" w:hAnsi="Times New Roman" w:cs="Times New Roman"/>
                <w:sz w:val="23"/>
                <w:szCs w:val="23"/>
                <w:lang w:val="uk-UA"/>
              </w:rPr>
              <w:t xml:space="preserve">способи / методи </w:t>
            </w:r>
            <w:r w:rsidRPr="00710356">
              <w:rPr>
                <w:rFonts w:ascii="Times New Roman" w:eastAsia="Times New Roman" w:hAnsi="Times New Roman" w:cs="Times New Roman"/>
                <w:sz w:val="23"/>
                <w:szCs w:val="23"/>
              </w:rPr>
              <w:t xml:space="preserve">саморегуляції, </w:t>
            </w:r>
            <w:proofErr w:type="spellStart"/>
            <w:r w:rsidRPr="00710356">
              <w:rPr>
                <w:rFonts w:ascii="Times New Roman" w:eastAsia="Times New Roman" w:hAnsi="Times New Roman" w:cs="Times New Roman"/>
                <w:sz w:val="23"/>
                <w:szCs w:val="23"/>
              </w:rPr>
              <w:t>подоланн</w:t>
            </w:r>
            <w:proofErr w:type="spellEnd"/>
            <w:r w:rsidR="00FB2379">
              <w:rPr>
                <w:rFonts w:ascii="Times New Roman" w:eastAsia="Times New Roman" w:hAnsi="Times New Roman" w:cs="Times New Roman"/>
                <w:sz w:val="23"/>
                <w:szCs w:val="23"/>
                <w:lang w:val="uk-UA"/>
              </w:rPr>
              <w:t>ю</w:t>
            </w:r>
            <w:r w:rsidRPr="00710356">
              <w:rPr>
                <w:rFonts w:ascii="Times New Roman" w:eastAsia="Times New Roman" w:hAnsi="Times New Roman" w:cs="Times New Roman"/>
                <w:sz w:val="23"/>
                <w:szCs w:val="23"/>
              </w:rPr>
              <w:t xml:space="preserve"> стресу, </w:t>
            </w:r>
            <w:proofErr w:type="spellStart"/>
            <w:r w:rsidRPr="00710356">
              <w:rPr>
                <w:rFonts w:ascii="Times New Roman" w:eastAsia="Times New Roman" w:hAnsi="Times New Roman" w:cs="Times New Roman"/>
                <w:sz w:val="23"/>
                <w:szCs w:val="23"/>
              </w:rPr>
              <w:t>керуванн</w:t>
            </w:r>
            <w:proofErr w:type="spellEnd"/>
            <w:r w:rsidR="00FB2379">
              <w:rPr>
                <w:rFonts w:ascii="Times New Roman" w:eastAsia="Times New Roman" w:hAnsi="Times New Roman" w:cs="Times New Roman"/>
                <w:sz w:val="23"/>
                <w:szCs w:val="23"/>
                <w:lang w:val="uk-UA"/>
              </w:rPr>
              <w:t>ю</w:t>
            </w:r>
            <w:r w:rsidRPr="00710356">
              <w:rPr>
                <w:rFonts w:ascii="Times New Roman" w:eastAsia="Times New Roman" w:hAnsi="Times New Roman" w:cs="Times New Roman"/>
                <w:sz w:val="23"/>
                <w:szCs w:val="23"/>
              </w:rPr>
              <w:t xml:space="preserve"> емоціями, порозумінню</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03195A9" w14:textId="2913D813"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Б2.1.У1. Використовувати способи самозбереження психічного здоров’я, запобігання професійному вигоранню, </w:t>
            </w:r>
            <w:r w:rsidR="00BA35E8">
              <w:rPr>
                <w:rFonts w:ascii="Times New Roman" w:eastAsia="Times New Roman" w:hAnsi="Times New Roman" w:cs="Times New Roman"/>
                <w:sz w:val="23"/>
                <w:szCs w:val="23"/>
                <w:lang w:val="uk-UA"/>
              </w:rPr>
              <w:t>керування</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власними емоціями</w:t>
            </w:r>
          </w:p>
          <w:p w14:paraId="6FDEC1F9"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Б2.1.У2. </w:t>
            </w:r>
            <w:proofErr w:type="spellStart"/>
            <w:r w:rsidRPr="00710356">
              <w:rPr>
                <w:rFonts w:ascii="Times New Roman" w:eastAsia="Times New Roman" w:hAnsi="Times New Roman" w:cs="Times New Roman"/>
                <w:sz w:val="23"/>
                <w:szCs w:val="23"/>
              </w:rPr>
              <w:t>Конструктивно</w:t>
            </w:r>
            <w:proofErr w:type="spellEnd"/>
            <w:r w:rsidRPr="00710356">
              <w:rPr>
                <w:rFonts w:ascii="Times New Roman" w:eastAsia="Times New Roman" w:hAnsi="Times New Roman" w:cs="Times New Roman"/>
                <w:sz w:val="23"/>
                <w:szCs w:val="23"/>
              </w:rPr>
              <w:t xml:space="preserve"> реагувати на стрес, конфліктні ситуації, сприяти порозумінню</w:t>
            </w:r>
          </w:p>
          <w:p w14:paraId="4FC47108" w14:textId="777777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Б2.1.У3. Застосовувати в освітньому процесі практики концентрації уваги, усвідомленого емоційного реагування</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E31183F" w14:textId="1B14779A" w:rsidR="0026005B" w:rsidRPr="00710356" w:rsidRDefault="0026005B" w:rsidP="001C1216">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Б2.1.К1. </w:t>
            </w:r>
            <w:r w:rsidR="001C1216">
              <w:rPr>
                <w:rFonts w:ascii="Times New Roman" w:eastAsia="Times New Roman" w:hAnsi="Times New Roman" w:cs="Times New Roman"/>
                <w:sz w:val="23"/>
                <w:szCs w:val="23"/>
                <w:lang w:val="uk-UA"/>
              </w:rPr>
              <w:t>С</w:t>
            </w:r>
            <w:proofErr w:type="spellStart"/>
            <w:r w:rsidR="001C1216" w:rsidRPr="00710356">
              <w:rPr>
                <w:rFonts w:ascii="Times New Roman" w:eastAsia="Times New Roman" w:hAnsi="Times New Roman" w:cs="Times New Roman"/>
                <w:sz w:val="23"/>
                <w:szCs w:val="23"/>
              </w:rPr>
              <w:t>пілкуватис</w:t>
            </w:r>
            <w:proofErr w:type="spellEnd"/>
            <w:r w:rsidR="00BA35E8">
              <w:rPr>
                <w:rFonts w:ascii="Times New Roman" w:eastAsia="Times New Roman" w:hAnsi="Times New Roman" w:cs="Times New Roman"/>
                <w:sz w:val="23"/>
                <w:szCs w:val="23"/>
                <w:lang w:val="uk-UA"/>
              </w:rPr>
              <w:t>я</w:t>
            </w:r>
            <w:r w:rsidRPr="00710356">
              <w:rPr>
                <w:rFonts w:ascii="Times New Roman" w:eastAsia="Times New Roman" w:hAnsi="Times New Roman" w:cs="Times New Roman"/>
                <w:sz w:val="23"/>
                <w:szCs w:val="23"/>
              </w:rPr>
              <w:t xml:space="preserve"> про способи самозбереження психічного здоров’я, запобігання професійному вигоранню, управління власними емоціями, сприяти порозумінню між учасниками освітнього процесу</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C7C08A4" w14:textId="4735D8C9"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Б2.1.В1. </w:t>
            </w:r>
            <w:r w:rsidRPr="00710356">
              <w:rPr>
                <w:rFonts w:ascii="Times New Roman" w:eastAsia="Times New Roman" w:hAnsi="Times New Roman" w:cs="Times New Roman"/>
                <w:sz w:val="23"/>
                <w:szCs w:val="23"/>
              </w:rPr>
              <w:t xml:space="preserve">Відстежувати власні відчуття,  почуття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емоції,  особисті стани, керувати ними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звертатися по допомогу (за потреби)</w:t>
            </w:r>
          </w:p>
          <w:p w14:paraId="3D648107"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tc>
      </w:tr>
      <w:tr w:rsidR="0026005B" w:rsidRPr="00710356" w14:paraId="2C8BDBF5"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2983920"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4D43E97" w14:textId="7D16FD06"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Б2.2. Здатність </w:t>
            </w:r>
            <w:proofErr w:type="spellStart"/>
            <w:r w:rsidRPr="00710356">
              <w:rPr>
                <w:rFonts w:ascii="Times New Roman" w:eastAsia="Times New Roman" w:hAnsi="Times New Roman" w:cs="Times New Roman"/>
                <w:sz w:val="23"/>
                <w:szCs w:val="23"/>
              </w:rPr>
              <w:t>конструктивно</w:t>
            </w:r>
            <w:proofErr w:type="spellEnd"/>
            <w:r w:rsidRPr="00710356">
              <w:rPr>
                <w:rFonts w:ascii="Times New Roman" w:eastAsia="Times New Roman" w:hAnsi="Times New Roman" w:cs="Times New Roman"/>
                <w:sz w:val="23"/>
                <w:szCs w:val="23"/>
              </w:rPr>
              <w:t xml:space="preserve">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безпечно взаємодіяти з учасниками освітнього процесу</w:t>
            </w:r>
          </w:p>
          <w:p w14:paraId="1D720904"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AD08FFB" w14:textId="5C784ABB"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Б2.2.З1. Методи ведення діалогу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полілогу</w:t>
            </w:r>
            <w:proofErr w:type="spellEnd"/>
            <w:r w:rsidRPr="00710356">
              <w:rPr>
                <w:rFonts w:ascii="Times New Roman" w:eastAsia="Times New Roman" w:hAnsi="Times New Roman" w:cs="Times New Roman"/>
                <w:sz w:val="23"/>
                <w:szCs w:val="23"/>
              </w:rPr>
              <w:t xml:space="preserve">, усвідомленого й </w:t>
            </w:r>
            <w:proofErr w:type="spellStart"/>
            <w:r w:rsidRPr="00710356">
              <w:rPr>
                <w:rFonts w:ascii="Times New Roman" w:eastAsia="Times New Roman" w:hAnsi="Times New Roman" w:cs="Times New Roman"/>
                <w:sz w:val="23"/>
                <w:szCs w:val="23"/>
              </w:rPr>
              <w:t>емпатичного</w:t>
            </w:r>
            <w:proofErr w:type="spellEnd"/>
            <w:r w:rsidRPr="00710356">
              <w:rPr>
                <w:rFonts w:ascii="Times New Roman" w:eastAsia="Times New Roman" w:hAnsi="Times New Roman" w:cs="Times New Roman"/>
                <w:sz w:val="23"/>
                <w:szCs w:val="23"/>
              </w:rPr>
              <w:t xml:space="preserve"> слухання, ненасильницької та </w:t>
            </w:r>
            <w:r w:rsidRPr="00710356">
              <w:rPr>
                <w:rFonts w:ascii="Times New Roman" w:eastAsia="Times New Roman" w:hAnsi="Times New Roman" w:cs="Times New Roman"/>
                <w:sz w:val="23"/>
                <w:szCs w:val="23"/>
              </w:rPr>
              <w:lastRenderedPageBreak/>
              <w:t xml:space="preserve">безконфліктної комунікації; </w:t>
            </w:r>
          </w:p>
          <w:p w14:paraId="6E306C7E"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культуру діалогу</w:t>
            </w:r>
          </w:p>
          <w:p w14:paraId="07ABE00E" w14:textId="551B1E33"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Б2.2.З</w:t>
            </w:r>
            <w:r w:rsidRPr="00710356">
              <w:rPr>
                <w:rFonts w:ascii="Times New Roman" w:eastAsia="Times New Roman" w:hAnsi="Times New Roman" w:cs="Times New Roman"/>
                <w:sz w:val="23"/>
                <w:szCs w:val="23"/>
                <w:lang w:val="uk-UA"/>
              </w:rPr>
              <w:t>2</w:t>
            </w:r>
            <w:r w:rsidRPr="00710356">
              <w:rPr>
                <w:rFonts w:ascii="Times New Roman" w:eastAsia="Times New Roman" w:hAnsi="Times New Roman" w:cs="Times New Roman"/>
                <w:sz w:val="23"/>
                <w:szCs w:val="23"/>
              </w:rPr>
              <w:t>. Стереотипи та їх</w:t>
            </w:r>
            <w:r w:rsidR="00BA35E8">
              <w:rPr>
                <w:rFonts w:ascii="Times New Roman" w:eastAsia="Times New Roman" w:hAnsi="Times New Roman" w:cs="Times New Roman"/>
                <w:sz w:val="23"/>
                <w:szCs w:val="23"/>
                <w:lang w:val="uk-UA"/>
              </w:rPr>
              <w:t>ній</w:t>
            </w:r>
            <w:r w:rsidRPr="00710356">
              <w:rPr>
                <w:rFonts w:ascii="Times New Roman" w:eastAsia="Times New Roman" w:hAnsi="Times New Roman" w:cs="Times New Roman"/>
                <w:sz w:val="23"/>
                <w:szCs w:val="23"/>
              </w:rPr>
              <w:t xml:space="preserve"> вплив на взаємодію з іншими без упереджень</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7BF3447" w14:textId="5D64D804"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Б2.2.У1. Організовувати діалог і </w:t>
            </w:r>
            <w:proofErr w:type="spellStart"/>
            <w:r w:rsidRPr="00710356">
              <w:rPr>
                <w:rFonts w:ascii="Times New Roman" w:eastAsia="Times New Roman" w:hAnsi="Times New Roman" w:cs="Times New Roman"/>
                <w:sz w:val="23"/>
                <w:szCs w:val="23"/>
              </w:rPr>
              <w:t>полілог</w:t>
            </w:r>
            <w:proofErr w:type="spellEnd"/>
            <w:r w:rsidRPr="00710356">
              <w:rPr>
                <w:rFonts w:ascii="Times New Roman" w:eastAsia="Times New Roman" w:hAnsi="Times New Roman" w:cs="Times New Roman"/>
                <w:sz w:val="23"/>
                <w:szCs w:val="23"/>
              </w:rPr>
              <w:t xml:space="preserve"> з учасниками освітнього процесу, поважаючи права людини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суспільні цінності</w:t>
            </w:r>
          </w:p>
          <w:p w14:paraId="5C9974AC" w14:textId="3734442F"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Б2.2.У2. Застосовувати в обговоренні освітніх, соціальних і життєвих проблем методики усвідомленого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емпатичного</w:t>
            </w:r>
            <w:proofErr w:type="spellEnd"/>
            <w:r w:rsidRPr="00710356">
              <w:rPr>
                <w:rFonts w:ascii="Times New Roman" w:eastAsia="Times New Roman" w:hAnsi="Times New Roman" w:cs="Times New Roman"/>
                <w:sz w:val="23"/>
                <w:szCs w:val="23"/>
              </w:rPr>
              <w:t xml:space="preserve"> слухання, ненасильницької та безконфліктної комунікації; запобігати конфліктам в освітньому процесі</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61DDF4D"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Б2.2.К1. </w:t>
            </w:r>
            <w:proofErr w:type="spellStart"/>
            <w:r w:rsidRPr="00710356">
              <w:rPr>
                <w:rFonts w:ascii="Times New Roman" w:eastAsia="Times New Roman" w:hAnsi="Times New Roman" w:cs="Times New Roman"/>
                <w:sz w:val="23"/>
                <w:szCs w:val="23"/>
              </w:rPr>
              <w:t>Комунікувати</w:t>
            </w:r>
            <w:proofErr w:type="spellEnd"/>
            <w:r w:rsidRPr="00710356">
              <w:rPr>
                <w:rFonts w:ascii="Times New Roman" w:eastAsia="Times New Roman" w:hAnsi="Times New Roman" w:cs="Times New Roman"/>
                <w:sz w:val="23"/>
                <w:szCs w:val="23"/>
              </w:rPr>
              <w:t xml:space="preserve"> з учасниками освітнього процесу на засадах конструктивної та безпечної взаємодії</w:t>
            </w:r>
          </w:p>
          <w:p w14:paraId="430C4744" w14:textId="77777777" w:rsidR="0026005B" w:rsidRPr="00710356" w:rsidRDefault="0026005B" w:rsidP="0026005B">
            <w:pPr>
              <w:tabs>
                <w:tab w:val="left" w:pos="6663"/>
              </w:tabs>
              <w:spacing w:line="240" w:lineRule="auto"/>
              <w:rPr>
                <w:rFonts w:ascii="Times New Roman" w:eastAsia="Times New Roman" w:hAnsi="Times New Roman" w:cs="Times New Roman"/>
                <w:sz w:val="23"/>
                <w:szCs w:val="23"/>
              </w:rPr>
            </w:pPr>
          </w:p>
          <w:p w14:paraId="4916E1AE" w14:textId="77777777" w:rsidR="0026005B" w:rsidRPr="00710356" w:rsidRDefault="0026005B" w:rsidP="0026005B">
            <w:pPr>
              <w:tabs>
                <w:tab w:val="left" w:pos="6663"/>
              </w:tabs>
              <w:spacing w:line="240" w:lineRule="auto"/>
              <w:rPr>
                <w:rFonts w:ascii="Times New Roman" w:eastAsia="Times New Roman" w:hAnsi="Times New Roman" w:cs="Times New Roman"/>
                <w:sz w:val="23"/>
                <w:szCs w:val="23"/>
              </w:rPr>
            </w:pPr>
          </w:p>
          <w:p w14:paraId="0DDCB238"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6ADD84C"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Б2.2.В1 Визначати прояви неконструктивної взаємодії та реагувати на них, уникаючи дій і прийняття рішення, що можуть вплинути на явний чи прихований конфлікт і, зокрема, поглибити його</w:t>
            </w:r>
          </w:p>
          <w:p w14:paraId="364FC02A"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 </w:t>
            </w:r>
          </w:p>
        </w:tc>
      </w:tr>
      <w:tr w:rsidR="0026005B" w:rsidRPr="00710356" w14:paraId="41295EA8"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C821189"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4E76BD7" w14:textId="52A6251A"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Б2.3. Здатність усвідомлювати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поціновувати взаємозалежність людей і систем у глобальному світі</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D210459" w14:textId="72A7F7BD"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Б2.3</w:t>
            </w:r>
            <w:r>
              <w:rPr>
                <w:rFonts w:ascii="Times New Roman" w:eastAsia="Times New Roman" w:hAnsi="Times New Roman" w:cs="Times New Roman"/>
                <w:sz w:val="23"/>
                <w:szCs w:val="23"/>
              </w:rPr>
              <w:t xml:space="preserve">.З1. Розмаїття </w:t>
            </w:r>
            <w:r w:rsidR="00BA35E8">
              <w:rPr>
                <w:rFonts w:ascii="Times New Roman" w:eastAsia="Times New Roman" w:hAnsi="Times New Roman" w:cs="Times New Roman"/>
                <w:sz w:val="23"/>
                <w:szCs w:val="23"/>
                <w:lang w:val="uk-UA"/>
              </w:rPr>
              <w:t>й</w:t>
            </w:r>
            <w:r w:rsidR="00BA35E8">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унікальність </w:t>
            </w:r>
            <w:r w:rsidRPr="00710356">
              <w:rPr>
                <w:rFonts w:ascii="Times New Roman" w:eastAsia="Times New Roman" w:hAnsi="Times New Roman" w:cs="Times New Roman"/>
                <w:sz w:val="23"/>
                <w:szCs w:val="23"/>
              </w:rPr>
              <w:t>різних культур у суспільстві, відмінності між людьми, стратегії попередження, подолання і трансформації конфліктів</w:t>
            </w:r>
          </w:p>
          <w:p w14:paraId="66654661" w14:textId="46297E28"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Б2.3.З2</w:t>
            </w:r>
            <w:r w:rsidRPr="00710356">
              <w:rPr>
                <w:rFonts w:ascii="Times New Roman" w:eastAsia="Times New Roman" w:hAnsi="Times New Roman" w:cs="Times New Roman"/>
                <w:sz w:val="23"/>
                <w:szCs w:val="23"/>
              </w:rPr>
              <w:t xml:space="preserve">. Зміст основних актів міжнародного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національного законодавства щодо прав людини і дитини, цілей сталого розвитку</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649D87F" w14:textId="7795886D"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Б2.3.У1. Взаємодіяти з учасниками освітнього процесу, </w:t>
            </w:r>
            <w:r w:rsidR="00BA35E8">
              <w:rPr>
                <w:rFonts w:ascii="Times New Roman" w:eastAsia="Times New Roman" w:hAnsi="Times New Roman" w:cs="Times New Roman"/>
                <w:sz w:val="23"/>
                <w:szCs w:val="23"/>
                <w:lang w:val="uk-UA"/>
              </w:rPr>
              <w:t>у</w:t>
            </w:r>
            <w:proofErr w:type="spellStart"/>
            <w:r w:rsidRPr="00710356">
              <w:rPr>
                <w:rFonts w:ascii="Times New Roman" w:eastAsia="Times New Roman" w:hAnsi="Times New Roman" w:cs="Times New Roman"/>
                <w:sz w:val="23"/>
                <w:szCs w:val="23"/>
              </w:rPr>
              <w:t>раховуючи</w:t>
            </w:r>
            <w:proofErr w:type="spellEnd"/>
            <w:r w:rsidRPr="00710356">
              <w:rPr>
                <w:rFonts w:ascii="Times New Roman" w:eastAsia="Times New Roman" w:hAnsi="Times New Roman" w:cs="Times New Roman"/>
                <w:sz w:val="23"/>
                <w:szCs w:val="23"/>
              </w:rPr>
              <w:t xml:space="preserve"> культурні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особистісні відмінності співрозмовників, принципи недискримінації та поваги до відмінностей</w:t>
            </w:r>
          </w:p>
          <w:p w14:paraId="1C4C6CC1" w14:textId="55ED8B3F"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Б2.3.У2. Застосовувати основні стратегії поведінки щодо захисту власних прав, а також захисту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під час освітнього процесу</w:t>
            </w:r>
          </w:p>
          <w:p w14:paraId="626A558E" w14:textId="777777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Б2.3.У3. Ураховувати в освітньому процесі підходи, визначені </w:t>
            </w:r>
            <w:r w:rsidRPr="00710356">
              <w:rPr>
                <w:rFonts w:ascii="Times New Roman" w:eastAsia="Times New Roman" w:hAnsi="Times New Roman" w:cs="Times New Roman"/>
                <w:sz w:val="23"/>
                <w:szCs w:val="23"/>
              </w:rPr>
              <w:lastRenderedPageBreak/>
              <w:t>цілями сталого розвитку; розкривати потенціал учасників освітнього процесу для креативних колективних рішень щодо подолання проблем</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611443" w14:textId="12033E5E"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Б2.3.К1. Взаємодіяти, </w:t>
            </w:r>
            <w:r w:rsidR="00BA35E8">
              <w:rPr>
                <w:rFonts w:ascii="Times New Roman" w:eastAsia="Times New Roman" w:hAnsi="Times New Roman" w:cs="Times New Roman"/>
                <w:sz w:val="23"/>
                <w:szCs w:val="23"/>
                <w:lang w:val="uk-UA"/>
              </w:rPr>
              <w:t>у</w:t>
            </w:r>
            <w:proofErr w:type="spellStart"/>
            <w:r w:rsidRPr="00710356">
              <w:rPr>
                <w:rFonts w:ascii="Times New Roman" w:eastAsia="Times New Roman" w:hAnsi="Times New Roman" w:cs="Times New Roman"/>
                <w:sz w:val="23"/>
                <w:szCs w:val="23"/>
              </w:rPr>
              <w:t>раховуючи</w:t>
            </w:r>
            <w:proofErr w:type="spellEnd"/>
            <w:r w:rsidRPr="00710356">
              <w:rPr>
                <w:rFonts w:ascii="Times New Roman" w:eastAsia="Times New Roman" w:hAnsi="Times New Roman" w:cs="Times New Roman"/>
                <w:sz w:val="23"/>
                <w:szCs w:val="23"/>
              </w:rPr>
              <w:t xml:space="preserve"> культурні </w:t>
            </w:r>
            <w:r w:rsidR="00BA35E8">
              <w:rPr>
                <w:rFonts w:ascii="Times New Roman" w:eastAsia="Times New Roman" w:hAnsi="Times New Roman" w:cs="Times New Roman"/>
                <w:sz w:val="23"/>
                <w:szCs w:val="23"/>
                <w:lang w:val="uk-UA"/>
              </w:rPr>
              <w:t>й</w:t>
            </w:r>
            <w:r w:rsidR="00BA35E8"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особистісні відмінності співрозмовників, принципи недискримінації та поваги до відмінностей, а також </w:t>
            </w:r>
            <w:proofErr w:type="spellStart"/>
            <w:r w:rsidRPr="00710356">
              <w:rPr>
                <w:rFonts w:ascii="Times New Roman" w:eastAsia="Times New Roman" w:hAnsi="Times New Roman" w:cs="Times New Roman"/>
                <w:sz w:val="23"/>
                <w:szCs w:val="23"/>
              </w:rPr>
              <w:t>дотриму</w:t>
            </w:r>
            <w:proofErr w:type="spellEnd"/>
            <w:r w:rsidR="00FB2379">
              <w:rPr>
                <w:rFonts w:ascii="Times New Roman" w:eastAsia="Times New Roman" w:hAnsi="Times New Roman" w:cs="Times New Roman"/>
                <w:sz w:val="23"/>
                <w:szCs w:val="23"/>
                <w:lang w:val="uk-UA"/>
              </w:rPr>
              <w:t>вати</w:t>
            </w:r>
            <w:r w:rsidRPr="00710356">
              <w:rPr>
                <w:rFonts w:ascii="Times New Roman" w:eastAsia="Times New Roman" w:hAnsi="Times New Roman" w:cs="Times New Roman"/>
                <w:sz w:val="23"/>
                <w:szCs w:val="23"/>
              </w:rPr>
              <w:t>с</w:t>
            </w:r>
            <w:r w:rsidR="00FB2379">
              <w:rPr>
                <w:rFonts w:ascii="Times New Roman" w:eastAsia="Times New Roman" w:hAnsi="Times New Roman" w:cs="Times New Roman"/>
                <w:sz w:val="23"/>
                <w:szCs w:val="23"/>
                <w:lang w:val="uk-UA"/>
              </w:rPr>
              <w:t>я</w:t>
            </w:r>
            <w:r w:rsidRPr="00710356">
              <w:rPr>
                <w:rFonts w:ascii="Times New Roman" w:eastAsia="Times New Roman" w:hAnsi="Times New Roman" w:cs="Times New Roman"/>
                <w:sz w:val="23"/>
                <w:szCs w:val="23"/>
              </w:rPr>
              <w:t xml:space="preserve"> етики спілкування</w:t>
            </w:r>
          </w:p>
          <w:p w14:paraId="3B53027E"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00B050"/>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A935F6E" w14:textId="47B05BA9"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Б2.3.В1. Використовувати стратегії попередження, подолання </w:t>
            </w:r>
            <w:r w:rsidR="00EA1DBB">
              <w:rPr>
                <w:rFonts w:ascii="Times New Roman" w:eastAsia="Times New Roman" w:hAnsi="Times New Roman" w:cs="Times New Roman"/>
                <w:sz w:val="23"/>
                <w:szCs w:val="23"/>
                <w:lang w:val="uk-UA"/>
              </w:rPr>
              <w:t>й</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трансформації конфліктів під час професійної діяльності </w:t>
            </w:r>
            <w:r w:rsidR="00EA1DBB">
              <w:rPr>
                <w:rFonts w:ascii="Times New Roman" w:eastAsia="Times New Roman" w:hAnsi="Times New Roman" w:cs="Times New Roman"/>
                <w:sz w:val="23"/>
                <w:szCs w:val="23"/>
                <w:lang w:val="uk-UA"/>
              </w:rPr>
              <w:t>й</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шукати рішення,  </w:t>
            </w:r>
            <w:r w:rsidR="00EA1DBB">
              <w:rPr>
                <w:rFonts w:ascii="Times New Roman" w:eastAsia="Times New Roman" w:hAnsi="Times New Roman" w:cs="Times New Roman"/>
                <w:sz w:val="23"/>
                <w:szCs w:val="23"/>
                <w:lang w:val="uk-UA"/>
              </w:rPr>
              <w:t>які</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базуються на співпраці</w:t>
            </w:r>
          </w:p>
          <w:p w14:paraId="02C0FFFE" w14:textId="77777777" w:rsidR="0026005B" w:rsidRPr="00710356" w:rsidRDefault="0026005B" w:rsidP="0026005B">
            <w:pPr>
              <w:tabs>
                <w:tab w:val="left" w:pos="6663"/>
              </w:tabs>
              <w:spacing w:line="240" w:lineRule="auto"/>
              <w:rPr>
                <w:rFonts w:ascii="Times New Roman" w:eastAsia="Times New Roman" w:hAnsi="Times New Roman" w:cs="Times New Roman"/>
                <w:color w:val="00B050"/>
                <w:sz w:val="23"/>
                <w:szCs w:val="23"/>
              </w:rPr>
            </w:pPr>
          </w:p>
        </w:tc>
      </w:tr>
      <w:tr w:rsidR="0026005B" w:rsidRPr="00710356" w14:paraId="43C2DFC0" w14:textId="77777777" w:rsidTr="0026005B">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B213364"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13252" w:type="dxa"/>
            <w:gridSpan w:val="5"/>
            <w:tcBorders>
              <w:top w:val="nil"/>
              <w:left w:val="single" w:sz="4" w:space="0" w:color="auto"/>
              <w:bottom w:val="single" w:sz="4" w:space="0" w:color="auto"/>
              <w:right w:val="single" w:sz="8" w:space="0" w:color="000000"/>
            </w:tcBorders>
            <w:shd w:val="clear" w:color="auto" w:fill="auto"/>
            <w:tcMar>
              <w:top w:w="57" w:type="dxa"/>
              <w:left w:w="57" w:type="dxa"/>
              <w:bottom w:w="57" w:type="dxa"/>
              <w:right w:w="57" w:type="dxa"/>
            </w:tcMar>
          </w:tcPr>
          <w:p w14:paraId="73BD646F"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Б3. Компетентність педагогічного партнерства</w:t>
            </w:r>
          </w:p>
        </w:tc>
      </w:tr>
      <w:tr w:rsidR="0026005B" w:rsidRPr="00710356" w14:paraId="10A04294"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60E921B"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807E8FB" w14:textId="3901446C"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Б3.1. Здатність до суб’єкт-суб’єктної взаємодії </w:t>
            </w:r>
            <w:r w:rsidR="0031511C">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з </w:t>
            </w:r>
            <w:r w:rsidR="0031511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в освітньому процесі</w:t>
            </w:r>
          </w:p>
          <w:p w14:paraId="0281B07E"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45C73F1" w14:textId="30252AD4"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Б3.1.З1.</w:t>
            </w:r>
            <w:r w:rsidR="00EA1DBB">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Переваги </w:t>
            </w:r>
            <w:r w:rsidR="00EA1DBB">
              <w:rPr>
                <w:rFonts w:ascii="Times New Roman" w:eastAsia="Times New Roman" w:hAnsi="Times New Roman" w:cs="Times New Roman"/>
                <w:sz w:val="23"/>
                <w:szCs w:val="23"/>
                <w:lang w:val="uk-UA"/>
              </w:rPr>
              <w:t>й</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основні етапи формування суб’єкт-суб’єктних відносин між вчителем і </w:t>
            </w:r>
            <w:r w:rsidR="0031511C">
              <w:rPr>
                <w:rFonts w:ascii="Times New Roman" w:eastAsia="Times New Roman" w:hAnsi="Times New Roman" w:cs="Times New Roman"/>
                <w:sz w:val="23"/>
                <w:szCs w:val="23"/>
                <w:lang w:val="uk-UA"/>
              </w:rPr>
              <w:t>здобувачем освіти</w:t>
            </w:r>
          </w:p>
          <w:p w14:paraId="7A0FF661" w14:textId="3C38A938"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Б3.1.З2. Основні ролі вчителя </w:t>
            </w:r>
            <w:r w:rsidR="00EA1DBB">
              <w:rPr>
                <w:rFonts w:ascii="Times New Roman" w:eastAsia="Times New Roman" w:hAnsi="Times New Roman" w:cs="Times New Roman"/>
                <w:sz w:val="23"/>
                <w:szCs w:val="23"/>
                <w:lang w:val="uk-UA"/>
              </w:rPr>
              <w:t>в</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педагогічній діяльності </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16BEF4F" w14:textId="2CDDA83A"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Б3.1.У1. Застосовувати механізми реалізації суб’єкт-суб’єктних відносин між вчителем і </w:t>
            </w:r>
            <w:r w:rsidR="0031511C">
              <w:rPr>
                <w:rFonts w:ascii="Times New Roman" w:eastAsia="Times New Roman" w:hAnsi="Times New Roman" w:cs="Times New Roman"/>
                <w:sz w:val="23"/>
                <w:szCs w:val="23"/>
                <w:lang w:val="uk-UA"/>
              </w:rPr>
              <w:t>здобувачем освіти</w:t>
            </w:r>
          </w:p>
          <w:p w14:paraId="0A9C201F" w14:textId="6A5AC1FC"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Б3.1.У2. Застосовувати навички координації та стимулювання навчально-пізнавальної діяльності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підтримува</w:t>
            </w:r>
            <w:proofErr w:type="spellEnd"/>
            <w:r w:rsidR="00EA1DBB">
              <w:rPr>
                <w:rFonts w:ascii="Times New Roman" w:eastAsia="Times New Roman" w:hAnsi="Times New Roman" w:cs="Times New Roman"/>
                <w:sz w:val="23"/>
                <w:szCs w:val="23"/>
                <w:lang w:val="uk-UA"/>
              </w:rPr>
              <w:t>ти</w:t>
            </w:r>
            <w:r w:rsidRPr="00710356">
              <w:rPr>
                <w:rFonts w:ascii="Times New Roman" w:eastAsia="Times New Roman" w:hAnsi="Times New Roman" w:cs="Times New Roman"/>
                <w:sz w:val="23"/>
                <w:szCs w:val="23"/>
              </w:rPr>
              <w:t xml:space="preserve"> їх</w:t>
            </w:r>
            <w:proofErr w:type="spellStart"/>
            <w:r w:rsidR="00EA1DBB">
              <w:rPr>
                <w:rFonts w:ascii="Times New Roman" w:eastAsia="Times New Roman" w:hAnsi="Times New Roman" w:cs="Times New Roman"/>
                <w:sz w:val="23"/>
                <w:szCs w:val="23"/>
                <w:lang w:val="uk-UA"/>
              </w:rPr>
              <w:t>нє</w:t>
            </w:r>
            <w:proofErr w:type="spellEnd"/>
            <w:r w:rsidRPr="00710356">
              <w:rPr>
                <w:rFonts w:ascii="Times New Roman" w:eastAsia="Times New Roman" w:hAnsi="Times New Roman" w:cs="Times New Roman"/>
                <w:sz w:val="23"/>
                <w:szCs w:val="23"/>
              </w:rPr>
              <w:t xml:space="preserve"> прагнення до саморозвитку, </w:t>
            </w:r>
            <w:proofErr w:type="spellStart"/>
            <w:r w:rsidRPr="00710356">
              <w:rPr>
                <w:rFonts w:ascii="Times New Roman" w:eastAsia="Times New Roman" w:hAnsi="Times New Roman" w:cs="Times New Roman"/>
                <w:sz w:val="23"/>
                <w:szCs w:val="23"/>
              </w:rPr>
              <w:t>розкри</w:t>
            </w:r>
            <w:proofErr w:type="spellEnd"/>
            <w:r w:rsidR="00EA1DBB">
              <w:rPr>
                <w:rFonts w:ascii="Times New Roman" w:eastAsia="Times New Roman" w:hAnsi="Times New Roman" w:cs="Times New Roman"/>
                <w:sz w:val="23"/>
                <w:szCs w:val="23"/>
                <w:lang w:val="uk-UA"/>
              </w:rPr>
              <w:t>вати</w:t>
            </w:r>
            <w:r w:rsidRPr="00710356">
              <w:rPr>
                <w:rFonts w:ascii="Times New Roman" w:eastAsia="Times New Roman" w:hAnsi="Times New Roman" w:cs="Times New Roman"/>
                <w:sz w:val="23"/>
                <w:szCs w:val="23"/>
              </w:rPr>
              <w:t xml:space="preserve"> їх</w:t>
            </w:r>
            <w:r w:rsidR="00EA1DBB">
              <w:rPr>
                <w:rFonts w:ascii="Times New Roman" w:eastAsia="Times New Roman" w:hAnsi="Times New Roman" w:cs="Times New Roman"/>
                <w:sz w:val="23"/>
                <w:szCs w:val="23"/>
                <w:lang w:val="uk-UA"/>
              </w:rPr>
              <w:t>ні</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здібност</w:t>
            </w:r>
            <w:proofErr w:type="spellEnd"/>
            <w:r w:rsidR="00EA1DBB">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і</w:t>
            </w:r>
            <w:proofErr w:type="spellEnd"/>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пізнавальн</w:t>
            </w:r>
            <w:proofErr w:type="spellEnd"/>
            <w:r w:rsidR="00EA1DBB">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можливост</w:t>
            </w:r>
            <w:proofErr w:type="spellEnd"/>
            <w:r w:rsidR="00EA1DBB">
              <w:rPr>
                <w:rFonts w:ascii="Times New Roman" w:eastAsia="Times New Roman" w:hAnsi="Times New Roman" w:cs="Times New Roman"/>
                <w:sz w:val="23"/>
                <w:szCs w:val="23"/>
                <w:lang w:val="uk-UA"/>
              </w:rPr>
              <w:t>і</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288EE1A" w14:textId="198F9042"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Б3.1.К1. </w:t>
            </w:r>
            <w:proofErr w:type="spellStart"/>
            <w:r w:rsidR="00EA1DBB">
              <w:rPr>
                <w:rFonts w:ascii="Times New Roman" w:eastAsia="Times New Roman" w:hAnsi="Times New Roman" w:cs="Times New Roman"/>
                <w:sz w:val="23"/>
                <w:szCs w:val="23"/>
                <w:lang w:val="uk-UA"/>
              </w:rPr>
              <w:t>Комунікувати</w:t>
            </w:r>
            <w:proofErr w:type="spellEnd"/>
            <w:r w:rsidR="00EA1DBB">
              <w:rPr>
                <w:rFonts w:ascii="Times New Roman" w:eastAsia="Times New Roman" w:hAnsi="Times New Roman" w:cs="Times New Roman"/>
                <w:sz w:val="23"/>
                <w:szCs w:val="23"/>
                <w:lang w:val="uk-UA"/>
              </w:rPr>
              <w:t xml:space="preserve"> зі</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здобувач</w:t>
            </w:r>
            <w:proofErr w:type="spellStart"/>
            <w:r w:rsidR="00EA1DBB">
              <w:rPr>
                <w:rFonts w:ascii="Times New Roman" w:eastAsia="Times New Roman" w:hAnsi="Times New Roman" w:cs="Times New Roman"/>
                <w:sz w:val="23"/>
                <w:szCs w:val="23"/>
                <w:lang w:val="uk-UA"/>
              </w:rPr>
              <w:t>ами</w:t>
            </w:r>
            <w:proofErr w:type="spellEnd"/>
            <w:r w:rsidR="00EA1DBB">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 освіти </w:t>
            </w:r>
            <w:r w:rsidR="00EA1DBB">
              <w:rPr>
                <w:rFonts w:ascii="Times New Roman" w:eastAsia="Times New Roman" w:hAnsi="Times New Roman" w:cs="Times New Roman"/>
                <w:sz w:val="23"/>
                <w:szCs w:val="23"/>
                <w:lang w:val="uk-UA"/>
              </w:rPr>
              <w:t>на засадах</w:t>
            </w:r>
            <w:r w:rsidRPr="00710356">
              <w:rPr>
                <w:rFonts w:ascii="Times New Roman" w:eastAsia="Times New Roman" w:hAnsi="Times New Roman" w:cs="Times New Roman"/>
                <w:sz w:val="23"/>
                <w:szCs w:val="23"/>
              </w:rPr>
              <w:t xml:space="preserve"> суб'єкт-суб'єктної взаємодії </w:t>
            </w:r>
          </w:p>
          <w:p w14:paraId="7A230EB1"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F7A5CC" w14:textId="71A4F870"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Б3.1.В1. Створювати можливості для </w:t>
            </w:r>
            <w:r w:rsidR="00EA1DBB" w:rsidRPr="00710356">
              <w:rPr>
                <w:rFonts w:ascii="Times New Roman" w:eastAsia="Times New Roman" w:hAnsi="Times New Roman" w:cs="Times New Roman"/>
                <w:sz w:val="23"/>
                <w:szCs w:val="23"/>
              </w:rPr>
              <w:t xml:space="preserve">рефлексії, самоконтролю </w:t>
            </w:r>
            <w:r w:rsidR="00EA1DBB">
              <w:rPr>
                <w:rFonts w:ascii="Times New Roman" w:eastAsia="Times New Roman" w:hAnsi="Times New Roman" w:cs="Times New Roman"/>
                <w:sz w:val="23"/>
                <w:szCs w:val="23"/>
                <w:lang w:val="uk-UA"/>
              </w:rPr>
              <w:t xml:space="preserve">й </w:t>
            </w:r>
            <w:r w:rsidRPr="00710356">
              <w:rPr>
                <w:rFonts w:ascii="Times New Roman" w:eastAsia="Times New Roman" w:hAnsi="Times New Roman" w:cs="Times New Roman"/>
                <w:sz w:val="23"/>
                <w:szCs w:val="23"/>
              </w:rPr>
              <w:t xml:space="preserve">самореалізації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в освітньому процесі, особистісному творенні власних цілей </w:t>
            </w:r>
          </w:p>
        </w:tc>
      </w:tr>
      <w:tr w:rsidR="0026005B" w:rsidRPr="00710356" w14:paraId="25BCCA7A"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F26D578"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FD85527"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87419B">
              <w:rPr>
                <w:rFonts w:ascii="Times New Roman" w:eastAsia="Times New Roman" w:hAnsi="Times New Roman" w:cs="Times New Roman"/>
                <w:sz w:val="23"/>
                <w:szCs w:val="23"/>
              </w:rPr>
              <w:t>Б3.2. Здатність залучати батьків до освітнього процесу на засадах партнерства</w:t>
            </w:r>
            <w:r w:rsidRPr="00710356">
              <w:rPr>
                <w:rFonts w:ascii="Times New Roman" w:eastAsia="Times New Roman" w:hAnsi="Times New Roman" w:cs="Times New Roman"/>
                <w:sz w:val="23"/>
                <w:szCs w:val="23"/>
              </w:rPr>
              <w:t xml:space="preserve"> </w:t>
            </w:r>
          </w:p>
          <w:p w14:paraId="69479D0C"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p w14:paraId="7B60B411"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7E8E0CB" w14:textId="0207F22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Б3.2.З1. Основні форми </w:t>
            </w:r>
            <w:r w:rsidR="00EA1DBB">
              <w:rPr>
                <w:rFonts w:ascii="Times New Roman" w:eastAsia="Times New Roman" w:hAnsi="Times New Roman" w:cs="Times New Roman"/>
                <w:sz w:val="23"/>
                <w:szCs w:val="23"/>
                <w:lang w:val="uk-UA"/>
              </w:rPr>
              <w:t>й</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засоби визначення запитів та очікувань батьків</w:t>
            </w:r>
          </w:p>
          <w:p w14:paraId="695CBCA5" w14:textId="5EBB0858"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Б3.2.З2. Основні форми конструктивної </w:t>
            </w:r>
            <w:r w:rsidRPr="00710356">
              <w:rPr>
                <w:rFonts w:ascii="Times New Roman" w:eastAsia="Times New Roman" w:hAnsi="Times New Roman" w:cs="Times New Roman"/>
                <w:sz w:val="23"/>
                <w:szCs w:val="23"/>
              </w:rPr>
              <w:lastRenderedPageBreak/>
              <w:t xml:space="preserve">взаємодії з батьками в інтересах </w:t>
            </w:r>
            <w:r w:rsidR="0031511C">
              <w:rPr>
                <w:rFonts w:ascii="Times New Roman" w:eastAsia="Times New Roman" w:hAnsi="Times New Roman" w:cs="Times New Roman"/>
                <w:sz w:val="23"/>
                <w:szCs w:val="23"/>
                <w:lang w:val="uk-UA"/>
              </w:rPr>
              <w:t>здобувачів освіти</w:t>
            </w:r>
          </w:p>
          <w:p w14:paraId="25BDF536"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374E858" w14:textId="50CB441C" w:rsidR="0026005B" w:rsidRPr="00FB2379" w:rsidRDefault="0026005B" w:rsidP="005349A7">
            <w:pPr>
              <w:tabs>
                <w:tab w:val="left" w:pos="6663"/>
              </w:tabs>
              <w:spacing w:after="240"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rPr>
              <w:lastRenderedPageBreak/>
              <w:t xml:space="preserve">Б3.2.У1. Визначати запити </w:t>
            </w:r>
            <w:r w:rsidR="00EA1DBB">
              <w:rPr>
                <w:rFonts w:ascii="Times New Roman" w:eastAsia="Times New Roman" w:hAnsi="Times New Roman" w:cs="Times New Roman"/>
                <w:sz w:val="23"/>
                <w:szCs w:val="23"/>
                <w:lang w:val="uk-UA"/>
              </w:rPr>
              <w:t>й</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очікування батьків щодо навчання дітей, бачення їх</w:t>
            </w:r>
            <w:proofErr w:type="spellStart"/>
            <w:r w:rsidR="00EA1DBB">
              <w:rPr>
                <w:rFonts w:ascii="Times New Roman" w:eastAsia="Times New Roman" w:hAnsi="Times New Roman" w:cs="Times New Roman"/>
                <w:sz w:val="23"/>
                <w:szCs w:val="23"/>
                <w:lang w:val="uk-UA"/>
              </w:rPr>
              <w:t>ньої</w:t>
            </w:r>
            <w:proofErr w:type="spellEnd"/>
            <w:r w:rsidRPr="00710356">
              <w:rPr>
                <w:rFonts w:ascii="Times New Roman" w:eastAsia="Times New Roman" w:hAnsi="Times New Roman" w:cs="Times New Roman"/>
                <w:sz w:val="23"/>
                <w:szCs w:val="23"/>
              </w:rPr>
              <w:t xml:space="preserve"> майбутньої успішності, участі в освітньому </w:t>
            </w:r>
            <w:r w:rsidRPr="00710356">
              <w:rPr>
                <w:rFonts w:ascii="Times New Roman" w:eastAsia="Times New Roman" w:hAnsi="Times New Roman" w:cs="Times New Roman"/>
                <w:sz w:val="23"/>
                <w:szCs w:val="23"/>
              </w:rPr>
              <w:lastRenderedPageBreak/>
              <w:t xml:space="preserve">процесі </w:t>
            </w:r>
            <w:r w:rsidR="00EA1DBB">
              <w:rPr>
                <w:rFonts w:ascii="Times New Roman" w:eastAsia="Times New Roman" w:hAnsi="Times New Roman" w:cs="Times New Roman"/>
                <w:sz w:val="23"/>
                <w:szCs w:val="23"/>
                <w:lang w:val="uk-UA"/>
              </w:rPr>
              <w:t>й</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відповідно реагувати</w:t>
            </w:r>
            <w:r w:rsidR="00EA1DBB">
              <w:rPr>
                <w:rFonts w:ascii="Times New Roman" w:eastAsia="Times New Roman" w:hAnsi="Times New Roman" w:cs="Times New Roman"/>
                <w:sz w:val="23"/>
                <w:szCs w:val="23"/>
                <w:lang w:val="uk-UA"/>
              </w:rPr>
              <w:t xml:space="preserve"> на них</w:t>
            </w:r>
          </w:p>
          <w:p w14:paraId="6AD0747F" w14:textId="25F9E19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Б3.2.У2. Залучати батьків до участі в освітньому процесі, а також до прийняття рішень, </w:t>
            </w:r>
            <w:r w:rsidR="00C17FD2">
              <w:rPr>
                <w:rFonts w:ascii="Times New Roman" w:eastAsia="Times New Roman" w:hAnsi="Times New Roman" w:cs="Times New Roman"/>
                <w:sz w:val="23"/>
                <w:szCs w:val="23"/>
                <w:lang w:val="uk-UA"/>
              </w:rPr>
              <w:t>які</w:t>
            </w:r>
            <w:r w:rsidR="00C17FD2"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стосуються навчання, виховання розвитку </w:t>
            </w:r>
            <w:r w:rsidR="0031511C">
              <w:rPr>
                <w:rFonts w:ascii="Times New Roman" w:eastAsia="Times New Roman" w:hAnsi="Times New Roman" w:cs="Times New Roman"/>
                <w:sz w:val="23"/>
                <w:szCs w:val="23"/>
                <w:lang w:val="uk-UA"/>
              </w:rPr>
              <w:t>здобувачів освіти</w:t>
            </w:r>
          </w:p>
          <w:p w14:paraId="02A9C07B" w14:textId="2EE1FB40" w:rsidR="0026005B" w:rsidRPr="00710356" w:rsidRDefault="0026005B" w:rsidP="0031511C">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Б3.2.У3. Співпрацювати з батьками як членами команди психолого-педагогічного супроводу </w:t>
            </w:r>
            <w:r w:rsidR="0031511C">
              <w:rPr>
                <w:rFonts w:ascii="Times New Roman" w:eastAsia="Times New Roman" w:hAnsi="Times New Roman" w:cs="Times New Roman"/>
                <w:sz w:val="23"/>
                <w:szCs w:val="23"/>
                <w:lang w:val="uk-UA"/>
              </w:rPr>
              <w:t>здобувача освіти</w:t>
            </w:r>
            <w:r w:rsidRPr="00710356">
              <w:rPr>
                <w:rFonts w:ascii="Times New Roman" w:eastAsia="Times New Roman" w:hAnsi="Times New Roman" w:cs="Times New Roman"/>
                <w:sz w:val="23"/>
                <w:szCs w:val="23"/>
              </w:rPr>
              <w:t xml:space="preserve"> з особливими освітніми потребами</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549EED2" w14:textId="0085FE43"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Б3.2.К1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Надавати консультативну </w:t>
            </w:r>
            <w:r w:rsidR="00EA1DBB">
              <w:rPr>
                <w:rFonts w:ascii="Times New Roman" w:eastAsia="Times New Roman" w:hAnsi="Times New Roman" w:cs="Times New Roman"/>
                <w:sz w:val="23"/>
                <w:szCs w:val="23"/>
                <w:lang w:val="uk-UA"/>
              </w:rPr>
              <w:t>й</w:t>
            </w:r>
            <w:r w:rsidR="00EA1DB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інформаційну підтримку батькам (чи опікунам) щодо навчання, виховання і </w:t>
            </w:r>
            <w:r w:rsidRPr="00710356">
              <w:rPr>
                <w:rFonts w:ascii="Times New Roman" w:eastAsia="Times New Roman" w:hAnsi="Times New Roman" w:cs="Times New Roman"/>
                <w:sz w:val="23"/>
                <w:szCs w:val="23"/>
              </w:rPr>
              <w:lastRenderedPageBreak/>
              <w:t>розвитку їхніх дітей</w:t>
            </w:r>
          </w:p>
          <w:p w14:paraId="405BDAB7"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EE26298" w14:textId="31A82723"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 xml:space="preserve">Б3.2.В1. </w:t>
            </w:r>
            <w:r w:rsidRPr="00710356">
              <w:rPr>
                <w:rFonts w:ascii="Times New Roman" w:eastAsia="Times New Roman" w:hAnsi="Times New Roman" w:cs="Times New Roman"/>
                <w:sz w:val="23"/>
                <w:szCs w:val="23"/>
              </w:rPr>
              <w:t xml:space="preserve">Співпрацювати з батьками як учасниками освітнього процесу та/чи членами команди психолого-педагогічного супроводу особи з особливими освітніми </w:t>
            </w:r>
            <w:r w:rsidRPr="00710356">
              <w:rPr>
                <w:rFonts w:ascii="Times New Roman" w:eastAsia="Times New Roman" w:hAnsi="Times New Roman" w:cs="Times New Roman"/>
                <w:sz w:val="23"/>
                <w:szCs w:val="23"/>
              </w:rPr>
              <w:lastRenderedPageBreak/>
              <w:t>потребами на засадах партнерства</w:t>
            </w:r>
          </w:p>
          <w:p w14:paraId="6DED18F7"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p w14:paraId="3BE39AF7"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r>
      <w:tr w:rsidR="0026005B" w:rsidRPr="00710356" w14:paraId="6D2359C4"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6B06E81"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8" w:space="0" w:color="000000"/>
              <w:right w:val="single" w:sz="4" w:space="0" w:color="auto"/>
            </w:tcBorders>
            <w:shd w:val="clear" w:color="auto" w:fill="auto"/>
            <w:tcMar>
              <w:top w:w="57" w:type="dxa"/>
              <w:left w:w="57" w:type="dxa"/>
              <w:bottom w:w="57" w:type="dxa"/>
              <w:right w:w="57" w:type="dxa"/>
            </w:tcMar>
          </w:tcPr>
          <w:p w14:paraId="498C2FF1"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0000FF"/>
                <w:sz w:val="23"/>
                <w:szCs w:val="23"/>
              </w:rPr>
            </w:pPr>
            <w:r w:rsidRPr="00710356">
              <w:rPr>
                <w:rFonts w:ascii="Times New Roman" w:eastAsia="Times New Roman" w:hAnsi="Times New Roman" w:cs="Times New Roman"/>
                <w:sz w:val="23"/>
                <w:szCs w:val="23"/>
              </w:rPr>
              <w:t>Б3.3. Здатність працювати в команді із залученими фахівцями для надання додаткової підтримки  особам з особливими освітніми потребами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2180BAA"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Б3.3.З1. Основні принципи командної взаємодії</w:t>
            </w:r>
          </w:p>
          <w:p w14:paraId="61A99187" w14:textId="777777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Б3.3.З2. Основні завдання членів команди психолого-педагогічного супроводу осіб з особливими освітніми потребами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140E300"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Б3.3.У1. Організовувати співпрацю із залученими фахівцями на основі принципів командної взаємодії</w:t>
            </w:r>
          </w:p>
          <w:p w14:paraId="580174FE" w14:textId="777777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Б3.3.У2. Співпрацювати із залученими фахівцями у процесі розроблення та реалізації індивідуальної програми розвитку, індивідуального навчального плану для осіб з особливими </w:t>
            </w:r>
            <w:r w:rsidRPr="00710356">
              <w:rPr>
                <w:rFonts w:ascii="Times New Roman" w:eastAsia="Times New Roman" w:hAnsi="Times New Roman" w:cs="Times New Roman"/>
                <w:sz w:val="23"/>
                <w:szCs w:val="23"/>
              </w:rPr>
              <w:lastRenderedPageBreak/>
              <w:t>освітніми потребами (за потреби)</w:t>
            </w:r>
          </w:p>
        </w:tc>
        <w:tc>
          <w:tcPr>
            <w:tcW w:w="2237" w:type="dxa"/>
            <w:tcBorders>
              <w:top w:val="single" w:sz="4" w:space="0" w:color="auto"/>
              <w:left w:val="single" w:sz="4" w:space="0" w:color="auto"/>
              <w:bottom w:val="single" w:sz="8" w:space="0" w:color="000000"/>
              <w:right w:val="single" w:sz="8" w:space="0" w:color="000000"/>
            </w:tcBorders>
            <w:shd w:val="clear" w:color="auto" w:fill="auto"/>
            <w:tcMar>
              <w:top w:w="57" w:type="dxa"/>
              <w:left w:w="57" w:type="dxa"/>
              <w:bottom w:w="57" w:type="dxa"/>
              <w:right w:w="57" w:type="dxa"/>
            </w:tcMar>
          </w:tcPr>
          <w:p w14:paraId="4AF20EB6" w14:textId="65F52330" w:rsidR="0026005B" w:rsidRPr="00710356" w:rsidRDefault="0026005B" w:rsidP="0026005B">
            <w:pPr>
              <w:tabs>
                <w:tab w:val="left" w:pos="6663"/>
              </w:tabs>
              <w:spacing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Б3.3.К1.</w:t>
            </w:r>
            <w:r>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Проводити зустрічі, обговорювати </w:t>
            </w:r>
            <w:r w:rsidR="00202B25">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з зацікавленими сторонами основні принципи </w:t>
            </w:r>
            <w:r w:rsidR="00202B25">
              <w:rPr>
                <w:rFonts w:ascii="Times New Roman" w:eastAsia="Times New Roman" w:hAnsi="Times New Roman" w:cs="Times New Roman"/>
                <w:sz w:val="23"/>
                <w:szCs w:val="23"/>
                <w:lang w:val="uk-UA"/>
              </w:rPr>
              <w:t>й</w:t>
            </w:r>
            <w:r w:rsidR="00202B25"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завдання командної взаємодії, окреслювати свої ролі </w:t>
            </w:r>
            <w:r w:rsidR="00202B25">
              <w:rPr>
                <w:rFonts w:ascii="Times New Roman" w:eastAsia="Times New Roman" w:hAnsi="Times New Roman" w:cs="Times New Roman"/>
                <w:sz w:val="23"/>
                <w:szCs w:val="23"/>
                <w:lang w:val="uk-UA"/>
              </w:rPr>
              <w:t>й</w:t>
            </w:r>
            <w:r w:rsidR="00202B25"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завдання  </w:t>
            </w:r>
          </w:p>
        </w:tc>
        <w:tc>
          <w:tcPr>
            <w:tcW w:w="3314" w:type="dxa"/>
            <w:tcBorders>
              <w:top w:val="single" w:sz="4" w:space="0" w:color="auto"/>
              <w:left w:val="nil"/>
              <w:bottom w:val="single" w:sz="8" w:space="0" w:color="000000"/>
              <w:right w:val="single" w:sz="8" w:space="0" w:color="000000"/>
            </w:tcBorders>
            <w:shd w:val="clear" w:color="auto" w:fill="auto"/>
            <w:tcMar>
              <w:top w:w="57" w:type="dxa"/>
              <w:left w:w="57" w:type="dxa"/>
              <w:bottom w:w="57" w:type="dxa"/>
              <w:right w:w="57" w:type="dxa"/>
            </w:tcMar>
          </w:tcPr>
          <w:p w14:paraId="432B3F2C" w14:textId="6EED1123" w:rsidR="0026005B" w:rsidRPr="00710356" w:rsidRDefault="0026005B" w:rsidP="0031511C">
            <w:pPr>
              <w:tabs>
                <w:tab w:val="left" w:pos="6663"/>
              </w:tabs>
              <w:spacing w:before="60" w:after="60" w:line="240" w:lineRule="auto"/>
              <w:rPr>
                <w:rFonts w:ascii="Times New Roman" w:eastAsia="Times New Roman" w:hAnsi="Times New Roman" w:cs="Times New Roman"/>
                <w:color w:val="00B050"/>
                <w:sz w:val="23"/>
                <w:szCs w:val="23"/>
              </w:rPr>
            </w:pPr>
            <w:r w:rsidRPr="00710356">
              <w:rPr>
                <w:rFonts w:ascii="Times New Roman" w:eastAsia="Times New Roman" w:hAnsi="Times New Roman" w:cs="Times New Roman"/>
                <w:sz w:val="23"/>
                <w:szCs w:val="23"/>
              </w:rPr>
              <w:t>Б3.3.В1.</w:t>
            </w:r>
            <w:r>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Співпрацювати з асистентом </w:t>
            </w:r>
            <w:r w:rsidR="00202B25">
              <w:rPr>
                <w:rFonts w:ascii="Times New Roman" w:eastAsia="Times New Roman" w:hAnsi="Times New Roman" w:cs="Times New Roman"/>
                <w:sz w:val="23"/>
                <w:szCs w:val="23"/>
                <w:lang w:val="uk-UA"/>
              </w:rPr>
              <w:t>у</w:t>
            </w:r>
            <w:proofErr w:type="spellStart"/>
            <w:r w:rsidRPr="00710356">
              <w:rPr>
                <w:rFonts w:ascii="Times New Roman" w:eastAsia="Times New Roman" w:hAnsi="Times New Roman" w:cs="Times New Roman"/>
                <w:sz w:val="23"/>
                <w:szCs w:val="23"/>
              </w:rPr>
              <w:t>чител</w:t>
            </w:r>
            <w:r w:rsidR="0031511C">
              <w:rPr>
                <w:rFonts w:ascii="Times New Roman" w:eastAsia="Times New Roman" w:hAnsi="Times New Roman" w:cs="Times New Roman"/>
                <w:sz w:val="23"/>
                <w:szCs w:val="23"/>
              </w:rPr>
              <w:t>я</w:t>
            </w:r>
            <w:proofErr w:type="spellEnd"/>
            <w:r w:rsidR="0031511C">
              <w:rPr>
                <w:rFonts w:ascii="Times New Roman" w:eastAsia="Times New Roman" w:hAnsi="Times New Roman" w:cs="Times New Roman"/>
                <w:sz w:val="23"/>
                <w:szCs w:val="23"/>
              </w:rPr>
              <w:t xml:space="preserve"> та іншими фахівцями на основі</w:t>
            </w:r>
            <w:r w:rsidRPr="00710356">
              <w:rPr>
                <w:rFonts w:ascii="Times New Roman" w:eastAsia="Times New Roman" w:hAnsi="Times New Roman" w:cs="Times New Roman"/>
                <w:sz w:val="23"/>
                <w:szCs w:val="23"/>
              </w:rPr>
              <w:t xml:space="preserve"> принципів командної взаємодії та з метою надання підтримки </w:t>
            </w:r>
            <w:r w:rsidR="0031511C">
              <w:rPr>
                <w:rFonts w:ascii="Times New Roman" w:eastAsia="Times New Roman" w:hAnsi="Times New Roman" w:cs="Times New Roman"/>
                <w:sz w:val="23"/>
                <w:szCs w:val="23"/>
                <w:lang w:val="uk-UA"/>
              </w:rPr>
              <w:t>здобувачам освіти</w:t>
            </w:r>
            <w:r w:rsidRPr="00710356">
              <w:rPr>
                <w:rFonts w:ascii="Times New Roman" w:eastAsia="Times New Roman" w:hAnsi="Times New Roman" w:cs="Times New Roman"/>
                <w:sz w:val="23"/>
                <w:szCs w:val="23"/>
              </w:rPr>
              <w:t xml:space="preserve"> з особливими освітніми потребами </w:t>
            </w:r>
          </w:p>
        </w:tc>
      </w:tr>
      <w:tr w:rsidR="0026005B" w:rsidRPr="00710356" w14:paraId="39B8691B" w14:textId="77777777" w:rsidTr="0026005B">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037ABCB"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13252" w:type="dxa"/>
            <w:gridSpan w:val="5"/>
            <w:tcBorders>
              <w:top w:val="nil"/>
              <w:left w:val="single" w:sz="4" w:space="0" w:color="auto"/>
              <w:bottom w:val="single" w:sz="8" w:space="0" w:color="000000"/>
              <w:right w:val="single" w:sz="8" w:space="0" w:color="000000"/>
            </w:tcBorders>
            <w:shd w:val="clear" w:color="auto" w:fill="auto"/>
            <w:tcMar>
              <w:top w:w="57" w:type="dxa"/>
              <w:left w:w="57" w:type="dxa"/>
              <w:bottom w:w="57" w:type="dxa"/>
              <w:right w:w="57" w:type="dxa"/>
            </w:tcMar>
          </w:tcPr>
          <w:p w14:paraId="72C63A53" w14:textId="113C4C6E" w:rsidR="0026005B" w:rsidRPr="00710356" w:rsidRDefault="0026005B" w:rsidP="0026005B">
            <w:pPr>
              <w:tabs>
                <w:tab w:val="left" w:pos="6663"/>
              </w:tabs>
              <w:spacing w:before="60" w:after="60" w:line="240" w:lineRule="auto"/>
              <w:ind w:left="141" w:right="120"/>
              <w:jc w:val="both"/>
              <w:rPr>
                <w:rFonts w:ascii="Times New Roman" w:eastAsia="Times New Roman" w:hAnsi="Times New Roman" w:cs="Times New Roman"/>
                <w:sz w:val="23"/>
                <w:szCs w:val="23"/>
              </w:rPr>
            </w:pPr>
            <w:r w:rsidRPr="00710356">
              <w:rPr>
                <w:rFonts w:ascii="Times New Roman" w:eastAsia="Times New Roman" w:hAnsi="Times New Roman" w:cs="Times New Roman"/>
                <w:b/>
                <w:sz w:val="23"/>
                <w:szCs w:val="23"/>
              </w:rPr>
              <w:t xml:space="preserve">Предмети та засоби праці: </w:t>
            </w:r>
            <w:r w:rsidRPr="00710356">
              <w:rPr>
                <w:rFonts w:ascii="Times New Roman" w:eastAsia="Times New Roman" w:hAnsi="Times New Roman" w:cs="Times New Roman"/>
                <w:sz w:val="23"/>
                <w:szCs w:val="23"/>
              </w:rPr>
              <w:t>Персональний комп’ютер (ноутбук), інші засоби оргтехніки; програми та цифрові сервіси для спілкування та прийняття спільних рішень (</w:t>
            </w:r>
            <w:proofErr w:type="spellStart"/>
            <w:r w:rsidRPr="00710356">
              <w:rPr>
                <w:rFonts w:ascii="Times New Roman" w:eastAsia="Times New Roman" w:hAnsi="Times New Roman" w:cs="Times New Roman"/>
                <w:sz w:val="23"/>
                <w:szCs w:val="23"/>
              </w:rPr>
              <w:t>месенджери</w:t>
            </w:r>
            <w:proofErr w:type="spellEnd"/>
            <w:r w:rsidRPr="00710356">
              <w:rPr>
                <w:rFonts w:ascii="Times New Roman" w:eastAsia="Times New Roman" w:hAnsi="Times New Roman" w:cs="Times New Roman"/>
                <w:sz w:val="23"/>
                <w:szCs w:val="23"/>
              </w:rPr>
              <w:t xml:space="preserve">, соціальні мережі, спільні календарі, опитувальники тощо), підручники </w:t>
            </w:r>
            <w:r w:rsidR="007D7F06">
              <w:rPr>
                <w:rFonts w:ascii="Times New Roman" w:eastAsia="Times New Roman" w:hAnsi="Times New Roman" w:cs="Times New Roman"/>
                <w:sz w:val="23"/>
                <w:szCs w:val="23"/>
                <w:lang w:val="uk-UA"/>
              </w:rPr>
              <w:t>й</w:t>
            </w:r>
            <w:r w:rsidR="007D7F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посібники, засоби наочност</w:t>
            </w:r>
            <w:r>
              <w:rPr>
                <w:rFonts w:ascii="Times New Roman" w:eastAsia="Times New Roman" w:hAnsi="Times New Roman" w:cs="Times New Roman"/>
                <w:sz w:val="23"/>
                <w:szCs w:val="23"/>
              </w:rPr>
              <w:t>і, педагогічні програмні засоби</w:t>
            </w:r>
          </w:p>
        </w:tc>
      </w:tr>
      <w:tr w:rsidR="0026005B" w:rsidRPr="00710356" w14:paraId="3CC9FB92" w14:textId="77777777" w:rsidTr="0026005B">
        <w:trPr>
          <w:trHeight w:val="20"/>
        </w:trPr>
        <w:tc>
          <w:tcPr>
            <w:tcW w:w="1764" w:type="dxa"/>
            <w:vMerge w:val="restart"/>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2A508B2"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В. Участь в організації безпечного та здорового освітнього середовища</w:t>
            </w:r>
          </w:p>
          <w:p w14:paraId="404B9757"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 </w:t>
            </w:r>
          </w:p>
        </w:tc>
        <w:tc>
          <w:tcPr>
            <w:tcW w:w="13252" w:type="dxa"/>
            <w:gridSpan w:val="5"/>
            <w:tcBorders>
              <w:top w:val="nil"/>
              <w:left w:val="single" w:sz="4" w:space="0" w:color="auto"/>
              <w:bottom w:val="single" w:sz="8" w:space="0" w:color="000000"/>
              <w:right w:val="single" w:sz="8" w:space="0" w:color="000000"/>
            </w:tcBorders>
            <w:shd w:val="clear" w:color="auto" w:fill="auto"/>
            <w:tcMar>
              <w:top w:w="57" w:type="dxa"/>
              <w:left w:w="57" w:type="dxa"/>
              <w:bottom w:w="57" w:type="dxa"/>
              <w:right w:w="57" w:type="dxa"/>
            </w:tcMar>
          </w:tcPr>
          <w:p w14:paraId="2EF9B60E"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В1. Інклюзивна компетентність</w:t>
            </w:r>
          </w:p>
        </w:tc>
      </w:tr>
      <w:tr w:rsidR="0026005B" w:rsidRPr="00710356" w14:paraId="6D746681" w14:textId="77777777" w:rsidTr="005349A7">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BC4EAA1"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C69ED1E" w14:textId="1A03C68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В1.1. Здатність створювати умови, </w:t>
            </w:r>
            <w:r w:rsidR="007D7F06">
              <w:rPr>
                <w:rFonts w:ascii="Times New Roman" w:eastAsia="Times New Roman" w:hAnsi="Times New Roman" w:cs="Times New Roman"/>
                <w:sz w:val="23"/>
                <w:szCs w:val="23"/>
                <w:lang w:val="uk-UA"/>
              </w:rPr>
              <w:t>які</w:t>
            </w:r>
            <w:r w:rsidR="007D7F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забезпечують функціонування інклюзивного освітнього середовища</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BA6E71"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В1.1.З1. Інструменти забезпечення інклюзивного навчання </w:t>
            </w:r>
          </w:p>
          <w:p w14:paraId="6A565371" w14:textId="2CC13D5F" w:rsidR="0026005B" w:rsidRPr="005349A7"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В1.1.З2.</w:t>
            </w:r>
            <w:r w:rsidRPr="00710356">
              <w:rPr>
                <w:rFonts w:ascii="Times New Roman" w:eastAsia="Times New Roman" w:hAnsi="Times New Roman" w:cs="Times New Roman"/>
                <w:sz w:val="23"/>
                <w:szCs w:val="23"/>
                <w:highlight w:val="white"/>
              </w:rPr>
              <w:t xml:space="preserve"> Принципи і стратегії </w:t>
            </w:r>
            <w:r w:rsidRPr="00710356">
              <w:rPr>
                <w:rFonts w:ascii="Times New Roman" w:eastAsia="Times New Roman" w:hAnsi="Times New Roman" w:cs="Times New Roman"/>
                <w:sz w:val="23"/>
                <w:szCs w:val="23"/>
              </w:rPr>
              <w:t>універсального дизайну в сфері о</w:t>
            </w:r>
            <w:r w:rsidR="005349A7">
              <w:rPr>
                <w:rFonts w:ascii="Times New Roman" w:eastAsia="Times New Roman" w:hAnsi="Times New Roman" w:cs="Times New Roman"/>
                <w:sz w:val="23"/>
                <w:szCs w:val="23"/>
              </w:rPr>
              <w:t xml:space="preserve">світи </w:t>
            </w:r>
            <w:r w:rsidR="007D7F06">
              <w:rPr>
                <w:rFonts w:ascii="Times New Roman" w:eastAsia="Times New Roman" w:hAnsi="Times New Roman" w:cs="Times New Roman"/>
                <w:sz w:val="23"/>
                <w:szCs w:val="23"/>
                <w:lang w:val="uk-UA"/>
              </w:rPr>
              <w:t>й</w:t>
            </w:r>
            <w:r w:rsidR="007D7F06">
              <w:rPr>
                <w:rFonts w:ascii="Times New Roman" w:eastAsia="Times New Roman" w:hAnsi="Times New Roman" w:cs="Times New Roman"/>
                <w:sz w:val="23"/>
                <w:szCs w:val="23"/>
              </w:rPr>
              <w:t xml:space="preserve"> </w:t>
            </w:r>
            <w:r w:rsidR="005349A7">
              <w:rPr>
                <w:rFonts w:ascii="Times New Roman" w:eastAsia="Times New Roman" w:hAnsi="Times New Roman" w:cs="Times New Roman"/>
                <w:sz w:val="23"/>
                <w:szCs w:val="23"/>
              </w:rPr>
              <w:t>розумного пристосування</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CCC10A3"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 xml:space="preserve">В1.1.У1. </w:t>
            </w:r>
            <w:r>
              <w:rPr>
                <w:rFonts w:ascii="Times New Roman" w:eastAsia="Times New Roman" w:hAnsi="Times New Roman" w:cs="Times New Roman"/>
                <w:sz w:val="23"/>
                <w:szCs w:val="23"/>
                <w:highlight w:val="white"/>
                <w:lang w:val="uk-UA"/>
              </w:rPr>
              <w:t>В</w:t>
            </w:r>
            <w:proofErr w:type="spellStart"/>
            <w:r w:rsidRPr="00710356">
              <w:rPr>
                <w:rFonts w:ascii="Times New Roman" w:eastAsia="Times New Roman" w:hAnsi="Times New Roman" w:cs="Times New Roman"/>
                <w:sz w:val="23"/>
                <w:szCs w:val="23"/>
                <w:highlight w:val="white"/>
              </w:rPr>
              <w:t>икористовувати</w:t>
            </w:r>
            <w:proofErr w:type="spellEnd"/>
            <w:r w:rsidRPr="00710356">
              <w:rPr>
                <w:rFonts w:ascii="Times New Roman" w:eastAsia="Times New Roman" w:hAnsi="Times New Roman" w:cs="Times New Roman"/>
                <w:sz w:val="23"/>
                <w:szCs w:val="23"/>
                <w:highlight w:val="white"/>
              </w:rPr>
              <w:t xml:space="preserve"> </w:t>
            </w:r>
            <w:r w:rsidRPr="00710356">
              <w:rPr>
                <w:rFonts w:ascii="Times New Roman" w:eastAsia="Times New Roman" w:hAnsi="Times New Roman" w:cs="Times New Roman"/>
                <w:sz w:val="23"/>
                <w:szCs w:val="23"/>
              </w:rPr>
              <w:t xml:space="preserve">інструменти забезпечення інклюзивного навчання в освітньому процесі </w:t>
            </w:r>
          </w:p>
          <w:p w14:paraId="1F5DFD1D" w14:textId="4F455B23"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 xml:space="preserve">В1.1.У2. Застосовувати принципи і стратегії універсального дизайну в сфері освіти </w:t>
            </w:r>
            <w:r w:rsidR="007D7F06">
              <w:rPr>
                <w:rFonts w:ascii="Times New Roman" w:eastAsia="Times New Roman" w:hAnsi="Times New Roman" w:cs="Times New Roman"/>
                <w:sz w:val="23"/>
                <w:szCs w:val="23"/>
                <w:highlight w:val="white"/>
                <w:lang w:val="uk-UA"/>
              </w:rPr>
              <w:t>й</w:t>
            </w:r>
            <w:r w:rsidR="007D7F06" w:rsidRPr="00710356">
              <w:rPr>
                <w:rFonts w:ascii="Times New Roman" w:eastAsia="Times New Roman" w:hAnsi="Times New Roman" w:cs="Times New Roman"/>
                <w:sz w:val="23"/>
                <w:szCs w:val="23"/>
                <w:highlight w:val="white"/>
              </w:rPr>
              <w:t xml:space="preserve"> </w:t>
            </w:r>
            <w:r w:rsidRPr="00710356">
              <w:rPr>
                <w:rFonts w:ascii="Times New Roman" w:eastAsia="Times New Roman" w:hAnsi="Times New Roman" w:cs="Times New Roman"/>
                <w:sz w:val="23"/>
                <w:szCs w:val="23"/>
                <w:highlight w:val="white"/>
              </w:rPr>
              <w:t xml:space="preserve">розумного пристосування </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3C3F3A9" w14:textId="16ED3115" w:rsidR="0026005B" w:rsidRPr="00710356" w:rsidRDefault="0026005B" w:rsidP="0026005B">
            <w:pPr>
              <w:tabs>
                <w:tab w:val="left" w:pos="6663"/>
              </w:tabs>
              <w:spacing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 xml:space="preserve">В1.1.К1. </w:t>
            </w:r>
            <w:proofErr w:type="spellStart"/>
            <w:r w:rsidRPr="00710356">
              <w:rPr>
                <w:rFonts w:ascii="Times New Roman" w:eastAsia="Times New Roman" w:hAnsi="Times New Roman" w:cs="Times New Roman"/>
                <w:sz w:val="23"/>
                <w:szCs w:val="23"/>
              </w:rPr>
              <w:t>Спілкуватис</w:t>
            </w:r>
            <w:proofErr w:type="spellEnd"/>
            <w:r w:rsidR="007D7F06">
              <w:rPr>
                <w:rFonts w:ascii="Times New Roman" w:eastAsia="Times New Roman" w:hAnsi="Times New Roman" w:cs="Times New Roman"/>
                <w:sz w:val="23"/>
                <w:szCs w:val="23"/>
                <w:lang w:val="uk-UA"/>
              </w:rPr>
              <w:t>я</w:t>
            </w:r>
            <w:r w:rsidRPr="00710356">
              <w:rPr>
                <w:rFonts w:ascii="Times New Roman" w:eastAsia="Times New Roman" w:hAnsi="Times New Roman" w:cs="Times New Roman"/>
                <w:sz w:val="23"/>
                <w:szCs w:val="23"/>
              </w:rPr>
              <w:t xml:space="preserve"> з учасниками освітнього процесу про важливість та інструменти створення інклюзивного освітнього середовища</w:t>
            </w:r>
          </w:p>
          <w:p w14:paraId="3F678817"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1DCB134" w14:textId="409E8791" w:rsidR="0026005B" w:rsidRPr="00710356" w:rsidRDefault="0026005B" w:rsidP="0026005B">
            <w:pPr>
              <w:tabs>
                <w:tab w:val="left" w:pos="6663"/>
              </w:tabs>
              <w:spacing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 xml:space="preserve">В1.1.В1. </w:t>
            </w:r>
            <w:r w:rsidRPr="00710356">
              <w:rPr>
                <w:rFonts w:ascii="Times New Roman" w:eastAsia="Times New Roman" w:hAnsi="Times New Roman" w:cs="Times New Roman"/>
                <w:sz w:val="23"/>
                <w:szCs w:val="23"/>
              </w:rPr>
              <w:t xml:space="preserve">Обирати </w:t>
            </w:r>
            <w:r w:rsidR="007D7F06">
              <w:rPr>
                <w:rFonts w:ascii="Times New Roman" w:eastAsia="Times New Roman" w:hAnsi="Times New Roman" w:cs="Times New Roman"/>
                <w:sz w:val="23"/>
                <w:szCs w:val="23"/>
                <w:lang w:val="uk-UA"/>
              </w:rPr>
              <w:t>й</w:t>
            </w:r>
            <w:r w:rsidR="007D7F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застосовувати </w:t>
            </w:r>
          </w:p>
          <w:p w14:paraId="0A86B903" w14:textId="0D654496" w:rsidR="0026005B" w:rsidRPr="00710356" w:rsidRDefault="0026005B" w:rsidP="0026005B">
            <w:pPr>
              <w:tabs>
                <w:tab w:val="left" w:pos="6663"/>
              </w:tabs>
              <w:spacing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інструменти для інклюзивного навчання, принципи й стратегії   універсального дизайну </w:t>
            </w:r>
            <w:r w:rsidR="007D7F06">
              <w:rPr>
                <w:rFonts w:ascii="Times New Roman" w:eastAsia="Times New Roman" w:hAnsi="Times New Roman" w:cs="Times New Roman"/>
                <w:sz w:val="23"/>
                <w:szCs w:val="23"/>
                <w:lang w:val="uk-UA"/>
              </w:rPr>
              <w:t>й</w:t>
            </w:r>
            <w:r w:rsidR="007D7F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розумного пристосування для забезпечення доступності освітнього середовища</w:t>
            </w:r>
          </w:p>
        </w:tc>
      </w:tr>
      <w:tr w:rsidR="0026005B" w:rsidRPr="00710356" w14:paraId="01E8832D" w14:textId="77777777" w:rsidTr="005349A7">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58D5F76"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B93FF1E"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0000FF"/>
                <w:sz w:val="23"/>
                <w:szCs w:val="23"/>
              </w:rPr>
            </w:pPr>
            <w:r w:rsidRPr="00710356">
              <w:rPr>
                <w:rFonts w:ascii="Times New Roman" w:eastAsia="Times New Roman" w:hAnsi="Times New Roman" w:cs="Times New Roman"/>
                <w:sz w:val="23"/>
                <w:szCs w:val="23"/>
              </w:rPr>
              <w:t xml:space="preserve">В1.2.Здатність до педагогічної підтримки осіб з особливими освітніми потребами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7AF0627" w14:textId="57581F96"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В1.2.З1. Принципи, форми </w:t>
            </w:r>
            <w:r w:rsidR="001E6DC0">
              <w:rPr>
                <w:rFonts w:ascii="Times New Roman" w:eastAsia="Times New Roman" w:hAnsi="Times New Roman" w:cs="Times New Roman"/>
                <w:sz w:val="23"/>
                <w:szCs w:val="23"/>
                <w:lang w:val="uk-UA"/>
              </w:rPr>
              <w:t>й</w:t>
            </w:r>
            <w:r w:rsidR="001E6DC0"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методи ефективної підтримки осіб з особливими освітніми потребами</w:t>
            </w:r>
          </w:p>
          <w:p w14:paraId="508BE15B" w14:textId="556635A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В1.2.З2. Види </w:t>
            </w:r>
            <w:proofErr w:type="spellStart"/>
            <w:r w:rsidRPr="00710356">
              <w:rPr>
                <w:rFonts w:ascii="Times New Roman" w:eastAsia="Times New Roman" w:hAnsi="Times New Roman" w:cs="Times New Roman"/>
                <w:sz w:val="23"/>
                <w:szCs w:val="23"/>
              </w:rPr>
              <w:t>адаптацій</w:t>
            </w:r>
            <w:proofErr w:type="spellEnd"/>
            <w:r w:rsidR="001E6DC0">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 модифікацій в освітньому процесі, </w:t>
            </w:r>
            <w:proofErr w:type="spellStart"/>
            <w:r w:rsidRPr="00710356">
              <w:rPr>
                <w:rFonts w:ascii="Times New Roman" w:eastAsia="Times New Roman" w:hAnsi="Times New Roman" w:cs="Times New Roman"/>
                <w:sz w:val="23"/>
                <w:szCs w:val="23"/>
              </w:rPr>
              <w:t>зумовлен</w:t>
            </w:r>
            <w:proofErr w:type="spellEnd"/>
            <w:r w:rsidR="001E6DC0">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lastRenderedPageBreak/>
              <w:t xml:space="preserve">особливими освітніми потребами </w:t>
            </w:r>
            <w:r w:rsidR="0031511C">
              <w:rPr>
                <w:rFonts w:ascii="Times New Roman" w:eastAsia="Times New Roman" w:hAnsi="Times New Roman" w:cs="Times New Roman"/>
                <w:sz w:val="23"/>
                <w:szCs w:val="23"/>
                <w:lang w:val="uk-UA"/>
              </w:rPr>
              <w:t>здобувачів освіти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1513C13"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lastRenderedPageBreak/>
              <w:t>В1.2.У1.</w:t>
            </w:r>
            <w:r w:rsidRPr="00710356">
              <w:rPr>
                <w:rFonts w:ascii="Times New Roman" w:eastAsia="Times New Roman" w:hAnsi="Times New Roman" w:cs="Times New Roman"/>
                <w:sz w:val="23"/>
                <w:szCs w:val="23"/>
              </w:rPr>
              <w:t xml:space="preserve"> Забезпечувати педагогічну підтримку осіб з особливими освітніми потребами</w:t>
            </w:r>
          </w:p>
          <w:p w14:paraId="447A5A7A" w14:textId="33BCE3E6"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В1.2.У2.</w:t>
            </w:r>
            <w:r w:rsidRPr="00710356">
              <w:rPr>
                <w:rFonts w:ascii="Times New Roman" w:eastAsia="Times New Roman" w:hAnsi="Times New Roman" w:cs="Times New Roman"/>
                <w:sz w:val="23"/>
                <w:szCs w:val="23"/>
              </w:rPr>
              <w:t xml:space="preserve"> Здійснювати необхідні адаптації</w:t>
            </w:r>
            <w:r w:rsidR="001E6DC0">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 модифікації в освітньому процесі відповідно до особливих освітніх потреб </w:t>
            </w:r>
            <w:r w:rsidR="0031511C">
              <w:rPr>
                <w:rFonts w:ascii="Times New Roman" w:eastAsia="Times New Roman" w:hAnsi="Times New Roman" w:cs="Times New Roman"/>
                <w:sz w:val="23"/>
                <w:szCs w:val="23"/>
                <w:lang w:val="uk-UA"/>
              </w:rPr>
              <w:t>здобувачів освіти</w:t>
            </w:r>
          </w:p>
        </w:tc>
        <w:tc>
          <w:tcPr>
            <w:tcW w:w="2237"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EDCF4A" w14:textId="77777777" w:rsidR="0026005B" w:rsidRPr="00710356" w:rsidRDefault="0026005B" w:rsidP="0026005B">
            <w:pPr>
              <w:tabs>
                <w:tab w:val="left" w:pos="6663"/>
              </w:tabs>
              <w:spacing w:line="240" w:lineRule="auto"/>
              <w:rPr>
                <w:rFonts w:ascii="Times New Roman" w:eastAsia="Times New Roman" w:hAnsi="Times New Roman" w:cs="Times New Roman"/>
                <w:sz w:val="23"/>
                <w:szCs w:val="23"/>
              </w:rPr>
            </w:pPr>
          </w:p>
        </w:tc>
        <w:tc>
          <w:tcPr>
            <w:tcW w:w="331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23622F9"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r>
      <w:tr w:rsidR="0026005B" w:rsidRPr="00710356" w14:paraId="6410286D" w14:textId="77777777" w:rsidTr="005349A7">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FFD0B38"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9A45430" w14:textId="62ECC0BA" w:rsidR="0026005B" w:rsidRPr="00710356" w:rsidRDefault="0026005B" w:rsidP="0031511C">
            <w:pPr>
              <w:tabs>
                <w:tab w:val="left" w:pos="6663"/>
              </w:tabs>
              <w:spacing w:before="60" w:after="60"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t xml:space="preserve">В1.3. Здатність забезпечувати в освітньому середовищі сприятливі умови для кожного </w:t>
            </w:r>
            <w:r w:rsidR="0031511C">
              <w:rPr>
                <w:rFonts w:ascii="Times New Roman" w:eastAsia="Times New Roman" w:hAnsi="Times New Roman" w:cs="Times New Roman"/>
                <w:sz w:val="23"/>
                <w:szCs w:val="23"/>
                <w:lang w:val="uk-UA"/>
              </w:rPr>
              <w:t>здобувача освіти</w:t>
            </w:r>
            <w:r w:rsidRPr="00710356">
              <w:rPr>
                <w:rFonts w:ascii="Times New Roman" w:eastAsia="Times New Roman" w:hAnsi="Times New Roman" w:cs="Times New Roman"/>
                <w:sz w:val="23"/>
                <w:szCs w:val="23"/>
              </w:rPr>
              <w:t xml:space="preserve"> з урахуванням вікових та інших індивідуальних особливостей</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03E950B"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В1.3.З1. Технології індивідуального та диференційованого навчання</w:t>
            </w:r>
          </w:p>
          <w:p w14:paraId="1AE15047" w14:textId="68FDFF7B"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В1.3.З2. Способи виявлення здібностей, інтересів, навчальних можливостей </w:t>
            </w:r>
            <w:r w:rsidR="0031511C">
              <w:rPr>
                <w:rFonts w:ascii="Times New Roman" w:eastAsia="Times New Roman" w:hAnsi="Times New Roman" w:cs="Times New Roman"/>
                <w:sz w:val="23"/>
                <w:szCs w:val="23"/>
                <w:lang w:val="uk-UA"/>
              </w:rPr>
              <w:t>здобувачів освіти</w:t>
            </w:r>
          </w:p>
          <w:p w14:paraId="101409F8" w14:textId="24888ACB"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В1.3.З3. Вимоги до особливостей організації освітнього</w:t>
            </w:r>
            <w:r w:rsidRPr="00710356">
              <w:rPr>
                <w:rFonts w:ascii="Times New Roman" w:eastAsia="Times New Roman" w:hAnsi="Times New Roman" w:cs="Times New Roman"/>
                <w:color w:val="FF0000"/>
                <w:sz w:val="23"/>
                <w:szCs w:val="23"/>
              </w:rPr>
              <w:t xml:space="preserve"> </w:t>
            </w:r>
            <w:r w:rsidRPr="00710356">
              <w:rPr>
                <w:rFonts w:ascii="Times New Roman" w:eastAsia="Times New Roman" w:hAnsi="Times New Roman" w:cs="Times New Roman"/>
                <w:sz w:val="23"/>
                <w:szCs w:val="23"/>
              </w:rPr>
              <w:t xml:space="preserve">середовища як чинника розвитку особистості </w:t>
            </w:r>
            <w:r w:rsidR="0031511C">
              <w:rPr>
                <w:rFonts w:ascii="Times New Roman" w:eastAsia="Times New Roman" w:hAnsi="Times New Roman" w:cs="Times New Roman"/>
                <w:sz w:val="23"/>
                <w:szCs w:val="23"/>
                <w:lang w:val="uk-UA"/>
              </w:rPr>
              <w:t>здобувачів освіти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BCF2DBB" w14:textId="6536474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В1.3.У1.</w:t>
            </w:r>
            <w:r w:rsidRPr="00710356">
              <w:rPr>
                <w:rFonts w:ascii="Times New Roman" w:eastAsia="Times New Roman" w:hAnsi="Times New Roman" w:cs="Times New Roman"/>
                <w:sz w:val="23"/>
                <w:szCs w:val="23"/>
              </w:rPr>
              <w:t xml:space="preserve"> Організовувати процеси навчання, виховання і розвитку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з урахуванням їхніх потреб, здібностей і навчальних можливостей</w:t>
            </w:r>
          </w:p>
          <w:p w14:paraId="3BE61D4A" w14:textId="29C8C9D3"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В1.3.У2.</w:t>
            </w:r>
            <w:r w:rsidRPr="00710356">
              <w:rPr>
                <w:rFonts w:ascii="Times New Roman" w:eastAsia="Times New Roman" w:hAnsi="Times New Roman" w:cs="Times New Roman"/>
                <w:sz w:val="23"/>
                <w:szCs w:val="23"/>
              </w:rPr>
              <w:t xml:space="preserve"> Використовувати в роботі </w:t>
            </w:r>
            <w:r w:rsidR="001E6DC0">
              <w:rPr>
                <w:rFonts w:ascii="Times New Roman" w:eastAsia="Times New Roman" w:hAnsi="Times New Roman" w:cs="Times New Roman"/>
                <w:sz w:val="23"/>
                <w:szCs w:val="23"/>
                <w:lang w:val="uk-UA"/>
              </w:rPr>
              <w:t>зі</w:t>
            </w:r>
            <w:r w:rsidR="001E6DC0" w:rsidRPr="00710356">
              <w:rPr>
                <w:rFonts w:ascii="Times New Roman" w:eastAsia="Times New Roman" w:hAnsi="Times New Roman" w:cs="Times New Roman"/>
                <w:sz w:val="23"/>
                <w:szCs w:val="23"/>
              </w:rPr>
              <w:t xml:space="preserve"> </w:t>
            </w:r>
            <w:r w:rsidR="0031511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матеріали, пристрої та обладнання (за потреби) для задоволення їхніх індивідуальних потреб у навчанні</w:t>
            </w:r>
            <w:r w:rsidR="001E6DC0">
              <w:rPr>
                <w:rFonts w:ascii="Times New Roman" w:eastAsia="Times New Roman" w:hAnsi="Times New Roman" w:cs="Times New Roman"/>
                <w:sz w:val="23"/>
                <w:szCs w:val="23"/>
                <w:lang w:val="uk-UA"/>
              </w:rPr>
              <w:t xml:space="preserve"> й</w:t>
            </w:r>
            <w:r w:rsidRPr="00710356">
              <w:rPr>
                <w:rFonts w:ascii="Times New Roman" w:eastAsia="Times New Roman" w:hAnsi="Times New Roman" w:cs="Times New Roman"/>
                <w:sz w:val="23"/>
                <w:szCs w:val="23"/>
              </w:rPr>
              <w:t xml:space="preserve"> розвитку</w:t>
            </w:r>
          </w:p>
          <w:p w14:paraId="107C09C4" w14:textId="30A38433"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 xml:space="preserve">В1.3.У3. Організовувати  освітнє середовище з урахуванням особливостей, потреб і можливостей </w:t>
            </w:r>
            <w:r w:rsidR="0031511C">
              <w:rPr>
                <w:rFonts w:ascii="Times New Roman" w:eastAsia="Times New Roman" w:hAnsi="Times New Roman" w:cs="Times New Roman"/>
                <w:sz w:val="23"/>
                <w:szCs w:val="23"/>
                <w:lang w:val="uk-UA"/>
              </w:rPr>
              <w:t>здобувачів освіти</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18F6F6F" w14:textId="4BF3623F"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В1.</w:t>
            </w:r>
            <w:r>
              <w:rPr>
                <w:rFonts w:ascii="Times New Roman" w:eastAsia="Times New Roman" w:hAnsi="Times New Roman" w:cs="Times New Roman"/>
                <w:sz w:val="23"/>
                <w:szCs w:val="23"/>
                <w:highlight w:val="white"/>
                <w:lang w:val="uk-UA"/>
              </w:rPr>
              <w:t>3</w:t>
            </w:r>
            <w:r w:rsidRPr="00710356">
              <w:rPr>
                <w:rFonts w:ascii="Times New Roman" w:eastAsia="Times New Roman" w:hAnsi="Times New Roman" w:cs="Times New Roman"/>
                <w:sz w:val="23"/>
                <w:szCs w:val="23"/>
                <w:highlight w:val="white"/>
              </w:rPr>
              <w:t>.К1.</w:t>
            </w:r>
            <w:r w:rsidRPr="00710356">
              <w:rPr>
                <w:rFonts w:ascii="Times New Roman" w:eastAsia="Times New Roman" w:hAnsi="Times New Roman" w:cs="Times New Roman"/>
                <w:sz w:val="23"/>
                <w:szCs w:val="23"/>
              </w:rPr>
              <w:t xml:space="preserve"> Надавати інформацію </w:t>
            </w:r>
            <w:r w:rsidR="00FB2379">
              <w:rPr>
                <w:rFonts w:ascii="Times New Roman" w:eastAsia="Times New Roman" w:hAnsi="Times New Roman" w:cs="Times New Roman"/>
                <w:sz w:val="23"/>
                <w:szCs w:val="23"/>
                <w:lang w:val="uk-UA"/>
              </w:rPr>
              <w:t xml:space="preserve">учасникам освітнього процесу </w:t>
            </w:r>
            <w:r w:rsidRPr="00710356">
              <w:rPr>
                <w:rFonts w:ascii="Times New Roman" w:eastAsia="Times New Roman" w:hAnsi="Times New Roman" w:cs="Times New Roman"/>
                <w:sz w:val="23"/>
                <w:szCs w:val="23"/>
              </w:rPr>
              <w:t xml:space="preserve">про сприятливі умови навчання для кожного </w:t>
            </w:r>
            <w:r w:rsidR="0031511C">
              <w:rPr>
                <w:rFonts w:ascii="Times New Roman" w:eastAsia="Times New Roman" w:hAnsi="Times New Roman" w:cs="Times New Roman"/>
                <w:sz w:val="23"/>
                <w:szCs w:val="23"/>
                <w:lang w:val="uk-UA"/>
              </w:rPr>
              <w:t>здобувача освіти</w:t>
            </w:r>
            <w:r w:rsidRPr="00710356">
              <w:rPr>
                <w:rFonts w:ascii="Times New Roman" w:eastAsia="Times New Roman" w:hAnsi="Times New Roman" w:cs="Times New Roman"/>
                <w:sz w:val="23"/>
                <w:szCs w:val="23"/>
              </w:rPr>
              <w:t>, залежно від його індивідуальних потреб, можливостей, здібностей та інтересів</w:t>
            </w:r>
          </w:p>
          <w:p w14:paraId="76B2B6E2"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p w14:paraId="411EF9D5"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C633DD0" w14:textId="4E7BD60C"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В1.3.В</w:t>
            </w:r>
            <w:r>
              <w:rPr>
                <w:rFonts w:ascii="Times New Roman" w:eastAsia="Times New Roman" w:hAnsi="Times New Roman" w:cs="Times New Roman"/>
                <w:sz w:val="23"/>
                <w:szCs w:val="23"/>
                <w:highlight w:val="white"/>
                <w:lang w:val="uk-UA"/>
              </w:rPr>
              <w:t>1</w:t>
            </w:r>
            <w:r w:rsidRPr="00710356">
              <w:rPr>
                <w:rFonts w:ascii="Times New Roman" w:eastAsia="Times New Roman" w:hAnsi="Times New Roman" w:cs="Times New Roman"/>
                <w:sz w:val="23"/>
                <w:szCs w:val="23"/>
                <w:highlight w:val="white"/>
              </w:rPr>
              <w:t xml:space="preserve">. </w:t>
            </w:r>
            <w:proofErr w:type="spellStart"/>
            <w:r w:rsidRPr="00710356">
              <w:rPr>
                <w:rFonts w:ascii="Times New Roman" w:eastAsia="Times New Roman" w:hAnsi="Times New Roman" w:cs="Times New Roman"/>
                <w:sz w:val="23"/>
                <w:szCs w:val="23"/>
              </w:rPr>
              <w:t>Проєктувати</w:t>
            </w:r>
            <w:proofErr w:type="spellEnd"/>
            <w:r w:rsidRPr="00710356">
              <w:rPr>
                <w:rFonts w:ascii="Times New Roman" w:eastAsia="Times New Roman" w:hAnsi="Times New Roman" w:cs="Times New Roman"/>
                <w:sz w:val="23"/>
                <w:szCs w:val="23"/>
              </w:rPr>
              <w:t xml:space="preserve"> чи застосовувати самостійно створені матеріали, інші засоби навчання в освітньому середовищі з урахуванням індивідуальних потреб і здібностей кожного </w:t>
            </w:r>
            <w:r w:rsidR="0031511C">
              <w:rPr>
                <w:rFonts w:ascii="Times New Roman" w:eastAsia="Times New Roman" w:hAnsi="Times New Roman" w:cs="Times New Roman"/>
                <w:sz w:val="23"/>
                <w:szCs w:val="23"/>
                <w:lang w:val="uk-UA"/>
              </w:rPr>
              <w:t>здобувача освіти</w:t>
            </w:r>
            <w:r w:rsidRPr="00710356">
              <w:rPr>
                <w:rFonts w:ascii="Times New Roman" w:eastAsia="Times New Roman" w:hAnsi="Times New Roman" w:cs="Times New Roman"/>
                <w:sz w:val="23"/>
                <w:szCs w:val="23"/>
              </w:rPr>
              <w:t>;</w:t>
            </w:r>
            <w:r w:rsidRPr="00710356">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залучати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і </w:t>
            </w:r>
            <w:r w:rsidR="001E6DC0">
              <w:rPr>
                <w:rFonts w:ascii="Times New Roman" w:eastAsia="Times New Roman" w:hAnsi="Times New Roman" w:cs="Times New Roman"/>
                <w:sz w:val="23"/>
                <w:szCs w:val="23"/>
                <w:lang w:val="uk-UA"/>
              </w:rPr>
              <w:t xml:space="preserve">їхніх </w:t>
            </w:r>
            <w:r w:rsidRPr="00710356">
              <w:rPr>
                <w:rFonts w:ascii="Times New Roman" w:eastAsia="Times New Roman" w:hAnsi="Times New Roman" w:cs="Times New Roman"/>
                <w:sz w:val="23"/>
                <w:szCs w:val="23"/>
              </w:rPr>
              <w:t>батьків до створення сприятливих умов в освітньому середовищі</w:t>
            </w:r>
          </w:p>
          <w:p w14:paraId="664741CE"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p w14:paraId="56B47598"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r>
      <w:tr w:rsidR="0026005B" w:rsidRPr="00710356" w14:paraId="43CD3F21" w14:textId="77777777" w:rsidTr="005349A7">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AEBC021"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13252" w:type="dxa"/>
            <w:gridSpan w:val="5"/>
            <w:tcBorders>
              <w:top w:val="single" w:sz="4" w:space="0" w:color="auto"/>
              <w:left w:val="single" w:sz="4" w:space="0" w:color="auto"/>
              <w:bottom w:val="single" w:sz="4" w:space="0" w:color="auto"/>
              <w:right w:val="single" w:sz="8" w:space="0" w:color="000000"/>
            </w:tcBorders>
            <w:shd w:val="clear" w:color="auto" w:fill="auto"/>
            <w:tcMar>
              <w:top w:w="57" w:type="dxa"/>
              <w:left w:w="57" w:type="dxa"/>
              <w:bottom w:w="57" w:type="dxa"/>
              <w:right w:w="57" w:type="dxa"/>
            </w:tcMar>
          </w:tcPr>
          <w:p w14:paraId="2136865C"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В2. </w:t>
            </w:r>
            <w:proofErr w:type="spellStart"/>
            <w:r w:rsidRPr="00710356">
              <w:rPr>
                <w:rFonts w:ascii="Times New Roman" w:eastAsia="Times New Roman" w:hAnsi="Times New Roman" w:cs="Times New Roman"/>
                <w:b/>
                <w:sz w:val="23"/>
                <w:szCs w:val="23"/>
              </w:rPr>
              <w:t>Здоров’язбережувальна</w:t>
            </w:r>
            <w:proofErr w:type="spellEnd"/>
            <w:r w:rsidRPr="00710356">
              <w:rPr>
                <w:rFonts w:ascii="Times New Roman" w:eastAsia="Times New Roman" w:hAnsi="Times New Roman" w:cs="Times New Roman"/>
                <w:b/>
                <w:sz w:val="23"/>
                <w:szCs w:val="23"/>
              </w:rPr>
              <w:t xml:space="preserve"> компетентність</w:t>
            </w:r>
          </w:p>
        </w:tc>
      </w:tr>
      <w:tr w:rsidR="0026005B" w:rsidRPr="00710356" w14:paraId="7DFDD294"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3FBA84F"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874B7F0"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В2.1. Здатність організовувати безпечне освітнє </w:t>
            </w:r>
            <w:r w:rsidRPr="00710356">
              <w:rPr>
                <w:rFonts w:ascii="Times New Roman" w:eastAsia="Times New Roman" w:hAnsi="Times New Roman" w:cs="Times New Roman"/>
                <w:sz w:val="23"/>
                <w:szCs w:val="23"/>
              </w:rPr>
              <w:lastRenderedPageBreak/>
              <w:t xml:space="preserve">середовище, використовувати </w:t>
            </w:r>
            <w:proofErr w:type="spellStart"/>
            <w:r w:rsidRPr="00710356">
              <w:rPr>
                <w:rFonts w:ascii="Times New Roman" w:eastAsia="Times New Roman" w:hAnsi="Times New Roman" w:cs="Times New Roman"/>
                <w:sz w:val="23"/>
                <w:szCs w:val="23"/>
              </w:rPr>
              <w:t>здоров’язбережувальні</w:t>
            </w:r>
            <w:proofErr w:type="spellEnd"/>
            <w:r w:rsidRPr="00710356">
              <w:rPr>
                <w:rFonts w:ascii="Times New Roman" w:eastAsia="Times New Roman" w:hAnsi="Times New Roman" w:cs="Times New Roman"/>
                <w:sz w:val="23"/>
                <w:szCs w:val="23"/>
              </w:rPr>
              <w:t xml:space="preserve"> технології під час освітнього процесу</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0C158D8"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В2.1.З1.</w:t>
            </w:r>
            <w:r w:rsidRPr="00710356">
              <w:rPr>
                <w:rFonts w:ascii="Times New Roman" w:eastAsia="Times New Roman" w:hAnsi="Times New Roman" w:cs="Times New Roman"/>
                <w:sz w:val="23"/>
                <w:szCs w:val="23"/>
                <w:highlight w:val="white"/>
              </w:rPr>
              <w:t xml:space="preserve"> </w:t>
            </w:r>
            <w:r w:rsidRPr="00710356">
              <w:rPr>
                <w:rFonts w:ascii="Times New Roman" w:eastAsia="Times New Roman" w:hAnsi="Times New Roman" w:cs="Times New Roman"/>
                <w:sz w:val="23"/>
                <w:szCs w:val="23"/>
              </w:rPr>
              <w:t xml:space="preserve">Ознаки безпечного </w:t>
            </w:r>
            <w:r w:rsidRPr="00710356">
              <w:rPr>
                <w:rFonts w:ascii="Times New Roman" w:eastAsia="Times New Roman" w:hAnsi="Times New Roman" w:cs="Times New Roman"/>
                <w:sz w:val="23"/>
                <w:szCs w:val="23"/>
              </w:rPr>
              <w:lastRenderedPageBreak/>
              <w:t>освітнього середовища</w:t>
            </w:r>
          </w:p>
          <w:p w14:paraId="37FC24AD"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rPr>
              <w:t xml:space="preserve">В2.1.З2. </w:t>
            </w:r>
            <w:r w:rsidRPr="00710356">
              <w:rPr>
                <w:rFonts w:ascii="Times New Roman" w:eastAsia="Times New Roman" w:hAnsi="Times New Roman" w:cs="Times New Roman"/>
                <w:sz w:val="23"/>
                <w:szCs w:val="23"/>
                <w:highlight w:val="white"/>
              </w:rPr>
              <w:t>Основи безпеки життєдіяльності, санітарії та гігієни</w:t>
            </w:r>
          </w:p>
          <w:p w14:paraId="2D8A0D83" w14:textId="777777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В2.1.З3. Види та прояви насильства, </w:t>
            </w:r>
            <w:proofErr w:type="spellStart"/>
            <w:r w:rsidRPr="00710356">
              <w:rPr>
                <w:rFonts w:ascii="Times New Roman" w:eastAsia="Times New Roman" w:hAnsi="Times New Roman" w:cs="Times New Roman"/>
                <w:sz w:val="23"/>
                <w:szCs w:val="23"/>
              </w:rPr>
              <w:t>булінгу</w:t>
            </w:r>
            <w:proofErr w:type="spellEnd"/>
            <w:r w:rsidRPr="00710356">
              <w:rPr>
                <w:rFonts w:ascii="Times New Roman" w:eastAsia="Times New Roman" w:hAnsi="Times New Roman" w:cs="Times New Roman"/>
                <w:sz w:val="23"/>
                <w:szCs w:val="23"/>
              </w:rPr>
              <w:t xml:space="preserve"> (цькування), правила запобігання та протидії їм</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352C7D"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rPr>
              <w:lastRenderedPageBreak/>
              <w:t xml:space="preserve">В2.1.У1. </w:t>
            </w:r>
            <w:r w:rsidRPr="00710356">
              <w:rPr>
                <w:rFonts w:ascii="Times New Roman" w:eastAsia="Times New Roman" w:hAnsi="Times New Roman" w:cs="Times New Roman"/>
                <w:sz w:val="23"/>
                <w:szCs w:val="23"/>
                <w:highlight w:val="white"/>
              </w:rPr>
              <w:t xml:space="preserve">Організовувати освітнє середовище з урахуванням правил </w:t>
            </w:r>
            <w:r w:rsidRPr="00710356">
              <w:rPr>
                <w:rFonts w:ascii="Times New Roman" w:eastAsia="Times New Roman" w:hAnsi="Times New Roman" w:cs="Times New Roman"/>
                <w:sz w:val="23"/>
                <w:szCs w:val="23"/>
                <w:highlight w:val="white"/>
              </w:rPr>
              <w:lastRenderedPageBreak/>
              <w:t>безпеки життєдіяльності, санітарних правил і норм, протиепідемічних правил</w:t>
            </w:r>
          </w:p>
          <w:p w14:paraId="263A14D5" w14:textId="2A00A954"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В2.1.У2. Вживати заходів щодо запобігання та протидії </w:t>
            </w:r>
            <w:proofErr w:type="spellStart"/>
            <w:r w:rsidRPr="00710356">
              <w:rPr>
                <w:rFonts w:ascii="Times New Roman" w:eastAsia="Times New Roman" w:hAnsi="Times New Roman" w:cs="Times New Roman"/>
                <w:sz w:val="23"/>
                <w:szCs w:val="23"/>
              </w:rPr>
              <w:t>булінгу</w:t>
            </w:r>
            <w:proofErr w:type="spellEnd"/>
            <w:r w:rsidRPr="00710356">
              <w:rPr>
                <w:rFonts w:ascii="Times New Roman" w:eastAsia="Times New Roman" w:hAnsi="Times New Roman" w:cs="Times New Roman"/>
                <w:sz w:val="23"/>
                <w:szCs w:val="23"/>
              </w:rPr>
              <w:t xml:space="preserve">, різним проявам насильства серед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та інших учасників освітнього процесу</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D3DFC42" w14:textId="66D67F45"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В2.1.К1.</w:t>
            </w:r>
            <w:r>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Взаємодіяти  з усіма учасниками </w:t>
            </w:r>
            <w:r w:rsidRPr="00710356">
              <w:rPr>
                <w:rFonts w:ascii="Times New Roman" w:eastAsia="Times New Roman" w:hAnsi="Times New Roman" w:cs="Times New Roman"/>
                <w:sz w:val="23"/>
                <w:szCs w:val="23"/>
              </w:rPr>
              <w:lastRenderedPageBreak/>
              <w:t xml:space="preserve">освітнього процесу </w:t>
            </w:r>
            <w:r w:rsidR="006E1E06">
              <w:rPr>
                <w:rFonts w:ascii="Times New Roman" w:eastAsia="Times New Roman" w:hAnsi="Times New Roman" w:cs="Times New Roman"/>
                <w:sz w:val="23"/>
                <w:szCs w:val="23"/>
                <w:lang w:val="uk-UA"/>
              </w:rPr>
              <w:t>для</w:t>
            </w:r>
            <w:r w:rsidR="006E1E06"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організаці</w:t>
            </w:r>
            <w:proofErr w:type="spellEnd"/>
            <w:r w:rsidR="006E1E06">
              <w:rPr>
                <w:rFonts w:ascii="Times New Roman" w:eastAsia="Times New Roman" w:hAnsi="Times New Roman" w:cs="Times New Roman"/>
                <w:sz w:val="23"/>
                <w:szCs w:val="23"/>
                <w:lang w:val="uk-UA"/>
              </w:rPr>
              <w:t>ї</w:t>
            </w:r>
            <w:r w:rsidRPr="00710356">
              <w:rPr>
                <w:rFonts w:ascii="Times New Roman" w:eastAsia="Times New Roman" w:hAnsi="Times New Roman" w:cs="Times New Roman"/>
                <w:sz w:val="23"/>
                <w:szCs w:val="23"/>
              </w:rPr>
              <w:t xml:space="preserve"> безпечного освітнього середовища</w:t>
            </w:r>
          </w:p>
          <w:p w14:paraId="6E033163"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B8A92C3" w14:textId="6CAAB73C"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В2.1.В1.</w:t>
            </w:r>
            <w:r>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Інтегрувати апробовані </w:t>
            </w:r>
            <w:proofErr w:type="spellStart"/>
            <w:r w:rsidRPr="00710356">
              <w:rPr>
                <w:rFonts w:ascii="Times New Roman" w:eastAsia="Times New Roman" w:hAnsi="Times New Roman" w:cs="Times New Roman"/>
                <w:sz w:val="23"/>
                <w:szCs w:val="23"/>
              </w:rPr>
              <w:t>здоров’язбережувальні</w:t>
            </w:r>
            <w:proofErr w:type="spellEnd"/>
            <w:r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lastRenderedPageBreak/>
              <w:t xml:space="preserve">технології, засоби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ресурси в освітній процес, зокрема для запобігання та протидії насильству, </w:t>
            </w:r>
            <w:proofErr w:type="spellStart"/>
            <w:r w:rsidRPr="00710356">
              <w:rPr>
                <w:rFonts w:ascii="Times New Roman" w:eastAsia="Times New Roman" w:hAnsi="Times New Roman" w:cs="Times New Roman"/>
                <w:sz w:val="23"/>
                <w:szCs w:val="23"/>
              </w:rPr>
              <w:t>булінгу</w:t>
            </w:r>
            <w:proofErr w:type="spellEnd"/>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цькуванн</w:t>
            </w:r>
            <w:proofErr w:type="spellEnd"/>
            <w:r w:rsidR="006E1E06">
              <w:rPr>
                <w:rFonts w:ascii="Times New Roman" w:eastAsia="Times New Roman" w:hAnsi="Times New Roman" w:cs="Times New Roman"/>
                <w:sz w:val="23"/>
                <w:szCs w:val="23"/>
                <w:lang w:val="uk-UA"/>
              </w:rPr>
              <w:t>ю</w:t>
            </w:r>
            <w:r w:rsidRPr="00710356">
              <w:rPr>
                <w:rFonts w:ascii="Times New Roman" w:eastAsia="Times New Roman" w:hAnsi="Times New Roman" w:cs="Times New Roman"/>
                <w:sz w:val="23"/>
                <w:szCs w:val="23"/>
              </w:rPr>
              <w:t>)</w:t>
            </w:r>
          </w:p>
          <w:p w14:paraId="5E2CF69D"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p>
        </w:tc>
      </w:tr>
      <w:tr w:rsidR="0026005B" w:rsidRPr="00710356" w14:paraId="2016E252"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D84670A"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B719412"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В2.2. Здатність здійснювати профілактично- просвітницьку роботу з учасниками освітнього процесу щодо безпеки життєдіяльності, санітарії та гігієни</w:t>
            </w:r>
          </w:p>
          <w:p w14:paraId="3F4A3B2C"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DCCEF83"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В2.2.З1. Засади профілактично-просвітницької роботи щодо безпеки життєдіяльності, санітарії та гігієни</w:t>
            </w:r>
          </w:p>
          <w:p w14:paraId="4802EC1D" w14:textId="025C12A0"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В2.2.З2. Особливості профілактики інфекційних і неінфекційних захворювань, запобігання поширено серед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звичок, небезпечних для їх</w:t>
            </w:r>
            <w:r w:rsidR="006E1E06">
              <w:rPr>
                <w:rFonts w:ascii="Times New Roman" w:eastAsia="Times New Roman" w:hAnsi="Times New Roman" w:cs="Times New Roman"/>
                <w:sz w:val="23"/>
                <w:szCs w:val="23"/>
                <w:lang w:val="uk-UA"/>
              </w:rPr>
              <w:t>нього</w:t>
            </w:r>
            <w:r w:rsidRPr="00710356">
              <w:rPr>
                <w:rFonts w:ascii="Times New Roman" w:eastAsia="Times New Roman" w:hAnsi="Times New Roman" w:cs="Times New Roman"/>
                <w:sz w:val="23"/>
                <w:szCs w:val="23"/>
              </w:rPr>
              <w:t xml:space="preserve"> здоров’я</w:t>
            </w:r>
          </w:p>
          <w:p w14:paraId="4211A448" w14:textId="777777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В2.2.З3. Засади збереження </w:t>
            </w:r>
            <w:r w:rsidRPr="00710356">
              <w:rPr>
                <w:rFonts w:ascii="Times New Roman" w:eastAsia="Times New Roman" w:hAnsi="Times New Roman" w:cs="Times New Roman"/>
                <w:sz w:val="23"/>
                <w:szCs w:val="23"/>
              </w:rPr>
              <w:lastRenderedPageBreak/>
              <w:t>психоемоційного здоров’я в освітньому середовищі</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9D84602" w14:textId="1BCC4714"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В2.2.У1. Проводити профілактичні заходи, спрямовані на збереження та зміцнення здоров’я </w:t>
            </w:r>
            <w:r w:rsidR="0031511C">
              <w:rPr>
                <w:rFonts w:ascii="Times New Roman" w:eastAsia="Times New Roman" w:hAnsi="Times New Roman" w:cs="Times New Roman"/>
                <w:sz w:val="23"/>
                <w:szCs w:val="23"/>
                <w:lang w:val="uk-UA"/>
              </w:rPr>
              <w:t>здобувачів освіти</w:t>
            </w:r>
          </w:p>
          <w:p w14:paraId="31A020A5" w14:textId="30F4C7D0"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В2.2.У2. Забезпечувати дотримання </w:t>
            </w:r>
            <w:r w:rsidR="0031511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вимог безпеки життєдіяльності, санітарії та гігієни</w:t>
            </w:r>
          </w:p>
          <w:p w14:paraId="173EF0E3" w14:textId="403663E3"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В2.2.У3. Створювати умови для збереження психоемоційного здоров’я </w:t>
            </w:r>
            <w:r w:rsidR="0031511C">
              <w:rPr>
                <w:rFonts w:ascii="Times New Roman" w:eastAsia="Times New Roman" w:hAnsi="Times New Roman" w:cs="Times New Roman"/>
                <w:sz w:val="23"/>
                <w:szCs w:val="23"/>
                <w:lang w:val="uk-UA"/>
              </w:rPr>
              <w:t>здобувачів освіти</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4ABEF95"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В2.2.К1. Проводити </w:t>
            </w:r>
            <w:proofErr w:type="spellStart"/>
            <w:r w:rsidRPr="00710356">
              <w:rPr>
                <w:rFonts w:ascii="Times New Roman" w:eastAsia="Times New Roman" w:hAnsi="Times New Roman" w:cs="Times New Roman"/>
                <w:sz w:val="23"/>
                <w:szCs w:val="23"/>
              </w:rPr>
              <w:t>просвітницько</w:t>
            </w:r>
            <w:proofErr w:type="spellEnd"/>
            <w:r w:rsidRPr="00710356">
              <w:rPr>
                <w:rFonts w:ascii="Times New Roman" w:eastAsia="Times New Roman" w:hAnsi="Times New Roman" w:cs="Times New Roman"/>
                <w:sz w:val="23"/>
                <w:szCs w:val="23"/>
              </w:rPr>
              <w:t>- навчальні заходи щодо безпеки життєдіяльності, санітарії та гігієни</w:t>
            </w:r>
          </w:p>
          <w:p w14:paraId="33130D08"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p w14:paraId="7CE7C6F1"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2C7FFFD"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В2.2.В1. Упроваджувати профілактично- просвітницькі програми і </w:t>
            </w:r>
            <w:proofErr w:type="spellStart"/>
            <w:r w:rsidRPr="00710356">
              <w:rPr>
                <w:rFonts w:ascii="Times New Roman" w:eastAsia="Times New Roman" w:hAnsi="Times New Roman" w:cs="Times New Roman"/>
                <w:sz w:val="23"/>
                <w:szCs w:val="23"/>
              </w:rPr>
              <w:t>проєкти</w:t>
            </w:r>
            <w:proofErr w:type="spellEnd"/>
            <w:r w:rsidRPr="00710356">
              <w:rPr>
                <w:rFonts w:ascii="Times New Roman" w:eastAsia="Times New Roman" w:hAnsi="Times New Roman" w:cs="Times New Roman"/>
                <w:sz w:val="23"/>
                <w:szCs w:val="23"/>
              </w:rPr>
              <w:t>; налагоджувати співпрацю з відповідними державними установами та громадськими організаціями щодо безпеки життєдіяльності, санітарії та гігієни</w:t>
            </w:r>
          </w:p>
          <w:p w14:paraId="2DB4713E"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p w14:paraId="7E691350"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r>
      <w:tr w:rsidR="0026005B" w:rsidRPr="00710356" w14:paraId="5FEF5785"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8F519D0"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DEC18FA" w14:textId="72337658"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FF0000"/>
                <w:sz w:val="23"/>
                <w:szCs w:val="23"/>
              </w:rPr>
            </w:pPr>
            <w:r w:rsidRPr="00710356">
              <w:rPr>
                <w:rFonts w:ascii="Times New Roman" w:eastAsia="Times New Roman" w:hAnsi="Times New Roman" w:cs="Times New Roman"/>
                <w:sz w:val="23"/>
                <w:szCs w:val="23"/>
              </w:rPr>
              <w:t xml:space="preserve">В2.3. Здатність формувати в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культуру здорового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безпечного способу життя</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587158C" w14:textId="587352A8"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В2.3.З1. Вплив освітнього процесу на спосіб життя і здоров’я </w:t>
            </w:r>
            <w:r w:rsidR="0031511C">
              <w:rPr>
                <w:rFonts w:ascii="Times New Roman" w:eastAsia="Times New Roman" w:hAnsi="Times New Roman" w:cs="Times New Roman"/>
                <w:sz w:val="23"/>
                <w:szCs w:val="23"/>
                <w:lang w:val="uk-UA"/>
              </w:rPr>
              <w:t>здобувачів освіти</w:t>
            </w:r>
          </w:p>
          <w:p w14:paraId="78A543C2" w14:textId="30EF7654"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В2.3.З2. Методики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технології формування культури здорового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безпечного способу життя </w:t>
            </w:r>
            <w:r w:rsidR="0031511C">
              <w:rPr>
                <w:rFonts w:ascii="Times New Roman" w:eastAsia="Times New Roman" w:hAnsi="Times New Roman" w:cs="Times New Roman"/>
                <w:sz w:val="23"/>
                <w:szCs w:val="23"/>
                <w:lang w:val="uk-UA"/>
              </w:rPr>
              <w:t>здобувачів освіти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72551C6" w14:textId="6A7151AE"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В2.3.У1. Використовувати методики, що зменшують вплив </w:t>
            </w:r>
            <w:proofErr w:type="spellStart"/>
            <w:r w:rsidRPr="00710356">
              <w:rPr>
                <w:rFonts w:ascii="Times New Roman" w:eastAsia="Times New Roman" w:hAnsi="Times New Roman" w:cs="Times New Roman"/>
                <w:sz w:val="23"/>
                <w:szCs w:val="23"/>
              </w:rPr>
              <w:t>стресогенних</w:t>
            </w:r>
            <w:proofErr w:type="spellEnd"/>
            <w:r w:rsidRPr="00710356">
              <w:rPr>
                <w:rFonts w:ascii="Times New Roman" w:eastAsia="Times New Roman" w:hAnsi="Times New Roman" w:cs="Times New Roman"/>
                <w:sz w:val="23"/>
                <w:szCs w:val="23"/>
              </w:rPr>
              <w:t xml:space="preserve"> факторів на здоров’я </w:t>
            </w:r>
            <w:r w:rsidR="0031511C">
              <w:rPr>
                <w:rFonts w:ascii="Times New Roman" w:eastAsia="Times New Roman" w:hAnsi="Times New Roman" w:cs="Times New Roman"/>
                <w:sz w:val="23"/>
                <w:szCs w:val="23"/>
                <w:lang w:val="uk-UA"/>
              </w:rPr>
              <w:t>здобувачів освіти</w:t>
            </w:r>
          </w:p>
          <w:p w14:paraId="564E0972" w14:textId="79488C18"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В2.3.У2. Планувати освітній процес з урахуванням принципів здорового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безпечного способу життя</w:t>
            </w:r>
          </w:p>
          <w:p w14:paraId="7C0182CD" w14:textId="5D15C1AF"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В2.3.У3. Використовувати методики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технології організації активного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безпечного дозвілля </w:t>
            </w:r>
            <w:r w:rsidR="0031511C">
              <w:rPr>
                <w:rFonts w:ascii="Times New Roman" w:eastAsia="Times New Roman" w:hAnsi="Times New Roman" w:cs="Times New Roman"/>
                <w:sz w:val="23"/>
                <w:szCs w:val="23"/>
                <w:lang w:val="uk-UA"/>
              </w:rPr>
              <w:t>здобувачів освіти</w:t>
            </w:r>
          </w:p>
          <w:p w14:paraId="6ECF709C" w14:textId="3DC369CC"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В2.3.У4. Формувати в </w:t>
            </w:r>
            <w:r w:rsidR="0031511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навички здорового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безпечного способу життя</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200A5B" w14:textId="79E08A18"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В2.3.К1. Популяризувати серед учасників освітнього процесу культуру здорового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безпечного способу  життя </w:t>
            </w:r>
          </w:p>
          <w:p w14:paraId="37A93043" w14:textId="414409C6" w:rsidR="0026005B" w:rsidRPr="00710356" w:rsidRDefault="0026005B" w:rsidP="005349A7">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3A30478" w14:textId="29CB726C" w:rsidR="0026005B" w:rsidRPr="00710356" w:rsidRDefault="0026005B" w:rsidP="005349A7">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В2.3.В1. Використовувати різні форми, засоби і стратегії формування культури здорового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безпечного способу життя, життєвих навичок для збереження фізичного та психоемоційно</w:t>
            </w:r>
            <w:r w:rsidR="005349A7">
              <w:rPr>
                <w:rFonts w:ascii="Times New Roman" w:eastAsia="Times New Roman" w:hAnsi="Times New Roman" w:cs="Times New Roman"/>
                <w:sz w:val="23"/>
                <w:szCs w:val="23"/>
              </w:rPr>
              <w:t xml:space="preserve">го здоров’я </w:t>
            </w:r>
            <w:r w:rsidR="0031511C">
              <w:rPr>
                <w:rFonts w:ascii="Times New Roman" w:eastAsia="Times New Roman" w:hAnsi="Times New Roman" w:cs="Times New Roman"/>
                <w:sz w:val="23"/>
                <w:szCs w:val="23"/>
                <w:lang w:val="uk-UA"/>
              </w:rPr>
              <w:t>здобувачів освіти</w:t>
            </w:r>
          </w:p>
        </w:tc>
      </w:tr>
      <w:tr w:rsidR="0026005B" w:rsidRPr="00710356" w14:paraId="12F6BD1E" w14:textId="77777777" w:rsidTr="008E1BA8">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BFD60AE"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272EB79"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В2.4. Здатність зберігати особисте фізичне та </w:t>
            </w:r>
            <w:r w:rsidRPr="00710356">
              <w:rPr>
                <w:rFonts w:ascii="Times New Roman" w:eastAsia="Times New Roman" w:hAnsi="Times New Roman" w:cs="Times New Roman"/>
                <w:sz w:val="23"/>
                <w:szCs w:val="23"/>
              </w:rPr>
              <w:lastRenderedPageBreak/>
              <w:t>психоемоційне здоров’я під час професійної діяльності</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DC048F6"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В2.4.З1. Взаємозв’язок організму людини з </w:t>
            </w:r>
            <w:r w:rsidRPr="00710356">
              <w:rPr>
                <w:rFonts w:ascii="Times New Roman" w:eastAsia="Times New Roman" w:hAnsi="Times New Roman" w:cs="Times New Roman"/>
                <w:sz w:val="23"/>
                <w:szCs w:val="23"/>
              </w:rPr>
              <w:lastRenderedPageBreak/>
              <w:t>природним, техногенним і соціальним оточенням</w:t>
            </w:r>
          </w:p>
          <w:p w14:paraId="19A20112"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В2.4.З2. Засади здорового способу життя, правила поведінки в надзвичайних ситуаціях</w:t>
            </w:r>
          </w:p>
          <w:p w14:paraId="34DE496D" w14:textId="5D96970A"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В2.4.З3. Вплив професійної діяльності на здоров’я</w:t>
            </w:r>
            <w:r w:rsidR="006E1E06">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прийоми збереження особистого здоров’я у професійній діяльності</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EB3A035"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В2.4.У1. Дотримуватись у професійній діяльності санітарних правил і норм, </w:t>
            </w:r>
            <w:r w:rsidRPr="00710356">
              <w:rPr>
                <w:rFonts w:ascii="Times New Roman" w:eastAsia="Times New Roman" w:hAnsi="Times New Roman" w:cs="Times New Roman"/>
                <w:sz w:val="23"/>
                <w:szCs w:val="23"/>
              </w:rPr>
              <w:lastRenderedPageBreak/>
              <w:t xml:space="preserve">правил поведінки в надзвичайних ситуаціях </w:t>
            </w:r>
          </w:p>
          <w:p w14:paraId="4E703A55" w14:textId="0C52C33A"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В2.4.У2. Здійснювати профілактичні заходи </w:t>
            </w:r>
            <w:r w:rsidR="006E1E06">
              <w:rPr>
                <w:rFonts w:ascii="Times New Roman" w:eastAsia="Times New Roman" w:hAnsi="Times New Roman" w:cs="Times New Roman"/>
                <w:sz w:val="23"/>
                <w:szCs w:val="23"/>
                <w:lang w:val="uk-UA"/>
              </w:rPr>
              <w:t>зі</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збереження особистого фізичного та психоемоційного здоров’я під час професійної діяльності</w:t>
            </w:r>
          </w:p>
          <w:p w14:paraId="77008881" w14:textId="777777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В2.4.У3. Використовувати методики зміцнення здоров’я та запобігання захворюванням</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A81AFF3" w14:textId="0E4ABA32" w:rsidR="0026005B" w:rsidRPr="00710356" w:rsidRDefault="0026005B" w:rsidP="0026005B">
            <w:pPr>
              <w:tabs>
                <w:tab w:val="left" w:pos="6663"/>
              </w:tabs>
              <w:spacing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 xml:space="preserve">В2.4.К1. Взаємодіяти з іншими </w:t>
            </w:r>
            <w:r w:rsidR="00FB2379">
              <w:rPr>
                <w:rFonts w:ascii="Times New Roman" w:eastAsia="Times New Roman" w:hAnsi="Times New Roman" w:cs="Times New Roman"/>
                <w:sz w:val="23"/>
                <w:szCs w:val="23"/>
                <w:lang w:val="uk-UA"/>
              </w:rPr>
              <w:t>колегами щодо</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дотримання </w:t>
            </w:r>
            <w:r w:rsidRPr="00710356">
              <w:rPr>
                <w:rFonts w:ascii="Times New Roman" w:eastAsia="Times New Roman" w:hAnsi="Times New Roman" w:cs="Times New Roman"/>
                <w:sz w:val="23"/>
                <w:szCs w:val="23"/>
              </w:rPr>
              <w:lastRenderedPageBreak/>
              <w:t xml:space="preserve">правил збереження особистого фізичного </w:t>
            </w:r>
            <w:r w:rsidR="006E1E06">
              <w:rPr>
                <w:rFonts w:ascii="Times New Roman" w:eastAsia="Times New Roman" w:hAnsi="Times New Roman" w:cs="Times New Roman"/>
                <w:sz w:val="23"/>
                <w:szCs w:val="23"/>
                <w:lang w:val="uk-UA"/>
              </w:rPr>
              <w:t>й</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психоемоційного здоров’я під час професійній діяльності</w:t>
            </w:r>
          </w:p>
          <w:p w14:paraId="0C47FD7C"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6436173" w14:textId="7F005120" w:rsidR="0026005B" w:rsidRPr="00710356" w:rsidRDefault="0026005B" w:rsidP="006E1E06">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В2.4.В1</w:t>
            </w:r>
            <w:r>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Дотримуватися правил збереження особистого фізичного та психоемоційного </w:t>
            </w:r>
            <w:r w:rsidRPr="00710356">
              <w:rPr>
                <w:rFonts w:ascii="Times New Roman" w:eastAsia="Times New Roman" w:hAnsi="Times New Roman" w:cs="Times New Roman"/>
                <w:sz w:val="23"/>
                <w:szCs w:val="23"/>
              </w:rPr>
              <w:lastRenderedPageBreak/>
              <w:t>здоров’я під час професійної діяльності</w:t>
            </w:r>
            <w:r w:rsidR="006E1E06">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заохочувати інших дотримуватися цих правил </w:t>
            </w:r>
          </w:p>
          <w:p w14:paraId="01FE4702"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r>
      <w:tr w:rsidR="0026005B" w:rsidRPr="00710356" w14:paraId="275135F2" w14:textId="77777777" w:rsidTr="008E1BA8">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EC1F3E1"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1B5D043"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В2.5. Здатність надавати </w:t>
            </w:r>
            <w:proofErr w:type="spellStart"/>
            <w:r w:rsidRPr="00710356">
              <w:rPr>
                <w:rFonts w:ascii="Times New Roman" w:eastAsia="Times New Roman" w:hAnsi="Times New Roman" w:cs="Times New Roman"/>
                <w:sz w:val="23"/>
                <w:szCs w:val="23"/>
              </w:rPr>
              <w:t>домедичну</w:t>
            </w:r>
            <w:proofErr w:type="spellEnd"/>
            <w:r w:rsidRPr="00710356">
              <w:rPr>
                <w:rFonts w:ascii="Times New Roman" w:eastAsia="Times New Roman" w:hAnsi="Times New Roman" w:cs="Times New Roman"/>
                <w:sz w:val="23"/>
                <w:szCs w:val="23"/>
              </w:rPr>
              <w:t xml:space="preserve"> допомогу учасникам освітнього процесу</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70365CC" w14:textId="77777777" w:rsidR="0026005B" w:rsidRPr="00710356" w:rsidRDefault="0026005B" w:rsidP="005349A7">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В2.5.З1. Зовнішні ознаки погіршення фізичного та психоемоційного стану людини</w:t>
            </w:r>
          </w:p>
          <w:p w14:paraId="43D34FFC" w14:textId="77777777" w:rsidR="0026005B" w:rsidRPr="00710356" w:rsidRDefault="0026005B" w:rsidP="005349A7">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В2.5.З2. Правила надання </w:t>
            </w:r>
            <w:proofErr w:type="spellStart"/>
            <w:r w:rsidRPr="00710356">
              <w:rPr>
                <w:rFonts w:ascii="Times New Roman" w:eastAsia="Times New Roman" w:hAnsi="Times New Roman" w:cs="Times New Roman"/>
                <w:sz w:val="23"/>
                <w:szCs w:val="23"/>
              </w:rPr>
              <w:t>домедичної</w:t>
            </w:r>
            <w:proofErr w:type="spellEnd"/>
            <w:r w:rsidRPr="00710356">
              <w:rPr>
                <w:rFonts w:ascii="Times New Roman" w:eastAsia="Times New Roman" w:hAnsi="Times New Roman" w:cs="Times New Roman"/>
                <w:sz w:val="23"/>
                <w:szCs w:val="23"/>
              </w:rPr>
              <w:t xml:space="preserve"> допомоги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45609FD" w14:textId="77777777" w:rsidR="0026005B"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В2.5.У1. Надавати </w:t>
            </w:r>
            <w:proofErr w:type="spellStart"/>
            <w:r w:rsidRPr="00710356">
              <w:rPr>
                <w:rFonts w:ascii="Times New Roman" w:eastAsia="Times New Roman" w:hAnsi="Times New Roman" w:cs="Times New Roman"/>
                <w:sz w:val="23"/>
                <w:szCs w:val="23"/>
              </w:rPr>
              <w:t>домедичну</w:t>
            </w:r>
            <w:proofErr w:type="spellEnd"/>
            <w:r w:rsidRPr="00710356">
              <w:rPr>
                <w:rFonts w:ascii="Times New Roman" w:eastAsia="Times New Roman" w:hAnsi="Times New Roman" w:cs="Times New Roman"/>
                <w:sz w:val="23"/>
                <w:szCs w:val="23"/>
              </w:rPr>
              <w:t xml:space="preserve"> допомогу учасникам освітнього процесу (за потреби)</w:t>
            </w:r>
          </w:p>
          <w:p w14:paraId="1CB04992" w14:textId="26E07272" w:rsidR="00CA2710" w:rsidRPr="00CA2710" w:rsidRDefault="00CA2710" w:rsidP="0026005B">
            <w:pPr>
              <w:tabs>
                <w:tab w:val="left" w:pos="6663"/>
              </w:tabs>
              <w:spacing w:before="60" w:after="60" w:line="240" w:lineRule="auto"/>
              <w:ind w:left="141"/>
              <w:rPr>
                <w:rFonts w:ascii="Times New Roman" w:eastAsia="Times New Roman" w:hAnsi="Times New Roman" w:cs="Times New Roman"/>
                <w:sz w:val="23"/>
                <w:szCs w:val="23"/>
                <w:lang w:val="uk-UA"/>
              </w:rPr>
            </w:pPr>
            <w:r>
              <w:rPr>
                <w:rFonts w:ascii="Times New Roman" w:eastAsia="Times New Roman" w:hAnsi="Times New Roman" w:cs="Times New Roman"/>
                <w:sz w:val="23"/>
                <w:szCs w:val="23"/>
                <w:lang w:val="uk-UA"/>
              </w:rPr>
              <w:t xml:space="preserve">В2.5У2. Виявляти </w:t>
            </w:r>
            <w:r w:rsidRPr="00710356">
              <w:rPr>
                <w:rFonts w:ascii="Times New Roman" w:eastAsia="Times New Roman" w:hAnsi="Times New Roman" w:cs="Times New Roman"/>
                <w:sz w:val="23"/>
                <w:szCs w:val="23"/>
              </w:rPr>
              <w:t xml:space="preserve">ознаки погіршення фізичного, психоемоційного стану учасників освітнього процесу </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2032368" w14:textId="01EEAAD1" w:rsidR="0026005B" w:rsidRPr="00710356" w:rsidRDefault="0026005B" w:rsidP="00CA2710">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В2.5.К1. Взаємодіяти з учасниками освітнього процесу  </w:t>
            </w:r>
            <w:r w:rsidR="006E1E06">
              <w:rPr>
                <w:rFonts w:ascii="Times New Roman" w:eastAsia="Times New Roman" w:hAnsi="Times New Roman" w:cs="Times New Roman"/>
                <w:sz w:val="23"/>
                <w:szCs w:val="23"/>
                <w:lang w:val="uk-UA"/>
              </w:rPr>
              <w:t>для</w:t>
            </w:r>
            <w:r w:rsidR="006E1E06"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надання </w:t>
            </w:r>
            <w:proofErr w:type="spellStart"/>
            <w:r w:rsidRPr="00710356">
              <w:rPr>
                <w:rFonts w:ascii="Times New Roman" w:eastAsia="Times New Roman" w:hAnsi="Times New Roman" w:cs="Times New Roman"/>
                <w:sz w:val="23"/>
                <w:szCs w:val="23"/>
              </w:rPr>
              <w:t>домедичної</w:t>
            </w:r>
            <w:proofErr w:type="spellEnd"/>
            <w:r w:rsidRPr="00710356">
              <w:rPr>
                <w:rFonts w:ascii="Times New Roman" w:eastAsia="Times New Roman" w:hAnsi="Times New Roman" w:cs="Times New Roman"/>
                <w:sz w:val="23"/>
                <w:szCs w:val="23"/>
              </w:rPr>
              <w:t xml:space="preserve"> допомоги відповідно до законодавства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D721D8E" w14:textId="7587267A"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В2.5.В1. Надавати </w:t>
            </w:r>
            <w:proofErr w:type="spellStart"/>
            <w:r w:rsidRPr="00710356">
              <w:rPr>
                <w:rFonts w:ascii="Times New Roman" w:eastAsia="Times New Roman" w:hAnsi="Times New Roman" w:cs="Times New Roman"/>
                <w:sz w:val="23"/>
                <w:szCs w:val="23"/>
              </w:rPr>
              <w:t>домедичну</w:t>
            </w:r>
            <w:proofErr w:type="spellEnd"/>
            <w:r w:rsidRPr="00710356">
              <w:rPr>
                <w:rFonts w:ascii="Times New Roman" w:eastAsia="Times New Roman" w:hAnsi="Times New Roman" w:cs="Times New Roman"/>
                <w:sz w:val="23"/>
                <w:szCs w:val="23"/>
              </w:rPr>
              <w:t xml:space="preserve"> допомогу учасникам освітнього процесу у випадку погіршення самопочуття, отримання травм та в інших ситуаціях (</w:t>
            </w:r>
            <w:r w:rsidR="006E1E06">
              <w:rPr>
                <w:rFonts w:ascii="Times New Roman" w:eastAsia="Times New Roman" w:hAnsi="Times New Roman" w:cs="Times New Roman"/>
                <w:sz w:val="23"/>
                <w:szCs w:val="23"/>
                <w:lang w:val="uk-UA"/>
              </w:rPr>
              <w:t>за</w:t>
            </w:r>
            <w:r w:rsidRPr="00710356">
              <w:rPr>
                <w:rFonts w:ascii="Times New Roman" w:eastAsia="Times New Roman" w:hAnsi="Times New Roman" w:cs="Times New Roman"/>
                <w:sz w:val="23"/>
                <w:szCs w:val="23"/>
              </w:rPr>
              <w:t xml:space="preserve"> потреби)</w:t>
            </w:r>
          </w:p>
          <w:p w14:paraId="5DE4A315"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p>
        </w:tc>
      </w:tr>
      <w:tr w:rsidR="0026005B" w:rsidRPr="00710356" w14:paraId="7B22DAAC" w14:textId="77777777" w:rsidTr="008E1BA8">
        <w:trPr>
          <w:trHeight w:val="20"/>
        </w:trPr>
        <w:tc>
          <w:tcPr>
            <w:tcW w:w="176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718F4C2B"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 </w:t>
            </w:r>
          </w:p>
        </w:tc>
        <w:tc>
          <w:tcPr>
            <w:tcW w:w="13252"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16A03DC" w14:textId="77777777" w:rsidR="0026005B" w:rsidRPr="00710356" w:rsidRDefault="0026005B" w:rsidP="0026005B">
            <w:pPr>
              <w:tabs>
                <w:tab w:val="left" w:pos="6663"/>
              </w:tabs>
              <w:spacing w:before="60" w:after="60" w:line="240" w:lineRule="auto"/>
              <w:ind w:left="141"/>
              <w:jc w:val="both"/>
              <w:rPr>
                <w:rFonts w:ascii="Times New Roman" w:eastAsia="Times New Roman" w:hAnsi="Times New Roman" w:cs="Times New Roman"/>
                <w:sz w:val="23"/>
                <w:szCs w:val="23"/>
              </w:rPr>
            </w:pPr>
            <w:r w:rsidRPr="00710356">
              <w:rPr>
                <w:rFonts w:ascii="Times New Roman" w:eastAsia="Times New Roman" w:hAnsi="Times New Roman" w:cs="Times New Roman"/>
                <w:b/>
                <w:sz w:val="23"/>
                <w:szCs w:val="23"/>
              </w:rPr>
              <w:t xml:space="preserve">Предмети та засоби праці: </w:t>
            </w:r>
            <w:r w:rsidRPr="00710356">
              <w:rPr>
                <w:rFonts w:ascii="Times New Roman" w:eastAsia="Times New Roman" w:hAnsi="Times New Roman" w:cs="Times New Roman"/>
                <w:sz w:val="23"/>
                <w:szCs w:val="23"/>
              </w:rPr>
              <w:t xml:space="preserve">Персональний комп’ютер (ноутбук), інші засоби оргтехніки; обладнання для осередків навчання, виховання і розвитку в закладі освіти, розумні пристосування; рекомендації, акти законодавства, посібники та інші матеріали щодо </w:t>
            </w:r>
            <w:r w:rsidRPr="00710356">
              <w:rPr>
                <w:rFonts w:ascii="Times New Roman" w:eastAsia="Times New Roman" w:hAnsi="Times New Roman" w:cs="Times New Roman"/>
                <w:sz w:val="23"/>
                <w:szCs w:val="23"/>
              </w:rPr>
              <w:lastRenderedPageBreak/>
              <w:t xml:space="preserve">правил безпеки життєдіяльності, санітарних правил і норм в закладах освіти, протиепідемічних правил, норм щодо доступності шкільних будівель і споруд, правил запобігання та протидії насильству та </w:t>
            </w:r>
            <w:proofErr w:type="spellStart"/>
            <w:r w:rsidRPr="00710356">
              <w:rPr>
                <w:rFonts w:ascii="Times New Roman" w:eastAsia="Times New Roman" w:hAnsi="Times New Roman" w:cs="Times New Roman"/>
                <w:sz w:val="23"/>
                <w:szCs w:val="23"/>
              </w:rPr>
              <w:t>булінгу</w:t>
            </w:r>
            <w:proofErr w:type="spellEnd"/>
            <w:r w:rsidRPr="00710356">
              <w:rPr>
                <w:rFonts w:ascii="Times New Roman" w:eastAsia="Times New Roman" w:hAnsi="Times New Roman" w:cs="Times New Roman"/>
                <w:sz w:val="23"/>
                <w:szCs w:val="23"/>
              </w:rPr>
              <w:t xml:space="preserve"> (цькуванню) в закладі освіти, засоби пожежогасіння, аптечка, індивідуальні засоби звукового інформування про небезпеку</w:t>
            </w:r>
          </w:p>
        </w:tc>
      </w:tr>
      <w:tr w:rsidR="0026005B" w:rsidRPr="00710356" w14:paraId="73C98C4F" w14:textId="77777777" w:rsidTr="008E1BA8">
        <w:trPr>
          <w:trHeight w:val="20"/>
        </w:trPr>
        <w:tc>
          <w:tcPr>
            <w:tcW w:w="1764" w:type="dxa"/>
            <w:vMerge w:val="restart"/>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14:paraId="032BEAD4" w14:textId="389ED9D0"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lastRenderedPageBreak/>
              <w:t xml:space="preserve">Г. </w:t>
            </w:r>
            <w:r w:rsidRPr="00045E52">
              <w:rPr>
                <w:rFonts w:ascii="Times New Roman" w:eastAsia="Times New Roman" w:hAnsi="Times New Roman" w:cs="Times New Roman"/>
                <w:b/>
                <w:sz w:val="23"/>
                <w:szCs w:val="23"/>
              </w:rPr>
              <w:t>Провадження</w:t>
            </w:r>
            <w:r w:rsidRPr="00710356">
              <w:rPr>
                <w:rFonts w:ascii="Times New Roman" w:eastAsia="Times New Roman" w:hAnsi="Times New Roman" w:cs="Times New Roman"/>
                <w:b/>
                <w:sz w:val="23"/>
                <w:szCs w:val="23"/>
                <w:highlight w:val="yellow"/>
              </w:rPr>
              <w:t xml:space="preserve"> </w:t>
            </w:r>
            <w:r w:rsidRPr="00710356">
              <w:rPr>
                <w:rFonts w:ascii="Times New Roman" w:eastAsia="Times New Roman" w:hAnsi="Times New Roman" w:cs="Times New Roman"/>
                <w:b/>
                <w:sz w:val="23"/>
                <w:szCs w:val="23"/>
              </w:rPr>
              <w:t>освітнього процесу</w:t>
            </w:r>
          </w:p>
          <w:p w14:paraId="46DC81AF" w14:textId="77777777" w:rsidR="0026005B" w:rsidRPr="00710356" w:rsidRDefault="0026005B" w:rsidP="0026005B">
            <w:pPr>
              <w:tabs>
                <w:tab w:val="left" w:pos="6663"/>
              </w:tabs>
              <w:spacing w:before="60" w:after="60" w:line="240" w:lineRule="auto"/>
              <w:ind w:left="-300"/>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 </w:t>
            </w:r>
          </w:p>
        </w:tc>
        <w:tc>
          <w:tcPr>
            <w:tcW w:w="13252"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467F909"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Г1. Прогностична компетентність</w:t>
            </w:r>
          </w:p>
        </w:tc>
      </w:tr>
      <w:tr w:rsidR="0026005B" w:rsidRPr="00710356" w14:paraId="1F0A4424" w14:textId="77777777" w:rsidTr="008E1BA8">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16189BD4"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91EC17F" w14:textId="77777777" w:rsidR="0026005B" w:rsidRPr="00710356" w:rsidRDefault="0026005B" w:rsidP="0026005B">
            <w:pPr>
              <w:tabs>
                <w:tab w:val="left" w:pos="6663"/>
              </w:tabs>
              <w:spacing w:before="60" w:after="6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Г1.1. Здатність прогнозувати результати освітнього процесу</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BF208CB" w14:textId="77777777" w:rsidR="0026005B" w:rsidRPr="00710356" w:rsidRDefault="0026005B" w:rsidP="0026005B">
            <w:pPr>
              <w:tabs>
                <w:tab w:val="left" w:pos="6663"/>
              </w:tabs>
              <w:spacing w:before="60" w:after="6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Г1.1.З1. Методики педагогічного прогнозування</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F481D8D" w14:textId="77777777" w:rsidR="0026005B" w:rsidRPr="00710356" w:rsidRDefault="0026005B" w:rsidP="0026005B">
            <w:pPr>
              <w:tabs>
                <w:tab w:val="left" w:pos="6663"/>
              </w:tabs>
              <w:spacing w:before="60" w:after="6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Г1.1.У1. Формулювати цілі освітнього процесу на основі прогностичних методів планування</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CA280D8" w14:textId="47ADA3FA" w:rsidR="0026005B" w:rsidRPr="00710356" w:rsidRDefault="0026005B" w:rsidP="0026005B">
            <w:pPr>
              <w:tabs>
                <w:tab w:val="left" w:pos="6663"/>
              </w:tabs>
              <w:spacing w:before="60" w:after="60" w:line="240" w:lineRule="auto"/>
              <w:ind w:left="15"/>
              <w:rPr>
                <w:rFonts w:ascii="Times New Roman" w:eastAsia="Times New Roman" w:hAnsi="Times New Roman" w:cs="Times New Roman"/>
                <w:color w:val="FF0000"/>
                <w:sz w:val="23"/>
                <w:szCs w:val="23"/>
              </w:rPr>
            </w:pPr>
            <w:r w:rsidRPr="00710356">
              <w:rPr>
                <w:rFonts w:ascii="Times New Roman" w:eastAsia="Times New Roman" w:hAnsi="Times New Roman" w:cs="Times New Roman"/>
                <w:sz w:val="23"/>
                <w:szCs w:val="23"/>
              </w:rPr>
              <w:t xml:space="preserve">Г1.1.К1. Залучати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до спільного визначення цілей навчального заняття</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135910C" w14:textId="5ED0A7D9" w:rsidR="0026005B" w:rsidRPr="00710356" w:rsidRDefault="0026005B" w:rsidP="0026005B">
            <w:pPr>
              <w:tabs>
                <w:tab w:val="left" w:pos="6663"/>
              </w:tabs>
              <w:spacing w:before="60" w:after="6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Г1.1.В1.</w:t>
            </w:r>
            <w:r>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Брати відповідальність за планування </w:t>
            </w:r>
            <w:r w:rsidR="001F44C1">
              <w:rPr>
                <w:rFonts w:ascii="Times New Roman" w:eastAsia="Times New Roman" w:hAnsi="Times New Roman" w:cs="Times New Roman"/>
                <w:sz w:val="23"/>
                <w:szCs w:val="23"/>
                <w:lang w:val="uk-UA"/>
              </w:rPr>
              <w:t>й</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досягнення освітніх цілей, передбачених освітніми програмами</w:t>
            </w:r>
          </w:p>
        </w:tc>
      </w:tr>
      <w:tr w:rsidR="0026005B" w:rsidRPr="00710356" w14:paraId="7C05A966" w14:textId="77777777" w:rsidTr="00D536ED">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67E4D731"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12062E5" w14:textId="77777777" w:rsidR="0026005B" w:rsidRPr="00710356" w:rsidRDefault="0026005B" w:rsidP="0026005B">
            <w:pPr>
              <w:tabs>
                <w:tab w:val="left" w:pos="6663"/>
              </w:tabs>
              <w:spacing w:before="60" w:after="6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Г1.2. Здатність планувати освітній процес</w:t>
            </w:r>
          </w:p>
          <w:p w14:paraId="627EBAD7" w14:textId="77777777" w:rsidR="0026005B" w:rsidRPr="00710356" w:rsidRDefault="0026005B" w:rsidP="0026005B">
            <w:pPr>
              <w:tabs>
                <w:tab w:val="left" w:pos="6663"/>
              </w:tabs>
              <w:spacing w:before="60" w:after="60" w:line="240" w:lineRule="auto"/>
              <w:ind w:left="15"/>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2D2A72B" w14:textId="77777777" w:rsidR="0026005B" w:rsidRPr="00710356" w:rsidRDefault="0026005B" w:rsidP="008E1BA8">
            <w:pPr>
              <w:tabs>
                <w:tab w:val="left" w:pos="6663"/>
              </w:tabs>
              <w:spacing w:after="240" w:line="240" w:lineRule="auto"/>
              <w:ind w:left="15"/>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Г1.2.З1. Види та етапи  планування освітнього процесу</w:t>
            </w:r>
          </w:p>
          <w:p w14:paraId="51A2B92E" w14:textId="288D5436" w:rsidR="0026005B" w:rsidRPr="00710356" w:rsidRDefault="0026005B" w:rsidP="008E1BA8">
            <w:pPr>
              <w:tabs>
                <w:tab w:val="left" w:pos="6663"/>
              </w:tabs>
              <w:spacing w:after="24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Г1.2.З2. Зміст </w:t>
            </w:r>
            <w:r w:rsidR="001F44C1">
              <w:rPr>
                <w:rFonts w:ascii="Times New Roman" w:eastAsia="Times New Roman" w:hAnsi="Times New Roman" w:cs="Times New Roman"/>
                <w:sz w:val="23"/>
                <w:szCs w:val="23"/>
                <w:lang w:val="uk-UA"/>
              </w:rPr>
              <w:t xml:space="preserve">типових освітніх програм / </w:t>
            </w:r>
            <w:r w:rsidRPr="00710356">
              <w:rPr>
                <w:rFonts w:ascii="Times New Roman" w:eastAsia="Times New Roman" w:hAnsi="Times New Roman" w:cs="Times New Roman"/>
                <w:sz w:val="23"/>
                <w:szCs w:val="23"/>
              </w:rPr>
              <w:t>модельних навчальних програм з відповідних навчальних предметів (інтегрованих курсів)</w:t>
            </w:r>
          </w:p>
          <w:p w14:paraId="2286B223" w14:textId="77777777" w:rsidR="0026005B" w:rsidRPr="00710356" w:rsidRDefault="0026005B" w:rsidP="0026005B">
            <w:pPr>
              <w:tabs>
                <w:tab w:val="left" w:pos="6663"/>
              </w:tabs>
              <w:spacing w:before="60" w:after="6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Г1.2.З3. Вимоги до навчальних програм</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46CB106" w14:textId="77777777" w:rsidR="0026005B" w:rsidRPr="00710356" w:rsidRDefault="0026005B" w:rsidP="008E1BA8">
            <w:pPr>
              <w:tabs>
                <w:tab w:val="left" w:pos="6663"/>
              </w:tabs>
              <w:spacing w:after="240" w:line="240" w:lineRule="auto"/>
              <w:ind w:left="15"/>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rPr>
              <w:t xml:space="preserve">Г1.2.У1. </w:t>
            </w:r>
            <w:r w:rsidRPr="00710356">
              <w:rPr>
                <w:rFonts w:ascii="Times New Roman" w:eastAsia="Times New Roman" w:hAnsi="Times New Roman" w:cs="Times New Roman"/>
                <w:sz w:val="23"/>
                <w:szCs w:val="23"/>
                <w:highlight w:val="white"/>
              </w:rPr>
              <w:t>Здійснювати різні види планування освітнього процесу на різних його етапах</w:t>
            </w:r>
          </w:p>
          <w:p w14:paraId="5C7159F3" w14:textId="77777777" w:rsidR="0026005B" w:rsidRPr="00710356" w:rsidRDefault="0026005B" w:rsidP="008E1BA8">
            <w:pPr>
              <w:tabs>
                <w:tab w:val="left" w:pos="6663"/>
              </w:tabs>
              <w:spacing w:after="24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Г1.2.У2. Планувати навчальні заняття на основі модельних навчальних програм, навчальних програм</w:t>
            </w:r>
          </w:p>
          <w:p w14:paraId="79244A26" w14:textId="77777777" w:rsidR="0026005B" w:rsidRPr="00710356" w:rsidRDefault="0026005B" w:rsidP="008E1BA8">
            <w:pPr>
              <w:tabs>
                <w:tab w:val="left" w:pos="6663"/>
              </w:tabs>
              <w:spacing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Г1.2.У</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 Розробляти навчальні програми на основі модельних навчальних програм (за потреби)</w:t>
            </w:r>
          </w:p>
          <w:p w14:paraId="003D9C41" w14:textId="77777777" w:rsidR="0026005B" w:rsidRPr="00710356" w:rsidRDefault="0026005B" w:rsidP="0026005B">
            <w:pPr>
              <w:tabs>
                <w:tab w:val="left" w:pos="6663"/>
              </w:tabs>
              <w:spacing w:before="60" w:after="60" w:line="240" w:lineRule="auto"/>
              <w:ind w:left="15"/>
              <w:rPr>
                <w:rFonts w:ascii="Times New Roman" w:eastAsia="Times New Roman" w:hAnsi="Times New Roman" w:cs="Times New Roman"/>
                <w:color w:val="FF0000"/>
                <w:sz w:val="23"/>
                <w:szCs w:val="23"/>
                <w:highlight w:val="white"/>
              </w:rPr>
            </w:pP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6A0143F" w14:textId="77777777" w:rsidR="0026005B" w:rsidRPr="00710356" w:rsidRDefault="0026005B" w:rsidP="008E1BA8">
            <w:pPr>
              <w:tabs>
                <w:tab w:val="left" w:pos="6663"/>
              </w:tabs>
              <w:spacing w:after="24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Г1.2.К1. Взаємодіяти з колегами щодо визначення спільних підходів до планування </w:t>
            </w:r>
          </w:p>
          <w:p w14:paraId="61B99E38" w14:textId="77777777" w:rsidR="0026005B" w:rsidRPr="00710356" w:rsidRDefault="0026005B" w:rsidP="008E1BA8">
            <w:pPr>
              <w:tabs>
                <w:tab w:val="left" w:pos="6663"/>
              </w:tabs>
              <w:spacing w:after="24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Г1.2.К2. Взаємодіяти з учасниками освітнього процесу стосовно тем, які вивчаються, та очікуваних результатів навчання </w:t>
            </w:r>
          </w:p>
          <w:p w14:paraId="41CC74F1" w14:textId="2860A25D" w:rsidR="0026005B" w:rsidRPr="00710356" w:rsidRDefault="0026005B" w:rsidP="008E1BA8">
            <w:pPr>
              <w:tabs>
                <w:tab w:val="left" w:pos="6663"/>
              </w:tabs>
              <w:spacing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Г1.2.К3.</w:t>
            </w:r>
            <w:r w:rsidRPr="00710356">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Співпрацювати </w:t>
            </w:r>
            <w:r w:rsidR="001F44C1">
              <w:rPr>
                <w:rFonts w:ascii="Times New Roman" w:eastAsia="Times New Roman" w:hAnsi="Times New Roman" w:cs="Times New Roman"/>
                <w:sz w:val="23"/>
                <w:szCs w:val="23"/>
                <w:lang w:val="uk-UA"/>
              </w:rPr>
              <w:t>в</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педагогічній спільноті </w:t>
            </w:r>
            <w:r w:rsidR="001F44C1">
              <w:rPr>
                <w:rFonts w:ascii="Times New Roman" w:eastAsia="Times New Roman" w:hAnsi="Times New Roman" w:cs="Times New Roman"/>
                <w:sz w:val="23"/>
                <w:szCs w:val="23"/>
                <w:lang w:val="uk-UA"/>
              </w:rPr>
              <w:t>для</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розроблення навчальних програм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BAF1744" w14:textId="1016A63D" w:rsidR="0026005B" w:rsidRDefault="0026005B" w:rsidP="008E1BA8">
            <w:pPr>
              <w:tabs>
                <w:tab w:val="left" w:pos="6663"/>
              </w:tabs>
              <w:spacing w:after="240" w:line="240" w:lineRule="auto"/>
              <w:ind w:left="15"/>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Г1.</w:t>
            </w:r>
            <w:r>
              <w:rPr>
                <w:rFonts w:ascii="Times New Roman" w:eastAsia="Times New Roman" w:hAnsi="Times New Roman" w:cs="Times New Roman"/>
                <w:sz w:val="23"/>
                <w:szCs w:val="23"/>
              </w:rPr>
              <w:t>2.В1</w:t>
            </w:r>
            <w:r w:rsidRPr="00710356">
              <w:rPr>
                <w:rFonts w:ascii="Times New Roman" w:eastAsia="Times New Roman" w:hAnsi="Times New Roman" w:cs="Times New Roman"/>
                <w:sz w:val="23"/>
                <w:szCs w:val="23"/>
              </w:rPr>
              <w:t xml:space="preserve">. Брати відповідальність за поінформованість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та </w:t>
            </w:r>
            <w:r w:rsidR="001F44C1">
              <w:rPr>
                <w:rFonts w:ascii="Times New Roman" w:eastAsia="Times New Roman" w:hAnsi="Times New Roman" w:cs="Times New Roman"/>
                <w:sz w:val="23"/>
                <w:szCs w:val="23"/>
                <w:lang w:val="uk-UA"/>
              </w:rPr>
              <w:t xml:space="preserve">їхніх </w:t>
            </w:r>
            <w:r w:rsidRPr="00710356">
              <w:rPr>
                <w:rFonts w:ascii="Times New Roman" w:eastAsia="Times New Roman" w:hAnsi="Times New Roman" w:cs="Times New Roman"/>
                <w:sz w:val="23"/>
                <w:szCs w:val="23"/>
              </w:rPr>
              <w:t xml:space="preserve">батьків щодо </w:t>
            </w:r>
            <w:r w:rsidR="001F44C1">
              <w:rPr>
                <w:rFonts w:ascii="Times New Roman" w:eastAsia="Times New Roman" w:hAnsi="Times New Roman" w:cs="Times New Roman"/>
                <w:sz w:val="23"/>
                <w:szCs w:val="23"/>
                <w:lang w:val="uk-UA"/>
              </w:rPr>
              <w:t xml:space="preserve">навчальних </w:t>
            </w:r>
            <w:r w:rsidRPr="00710356">
              <w:rPr>
                <w:rFonts w:ascii="Times New Roman" w:eastAsia="Times New Roman" w:hAnsi="Times New Roman" w:cs="Times New Roman"/>
                <w:sz w:val="23"/>
                <w:szCs w:val="23"/>
              </w:rPr>
              <w:t>тем, та очікуваних результатів навчання</w:t>
            </w:r>
          </w:p>
          <w:p w14:paraId="4C052267" w14:textId="6084024A" w:rsidR="0026005B" w:rsidRPr="00710356" w:rsidRDefault="0026005B" w:rsidP="008E1BA8">
            <w:pPr>
              <w:tabs>
                <w:tab w:val="left" w:pos="6663"/>
              </w:tabs>
              <w:spacing w:line="240" w:lineRule="auto"/>
              <w:ind w:left="15"/>
              <w:rPr>
                <w:rFonts w:ascii="Times New Roman" w:eastAsia="Times New Roman" w:hAnsi="Times New Roman" w:cs="Times New Roman"/>
                <w:sz w:val="23"/>
                <w:szCs w:val="23"/>
              </w:rPr>
            </w:pPr>
            <w:r>
              <w:rPr>
                <w:rFonts w:ascii="Times New Roman" w:eastAsia="Times New Roman" w:hAnsi="Times New Roman" w:cs="Times New Roman"/>
                <w:sz w:val="23"/>
                <w:szCs w:val="23"/>
              </w:rPr>
              <w:t>Г1.2.В</w:t>
            </w:r>
            <w:r>
              <w:rPr>
                <w:rFonts w:ascii="Times New Roman" w:eastAsia="Times New Roman" w:hAnsi="Times New Roman" w:cs="Times New Roman"/>
                <w:sz w:val="23"/>
                <w:szCs w:val="23"/>
                <w:lang w:val="uk-UA"/>
              </w:rPr>
              <w:t>2</w:t>
            </w:r>
            <w:r w:rsidRPr="00710356">
              <w:rPr>
                <w:rFonts w:ascii="Times New Roman" w:eastAsia="Times New Roman" w:hAnsi="Times New Roman" w:cs="Times New Roman"/>
                <w:sz w:val="23"/>
                <w:szCs w:val="23"/>
              </w:rPr>
              <w:t xml:space="preserve">. Брати відповідальність за зміст навчальних програм, які </w:t>
            </w:r>
            <w:proofErr w:type="spellStart"/>
            <w:r w:rsidRPr="00710356">
              <w:rPr>
                <w:rFonts w:ascii="Times New Roman" w:eastAsia="Times New Roman" w:hAnsi="Times New Roman" w:cs="Times New Roman"/>
                <w:sz w:val="23"/>
                <w:szCs w:val="23"/>
              </w:rPr>
              <w:t>розробля</w:t>
            </w:r>
            <w:proofErr w:type="spellEnd"/>
            <w:r w:rsidR="001F44C1">
              <w:rPr>
                <w:rFonts w:ascii="Times New Roman" w:eastAsia="Times New Roman" w:hAnsi="Times New Roman" w:cs="Times New Roman"/>
                <w:sz w:val="23"/>
                <w:szCs w:val="23"/>
                <w:lang w:val="uk-UA"/>
              </w:rPr>
              <w:t>є</w:t>
            </w:r>
            <w:r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педагогічн</w:t>
            </w:r>
            <w:proofErr w:type="spellEnd"/>
            <w:r w:rsidR="001F44C1">
              <w:rPr>
                <w:rFonts w:ascii="Times New Roman" w:eastAsia="Times New Roman" w:hAnsi="Times New Roman" w:cs="Times New Roman"/>
                <w:sz w:val="23"/>
                <w:szCs w:val="23"/>
                <w:lang w:val="uk-UA"/>
              </w:rPr>
              <w:t>а</w:t>
            </w:r>
            <w:r w:rsidRPr="00710356">
              <w:rPr>
                <w:rFonts w:ascii="Times New Roman" w:eastAsia="Times New Roman" w:hAnsi="Times New Roman" w:cs="Times New Roman"/>
                <w:sz w:val="23"/>
                <w:szCs w:val="23"/>
              </w:rPr>
              <w:t xml:space="preserve"> спільнот</w:t>
            </w:r>
            <w:r w:rsidR="001F44C1">
              <w:rPr>
                <w:rFonts w:ascii="Times New Roman" w:eastAsia="Times New Roman" w:hAnsi="Times New Roman" w:cs="Times New Roman"/>
                <w:sz w:val="23"/>
                <w:szCs w:val="23"/>
                <w:lang w:val="uk-UA"/>
              </w:rPr>
              <w:t>а</w:t>
            </w:r>
            <w:r w:rsidRPr="00710356">
              <w:rPr>
                <w:rFonts w:ascii="Times New Roman" w:eastAsia="Times New Roman" w:hAnsi="Times New Roman" w:cs="Times New Roman"/>
                <w:sz w:val="23"/>
                <w:szCs w:val="23"/>
              </w:rPr>
              <w:t xml:space="preserve"> закладу</w:t>
            </w:r>
          </w:p>
        </w:tc>
      </w:tr>
      <w:tr w:rsidR="0026005B" w:rsidRPr="00710356" w14:paraId="5FACAC84" w14:textId="77777777" w:rsidTr="0026005B">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0040A20C"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13252" w:type="dxa"/>
            <w:gridSpan w:val="5"/>
            <w:tcBorders>
              <w:top w:val="single" w:sz="4" w:space="0" w:color="auto"/>
              <w:left w:val="single" w:sz="4" w:space="0" w:color="auto"/>
              <w:bottom w:val="single" w:sz="4" w:space="0" w:color="auto"/>
              <w:right w:val="single" w:sz="8" w:space="0" w:color="000000"/>
            </w:tcBorders>
            <w:shd w:val="clear" w:color="auto" w:fill="auto"/>
            <w:tcMar>
              <w:top w:w="57" w:type="dxa"/>
              <w:left w:w="57" w:type="dxa"/>
              <w:bottom w:w="57" w:type="dxa"/>
              <w:right w:w="57" w:type="dxa"/>
            </w:tcMar>
          </w:tcPr>
          <w:p w14:paraId="4A9560BA"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Г2.</w:t>
            </w:r>
            <w:r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b/>
                <w:sz w:val="23"/>
                <w:szCs w:val="23"/>
              </w:rPr>
              <w:t>Організаційна компетентність</w:t>
            </w:r>
          </w:p>
        </w:tc>
      </w:tr>
      <w:tr w:rsidR="0026005B" w:rsidRPr="00710356" w14:paraId="68A7EB8F" w14:textId="77777777" w:rsidTr="008E1BA8">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7E633039"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E3DE69B" w14:textId="5AEDEC4C"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Г2.1. Здатність організовувати процес навчання, виховання </w:t>
            </w:r>
            <w:r w:rsidR="001F44C1">
              <w:rPr>
                <w:rFonts w:ascii="Times New Roman" w:eastAsia="Times New Roman" w:hAnsi="Times New Roman" w:cs="Times New Roman"/>
                <w:sz w:val="23"/>
                <w:szCs w:val="23"/>
                <w:lang w:val="uk-UA"/>
              </w:rPr>
              <w:t>й</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розвитку </w:t>
            </w:r>
            <w:r w:rsidR="00B220FC">
              <w:rPr>
                <w:rFonts w:ascii="Times New Roman" w:eastAsia="Times New Roman" w:hAnsi="Times New Roman" w:cs="Times New Roman"/>
                <w:sz w:val="23"/>
                <w:szCs w:val="23"/>
                <w:lang w:val="uk-UA"/>
              </w:rPr>
              <w:t>здобувачів освіти</w:t>
            </w:r>
          </w:p>
          <w:p w14:paraId="67C4915D"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B097A71"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Г2.1.З1. Вимоги законодавства щодо організації освітнього процесу</w:t>
            </w:r>
          </w:p>
          <w:p w14:paraId="35AB4334"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63DE900"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Г2.1.У1. Організовувати освітній процес відповідно до вимог законодавства</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02066F1" w14:textId="2EFA6A4E"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Г2.1</w:t>
            </w:r>
            <w:r>
              <w:rPr>
                <w:rFonts w:ascii="Times New Roman" w:eastAsia="Times New Roman" w:hAnsi="Times New Roman" w:cs="Times New Roman"/>
                <w:sz w:val="23"/>
                <w:szCs w:val="23"/>
                <w:highlight w:val="white"/>
                <w:lang w:val="uk-UA"/>
              </w:rPr>
              <w:t>.</w:t>
            </w:r>
            <w:r w:rsidRPr="00710356">
              <w:rPr>
                <w:rFonts w:ascii="Times New Roman" w:eastAsia="Times New Roman" w:hAnsi="Times New Roman" w:cs="Times New Roman"/>
                <w:sz w:val="23"/>
                <w:szCs w:val="23"/>
                <w:highlight w:val="white"/>
              </w:rPr>
              <w:t xml:space="preserve">К1.  Взаємодіяти з учасниками освітнього процесу щодо прийняття спільних рішень стосовно організації освітнього процесу </w:t>
            </w:r>
            <w:r w:rsidR="001F44C1">
              <w:rPr>
                <w:rFonts w:ascii="Times New Roman" w:eastAsia="Times New Roman" w:hAnsi="Times New Roman" w:cs="Times New Roman"/>
                <w:sz w:val="23"/>
                <w:szCs w:val="23"/>
                <w:highlight w:val="white"/>
                <w:lang w:val="uk-UA"/>
              </w:rPr>
              <w:t>в</w:t>
            </w:r>
            <w:r w:rsidRPr="00710356">
              <w:rPr>
                <w:rFonts w:ascii="Times New Roman" w:eastAsia="Times New Roman" w:hAnsi="Times New Roman" w:cs="Times New Roman"/>
                <w:sz w:val="23"/>
                <w:szCs w:val="23"/>
                <w:highlight w:val="white"/>
              </w:rPr>
              <w:t xml:space="preserve"> межах шкільної автономії</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19D908" w14:textId="77777777"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Г2.1</w:t>
            </w:r>
            <w:r>
              <w:rPr>
                <w:rFonts w:ascii="Times New Roman" w:eastAsia="Times New Roman" w:hAnsi="Times New Roman" w:cs="Times New Roman"/>
                <w:sz w:val="23"/>
                <w:szCs w:val="23"/>
                <w:highlight w:val="white"/>
                <w:lang w:val="uk-UA"/>
              </w:rPr>
              <w:t>.</w:t>
            </w:r>
            <w:r w:rsidRPr="00710356">
              <w:rPr>
                <w:rFonts w:ascii="Times New Roman" w:eastAsia="Times New Roman" w:hAnsi="Times New Roman" w:cs="Times New Roman"/>
                <w:sz w:val="23"/>
                <w:szCs w:val="23"/>
                <w:highlight w:val="white"/>
              </w:rPr>
              <w:t xml:space="preserve">В1. </w:t>
            </w:r>
            <w:proofErr w:type="spellStart"/>
            <w:r w:rsidRPr="00710356">
              <w:rPr>
                <w:rFonts w:ascii="Times New Roman" w:eastAsia="Times New Roman" w:hAnsi="Times New Roman" w:cs="Times New Roman"/>
                <w:sz w:val="23"/>
                <w:szCs w:val="23"/>
                <w:highlight w:val="white"/>
              </w:rPr>
              <w:t>Відповідально</w:t>
            </w:r>
            <w:proofErr w:type="spellEnd"/>
            <w:r w:rsidRPr="00710356">
              <w:rPr>
                <w:rFonts w:ascii="Times New Roman" w:eastAsia="Times New Roman" w:hAnsi="Times New Roman" w:cs="Times New Roman"/>
                <w:sz w:val="23"/>
                <w:szCs w:val="23"/>
                <w:highlight w:val="white"/>
              </w:rPr>
              <w:t xml:space="preserve"> ставитися до прийняття спільних рішень щодо педагогічної автономії</w:t>
            </w:r>
          </w:p>
        </w:tc>
      </w:tr>
      <w:tr w:rsidR="0026005B" w:rsidRPr="00710356" w14:paraId="7FA4DC34" w14:textId="77777777" w:rsidTr="008E1BA8">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0D04BD1F"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9D7FE85" w14:textId="46A136D1"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FF0000"/>
                <w:sz w:val="23"/>
                <w:szCs w:val="23"/>
              </w:rPr>
            </w:pPr>
            <w:r w:rsidRPr="00710356">
              <w:rPr>
                <w:rFonts w:ascii="Times New Roman" w:eastAsia="Times New Roman" w:hAnsi="Times New Roman" w:cs="Times New Roman"/>
                <w:sz w:val="23"/>
                <w:szCs w:val="23"/>
              </w:rPr>
              <w:t xml:space="preserve">Г2.2. Здатність організовувати різні види </w:t>
            </w:r>
            <w:r w:rsidR="001F44C1">
              <w:rPr>
                <w:rFonts w:ascii="Times New Roman" w:eastAsia="Times New Roman" w:hAnsi="Times New Roman" w:cs="Times New Roman"/>
                <w:sz w:val="23"/>
                <w:szCs w:val="23"/>
                <w:lang w:val="uk-UA"/>
              </w:rPr>
              <w:t>й</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форми навчальної та пізнавальної діяльності </w:t>
            </w:r>
            <w:r w:rsidR="00B220FC">
              <w:rPr>
                <w:rFonts w:ascii="Times New Roman" w:eastAsia="Times New Roman" w:hAnsi="Times New Roman" w:cs="Times New Roman"/>
                <w:sz w:val="23"/>
                <w:szCs w:val="23"/>
                <w:lang w:val="uk-UA"/>
              </w:rPr>
              <w:t>здобувачів освіти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E4BE6E5" w14:textId="3C715215"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Г2.2.З1. Форми організації освітнього процесу, види </w:t>
            </w:r>
            <w:r w:rsidR="001F44C1">
              <w:rPr>
                <w:rFonts w:ascii="Times New Roman" w:eastAsia="Times New Roman" w:hAnsi="Times New Roman" w:cs="Times New Roman"/>
                <w:sz w:val="23"/>
                <w:szCs w:val="23"/>
                <w:lang w:val="uk-UA"/>
              </w:rPr>
              <w:t>й</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форми навчальної та пізнавальної діяльності </w:t>
            </w:r>
            <w:r w:rsidR="00B220FC">
              <w:rPr>
                <w:rFonts w:ascii="Times New Roman" w:eastAsia="Times New Roman" w:hAnsi="Times New Roman" w:cs="Times New Roman"/>
                <w:sz w:val="23"/>
                <w:szCs w:val="23"/>
                <w:lang w:val="uk-UA"/>
              </w:rPr>
              <w:t>здобувачів освіти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0E5A9F9" w14:textId="77777777"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Г2.2.У1. Організовувати навчальні заняття різних типів</w:t>
            </w:r>
          </w:p>
          <w:p w14:paraId="437C9822" w14:textId="0CA2B221"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 xml:space="preserve">Г2.2.У2. Застосовувати різні види </w:t>
            </w:r>
            <w:r w:rsidR="001F44C1">
              <w:rPr>
                <w:rFonts w:ascii="Times New Roman" w:eastAsia="Times New Roman" w:hAnsi="Times New Roman" w:cs="Times New Roman"/>
                <w:sz w:val="23"/>
                <w:szCs w:val="23"/>
                <w:highlight w:val="white"/>
                <w:lang w:val="uk-UA"/>
              </w:rPr>
              <w:t>й</w:t>
            </w:r>
            <w:r w:rsidR="001F44C1" w:rsidRPr="00710356">
              <w:rPr>
                <w:rFonts w:ascii="Times New Roman" w:eastAsia="Times New Roman" w:hAnsi="Times New Roman" w:cs="Times New Roman"/>
                <w:sz w:val="23"/>
                <w:szCs w:val="23"/>
                <w:highlight w:val="white"/>
              </w:rPr>
              <w:t xml:space="preserve"> </w:t>
            </w:r>
            <w:r w:rsidRPr="00710356">
              <w:rPr>
                <w:rFonts w:ascii="Times New Roman" w:eastAsia="Times New Roman" w:hAnsi="Times New Roman" w:cs="Times New Roman"/>
                <w:sz w:val="23"/>
                <w:szCs w:val="23"/>
                <w:highlight w:val="white"/>
              </w:rPr>
              <w:t xml:space="preserve">форми організації навчально-пізнавальної діяльності </w:t>
            </w:r>
            <w:r w:rsidR="00B220FC">
              <w:rPr>
                <w:rFonts w:ascii="Times New Roman" w:eastAsia="Times New Roman" w:hAnsi="Times New Roman" w:cs="Times New Roman"/>
                <w:sz w:val="23"/>
                <w:szCs w:val="23"/>
                <w:lang w:val="uk-UA"/>
              </w:rPr>
              <w:t>здобувачів освіти</w:t>
            </w:r>
          </w:p>
          <w:p w14:paraId="1DE52B80" w14:textId="77777777" w:rsidR="0026005B" w:rsidRPr="00710356" w:rsidRDefault="0026005B" w:rsidP="008E1BA8">
            <w:pPr>
              <w:tabs>
                <w:tab w:val="left" w:pos="6663"/>
              </w:tabs>
              <w:spacing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Г2.2.У3. Раціонально використовувати навчальний час</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BC28B3D" w14:textId="074919EA"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 xml:space="preserve">Г2.2.К1. Взаємодіяти з учасниками освітнього процесу </w:t>
            </w:r>
            <w:r w:rsidR="001F44C1">
              <w:rPr>
                <w:rFonts w:ascii="Times New Roman" w:eastAsia="Times New Roman" w:hAnsi="Times New Roman" w:cs="Times New Roman"/>
                <w:sz w:val="23"/>
                <w:szCs w:val="23"/>
                <w:highlight w:val="white"/>
                <w:lang w:val="uk-UA"/>
              </w:rPr>
              <w:t xml:space="preserve">для </w:t>
            </w:r>
            <w:r w:rsidR="001F44C1" w:rsidRPr="00710356">
              <w:rPr>
                <w:rFonts w:ascii="Times New Roman" w:eastAsia="Times New Roman" w:hAnsi="Times New Roman" w:cs="Times New Roman"/>
                <w:sz w:val="23"/>
                <w:szCs w:val="23"/>
                <w:highlight w:val="white"/>
              </w:rPr>
              <w:t xml:space="preserve"> </w:t>
            </w:r>
            <w:r w:rsidRPr="00710356">
              <w:rPr>
                <w:rFonts w:ascii="Times New Roman" w:eastAsia="Times New Roman" w:hAnsi="Times New Roman" w:cs="Times New Roman"/>
                <w:sz w:val="23"/>
                <w:szCs w:val="23"/>
                <w:highlight w:val="white"/>
              </w:rPr>
              <w:t>ефективно</w:t>
            </w:r>
            <w:r w:rsidR="001F44C1">
              <w:rPr>
                <w:rFonts w:ascii="Times New Roman" w:eastAsia="Times New Roman" w:hAnsi="Times New Roman" w:cs="Times New Roman"/>
                <w:sz w:val="23"/>
                <w:szCs w:val="23"/>
                <w:highlight w:val="white"/>
                <w:lang w:val="uk-UA"/>
              </w:rPr>
              <w:t>го</w:t>
            </w:r>
            <w:r w:rsidRPr="00710356">
              <w:rPr>
                <w:rFonts w:ascii="Times New Roman" w:eastAsia="Times New Roman" w:hAnsi="Times New Roman" w:cs="Times New Roman"/>
                <w:sz w:val="23"/>
                <w:szCs w:val="23"/>
                <w:highlight w:val="white"/>
              </w:rPr>
              <w:t xml:space="preserve"> залучення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highlight w:val="white"/>
              </w:rPr>
              <w:t xml:space="preserve"> до різних форм навчальної та пізнавальної діяльності</w:t>
            </w:r>
          </w:p>
          <w:p w14:paraId="716496C6"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 xml:space="preserve">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AF90E42" w14:textId="4165032D"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 xml:space="preserve">Г2.2.В1. </w:t>
            </w:r>
            <w:proofErr w:type="spellStart"/>
            <w:r w:rsidRPr="00710356">
              <w:rPr>
                <w:rFonts w:ascii="Times New Roman" w:eastAsia="Times New Roman" w:hAnsi="Times New Roman" w:cs="Times New Roman"/>
                <w:sz w:val="23"/>
                <w:szCs w:val="23"/>
                <w:highlight w:val="white"/>
              </w:rPr>
              <w:t>Відповідально</w:t>
            </w:r>
            <w:proofErr w:type="spellEnd"/>
            <w:r w:rsidRPr="00710356">
              <w:rPr>
                <w:rFonts w:ascii="Times New Roman" w:eastAsia="Times New Roman" w:hAnsi="Times New Roman" w:cs="Times New Roman"/>
                <w:sz w:val="23"/>
                <w:szCs w:val="23"/>
                <w:highlight w:val="white"/>
              </w:rPr>
              <w:t xml:space="preserve"> ставитися до вибору форм навчання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highlight w:val="white"/>
              </w:rPr>
              <w:t xml:space="preserve"> </w:t>
            </w:r>
            <w:r w:rsidR="001F44C1">
              <w:rPr>
                <w:rFonts w:ascii="Times New Roman" w:eastAsia="Times New Roman" w:hAnsi="Times New Roman" w:cs="Times New Roman"/>
                <w:sz w:val="23"/>
                <w:szCs w:val="23"/>
                <w:highlight w:val="white"/>
                <w:lang w:val="uk-UA"/>
              </w:rPr>
              <w:t>й</w:t>
            </w:r>
            <w:r w:rsidR="001F44C1" w:rsidRPr="00710356">
              <w:rPr>
                <w:rFonts w:ascii="Times New Roman" w:eastAsia="Times New Roman" w:hAnsi="Times New Roman" w:cs="Times New Roman"/>
                <w:sz w:val="23"/>
                <w:szCs w:val="23"/>
                <w:highlight w:val="white"/>
              </w:rPr>
              <w:t xml:space="preserve"> </w:t>
            </w:r>
            <w:r w:rsidRPr="00710356">
              <w:rPr>
                <w:rFonts w:ascii="Times New Roman" w:eastAsia="Times New Roman" w:hAnsi="Times New Roman" w:cs="Times New Roman"/>
                <w:sz w:val="23"/>
                <w:szCs w:val="23"/>
                <w:highlight w:val="white"/>
              </w:rPr>
              <w:t>розподілу навчального часу</w:t>
            </w:r>
          </w:p>
        </w:tc>
      </w:tr>
      <w:tr w:rsidR="0026005B" w:rsidRPr="00710356" w14:paraId="41D7017B" w14:textId="77777777" w:rsidTr="00D536ED">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72A0BC1C"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B5D7CE1" w14:textId="7D62EC5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Г2.3. Здатність організовувати осередки навчання, виховання </w:t>
            </w:r>
            <w:r w:rsidR="001F44C1">
              <w:rPr>
                <w:rFonts w:ascii="Times New Roman" w:eastAsia="Times New Roman" w:hAnsi="Times New Roman" w:cs="Times New Roman"/>
                <w:sz w:val="23"/>
                <w:szCs w:val="23"/>
                <w:lang w:val="uk-UA"/>
              </w:rPr>
              <w:t>й</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розвитку </w:t>
            </w:r>
            <w:r w:rsidR="00B220FC">
              <w:rPr>
                <w:rFonts w:ascii="Times New Roman" w:eastAsia="Times New Roman" w:hAnsi="Times New Roman" w:cs="Times New Roman"/>
                <w:sz w:val="23"/>
                <w:szCs w:val="23"/>
                <w:lang w:val="uk-UA"/>
              </w:rPr>
              <w:t>здобувачів освіти</w:t>
            </w:r>
          </w:p>
          <w:p w14:paraId="6C8C7D35"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4AC404E" w14:textId="77777777"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Г2.3.З1. Вимоги до змістового наповнення освітнього середовища</w:t>
            </w:r>
          </w:p>
          <w:p w14:paraId="104257A4" w14:textId="77777777" w:rsidR="0026005B" w:rsidRPr="00710356" w:rsidRDefault="0026005B" w:rsidP="008E1BA8">
            <w:pPr>
              <w:tabs>
                <w:tab w:val="left" w:pos="6663"/>
              </w:tabs>
              <w:spacing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Г2.3.</w:t>
            </w:r>
            <w:r w:rsidRPr="00710356">
              <w:rPr>
                <w:rFonts w:ascii="Times New Roman" w:eastAsia="Times New Roman" w:hAnsi="Times New Roman" w:cs="Times New Roman"/>
                <w:sz w:val="23"/>
                <w:szCs w:val="23"/>
              </w:rPr>
              <w:t>З1. Перелік обладнання, необхідного для забезпечення викладання навчальних предметів (інтегрованих курсів)</w:t>
            </w:r>
          </w:p>
          <w:p w14:paraId="5C28E4E6"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E23FD8" w14:textId="67630DD4"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Г2.3.</w:t>
            </w:r>
            <w:r w:rsidRPr="00710356">
              <w:rPr>
                <w:rFonts w:ascii="Times New Roman" w:eastAsia="Times New Roman" w:hAnsi="Times New Roman" w:cs="Times New Roman"/>
                <w:sz w:val="23"/>
                <w:szCs w:val="23"/>
              </w:rPr>
              <w:t xml:space="preserve">У1. Розміщувати </w:t>
            </w:r>
            <w:r w:rsidR="001F44C1">
              <w:rPr>
                <w:rFonts w:ascii="Times New Roman" w:eastAsia="Times New Roman" w:hAnsi="Times New Roman" w:cs="Times New Roman"/>
                <w:sz w:val="23"/>
                <w:szCs w:val="23"/>
                <w:lang w:val="uk-UA"/>
              </w:rPr>
              <w:t>й</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використовувати дидактичні матеріали та обладнання в навчальному приміщенні</w:t>
            </w:r>
          </w:p>
          <w:p w14:paraId="0A727D95" w14:textId="77777777" w:rsidR="0026005B" w:rsidRPr="0029487F" w:rsidRDefault="0026005B" w:rsidP="008E1BA8">
            <w:pPr>
              <w:tabs>
                <w:tab w:val="left" w:pos="6663"/>
              </w:tabs>
              <w:spacing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Г2.3.</w:t>
            </w:r>
            <w:r w:rsidRPr="00710356">
              <w:rPr>
                <w:rFonts w:ascii="Times New Roman" w:eastAsia="Times New Roman" w:hAnsi="Times New Roman" w:cs="Times New Roman"/>
                <w:sz w:val="23"/>
                <w:szCs w:val="23"/>
              </w:rPr>
              <w:t>У2. Використовувати фізичний, інформаційний простори навчальних та інших приміщень за</w:t>
            </w:r>
            <w:r>
              <w:rPr>
                <w:rFonts w:ascii="Times New Roman" w:eastAsia="Times New Roman" w:hAnsi="Times New Roman" w:cs="Times New Roman"/>
                <w:sz w:val="23"/>
                <w:szCs w:val="23"/>
              </w:rPr>
              <w:t>кладу освіти як освітній ресурс</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5487626" w14:textId="43F85049" w:rsidR="0026005B" w:rsidRPr="00710356" w:rsidRDefault="0026005B" w:rsidP="0026005B">
            <w:pPr>
              <w:tabs>
                <w:tab w:val="left" w:pos="6663"/>
              </w:tabs>
              <w:spacing w:line="240" w:lineRule="auto"/>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rPr>
              <w:lastRenderedPageBreak/>
              <w:t>Г2.3.</w:t>
            </w:r>
            <w:r w:rsidRPr="00710356">
              <w:rPr>
                <w:rFonts w:ascii="Times New Roman" w:eastAsia="Times New Roman" w:hAnsi="Times New Roman" w:cs="Times New Roman"/>
                <w:sz w:val="23"/>
                <w:szCs w:val="23"/>
              </w:rPr>
              <w:t xml:space="preserve">К1. Інформувати </w:t>
            </w:r>
            <w:r w:rsidR="001F44C1">
              <w:rPr>
                <w:rFonts w:ascii="Times New Roman" w:eastAsia="Times New Roman" w:hAnsi="Times New Roman" w:cs="Times New Roman"/>
                <w:sz w:val="23"/>
                <w:szCs w:val="23"/>
                <w:lang w:val="uk-UA"/>
              </w:rPr>
              <w:t>й</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консультувати </w:t>
            </w:r>
            <w:r w:rsidR="001F44C1">
              <w:rPr>
                <w:rFonts w:ascii="Times New Roman" w:eastAsia="Times New Roman" w:hAnsi="Times New Roman" w:cs="Times New Roman"/>
                <w:sz w:val="23"/>
                <w:szCs w:val="23"/>
                <w:lang w:val="uk-UA"/>
              </w:rPr>
              <w:t>учасників освітнього процесу щодо</w:t>
            </w:r>
            <w:r w:rsidR="001F44C1"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змістов</w:t>
            </w:r>
            <w:proofErr w:type="spellEnd"/>
            <w:r w:rsidR="001F44C1">
              <w:rPr>
                <w:rFonts w:ascii="Times New Roman" w:eastAsia="Times New Roman" w:hAnsi="Times New Roman" w:cs="Times New Roman"/>
                <w:sz w:val="23"/>
                <w:szCs w:val="23"/>
                <w:lang w:val="uk-UA"/>
              </w:rPr>
              <w:t>ого</w:t>
            </w:r>
            <w:r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lastRenderedPageBreak/>
              <w:t xml:space="preserve">наповнення освітнього середовища </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E9726A" w14:textId="2573BA59" w:rsidR="0026005B" w:rsidRPr="00710356" w:rsidRDefault="0026005B" w:rsidP="0026005B">
            <w:pPr>
              <w:tabs>
                <w:tab w:val="left" w:pos="6663"/>
              </w:tabs>
              <w:spacing w:line="240" w:lineRule="auto"/>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rPr>
              <w:lastRenderedPageBreak/>
              <w:t>Г2.3.</w:t>
            </w:r>
            <w:r w:rsidRPr="00710356">
              <w:rPr>
                <w:rFonts w:ascii="Times New Roman" w:eastAsia="Times New Roman" w:hAnsi="Times New Roman" w:cs="Times New Roman"/>
                <w:sz w:val="23"/>
                <w:szCs w:val="23"/>
              </w:rPr>
              <w:t>В1.</w:t>
            </w:r>
            <w:r>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Моделювати освітнє середовище з урахуванням принципів універсального дизайну </w:t>
            </w:r>
            <w:r w:rsidR="001F44C1">
              <w:rPr>
                <w:rFonts w:ascii="Times New Roman" w:eastAsia="Times New Roman" w:hAnsi="Times New Roman" w:cs="Times New Roman"/>
                <w:sz w:val="23"/>
                <w:szCs w:val="23"/>
                <w:lang w:val="uk-UA"/>
              </w:rPr>
              <w:t>й</w:t>
            </w:r>
            <w:r w:rsidR="001F44C1"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розумного пристосування із залученням </w:t>
            </w:r>
            <w:r w:rsidRPr="00710356">
              <w:rPr>
                <w:rFonts w:ascii="Times New Roman" w:eastAsia="Times New Roman" w:hAnsi="Times New Roman" w:cs="Times New Roman"/>
                <w:sz w:val="23"/>
                <w:szCs w:val="23"/>
              </w:rPr>
              <w:lastRenderedPageBreak/>
              <w:t>учасників освітнього процесу, інших заінтересованих сторін</w:t>
            </w:r>
          </w:p>
        </w:tc>
      </w:tr>
      <w:tr w:rsidR="0026005B" w:rsidRPr="00710356" w14:paraId="26075FA7" w14:textId="77777777" w:rsidTr="0026005B">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7060B5A1"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13252" w:type="dxa"/>
            <w:gridSpan w:val="5"/>
            <w:tcBorders>
              <w:top w:val="single" w:sz="4" w:space="0" w:color="auto"/>
              <w:left w:val="single" w:sz="4" w:space="0" w:color="auto"/>
              <w:bottom w:val="single" w:sz="4" w:space="0" w:color="auto"/>
              <w:right w:val="single" w:sz="8" w:space="0" w:color="000000"/>
            </w:tcBorders>
            <w:shd w:val="clear" w:color="auto" w:fill="auto"/>
            <w:tcMar>
              <w:top w:w="57" w:type="dxa"/>
              <w:left w:w="57" w:type="dxa"/>
              <w:bottom w:w="57" w:type="dxa"/>
              <w:right w:w="57" w:type="dxa"/>
            </w:tcMar>
          </w:tcPr>
          <w:p w14:paraId="4924DB8C"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 xml:space="preserve">Г3. </w:t>
            </w:r>
            <w:proofErr w:type="spellStart"/>
            <w:r w:rsidRPr="00710356">
              <w:rPr>
                <w:rFonts w:ascii="Times New Roman" w:eastAsia="Times New Roman" w:hAnsi="Times New Roman" w:cs="Times New Roman"/>
                <w:b/>
                <w:sz w:val="23"/>
                <w:szCs w:val="23"/>
              </w:rPr>
              <w:t>Оцінювально</w:t>
            </w:r>
            <w:proofErr w:type="spellEnd"/>
            <w:r w:rsidRPr="00710356">
              <w:rPr>
                <w:rFonts w:ascii="Times New Roman" w:eastAsia="Times New Roman" w:hAnsi="Times New Roman" w:cs="Times New Roman"/>
                <w:b/>
                <w:sz w:val="23"/>
                <w:szCs w:val="23"/>
              </w:rPr>
              <w:t>-аналітична компетентність</w:t>
            </w:r>
          </w:p>
        </w:tc>
      </w:tr>
      <w:tr w:rsidR="0026005B" w:rsidRPr="00710356" w14:paraId="0CB5F15B" w14:textId="77777777" w:rsidTr="00D536ED">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03ED62B0"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4EFA552" w14:textId="189E37FC"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Г3.1. Здатність здійснювати оцінювання результатів навчання </w:t>
            </w:r>
            <w:r w:rsidR="00B220FC">
              <w:rPr>
                <w:rFonts w:ascii="Times New Roman" w:eastAsia="Times New Roman" w:hAnsi="Times New Roman" w:cs="Times New Roman"/>
                <w:sz w:val="23"/>
                <w:szCs w:val="23"/>
                <w:lang w:val="uk-UA"/>
              </w:rPr>
              <w:t>здобувачів освіти</w:t>
            </w:r>
          </w:p>
          <w:p w14:paraId="38A61B26"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color w:val="0000FF"/>
                <w:sz w:val="23"/>
                <w:szCs w:val="23"/>
              </w:rPr>
            </w:pPr>
          </w:p>
          <w:p w14:paraId="576C4AE8"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08298C5" w14:textId="6BFA40DE" w:rsidR="0026005B"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 xml:space="preserve">Г3.1.З1. Види оцінювання </w:t>
            </w:r>
            <w:r w:rsidRPr="00710356">
              <w:rPr>
                <w:rFonts w:ascii="Times New Roman" w:eastAsia="Times New Roman" w:hAnsi="Times New Roman" w:cs="Times New Roman"/>
                <w:sz w:val="23"/>
                <w:szCs w:val="23"/>
              </w:rPr>
              <w:t xml:space="preserve">результатів навчання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p>
          <w:p w14:paraId="6F811E50" w14:textId="77777777" w:rsidR="0026005B" w:rsidRDefault="0026005B" w:rsidP="008E1BA8">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 xml:space="preserve">Г3.1.З2. Форми оцінювання </w:t>
            </w:r>
          </w:p>
          <w:p w14:paraId="6AC69372" w14:textId="7DFFCAA4" w:rsidR="0026005B" w:rsidRDefault="0026005B" w:rsidP="008E1BA8">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Г3.1.З3. Методики здійснення формувального поточного і підсумкового оцінювання</w:t>
            </w:r>
          </w:p>
          <w:p w14:paraId="059E5965" w14:textId="77777777" w:rsidR="0026005B" w:rsidRDefault="0026005B" w:rsidP="008E1BA8">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Г3.1.З4. Способи фіксації результатів педагогічних спостережень</w:t>
            </w:r>
          </w:p>
          <w:p w14:paraId="4C451614" w14:textId="0E73E03D" w:rsidR="0026005B" w:rsidRPr="00710356" w:rsidRDefault="0026005B" w:rsidP="008E1BA8">
            <w:pPr>
              <w:tabs>
                <w:tab w:val="left" w:pos="6663"/>
              </w:tabs>
              <w:spacing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highlight w:val="white"/>
              </w:rPr>
              <w:lastRenderedPageBreak/>
              <w:t xml:space="preserve">Г3.1.З5. Критерії та рекомендації щодо оцінювання результатів навчання </w:t>
            </w:r>
            <w:r w:rsidR="00B220FC">
              <w:rPr>
                <w:rFonts w:ascii="Times New Roman" w:eastAsia="Times New Roman" w:hAnsi="Times New Roman" w:cs="Times New Roman"/>
                <w:sz w:val="23"/>
                <w:szCs w:val="23"/>
                <w:lang w:val="uk-UA"/>
              </w:rPr>
              <w:t>здобувачів освіти</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16CE75E" w14:textId="77777777" w:rsidR="0026005B"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Г3.1.У1. Застосовувати до різних видів оцінювання відповідну методику та шкалу</w:t>
            </w:r>
          </w:p>
          <w:p w14:paraId="5CED2258" w14:textId="6C75B222" w:rsidR="0026005B"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Г3.1.У2. Застосовувати різні форми оцінювання результатів навчання </w:t>
            </w:r>
            <w:r w:rsidR="00B220FC">
              <w:rPr>
                <w:rFonts w:ascii="Times New Roman" w:eastAsia="Times New Roman" w:hAnsi="Times New Roman" w:cs="Times New Roman"/>
                <w:sz w:val="23"/>
                <w:szCs w:val="23"/>
                <w:lang w:val="uk-UA"/>
              </w:rPr>
              <w:t>здобувачів освіти</w:t>
            </w:r>
          </w:p>
          <w:p w14:paraId="3BF257D0" w14:textId="53BCC3F8" w:rsidR="0026005B"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Г3.1.У3. Дотримуватися визначених законодавством критеріїв оцінювання результатів навчання </w:t>
            </w:r>
            <w:r w:rsidR="00B220FC">
              <w:rPr>
                <w:rFonts w:ascii="Times New Roman" w:eastAsia="Times New Roman" w:hAnsi="Times New Roman" w:cs="Times New Roman"/>
                <w:sz w:val="23"/>
                <w:szCs w:val="23"/>
                <w:lang w:val="uk-UA"/>
              </w:rPr>
              <w:t>здобувачів освіти</w:t>
            </w:r>
          </w:p>
          <w:p w14:paraId="67D7DB66" w14:textId="77777777" w:rsidR="0026005B"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Г3.1.У4. Розробляти критерії оцінювання </w:t>
            </w:r>
            <w:r w:rsidRPr="00710356">
              <w:rPr>
                <w:rFonts w:ascii="Times New Roman" w:eastAsia="Times New Roman" w:hAnsi="Times New Roman" w:cs="Times New Roman"/>
                <w:sz w:val="23"/>
                <w:szCs w:val="23"/>
              </w:rPr>
              <w:lastRenderedPageBreak/>
              <w:t>різних видів навчальної діяльності</w:t>
            </w:r>
          </w:p>
          <w:p w14:paraId="6D1E9E88" w14:textId="4703DB63" w:rsidR="0026005B" w:rsidRPr="00710356" w:rsidRDefault="0026005B" w:rsidP="008E1BA8">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Г3.1.У5. </w:t>
            </w:r>
            <w:r w:rsidR="009D3D4B">
              <w:rPr>
                <w:rFonts w:ascii="Times New Roman" w:eastAsia="Times New Roman" w:hAnsi="Times New Roman" w:cs="Times New Roman"/>
                <w:sz w:val="23"/>
                <w:szCs w:val="23"/>
                <w:lang w:val="uk-UA"/>
              </w:rPr>
              <w:t>Визначати</w:t>
            </w:r>
            <w:r w:rsidR="009D3D4B" w:rsidRPr="00710356">
              <w:rPr>
                <w:rFonts w:ascii="Times New Roman" w:eastAsia="Times New Roman" w:hAnsi="Times New Roman" w:cs="Times New Roman"/>
                <w:sz w:val="23"/>
                <w:szCs w:val="23"/>
              </w:rPr>
              <w:t xml:space="preserve"> </w:t>
            </w:r>
            <w:r w:rsidR="009D3D4B">
              <w:rPr>
                <w:rFonts w:ascii="Times New Roman" w:eastAsia="Times New Roman" w:hAnsi="Times New Roman" w:cs="Times New Roman"/>
                <w:sz w:val="23"/>
                <w:szCs w:val="23"/>
                <w:lang w:val="uk-UA"/>
              </w:rPr>
              <w:t>й</w:t>
            </w:r>
            <w:r w:rsidR="009D3D4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фіксувати результати навчання </w:t>
            </w:r>
            <w:r w:rsidR="00B220FC">
              <w:rPr>
                <w:rFonts w:ascii="Times New Roman" w:eastAsia="Times New Roman" w:hAnsi="Times New Roman" w:cs="Times New Roman"/>
                <w:sz w:val="23"/>
                <w:szCs w:val="23"/>
                <w:lang w:val="uk-UA"/>
              </w:rPr>
              <w:t>здобувачів освіти</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AB4B806" w14:textId="4FC31FAA"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Г3.1.К1. Роз</w:t>
            </w:r>
            <w:r w:rsidR="009D3D4B">
              <w:rPr>
                <w:rFonts w:ascii="Times New Roman" w:eastAsia="Times New Roman" w:hAnsi="Times New Roman" w:cs="Times New Roman"/>
                <w:sz w:val="23"/>
                <w:szCs w:val="23"/>
                <w:lang w:val="uk-UA"/>
              </w:rPr>
              <w:t>ʼ</w:t>
            </w:r>
            <w:proofErr w:type="spellStart"/>
            <w:r w:rsidRPr="00710356">
              <w:rPr>
                <w:rFonts w:ascii="Times New Roman" w:eastAsia="Times New Roman" w:hAnsi="Times New Roman" w:cs="Times New Roman"/>
                <w:sz w:val="23"/>
                <w:szCs w:val="23"/>
              </w:rPr>
              <w:t>яснювати</w:t>
            </w:r>
            <w:proofErr w:type="spellEnd"/>
            <w:r w:rsidRPr="00710356">
              <w:rPr>
                <w:rFonts w:ascii="Times New Roman" w:eastAsia="Times New Roman" w:hAnsi="Times New Roman" w:cs="Times New Roman"/>
                <w:sz w:val="23"/>
                <w:szCs w:val="23"/>
              </w:rPr>
              <w:t xml:space="preserve"> учасникам освітнього процесу роль оцінювання в навчальному поступі, його процедури</w:t>
            </w:r>
          </w:p>
          <w:p w14:paraId="555448F8" w14:textId="0A3BFE51"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w:t>
            </w:r>
            <w:r>
              <w:rPr>
                <w:rFonts w:ascii="Times New Roman" w:eastAsia="Times New Roman" w:hAnsi="Times New Roman" w:cs="Times New Roman"/>
                <w:sz w:val="23"/>
                <w:szCs w:val="23"/>
              </w:rPr>
              <w:t>3.1.К2</w:t>
            </w:r>
            <w:r w:rsidRPr="00710356">
              <w:rPr>
                <w:rFonts w:ascii="Times New Roman" w:eastAsia="Times New Roman" w:hAnsi="Times New Roman" w:cs="Times New Roman"/>
                <w:sz w:val="23"/>
                <w:szCs w:val="23"/>
              </w:rPr>
              <w:t xml:space="preserve">. </w:t>
            </w:r>
            <w:r w:rsidR="009D3D4B" w:rsidRPr="00710356">
              <w:rPr>
                <w:rFonts w:ascii="Times New Roman" w:eastAsia="Times New Roman" w:hAnsi="Times New Roman" w:cs="Times New Roman"/>
                <w:sz w:val="23"/>
                <w:szCs w:val="23"/>
              </w:rPr>
              <w:t xml:space="preserve"> </w:t>
            </w:r>
            <w:r w:rsidR="009D3D4B">
              <w:rPr>
                <w:rFonts w:ascii="Times New Roman" w:eastAsia="Times New Roman" w:hAnsi="Times New Roman" w:cs="Times New Roman"/>
                <w:sz w:val="23"/>
                <w:szCs w:val="23"/>
                <w:lang w:val="uk-UA"/>
              </w:rPr>
              <w:t>П</w:t>
            </w:r>
            <w:proofErr w:type="spellStart"/>
            <w:r w:rsidRPr="00710356">
              <w:rPr>
                <w:rFonts w:ascii="Times New Roman" w:eastAsia="Times New Roman" w:hAnsi="Times New Roman" w:cs="Times New Roman"/>
                <w:sz w:val="23"/>
                <w:szCs w:val="23"/>
              </w:rPr>
              <w:t>ояснювати</w:t>
            </w:r>
            <w:proofErr w:type="spellEnd"/>
            <w:r w:rsidRPr="00710356">
              <w:rPr>
                <w:rFonts w:ascii="Times New Roman" w:eastAsia="Times New Roman" w:hAnsi="Times New Roman" w:cs="Times New Roman"/>
                <w:sz w:val="23"/>
                <w:szCs w:val="23"/>
              </w:rPr>
              <w:t xml:space="preserve"> критерії оцінювання результатів навчання </w:t>
            </w:r>
            <w:r w:rsidR="00B220FC">
              <w:rPr>
                <w:rFonts w:ascii="Times New Roman" w:eastAsia="Times New Roman" w:hAnsi="Times New Roman" w:cs="Times New Roman"/>
                <w:sz w:val="23"/>
                <w:szCs w:val="23"/>
                <w:lang w:val="uk-UA"/>
              </w:rPr>
              <w:t>здобувачів освіти</w:t>
            </w:r>
          </w:p>
          <w:p w14:paraId="1D80415D" w14:textId="03B608BA" w:rsidR="0026005B" w:rsidRPr="00710356" w:rsidRDefault="0026005B" w:rsidP="00B220FC">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Г3.1.К</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 xml:space="preserve">. Залучати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до оцінювання, </w:t>
            </w:r>
            <w:r w:rsidRPr="00710356">
              <w:rPr>
                <w:rFonts w:ascii="Times New Roman" w:eastAsia="Times New Roman" w:hAnsi="Times New Roman" w:cs="Times New Roman"/>
                <w:sz w:val="23"/>
                <w:szCs w:val="23"/>
              </w:rPr>
              <w:lastRenderedPageBreak/>
              <w:t xml:space="preserve">взаємодіяти </w:t>
            </w:r>
            <w:r w:rsidR="009D3D4B">
              <w:rPr>
                <w:rFonts w:ascii="Times New Roman" w:eastAsia="Times New Roman" w:hAnsi="Times New Roman" w:cs="Times New Roman"/>
                <w:sz w:val="23"/>
                <w:szCs w:val="23"/>
                <w:lang w:val="uk-UA"/>
              </w:rPr>
              <w:t>зі</w:t>
            </w:r>
            <w:r w:rsidR="009D3D4B" w:rsidRPr="00710356">
              <w:rPr>
                <w:rFonts w:ascii="Times New Roman" w:eastAsia="Times New Roman" w:hAnsi="Times New Roman" w:cs="Times New Roman"/>
                <w:sz w:val="23"/>
                <w:szCs w:val="23"/>
              </w:rPr>
              <w:t xml:space="preserve"> </w:t>
            </w:r>
            <w:r w:rsidR="00B220F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та їхніми батьками щодо планування подальшої освітньої траєкторії</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C585C82" w14:textId="1C85ABB8" w:rsidR="0026005B"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lastRenderedPageBreak/>
              <w:t>Г3.1.</w:t>
            </w:r>
            <w:r>
              <w:rPr>
                <w:rFonts w:ascii="Times New Roman" w:eastAsia="Times New Roman" w:hAnsi="Times New Roman" w:cs="Times New Roman"/>
                <w:sz w:val="23"/>
                <w:szCs w:val="23"/>
                <w:lang w:val="uk-UA"/>
              </w:rPr>
              <w:t>В</w:t>
            </w:r>
            <w:r w:rsidRPr="00710356">
              <w:rPr>
                <w:rFonts w:ascii="Times New Roman" w:eastAsia="Times New Roman" w:hAnsi="Times New Roman" w:cs="Times New Roman"/>
                <w:sz w:val="23"/>
                <w:szCs w:val="23"/>
              </w:rPr>
              <w:t>1.</w:t>
            </w:r>
            <w:r>
              <w:rPr>
                <w:rFonts w:ascii="Times New Roman" w:eastAsia="Times New Roman" w:hAnsi="Times New Roman" w:cs="Times New Roman"/>
                <w:sz w:val="23"/>
                <w:szCs w:val="23"/>
                <w:lang w:val="uk-UA"/>
              </w:rPr>
              <w:t xml:space="preserve"> </w:t>
            </w:r>
            <w:proofErr w:type="spellStart"/>
            <w:r w:rsidRPr="00710356">
              <w:rPr>
                <w:rFonts w:ascii="Times New Roman" w:eastAsia="Times New Roman" w:hAnsi="Times New Roman" w:cs="Times New Roman"/>
                <w:sz w:val="23"/>
                <w:szCs w:val="23"/>
              </w:rPr>
              <w:t>Відповідально</w:t>
            </w:r>
            <w:proofErr w:type="spellEnd"/>
            <w:r w:rsidRPr="00710356">
              <w:rPr>
                <w:rFonts w:ascii="Times New Roman" w:eastAsia="Times New Roman" w:hAnsi="Times New Roman" w:cs="Times New Roman"/>
                <w:sz w:val="23"/>
                <w:szCs w:val="23"/>
              </w:rPr>
              <w:t xml:space="preserve"> ставитися до розроблення критеріїв оцінювання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формувати відповідальне ставлення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до свого навчання через залучення до спільного розроблення критеріїв оцінювання окремих видів діяльності</w:t>
            </w:r>
          </w:p>
          <w:p w14:paraId="253F6943" w14:textId="6C6C59AC" w:rsidR="0026005B" w:rsidRPr="00710356" w:rsidRDefault="0026005B" w:rsidP="00B220FC">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Г3.1.</w:t>
            </w:r>
            <w:r>
              <w:rPr>
                <w:rFonts w:ascii="Times New Roman" w:eastAsia="Times New Roman" w:hAnsi="Times New Roman" w:cs="Times New Roman"/>
                <w:sz w:val="23"/>
                <w:szCs w:val="23"/>
                <w:lang w:val="uk-UA"/>
              </w:rPr>
              <w:t>В2</w:t>
            </w:r>
            <w:r w:rsidRPr="00710356">
              <w:rPr>
                <w:rFonts w:ascii="Times New Roman" w:eastAsia="Times New Roman" w:hAnsi="Times New Roman" w:cs="Times New Roman"/>
                <w:sz w:val="23"/>
                <w:szCs w:val="23"/>
              </w:rPr>
              <w:t>.</w:t>
            </w:r>
            <w:r w:rsidR="009D3D4B">
              <w:rPr>
                <w:rFonts w:ascii="Times New Roman" w:eastAsia="Times New Roman" w:hAnsi="Times New Roman" w:cs="Times New Roman"/>
                <w:sz w:val="23"/>
                <w:szCs w:val="23"/>
                <w:lang w:val="uk-UA"/>
              </w:rPr>
              <w:t xml:space="preserve"> </w:t>
            </w:r>
            <w:r w:rsidRPr="00710356">
              <w:rPr>
                <w:rFonts w:ascii="Times New Roman" w:eastAsia="Times New Roman" w:hAnsi="Times New Roman" w:cs="Times New Roman"/>
                <w:sz w:val="23"/>
                <w:szCs w:val="23"/>
              </w:rPr>
              <w:t xml:space="preserve">Розділяти відповідальність </w:t>
            </w:r>
            <w:r w:rsidR="009D3D4B">
              <w:rPr>
                <w:rFonts w:ascii="Times New Roman" w:eastAsia="Times New Roman" w:hAnsi="Times New Roman" w:cs="Times New Roman"/>
                <w:sz w:val="23"/>
                <w:szCs w:val="23"/>
                <w:lang w:val="uk-UA"/>
              </w:rPr>
              <w:t>зі</w:t>
            </w:r>
            <w:r w:rsidR="009D3D4B" w:rsidRPr="00710356">
              <w:rPr>
                <w:rFonts w:ascii="Times New Roman" w:eastAsia="Times New Roman" w:hAnsi="Times New Roman" w:cs="Times New Roman"/>
                <w:sz w:val="23"/>
                <w:szCs w:val="23"/>
              </w:rPr>
              <w:t xml:space="preserve"> </w:t>
            </w:r>
            <w:r w:rsidR="00B220F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та їхніми батьками щодо подальшого прогресу в навчанні</w:t>
            </w:r>
          </w:p>
        </w:tc>
      </w:tr>
      <w:tr w:rsidR="0026005B" w:rsidRPr="00710356" w14:paraId="146BE597" w14:textId="77777777" w:rsidTr="00D536ED">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3AF8E482"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9632EC2" w14:textId="7F9EE96A"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Г3.2. Здатність аналізувати результати навчання </w:t>
            </w:r>
            <w:r w:rsidR="00B220FC">
              <w:rPr>
                <w:rFonts w:ascii="Times New Roman" w:eastAsia="Times New Roman" w:hAnsi="Times New Roman" w:cs="Times New Roman"/>
                <w:sz w:val="23"/>
                <w:szCs w:val="23"/>
                <w:lang w:val="uk-UA"/>
              </w:rPr>
              <w:t>здобувачів освіти</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D05B904" w14:textId="37586AF5"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 xml:space="preserve">Г3.2.З1. Методи і прийоми здійснення аналізу </w:t>
            </w:r>
            <w:r w:rsidR="009D3D4B">
              <w:rPr>
                <w:rFonts w:ascii="Times New Roman" w:eastAsia="Times New Roman" w:hAnsi="Times New Roman" w:cs="Times New Roman"/>
                <w:sz w:val="23"/>
                <w:szCs w:val="23"/>
                <w:highlight w:val="white"/>
                <w:lang w:val="uk-UA"/>
              </w:rPr>
              <w:t>й</w:t>
            </w:r>
            <w:r w:rsidR="009D3D4B" w:rsidRPr="00710356">
              <w:rPr>
                <w:rFonts w:ascii="Times New Roman" w:eastAsia="Times New Roman" w:hAnsi="Times New Roman" w:cs="Times New Roman"/>
                <w:sz w:val="23"/>
                <w:szCs w:val="23"/>
                <w:highlight w:val="white"/>
              </w:rPr>
              <w:t xml:space="preserve"> </w:t>
            </w:r>
            <w:r w:rsidRPr="00710356">
              <w:rPr>
                <w:rFonts w:ascii="Times New Roman" w:eastAsia="Times New Roman" w:hAnsi="Times New Roman" w:cs="Times New Roman"/>
                <w:sz w:val="23"/>
                <w:szCs w:val="23"/>
                <w:highlight w:val="white"/>
              </w:rPr>
              <w:t xml:space="preserve">рефлексії навчальної діяльності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highlight w:val="white"/>
              </w:rPr>
              <w:t xml:space="preserve"> та її результативності</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F97C811" w14:textId="3FDAA80A"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Г3.2.У1. Розвивати в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r w:rsidR="009D3D4B">
              <w:rPr>
                <w:rFonts w:ascii="Times New Roman" w:eastAsia="Times New Roman" w:hAnsi="Times New Roman" w:cs="Times New Roman"/>
                <w:sz w:val="23"/>
                <w:szCs w:val="23"/>
                <w:lang w:val="uk-UA"/>
              </w:rPr>
              <w:t>в</w:t>
            </w:r>
            <w:proofErr w:type="spellStart"/>
            <w:r w:rsidRPr="00710356">
              <w:rPr>
                <w:rFonts w:ascii="Times New Roman" w:eastAsia="Times New Roman" w:hAnsi="Times New Roman" w:cs="Times New Roman"/>
                <w:sz w:val="23"/>
                <w:szCs w:val="23"/>
              </w:rPr>
              <w:t>міння</w:t>
            </w:r>
            <w:proofErr w:type="spellEnd"/>
            <w:r w:rsidRPr="00710356">
              <w:rPr>
                <w:rFonts w:ascii="Times New Roman" w:eastAsia="Times New Roman" w:hAnsi="Times New Roman" w:cs="Times New Roman"/>
                <w:sz w:val="23"/>
                <w:szCs w:val="23"/>
              </w:rPr>
              <w:t xml:space="preserve"> здійснювати </w:t>
            </w:r>
            <w:proofErr w:type="spellStart"/>
            <w:r w:rsidRPr="00710356">
              <w:rPr>
                <w:rFonts w:ascii="Times New Roman" w:eastAsia="Times New Roman" w:hAnsi="Times New Roman" w:cs="Times New Roman"/>
                <w:sz w:val="23"/>
                <w:szCs w:val="23"/>
              </w:rPr>
              <w:t>самомотивацію</w:t>
            </w:r>
            <w:proofErr w:type="spellEnd"/>
            <w:r w:rsidRPr="00710356">
              <w:rPr>
                <w:rFonts w:ascii="Times New Roman" w:eastAsia="Times New Roman" w:hAnsi="Times New Roman" w:cs="Times New Roman"/>
                <w:sz w:val="23"/>
                <w:szCs w:val="23"/>
              </w:rPr>
              <w:t xml:space="preserve"> до навчання, аналіз, рефлексію навчальної діяльності та її результативності</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CE2E029" w14:textId="2FD7F8E6" w:rsidR="0026005B" w:rsidRPr="00710356" w:rsidRDefault="0026005B" w:rsidP="00B220FC">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Г3</w:t>
            </w:r>
            <w:r w:rsidR="008E1BA8">
              <w:rPr>
                <w:rFonts w:ascii="Times New Roman" w:eastAsia="Times New Roman" w:hAnsi="Times New Roman" w:cs="Times New Roman"/>
                <w:sz w:val="23"/>
                <w:szCs w:val="23"/>
              </w:rPr>
              <w:t xml:space="preserve">.2.К1. </w:t>
            </w:r>
            <w:r w:rsidRPr="00710356">
              <w:rPr>
                <w:rFonts w:ascii="Times New Roman" w:eastAsia="Times New Roman" w:hAnsi="Times New Roman" w:cs="Times New Roman"/>
                <w:sz w:val="23"/>
                <w:szCs w:val="23"/>
              </w:rPr>
              <w:t>Забезпечувати зворотний зв’язок з</w:t>
            </w:r>
            <w:r w:rsidR="009D3D4B">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 </w:t>
            </w:r>
            <w:r w:rsidR="00B220F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щодо сприйняття, розуміння </w:t>
            </w:r>
            <w:r w:rsidR="009D3D4B">
              <w:rPr>
                <w:rFonts w:ascii="Times New Roman" w:eastAsia="Times New Roman" w:hAnsi="Times New Roman" w:cs="Times New Roman"/>
                <w:sz w:val="23"/>
                <w:szCs w:val="23"/>
                <w:lang w:val="uk-UA"/>
              </w:rPr>
              <w:t>й</w:t>
            </w:r>
            <w:r w:rsidR="009D3D4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засвоєння ними навчального матеріалу</w:t>
            </w: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E1A5CEE" w14:textId="6C6A1F00" w:rsidR="0026005B" w:rsidRPr="00710356" w:rsidRDefault="0026005B" w:rsidP="00B220FC">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Г3.2.В1. </w:t>
            </w:r>
            <w:proofErr w:type="spellStart"/>
            <w:r w:rsidRPr="00710356">
              <w:rPr>
                <w:rFonts w:ascii="Times New Roman" w:eastAsia="Times New Roman" w:hAnsi="Times New Roman" w:cs="Times New Roman"/>
                <w:sz w:val="23"/>
                <w:szCs w:val="23"/>
              </w:rPr>
              <w:t>Відповідально</w:t>
            </w:r>
            <w:proofErr w:type="spellEnd"/>
            <w:r w:rsidRPr="00710356">
              <w:rPr>
                <w:rFonts w:ascii="Times New Roman" w:eastAsia="Times New Roman" w:hAnsi="Times New Roman" w:cs="Times New Roman"/>
                <w:sz w:val="23"/>
                <w:szCs w:val="23"/>
              </w:rPr>
              <w:t xml:space="preserve"> ставитися до формулювання </w:t>
            </w:r>
            <w:r w:rsidR="009D3D4B">
              <w:rPr>
                <w:rFonts w:ascii="Times New Roman" w:eastAsia="Times New Roman" w:hAnsi="Times New Roman" w:cs="Times New Roman"/>
                <w:sz w:val="23"/>
                <w:szCs w:val="23"/>
                <w:lang w:val="uk-UA"/>
              </w:rPr>
              <w:t>й</w:t>
            </w:r>
            <w:r w:rsidR="009D3D4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способу надання зворотного </w:t>
            </w:r>
            <w:r w:rsidR="003375AC">
              <w:rPr>
                <w:rFonts w:ascii="Times New Roman" w:eastAsia="Times New Roman" w:hAnsi="Times New Roman" w:cs="Times New Roman"/>
                <w:sz w:val="23"/>
                <w:szCs w:val="23"/>
              </w:rPr>
              <w:t>зв</w:t>
            </w:r>
            <w:r w:rsidR="009D3D4B">
              <w:rPr>
                <w:rFonts w:ascii="Times New Roman" w:eastAsia="Times New Roman" w:hAnsi="Times New Roman" w:cs="Times New Roman"/>
                <w:sz w:val="23"/>
                <w:szCs w:val="23"/>
                <w:lang w:val="uk-UA"/>
              </w:rPr>
              <w:t>ʼ</w:t>
            </w:r>
            <w:proofErr w:type="spellStart"/>
            <w:r w:rsidR="003375AC">
              <w:rPr>
                <w:rFonts w:ascii="Times New Roman" w:eastAsia="Times New Roman" w:hAnsi="Times New Roman" w:cs="Times New Roman"/>
                <w:sz w:val="23"/>
                <w:szCs w:val="23"/>
              </w:rPr>
              <w:t>язку</w:t>
            </w:r>
            <w:proofErr w:type="spellEnd"/>
            <w:r w:rsidR="003375AC">
              <w:rPr>
                <w:rFonts w:ascii="Times New Roman" w:eastAsia="Times New Roman" w:hAnsi="Times New Roman" w:cs="Times New Roman"/>
                <w:sz w:val="23"/>
                <w:szCs w:val="23"/>
              </w:rPr>
              <w:t xml:space="preserve"> </w:t>
            </w:r>
            <w:r w:rsidR="00B220FC">
              <w:rPr>
                <w:rFonts w:ascii="Times New Roman" w:eastAsia="Times New Roman" w:hAnsi="Times New Roman" w:cs="Times New Roman"/>
                <w:sz w:val="23"/>
                <w:szCs w:val="23"/>
                <w:lang w:val="uk-UA"/>
              </w:rPr>
              <w:t>здобувачам освіти</w:t>
            </w:r>
            <w:r w:rsidR="003375AC">
              <w:rPr>
                <w:rFonts w:ascii="Times New Roman" w:eastAsia="Times New Roman" w:hAnsi="Times New Roman" w:cs="Times New Roman"/>
                <w:sz w:val="23"/>
                <w:szCs w:val="23"/>
              </w:rPr>
              <w:t xml:space="preserve"> та їхнім батькам </w:t>
            </w:r>
          </w:p>
        </w:tc>
      </w:tr>
      <w:tr w:rsidR="0026005B" w:rsidRPr="00710356" w14:paraId="08D7C987" w14:textId="77777777" w:rsidTr="00D536ED">
        <w:trPr>
          <w:trHeight w:val="20"/>
        </w:trPr>
        <w:tc>
          <w:tcPr>
            <w:tcW w:w="1764" w:type="dxa"/>
            <w:vMerge/>
            <w:tcBorders>
              <w:left w:val="single" w:sz="4" w:space="0" w:color="auto"/>
              <w:right w:val="single" w:sz="4" w:space="0" w:color="auto"/>
            </w:tcBorders>
            <w:shd w:val="clear" w:color="auto" w:fill="auto"/>
            <w:tcMar>
              <w:top w:w="57" w:type="dxa"/>
              <w:left w:w="57" w:type="dxa"/>
              <w:bottom w:w="57" w:type="dxa"/>
              <w:right w:w="57" w:type="dxa"/>
            </w:tcMar>
          </w:tcPr>
          <w:p w14:paraId="0A537E24" w14:textId="77777777" w:rsidR="0026005B" w:rsidRPr="00710356" w:rsidRDefault="0026005B" w:rsidP="0026005B">
            <w:pPr>
              <w:shd w:val="clear" w:color="auto" w:fill="D9E2F3"/>
              <w:tabs>
                <w:tab w:val="left" w:pos="6663"/>
              </w:tabs>
              <w:spacing w:before="60" w:after="60"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01AEBF7" w14:textId="30C6512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Г3.3. Здатність формувати спроможність </w:t>
            </w:r>
            <w:r w:rsidR="009D3D4B">
              <w:rPr>
                <w:rFonts w:ascii="Times New Roman" w:eastAsia="Times New Roman" w:hAnsi="Times New Roman" w:cs="Times New Roman"/>
                <w:sz w:val="23"/>
                <w:szCs w:val="23"/>
                <w:lang w:val="uk-UA"/>
              </w:rPr>
              <w:t>у</w:t>
            </w:r>
            <w:r w:rsidR="009D3D4B" w:rsidRPr="00710356">
              <w:rPr>
                <w:rFonts w:ascii="Times New Roman" w:eastAsia="Times New Roman" w:hAnsi="Times New Roman" w:cs="Times New Roman"/>
                <w:sz w:val="23"/>
                <w:szCs w:val="23"/>
              </w:rPr>
              <w:t xml:space="preserve"> </w:t>
            </w:r>
            <w:r w:rsidR="00B220FC">
              <w:rPr>
                <w:rFonts w:ascii="Times New Roman" w:eastAsia="Times New Roman" w:hAnsi="Times New Roman" w:cs="Times New Roman"/>
                <w:sz w:val="23"/>
                <w:szCs w:val="23"/>
                <w:lang w:val="uk-UA"/>
              </w:rPr>
              <w:t>здобувачів освіти</w:t>
            </w:r>
            <w:r w:rsidR="00B220FC"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до</w:t>
            </w:r>
            <w:r w:rsidRPr="0029487F">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самооцінювання</w:t>
            </w:r>
            <w:proofErr w:type="spellEnd"/>
            <w:r w:rsidRPr="00710356">
              <w:rPr>
                <w:rFonts w:ascii="Times New Roman" w:eastAsia="Times New Roman" w:hAnsi="Times New Roman" w:cs="Times New Roman"/>
                <w:sz w:val="23"/>
                <w:szCs w:val="23"/>
              </w:rPr>
              <w:t xml:space="preserve"> </w:t>
            </w:r>
            <w:r w:rsidR="009D3D4B">
              <w:rPr>
                <w:rFonts w:ascii="Times New Roman" w:eastAsia="Times New Roman" w:hAnsi="Times New Roman" w:cs="Times New Roman"/>
                <w:sz w:val="23"/>
                <w:szCs w:val="23"/>
                <w:lang w:val="uk-UA"/>
              </w:rPr>
              <w:t>і</w:t>
            </w:r>
            <w:r w:rsidR="009D3D4B"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взаємооцінювання</w:t>
            </w:r>
            <w:proofErr w:type="spellEnd"/>
            <w:r w:rsidRPr="00710356">
              <w:rPr>
                <w:rFonts w:ascii="Times New Roman" w:eastAsia="Times New Roman" w:hAnsi="Times New Roman" w:cs="Times New Roman"/>
                <w:sz w:val="23"/>
                <w:szCs w:val="23"/>
              </w:rPr>
              <w:t xml:space="preserve"> результатів навчання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3DB481B" w14:textId="6BDB839D" w:rsidR="0026005B" w:rsidRPr="00710356" w:rsidRDefault="0026005B" w:rsidP="00B220FC">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 xml:space="preserve">Г3.3.З1. Методи </w:t>
            </w:r>
            <w:r w:rsidR="009D3D4B">
              <w:rPr>
                <w:rFonts w:ascii="Times New Roman" w:eastAsia="Times New Roman" w:hAnsi="Times New Roman" w:cs="Times New Roman"/>
                <w:sz w:val="23"/>
                <w:szCs w:val="23"/>
                <w:highlight w:val="white"/>
                <w:lang w:val="uk-UA"/>
              </w:rPr>
              <w:t>й</w:t>
            </w:r>
            <w:r w:rsidR="009D3D4B" w:rsidRPr="00710356">
              <w:rPr>
                <w:rFonts w:ascii="Times New Roman" w:eastAsia="Times New Roman" w:hAnsi="Times New Roman" w:cs="Times New Roman"/>
                <w:sz w:val="23"/>
                <w:szCs w:val="23"/>
                <w:highlight w:val="white"/>
              </w:rPr>
              <w:t xml:space="preserve"> </w:t>
            </w:r>
            <w:r w:rsidRPr="00710356">
              <w:rPr>
                <w:rFonts w:ascii="Times New Roman" w:eastAsia="Times New Roman" w:hAnsi="Times New Roman" w:cs="Times New Roman"/>
                <w:sz w:val="23"/>
                <w:szCs w:val="23"/>
                <w:highlight w:val="white"/>
              </w:rPr>
              <w:t xml:space="preserve">прийоми здійснення </w:t>
            </w:r>
            <w:proofErr w:type="spellStart"/>
            <w:r w:rsidRPr="00710356">
              <w:rPr>
                <w:rFonts w:ascii="Times New Roman" w:eastAsia="Times New Roman" w:hAnsi="Times New Roman" w:cs="Times New Roman"/>
                <w:sz w:val="23"/>
                <w:szCs w:val="23"/>
                <w:highlight w:val="white"/>
              </w:rPr>
              <w:t>самооцінювання</w:t>
            </w:r>
            <w:proofErr w:type="spellEnd"/>
            <w:r w:rsidRPr="00710356">
              <w:rPr>
                <w:rFonts w:ascii="Times New Roman" w:eastAsia="Times New Roman" w:hAnsi="Times New Roman" w:cs="Times New Roman"/>
                <w:sz w:val="23"/>
                <w:szCs w:val="23"/>
                <w:highlight w:val="white"/>
              </w:rPr>
              <w:t xml:space="preserve"> </w:t>
            </w:r>
            <w:r w:rsidR="009D3D4B">
              <w:rPr>
                <w:rFonts w:ascii="Times New Roman" w:eastAsia="Times New Roman" w:hAnsi="Times New Roman" w:cs="Times New Roman"/>
                <w:sz w:val="23"/>
                <w:szCs w:val="23"/>
                <w:highlight w:val="white"/>
                <w:lang w:val="uk-UA"/>
              </w:rPr>
              <w:t>і</w:t>
            </w:r>
            <w:r w:rsidR="009D3D4B" w:rsidRPr="00710356">
              <w:rPr>
                <w:rFonts w:ascii="Times New Roman" w:eastAsia="Times New Roman" w:hAnsi="Times New Roman" w:cs="Times New Roman"/>
                <w:sz w:val="23"/>
                <w:szCs w:val="23"/>
                <w:highlight w:val="white"/>
              </w:rPr>
              <w:t xml:space="preserve"> </w:t>
            </w:r>
            <w:proofErr w:type="spellStart"/>
            <w:r w:rsidRPr="00710356">
              <w:rPr>
                <w:rFonts w:ascii="Times New Roman" w:eastAsia="Times New Roman" w:hAnsi="Times New Roman" w:cs="Times New Roman"/>
                <w:sz w:val="23"/>
                <w:szCs w:val="23"/>
                <w:highlight w:val="white"/>
              </w:rPr>
              <w:t>взаємооцінювання</w:t>
            </w:r>
            <w:proofErr w:type="spellEnd"/>
            <w:r w:rsidRPr="00710356">
              <w:rPr>
                <w:rFonts w:ascii="Times New Roman" w:eastAsia="Times New Roman" w:hAnsi="Times New Roman" w:cs="Times New Roman"/>
                <w:sz w:val="23"/>
                <w:szCs w:val="23"/>
                <w:highlight w:val="white"/>
              </w:rPr>
              <w:t xml:space="preserve"> </w:t>
            </w:r>
            <w:r w:rsidR="00B220F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highlight w:val="white"/>
              </w:rPr>
              <w:t xml:space="preserve"> результатів навчання</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E6A2ACB" w14:textId="369E10BA"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Г3.3.У1. Розвивати в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w:t>
            </w:r>
            <w:r w:rsidR="009D3D4B">
              <w:rPr>
                <w:rFonts w:ascii="Times New Roman" w:eastAsia="Times New Roman" w:hAnsi="Times New Roman" w:cs="Times New Roman"/>
                <w:sz w:val="23"/>
                <w:szCs w:val="23"/>
                <w:lang w:val="uk-UA"/>
              </w:rPr>
              <w:t>в</w:t>
            </w:r>
            <w:proofErr w:type="spellStart"/>
            <w:r w:rsidRPr="00710356">
              <w:rPr>
                <w:rFonts w:ascii="Times New Roman" w:eastAsia="Times New Roman" w:hAnsi="Times New Roman" w:cs="Times New Roman"/>
                <w:sz w:val="23"/>
                <w:szCs w:val="23"/>
              </w:rPr>
              <w:t>міння</w:t>
            </w:r>
            <w:proofErr w:type="spellEnd"/>
            <w:r w:rsidRPr="00710356">
              <w:rPr>
                <w:rFonts w:ascii="Times New Roman" w:eastAsia="Times New Roman" w:hAnsi="Times New Roman" w:cs="Times New Roman"/>
                <w:sz w:val="23"/>
                <w:szCs w:val="23"/>
              </w:rPr>
              <w:t xml:space="preserve"> здійснювати </w:t>
            </w:r>
            <w:proofErr w:type="spellStart"/>
            <w:r w:rsidRPr="00710356">
              <w:rPr>
                <w:rFonts w:ascii="Times New Roman" w:eastAsia="Times New Roman" w:hAnsi="Times New Roman" w:cs="Times New Roman"/>
                <w:sz w:val="23"/>
                <w:szCs w:val="23"/>
              </w:rPr>
              <w:t>самооцінювання</w:t>
            </w:r>
            <w:proofErr w:type="spellEnd"/>
            <w:r w:rsidRPr="00710356">
              <w:rPr>
                <w:rFonts w:ascii="Times New Roman" w:eastAsia="Times New Roman" w:hAnsi="Times New Roman" w:cs="Times New Roman"/>
                <w:sz w:val="23"/>
                <w:szCs w:val="23"/>
              </w:rPr>
              <w:t xml:space="preserve"> </w:t>
            </w:r>
            <w:r w:rsidR="009D3D4B">
              <w:rPr>
                <w:rFonts w:ascii="Times New Roman" w:eastAsia="Times New Roman" w:hAnsi="Times New Roman" w:cs="Times New Roman"/>
                <w:sz w:val="23"/>
                <w:szCs w:val="23"/>
                <w:lang w:val="uk-UA"/>
              </w:rPr>
              <w:t>і</w:t>
            </w:r>
            <w:r w:rsidR="009D3D4B"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взаємооцінювання</w:t>
            </w:r>
            <w:proofErr w:type="spellEnd"/>
            <w:r w:rsidRPr="00710356">
              <w:rPr>
                <w:rFonts w:ascii="Times New Roman" w:eastAsia="Times New Roman" w:hAnsi="Times New Roman" w:cs="Times New Roman"/>
                <w:sz w:val="23"/>
                <w:szCs w:val="23"/>
              </w:rPr>
              <w:t xml:space="preserve"> результатів навчання</w:t>
            </w:r>
          </w:p>
          <w:p w14:paraId="79F898AA"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 xml:space="preserve"> </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105B9C0" w14:textId="1167F98B" w:rsidR="0026005B" w:rsidRPr="00710356" w:rsidRDefault="0026005B" w:rsidP="00B220FC">
            <w:pPr>
              <w:tabs>
                <w:tab w:val="left" w:pos="6663"/>
              </w:tabs>
              <w:spacing w:before="60" w:after="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Г3.3.</w:t>
            </w:r>
            <w:r w:rsidRPr="00710356">
              <w:rPr>
                <w:rFonts w:ascii="Times New Roman" w:eastAsia="Times New Roman" w:hAnsi="Times New Roman" w:cs="Times New Roman"/>
                <w:sz w:val="23"/>
                <w:szCs w:val="23"/>
              </w:rPr>
              <w:t>К1. Взаємодіяти з</w:t>
            </w:r>
            <w:r w:rsidR="009D3D4B">
              <w:rPr>
                <w:rFonts w:ascii="Times New Roman" w:eastAsia="Times New Roman" w:hAnsi="Times New Roman" w:cs="Times New Roman"/>
                <w:sz w:val="23"/>
                <w:szCs w:val="23"/>
                <w:lang w:val="uk-UA"/>
              </w:rPr>
              <w:t>і</w:t>
            </w:r>
            <w:r w:rsidRPr="00710356">
              <w:rPr>
                <w:rFonts w:ascii="Times New Roman" w:eastAsia="Times New Roman" w:hAnsi="Times New Roman" w:cs="Times New Roman"/>
                <w:sz w:val="23"/>
                <w:szCs w:val="23"/>
              </w:rPr>
              <w:t xml:space="preserve"> </w:t>
            </w:r>
            <w:r w:rsidR="00B220FC">
              <w:rPr>
                <w:rFonts w:ascii="Times New Roman" w:eastAsia="Times New Roman" w:hAnsi="Times New Roman" w:cs="Times New Roman"/>
                <w:sz w:val="23"/>
                <w:szCs w:val="23"/>
                <w:lang w:val="uk-UA"/>
              </w:rPr>
              <w:t>здобувачами освіти</w:t>
            </w:r>
            <w:r w:rsidRPr="00710356">
              <w:rPr>
                <w:rFonts w:ascii="Times New Roman" w:eastAsia="Times New Roman" w:hAnsi="Times New Roman" w:cs="Times New Roman"/>
                <w:sz w:val="23"/>
                <w:szCs w:val="23"/>
              </w:rPr>
              <w:t xml:space="preserve">, надавати рекомендації щодо здійснення само- </w:t>
            </w:r>
            <w:r w:rsidR="009D3D4B">
              <w:rPr>
                <w:rFonts w:ascii="Times New Roman" w:eastAsia="Times New Roman" w:hAnsi="Times New Roman" w:cs="Times New Roman"/>
                <w:sz w:val="23"/>
                <w:szCs w:val="23"/>
                <w:lang w:val="uk-UA"/>
              </w:rPr>
              <w:t>і</w:t>
            </w:r>
            <w:r w:rsidR="009D3D4B"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взаємооцінювання</w:t>
            </w:r>
            <w:proofErr w:type="spellEnd"/>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3B3EEAA" w14:textId="5579266E" w:rsidR="0026005B" w:rsidRPr="00710356" w:rsidRDefault="0026005B" w:rsidP="0026005B">
            <w:pPr>
              <w:tabs>
                <w:tab w:val="left" w:pos="6663"/>
              </w:tabs>
              <w:spacing w:before="60" w:after="6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Г3.3.В1. </w:t>
            </w:r>
            <w:proofErr w:type="spellStart"/>
            <w:r w:rsidRPr="00710356">
              <w:rPr>
                <w:rFonts w:ascii="Times New Roman" w:eastAsia="Times New Roman" w:hAnsi="Times New Roman" w:cs="Times New Roman"/>
                <w:sz w:val="23"/>
                <w:szCs w:val="23"/>
              </w:rPr>
              <w:t>Відповідально</w:t>
            </w:r>
            <w:proofErr w:type="spellEnd"/>
            <w:r w:rsidRPr="00710356">
              <w:rPr>
                <w:rFonts w:ascii="Times New Roman" w:eastAsia="Times New Roman" w:hAnsi="Times New Roman" w:cs="Times New Roman"/>
                <w:sz w:val="23"/>
                <w:szCs w:val="23"/>
              </w:rPr>
              <w:t xml:space="preserve"> ставитися до формування спроможності </w:t>
            </w:r>
            <w:r w:rsidR="00B220FC">
              <w:rPr>
                <w:rFonts w:ascii="Times New Roman" w:eastAsia="Times New Roman" w:hAnsi="Times New Roman" w:cs="Times New Roman"/>
                <w:sz w:val="23"/>
                <w:szCs w:val="23"/>
                <w:lang w:val="uk-UA"/>
              </w:rPr>
              <w:t>здобувачів освіти</w:t>
            </w:r>
            <w:r w:rsidRPr="00710356">
              <w:rPr>
                <w:rFonts w:ascii="Times New Roman" w:eastAsia="Times New Roman" w:hAnsi="Times New Roman" w:cs="Times New Roman"/>
                <w:sz w:val="23"/>
                <w:szCs w:val="23"/>
              </w:rPr>
              <w:t xml:space="preserve"> до само- </w:t>
            </w:r>
            <w:r w:rsidR="009D3D4B">
              <w:rPr>
                <w:rFonts w:ascii="Times New Roman" w:eastAsia="Times New Roman" w:hAnsi="Times New Roman" w:cs="Times New Roman"/>
                <w:sz w:val="23"/>
                <w:szCs w:val="23"/>
                <w:lang w:val="uk-UA"/>
              </w:rPr>
              <w:t>і</w:t>
            </w:r>
            <w:r w:rsidR="009D3D4B" w:rsidRPr="00710356">
              <w:rPr>
                <w:rFonts w:ascii="Times New Roman" w:eastAsia="Times New Roman" w:hAnsi="Times New Roman" w:cs="Times New Roman"/>
                <w:sz w:val="23"/>
                <w:szCs w:val="23"/>
              </w:rPr>
              <w:t xml:space="preserve"> </w:t>
            </w:r>
            <w:proofErr w:type="spellStart"/>
            <w:r w:rsidRPr="00710356">
              <w:rPr>
                <w:rFonts w:ascii="Times New Roman" w:eastAsia="Times New Roman" w:hAnsi="Times New Roman" w:cs="Times New Roman"/>
                <w:sz w:val="23"/>
                <w:szCs w:val="23"/>
              </w:rPr>
              <w:t>взаємооцінювання</w:t>
            </w:r>
            <w:proofErr w:type="spellEnd"/>
            <w:r w:rsidRPr="00710356">
              <w:rPr>
                <w:rFonts w:ascii="Times New Roman" w:eastAsia="Times New Roman" w:hAnsi="Times New Roman" w:cs="Times New Roman"/>
                <w:sz w:val="23"/>
                <w:szCs w:val="23"/>
              </w:rPr>
              <w:t xml:space="preserve">, запобігати </w:t>
            </w:r>
            <w:proofErr w:type="spellStart"/>
            <w:r w:rsidRPr="00710356">
              <w:rPr>
                <w:rFonts w:ascii="Times New Roman" w:eastAsia="Times New Roman" w:hAnsi="Times New Roman" w:cs="Times New Roman"/>
                <w:sz w:val="23"/>
                <w:szCs w:val="23"/>
              </w:rPr>
              <w:t>суб</w:t>
            </w:r>
            <w:proofErr w:type="spellEnd"/>
            <w:r w:rsidR="009D3D4B">
              <w:rPr>
                <w:rFonts w:ascii="Times New Roman" w:eastAsia="Times New Roman" w:hAnsi="Times New Roman" w:cs="Times New Roman"/>
                <w:sz w:val="23"/>
                <w:szCs w:val="23"/>
                <w:lang w:val="uk-UA"/>
              </w:rPr>
              <w:t>ʼ</w:t>
            </w:r>
            <w:proofErr w:type="spellStart"/>
            <w:r w:rsidRPr="00710356">
              <w:rPr>
                <w:rFonts w:ascii="Times New Roman" w:eastAsia="Times New Roman" w:hAnsi="Times New Roman" w:cs="Times New Roman"/>
                <w:sz w:val="23"/>
                <w:szCs w:val="23"/>
              </w:rPr>
              <w:t>єктивізації</w:t>
            </w:r>
            <w:proofErr w:type="spellEnd"/>
            <w:r w:rsidRPr="00710356">
              <w:rPr>
                <w:rFonts w:ascii="Times New Roman" w:eastAsia="Times New Roman" w:hAnsi="Times New Roman" w:cs="Times New Roman"/>
                <w:sz w:val="23"/>
                <w:szCs w:val="23"/>
              </w:rPr>
              <w:t xml:space="preserve"> під час </w:t>
            </w:r>
            <w:proofErr w:type="spellStart"/>
            <w:r w:rsidRPr="00710356">
              <w:rPr>
                <w:rFonts w:ascii="Times New Roman" w:eastAsia="Times New Roman" w:hAnsi="Times New Roman" w:cs="Times New Roman"/>
                <w:sz w:val="23"/>
                <w:szCs w:val="23"/>
              </w:rPr>
              <w:t>взаємооцінювання</w:t>
            </w:r>
            <w:proofErr w:type="spellEnd"/>
          </w:p>
        </w:tc>
      </w:tr>
      <w:tr w:rsidR="0026005B" w:rsidRPr="00710356" w14:paraId="69B26362" w14:textId="77777777" w:rsidTr="0026005B">
        <w:trPr>
          <w:trHeight w:val="20"/>
        </w:trPr>
        <w:tc>
          <w:tcPr>
            <w:tcW w:w="1764" w:type="dxa"/>
            <w:vMerge/>
            <w:tcBorders>
              <w:left w:val="single" w:sz="4" w:space="0" w:color="auto"/>
              <w:bottom w:val="single" w:sz="4" w:space="0" w:color="auto"/>
              <w:right w:val="single" w:sz="4" w:space="0" w:color="auto"/>
            </w:tcBorders>
            <w:tcMar>
              <w:top w:w="57" w:type="dxa"/>
              <w:left w:w="57" w:type="dxa"/>
              <w:bottom w:w="57" w:type="dxa"/>
              <w:right w:w="57" w:type="dxa"/>
            </w:tcMar>
          </w:tcPr>
          <w:p w14:paraId="595AE462" w14:textId="77777777" w:rsidR="0026005B" w:rsidRPr="00710356" w:rsidRDefault="0026005B" w:rsidP="0026005B">
            <w:pPr>
              <w:shd w:val="clear" w:color="auto" w:fill="D9E2F3"/>
              <w:tabs>
                <w:tab w:val="left" w:pos="6663"/>
              </w:tabs>
              <w:spacing w:before="60" w:after="60" w:line="240" w:lineRule="auto"/>
              <w:ind w:left="-300"/>
              <w:rPr>
                <w:rFonts w:ascii="Times New Roman" w:eastAsia="Times New Roman" w:hAnsi="Times New Roman" w:cs="Times New Roman"/>
                <w:b/>
                <w:sz w:val="23"/>
                <w:szCs w:val="23"/>
              </w:rPr>
            </w:pPr>
          </w:p>
        </w:tc>
        <w:tc>
          <w:tcPr>
            <w:tcW w:w="13252" w:type="dxa"/>
            <w:gridSpan w:val="5"/>
            <w:tcBorders>
              <w:top w:val="single" w:sz="4" w:space="0" w:color="auto"/>
              <w:left w:val="single" w:sz="4" w:space="0" w:color="auto"/>
              <w:bottom w:val="single" w:sz="8" w:space="0" w:color="000000"/>
              <w:right w:val="single" w:sz="8" w:space="0" w:color="000000"/>
            </w:tcBorders>
            <w:shd w:val="clear" w:color="auto" w:fill="auto"/>
            <w:tcMar>
              <w:top w:w="57" w:type="dxa"/>
              <w:left w:w="57" w:type="dxa"/>
              <w:bottom w:w="57" w:type="dxa"/>
              <w:right w:w="57" w:type="dxa"/>
            </w:tcMar>
          </w:tcPr>
          <w:p w14:paraId="0EF8611E" w14:textId="77777777" w:rsidR="0026005B" w:rsidRPr="00710356" w:rsidRDefault="0026005B" w:rsidP="0026005B">
            <w:pPr>
              <w:tabs>
                <w:tab w:val="left" w:pos="6663"/>
              </w:tabs>
              <w:spacing w:before="60" w:after="60" w:line="240" w:lineRule="auto"/>
              <w:ind w:left="141" w:right="87"/>
              <w:jc w:val="both"/>
              <w:rPr>
                <w:rFonts w:ascii="Times New Roman" w:eastAsia="Times New Roman" w:hAnsi="Times New Roman" w:cs="Times New Roman"/>
                <w:sz w:val="23"/>
                <w:szCs w:val="23"/>
              </w:rPr>
            </w:pPr>
            <w:r w:rsidRPr="00710356">
              <w:rPr>
                <w:rFonts w:ascii="Times New Roman" w:eastAsia="Times New Roman" w:hAnsi="Times New Roman" w:cs="Times New Roman"/>
                <w:b/>
                <w:sz w:val="23"/>
                <w:szCs w:val="23"/>
              </w:rPr>
              <w:t xml:space="preserve">Предмети та засоби праці: </w:t>
            </w:r>
            <w:r w:rsidRPr="00710356">
              <w:rPr>
                <w:rFonts w:ascii="Times New Roman" w:eastAsia="Times New Roman" w:hAnsi="Times New Roman" w:cs="Times New Roman"/>
                <w:sz w:val="23"/>
                <w:szCs w:val="23"/>
              </w:rPr>
              <w:t>Персональний комп’ютер (ноутбук), інші засоби оргтехніки; освітні програми, модельні навчальні програми, навчальні програми, підручники, посібники, рекомендації, засоби наочності, педагогічні програмні засоби, електронні цифрові платформи, електронні (цифрові) освітні ресурси</w:t>
            </w:r>
          </w:p>
        </w:tc>
      </w:tr>
      <w:tr w:rsidR="0026005B" w:rsidRPr="00710356" w14:paraId="0A1A481C" w14:textId="77777777" w:rsidTr="0026005B">
        <w:trPr>
          <w:trHeight w:val="20"/>
        </w:trPr>
        <w:tc>
          <w:tcPr>
            <w:tcW w:w="1764"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B9B9C3C"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sidRPr="00710356">
              <w:rPr>
                <w:rFonts w:ascii="Times New Roman" w:eastAsia="Times New Roman" w:hAnsi="Times New Roman" w:cs="Times New Roman"/>
                <w:b/>
                <w:sz w:val="23"/>
                <w:szCs w:val="23"/>
              </w:rPr>
              <w:t>Д. Безперервний професійний розвиток</w:t>
            </w:r>
          </w:p>
        </w:tc>
        <w:tc>
          <w:tcPr>
            <w:tcW w:w="13252" w:type="dxa"/>
            <w:gridSpan w:val="5"/>
            <w:tcBorders>
              <w:top w:val="nil"/>
              <w:left w:val="single" w:sz="4" w:space="0" w:color="auto"/>
              <w:bottom w:val="single" w:sz="8" w:space="0" w:color="000000"/>
              <w:right w:val="single" w:sz="8" w:space="0" w:color="000000"/>
            </w:tcBorders>
            <w:shd w:val="clear" w:color="auto" w:fill="auto"/>
            <w:tcMar>
              <w:top w:w="57" w:type="dxa"/>
              <w:left w:w="57" w:type="dxa"/>
              <w:bottom w:w="57" w:type="dxa"/>
              <w:right w:w="57" w:type="dxa"/>
            </w:tcMar>
          </w:tcPr>
          <w:p w14:paraId="1BC5B0BF"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b/>
                <w:sz w:val="23"/>
                <w:szCs w:val="23"/>
              </w:rPr>
            </w:pPr>
            <w:r>
              <w:rPr>
                <w:rFonts w:ascii="Times New Roman" w:eastAsia="Times New Roman" w:hAnsi="Times New Roman" w:cs="Times New Roman"/>
                <w:b/>
                <w:sz w:val="23"/>
                <w:szCs w:val="23"/>
              </w:rPr>
              <w:t>Д1</w:t>
            </w:r>
            <w:r w:rsidRPr="00710356">
              <w:rPr>
                <w:rFonts w:ascii="Times New Roman" w:eastAsia="Times New Roman" w:hAnsi="Times New Roman" w:cs="Times New Roman"/>
                <w:b/>
                <w:sz w:val="23"/>
                <w:szCs w:val="23"/>
              </w:rPr>
              <w:t>. Здатність до навчання впродовж життя</w:t>
            </w:r>
          </w:p>
        </w:tc>
      </w:tr>
      <w:tr w:rsidR="0026005B" w:rsidRPr="00710356" w14:paraId="575E8F71"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D4D20E8"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2F429BE" w14:textId="0373EB3C" w:rsidR="0026005B" w:rsidRPr="002C7E55" w:rsidRDefault="0026005B" w:rsidP="0026005B">
            <w:pPr>
              <w:tabs>
                <w:tab w:val="left" w:pos="6663"/>
              </w:tabs>
              <w:spacing w:before="60" w:after="60" w:line="240" w:lineRule="auto"/>
              <w:ind w:left="141"/>
              <w:rPr>
                <w:rFonts w:ascii="Times New Roman" w:eastAsia="Times New Roman" w:hAnsi="Times New Roman" w:cs="Times New Roman"/>
                <w:sz w:val="23"/>
                <w:szCs w:val="23"/>
                <w:lang w:val="uk-UA"/>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.1. Здатність здійснювати власний професійний розвиток</w:t>
            </w:r>
            <w:r w:rsidR="002C7E55">
              <w:rPr>
                <w:rFonts w:ascii="Times New Roman" w:eastAsia="Times New Roman" w:hAnsi="Times New Roman" w:cs="Times New Roman"/>
                <w:sz w:val="23"/>
                <w:szCs w:val="23"/>
                <w:lang w:val="uk-UA"/>
              </w:rPr>
              <w:t>, отримувати підтримку від колег</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BF2201C" w14:textId="77777777"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1</w:t>
            </w:r>
            <w:r w:rsidRPr="00710356">
              <w:rPr>
                <w:rFonts w:ascii="Times New Roman" w:eastAsia="Times New Roman" w:hAnsi="Times New Roman" w:cs="Times New Roman"/>
                <w:sz w:val="23"/>
                <w:szCs w:val="23"/>
                <w:highlight w:val="white"/>
              </w:rPr>
              <w:t xml:space="preserve">.1.З1. </w:t>
            </w:r>
            <w:r w:rsidRPr="00710356">
              <w:rPr>
                <w:rFonts w:ascii="Times New Roman" w:eastAsia="Times New Roman" w:hAnsi="Times New Roman" w:cs="Times New Roman"/>
                <w:sz w:val="23"/>
                <w:szCs w:val="23"/>
              </w:rPr>
              <w:t>Вимоги до організації професійного розвитку</w:t>
            </w:r>
          </w:p>
          <w:p w14:paraId="5BF28A0E" w14:textId="18B350AE"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1</w:t>
            </w:r>
            <w:r w:rsidRPr="00710356">
              <w:rPr>
                <w:rFonts w:ascii="Times New Roman" w:eastAsia="Times New Roman" w:hAnsi="Times New Roman" w:cs="Times New Roman"/>
                <w:sz w:val="23"/>
                <w:szCs w:val="23"/>
                <w:highlight w:val="white"/>
              </w:rPr>
              <w:t>.1.З</w:t>
            </w:r>
            <w:r>
              <w:rPr>
                <w:rFonts w:ascii="Times New Roman" w:eastAsia="Times New Roman" w:hAnsi="Times New Roman" w:cs="Times New Roman"/>
                <w:sz w:val="23"/>
                <w:szCs w:val="23"/>
                <w:lang w:val="uk-UA"/>
              </w:rPr>
              <w:t>2</w:t>
            </w:r>
            <w:r w:rsidRPr="00710356">
              <w:rPr>
                <w:rFonts w:ascii="Times New Roman" w:eastAsia="Times New Roman" w:hAnsi="Times New Roman" w:cs="Times New Roman"/>
                <w:sz w:val="23"/>
                <w:szCs w:val="23"/>
              </w:rPr>
              <w:t xml:space="preserve">. Форми </w:t>
            </w:r>
            <w:r w:rsidR="009D3D4B">
              <w:rPr>
                <w:rFonts w:ascii="Times New Roman" w:eastAsia="Times New Roman" w:hAnsi="Times New Roman" w:cs="Times New Roman"/>
                <w:sz w:val="23"/>
                <w:szCs w:val="23"/>
                <w:lang w:val="uk-UA"/>
              </w:rPr>
              <w:t>й</w:t>
            </w:r>
            <w:r w:rsidR="009D3D4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види професійного розвитку </w:t>
            </w:r>
          </w:p>
          <w:p w14:paraId="60F42195" w14:textId="77777777"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1</w:t>
            </w:r>
            <w:r w:rsidRPr="00710356">
              <w:rPr>
                <w:rFonts w:ascii="Times New Roman" w:eastAsia="Times New Roman" w:hAnsi="Times New Roman" w:cs="Times New Roman"/>
                <w:sz w:val="23"/>
                <w:szCs w:val="23"/>
                <w:highlight w:val="white"/>
              </w:rPr>
              <w:t>.1.З</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 Вимоги до професійної діяльності вчителя, визначені професійним стандартом</w:t>
            </w:r>
          </w:p>
          <w:p w14:paraId="2FDF7927" w14:textId="77777777" w:rsidR="0026005B" w:rsidRPr="003401EF" w:rsidRDefault="0026005B" w:rsidP="008E1BA8">
            <w:pPr>
              <w:tabs>
                <w:tab w:val="left" w:pos="6663"/>
              </w:tabs>
              <w:spacing w:line="240" w:lineRule="auto"/>
              <w:ind w:left="141"/>
              <w:rPr>
                <w:rFonts w:ascii="Times New Roman" w:eastAsia="Times New Roman" w:hAnsi="Times New Roman" w:cs="Times New Roman"/>
                <w:sz w:val="23"/>
                <w:szCs w:val="23"/>
                <w:lang w:val="uk-UA"/>
              </w:rPr>
            </w:pPr>
            <w:r w:rsidRPr="00710356">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1</w:t>
            </w:r>
            <w:r w:rsidRPr="00710356">
              <w:rPr>
                <w:rFonts w:ascii="Times New Roman" w:eastAsia="Times New Roman" w:hAnsi="Times New Roman" w:cs="Times New Roman"/>
                <w:sz w:val="23"/>
                <w:szCs w:val="23"/>
                <w:highlight w:val="white"/>
              </w:rPr>
              <w:t>.1.З</w:t>
            </w:r>
            <w:r>
              <w:rPr>
                <w:rFonts w:ascii="Times New Roman" w:eastAsia="Times New Roman" w:hAnsi="Times New Roman" w:cs="Times New Roman"/>
                <w:sz w:val="23"/>
                <w:szCs w:val="23"/>
                <w:lang w:val="uk-UA"/>
              </w:rPr>
              <w:t>4.</w:t>
            </w:r>
          </w:p>
          <w:p w14:paraId="2B37897D" w14:textId="77777777" w:rsidR="0026005B" w:rsidRPr="00710356" w:rsidRDefault="0026005B" w:rsidP="008E1BA8">
            <w:pPr>
              <w:tabs>
                <w:tab w:val="left" w:pos="6663"/>
              </w:tabs>
              <w:spacing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Засади створення та функціонування</w:t>
            </w:r>
          </w:p>
          <w:p w14:paraId="0CA23C5B"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професійних спільнот</w:t>
            </w: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6F22E86" w14:textId="77777777"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rPr>
              <w:t>Д</w:t>
            </w:r>
            <w:r>
              <w:rPr>
                <w:rFonts w:ascii="Times New Roman" w:eastAsia="Times New Roman" w:hAnsi="Times New Roman" w:cs="Times New Roman"/>
                <w:sz w:val="23"/>
                <w:szCs w:val="23"/>
                <w:lang w:val="uk-UA"/>
              </w:rPr>
              <w:t>1</w:t>
            </w:r>
            <w:r w:rsidRPr="00710356">
              <w:rPr>
                <w:rFonts w:ascii="Times New Roman" w:eastAsia="Times New Roman" w:hAnsi="Times New Roman" w:cs="Times New Roman"/>
                <w:sz w:val="23"/>
                <w:szCs w:val="23"/>
              </w:rPr>
              <w:t>.1.У1. Визначати потреби особистого професійного розвитку</w:t>
            </w:r>
            <w:r w:rsidRPr="00710356">
              <w:rPr>
                <w:rFonts w:ascii="Times New Roman" w:eastAsia="Times New Roman" w:hAnsi="Times New Roman" w:cs="Times New Roman"/>
                <w:sz w:val="23"/>
                <w:szCs w:val="23"/>
                <w:highlight w:val="white"/>
              </w:rPr>
              <w:t xml:space="preserve"> </w:t>
            </w:r>
          </w:p>
          <w:p w14:paraId="2AA9FDF3" w14:textId="77777777" w:rsidR="0026005B" w:rsidRPr="00710356"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Д</w:t>
            </w:r>
            <w:r>
              <w:rPr>
                <w:rFonts w:ascii="Times New Roman" w:eastAsia="Times New Roman" w:hAnsi="Times New Roman" w:cs="Times New Roman"/>
                <w:sz w:val="23"/>
                <w:szCs w:val="23"/>
                <w:lang w:val="uk-UA"/>
              </w:rPr>
              <w:t>1</w:t>
            </w:r>
            <w:r w:rsidRPr="00710356">
              <w:rPr>
                <w:rFonts w:ascii="Times New Roman" w:eastAsia="Times New Roman" w:hAnsi="Times New Roman" w:cs="Times New Roman"/>
                <w:sz w:val="23"/>
                <w:szCs w:val="23"/>
              </w:rPr>
              <w:t xml:space="preserve">.1.У2. Планувати власний професійний розвиток </w:t>
            </w:r>
          </w:p>
          <w:p w14:paraId="0A0E3A97" w14:textId="56E35606" w:rsidR="0026005B"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Д</w:t>
            </w:r>
            <w:r>
              <w:rPr>
                <w:rFonts w:ascii="Times New Roman" w:eastAsia="Times New Roman" w:hAnsi="Times New Roman" w:cs="Times New Roman"/>
                <w:sz w:val="23"/>
                <w:szCs w:val="23"/>
                <w:lang w:val="uk-UA"/>
              </w:rPr>
              <w:t>1</w:t>
            </w:r>
            <w:r w:rsidRPr="00710356">
              <w:rPr>
                <w:rFonts w:ascii="Times New Roman" w:eastAsia="Times New Roman" w:hAnsi="Times New Roman" w:cs="Times New Roman"/>
                <w:sz w:val="23"/>
                <w:szCs w:val="23"/>
              </w:rPr>
              <w:t>.1.У</w:t>
            </w:r>
            <w:r w:rsidRPr="00F82671">
              <w:rPr>
                <w:rFonts w:ascii="Times New Roman" w:eastAsia="Times New Roman" w:hAnsi="Times New Roman" w:cs="Times New Roman"/>
                <w:sz w:val="23"/>
                <w:szCs w:val="23"/>
                <w:lang w:val="ru-RU"/>
              </w:rPr>
              <w:t>3</w:t>
            </w:r>
            <w:r w:rsidRPr="00710356">
              <w:rPr>
                <w:rFonts w:ascii="Times New Roman" w:eastAsia="Times New Roman" w:hAnsi="Times New Roman" w:cs="Times New Roman"/>
                <w:sz w:val="23"/>
                <w:szCs w:val="23"/>
                <w:lang w:val="uk-UA"/>
              </w:rPr>
              <w:t>.</w:t>
            </w:r>
            <w:r w:rsidRPr="00710356">
              <w:rPr>
                <w:rFonts w:ascii="Times New Roman" w:eastAsia="Times New Roman" w:hAnsi="Times New Roman" w:cs="Times New Roman"/>
                <w:sz w:val="23"/>
                <w:szCs w:val="23"/>
              </w:rPr>
              <w:t xml:space="preserve"> Обирати суб’єкта (суб’єктів) освітньої діяльності </w:t>
            </w:r>
            <w:r w:rsidR="009D3D4B">
              <w:rPr>
                <w:rFonts w:ascii="Times New Roman" w:eastAsia="Times New Roman" w:hAnsi="Times New Roman" w:cs="Times New Roman"/>
                <w:sz w:val="23"/>
                <w:szCs w:val="23"/>
                <w:lang w:val="uk-UA"/>
              </w:rPr>
              <w:t>й</w:t>
            </w:r>
            <w:r w:rsidR="009D3D4B"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 xml:space="preserve">ресурси для професійного розвитку </w:t>
            </w:r>
          </w:p>
          <w:p w14:paraId="5FACD056" w14:textId="77777777" w:rsidR="0026005B" w:rsidRDefault="0026005B" w:rsidP="008E1BA8">
            <w:pPr>
              <w:tabs>
                <w:tab w:val="left" w:pos="6663"/>
              </w:tabs>
              <w:spacing w:after="24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rPr>
              <w:t>Д</w:t>
            </w:r>
            <w:r>
              <w:rPr>
                <w:rFonts w:ascii="Times New Roman" w:eastAsia="Times New Roman" w:hAnsi="Times New Roman" w:cs="Times New Roman"/>
                <w:sz w:val="23"/>
                <w:szCs w:val="23"/>
                <w:lang w:val="uk-UA"/>
              </w:rPr>
              <w:t>1</w:t>
            </w:r>
            <w:r w:rsidRPr="00710356">
              <w:rPr>
                <w:rFonts w:ascii="Times New Roman" w:eastAsia="Times New Roman" w:hAnsi="Times New Roman" w:cs="Times New Roman"/>
                <w:sz w:val="23"/>
                <w:szCs w:val="23"/>
              </w:rPr>
              <w:t>.1.У4. Брати участь у діяльності професійних спільнот</w:t>
            </w:r>
            <w:r w:rsidRPr="00710356">
              <w:rPr>
                <w:rFonts w:ascii="Times New Roman" w:eastAsia="Times New Roman" w:hAnsi="Times New Roman" w:cs="Times New Roman"/>
                <w:sz w:val="23"/>
                <w:szCs w:val="23"/>
                <w:highlight w:val="white"/>
              </w:rPr>
              <w:t xml:space="preserve"> (за потреби)</w:t>
            </w:r>
          </w:p>
          <w:p w14:paraId="2C26B43D" w14:textId="77777777" w:rsidR="0026005B" w:rsidRPr="00710356" w:rsidRDefault="0026005B" w:rsidP="008E1BA8">
            <w:pPr>
              <w:tabs>
                <w:tab w:val="left" w:pos="6663"/>
              </w:tabs>
              <w:spacing w:line="240" w:lineRule="auto"/>
              <w:ind w:left="141"/>
              <w:rPr>
                <w:rFonts w:ascii="Times New Roman" w:eastAsia="Times New Roman" w:hAnsi="Times New Roman" w:cs="Times New Roman"/>
                <w:sz w:val="23"/>
                <w:szCs w:val="23"/>
                <w:highlight w:val="yellow"/>
              </w:rPr>
            </w:pPr>
            <w:r w:rsidRPr="00710356">
              <w:rPr>
                <w:rFonts w:ascii="Times New Roman" w:eastAsia="Times New Roman" w:hAnsi="Times New Roman" w:cs="Times New Roman"/>
                <w:sz w:val="23"/>
                <w:szCs w:val="23"/>
              </w:rPr>
              <w:t>Д</w:t>
            </w:r>
            <w:r>
              <w:rPr>
                <w:rFonts w:ascii="Times New Roman" w:eastAsia="Times New Roman" w:hAnsi="Times New Roman" w:cs="Times New Roman"/>
                <w:sz w:val="23"/>
                <w:szCs w:val="23"/>
                <w:lang w:val="uk-UA"/>
              </w:rPr>
              <w:t>1</w:t>
            </w:r>
            <w:r w:rsidRPr="00710356">
              <w:rPr>
                <w:rFonts w:ascii="Times New Roman" w:eastAsia="Times New Roman" w:hAnsi="Times New Roman" w:cs="Times New Roman"/>
                <w:sz w:val="23"/>
                <w:szCs w:val="23"/>
              </w:rPr>
              <w:t>.1.У</w:t>
            </w:r>
            <w:r>
              <w:rPr>
                <w:rFonts w:ascii="Times New Roman" w:eastAsia="Times New Roman" w:hAnsi="Times New Roman" w:cs="Times New Roman"/>
                <w:sz w:val="23"/>
                <w:szCs w:val="23"/>
                <w:lang w:val="uk-UA"/>
              </w:rPr>
              <w:t>5</w:t>
            </w:r>
            <w:r w:rsidRPr="00710356">
              <w:rPr>
                <w:rFonts w:ascii="Times New Roman" w:eastAsia="Times New Roman" w:hAnsi="Times New Roman" w:cs="Times New Roman"/>
                <w:sz w:val="23"/>
                <w:szCs w:val="23"/>
              </w:rPr>
              <w:t>. Здійснювати рефлексію щодо власної педагогічної діяльності</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A9E3EEA" w14:textId="19C294E4" w:rsidR="0026005B" w:rsidRPr="00710356" w:rsidRDefault="0026005B" w:rsidP="008E1BA8">
            <w:pPr>
              <w:tabs>
                <w:tab w:val="left" w:pos="6663"/>
              </w:tabs>
              <w:spacing w:line="240" w:lineRule="auto"/>
              <w:ind w:left="141"/>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lang w:val="uk-UA"/>
              </w:rPr>
              <w:t>Д1.1.К.</w:t>
            </w:r>
            <w:r w:rsidR="00CA2710">
              <w:rPr>
                <w:rFonts w:ascii="Times New Roman" w:eastAsia="Times New Roman" w:hAnsi="Times New Roman" w:cs="Times New Roman"/>
                <w:sz w:val="23"/>
                <w:szCs w:val="23"/>
                <w:highlight w:val="white"/>
                <w:lang w:val="uk-UA"/>
              </w:rPr>
              <w:t>1</w:t>
            </w:r>
            <w:r>
              <w:rPr>
                <w:rFonts w:ascii="Times New Roman" w:eastAsia="Times New Roman" w:hAnsi="Times New Roman" w:cs="Times New Roman"/>
                <w:sz w:val="23"/>
                <w:szCs w:val="23"/>
                <w:highlight w:val="white"/>
                <w:lang w:val="uk-UA"/>
              </w:rPr>
              <w:t xml:space="preserve">. </w:t>
            </w:r>
            <w:r w:rsidRPr="00710356">
              <w:rPr>
                <w:rFonts w:ascii="Times New Roman" w:eastAsia="Times New Roman" w:hAnsi="Times New Roman" w:cs="Times New Roman"/>
                <w:sz w:val="23"/>
                <w:szCs w:val="23"/>
                <w:highlight w:val="white"/>
              </w:rPr>
              <w:t>Взаємодіяти</w:t>
            </w:r>
            <w:r w:rsidR="002C7E55">
              <w:rPr>
                <w:rFonts w:ascii="Times New Roman" w:eastAsia="Times New Roman" w:hAnsi="Times New Roman" w:cs="Times New Roman"/>
                <w:sz w:val="23"/>
                <w:szCs w:val="23"/>
                <w:highlight w:val="white"/>
                <w:lang w:val="uk-UA"/>
              </w:rPr>
              <w:t xml:space="preserve"> з колегами</w:t>
            </w:r>
            <w:r w:rsidRPr="00710356">
              <w:rPr>
                <w:rFonts w:ascii="Times New Roman" w:eastAsia="Times New Roman" w:hAnsi="Times New Roman" w:cs="Times New Roman"/>
                <w:sz w:val="23"/>
                <w:szCs w:val="23"/>
                <w:highlight w:val="white"/>
              </w:rPr>
              <w:t xml:space="preserve"> в професійних спільнотах з питань </w:t>
            </w:r>
            <w:r>
              <w:rPr>
                <w:rFonts w:ascii="Times New Roman" w:eastAsia="Times New Roman" w:hAnsi="Times New Roman" w:cs="Times New Roman"/>
                <w:sz w:val="23"/>
                <w:szCs w:val="23"/>
                <w:highlight w:val="white"/>
                <w:lang w:val="uk-UA"/>
              </w:rPr>
              <w:t>професійного розвитку</w:t>
            </w:r>
            <w:r w:rsidRPr="00710356">
              <w:rPr>
                <w:rFonts w:ascii="Times New Roman" w:eastAsia="Times New Roman" w:hAnsi="Times New Roman" w:cs="Times New Roman"/>
                <w:sz w:val="23"/>
                <w:szCs w:val="23"/>
                <w:highlight w:val="white"/>
              </w:rPr>
              <w:t xml:space="preserve"> </w:t>
            </w:r>
          </w:p>
          <w:p w14:paraId="63E07424"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white"/>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4D480D1" w14:textId="179B4712" w:rsidR="0026005B" w:rsidRPr="00710356" w:rsidRDefault="0026005B" w:rsidP="002C7E55">
            <w:pPr>
              <w:tabs>
                <w:tab w:val="left" w:pos="6663"/>
              </w:tabs>
              <w:spacing w:before="60" w:after="60" w:line="240" w:lineRule="auto"/>
              <w:ind w:left="141"/>
              <w:rPr>
                <w:rFonts w:ascii="Times New Roman" w:eastAsia="Times New Roman" w:hAnsi="Times New Roman" w:cs="Times New Roman"/>
                <w:sz w:val="23"/>
                <w:szCs w:val="23"/>
                <w:highlight w:val="white"/>
              </w:rPr>
            </w:pPr>
            <w:r w:rsidRPr="00ED5CDC">
              <w:rPr>
                <w:rFonts w:ascii="Times New Roman" w:eastAsia="Times New Roman" w:hAnsi="Times New Roman" w:cs="Times New Roman"/>
                <w:sz w:val="23"/>
                <w:szCs w:val="23"/>
              </w:rPr>
              <w:t>Д</w:t>
            </w:r>
            <w:r>
              <w:rPr>
                <w:rFonts w:ascii="Times New Roman" w:eastAsia="Times New Roman" w:hAnsi="Times New Roman" w:cs="Times New Roman"/>
                <w:sz w:val="23"/>
                <w:szCs w:val="23"/>
                <w:lang w:val="uk-UA"/>
              </w:rPr>
              <w:t>1.1</w:t>
            </w:r>
            <w:r w:rsidRPr="00ED5CDC">
              <w:rPr>
                <w:rFonts w:ascii="Times New Roman" w:eastAsia="Times New Roman" w:hAnsi="Times New Roman" w:cs="Times New Roman"/>
                <w:sz w:val="23"/>
                <w:szCs w:val="23"/>
              </w:rPr>
              <w:t>.В1</w:t>
            </w:r>
            <w:r>
              <w:rPr>
                <w:rFonts w:ascii="Times New Roman" w:eastAsia="Times New Roman" w:hAnsi="Times New Roman" w:cs="Times New Roman"/>
                <w:sz w:val="23"/>
                <w:szCs w:val="23"/>
                <w:lang w:val="uk-UA"/>
              </w:rPr>
              <w:t xml:space="preserve">. </w:t>
            </w:r>
            <w:r w:rsidR="002C7E55">
              <w:rPr>
                <w:rFonts w:ascii="Times New Roman" w:eastAsia="Times New Roman" w:hAnsi="Times New Roman" w:cs="Times New Roman"/>
                <w:sz w:val="23"/>
                <w:szCs w:val="23"/>
                <w:lang w:val="uk-UA"/>
              </w:rPr>
              <w:t>Виявляти</w:t>
            </w:r>
            <w:r w:rsidRPr="00710356">
              <w:rPr>
                <w:rFonts w:ascii="Times New Roman" w:eastAsia="Times New Roman" w:hAnsi="Times New Roman" w:cs="Times New Roman"/>
                <w:sz w:val="23"/>
                <w:szCs w:val="23"/>
                <w:highlight w:val="white"/>
              </w:rPr>
              <w:t xml:space="preserve"> самостійність, </w:t>
            </w:r>
            <w:r w:rsidR="009D3D4B">
              <w:rPr>
                <w:rFonts w:ascii="Times New Roman" w:eastAsia="Times New Roman" w:hAnsi="Times New Roman" w:cs="Times New Roman"/>
                <w:sz w:val="23"/>
                <w:szCs w:val="23"/>
                <w:highlight w:val="white"/>
                <w:lang w:val="uk-UA"/>
              </w:rPr>
              <w:t xml:space="preserve">професійність, </w:t>
            </w:r>
            <w:r w:rsidRPr="00710356">
              <w:rPr>
                <w:rFonts w:ascii="Times New Roman" w:eastAsia="Times New Roman" w:hAnsi="Times New Roman" w:cs="Times New Roman"/>
                <w:sz w:val="23"/>
                <w:szCs w:val="23"/>
                <w:highlight w:val="white"/>
              </w:rPr>
              <w:t>академічну доброчесність, надання пріоритетності розвитку нових ідей або процесів у передових контекстах професійної діяльності</w:t>
            </w:r>
          </w:p>
        </w:tc>
      </w:tr>
      <w:tr w:rsidR="0026005B" w:rsidRPr="00710356" w14:paraId="0A99CDE5" w14:textId="77777777" w:rsidTr="00D536ED">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1B1C0C2"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B3CC317" w14:textId="559A0475" w:rsidR="0026005B" w:rsidRPr="00ED5CDC" w:rsidRDefault="0026005B" w:rsidP="0026005B">
            <w:pPr>
              <w:tabs>
                <w:tab w:val="left" w:pos="6663"/>
              </w:tabs>
              <w:spacing w:before="60" w:after="60" w:line="240" w:lineRule="auto"/>
              <w:ind w:left="98"/>
              <w:rPr>
                <w:rFonts w:ascii="Times New Roman" w:eastAsia="Times New Roman" w:hAnsi="Times New Roman" w:cs="Times New Roman"/>
                <w:sz w:val="23"/>
                <w:szCs w:val="23"/>
              </w:rPr>
            </w:pPr>
            <w:r w:rsidRPr="00414A21">
              <w:rPr>
                <w:rFonts w:ascii="Times New Roman" w:eastAsia="Times New Roman" w:hAnsi="Times New Roman" w:cs="Times New Roman"/>
                <w:sz w:val="23"/>
                <w:szCs w:val="23"/>
              </w:rPr>
              <w:t>Д1.2.</w:t>
            </w:r>
            <w:r w:rsidRPr="00ED5CDC">
              <w:rPr>
                <w:rFonts w:ascii="Times New Roman" w:eastAsia="Times New Roman" w:hAnsi="Times New Roman" w:cs="Times New Roman"/>
                <w:sz w:val="23"/>
                <w:szCs w:val="23"/>
              </w:rPr>
              <w:t xml:space="preserve"> Здатність надавати підтримку іншим </w:t>
            </w:r>
            <w:r w:rsidR="00557DBD">
              <w:rPr>
                <w:rFonts w:ascii="Times New Roman" w:eastAsia="Times New Roman" w:hAnsi="Times New Roman" w:cs="Times New Roman"/>
                <w:sz w:val="23"/>
                <w:szCs w:val="23"/>
                <w:lang w:val="uk-UA"/>
              </w:rPr>
              <w:t>у</w:t>
            </w:r>
            <w:proofErr w:type="spellStart"/>
            <w:r w:rsidRPr="00ED5CDC">
              <w:rPr>
                <w:rFonts w:ascii="Times New Roman" w:eastAsia="Times New Roman" w:hAnsi="Times New Roman" w:cs="Times New Roman"/>
                <w:sz w:val="23"/>
                <w:szCs w:val="23"/>
              </w:rPr>
              <w:t>чителям</w:t>
            </w:r>
            <w:proofErr w:type="spellEnd"/>
            <w:r w:rsidRPr="00ED5CDC">
              <w:rPr>
                <w:rFonts w:ascii="Times New Roman" w:eastAsia="Times New Roman" w:hAnsi="Times New Roman" w:cs="Times New Roman"/>
                <w:sz w:val="23"/>
                <w:szCs w:val="23"/>
              </w:rPr>
              <w:t xml:space="preserve"> у їхньому професійному розвитку </w:t>
            </w:r>
          </w:p>
        </w:tc>
        <w:tc>
          <w:tcPr>
            <w:tcW w:w="236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51549C8" w14:textId="641C56F8" w:rsidR="0026005B" w:rsidRPr="00ED5CDC" w:rsidRDefault="0026005B" w:rsidP="0026005B">
            <w:pPr>
              <w:tabs>
                <w:tab w:val="left" w:pos="6663"/>
              </w:tabs>
              <w:spacing w:before="60" w:after="60" w:line="240" w:lineRule="auto"/>
              <w:ind w:left="98"/>
              <w:rPr>
                <w:rFonts w:ascii="Times New Roman" w:eastAsia="Times New Roman" w:hAnsi="Times New Roman" w:cs="Times New Roman"/>
                <w:sz w:val="23"/>
                <w:szCs w:val="23"/>
                <w:highlight w:val="white"/>
              </w:rPr>
            </w:pPr>
            <w:r w:rsidRPr="00ED5CDC">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1</w:t>
            </w:r>
            <w:r w:rsidRPr="00ED5CDC">
              <w:rPr>
                <w:rFonts w:ascii="Times New Roman" w:eastAsia="Times New Roman" w:hAnsi="Times New Roman" w:cs="Times New Roman"/>
                <w:sz w:val="23"/>
                <w:szCs w:val="23"/>
                <w:highlight w:val="white"/>
              </w:rPr>
              <w:t xml:space="preserve">.2.З1. Особливості організації </w:t>
            </w:r>
            <w:r w:rsidRPr="00ED5CDC">
              <w:rPr>
                <w:rFonts w:ascii="Times New Roman" w:eastAsia="Times New Roman" w:hAnsi="Times New Roman" w:cs="Times New Roman"/>
                <w:sz w:val="23"/>
                <w:szCs w:val="23"/>
              </w:rPr>
              <w:t xml:space="preserve">різних форм професійної підтримки </w:t>
            </w:r>
            <w:r w:rsidR="00557DBD">
              <w:rPr>
                <w:rFonts w:ascii="Times New Roman" w:eastAsia="Times New Roman" w:hAnsi="Times New Roman" w:cs="Times New Roman"/>
                <w:sz w:val="23"/>
                <w:szCs w:val="23"/>
                <w:lang w:val="uk-UA"/>
              </w:rPr>
              <w:t>й</w:t>
            </w:r>
            <w:r w:rsidR="00557DBD" w:rsidRPr="00ED5CDC">
              <w:rPr>
                <w:rFonts w:ascii="Times New Roman" w:eastAsia="Times New Roman" w:hAnsi="Times New Roman" w:cs="Times New Roman"/>
                <w:sz w:val="23"/>
                <w:szCs w:val="23"/>
              </w:rPr>
              <w:t xml:space="preserve"> </w:t>
            </w:r>
            <w:r w:rsidRPr="00ED5CDC">
              <w:rPr>
                <w:rFonts w:ascii="Times New Roman" w:eastAsia="Times New Roman" w:hAnsi="Times New Roman" w:cs="Times New Roman"/>
                <w:sz w:val="23"/>
                <w:szCs w:val="23"/>
              </w:rPr>
              <w:t xml:space="preserve">допомоги вчителям </w:t>
            </w:r>
            <w:r w:rsidRPr="00ED5CDC">
              <w:rPr>
                <w:rFonts w:ascii="Times New Roman" w:eastAsia="Times New Roman" w:hAnsi="Times New Roman" w:cs="Times New Roman"/>
                <w:sz w:val="23"/>
                <w:szCs w:val="23"/>
                <w:highlight w:val="white"/>
              </w:rPr>
              <w:t xml:space="preserve"> </w:t>
            </w:r>
          </w:p>
          <w:p w14:paraId="7CBC6461" w14:textId="77777777" w:rsidR="0026005B" w:rsidRPr="00ED5CDC" w:rsidRDefault="0026005B" w:rsidP="0026005B">
            <w:pPr>
              <w:tabs>
                <w:tab w:val="left" w:pos="6663"/>
              </w:tabs>
              <w:spacing w:before="60" w:after="60" w:line="240" w:lineRule="auto"/>
              <w:ind w:left="98"/>
              <w:rPr>
                <w:rFonts w:ascii="Times New Roman" w:eastAsia="Times New Roman" w:hAnsi="Times New Roman" w:cs="Times New Roman"/>
                <w:sz w:val="23"/>
                <w:szCs w:val="23"/>
                <w:highlight w:val="white"/>
              </w:rPr>
            </w:pPr>
          </w:p>
        </w:tc>
        <w:tc>
          <w:tcPr>
            <w:tcW w:w="281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263DE90" w14:textId="732539E0" w:rsidR="0026005B" w:rsidRPr="00ED5CDC" w:rsidRDefault="0026005B" w:rsidP="0026005B">
            <w:pPr>
              <w:tabs>
                <w:tab w:val="left" w:pos="6663"/>
              </w:tabs>
              <w:spacing w:before="60" w:after="60" w:line="240" w:lineRule="auto"/>
              <w:ind w:left="98"/>
              <w:rPr>
                <w:rFonts w:ascii="Times New Roman" w:eastAsia="Times New Roman" w:hAnsi="Times New Roman" w:cs="Times New Roman"/>
                <w:sz w:val="23"/>
                <w:szCs w:val="23"/>
                <w:highlight w:val="white"/>
              </w:rPr>
            </w:pPr>
            <w:r w:rsidRPr="00ED5CDC">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1</w:t>
            </w:r>
            <w:r w:rsidRPr="00ED5CDC">
              <w:rPr>
                <w:rFonts w:ascii="Times New Roman" w:eastAsia="Times New Roman" w:hAnsi="Times New Roman" w:cs="Times New Roman"/>
                <w:sz w:val="23"/>
                <w:szCs w:val="23"/>
                <w:highlight w:val="white"/>
              </w:rPr>
              <w:t>.2.У1. Надавати підтримку в організації освітнього процесу, вдоск</w:t>
            </w:r>
            <w:r>
              <w:rPr>
                <w:rFonts w:ascii="Times New Roman" w:eastAsia="Times New Roman" w:hAnsi="Times New Roman" w:cs="Times New Roman"/>
                <w:sz w:val="23"/>
                <w:szCs w:val="23"/>
                <w:highlight w:val="white"/>
              </w:rPr>
              <w:t>оналенні професійної діяльності</w:t>
            </w:r>
          </w:p>
        </w:tc>
        <w:tc>
          <w:tcPr>
            <w:tcW w:w="223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F651020" w14:textId="77777777" w:rsidR="002C7E55" w:rsidRPr="00710356" w:rsidRDefault="002C7E55" w:rsidP="002C7E55">
            <w:pPr>
              <w:tabs>
                <w:tab w:val="left" w:pos="6663"/>
              </w:tabs>
              <w:spacing w:line="240" w:lineRule="auto"/>
              <w:ind w:left="141"/>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lang w:val="uk-UA"/>
              </w:rPr>
              <w:t xml:space="preserve">Д1.1.К.1. </w:t>
            </w:r>
            <w:r w:rsidRPr="00710356">
              <w:rPr>
                <w:rFonts w:ascii="Times New Roman" w:eastAsia="Times New Roman" w:hAnsi="Times New Roman" w:cs="Times New Roman"/>
                <w:sz w:val="23"/>
                <w:szCs w:val="23"/>
                <w:highlight w:val="white"/>
              </w:rPr>
              <w:t>Взаємодіяти</w:t>
            </w:r>
            <w:r>
              <w:rPr>
                <w:rFonts w:ascii="Times New Roman" w:eastAsia="Times New Roman" w:hAnsi="Times New Roman" w:cs="Times New Roman"/>
                <w:sz w:val="23"/>
                <w:szCs w:val="23"/>
                <w:highlight w:val="white"/>
                <w:lang w:val="uk-UA"/>
              </w:rPr>
              <w:t xml:space="preserve"> з колегами</w:t>
            </w:r>
            <w:r w:rsidRPr="00710356">
              <w:rPr>
                <w:rFonts w:ascii="Times New Roman" w:eastAsia="Times New Roman" w:hAnsi="Times New Roman" w:cs="Times New Roman"/>
                <w:sz w:val="23"/>
                <w:szCs w:val="23"/>
                <w:highlight w:val="white"/>
              </w:rPr>
              <w:t xml:space="preserve"> в професійних спільнотах з питань </w:t>
            </w:r>
            <w:r>
              <w:rPr>
                <w:rFonts w:ascii="Times New Roman" w:eastAsia="Times New Roman" w:hAnsi="Times New Roman" w:cs="Times New Roman"/>
                <w:sz w:val="23"/>
                <w:szCs w:val="23"/>
                <w:highlight w:val="white"/>
                <w:lang w:val="uk-UA"/>
              </w:rPr>
              <w:t>професійного розвитку</w:t>
            </w:r>
            <w:r w:rsidRPr="00710356">
              <w:rPr>
                <w:rFonts w:ascii="Times New Roman" w:eastAsia="Times New Roman" w:hAnsi="Times New Roman" w:cs="Times New Roman"/>
                <w:sz w:val="23"/>
                <w:szCs w:val="23"/>
                <w:highlight w:val="white"/>
              </w:rPr>
              <w:t xml:space="preserve"> </w:t>
            </w:r>
          </w:p>
          <w:p w14:paraId="332ECBB3" w14:textId="77777777" w:rsidR="0026005B" w:rsidRPr="00710356" w:rsidRDefault="0026005B" w:rsidP="0026005B">
            <w:pPr>
              <w:tabs>
                <w:tab w:val="left" w:pos="6663"/>
              </w:tabs>
              <w:spacing w:before="60" w:after="60" w:line="240" w:lineRule="auto"/>
              <w:ind w:left="141"/>
              <w:rPr>
                <w:rFonts w:ascii="Times New Roman" w:eastAsia="Times New Roman" w:hAnsi="Times New Roman" w:cs="Times New Roman"/>
                <w:sz w:val="23"/>
                <w:szCs w:val="23"/>
                <w:highlight w:val="white"/>
              </w:rPr>
            </w:pPr>
          </w:p>
        </w:tc>
        <w:tc>
          <w:tcPr>
            <w:tcW w:w="3314"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5495DA2" w14:textId="4C40C9FD" w:rsidR="0026005B" w:rsidRPr="00877F0C" w:rsidRDefault="0026005B" w:rsidP="002C7E55">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1.2</w:t>
            </w:r>
            <w:r w:rsidRPr="00710356">
              <w:rPr>
                <w:rFonts w:ascii="Times New Roman" w:eastAsia="Times New Roman" w:hAnsi="Times New Roman" w:cs="Times New Roman"/>
                <w:sz w:val="23"/>
                <w:szCs w:val="23"/>
                <w:highlight w:val="white"/>
              </w:rPr>
              <w:t>.В.1.</w:t>
            </w:r>
            <w:r w:rsidRPr="00ED5CDC">
              <w:rPr>
                <w:rFonts w:ascii="Times New Roman" w:eastAsia="Times New Roman" w:hAnsi="Times New Roman" w:cs="Times New Roman"/>
                <w:sz w:val="23"/>
                <w:szCs w:val="23"/>
              </w:rPr>
              <w:t xml:space="preserve"> </w:t>
            </w:r>
            <w:r w:rsidR="002C7E55">
              <w:rPr>
                <w:rFonts w:ascii="Times New Roman" w:eastAsia="Times New Roman" w:hAnsi="Times New Roman" w:cs="Times New Roman"/>
                <w:sz w:val="23"/>
                <w:szCs w:val="23"/>
                <w:lang w:val="uk-UA"/>
              </w:rPr>
              <w:t>Виявляти</w:t>
            </w:r>
            <w:r w:rsidRPr="00ED5CDC">
              <w:rPr>
                <w:rFonts w:ascii="Times New Roman" w:eastAsia="Times New Roman" w:hAnsi="Times New Roman" w:cs="Times New Roman"/>
                <w:sz w:val="23"/>
                <w:szCs w:val="23"/>
                <w:highlight w:val="white"/>
              </w:rPr>
              <w:t xml:space="preserve"> авторитетність</w:t>
            </w:r>
            <w:r>
              <w:rPr>
                <w:rFonts w:ascii="Times New Roman" w:eastAsia="Times New Roman" w:hAnsi="Times New Roman" w:cs="Times New Roman"/>
                <w:sz w:val="23"/>
                <w:szCs w:val="23"/>
                <w:highlight w:val="white"/>
                <w:lang w:val="uk-UA"/>
              </w:rPr>
              <w:t xml:space="preserve">, </w:t>
            </w:r>
            <w:r w:rsidRPr="00ED5CDC">
              <w:rPr>
                <w:rFonts w:ascii="Times New Roman" w:eastAsia="Times New Roman" w:hAnsi="Times New Roman" w:cs="Times New Roman"/>
                <w:sz w:val="23"/>
                <w:szCs w:val="23"/>
                <w:highlight w:val="white"/>
              </w:rPr>
              <w:t xml:space="preserve">самостійність і автономію, академічну доброчесність, </w:t>
            </w:r>
            <w:proofErr w:type="spellStart"/>
            <w:r w:rsidRPr="00ED5CDC">
              <w:rPr>
                <w:rFonts w:ascii="Times New Roman" w:eastAsia="Times New Roman" w:hAnsi="Times New Roman" w:cs="Times New Roman"/>
                <w:sz w:val="23"/>
                <w:szCs w:val="23"/>
                <w:highlight w:val="white"/>
              </w:rPr>
              <w:t>нада</w:t>
            </w:r>
            <w:proofErr w:type="spellEnd"/>
            <w:r w:rsidR="002C7E55">
              <w:rPr>
                <w:rFonts w:ascii="Times New Roman" w:eastAsia="Times New Roman" w:hAnsi="Times New Roman" w:cs="Times New Roman"/>
                <w:sz w:val="23"/>
                <w:szCs w:val="23"/>
                <w:highlight w:val="white"/>
                <w:lang w:val="uk-UA"/>
              </w:rPr>
              <w:t>вати</w:t>
            </w:r>
            <w:r w:rsidRPr="00ED5CDC">
              <w:rPr>
                <w:rFonts w:ascii="Times New Roman" w:eastAsia="Times New Roman" w:hAnsi="Times New Roman" w:cs="Times New Roman"/>
                <w:sz w:val="23"/>
                <w:szCs w:val="23"/>
                <w:highlight w:val="white"/>
              </w:rPr>
              <w:t xml:space="preserve"> </w:t>
            </w:r>
            <w:proofErr w:type="spellStart"/>
            <w:r w:rsidRPr="00ED5CDC">
              <w:rPr>
                <w:rFonts w:ascii="Times New Roman" w:eastAsia="Times New Roman" w:hAnsi="Times New Roman" w:cs="Times New Roman"/>
                <w:sz w:val="23"/>
                <w:szCs w:val="23"/>
                <w:highlight w:val="white"/>
              </w:rPr>
              <w:t>пріоритетн</w:t>
            </w:r>
            <w:proofErr w:type="spellEnd"/>
            <w:r w:rsidR="002C7E55">
              <w:rPr>
                <w:rFonts w:ascii="Times New Roman" w:eastAsia="Times New Roman" w:hAnsi="Times New Roman" w:cs="Times New Roman"/>
                <w:sz w:val="23"/>
                <w:szCs w:val="23"/>
                <w:highlight w:val="white"/>
                <w:lang w:val="uk-UA"/>
              </w:rPr>
              <w:t>і</w:t>
            </w:r>
            <w:proofErr w:type="spellStart"/>
            <w:r w:rsidRPr="00ED5CDC">
              <w:rPr>
                <w:rFonts w:ascii="Times New Roman" w:eastAsia="Times New Roman" w:hAnsi="Times New Roman" w:cs="Times New Roman"/>
                <w:sz w:val="23"/>
                <w:szCs w:val="23"/>
                <w:highlight w:val="white"/>
              </w:rPr>
              <w:t>ст</w:t>
            </w:r>
            <w:proofErr w:type="spellEnd"/>
            <w:r w:rsidR="002C7E55">
              <w:rPr>
                <w:rFonts w:ascii="Times New Roman" w:eastAsia="Times New Roman" w:hAnsi="Times New Roman" w:cs="Times New Roman"/>
                <w:sz w:val="23"/>
                <w:szCs w:val="23"/>
                <w:highlight w:val="white"/>
                <w:lang w:val="uk-UA"/>
              </w:rPr>
              <w:t>ь</w:t>
            </w:r>
            <w:r w:rsidRPr="00ED5CDC">
              <w:rPr>
                <w:rFonts w:ascii="Times New Roman" w:eastAsia="Times New Roman" w:hAnsi="Times New Roman" w:cs="Times New Roman"/>
                <w:sz w:val="23"/>
                <w:szCs w:val="23"/>
                <w:highlight w:val="white"/>
              </w:rPr>
              <w:t xml:space="preserve"> розвитку нових ідей або процесів у передових контекстах професійної діяльності</w:t>
            </w:r>
          </w:p>
        </w:tc>
      </w:tr>
      <w:tr w:rsidR="00D536ED" w:rsidRPr="00710356" w14:paraId="60684D35" w14:textId="77777777" w:rsidTr="00D536ED">
        <w:trPr>
          <w:trHeight w:val="515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08A314E" w14:textId="77777777" w:rsidR="00D536ED" w:rsidRPr="00710356" w:rsidRDefault="00D536ED" w:rsidP="0026005B">
            <w:pPr>
              <w:tabs>
                <w:tab w:val="left" w:pos="6663"/>
              </w:tabs>
              <w:spacing w:line="240" w:lineRule="auto"/>
              <w:ind w:left="-300"/>
              <w:rPr>
                <w:rFonts w:ascii="Times New Roman" w:hAnsi="Times New Roman" w:cs="Times New Roman"/>
                <w:sz w:val="23"/>
                <w:szCs w:val="23"/>
              </w:rPr>
            </w:pPr>
          </w:p>
        </w:tc>
        <w:tc>
          <w:tcPr>
            <w:tcW w:w="2518"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10925395" w14:textId="376BC8AF" w:rsidR="00D536ED" w:rsidRPr="00710356" w:rsidRDefault="00D536ED" w:rsidP="0026005B">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Pr>
                <w:rFonts w:ascii="Times New Roman" w:eastAsia="Times New Roman" w:hAnsi="Times New Roman" w:cs="Times New Roman"/>
                <w:b/>
                <w:sz w:val="23"/>
                <w:szCs w:val="23"/>
                <w:lang w:val="uk-UA"/>
              </w:rPr>
              <w:t xml:space="preserve"> </w:t>
            </w:r>
            <w:r w:rsidRPr="00BD3D5E">
              <w:rPr>
                <w:rFonts w:ascii="Times New Roman" w:eastAsia="Times New Roman" w:hAnsi="Times New Roman" w:cs="Times New Roman"/>
                <w:sz w:val="23"/>
                <w:szCs w:val="23"/>
                <w:lang w:val="uk-UA"/>
              </w:rPr>
              <w:t>Здатність до інноваційної діяльності</w:t>
            </w:r>
          </w:p>
        </w:tc>
        <w:tc>
          <w:tcPr>
            <w:tcW w:w="2364"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65D37E9C" w14:textId="636A6ED8" w:rsidR="00D536ED" w:rsidRPr="00710356" w:rsidRDefault="00D536ED"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 xml:space="preserve">.З1. Наукові методи, рівні </w:t>
            </w:r>
            <w:r w:rsidR="00557DBD">
              <w:rPr>
                <w:rFonts w:ascii="Times New Roman" w:eastAsia="Times New Roman" w:hAnsi="Times New Roman" w:cs="Times New Roman"/>
                <w:sz w:val="23"/>
                <w:szCs w:val="23"/>
                <w:lang w:val="uk-UA"/>
              </w:rPr>
              <w:t>й</w:t>
            </w:r>
            <w:r w:rsidR="00557DB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форми пізнання</w:t>
            </w:r>
          </w:p>
          <w:p w14:paraId="7DAD1231" w14:textId="77777777" w:rsidR="00D536ED" w:rsidRPr="00710356" w:rsidRDefault="00D536ED"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.З</w:t>
            </w:r>
            <w:r>
              <w:rPr>
                <w:rFonts w:ascii="Times New Roman" w:eastAsia="Times New Roman" w:hAnsi="Times New Roman" w:cs="Times New Roman"/>
                <w:sz w:val="23"/>
                <w:szCs w:val="23"/>
                <w:lang w:val="uk-UA"/>
              </w:rPr>
              <w:t>2</w:t>
            </w:r>
            <w:r w:rsidRPr="00710356">
              <w:rPr>
                <w:rFonts w:ascii="Times New Roman" w:eastAsia="Times New Roman" w:hAnsi="Times New Roman" w:cs="Times New Roman"/>
                <w:sz w:val="23"/>
                <w:szCs w:val="23"/>
              </w:rPr>
              <w:t>. Освітні інновації, їхні характеристики</w:t>
            </w:r>
          </w:p>
          <w:p w14:paraId="739FD4BD" w14:textId="77777777" w:rsidR="00D536ED" w:rsidRDefault="00D536ED"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.З</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 Особливості організації інноваційної педагогічної діяльності</w:t>
            </w:r>
          </w:p>
          <w:p w14:paraId="21765D75" w14:textId="55B14913" w:rsidR="00D536ED" w:rsidRPr="00710356" w:rsidRDefault="00D536ED" w:rsidP="00D536ED">
            <w:pPr>
              <w:tabs>
                <w:tab w:val="left" w:pos="6663"/>
              </w:tabs>
              <w:spacing w:before="60" w:after="6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.З</w:t>
            </w:r>
            <w:r>
              <w:rPr>
                <w:rFonts w:ascii="Times New Roman" w:eastAsia="Times New Roman" w:hAnsi="Times New Roman" w:cs="Times New Roman"/>
                <w:sz w:val="23"/>
                <w:szCs w:val="23"/>
                <w:lang w:val="uk-UA"/>
              </w:rPr>
              <w:t>4</w:t>
            </w:r>
            <w:r w:rsidRPr="00710356">
              <w:rPr>
                <w:rFonts w:ascii="Times New Roman" w:eastAsia="Times New Roman" w:hAnsi="Times New Roman" w:cs="Times New Roman"/>
                <w:sz w:val="23"/>
                <w:szCs w:val="23"/>
              </w:rPr>
              <w:t>. Методи роботи з різними джерелами інформації</w:t>
            </w:r>
          </w:p>
        </w:tc>
        <w:tc>
          <w:tcPr>
            <w:tcW w:w="2819"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02B0F105" w14:textId="77777777" w:rsidR="00D536ED" w:rsidRPr="00710356" w:rsidRDefault="00D536ED" w:rsidP="00D536ED">
            <w:pPr>
              <w:tabs>
                <w:tab w:val="left" w:pos="6663"/>
              </w:tabs>
              <w:spacing w:after="240" w:line="240" w:lineRule="auto"/>
              <w:ind w:left="141"/>
              <w:rPr>
                <w:rFonts w:ascii="Times New Roman" w:eastAsia="Times New Roman" w:hAnsi="Times New Roman" w:cs="Times New Roman"/>
                <w:sz w:val="23"/>
                <w:szCs w:val="23"/>
                <w:highlight w:val="yellow"/>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.У1. Застосовувати в педагогічній діяльності наукові методи пізнання</w:t>
            </w:r>
          </w:p>
          <w:p w14:paraId="591AF31B" w14:textId="77777777" w:rsidR="00D536ED" w:rsidRDefault="00D536ED"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У</w:t>
            </w:r>
            <w:r>
              <w:rPr>
                <w:rFonts w:ascii="Times New Roman" w:eastAsia="Times New Roman" w:hAnsi="Times New Roman" w:cs="Times New Roman"/>
                <w:sz w:val="23"/>
                <w:szCs w:val="23"/>
                <w:lang w:val="uk-UA"/>
              </w:rPr>
              <w:t>2</w:t>
            </w:r>
            <w:r w:rsidRPr="00710356">
              <w:rPr>
                <w:rFonts w:ascii="Times New Roman" w:eastAsia="Times New Roman" w:hAnsi="Times New Roman" w:cs="Times New Roman"/>
                <w:sz w:val="23"/>
                <w:szCs w:val="23"/>
              </w:rPr>
              <w:t>. Аналізувати інформацію щодо освітніх інновацій, умов їхнього впровадження</w:t>
            </w:r>
          </w:p>
          <w:p w14:paraId="79ED25AE" w14:textId="77777777" w:rsidR="00D536ED" w:rsidRDefault="00D536ED" w:rsidP="00D536ED">
            <w:pPr>
              <w:tabs>
                <w:tab w:val="left" w:pos="6663"/>
              </w:tabs>
              <w:spacing w:after="240" w:line="240" w:lineRule="auto"/>
              <w:ind w:left="141"/>
              <w:rPr>
                <w:rFonts w:ascii="Times New Roman" w:eastAsia="Times New Roman" w:hAnsi="Times New Roman" w:cs="Times New Roman"/>
                <w:sz w:val="23"/>
                <w:szCs w:val="23"/>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.У</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 Інтегрувати інновації у власну педагогічну практику</w:t>
            </w:r>
          </w:p>
          <w:p w14:paraId="54EC0DBF" w14:textId="68F1035C" w:rsidR="00D536ED" w:rsidRPr="00710356" w:rsidRDefault="00D536ED" w:rsidP="00D536ED">
            <w:pPr>
              <w:tabs>
                <w:tab w:val="left" w:pos="6663"/>
              </w:tabs>
              <w:spacing w:before="60" w:after="60" w:line="240" w:lineRule="auto"/>
              <w:ind w:left="141"/>
              <w:rPr>
                <w:rFonts w:ascii="Times New Roman" w:eastAsia="Times New Roman" w:hAnsi="Times New Roman" w:cs="Times New Roman"/>
                <w:sz w:val="23"/>
                <w:szCs w:val="23"/>
                <w:highlight w:val="yellow"/>
              </w:rPr>
            </w:pPr>
            <w:r>
              <w:rPr>
                <w:rFonts w:ascii="Times New Roman" w:eastAsia="Times New Roman" w:hAnsi="Times New Roman" w:cs="Times New Roman"/>
                <w:sz w:val="23"/>
                <w:szCs w:val="23"/>
              </w:rPr>
              <w:t>Д1</w:t>
            </w:r>
            <w:r w:rsidRPr="00710356">
              <w:rPr>
                <w:rFonts w:ascii="Times New Roman" w:eastAsia="Times New Roman" w:hAnsi="Times New Roman" w:cs="Times New Roman"/>
                <w:sz w:val="23"/>
                <w:szCs w:val="23"/>
              </w:rPr>
              <w:t>.</w:t>
            </w:r>
            <w:r>
              <w:rPr>
                <w:rFonts w:ascii="Times New Roman" w:eastAsia="Times New Roman" w:hAnsi="Times New Roman" w:cs="Times New Roman"/>
                <w:sz w:val="23"/>
                <w:szCs w:val="23"/>
                <w:lang w:val="uk-UA"/>
              </w:rPr>
              <w:t>3</w:t>
            </w:r>
            <w:r w:rsidRPr="00710356">
              <w:rPr>
                <w:rFonts w:ascii="Times New Roman" w:eastAsia="Times New Roman" w:hAnsi="Times New Roman" w:cs="Times New Roman"/>
                <w:sz w:val="23"/>
                <w:szCs w:val="23"/>
              </w:rPr>
              <w:t>.У</w:t>
            </w:r>
            <w:r>
              <w:rPr>
                <w:rFonts w:ascii="Times New Roman" w:eastAsia="Times New Roman" w:hAnsi="Times New Roman" w:cs="Times New Roman"/>
                <w:sz w:val="23"/>
                <w:szCs w:val="23"/>
                <w:lang w:val="uk-UA"/>
              </w:rPr>
              <w:t>4</w:t>
            </w:r>
            <w:r w:rsidRPr="00710356">
              <w:rPr>
                <w:rFonts w:ascii="Times New Roman" w:eastAsia="Times New Roman" w:hAnsi="Times New Roman" w:cs="Times New Roman"/>
                <w:sz w:val="23"/>
                <w:szCs w:val="23"/>
              </w:rPr>
              <w:t xml:space="preserve">. Збирати, систематизувати </w:t>
            </w:r>
            <w:r w:rsidR="00557DBD">
              <w:rPr>
                <w:rFonts w:ascii="Times New Roman" w:eastAsia="Times New Roman" w:hAnsi="Times New Roman" w:cs="Times New Roman"/>
                <w:sz w:val="23"/>
                <w:szCs w:val="23"/>
                <w:lang w:val="uk-UA"/>
              </w:rPr>
              <w:t>й</w:t>
            </w:r>
            <w:r w:rsidR="00557DBD" w:rsidRPr="00710356">
              <w:rPr>
                <w:rFonts w:ascii="Times New Roman" w:eastAsia="Times New Roman" w:hAnsi="Times New Roman" w:cs="Times New Roman"/>
                <w:sz w:val="23"/>
                <w:szCs w:val="23"/>
              </w:rPr>
              <w:t xml:space="preserve"> </w:t>
            </w:r>
            <w:r w:rsidRPr="00710356">
              <w:rPr>
                <w:rFonts w:ascii="Times New Roman" w:eastAsia="Times New Roman" w:hAnsi="Times New Roman" w:cs="Times New Roman"/>
                <w:sz w:val="23"/>
                <w:szCs w:val="23"/>
              </w:rPr>
              <w:t>використовувати інформацію</w:t>
            </w:r>
          </w:p>
        </w:tc>
        <w:tc>
          <w:tcPr>
            <w:tcW w:w="2237"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7ED833B9" w14:textId="77777777" w:rsidR="00D536ED" w:rsidRPr="00710356" w:rsidRDefault="00D536ED" w:rsidP="0026005B">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2.1</w:t>
            </w:r>
            <w:r w:rsidRPr="00710356">
              <w:rPr>
                <w:rFonts w:ascii="Times New Roman" w:eastAsia="Times New Roman" w:hAnsi="Times New Roman" w:cs="Times New Roman"/>
                <w:sz w:val="23"/>
                <w:szCs w:val="23"/>
                <w:highlight w:val="white"/>
              </w:rPr>
              <w:t xml:space="preserve">.К.2. Взаємодіяти в професійних спільнотах з питань інноваційної діяльності </w:t>
            </w:r>
          </w:p>
          <w:p w14:paraId="47452A28" w14:textId="77777777" w:rsidR="00D536ED" w:rsidRPr="00710356" w:rsidRDefault="00D536ED" w:rsidP="0026005B">
            <w:pPr>
              <w:tabs>
                <w:tab w:val="left" w:pos="6663"/>
              </w:tabs>
              <w:spacing w:before="60" w:after="60" w:line="240" w:lineRule="auto"/>
              <w:ind w:left="141"/>
              <w:rPr>
                <w:rFonts w:ascii="Times New Roman" w:eastAsia="Times New Roman" w:hAnsi="Times New Roman" w:cs="Times New Roman"/>
                <w:sz w:val="23"/>
                <w:szCs w:val="23"/>
                <w:highlight w:val="white"/>
              </w:rPr>
            </w:pPr>
            <w:r w:rsidRPr="00710356">
              <w:rPr>
                <w:rFonts w:ascii="Times New Roman" w:eastAsia="Times New Roman" w:hAnsi="Times New Roman" w:cs="Times New Roman"/>
                <w:sz w:val="23"/>
                <w:szCs w:val="23"/>
                <w:highlight w:val="white"/>
              </w:rPr>
              <w:t xml:space="preserve"> </w:t>
            </w:r>
          </w:p>
        </w:tc>
        <w:tc>
          <w:tcPr>
            <w:tcW w:w="3314"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tcPr>
          <w:p w14:paraId="176D8A88" w14:textId="2CA2BCA4" w:rsidR="00D536ED" w:rsidRPr="00414A21" w:rsidRDefault="00D536ED" w:rsidP="0026005B">
            <w:pPr>
              <w:tabs>
                <w:tab w:val="left" w:pos="6663"/>
              </w:tabs>
              <w:spacing w:before="60" w:after="60" w:line="240" w:lineRule="auto"/>
              <w:ind w:left="141"/>
              <w:rPr>
                <w:rFonts w:ascii="Times New Roman" w:eastAsia="Times New Roman" w:hAnsi="Times New Roman" w:cs="Times New Roman"/>
                <w:sz w:val="23"/>
                <w:szCs w:val="23"/>
              </w:rPr>
            </w:pPr>
            <w:r w:rsidRPr="00710356">
              <w:rPr>
                <w:rFonts w:ascii="Times New Roman" w:eastAsia="Times New Roman" w:hAnsi="Times New Roman" w:cs="Times New Roman"/>
                <w:sz w:val="23"/>
                <w:szCs w:val="23"/>
                <w:highlight w:val="white"/>
              </w:rPr>
              <w:t>Д</w:t>
            </w:r>
            <w:r>
              <w:rPr>
                <w:rFonts w:ascii="Times New Roman" w:eastAsia="Times New Roman" w:hAnsi="Times New Roman" w:cs="Times New Roman"/>
                <w:sz w:val="23"/>
                <w:szCs w:val="23"/>
                <w:highlight w:val="white"/>
                <w:lang w:val="uk-UA"/>
              </w:rPr>
              <w:t>2.</w:t>
            </w:r>
            <w:r w:rsidRPr="00710356">
              <w:rPr>
                <w:rFonts w:ascii="Times New Roman" w:eastAsia="Times New Roman" w:hAnsi="Times New Roman" w:cs="Times New Roman"/>
                <w:sz w:val="23"/>
                <w:szCs w:val="23"/>
                <w:highlight w:val="white"/>
              </w:rPr>
              <w:t>1.В.1.</w:t>
            </w:r>
            <w:r w:rsidRPr="00ED5CDC">
              <w:rPr>
                <w:rFonts w:ascii="Times New Roman" w:eastAsia="Times New Roman" w:hAnsi="Times New Roman" w:cs="Times New Roman"/>
                <w:sz w:val="23"/>
                <w:szCs w:val="23"/>
              </w:rPr>
              <w:t xml:space="preserve"> </w:t>
            </w:r>
            <w:r w:rsidR="002C7E55">
              <w:rPr>
                <w:rFonts w:ascii="Times New Roman" w:eastAsia="Times New Roman" w:hAnsi="Times New Roman" w:cs="Times New Roman"/>
                <w:sz w:val="23"/>
                <w:szCs w:val="23"/>
                <w:lang w:val="uk-UA"/>
              </w:rPr>
              <w:t>Виявляти</w:t>
            </w:r>
            <w:r w:rsidRPr="00ED5CDC">
              <w:rPr>
                <w:rFonts w:ascii="Times New Roman" w:eastAsia="Times New Roman" w:hAnsi="Times New Roman" w:cs="Times New Roman"/>
                <w:sz w:val="23"/>
                <w:szCs w:val="23"/>
                <w:highlight w:val="white"/>
              </w:rPr>
              <w:t xml:space="preserve"> авторитетність, </w:t>
            </w:r>
            <w:proofErr w:type="spellStart"/>
            <w:r w:rsidRPr="00ED5CDC">
              <w:rPr>
                <w:rFonts w:ascii="Times New Roman" w:eastAsia="Times New Roman" w:hAnsi="Times New Roman" w:cs="Times New Roman"/>
                <w:sz w:val="23"/>
                <w:szCs w:val="23"/>
                <w:highlight w:val="white"/>
              </w:rPr>
              <w:t>інноваційність</w:t>
            </w:r>
            <w:proofErr w:type="spellEnd"/>
            <w:r w:rsidRPr="00ED5CDC">
              <w:rPr>
                <w:rFonts w:ascii="Times New Roman" w:eastAsia="Times New Roman" w:hAnsi="Times New Roman" w:cs="Times New Roman"/>
                <w:sz w:val="23"/>
                <w:szCs w:val="23"/>
                <w:highlight w:val="white"/>
              </w:rPr>
              <w:t xml:space="preserve">, </w:t>
            </w:r>
            <w:r w:rsidR="002C7E55" w:rsidRPr="00ED5CDC">
              <w:rPr>
                <w:rFonts w:ascii="Times New Roman" w:eastAsia="Times New Roman" w:hAnsi="Times New Roman" w:cs="Times New Roman"/>
                <w:sz w:val="23"/>
                <w:szCs w:val="23"/>
                <w:highlight w:val="white"/>
              </w:rPr>
              <w:t xml:space="preserve">самостійність і автономію, академічну доброчесність, </w:t>
            </w:r>
            <w:proofErr w:type="spellStart"/>
            <w:r w:rsidR="002C7E55" w:rsidRPr="00ED5CDC">
              <w:rPr>
                <w:rFonts w:ascii="Times New Roman" w:eastAsia="Times New Roman" w:hAnsi="Times New Roman" w:cs="Times New Roman"/>
                <w:sz w:val="23"/>
                <w:szCs w:val="23"/>
                <w:highlight w:val="white"/>
              </w:rPr>
              <w:t>нада</w:t>
            </w:r>
            <w:proofErr w:type="spellEnd"/>
            <w:r w:rsidR="002C7E55">
              <w:rPr>
                <w:rFonts w:ascii="Times New Roman" w:eastAsia="Times New Roman" w:hAnsi="Times New Roman" w:cs="Times New Roman"/>
                <w:sz w:val="23"/>
                <w:szCs w:val="23"/>
                <w:highlight w:val="white"/>
                <w:lang w:val="uk-UA"/>
              </w:rPr>
              <w:t>вати</w:t>
            </w:r>
            <w:r w:rsidR="002C7E55" w:rsidRPr="00ED5CDC">
              <w:rPr>
                <w:rFonts w:ascii="Times New Roman" w:eastAsia="Times New Roman" w:hAnsi="Times New Roman" w:cs="Times New Roman"/>
                <w:sz w:val="23"/>
                <w:szCs w:val="23"/>
                <w:highlight w:val="white"/>
              </w:rPr>
              <w:t xml:space="preserve"> </w:t>
            </w:r>
            <w:proofErr w:type="spellStart"/>
            <w:r w:rsidR="002C7E55" w:rsidRPr="00ED5CDC">
              <w:rPr>
                <w:rFonts w:ascii="Times New Roman" w:eastAsia="Times New Roman" w:hAnsi="Times New Roman" w:cs="Times New Roman"/>
                <w:sz w:val="23"/>
                <w:szCs w:val="23"/>
                <w:highlight w:val="white"/>
              </w:rPr>
              <w:t>пріоритетн</w:t>
            </w:r>
            <w:proofErr w:type="spellEnd"/>
            <w:r w:rsidR="002C7E55">
              <w:rPr>
                <w:rFonts w:ascii="Times New Roman" w:eastAsia="Times New Roman" w:hAnsi="Times New Roman" w:cs="Times New Roman"/>
                <w:sz w:val="23"/>
                <w:szCs w:val="23"/>
                <w:highlight w:val="white"/>
                <w:lang w:val="uk-UA"/>
              </w:rPr>
              <w:t>і</w:t>
            </w:r>
            <w:proofErr w:type="spellStart"/>
            <w:r w:rsidR="002C7E55" w:rsidRPr="00ED5CDC">
              <w:rPr>
                <w:rFonts w:ascii="Times New Roman" w:eastAsia="Times New Roman" w:hAnsi="Times New Roman" w:cs="Times New Roman"/>
                <w:sz w:val="23"/>
                <w:szCs w:val="23"/>
                <w:highlight w:val="white"/>
              </w:rPr>
              <w:t>ст</w:t>
            </w:r>
            <w:proofErr w:type="spellEnd"/>
            <w:r w:rsidR="002C7E55">
              <w:rPr>
                <w:rFonts w:ascii="Times New Roman" w:eastAsia="Times New Roman" w:hAnsi="Times New Roman" w:cs="Times New Roman"/>
                <w:sz w:val="23"/>
                <w:szCs w:val="23"/>
                <w:highlight w:val="white"/>
                <w:lang w:val="uk-UA"/>
              </w:rPr>
              <w:t>ь</w:t>
            </w:r>
            <w:r w:rsidR="002C7E55" w:rsidRPr="00ED5CDC">
              <w:rPr>
                <w:rFonts w:ascii="Times New Roman" w:eastAsia="Times New Roman" w:hAnsi="Times New Roman" w:cs="Times New Roman"/>
                <w:sz w:val="23"/>
                <w:szCs w:val="23"/>
                <w:highlight w:val="white"/>
              </w:rPr>
              <w:t xml:space="preserve"> розвитку нових ідей або процесів у передових контекстах професійної діяльності</w:t>
            </w:r>
            <w:r w:rsidR="002C7E55" w:rsidRPr="00414A21">
              <w:rPr>
                <w:rFonts w:ascii="Times New Roman" w:eastAsia="Times New Roman" w:hAnsi="Times New Roman" w:cs="Times New Roman"/>
                <w:sz w:val="23"/>
                <w:szCs w:val="23"/>
              </w:rPr>
              <w:t xml:space="preserve"> </w:t>
            </w:r>
          </w:p>
        </w:tc>
      </w:tr>
      <w:tr w:rsidR="0026005B" w:rsidRPr="00710356" w14:paraId="3E687263" w14:textId="77777777" w:rsidTr="0026005B">
        <w:trPr>
          <w:trHeight w:val="20"/>
        </w:trPr>
        <w:tc>
          <w:tcPr>
            <w:tcW w:w="1764"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7D80E1E" w14:textId="77777777" w:rsidR="0026005B" w:rsidRPr="00710356" w:rsidRDefault="0026005B" w:rsidP="0026005B">
            <w:pPr>
              <w:tabs>
                <w:tab w:val="left" w:pos="6663"/>
              </w:tabs>
              <w:spacing w:line="240" w:lineRule="auto"/>
              <w:ind w:left="-300"/>
              <w:rPr>
                <w:rFonts w:ascii="Times New Roman" w:hAnsi="Times New Roman" w:cs="Times New Roman"/>
                <w:sz w:val="23"/>
                <w:szCs w:val="23"/>
              </w:rPr>
            </w:pPr>
          </w:p>
        </w:tc>
        <w:tc>
          <w:tcPr>
            <w:tcW w:w="13252"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6A260CD" w14:textId="77777777" w:rsidR="0026005B" w:rsidRPr="00710356" w:rsidRDefault="0026005B" w:rsidP="0026005B">
            <w:pPr>
              <w:tabs>
                <w:tab w:val="left" w:pos="6663"/>
              </w:tabs>
              <w:spacing w:before="60" w:after="60" w:line="240" w:lineRule="auto"/>
              <w:ind w:left="141" w:right="229"/>
              <w:jc w:val="both"/>
              <w:rPr>
                <w:rFonts w:ascii="Times New Roman" w:eastAsia="Times New Roman" w:hAnsi="Times New Roman" w:cs="Times New Roman"/>
                <w:sz w:val="23"/>
                <w:szCs w:val="23"/>
              </w:rPr>
            </w:pPr>
            <w:r w:rsidRPr="00710356">
              <w:rPr>
                <w:rFonts w:ascii="Times New Roman" w:eastAsia="Times New Roman" w:hAnsi="Times New Roman" w:cs="Times New Roman"/>
                <w:b/>
                <w:sz w:val="23"/>
                <w:szCs w:val="23"/>
              </w:rPr>
              <w:t xml:space="preserve">Предмети та засоби праці: </w:t>
            </w:r>
            <w:r w:rsidRPr="00710356">
              <w:rPr>
                <w:rFonts w:ascii="Times New Roman" w:eastAsia="Times New Roman" w:hAnsi="Times New Roman" w:cs="Times New Roman"/>
                <w:sz w:val="23"/>
                <w:szCs w:val="23"/>
              </w:rPr>
              <w:t>Персональний комп’ютер (ноутбук), інші засоби оргтехніки; підручники, посібники, рекомендації, засоби наочності, педагогічні програмні засоби; бази даних програм підвищення кваліфікації, електронні (цифрові) освітні ресурси</w:t>
            </w:r>
          </w:p>
        </w:tc>
      </w:tr>
    </w:tbl>
    <w:p w14:paraId="04E0BD1D" w14:textId="36AB0D64" w:rsidR="009E2E92" w:rsidRPr="001A6B67" w:rsidRDefault="009E2E92" w:rsidP="0026005B">
      <w:pPr>
        <w:spacing w:before="240" w:line="240" w:lineRule="auto"/>
        <w:jc w:val="both"/>
        <w:rPr>
          <w:rFonts w:ascii="Times New Roman" w:eastAsia="Times New Roman" w:hAnsi="Times New Roman" w:cs="Times New Roman"/>
          <w:b/>
          <w:sz w:val="24"/>
          <w:szCs w:val="24"/>
        </w:rPr>
      </w:pPr>
    </w:p>
    <w:p w14:paraId="2DA7398F" w14:textId="4F48F7A9" w:rsidR="009E2E92" w:rsidRDefault="001A6B67" w:rsidP="00CD09FC">
      <w:pPr>
        <w:shd w:val="clear" w:color="auto" w:fill="FFFFFF"/>
        <w:spacing w:after="160" w:line="240" w:lineRule="auto"/>
        <w:jc w:val="both"/>
        <w:rPr>
          <w:rFonts w:ascii="Times New Roman" w:hAnsi="Times New Roman" w:cs="Times New Roman"/>
          <w:b/>
          <w:sz w:val="28"/>
          <w:szCs w:val="28"/>
        </w:rPr>
      </w:pPr>
      <w:r w:rsidRPr="00AD41F4">
        <w:rPr>
          <w:rFonts w:ascii="Times New Roman" w:hAnsi="Times New Roman" w:cs="Times New Roman"/>
          <w:b/>
          <w:sz w:val="28"/>
          <w:szCs w:val="28"/>
        </w:rPr>
        <w:t xml:space="preserve">VI. Розподіл трудових функцій та </w:t>
      </w:r>
      <w:proofErr w:type="spellStart"/>
      <w:r w:rsidRPr="00AD41F4">
        <w:rPr>
          <w:rFonts w:ascii="Times New Roman" w:hAnsi="Times New Roman" w:cs="Times New Roman"/>
          <w:b/>
          <w:sz w:val="28"/>
          <w:szCs w:val="28"/>
        </w:rPr>
        <w:t>компетентностей</w:t>
      </w:r>
      <w:proofErr w:type="spellEnd"/>
      <w:r w:rsidRPr="00AD41F4">
        <w:rPr>
          <w:rFonts w:ascii="Times New Roman" w:hAnsi="Times New Roman" w:cs="Times New Roman"/>
          <w:b/>
          <w:sz w:val="28"/>
          <w:szCs w:val="28"/>
        </w:rPr>
        <w:t xml:space="preserve"> за професійними кваліфікаціями (за потреби)</w:t>
      </w:r>
    </w:p>
    <w:p w14:paraId="3D51EA55" w14:textId="7B9F9925" w:rsidR="007B5E16" w:rsidRPr="007B5E16" w:rsidRDefault="007B5E16" w:rsidP="00CD09FC">
      <w:pPr>
        <w:shd w:val="clear" w:color="auto" w:fill="FFFFFF"/>
        <w:spacing w:after="16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Не застосовується.</w:t>
      </w:r>
    </w:p>
    <w:p w14:paraId="08CE8A2A" w14:textId="77777777" w:rsidR="009E2E92" w:rsidRPr="00AD41F4" w:rsidRDefault="001A6B67" w:rsidP="00CD09FC">
      <w:pPr>
        <w:shd w:val="clear" w:color="auto" w:fill="FFFFFF"/>
        <w:spacing w:after="160" w:line="240" w:lineRule="auto"/>
        <w:jc w:val="both"/>
        <w:rPr>
          <w:rFonts w:ascii="Times New Roman" w:hAnsi="Times New Roman" w:cs="Times New Roman"/>
          <w:b/>
          <w:sz w:val="28"/>
          <w:szCs w:val="28"/>
        </w:rPr>
      </w:pPr>
      <w:r w:rsidRPr="00AD41F4">
        <w:rPr>
          <w:rFonts w:ascii="Times New Roman" w:hAnsi="Times New Roman" w:cs="Times New Roman"/>
          <w:b/>
          <w:sz w:val="28"/>
          <w:szCs w:val="28"/>
        </w:rPr>
        <w:t>VII. Відомості про розроблення та затвердження професійного стандарту</w:t>
      </w:r>
    </w:p>
    <w:p w14:paraId="769734F6" w14:textId="77777777" w:rsidR="009E2E92" w:rsidRPr="00AD41F4" w:rsidRDefault="001A6B67" w:rsidP="00CD09FC">
      <w:pPr>
        <w:shd w:val="clear" w:color="auto" w:fill="FFFFFF"/>
        <w:spacing w:after="160" w:line="240" w:lineRule="auto"/>
        <w:jc w:val="both"/>
        <w:rPr>
          <w:rFonts w:ascii="Times New Roman" w:hAnsi="Times New Roman" w:cs="Times New Roman"/>
          <w:b/>
          <w:sz w:val="28"/>
          <w:szCs w:val="28"/>
        </w:rPr>
      </w:pPr>
      <w:r w:rsidRPr="00AD41F4">
        <w:rPr>
          <w:rFonts w:ascii="Times New Roman" w:hAnsi="Times New Roman" w:cs="Times New Roman"/>
          <w:b/>
          <w:sz w:val="28"/>
          <w:szCs w:val="28"/>
        </w:rPr>
        <w:t>1. Повне найменування розробника професійного стандарту</w:t>
      </w:r>
    </w:p>
    <w:p w14:paraId="21D7BB0E" w14:textId="77777777" w:rsidR="009E2E92" w:rsidRPr="00AD41F4" w:rsidRDefault="001A6B67" w:rsidP="00CD09FC">
      <w:pPr>
        <w:shd w:val="clear" w:color="auto" w:fill="FFFFFF"/>
        <w:spacing w:after="160" w:line="240" w:lineRule="auto"/>
        <w:jc w:val="both"/>
        <w:rPr>
          <w:rFonts w:ascii="Times New Roman" w:hAnsi="Times New Roman" w:cs="Times New Roman"/>
          <w:sz w:val="28"/>
          <w:szCs w:val="28"/>
        </w:rPr>
      </w:pPr>
      <w:r w:rsidRPr="00AD41F4">
        <w:rPr>
          <w:rFonts w:ascii="Times New Roman" w:hAnsi="Times New Roman" w:cs="Times New Roman"/>
          <w:sz w:val="28"/>
          <w:szCs w:val="28"/>
        </w:rPr>
        <w:t>Міністерство освіти і науки України</w:t>
      </w:r>
    </w:p>
    <w:p w14:paraId="6C2FBAF6" w14:textId="77777777" w:rsidR="009E2E92" w:rsidRPr="00AD41F4" w:rsidRDefault="001A6B67" w:rsidP="00CD09FC">
      <w:pPr>
        <w:shd w:val="clear" w:color="auto" w:fill="FFFFFF"/>
        <w:spacing w:after="160" w:line="240" w:lineRule="auto"/>
        <w:jc w:val="both"/>
        <w:rPr>
          <w:rFonts w:ascii="Times New Roman" w:hAnsi="Times New Roman" w:cs="Times New Roman"/>
          <w:b/>
          <w:sz w:val="28"/>
          <w:szCs w:val="28"/>
        </w:rPr>
      </w:pPr>
      <w:r w:rsidRPr="00AD41F4">
        <w:rPr>
          <w:rFonts w:ascii="Times New Roman" w:hAnsi="Times New Roman" w:cs="Times New Roman"/>
          <w:b/>
          <w:sz w:val="28"/>
          <w:szCs w:val="28"/>
        </w:rPr>
        <w:lastRenderedPageBreak/>
        <w:t>2. Назва та реквізити документа, яким затверджено професійний стандарт</w:t>
      </w:r>
    </w:p>
    <w:p w14:paraId="7E245604" w14:textId="77777777" w:rsidR="009E2E92" w:rsidRPr="00AD41F4" w:rsidRDefault="001A6B67" w:rsidP="00CD09FC">
      <w:pPr>
        <w:shd w:val="clear" w:color="auto" w:fill="FFFFFF"/>
        <w:spacing w:after="160" w:line="240" w:lineRule="auto"/>
        <w:jc w:val="both"/>
        <w:rPr>
          <w:rFonts w:ascii="Times New Roman" w:hAnsi="Times New Roman" w:cs="Times New Roman"/>
          <w:sz w:val="28"/>
          <w:szCs w:val="28"/>
        </w:rPr>
      </w:pPr>
      <w:r w:rsidRPr="00AD41F4">
        <w:rPr>
          <w:rFonts w:ascii="Times New Roman" w:hAnsi="Times New Roman" w:cs="Times New Roman"/>
          <w:sz w:val="28"/>
          <w:szCs w:val="28"/>
        </w:rPr>
        <w:t>Наказ МОН від ___________ № _________</w:t>
      </w:r>
    </w:p>
    <w:p w14:paraId="5304D1F6" w14:textId="77777777" w:rsidR="009E2E92" w:rsidRPr="00AD41F4" w:rsidRDefault="001A6B67" w:rsidP="00CD09FC">
      <w:pPr>
        <w:shd w:val="clear" w:color="auto" w:fill="FFFFFF"/>
        <w:spacing w:after="160" w:line="240" w:lineRule="auto"/>
        <w:jc w:val="both"/>
        <w:rPr>
          <w:rFonts w:ascii="Times New Roman" w:hAnsi="Times New Roman" w:cs="Times New Roman"/>
          <w:b/>
          <w:sz w:val="28"/>
          <w:szCs w:val="28"/>
        </w:rPr>
      </w:pPr>
      <w:r w:rsidRPr="00AD41F4">
        <w:rPr>
          <w:rFonts w:ascii="Times New Roman" w:hAnsi="Times New Roman" w:cs="Times New Roman"/>
          <w:b/>
          <w:sz w:val="28"/>
          <w:szCs w:val="28"/>
        </w:rPr>
        <w:t xml:space="preserve">3. Реквізити висновку суб'єкта перевірки про дотримання вимог Порядку розроблення, введення в дію та перегляду професійних стандартів під час підготовки </w:t>
      </w:r>
      <w:proofErr w:type="spellStart"/>
      <w:r w:rsidRPr="00AD41F4">
        <w:rPr>
          <w:rFonts w:ascii="Times New Roman" w:hAnsi="Times New Roman" w:cs="Times New Roman"/>
          <w:b/>
          <w:sz w:val="28"/>
          <w:szCs w:val="28"/>
        </w:rPr>
        <w:t>проєкту</w:t>
      </w:r>
      <w:proofErr w:type="spellEnd"/>
      <w:r w:rsidRPr="00AD41F4">
        <w:rPr>
          <w:rFonts w:ascii="Times New Roman" w:hAnsi="Times New Roman" w:cs="Times New Roman"/>
          <w:b/>
          <w:sz w:val="28"/>
          <w:szCs w:val="28"/>
        </w:rPr>
        <w:t xml:space="preserve"> професійного стандарту перевірки професійного стандарту</w:t>
      </w:r>
    </w:p>
    <w:p w14:paraId="094C57F7" w14:textId="706B7CC0" w:rsidR="009E2E92" w:rsidRPr="00AD41F4" w:rsidRDefault="001A6B67" w:rsidP="00CD09FC">
      <w:pPr>
        <w:shd w:val="clear" w:color="auto" w:fill="FFFFFF"/>
        <w:spacing w:after="160" w:line="240" w:lineRule="auto"/>
        <w:jc w:val="both"/>
        <w:rPr>
          <w:rFonts w:ascii="Times New Roman" w:hAnsi="Times New Roman" w:cs="Times New Roman"/>
          <w:b/>
          <w:sz w:val="28"/>
          <w:szCs w:val="28"/>
        </w:rPr>
      </w:pPr>
      <w:r w:rsidRPr="00AD41F4">
        <w:rPr>
          <w:rFonts w:ascii="Times New Roman" w:hAnsi="Times New Roman" w:cs="Times New Roman"/>
          <w:b/>
          <w:sz w:val="28"/>
          <w:szCs w:val="28"/>
        </w:rPr>
        <w:t xml:space="preserve">4. Реквізити висновку репрезентативних всеукраїнських об’єднань професійних спілок на галузевому рівні про погодження </w:t>
      </w:r>
      <w:proofErr w:type="spellStart"/>
      <w:r w:rsidRPr="00AD41F4">
        <w:rPr>
          <w:rFonts w:ascii="Times New Roman" w:hAnsi="Times New Roman" w:cs="Times New Roman"/>
          <w:b/>
          <w:sz w:val="28"/>
          <w:szCs w:val="28"/>
        </w:rPr>
        <w:t>проєкту</w:t>
      </w:r>
      <w:proofErr w:type="spellEnd"/>
      <w:r w:rsidRPr="00AD41F4">
        <w:rPr>
          <w:rFonts w:ascii="Times New Roman" w:hAnsi="Times New Roman" w:cs="Times New Roman"/>
          <w:b/>
          <w:sz w:val="28"/>
          <w:szCs w:val="28"/>
        </w:rPr>
        <w:t xml:space="preserve"> професійного стандарту</w:t>
      </w:r>
    </w:p>
    <w:p w14:paraId="50D74C83" w14:textId="50B12C4E" w:rsidR="009E2E92" w:rsidRPr="00AD41F4" w:rsidRDefault="001A6B67" w:rsidP="00CD09FC">
      <w:pPr>
        <w:shd w:val="clear" w:color="auto" w:fill="FFFFFF"/>
        <w:spacing w:after="160" w:line="240" w:lineRule="auto"/>
        <w:jc w:val="both"/>
        <w:rPr>
          <w:rFonts w:ascii="Times New Roman" w:hAnsi="Times New Roman" w:cs="Times New Roman"/>
          <w:b/>
          <w:sz w:val="28"/>
          <w:szCs w:val="28"/>
        </w:rPr>
      </w:pPr>
      <w:r w:rsidRPr="00AD41F4">
        <w:rPr>
          <w:rFonts w:ascii="Times New Roman" w:hAnsi="Times New Roman" w:cs="Times New Roman"/>
          <w:b/>
          <w:sz w:val="28"/>
          <w:szCs w:val="28"/>
        </w:rPr>
        <w:t xml:space="preserve">VIIІ. Дата внесення </w:t>
      </w:r>
      <w:r w:rsidR="00237861" w:rsidRPr="00AD41F4">
        <w:rPr>
          <w:rFonts w:ascii="Times New Roman" w:hAnsi="Times New Roman" w:cs="Times New Roman"/>
          <w:b/>
          <w:sz w:val="28"/>
          <w:szCs w:val="28"/>
        </w:rPr>
        <w:t xml:space="preserve">професійного стандарту до </w:t>
      </w:r>
      <w:r w:rsidR="00237861" w:rsidRPr="00AD41F4">
        <w:rPr>
          <w:rFonts w:ascii="Times New Roman" w:hAnsi="Times New Roman" w:cs="Times New Roman"/>
          <w:b/>
          <w:sz w:val="28"/>
          <w:szCs w:val="28"/>
          <w:lang w:val="uk-UA"/>
        </w:rPr>
        <w:t>Р</w:t>
      </w:r>
      <w:proofErr w:type="spellStart"/>
      <w:r w:rsidRPr="00AD41F4">
        <w:rPr>
          <w:rFonts w:ascii="Times New Roman" w:hAnsi="Times New Roman" w:cs="Times New Roman"/>
          <w:b/>
          <w:sz w:val="28"/>
          <w:szCs w:val="28"/>
        </w:rPr>
        <w:t>еєстру</w:t>
      </w:r>
      <w:proofErr w:type="spellEnd"/>
      <w:r w:rsidRPr="00AD41F4">
        <w:rPr>
          <w:rFonts w:ascii="Times New Roman" w:hAnsi="Times New Roman" w:cs="Times New Roman"/>
          <w:b/>
          <w:sz w:val="28"/>
          <w:szCs w:val="28"/>
        </w:rPr>
        <w:t xml:space="preserve"> </w:t>
      </w:r>
    </w:p>
    <w:p w14:paraId="6E9F16C1" w14:textId="77777777" w:rsidR="009E2E92" w:rsidRPr="00AD41F4" w:rsidRDefault="001A6B67" w:rsidP="00CD09FC">
      <w:pPr>
        <w:shd w:val="clear" w:color="auto" w:fill="FFFFFF"/>
        <w:spacing w:after="160" w:line="240" w:lineRule="auto"/>
        <w:jc w:val="both"/>
        <w:rPr>
          <w:rFonts w:ascii="Times New Roman" w:hAnsi="Times New Roman" w:cs="Times New Roman"/>
          <w:sz w:val="28"/>
          <w:szCs w:val="28"/>
        </w:rPr>
      </w:pPr>
      <w:r w:rsidRPr="00AD41F4">
        <w:rPr>
          <w:rFonts w:ascii="Times New Roman" w:hAnsi="Times New Roman" w:cs="Times New Roman"/>
          <w:sz w:val="28"/>
          <w:szCs w:val="28"/>
        </w:rPr>
        <w:t>__________ 202   року</w:t>
      </w:r>
    </w:p>
    <w:p w14:paraId="6838C9CB" w14:textId="77777777" w:rsidR="009E2E92" w:rsidRPr="00AD41F4" w:rsidRDefault="001A6B67" w:rsidP="00CD09FC">
      <w:pPr>
        <w:shd w:val="clear" w:color="auto" w:fill="FFFFFF"/>
        <w:spacing w:after="160" w:line="240" w:lineRule="auto"/>
        <w:jc w:val="both"/>
        <w:rPr>
          <w:rFonts w:ascii="Times New Roman" w:hAnsi="Times New Roman" w:cs="Times New Roman"/>
          <w:b/>
          <w:sz w:val="28"/>
          <w:szCs w:val="28"/>
        </w:rPr>
      </w:pPr>
      <w:r w:rsidRPr="00AD41F4">
        <w:rPr>
          <w:rFonts w:ascii="Times New Roman" w:hAnsi="Times New Roman" w:cs="Times New Roman"/>
          <w:b/>
          <w:sz w:val="28"/>
          <w:szCs w:val="28"/>
        </w:rPr>
        <w:t>ІХ. Рекомендована дата перегляду професійного стандарту</w:t>
      </w:r>
    </w:p>
    <w:p w14:paraId="1A028913" w14:textId="76084BB2" w:rsidR="009E2E92" w:rsidRPr="00AD41F4" w:rsidRDefault="001A6B67" w:rsidP="00785CDF">
      <w:pPr>
        <w:shd w:val="clear" w:color="auto" w:fill="FFFFFF"/>
        <w:spacing w:after="160" w:line="240" w:lineRule="auto"/>
        <w:ind w:firstLine="460"/>
        <w:jc w:val="both"/>
        <w:rPr>
          <w:rFonts w:ascii="Times New Roman" w:hAnsi="Times New Roman" w:cs="Times New Roman"/>
          <w:sz w:val="28"/>
          <w:szCs w:val="28"/>
        </w:rPr>
      </w:pPr>
      <w:r w:rsidRPr="00AD41F4">
        <w:rPr>
          <w:rFonts w:ascii="Times New Roman" w:hAnsi="Times New Roman" w:cs="Times New Roman"/>
          <w:sz w:val="28"/>
          <w:szCs w:val="28"/>
        </w:rPr>
        <w:t>__________ 202   року</w:t>
      </w:r>
    </w:p>
    <w:sectPr w:rsidR="009E2E92" w:rsidRPr="00AD41F4" w:rsidSect="00CD09FC">
      <w:pgSz w:w="16834" w:h="11909" w:orient="landscape"/>
      <w:pgMar w:top="993" w:right="816" w:bottom="993" w:left="1440" w:header="720" w:footer="7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989A21" w16cid:durableId="296FAE9E"/>
  <w16cid:commentId w16cid:paraId="745AC5F0" w16cid:durableId="296FAF8B"/>
  <w16cid:commentId w16cid:paraId="0119EECC" w16cid:durableId="296FB02B"/>
  <w16cid:commentId w16cid:paraId="116FCF20" w16cid:durableId="296FAFCD"/>
  <w16cid:commentId w16cid:paraId="4BBD35E9" w16cid:durableId="296FB32E"/>
  <w16cid:commentId w16cid:paraId="58737C62" w16cid:durableId="296FB9E0"/>
  <w16cid:commentId w16cid:paraId="27898E7B" w16cid:durableId="296FBAD1"/>
  <w16cid:commentId w16cid:paraId="2CDAE75A" w16cid:durableId="296FBAE2"/>
  <w16cid:commentId w16cid:paraId="07C650A1" w16cid:durableId="296FBB5C"/>
  <w16cid:commentId w16cid:paraId="440597EE" w16cid:durableId="296FBC74"/>
  <w16cid:commentId w16cid:paraId="0FA8E26E" w16cid:durableId="2970994E"/>
  <w16cid:commentId w16cid:paraId="4ECD646F" w16cid:durableId="29709C1C"/>
  <w16cid:commentId w16cid:paraId="4C10A581" w16cid:durableId="29709CA4"/>
  <w16cid:commentId w16cid:paraId="75732D2D" w16cid:durableId="29709D66"/>
  <w16cid:commentId w16cid:paraId="110AE850" w16cid:durableId="2970A154"/>
  <w16cid:commentId w16cid:paraId="02814529" w16cid:durableId="2970A3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08382" w14:textId="77777777" w:rsidR="00975730" w:rsidRDefault="00975730" w:rsidP="00E964CB">
      <w:pPr>
        <w:spacing w:line="240" w:lineRule="auto"/>
      </w:pPr>
      <w:r>
        <w:separator/>
      </w:r>
    </w:p>
  </w:endnote>
  <w:endnote w:type="continuationSeparator" w:id="0">
    <w:p w14:paraId="66FFA9D3" w14:textId="77777777" w:rsidR="00975730" w:rsidRDefault="00975730" w:rsidP="00E96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A6621" w14:textId="77777777" w:rsidR="00975730" w:rsidRDefault="00975730" w:rsidP="00E964CB">
      <w:pPr>
        <w:spacing w:line="240" w:lineRule="auto"/>
      </w:pPr>
      <w:r>
        <w:separator/>
      </w:r>
    </w:p>
  </w:footnote>
  <w:footnote w:type="continuationSeparator" w:id="0">
    <w:p w14:paraId="05398ED0" w14:textId="77777777" w:rsidR="00975730" w:rsidRDefault="00975730" w:rsidP="00E964CB">
      <w:pPr>
        <w:spacing w:line="240" w:lineRule="auto"/>
      </w:pPr>
      <w:r>
        <w:continuationSeparator/>
      </w:r>
    </w:p>
  </w:footnote>
  <w:footnote w:id="1">
    <w:p w14:paraId="25F420EE" w14:textId="4E0B97A5" w:rsidR="00F54D3F" w:rsidRPr="0010397D" w:rsidRDefault="00F54D3F" w:rsidP="0010397D">
      <w:pPr>
        <w:pStyle w:val="af9"/>
        <w:jc w:val="both"/>
        <w:rPr>
          <w:rFonts w:ascii="Times New Roman" w:hAnsi="Times New Roman" w:cs="Times New Roman"/>
          <w:lang w:val="uk-UA"/>
        </w:rPr>
      </w:pPr>
      <w:r>
        <w:rPr>
          <w:rStyle w:val="afb"/>
        </w:rPr>
        <w:footnoteRef/>
      </w:r>
      <w:r>
        <w:t xml:space="preserve"> </w:t>
      </w:r>
      <w:r w:rsidRPr="0010397D">
        <w:rPr>
          <w:rFonts w:ascii="Times New Roman" w:eastAsia="Times New Roman" w:hAnsi="Times New Roman" w:cs="Times New Roman"/>
          <w:lang w:val="uk-UA"/>
        </w:rPr>
        <w:t xml:space="preserve">Залежно від освітньої (освітньо-професійної) програми підготовки професійна кваліфікація </w:t>
      </w:r>
      <w:proofErr w:type="spellStart"/>
      <w:r w:rsidRPr="0010397D">
        <w:rPr>
          <w:rFonts w:ascii="Times New Roman" w:eastAsia="Times New Roman" w:hAnsi="Times New Roman" w:cs="Times New Roman"/>
          <w:lang w:val="uk-UA"/>
        </w:rPr>
        <w:t>уточнюється</w:t>
      </w:r>
      <w:proofErr w:type="spellEnd"/>
      <w:r w:rsidRPr="0010397D">
        <w:rPr>
          <w:rFonts w:ascii="Times New Roman" w:eastAsia="Times New Roman" w:hAnsi="Times New Roman" w:cs="Times New Roman"/>
          <w:lang w:val="uk-UA"/>
        </w:rPr>
        <w:t xml:space="preserve"> зазначенням конкретного(</w:t>
      </w:r>
      <w:proofErr w:type="spellStart"/>
      <w:r w:rsidRPr="0010397D">
        <w:rPr>
          <w:rFonts w:ascii="Times New Roman" w:eastAsia="Times New Roman" w:hAnsi="Times New Roman" w:cs="Times New Roman"/>
          <w:lang w:val="uk-UA"/>
        </w:rPr>
        <w:t>их</w:t>
      </w:r>
      <w:proofErr w:type="spellEnd"/>
      <w:r w:rsidRPr="0010397D">
        <w:rPr>
          <w:rFonts w:ascii="Times New Roman" w:eastAsia="Times New Roman" w:hAnsi="Times New Roman" w:cs="Times New Roman"/>
          <w:lang w:val="uk-UA"/>
        </w:rPr>
        <w:t>) предмету(</w:t>
      </w:r>
      <w:proofErr w:type="spellStart"/>
      <w:r w:rsidRPr="0010397D">
        <w:rPr>
          <w:rFonts w:ascii="Times New Roman" w:eastAsia="Times New Roman" w:hAnsi="Times New Roman" w:cs="Times New Roman"/>
          <w:lang w:val="uk-UA"/>
        </w:rPr>
        <w:t>ів</w:t>
      </w:r>
      <w:proofErr w:type="spellEnd"/>
      <w:r w:rsidRPr="0010397D">
        <w:rPr>
          <w:rFonts w:ascii="Times New Roman" w:eastAsia="Times New Roman" w:hAnsi="Times New Roman" w:cs="Times New Roman"/>
          <w:lang w:val="uk-UA"/>
        </w:rPr>
        <w:t>), спеціалізації(й), інтегрованого(</w:t>
      </w:r>
      <w:proofErr w:type="spellStart"/>
      <w:r w:rsidRPr="0010397D">
        <w:rPr>
          <w:rFonts w:ascii="Times New Roman" w:eastAsia="Times New Roman" w:hAnsi="Times New Roman" w:cs="Times New Roman"/>
          <w:lang w:val="uk-UA"/>
        </w:rPr>
        <w:t>их</w:t>
      </w:r>
      <w:proofErr w:type="spellEnd"/>
      <w:r w:rsidRPr="0010397D">
        <w:rPr>
          <w:rFonts w:ascii="Times New Roman" w:eastAsia="Times New Roman" w:hAnsi="Times New Roman" w:cs="Times New Roman"/>
          <w:lang w:val="uk-UA"/>
        </w:rPr>
        <w:t>) курсу(</w:t>
      </w:r>
      <w:proofErr w:type="spellStart"/>
      <w:r w:rsidRPr="0010397D">
        <w:rPr>
          <w:rFonts w:ascii="Times New Roman" w:eastAsia="Times New Roman" w:hAnsi="Times New Roman" w:cs="Times New Roman"/>
          <w:lang w:val="uk-UA"/>
        </w:rPr>
        <w:t>ів</w:t>
      </w:r>
      <w:proofErr w:type="spellEnd"/>
      <w:r w:rsidRPr="0010397D">
        <w:rPr>
          <w:rFonts w:ascii="Times New Roman" w:eastAsia="Times New Roman" w:hAnsi="Times New Roman" w:cs="Times New Roman"/>
          <w:lang w:val="uk-UA"/>
        </w:rPr>
        <w:t>). При присвоєнні/підтвердженні/визнанні професійної кваліфікації суб’єктами присвоєння професійних кваліфікацій, у тому числі кваліфікаційними центрами, зазначається уточнена професійна кваліфікація.</w:t>
      </w:r>
    </w:p>
  </w:footnote>
  <w:footnote w:id="2">
    <w:p w14:paraId="194CA30A" w14:textId="6D5B1808" w:rsidR="00F54D3F" w:rsidRPr="0010397D" w:rsidRDefault="00F54D3F" w:rsidP="0010397D">
      <w:pPr>
        <w:pStyle w:val="af9"/>
        <w:jc w:val="both"/>
        <w:rPr>
          <w:rFonts w:ascii="Times New Roman" w:hAnsi="Times New Roman" w:cs="Times New Roman"/>
          <w:lang w:val="uk-UA"/>
        </w:rPr>
      </w:pPr>
      <w:r w:rsidRPr="0010397D">
        <w:rPr>
          <w:rStyle w:val="afb"/>
          <w:rFonts w:ascii="Times New Roman" w:hAnsi="Times New Roman" w:cs="Times New Roman"/>
        </w:rPr>
        <w:footnoteRef/>
      </w:r>
      <w:r w:rsidRPr="0010397D">
        <w:rPr>
          <w:rFonts w:ascii="Times New Roman" w:hAnsi="Times New Roman" w:cs="Times New Roman"/>
        </w:rPr>
        <w:t xml:space="preserve"> </w:t>
      </w:r>
      <w:r w:rsidRPr="0010397D">
        <w:rPr>
          <w:rFonts w:ascii="Times New Roman" w:hAnsi="Times New Roman" w:cs="Times New Roman"/>
          <w:lang w:val="uk-UA"/>
        </w:rPr>
        <w:t>Підготовка на 5 рівні НРК здійснюється за предметними спеціалізаціями спеціальності Середня освіта (за предметними спеціальностями): Середня освіта (</w:t>
      </w:r>
      <w:r>
        <w:rPr>
          <w:rFonts w:ascii="Times New Roman" w:hAnsi="Times New Roman" w:cs="Times New Roman"/>
          <w:lang w:val="uk-UA"/>
        </w:rPr>
        <w:t>Т</w:t>
      </w:r>
      <w:r w:rsidRPr="0010397D">
        <w:rPr>
          <w:rFonts w:ascii="Times New Roman" w:hAnsi="Times New Roman" w:cs="Times New Roman"/>
          <w:lang w:val="uk-UA"/>
        </w:rPr>
        <w:t xml:space="preserve">ехнології), Середня освіта (Фізична культура), Середня освіта </w:t>
      </w:r>
      <w:r>
        <w:rPr>
          <w:rFonts w:ascii="Times New Roman" w:hAnsi="Times New Roman" w:cs="Times New Roman"/>
          <w:lang w:val="uk-UA"/>
        </w:rPr>
        <w:t>(О</w:t>
      </w:r>
      <w:r w:rsidRPr="0010397D">
        <w:rPr>
          <w:rFonts w:ascii="Times New Roman" w:hAnsi="Times New Roman" w:cs="Times New Roman"/>
          <w:lang w:val="uk-UA"/>
        </w:rPr>
        <w:t>бразотворче мистецтво), Середня освіта (Музичне мистецтво).</w:t>
      </w:r>
    </w:p>
  </w:footnote>
  <w:footnote w:id="3">
    <w:p w14:paraId="31B275C6" w14:textId="0A16C6B8" w:rsidR="00F54D3F" w:rsidRPr="00546E0F" w:rsidRDefault="00F54D3F">
      <w:pPr>
        <w:pStyle w:val="af9"/>
        <w:rPr>
          <w:lang w:val="uk-UA"/>
        </w:rPr>
      </w:pPr>
      <w:r>
        <w:rPr>
          <w:rStyle w:val="afb"/>
        </w:rPr>
        <w:footnoteRef/>
      </w:r>
      <w:r>
        <w:t xml:space="preserve"> </w:t>
      </w:r>
      <w:r w:rsidRPr="0010397D">
        <w:rPr>
          <w:rFonts w:ascii="Times New Roman" w:hAnsi="Times New Roman" w:cs="Times New Roman"/>
          <w:lang w:val="uk-UA"/>
        </w:rPr>
        <w:t>Підготовка на 5-ому рівні НРК здійснюється за предметними спеціалізаціями спеціальності Середня освіта (за предметними спеціальностями): Середня освіта (</w:t>
      </w:r>
      <w:r>
        <w:rPr>
          <w:rFonts w:ascii="Times New Roman" w:hAnsi="Times New Roman" w:cs="Times New Roman"/>
          <w:lang w:val="uk-UA"/>
        </w:rPr>
        <w:t>Т</w:t>
      </w:r>
      <w:r w:rsidRPr="0010397D">
        <w:rPr>
          <w:rFonts w:ascii="Times New Roman" w:hAnsi="Times New Roman" w:cs="Times New Roman"/>
          <w:lang w:val="uk-UA"/>
        </w:rPr>
        <w:t xml:space="preserve">ехнології), Середня освіта (Фізична культура), Середня освіта </w:t>
      </w:r>
      <w:r>
        <w:rPr>
          <w:rFonts w:ascii="Times New Roman" w:hAnsi="Times New Roman" w:cs="Times New Roman"/>
          <w:lang w:val="uk-UA"/>
        </w:rPr>
        <w:t>(О</w:t>
      </w:r>
      <w:r w:rsidRPr="0010397D">
        <w:rPr>
          <w:rFonts w:ascii="Times New Roman" w:hAnsi="Times New Roman" w:cs="Times New Roman"/>
          <w:lang w:val="uk-UA"/>
        </w:rPr>
        <w:t>бразотворче мистецтво), Середня освіта (Музичне мистецтво).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693986"/>
      <w:docPartObj>
        <w:docPartGallery w:val="Page Numbers (Top of Page)"/>
        <w:docPartUnique/>
      </w:docPartObj>
    </w:sdtPr>
    <w:sdtContent>
      <w:p w14:paraId="636D643C" w14:textId="10D5946C" w:rsidR="00133428" w:rsidRDefault="00133428">
        <w:pPr>
          <w:pStyle w:val="af0"/>
          <w:jc w:val="center"/>
        </w:pPr>
        <w:r>
          <w:fldChar w:fldCharType="begin"/>
        </w:r>
        <w:r>
          <w:instrText>PAGE   \* MERGEFORMAT</w:instrText>
        </w:r>
        <w:r>
          <w:fldChar w:fldCharType="separate"/>
        </w:r>
        <w:r w:rsidRPr="00133428">
          <w:rPr>
            <w:noProof/>
            <w:lang w:val="uk-UA"/>
          </w:rPr>
          <w:t>33</w:t>
        </w:r>
        <w:r>
          <w:fldChar w:fldCharType="end"/>
        </w:r>
      </w:p>
    </w:sdtContent>
  </w:sdt>
  <w:p w14:paraId="43871120" w14:textId="77777777" w:rsidR="00F54D3F" w:rsidRDefault="00F54D3F">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92"/>
    <w:rsid w:val="0004204B"/>
    <w:rsid w:val="00045E52"/>
    <w:rsid w:val="00062829"/>
    <w:rsid w:val="000A2FB6"/>
    <w:rsid w:val="000A3484"/>
    <w:rsid w:val="000D3406"/>
    <w:rsid w:val="0010397D"/>
    <w:rsid w:val="001222BC"/>
    <w:rsid w:val="00133428"/>
    <w:rsid w:val="001A6B67"/>
    <w:rsid w:val="001C1216"/>
    <w:rsid w:val="001E6DC0"/>
    <w:rsid w:val="001F44C1"/>
    <w:rsid w:val="00202B25"/>
    <w:rsid w:val="00226319"/>
    <w:rsid w:val="002263FC"/>
    <w:rsid w:val="00237861"/>
    <w:rsid w:val="00247D96"/>
    <w:rsid w:val="0026005B"/>
    <w:rsid w:val="00295906"/>
    <w:rsid w:val="002C7E55"/>
    <w:rsid w:val="003039B8"/>
    <w:rsid w:val="0031511C"/>
    <w:rsid w:val="003375AC"/>
    <w:rsid w:val="00346E18"/>
    <w:rsid w:val="003D05EE"/>
    <w:rsid w:val="003D310A"/>
    <w:rsid w:val="003F1629"/>
    <w:rsid w:val="004030C4"/>
    <w:rsid w:val="00427A1E"/>
    <w:rsid w:val="00467A4F"/>
    <w:rsid w:val="004B4420"/>
    <w:rsid w:val="004C0D94"/>
    <w:rsid w:val="004D4F72"/>
    <w:rsid w:val="004D6DAB"/>
    <w:rsid w:val="004F72C6"/>
    <w:rsid w:val="005349A7"/>
    <w:rsid w:val="00546E0F"/>
    <w:rsid w:val="00557DBD"/>
    <w:rsid w:val="00584619"/>
    <w:rsid w:val="005B1D41"/>
    <w:rsid w:val="005F546E"/>
    <w:rsid w:val="00655DCA"/>
    <w:rsid w:val="0068341D"/>
    <w:rsid w:val="006D3768"/>
    <w:rsid w:val="006E1E06"/>
    <w:rsid w:val="00732B8D"/>
    <w:rsid w:val="00785CDF"/>
    <w:rsid w:val="007B5E16"/>
    <w:rsid w:val="007D7F06"/>
    <w:rsid w:val="007E47B5"/>
    <w:rsid w:val="0087419B"/>
    <w:rsid w:val="008A32E9"/>
    <w:rsid w:val="008D73AC"/>
    <w:rsid w:val="008E1BA8"/>
    <w:rsid w:val="008F4799"/>
    <w:rsid w:val="00910E96"/>
    <w:rsid w:val="00931FF5"/>
    <w:rsid w:val="009404CA"/>
    <w:rsid w:val="00955C95"/>
    <w:rsid w:val="00975730"/>
    <w:rsid w:val="009D3D4B"/>
    <w:rsid w:val="009E2E92"/>
    <w:rsid w:val="009F0C5E"/>
    <w:rsid w:val="00A3341D"/>
    <w:rsid w:val="00A3594F"/>
    <w:rsid w:val="00AD41F4"/>
    <w:rsid w:val="00B220FC"/>
    <w:rsid w:val="00B61DCB"/>
    <w:rsid w:val="00B66D1C"/>
    <w:rsid w:val="00B966C5"/>
    <w:rsid w:val="00BA35E8"/>
    <w:rsid w:val="00C051E5"/>
    <w:rsid w:val="00C17FD2"/>
    <w:rsid w:val="00C3174D"/>
    <w:rsid w:val="00C5272A"/>
    <w:rsid w:val="00C60DDF"/>
    <w:rsid w:val="00C614A6"/>
    <w:rsid w:val="00CA2710"/>
    <w:rsid w:val="00CD09FC"/>
    <w:rsid w:val="00D10848"/>
    <w:rsid w:val="00D536ED"/>
    <w:rsid w:val="00D659B7"/>
    <w:rsid w:val="00DB0218"/>
    <w:rsid w:val="00DE408C"/>
    <w:rsid w:val="00E01FA2"/>
    <w:rsid w:val="00E41ADC"/>
    <w:rsid w:val="00E6581C"/>
    <w:rsid w:val="00E66D70"/>
    <w:rsid w:val="00E71E66"/>
    <w:rsid w:val="00E95694"/>
    <w:rsid w:val="00E964CB"/>
    <w:rsid w:val="00EA1DBB"/>
    <w:rsid w:val="00F24C3A"/>
    <w:rsid w:val="00F504FF"/>
    <w:rsid w:val="00F54D3F"/>
    <w:rsid w:val="00F65D86"/>
    <w:rsid w:val="00F82671"/>
    <w:rsid w:val="00FB2379"/>
    <w:rsid w:val="00FD6511"/>
    <w:rsid w:val="00FF19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D86D"/>
  <w15:docId w15:val="{5D180EAC-0ACD-4C70-85F9-5632F90E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ітки Знак"/>
    <w:basedOn w:val="a0"/>
    <w:link w:val="ab"/>
    <w:uiPriority w:val="99"/>
    <w:semiHidden/>
    <w:rPr>
      <w:sz w:val="20"/>
      <w:szCs w:val="20"/>
    </w:rPr>
  </w:style>
  <w:style w:type="character" w:styleId="ad">
    <w:name w:val="annotation reference"/>
    <w:basedOn w:val="a0"/>
    <w:uiPriority w:val="99"/>
    <w:semiHidden/>
    <w:unhideWhenUsed/>
    <w:rPr>
      <w:sz w:val="16"/>
      <w:szCs w:val="16"/>
    </w:rPr>
  </w:style>
  <w:style w:type="paragraph" w:styleId="ae">
    <w:name w:val="Balloon Text"/>
    <w:basedOn w:val="a"/>
    <w:link w:val="af"/>
    <w:uiPriority w:val="99"/>
    <w:semiHidden/>
    <w:unhideWhenUsed/>
    <w:rsid w:val="001A6B67"/>
    <w:pPr>
      <w:spacing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1A6B67"/>
    <w:rPr>
      <w:rFonts w:ascii="Segoe UI" w:hAnsi="Segoe UI" w:cs="Segoe UI"/>
      <w:sz w:val="18"/>
      <w:szCs w:val="18"/>
    </w:rPr>
  </w:style>
  <w:style w:type="paragraph" w:styleId="af0">
    <w:name w:val="header"/>
    <w:basedOn w:val="a"/>
    <w:link w:val="af1"/>
    <w:uiPriority w:val="99"/>
    <w:unhideWhenUsed/>
    <w:rsid w:val="00E964CB"/>
    <w:pPr>
      <w:tabs>
        <w:tab w:val="center" w:pos="4819"/>
        <w:tab w:val="right" w:pos="9639"/>
      </w:tabs>
      <w:spacing w:line="240" w:lineRule="auto"/>
    </w:pPr>
  </w:style>
  <w:style w:type="character" w:customStyle="1" w:styleId="af1">
    <w:name w:val="Верхній колонтитул Знак"/>
    <w:basedOn w:val="a0"/>
    <w:link w:val="af0"/>
    <w:uiPriority w:val="99"/>
    <w:rsid w:val="00E964CB"/>
  </w:style>
  <w:style w:type="paragraph" w:styleId="af2">
    <w:name w:val="footer"/>
    <w:basedOn w:val="a"/>
    <w:link w:val="af3"/>
    <w:uiPriority w:val="99"/>
    <w:unhideWhenUsed/>
    <w:rsid w:val="00E964CB"/>
    <w:pPr>
      <w:tabs>
        <w:tab w:val="center" w:pos="4819"/>
        <w:tab w:val="right" w:pos="9639"/>
      </w:tabs>
      <w:spacing w:line="240" w:lineRule="auto"/>
    </w:pPr>
  </w:style>
  <w:style w:type="character" w:customStyle="1" w:styleId="af3">
    <w:name w:val="Нижній колонтитул Знак"/>
    <w:basedOn w:val="a0"/>
    <w:link w:val="af2"/>
    <w:uiPriority w:val="99"/>
    <w:rsid w:val="00E964CB"/>
  </w:style>
  <w:style w:type="paragraph" w:customStyle="1" w:styleId="rvps2">
    <w:name w:val="rvps2"/>
    <w:basedOn w:val="a"/>
    <w:rsid w:val="0026005B"/>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4">
    <w:name w:val="annotation subject"/>
    <w:basedOn w:val="ab"/>
    <w:next w:val="ab"/>
    <w:link w:val="af5"/>
    <w:uiPriority w:val="99"/>
    <w:semiHidden/>
    <w:unhideWhenUsed/>
    <w:rsid w:val="00E41ADC"/>
    <w:rPr>
      <w:b/>
      <w:bCs/>
    </w:rPr>
  </w:style>
  <w:style w:type="character" w:customStyle="1" w:styleId="af5">
    <w:name w:val="Тема примітки Знак"/>
    <w:basedOn w:val="ac"/>
    <w:link w:val="af4"/>
    <w:uiPriority w:val="99"/>
    <w:semiHidden/>
    <w:rsid w:val="00E41ADC"/>
    <w:rPr>
      <w:b/>
      <w:bCs/>
      <w:sz w:val="20"/>
      <w:szCs w:val="20"/>
    </w:rPr>
  </w:style>
  <w:style w:type="character" w:customStyle="1" w:styleId="10">
    <w:name w:val="Заголовок 1 Знак"/>
    <w:basedOn w:val="a0"/>
    <w:link w:val="1"/>
    <w:uiPriority w:val="9"/>
    <w:rsid w:val="00E41ADC"/>
    <w:rPr>
      <w:sz w:val="40"/>
      <w:szCs w:val="40"/>
    </w:rPr>
  </w:style>
  <w:style w:type="paragraph" w:styleId="af6">
    <w:name w:val="endnote text"/>
    <w:basedOn w:val="a"/>
    <w:link w:val="af7"/>
    <w:uiPriority w:val="99"/>
    <w:semiHidden/>
    <w:unhideWhenUsed/>
    <w:rsid w:val="00E41ADC"/>
    <w:pPr>
      <w:spacing w:line="240" w:lineRule="auto"/>
    </w:pPr>
    <w:rPr>
      <w:sz w:val="20"/>
      <w:szCs w:val="20"/>
    </w:rPr>
  </w:style>
  <w:style w:type="character" w:customStyle="1" w:styleId="af7">
    <w:name w:val="Текст кінцевої виноски Знак"/>
    <w:basedOn w:val="a0"/>
    <w:link w:val="af6"/>
    <w:uiPriority w:val="99"/>
    <w:semiHidden/>
    <w:rsid w:val="00E41ADC"/>
    <w:rPr>
      <w:sz w:val="20"/>
      <w:szCs w:val="20"/>
    </w:rPr>
  </w:style>
  <w:style w:type="character" w:styleId="af8">
    <w:name w:val="endnote reference"/>
    <w:basedOn w:val="a0"/>
    <w:uiPriority w:val="99"/>
    <w:semiHidden/>
    <w:unhideWhenUsed/>
    <w:rsid w:val="00E41ADC"/>
    <w:rPr>
      <w:vertAlign w:val="superscript"/>
    </w:rPr>
  </w:style>
  <w:style w:type="paragraph" w:styleId="af9">
    <w:name w:val="footnote text"/>
    <w:basedOn w:val="a"/>
    <w:link w:val="afa"/>
    <w:uiPriority w:val="99"/>
    <w:semiHidden/>
    <w:unhideWhenUsed/>
    <w:rsid w:val="00E41ADC"/>
    <w:pPr>
      <w:spacing w:line="240" w:lineRule="auto"/>
    </w:pPr>
    <w:rPr>
      <w:sz w:val="20"/>
      <w:szCs w:val="20"/>
    </w:rPr>
  </w:style>
  <w:style w:type="character" w:customStyle="1" w:styleId="afa">
    <w:name w:val="Текст виноски Знак"/>
    <w:basedOn w:val="a0"/>
    <w:link w:val="af9"/>
    <w:uiPriority w:val="99"/>
    <w:semiHidden/>
    <w:rsid w:val="00E41ADC"/>
    <w:rPr>
      <w:sz w:val="20"/>
      <w:szCs w:val="20"/>
    </w:rPr>
  </w:style>
  <w:style w:type="character" w:styleId="afb">
    <w:name w:val="footnote reference"/>
    <w:basedOn w:val="a0"/>
    <w:uiPriority w:val="99"/>
    <w:semiHidden/>
    <w:unhideWhenUsed/>
    <w:rsid w:val="00E41ADC"/>
    <w:rPr>
      <w:vertAlign w:val="superscript"/>
    </w:rPr>
  </w:style>
  <w:style w:type="paragraph" w:styleId="afc">
    <w:name w:val="Revision"/>
    <w:hidden/>
    <w:uiPriority w:val="99"/>
    <w:semiHidden/>
    <w:rsid w:val="00C3174D"/>
    <w:pPr>
      <w:spacing w:line="240" w:lineRule="auto"/>
    </w:pPr>
  </w:style>
  <w:style w:type="paragraph" w:styleId="afd">
    <w:name w:val="List Paragraph"/>
    <w:basedOn w:val="a"/>
    <w:uiPriority w:val="34"/>
    <w:qFormat/>
    <w:rsid w:val="00133428"/>
    <w:pPr>
      <w:spacing w:after="160" w:line="259" w:lineRule="auto"/>
      <w:ind w:left="720"/>
      <w:contextualSpacing/>
    </w:pPr>
    <w:rPr>
      <w:rFonts w:ascii="Calibri" w:eastAsia="Calibri" w:hAnsi="Calibri"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54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2BE7-57C6-4CB7-9C30-A0714B01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33</Pages>
  <Words>31490</Words>
  <Characters>17950</Characters>
  <Application>Microsoft Office Word</Application>
  <DocSecurity>0</DocSecurity>
  <Lines>149</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Балуба Ігор Анатолійович</dc:creator>
  <cp:lastModifiedBy>Baluba I.</cp:lastModifiedBy>
  <cp:revision>4</cp:revision>
  <dcterms:created xsi:type="dcterms:W3CDTF">2024-02-09T13:02:00Z</dcterms:created>
  <dcterms:modified xsi:type="dcterms:W3CDTF">2024-02-13T14:31:00Z</dcterms:modified>
</cp:coreProperties>
</file>