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69" w:rsidRDefault="00397269" w:rsidP="00397269">
      <w:pPr>
        <w:suppressAutoHyphens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</w:t>
      </w:r>
    </w:p>
    <w:p w:rsidR="00397269" w:rsidRDefault="00397269" w:rsidP="005F276F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1CB" w:rsidRPr="006C67CD" w:rsidRDefault="004B21CB" w:rsidP="005F276F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67C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ЗАТВЕРДЖЕНО</w:t>
      </w:r>
    </w:p>
    <w:p w:rsidR="004B21CB" w:rsidRPr="006C67CD" w:rsidRDefault="004B21CB" w:rsidP="005F27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67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постановою Кабінету Міністрів України</w:t>
      </w:r>
    </w:p>
    <w:p w:rsidR="004B21CB" w:rsidRPr="006C67CD" w:rsidRDefault="004B21CB" w:rsidP="005F27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67CD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___________ 2023 р. №____________</w:t>
      </w:r>
    </w:p>
    <w:p w:rsidR="004B21CB" w:rsidRPr="006C67CD" w:rsidRDefault="004B21CB" w:rsidP="005F276F">
      <w:pPr>
        <w:spacing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EDD" w:rsidRPr="006C67CD" w:rsidRDefault="00064EDD" w:rsidP="005F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C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4EDD" w:rsidRPr="006C67CD" w:rsidRDefault="00C96B3E" w:rsidP="005F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CD">
        <w:rPr>
          <w:rFonts w:ascii="Times New Roman" w:hAnsi="Times New Roman" w:cs="Times New Roman"/>
          <w:b/>
          <w:sz w:val="28"/>
          <w:szCs w:val="28"/>
        </w:rPr>
        <w:t>підготовки</w:t>
      </w:r>
      <w:r w:rsidR="00064EDD" w:rsidRPr="006C67CD">
        <w:rPr>
          <w:rFonts w:ascii="Times New Roman" w:hAnsi="Times New Roman" w:cs="Times New Roman"/>
          <w:b/>
          <w:sz w:val="28"/>
          <w:szCs w:val="28"/>
        </w:rPr>
        <w:t xml:space="preserve"> та підвищення кваліфікації фахівців у сфері утвердження української та громадянської ідентичності</w:t>
      </w:r>
    </w:p>
    <w:p w:rsidR="00064EDD" w:rsidRPr="006C67CD" w:rsidRDefault="00064EDD" w:rsidP="005F2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E7" w:rsidRPr="006C67CD" w:rsidRDefault="00C96B3E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7E2BE7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Цей Порядок виз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начає основні засади підготовки</w:t>
      </w:r>
      <w:r w:rsidR="007E2BE7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підвищення кваліфікації фахівців у сфері утвердження </w:t>
      </w:r>
      <w:r w:rsidR="003137DA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 та громадянської ідентичності</w:t>
      </w:r>
      <w:r w:rsidR="005C3C29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– фахівців)</w:t>
      </w:r>
      <w:r w:rsidR="003137DA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3293" w:rsidRPr="006C67CD" w:rsidRDefault="000C3293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F54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bookmarkStart w:id="0" w:name="_GoBack"/>
      <w:bookmarkEnd w:id="0"/>
      <w:r w:rsidR="00D73355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цьому Порядку </w:t>
      </w:r>
      <w:r w:rsidR="00D7335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ерміни вживаються в значені термінів наведених в законах України «Про освіту», «Про вищу освіту», «Про фахову </w:t>
      </w:r>
      <w:proofErr w:type="spellStart"/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передвищу</w:t>
      </w:r>
      <w:proofErr w:type="spellEnd"/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освіту», «Про основні засади державної політики у сфері утвердження української національної та громадянської ідентичності».</w:t>
      </w:r>
    </w:p>
    <w:p w:rsidR="001F68D8" w:rsidRPr="006C67CD" w:rsidRDefault="00D73355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F68D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Метою підготовки та підвищення кваліфікації фахівців є здобуття, поглиблення чи удосконалення </w:t>
      </w:r>
      <w:proofErr w:type="spellStart"/>
      <w:r w:rsidR="001F68D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компетентностей</w:t>
      </w:r>
      <w:proofErr w:type="spellEnd"/>
      <w:r w:rsidR="001F68D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напрямами національно-патріотичного, військово-патріотичного виховання та/або громадянської освіти, безперервний професійний розвиток на основі раніше здобутої освіти та досвіду професійної і громадської діяльності</w:t>
      </w:r>
      <w:r w:rsidR="00D52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державної політики у </w:t>
      </w:r>
      <w:r w:rsidR="00D52EEA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 утвердження української національної та громадянської ідентичності</w:t>
      </w:r>
      <w:r w:rsidR="001F68D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6F5C" w:rsidRPr="006C67CD" w:rsidRDefault="00D73355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E5D8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Підготовка </w:t>
      </w:r>
      <w:r w:rsidR="005D6F5C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фахівців для</w:t>
      </w:r>
      <w:r w:rsidR="000E5D8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</w:t>
      </w:r>
      <w:r w:rsidR="005D6F5C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E5D8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утвердження української національної та громадянської ідентичності </w:t>
      </w:r>
      <w:r w:rsidR="005D6F5C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здійснюється </w:t>
      </w:r>
      <w:r w:rsidR="00485C69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закладами </w:t>
      </w:r>
      <w:r w:rsidR="006C67C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вищої, </w:t>
      </w:r>
      <w:r w:rsidR="005D6F5C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фахової передвищої освіти</w:t>
      </w:r>
      <w:r w:rsidR="00AB7620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="00AC4BBA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C69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відповідними </w:t>
      </w:r>
      <w:r w:rsidR="00AC4BBA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освітніми</w:t>
      </w:r>
      <w:r w:rsidR="000079C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(освітньо-професійними)</w:t>
      </w:r>
      <w:r w:rsidR="00AC4BBA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програмами</w:t>
      </w:r>
      <w:r w:rsidR="00AB7620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спеціальност</w:t>
      </w:r>
      <w:r w:rsidR="00A8718F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AB7620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галузі знань Освіта/Педагогіка, Культура і мистецтво, Гуманітарні науки, Соціальні та пов</w:t>
      </w:r>
      <w:r w:rsidR="004C5522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едінкові науки, Журналістика</w:t>
      </w:r>
      <w:r w:rsidR="000E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законодавства</w:t>
      </w:r>
      <w:r w:rsidR="00AB7620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5D8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2E26" w:rsidRPr="006C67CD" w:rsidRDefault="00D73355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="009C2E26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Підготовка фахівців для сфери утвердження української національної та громадянської ідентичності з числа осіб, що мають відповідний рівень освіти за спеціальностями інших галузей знань здійснюється також </w:t>
      </w:r>
      <w:r w:rsidR="000C3293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за освітніми програмами</w:t>
      </w:r>
      <w:r w:rsidR="009C2E26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підвищення кваліфікації в закладах вищої, фахової передвищої та післядипломної освіти</w:t>
      </w:r>
      <w:r w:rsidR="000C3293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0424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Такі програми є сертифікаційним</w:t>
      </w:r>
      <w:r w:rsidR="0084330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80424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їх обсяг повинен бути не менше </w:t>
      </w:r>
      <w:r w:rsidR="006A295E">
        <w:rPr>
          <w:rFonts w:ascii="Times New Roman" w:hAnsi="Times New Roman" w:cs="Times New Roman"/>
          <w:sz w:val="28"/>
          <w:szCs w:val="28"/>
          <w:shd w:val="clear" w:color="auto" w:fill="FFFFFF"/>
        </w:rPr>
        <w:t>двох</w:t>
      </w:r>
      <w:r w:rsidR="00680424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кредитів ЄКТС.</w:t>
      </w:r>
    </w:p>
    <w:p w:rsidR="00485C69" w:rsidRPr="006C67CD" w:rsidRDefault="0023476C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6. </w:t>
      </w:r>
      <w:r w:rsidR="00485C69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До процесу підготовки та підвищення кваліфікації фахівців</w:t>
      </w:r>
      <w:r w:rsidR="002E6A4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, розроблення та реалізації відповідних освітніх програм</w:t>
      </w:r>
      <w:r w:rsidR="00485C69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залучаються також заклади сфери утвердження української національної </w:t>
      </w:r>
      <w:r w:rsidR="002E6A4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та громадянської ідентичності,</w:t>
      </w:r>
      <w:r w:rsidR="00485C69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інститути громадянського суспільства.</w:t>
      </w:r>
    </w:p>
    <w:p w:rsidR="0084330D" w:rsidRPr="006C67CD" w:rsidRDefault="0023476C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4330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Освітні (освітньо-професійні) програми підготовки та підвищення кваліфікації фахівців </w:t>
      </w:r>
      <w:r w:rsidR="00FF4453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r w:rsidR="0084330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враховувати особливості складових державної </w:t>
      </w:r>
      <w:r w:rsidR="0084330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політики у сфері утвердження української національної та громадянської ідентичності, визначені статтями 8-11 Закону України «Про основні засади державної політики у сфері утвердження української національної та громадянської ідентичності» та вимоги професійного стандарту (за наявності).</w:t>
      </w:r>
    </w:p>
    <w:p w:rsidR="006C67CD" w:rsidRDefault="005F276F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 Освітня (освітньо-професійна) програма</w:t>
      </w:r>
      <w:r w:rsidR="006C67C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підготовки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фахівців</w:t>
      </w:r>
      <w:r w:rsidR="006C67C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затверджується закладом</w:t>
      </w:r>
      <w:r w:rsidR="006C67C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 відповідно до законодавства.</w:t>
      </w:r>
    </w:p>
    <w:p w:rsidR="00F84F3D" w:rsidRPr="006C67CD" w:rsidRDefault="006C67CD" w:rsidP="001229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B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84F3D" w:rsidRPr="001229B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F84F3D" w:rsidRPr="001229BA">
        <w:rPr>
          <w:rFonts w:ascii="Times New Roman" w:hAnsi="Times New Roman" w:cs="Times New Roman"/>
          <w:sz w:val="28"/>
          <w:szCs w:val="28"/>
        </w:rPr>
        <w:t xml:space="preserve">Професійний розвиток фахівців </w:t>
      </w:r>
      <w:r w:rsidR="00F84F3D" w:rsidRPr="001229BA">
        <w:rPr>
          <w:rFonts w:ascii="Times New Roman" w:hAnsi="Times New Roman" w:cs="Times New Roman"/>
          <w:sz w:val="28"/>
          <w:szCs w:val="28"/>
          <w:shd w:val="clear" w:color="auto" w:fill="FFFFFF"/>
        </w:rPr>
        <w:t>у сфері утвердження української та громадянської ідентичності</w:t>
      </w:r>
      <w:r w:rsidR="00F84F3D" w:rsidRPr="001229BA">
        <w:rPr>
          <w:rFonts w:ascii="Times New Roman" w:hAnsi="Times New Roman" w:cs="Times New Roman"/>
          <w:sz w:val="28"/>
          <w:szCs w:val="28"/>
        </w:rPr>
        <w:t xml:space="preserve"> передбачає постійну самоосвіту, участь у програмах підвищення кваліфікації та будь-які інші види і форми</w:t>
      </w:r>
      <w:r w:rsidR="00F84F3D" w:rsidRPr="006C67CD">
        <w:rPr>
          <w:rFonts w:ascii="Times New Roman" w:hAnsi="Times New Roman" w:cs="Times New Roman"/>
          <w:sz w:val="28"/>
          <w:szCs w:val="28"/>
        </w:rPr>
        <w:t xml:space="preserve"> професійного зростання. Заклади</w:t>
      </w:r>
      <w:r w:rsidR="00680424" w:rsidRPr="006C67CD">
        <w:rPr>
          <w:rFonts w:ascii="Times New Roman" w:hAnsi="Times New Roman" w:cs="Times New Roman"/>
          <w:sz w:val="28"/>
          <w:szCs w:val="28"/>
        </w:rPr>
        <w:t>, установи та організації</w:t>
      </w:r>
      <w:r w:rsidR="00F84F3D" w:rsidRPr="006C67CD">
        <w:rPr>
          <w:rFonts w:ascii="Times New Roman" w:hAnsi="Times New Roman" w:cs="Times New Roman"/>
          <w:sz w:val="28"/>
          <w:szCs w:val="28"/>
        </w:rPr>
        <w:t xml:space="preserve">, в яких працюють </w:t>
      </w:r>
      <w:r w:rsidR="00680424" w:rsidRPr="006C67CD">
        <w:rPr>
          <w:rFonts w:ascii="Times New Roman" w:hAnsi="Times New Roman" w:cs="Times New Roman"/>
          <w:sz w:val="28"/>
          <w:szCs w:val="28"/>
        </w:rPr>
        <w:t>фахівці</w:t>
      </w:r>
      <w:r w:rsidR="00F84F3D" w:rsidRPr="006C67CD">
        <w:rPr>
          <w:rFonts w:ascii="Times New Roman" w:hAnsi="Times New Roman" w:cs="Times New Roman"/>
          <w:sz w:val="28"/>
          <w:szCs w:val="28"/>
        </w:rPr>
        <w:t>, сприяють їхньому професійному розвитку та підвищенню кваліфікації.</w:t>
      </w:r>
    </w:p>
    <w:p w:rsidR="000D3E91" w:rsidRDefault="006C67CD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n863"/>
      <w:bookmarkEnd w:id="1"/>
      <w:r w:rsidRPr="006C67CD">
        <w:rPr>
          <w:sz w:val="28"/>
          <w:szCs w:val="28"/>
        </w:rPr>
        <w:t>10</w:t>
      </w:r>
      <w:r w:rsidR="00F84F3D" w:rsidRPr="006C67CD">
        <w:rPr>
          <w:sz w:val="28"/>
          <w:szCs w:val="28"/>
        </w:rPr>
        <w:t>.</w:t>
      </w:r>
      <w:r w:rsidR="0084330D" w:rsidRPr="006C67CD">
        <w:rPr>
          <w:sz w:val="28"/>
          <w:szCs w:val="28"/>
        </w:rPr>
        <w:t> </w:t>
      </w:r>
      <w:r w:rsidR="00F84F3D" w:rsidRPr="006C67CD">
        <w:rPr>
          <w:sz w:val="28"/>
          <w:szCs w:val="28"/>
        </w:rPr>
        <w:t xml:space="preserve">Підвищення кваліфікації </w:t>
      </w:r>
      <w:r w:rsidR="00D73355">
        <w:rPr>
          <w:sz w:val="28"/>
          <w:szCs w:val="28"/>
        </w:rPr>
        <w:t xml:space="preserve">фахівців </w:t>
      </w:r>
      <w:r w:rsidR="00F84F3D" w:rsidRPr="006C67CD">
        <w:rPr>
          <w:sz w:val="28"/>
          <w:szCs w:val="28"/>
        </w:rPr>
        <w:t>здійсню</w:t>
      </w:r>
      <w:r w:rsidR="000D3E91">
        <w:rPr>
          <w:sz w:val="28"/>
          <w:szCs w:val="28"/>
        </w:rPr>
        <w:t>єть</w:t>
      </w:r>
      <w:r w:rsidR="00F84F3D" w:rsidRPr="006C67CD">
        <w:rPr>
          <w:sz w:val="28"/>
          <w:szCs w:val="28"/>
        </w:rPr>
        <w:t>ся за різними видами</w:t>
      </w:r>
      <w:r w:rsidR="000D3E91">
        <w:rPr>
          <w:sz w:val="28"/>
          <w:szCs w:val="28"/>
        </w:rPr>
        <w:t>:</w:t>
      </w:r>
      <w:r w:rsidR="00F84F3D" w:rsidRPr="006C67CD">
        <w:rPr>
          <w:sz w:val="28"/>
          <w:szCs w:val="28"/>
        </w:rPr>
        <w:t xml:space="preserve"> </w:t>
      </w:r>
    </w:p>
    <w:p w:rsidR="00ED5A02" w:rsidRDefault="00F84F3D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7CD">
        <w:rPr>
          <w:sz w:val="28"/>
          <w:szCs w:val="28"/>
        </w:rPr>
        <w:t>уча</w:t>
      </w:r>
      <w:r w:rsidR="00E1147E">
        <w:rPr>
          <w:sz w:val="28"/>
          <w:szCs w:val="28"/>
        </w:rPr>
        <w:t>сть в</w:t>
      </w:r>
      <w:r w:rsidR="000D3E91">
        <w:rPr>
          <w:sz w:val="28"/>
          <w:szCs w:val="28"/>
        </w:rPr>
        <w:t xml:space="preserve"> </w:t>
      </w:r>
      <w:r w:rsidR="005F276F">
        <w:rPr>
          <w:sz w:val="28"/>
          <w:szCs w:val="28"/>
        </w:rPr>
        <w:t xml:space="preserve">освітніх програмах підвищення кваліфікації, </w:t>
      </w:r>
      <w:r w:rsidR="00ED5A02">
        <w:rPr>
          <w:sz w:val="28"/>
          <w:szCs w:val="28"/>
        </w:rPr>
        <w:t>сертифікаційних програмах</w:t>
      </w:r>
      <w:r w:rsidR="00E1147E">
        <w:rPr>
          <w:sz w:val="28"/>
          <w:szCs w:val="28"/>
        </w:rPr>
        <w:t xml:space="preserve"> підвищення кваліфікації</w:t>
      </w:r>
      <w:r w:rsidR="00ED5A02">
        <w:rPr>
          <w:sz w:val="28"/>
          <w:szCs w:val="28"/>
        </w:rPr>
        <w:t>,</w:t>
      </w:r>
      <w:r w:rsidR="00ED5A02" w:rsidRPr="006C67CD">
        <w:rPr>
          <w:sz w:val="28"/>
          <w:szCs w:val="28"/>
        </w:rPr>
        <w:t xml:space="preserve"> </w:t>
      </w:r>
      <w:r w:rsidRPr="006C67CD">
        <w:rPr>
          <w:sz w:val="28"/>
          <w:szCs w:val="28"/>
        </w:rPr>
        <w:t xml:space="preserve">тренінгах, семінарах, семінарах-практикумах, семінарах-нарадах, семінарах-тренінгах, </w:t>
      </w:r>
      <w:proofErr w:type="spellStart"/>
      <w:r w:rsidR="00A136A6">
        <w:rPr>
          <w:sz w:val="28"/>
          <w:szCs w:val="28"/>
        </w:rPr>
        <w:t>вебінарах</w:t>
      </w:r>
      <w:proofErr w:type="spellEnd"/>
      <w:r w:rsidR="00A136A6">
        <w:rPr>
          <w:sz w:val="28"/>
          <w:szCs w:val="28"/>
        </w:rPr>
        <w:t>, майстер-класах тощо</w:t>
      </w:r>
      <w:r w:rsidR="00ED5A02">
        <w:rPr>
          <w:sz w:val="28"/>
          <w:szCs w:val="28"/>
        </w:rPr>
        <w:t>;</w:t>
      </w:r>
      <w:r w:rsidR="00ED5A02" w:rsidRPr="00ED5A02">
        <w:rPr>
          <w:sz w:val="28"/>
          <w:szCs w:val="28"/>
        </w:rPr>
        <w:t xml:space="preserve"> </w:t>
      </w:r>
    </w:p>
    <w:p w:rsidR="00ED5A02" w:rsidRDefault="00ED5A02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стажування;</w:t>
      </w:r>
      <w:r w:rsidRPr="00ED5A02">
        <w:rPr>
          <w:sz w:val="28"/>
          <w:szCs w:val="28"/>
        </w:rPr>
        <w:t xml:space="preserve"> </w:t>
      </w:r>
    </w:p>
    <w:p w:rsidR="00E026EF" w:rsidRDefault="00ED5A02" w:rsidP="005F276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навчання за освітньою (освітньо-професійною) програмою.</w:t>
      </w:r>
    </w:p>
    <w:p w:rsidR="000E3F4C" w:rsidRPr="001229BA" w:rsidRDefault="000E3F4C" w:rsidP="000E3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>11. </w:t>
      </w:r>
      <w:r w:rsidRPr="000E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Освітня програма підвищення кваліфікації фахівців затверджуються </w:t>
      </w:r>
      <w:r w:rsidRPr="000E3F4C">
        <w:rPr>
          <w:rFonts w:ascii="Times New Roman" w:hAnsi="Times New Roman" w:cs="Times New Roman"/>
          <w:sz w:val="28"/>
          <w:szCs w:val="28"/>
        </w:rPr>
        <w:t>суб’єктом підвищення кваліфікації та повинна містити інформацію про її розробника (розробників), найменування</w:t>
      </w:r>
      <w:r w:rsidRPr="005F276F">
        <w:rPr>
          <w:rFonts w:ascii="Times New Roman" w:hAnsi="Times New Roman" w:cs="Times New Roman"/>
          <w:sz w:val="28"/>
          <w:szCs w:val="28"/>
        </w:rPr>
        <w:t xml:space="preserve">, мету, напрям, зміст, обсяг (тривалість), що встановлюється в кредитах ЄКТС, форму (форми) підвищення кваліфікації, </w:t>
      </w:r>
      <w:r w:rsidRPr="001229BA">
        <w:rPr>
          <w:rFonts w:ascii="Times New Roman" w:hAnsi="Times New Roman" w:cs="Times New Roman"/>
          <w:sz w:val="28"/>
          <w:szCs w:val="28"/>
        </w:rPr>
        <w:t xml:space="preserve">перелік </w:t>
      </w:r>
      <w:proofErr w:type="spellStart"/>
      <w:r w:rsidRPr="001229B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229BA">
        <w:rPr>
          <w:rFonts w:ascii="Times New Roman" w:hAnsi="Times New Roman" w:cs="Times New Roman"/>
          <w:sz w:val="28"/>
          <w:szCs w:val="28"/>
        </w:rPr>
        <w:t>, що вдосконалюватимуться або набуватимуться (загальні, фахові тощо).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Освітня п</w:t>
      </w:r>
      <w:r w:rsidRPr="001229BA">
        <w:rPr>
          <w:sz w:val="28"/>
          <w:szCs w:val="28"/>
        </w:rPr>
        <w:t>рограма</w:t>
      </w:r>
      <w:r>
        <w:rPr>
          <w:sz w:val="28"/>
          <w:szCs w:val="28"/>
        </w:rPr>
        <w:t xml:space="preserve"> підвищення кваліфікації</w:t>
      </w:r>
      <w:r w:rsidRPr="001229BA">
        <w:rPr>
          <w:sz w:val="28"/>
          <w:szCs w:val="28"/>
        </w:rPr>
        <w:t xml:space="preserve"> також може містити інформацію про: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>розподіл годин за видами діяльності (консультаці</w:t>
      </w:r>
      <w:r>
        <w:rPr>
          <w:sz w:val="28"/>
          <w:szCs w:val="28"/>
        </w:rPr>
        <w:t>я,</w:t>
      </w:r>
      <w:r w:rsidRPr="001229BA">
        <w:rPr>
          <w:sz w:val="28"/>
          <w:szCs w:val="28"/>
        </w:rPr>
        <w:t xml:space="preserve"> аудиторна, практична, самостійна і контрольна робота тощо);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 xml:space="preserve">особу (осіб), які виконують програму (рівень вищої освіти, категорія, науковий ступінь, педагогічне/вчене звання, місце та/або досвід роботи тощо);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 xml:space="preserve">строки виконання програми;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 xml:space="preserve">місце виконання програми (за місцезнаходженням суб’єкта підвищення кваліфікації та/або за місцезнаходженням замовника тощо), очікувані результати навчання;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 xml:space="preserve">вартість (у разі встановлення) або про безоплатний характер надання освітньої послуги;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 xml:space="preserve">графік освітнього процесу;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 xml:space="preserve">мінімальну та максимальну кількість осіб в групі; </w:t>
      </w:r>
    </w:p>
    <w:p w:rsidR="000E3F4C" w:rsidRPr="001229BA" w:rsidRDefault="000E3F4C" w:rsidP="000E3F4C">
      <w:pPr>
        <w:pStyle w:val="Default"/>
        <w:ind w:firstLine="567"/>
        <w:jc w:val="both"/>
        <w:rPr>
          <w:sz w:val="28"/>
          <w:szCs w:val="28"/>
        </w:rPr>
      </w:pPr>
      <w:r w:rsidRPr="001229BA">
        <w:rPr>
          <w:sz w:val="28"/>
          <w:szCs w:val="28"/>
        </w:rPr>
        <w:t xml:space="preserve">можливість надання подальшої підтримки чи супроводу; </w:t>
      </w:r>
    </w:p>
    <w:p w:rsidR="000E3F4C" w:rsidRPr="00BB54CC" w:rsidRDefault="000E3F4C" w:rsidP="00E114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4CC">
        <w:rPr>
          <w:rFonts w:ascii="Times New Roman" w:hAnsi="Times New Roman" w:cs="Times New Roman"/>
          <w:sz w:val="28"/>
          <w:szCs w:val="28"/>
        </w:rPr>
        <w:t>додаткові послуги (організація трансферу, забезпечення проживання і харчування, перелік можливих послу</w:t>
      </w:r>
      <w:r w:rsidR="00BB54CC" w:rsidRPr="00BB54CC">
        <w:rPr>
          <w:rFonts w:ascii="Times New Roman" w:hAnsi="Times New Roman" w:cs="Times New Roman"/>
          <w:sz w:val="28"/>
          <w:szCs w:val="28"/>
        </w:rPr>
        <w:t>г для осіб з інвалідністю тощо).</w:t>
      </w:r>
    </w:p>
    <w:p w:rsidR="00BB54CC" w:rsidRPr="00BB54CC" w:rsidRDefault="00BB54CC" w:rsidP="00E1147E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B54CC">
        <w:rPr>
          <w:sz w:val="28"/>
          <w:szCs w:val="28"/>
          <w:shd w:val="clear" w:color="auto" w:fill="FFFFFF"/>
        </w:rPr>
        <w:lastRenderedPageBreak/>
        <w:t xml:space="preserve">Суб’єкти підвищення кваліфікації можуть розробляти </w:t>
      </w:r>
      <w:r>
        <w:rPr>
          <w:sz w:val="28"/>
          <w:szCs w:val="28"/>
          <w:shd w:val="clear" w:color="auto" w:fill="FFFFFF"/>
        </w:rPr>
        <w:t xml:space="preserve">освітні </w:t>
      </w:r>
      <w:r w:rsidRPr="00BB54CC">
        <w:rPr>
          <w:sz w:val="28"/>
          <w:szCs w:val="28"/>
          <w:shd w:val="clear" w:color="auto" w:fill="FFFFFF"/>
        </w:rPr>
        <w:t xml:space="preserve">програми підвищення кваліфікації на основі типових програм підвищення кваліфікації, що затверджуються </w:t>
      </w:r>
      <w:r w:rsidRPr="00BB54CC">
        <w:rPr>
          <w:sz w:val="28"/>
          <w:szCs w:val="28"/>
        </w:rPr>
        <w:t>центральни</w:t>
      </w:r>
      <w:r>
        <w:rPr>
          <w:sz w:val="28"/>
          <w:szCs w:val="28"/>
        </w:rPr>
        <w:t>м</w:t>
      </w:r>
      <w:r w:rsidRPr="00BB54C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BB54CC">
        <w:rPr>
          <w:sz w:val="28"/>
          <w:szCs w:val="28"/>
        </w:rPr>
        <w:t xml:space="preserve"> виконавчої влади, що забезпечує формування та реалізує державну політику у сфері утвердження української національно</w:t>
      </w:r>
      <w:r>
        <w:rPr>
          <w:sz w:val="28"/>
          <w:szCs w:val="28"/>
        </w:rPr>
        <w:t>ї та громадянської ідентичності.</w:t>
      </w:r>
    </w:p>
    <w:p w:rsidR="00D76728" w:rsidRDefault="00E026EF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3F4C">
        <w:rPr>
          <w:sz w:val="28"/>
          <w:szCs w:val="28"/>
        </w:rPr>
        <w:t>2</w:t>
      </w:r>
      <w:r>
        <w:rPr>
          <w:sz w:val="28"/>
          <w:szCs w:val="28"/>
        </w:rPr>
        <w:t>. Основними</w:t>
      </w:r>
      <w:r w:rsidR="00F84F3D" w:rsidRPr="006C67CD">
        <w:rPr>
          <w:sz w:val="28"/>
          <w:szCs w:val="28"/>
        </w:rPr>
        <w:t xml:space="preserve"> форма</w:t>
      </w:r>
      <w:r>
        <w:rPr>
          <w:sz w:val="28"/>
          <w:szCs w:val="28"/>
        </w:rPr>
        <w:t>ми</w:t>
      </w:r>
      <w:r w:rsidR="00D76728">
        <w:rPr>
          <w:sz w:val="28"/>
          <w:szCs w:val="28"/>
        </w:rPr>
        <w:t xml:space="preserve"> підвищення кваліфікації є </w:t>
      </w:r>
      <w:r w:rsidR="00F84F3D" w:rsidRPr="006C67CD">
        <w:rPr>
          <w:sz w:val="28"/>
          <w:szCs w:val="28"/>
        </w:rPr>
        <w:t>інституційна, дуальна, на робочому місці (на виробництві) тощо).</w:t>
      </w:r>
      <w:r w:rsidR="000D3E91">
        <w:rPr>
          <w:sz w:val="28"/>
          <w:szCs w:val="28"/>
        </w:rPr>
        <w:t xml:space="preserve"> </w:t>
      </w:r>
    </w:p>
    <w:p w:rsidR="000D3E91" w:rsidRPr="006C67CD" w:rsidRDefault="000D3E91" w:rsidP="005F276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 підвищення кваліфікації можуть поєднуватися.</w:t>
      </w:r>
    </w:p>
    <w:p w:rsidR="00F84F3D" w:rsidRPr="006C67CD" w:rsidRDefault="00D76728" w:rsidP="00ED5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n864"/>
      <w:bookmarkStart w:id="3" w:name="n865"/>
      <w:bookmarkEnd w:id="2"/>
      <w:bookmarkEnd w:id="3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E3F4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23476C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Фахівці</w:t>
      </w:r>
      <w:r w:rsidR="0084330D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підвищують свою кваліфікацію згідно з цим Порядком не рідше одного разу на п’ять років</w:t>
      </w:r>
      <w:r w:rsidR="0023476C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330D" w:rsidRPr="006C67CD" w:rsidRDefault="0084330D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Обсяг підвищення кваліфікації </w:t>
      </w:r>
      <w:r w:rsidR="0023476C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фахівців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протягом п’яти років не може бути меншим ніж </w:t>
      </w:r>
      <w:r w:rsidR="006A295E">
        <w:rPr>
          <w:rFonts w:ascii="Times New Roman" w:hAnsi="Times New Roman" w:cs="Times New Roman"/>
          <w:sz w:val="28"/>
          <w:szCs w:val="28"/>
          <w:shd w:val="clear" w:color="auto" w:fill="FFFFFF"/>
        </w:rPr>
        <w:t>п’ять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кредитів ЄКТС.</w:t>
      </w:r>
    </w:p>
    <w:p w:rsidR="00EC2E98" w:rsidRPr="006C67CD" w:rsidRDefault="0023476C" w:rsidP="005F27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E3F4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079C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C2E9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Суб’єкти освітньої діяльності у сфері утвердження української національної та громадянської ідентичності забезпечують відкритість і доступність інформації про зміст, структу</w:t>
      </w:r>
      <w:r w:rsidR="00B33821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ру та обсяги програм підготовки</w:t>
      </w:r>
      <w:r w:rsidR="00EC2E9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підвищення кваліфікації шляхом їх оприлюднення на своєму офіційному </w:t>
      </w:r>
      <w:proofErr w:type="spellStart"/>
      <w:r w:rsidR="00EC2E9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вебсайті</w:t>
      </w:r>
      <w:proofErr w:type="spellEnd"/>
      <w:r w:rsidR="00EC2E9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3755" w:rsidRPr="006C67CD" w:rsidRDefault="009A7F66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C67CD">
        <w:rPr>
          <w:sz w:val="28"/>
          <w:szCs w:val="28"/>
          <w:shd w:val="clear" w:color="auto" w:fill="FFFFFF"/>
        </w:rPr>
        <w:t>1</w:t>
      </w:r>
      <w:r w:rsidR="000E3F4C">
        <w:rPr>
          <w:sz w:val="28"/>
          <w:szCs w:val="28"/>
          <w:shd w:val="clear" w:color="auto" w:fill="FFFFFF"/>
        </w:rPr>
        <w:t>5</w:t>
      </w:r>
      <w:r w:rsidR="00B33821" w:rsidRPr="006C67CD">
        <w:rPr>
          <w:sz w:val="28"/>
          <w:szCs w:val="28"/>
          <w:shd w:val="clear" w:color="auto" w:fill="FFFFFF"/>
        </w:rPr>
        <w:t>. 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Особі, яка</w:t>
      </w:r>
      <w:r w:rsidR="00B33821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успішно 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завершила</w:t>
      </w:r>
      <w:r w:rsidR="00213755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підвищення кваліфікації у сфері утвердження української національної та громадянської ідентичності </w:t>
      </w:r>
      <w:r w:rsidR="00B33821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видається </w:t>
      </w:r>
      <w:r w:rsidR="00213755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документ про підвищення кваліфікації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сертифікат</w:t>
      </w:r>
      <w:r w:rsidR="00213755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(в електронній або паперовій формі).</w:t>
      </w:r>
    </w:p>
    <w:p w:rsidR="00213755" w:rsidRPr="006C67CD" w:rsidRDefault="00213755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4" w:name="n176"/>
      <w:bookmarkStart w:id="5" w:name="n178"/>
      <w:bookmarkEnd w:id="4"/>
      <w:bookmarkEnd w:id="5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Оригінал електронного 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сертифікату</w:t>
      </w:r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 підвищення кваліфікації створюється відповідно до </w:t>
      </w:r>
      <w:hyperlink r:id="rId6" w:tgtFrame="_blank" w:history="1">
        <w:r w:rsidRPr="006C67CD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Закону України</w:t>
        </w:r>
      </w:hyperlink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Про електронні докумен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ти та електронний документообіг»</w:t>
      </w:r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 накладенням електронного підпису уповноваженої особи суб’єкта надання освітніх послуг у сфері утвердження української національної та громадянської ідентичності.</w:t>
      </w:r>
    </w:p>
    <w:p w:rsidR="00213755" w:rsidRPr="006C67CD" w:rsidRDefault="00213755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6" w:name="n179"/>
      <w:bookmarkEnd w:id="6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Технічний опис, дизайн, спосіб виготовлення (створення), порядок видачі та обліку 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сертифікату</w:t>
      </w:r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визначається відповідним суб’єктом освітньої діяльності у сфері утвердження української національної та громадянської ідентичності.</w:t>
      </w:r>
    </w:p>
    <w:p w:rsidR="00213755" w:rsidRPr="006C67CD" w:rsidRDefault="00213755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7" w:name="n180"/>
      <w:bookmarkEnd w:id="7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 </w:t>
      </w:r>
      <w:r w:rsidR="0023476C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сертифікаті</w:t>
      </w:r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обов’язково зазначаються:</w:t>
      </w:r>
    </w:p>
    <w:p w:rsidR="00213755" w:rsidRPr="006C67CD" w:rsidRDefault="00213755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8" w:name="n181"/>
      <w:bookmarkEnd w:id="8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повне найменування суб’єкта </w:t>
      </w:r>
      <w:bookmarkStart w:id="9" w:name="n182"/>
      <w:bookmarkEnd w:id="9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освітньої діяльності</w:t>
      </w:r>
      <w:r w:rsidR="00B33821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, що здійснював підвищення кваліфікації</w:t>
      </w:r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213755" w:rsidRPr="006C67CD" w:rsidRDefault="00213755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10" w:name="n183"/>
      <w:bookmarkEnd w:id="10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назва програми підвищення кваліфікації та її обсяг (в кредитах ЄКТС);</w:t>
      </w:r>
    </w:p>
    <w:p w:rsidR="00213755" w:rsidRDefault="00213755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11" w:name="n184"/>
      <w:bookmarkEnd w:id="11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прізвище, власне ім’я та по батькові (за наявності) особи, яка підвищила кваліфікацію;</w:t>
      </w:r>
    </w:p>
    <w:p w:rsidR="001229BA" w:rsidRPr="006C67CD" w:rsidRDefault="001229BA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опис досягнутих результатів навчання;</w:t>
      </w:r>
    </w:p>
    <w:p w:rsidR="00213755" w:rsidRPr="006C67CD" w:rsidRDefault="00213755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12" w:name="n185"/>
      <w:bookmarkEnd w:id="12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дата видачі та обліковий запис документа;</w:t>
      </w:r>
    </w:p>
    <w:p w:rsidR="00213755" w:rsidRDefault="00213755" w:rsidP="005F276F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13" w:name="n186"/>
      <w:bookmarkEnd w:id="13"/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найменування посади (у разі наявності), власне ім’я, прізвище особи, яка підписала документ від імені суб’єкта </w:t>
      </w:r>
      <w:r w:rsidR="00346638"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освітньої діяльності</w:t>
      </w:r>
      <w:r w:rsidRPr="006C67CD">
        <w:rPr>
          <w:rFonts w:eastAsiaTheme="minorHAnsi"/>
          <w:sz w:val="28"/>
          <w:szCs w:val="28"/>
          <w:shd w:val="clear" w:color="auto" w:fill="FFFFFF"/>
          <w:lang w:eastAsia="en-US"/>
        </w:rPr>
        <w:t>, та її підпис.</w:t>
      </w:r>
    </w:p>
    <w:p w:rsidR="00BB54CC" w:rsidRPr="00BB54CC" w:rsidRDefault="00FF4453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BB54CC" w:rsidRPr="00BB54CC">
        <w:rPr>
          <w:sz w:val="28"/>
          <w:szCs w:val="28"/>
        </w:rPr>
        <w:t>Стажування здійснюється</w:t>
      </w:r>
      <w:r w:rsidR="00F85EB2">
        <w:rPr>
          <w:sz w:val="28"/>
          <w:szCs w:val="28"/>
        </w:rPr>
        <w:t xml:space="preserve"> в закладах, установах,</w:t>
      </w:r>
      <w:r>
        <w:rPr>
          <w:sz w:val="28"/>
          <w:szCs w:val="28"/>
        </w:rPr>
        <w:t xml:space="preserve"> орг</w:t>
      </w:r>
      <w:r w:rsidR="00F85EB2">
        <w:rPr>
          <w:sz w:val="28"/>
          <w:szCs w:val="28"/>
        </w:rPr>
        <w:t>анізаціях</w:t>
      </w:r>
      <w:r>
        <w:rPr>
          <w:sz w:val="28"/>
          <w:szCs w:val="28"/>
        </w:rPr>
        <w:t xml:space="preserve"> (далі – суб’єктах стажування)</w:t>
      </w:r>
      <w:r w:rsidR="00BB54CC" w:rsidRPr="00BB54CC">
        <w:rPr>
          <w:sz w:val="28"/>
          <w:szCs w:val="28"/>
        </w:rPr>
        <w:t xml:space="preserve"> за індивідуальною програмою, що розробляється і затверджується </w:t>
      </w:r>
      <w:r>
        <w:rPr>
          <w:sz w:val="28"/>
          <w:szCs w:val="28"/>
        </w:rPr>
        <w:t>суб’єктом</w:t>
      </w:r>
      <w:r w:rsidR="00F85EB2">
        <w:rPr>
          <w:sz w:val="28"/>
          <w:szCs w:val="28"/>
        </w:rPr>
        <w:t xml:space="preserve"> стажування</w:t>
      </w:r>
      <w:r w:rsidR="00BB54CC" w:rsidRPr="00BB54CC">
        <w:rPr>
          <w:sz w:val="28"/>
          <w:szCs w:val="28"/>
        </w:rPr>
        <w:t>.</w:t>
      </w:r>
    </w:p>
    <w:p w:rsidR="00BB54CC" w:rsidRPr="00BB54CC" w:rsidRDefault="00BB54CC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n45"/>
      <w:bookmarkEnd w:id="14"/>
      <w:r w:rsidRPr="00BB54CC">
        <w:rPr>
          <w:sz w:val="28"/>
          <w:szCs w:val="28"/>
        </w:rPr>
        <w:lastRenderedPageBreak/>
        <w:t xml:space="preserve">Індивідуальна програма стажування повинна містити інформацію про її обсяг (тривалість) та очікувані результати. Індивідуальна програма стажування може містити також іншу інформацію, що стосується проходження стажування </w:t>
      </w:r>
      <w:r w:rsidR="00F85EB2">
        <w:rPr>
          <w:sz w:val="28"/>
          <w:szCs w:val="28"/>
        </w:rPr>
        <w:t>фахівцем</w:t>
      </w:r>
      <w:r w:rsidRPr="00BB54CC">
        <w:rPr>
          <w:sz w:val="28"/>
          <w:szCs w:val="28"/>
        </w:rPr>
        <w:t>.</w:t>
      </w:r>
    </w:p>
    <w:p w:rsidR="00BB54CC" w:rsidRPr="00BB54CC" w:rsidRDefault="00BB54CC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46"/>
      <w:bookmarkEnd w:id="15"/>
      <w:r w:rsidRPr="00BB54CC">
        <w:rPr>
          <w:sz w:val="28"/>
          <w:szCs w:val="28"/>
        </w:rPr>
        <w:t>Між закладом</w:t>
      </w:r>
      <w:r w:rsidR="00F85EB2">
        <w:rPr>
          <w:sz w:val="28"/>
          <w:szCs w:val="28"/>
        </w:rPr>
        <w:t>, установою, організацією</w:t>
      </w:r>
      <w:r w:rsidRPr="00BB54CC">
        <w:rPr>
          <w:sz w:val="28"/>
          <w:szCs w:val="28"/>
        </w:rPr>
        <w:t xml:space="preserve">, працівник (працівники) якого проходить (проходять) стажування, та суб’єктом </w:t>
      </w:r>
      <w:r w:rsidR="00F85EB2">
        <w:rPr>
          <w:sz w:val="28"/>
          <w:szCs w:val="28"/>
        </w:rPr>
        <w:t>стажування</w:t>
      </w:r>
      <w:r w:rsidRPr="00BB54CC">
        <w:rPr>
          <w:sz w:val="28"/>
          <w:szCs w:val="28"/>
        </w:rPr>
        <w:t xml:space="preserve"> укладається договір, що передбачає стажування одного чи декількох працівників. У такому випадку індивідуальна (індивідуальні) програма (програми) є невід’ємним (невід’ємними) додатком (додатками) до договору.</w:t>
      </w:r>
    </w:p>
    <w:p w:rsidR="00BB54CC" w:rsidRPr="00ED5A02" w:rsidRDefault="00BB54CC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47"/>
      <w:bookmarkEnd w:id="16"/>
      <w:r w:rsidRPr="00BB54CC">
        <w:rPr>
          <w:sz w:val="28"/>
          <w:szCs w:val="28"/>
        </w:rPr>
        <w:t xml:space="preserve">За пропозицією однієї із сторін договору, до нього можуть вноситися зміни (уточнення) </w:t>
      </w:r>
      <w:r w:rsidRPr="00ED5A02">
        <w:rPr>
          <w:sz w:val="28"/>
          <w:szCs w:val="28"/>
        </w:rPr>
        <w:t>шляхом укладення відповідної додаткової угоди (додатка до угоди).</w:t>
      </w:r>
    </w:p>
    <w:p w:rsidR="00BB54CC" w:rsidRPr="00ED5A02" w:rsidRDefault="00FF4453" w:rsidP="00ED5A02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bookmarkStart w:id="17" w:name="n48"/>
      <w:bookmarkStart w:id="18" w:name="n49"/>
      <w:bookmarkStart w:id="19" w:name="n50"/>
      <w:bookmarkStart w:id="20" w:name="n53"/>
      <w:bookmarkStart w:id="21" w:name="n171"/>
      <w:bookmarkStart w:id="22" w:name="n54"/>
      <w:bookmarkEnd w:id="17"/>
      <w:bookmarkEnd w:id="18"/>
      <w:bookmarkEnd w:id="19"/>
      <w:bookmarkEnd w:id="20"/>
      <w:bookmarkEnd w:id="21"/>
      <w:bookmarkEnd w:id="22"/>
      <w:r w:rsidRPr="00ED5A02">
        <w:rPr>
          <w:sz w:val="28"/>
          <w:szCs w:val="28"/>
        </w:rPr>
        <w:t>Для цілей підвищення кваліфікації о</w:t>
      </w:r>
      <w:r w:rsidR="00BB54CC" w:rsidRPr="00ED5A02">
        <w:rPr>
          <w:sz w:val="28"/>
          <w:szCs w:val="28"/>
        </w:rPr>
        <w:t>дин день стажування оцінюється у 0,2 кредиту ЄКТС.</w:t>
      </w:r>
    </w:p>
    <w:p w:rsidR="00ED5A02" w:rsidRPr="00ED5A02" w:rsidRDefault="00ED5A02" w:rsidP="00ED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17. </w:t>
      </w:r>
      <w:r w:rsidRPr="00ED5A02">
        <w:rPr>
          <w:sz w:val="28"/>
          <w:szCs w:val="28"/>
          <w:shd w:val="clear" w:color="auto" w:fill="FFFFFF"/>
        </w:rPr>
        <w:t xml:space="preserve">Здобуття </w:t>
      </w:r>
      <w:r>
        <w:rPr>
          <w:sz w:val="28"/>
          <w:szCs w:val="28"/>
          <w:shd w:val="clear" w:color="auto" w:fill="FFFFFF"/>
        </w:rPr>
        <w:t xml:space="preserve">фахової передвищої освіти, </w:t>
      </w:r>
      <w:r w:rsidRPr="00ED5A02">
        <w:rPr>
          <w:sz w:val="28"/>
          <w:szCs w:val="28"/>
          <w:shd w:val="clear" w:color="auto" w:fill="FFFFFF"/>
        </w:rPr>
        <w:t>першого (бакалаврського), другого (магістерського) рівня вищої освіти вперше або за іншою спеціальністю у межах професійної діяльності або галузі знань визнається як підвищення кваліфікації фахівця.</w:t>
      </w:r>
    </w:p>
    <w:p w:rsidR="00ED5A02" w:rsidRPr="00ED5A02" w:rsidRDefault="00ED5A02" w:rsidP="00ED5A02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Pr="00ED5A02">
        <w:rPr>
          <w:sz w:val="28"/>
          <w:szCs w:val="28"/>
          <w:shd w:val="clear" w:color="auto" w:fill="FFFFFF"/>
        </w:rPr>
        <w:t xml:space="preserve">добуття </w:t>
      </w:r>
      <w:r>
        <w:rPr>
          <w:sz w:val="28"/>
          <w:szCs w:val="28"/>
          <w:shd w:val="clear" w:color="auto" w:fill="FFFFFF"/>
        </w:rPr>
        <w:t>відповідного</w:t>
      </w:r>
      <w:r w:rsidRPr="00ED5A02">
        <w:rPr>
          <w:sz w:val="28"/>
          <w:szCs w:val="28"/>
          <w:shd w:val="clear" w:color="auto" w:fill="FFFFFF"/>
        </w:rPr>
        <w:t xml:space="preserve"> рівня освіти </w:t>
      </w:r>
      <w:r>
        <w:rPr>
          <w:sz w:val="28"/>
          <w:szCs w:val="28"/>
          <w:shd w:val="clear" w:color="auto" w:fill="FFFFFF"/>
        </w:rPr>
        <w:t xml:space="preserve">як підвищення кваліфікації </w:t>
      </w:r>
      <w:r w:rsidRPr="00ED5A02">
        <w:rPr>
          <w:sz w:val="28"/>
          <w:szCs w:val="28"/>
          <w:shd w:val="clear" w:color="auto" w:fill="FFFFFF"/>
        </w:rPr>
        <w:t xml:space="preserve">зараховується відповідно до встановленого обсягу </w:t>
      </w:r>
      <w:r>
        <w:rPr>
          <w:sz w:val="28"/>
          <w:szCs w:val="28"/>
          <w:shd w:val="clear" w:color="auto" w:fill="FFFFFF"/>
        </w:rPr>
        <w:t xml:space="preserve">освітньої </w:t>
      </w:r>
      <w:r>
        <w:rPr>
          <w:sz w:val="32"/>
          <w:szCs w:val="28"/>
          <w:shd w:val="clear" w:color="auto" w:fill="FFFFFF"/>
        </w:rPr>
        <w:t>(</w:t>
      </w:r>
      <w:r w:rsidRPr="00ED5A02">
        <w:rPr>
          <w:sz w:val="28"/>
          <w:szCs w:val="28"/>
          <w:shd w:val="clear" w:color="auto" w:fill="FFFFFF"/>
        </w:rPr>
        <w:t>освітньо-професійної</w:t>
      </w:r>
      <w:r>
        <w:rPr>
          <w:sz w:val="28"/>
          <w:szCs w:val="28"/>
          <w:shd w:val="clear" w:color="auto" w:fill="FFFFFF"/>
        </w:rPr>
        <w:t>,</w:t>
      </w:r>
      <w:r w:rsidRPr="00ED5A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D5A02">
        <w:rPr>
          <w:sz w:val="28"/>
          <w:szCs w:val="28"/>
          <w:shd w:val="clear" w:color="auto" w:fill="FFFFFF"/>
        </w:rPr>
        <w:t>освітньо</w:t>
      </w:r>
      <w:proofErr w:type="spellEnd"/>
      <w:r w:rsidRPr="00ED5A02">
        <w:rPr>
          <w:sz w:val="28"/>
          <w:szCs w:val="28"/>
          <w:shd w:val="clear" w:color="auto" w:fill="FFFFFF"/>
        </w:rPr>
        <w:t xml:space="preserve">-наукової, </w:t>
      </w:r>
      <w:proofErr w:type="spellStart"/>
      <w:r w:rsidRPr="00ED5A02">
        <w:rPr>
          <w:sz w:val="28"/>
          <w:szCs w:val="28"/>
          <w:shd w:val="clear" w:color="auto" w:fill="FFFFFF"/>
        </w:rPr>
        <w:t>освітньо</w:t>
      </w:r>
      <w:proofErr w:type="spellEnd"/>
      <w:r w:rsidRPr="00ED5A02">
        <w:rPr>
          <w:sz w:val="28"/>
          <w:szCs w:val="28"/>
          <w:shd w:val="clear" w:color="auto" w:fill="FFFFFF"/>
        </w:rPr>
        <w:t>-творчої) прогр</w:t>
      </w:r>
      <w:r>
        <w:rPr>
          <w:sz w:val="28"/>
          <w:szCs w:val="28"/>
          <w:shd w:val="clear" w:color="auto" w:fill="FFFFFF"/>
        </w:rPr>
        <w:t>ами у годинах або кредитах ЄКТС</w:t>
      </w:r>
      <w:r w:rsidRPr="00ED5A02">
        <w:rPr>
          <w:sz w:val="28"/>
          <w:szCs w:val="28"/>
          <w:shd w:val="clear" w:color="auto" w:fill="FFFFFF"/>
        </w:rPr>
        <w:t>.</w:t>
      </w:r>
    </w:p>
    <w:p w:rsidR="00EC2E98" w:rsidRDefault="001C4792" w:rsidP="00ED5A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D5A0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F276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142A57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Джерелами фінансування </w:t>
      </w:r>
      <w:r w:rsidR="000079C8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підготовки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142A57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підвищення кваліфікації 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фахівців у сфері утвердження української та громадянської ідентичності </w:t>
      </w:r>
      <w:r w:rsidR="00142A57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є кошти державного, місцевих бюджетів, кошти фізи</w:t>
      </w:r>
      <w:r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чних та/або юридичних осіб</w:t>
      </w:r>
      <w:r w:rsidR="00142A57" w:rsidRPr="006C67CD">
        <w:rPr>
          <w:rFonts w:ascii="Times New Roman" w:hAnsi="Times New Roman" w:cs="Times New Roman"/>
          <w:sz w:val="28"/>
          <w:szCs w:val="28"/>
          <w:shd w:val="clear" w:color="auto" w:fill="FFFFFF"/>
        </w:rPr>
        <w:t>, інші джерела, не заборонені законодавством.</w:t>
      </w:r>
    </w:p>
    <w:p w:rsidR="00E1147E" w:rsidRPr="006C67CD" w:rsidRDefault="00E1147E" w:rsidP="00E114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</w:p>
    <w:sectPr w:rsidR="00E1147E" w:rsidRPr="006C67CD" w:rsidSect="00FE2A7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4B" w:rsidRDefault="00A2014B" w:rsidP="0052692A">
      <w:pPr>
        <w:spacing w:after="0" w:line="240" w:lineRule="auto"/>
      </w:pPr>
      <w:r>
        <w:separator/>
      </w:r>
    </w:p>
  </w:endnote>
  <w:endnote w:type="continuationSeparator" w:id="0">
    <w:p w:rsidR="00A2014B" w:rsidRDefault="00A2014B" w:rsidP="0052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4B" w:rsidRDefault="00A2014B" w:rsidP="0052692A">
      <w:pPr>
        <w:spacing w:after="0" w:line="240" w:lineRule="auto"/>
      </w:pPr>
      <w:r>
        <w:separator/>
      </w:r>
    </w:p>
  </w:footnote>
  <w:footnote w:type="continuationSeparator" w:id="0">
    <w:p w:rsidR="00A2014B" w:rsidRDefault="00A2014B" w:rsidP="0052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584887"/>
      <w:docPartObj>
        <w:docPartGallery w:val="Page Numbers (Top of Page)"/>
        <w:docPartUnique/>
      </w:docPartObj>
    </w:sdtPr>
    <w:sdtEndPr/>
    <w:sdtContent>
      <w:p w:rsidR="0052692A" w:rsidRDefault="0052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89">
          <w:rPr>
            <w:noProof/>
          </w:rPr>
          <w:t>4</w:t>
        </w:r>
        <w:r>
          <w:fldChar w:fldCharType="end"/>
        </w:r>
      </w:p>
    </w:sdtContent>
  </w:sdt>
  <w:p w:rsidR="0052692A" w:rsidRDefault="005269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D"/>
    <w:rsid w:val="000079C8"/>
    <w:rsid w:val="0001264E"/>
    <w:rsid w:val="00064EDD"/>
    <w:rsid w:val="00092B3C"/>
    <w:rsid w:val="000C3293"/>
    <w:rsid w:val="000C49F1"/>
    <w:rsid w:val="000D3E91"/>
    <w:rsid w:val="000D760E"/>
    <w:rsid w:val="000E3F4C"/>
    <w:rsid w:val="000E4EA7"/>
    <w:rsid w:val="000E5D8D"/>
    <w:rsid w:val="000F1362"/>
    <w:rsid w:val="00110E23"/>
    <w:rsid w:val="001229BA"/>
    <w:rsid w:val="00142A57"/>
    <w:rsid w:val="001438A9"/>
    <w:rsid w:val="00160C6C"/>
    <w:rsid w:val="0018423F"/>
    <w:rsid w:val="001C4792"/>
    <w:rsid w:val="001F3CBA"/>
    <w:rsid w:val="001F68D8"/>
    <w:rsid w:val="0020554C"/>
    <w:rsid w:val="00213755"/>
    <w:rsid w:val="002164B5"/>
    <w:rsid w:val="0023476C"/>
    <w:rsid w:val="00242145"/>
    <w:rsid w:val="002843A0"/>
    <w:rsid w:val="002A0DF1"/>
    <w:rsid w:val="002E23D6"/>
    <w:rsid w:val="002E6A4D"/>
    <w:rsid w:val="002F15B2"/>
    <w:rsid w:val="003137DA"/>
    <w:rsid w:val="00346638"/>
    <w:rsid w:val="00397269"/>
    <w:rsid w:val="003E17CA"/>
    <w:rsid w:val="00421783"/>
    <w:rsid w:val="004779B1"/>
    <w:rsid w:val="00485C69"/>
    <w:rsid w:val="004A2F23"/>
    <w:rsid w:val="004B21CB"/>
    <w:rsid w:val="004C5522"/>
    <w:rsid w:val="0052692A"/>
    <w:rsid w:val="005767D9"/>
    <w:rsid w:val="005B3676"/>
    <w:rsid w:val="005C3C29"/>
    <w:rsid w:val="005D6F5C"/>
    <w:rsid w:val="005F276F"/>
    <w:rsid w:val="00650777"/>
    <w:rsid w:val="0067319B"/>
    <w:rsid w:val="00680424"/>
    <w:rsid w:val="0069041F"/>
    <w:rsid w:val="006A295E"/>
    <w:rsid w:val="006C2E32"/>
    <w:rsid w:val="006C67CD"/>
    <w:rsid w:val="006C788B"/>
    <w:rsid w:val="006D6ACA"/>
    <w:rsid w:val="006D7CF0"/>
    <w:rsid w:val="00711DD2"/>
    <w:rsid w:val="00722446"/>
    <w:rsid w:val="007B061E"/>
    <w:rsid w:val="007E2BE7"/>
    <w:rsid w:val="00840E6D"/>
    <w:rsid w:val="0084330D"/>
    <w:rsid w:val="008A0F41"/>
    <w:rsid w:val="008E62A0"/>
    <w:rsid w:val="00901109"/>
    <w:rsid w:val="009370D0"/>
    <w:rsid w:val="00964D8D"/>
    <w:rsid w:val="009A7F66"/>
    <w:rsid w:val="009C2E26"/>
    <w:rsid w:val="009F5502"/>
    <w:rsid w:val="00A136A6"/>
    <w:rsid w:val="00A2014B"/>
    <w:rsid w:val="00A37E82"/>
    <w:rsid w:val="00A67C8C"/>
    <w:rsid w:val="00A82F90"/>
    <w:rsid w:val="00A8718F"/>
    <w:rsid w:val="00A9450A"/>
    <w:rsid w:val="00AB7620"/>
    <w:rsid w:val="00AC013B"/>
    <w:rsid w:val="00AC1B36"/>
    <w:rsid w:val="00AC4BBA"/>
    <w:rsid w:val="00B33821"/>
    <w:rsid w:val="00B55A0B"/>
    <w:rsid w:val="00B87625"/>
    <w:rsid w:val="00BB54CC"/>
    <w:rsid w:val="00BC249D"/>
    <w:rsid w:val="00BE2831"/>
    <w:rsid w:val="00C07991"/>
    <w:rsid w:val="00C15CDB"/>
    <w:rsid w:val="00C55630"/>
    <w:rsid w:val="00C96B3E"/>
    <w:rsid w:val="00CD1167"/>
    <w:rsid w:val="00D22D83"/>
    <w:rsid w:val="00D52EEA"/>
    <w:rsid w:val="00D73355"/>
    <w:rsid w:val="00D76728"/>
    <w:rsid w:val="00D9599C"/>
    <w:rsid w:val="00E026EF"/>
    <w:rsid w:val="00E1147E"/>
    <w:rsid w:val="00E35869"/>
    <w:rsid w:val="00E56F4A"/>
    <w:rsid w:val="00E63D0E"/>
    <w:rsid w:val="00E86E66"/>
    <w:rsid w:val="00EC2E98"/>
    <w:rsid w:val="00ED5A02"/>
    <w:rsid w:val="00F12142"/>
    <w:rsid w:val="00F52A30"/>
    <w:rsid w:val="00F54889"/>
    <w:rsid w:val="00F6560D"/>
    <w:rsid w:val="00F84F3D"/>
    <w:rsid w:val="00F85EB2"/>
    <w:rsid w:val="00F91873"/>
    <w:rsid w:val="00FB227B"/>
    <w:rsid w:val="00FC2DE4"/>
    <w:rsid w:val="00FE2A72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65D"/>
  <w15:chartTrackingRefBased/>
  <w15:docId w15:val="{EC467CFE-72DA-483B-B34E-16E4F5D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7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7319B"/>
  </w:style>
  <w:style w:type="character" w:styleId="a3">
    <w:name w:val="Hyperlink"/>
    <w:basedOn w:val="a0"/>
    <w:uiPriority w:val="99"/>
    <w:semiHidden/>
    <w:unhideWhenUsed/>
    <w:rsid w:val="006731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9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2692A"/>
  </w:style>
  <w:style w:type="paragraph" w:styleId="a6">
    <w:name w:val="footer"/>
    <w:basedOn w:val="a"/>
    <w:link w:val="a7"/>
    <w:uiPriority w:val="99"/>
    <w:unhideWhenUsed/>
    <w:rsid w:val="005269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2692A"/>
  </w:style>
  <w:style w:type="paragraph" w:styleId="a8">
    <w:name w:val="List Paragraph"/>
    <w:basedOn w:val="a"/>
    <w:uiPriority w:val="34"/>
    <w:qFormat/>
    <w:rsid w:val="000C3293"/>
    <w:pPr>
      <w:ind w:left="720"/>
      <w:contextualSpacing/>
    </w:pPr>
  </w:style>
  <w:style w:type="paragraph" w:customStyle="1" w:styleId="Default">
    <w:name w:val="Default"/>
    <w:rsid w:val="00122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3F4C"/>
    <w:rPr>
      <w:rFonts w:ascii="Segoe UI" w:hAnsi="Segoe UI" w:cs="Segoe UI"/>
      <w:sz w:val="18"/>
      <w:szCs w:val="18"/>
    </w:rPr>
  </w:style>
  <w:style w:type="character" w:customStyle="1" w:styleId="rvts11">
    <w:name w:val="rvts11"/>
    <w:basedOn w:val="a0"/>
    <w:rsid w:val="00BB54CC"/>
  </w:style>
  <w:style w:type="character" w:customStyle="1" w:styleId="rvts46">
    <w:name w:val="rvts46"/>
    <w:basedOn w:val="a0"/>
    <w:rsid w:val="00BB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51-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5555</Words>
  <Characters>3167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16</cp:revision>
  <cp:lastPrinted>2023-06-15T11:52:00Z</cp:lastPrinted>
  <dcterms:created xsi:type="dcterms:W3CDTF">2023-06-13T14:34:00Z</dcterms:created>
  <dcterms:modified xsi:type="dcterms:W3CDTF">2023-06-20T05:39:00Z</dcterms:modified>
</cp:coreProperties>
</file>