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C11" w:rsidRDefault="00644C11" w:rsidP="00644C11">
      <w:pPr>
        <w:spacing w:after="0" w:line="240" w:lineRule="auto"/>
        <w:ind w:left="6804"/>
        <w:rPr>
          <w:rFonts w:ascii="Times New Roman" w:hAnsi="Times New Roman" w:cs="Times New Roman"/>
          <w:b/>
          <w:sz w:val="28"/>
          <w:szCs w:val="28"/>
        </w:rPr>
      </w:pPr>
      <w:r>
        <w:rPr>
          <w:rFonts w:ascii="Times New Roman" w:hAnsi="Times New Roman" w:cs="Times New Roman"/>
          <w:b/>
          <w:sz w:val="28"/>
          <w:szCs w:val="28"/>
        </w:rPr>
        <w:t>П</w:t>
      </w:r>
      <w:r>
        <w:rPr>
          <w:rFonts w:ascii="Times New Roman" w:hAnsi="Times New Roman" w:cs="Times New Roman"/>
          <w:b/>
          <w:sz w:val="28"/>
          <w:szCs w:val="28"/>
        </w:rPr>
        <w:t>РОЄКТ</w:t>
      </w:r>
    </w:p>
    <w:p w:rsidR="00644C11" w:rsidRDefault="00644C11" w:rsidP="005F2E9B">
      <w:pPr>
        <w:spacing w:after="0"/>
        <w:ind w:firstLine="5670"/>
        <w:rPr>
          <w:rFonts w:ascii="Times New Roman" w:hAnsi="Times New Roman" w:cs="Times New Roman"/>
          <w:b/>
          <w:sz w:val="28"/>
          <w:szCs w:val="28"/>
        </w:rPr>
      </w:pPr>
    </w:p>
    <w:p w:rsidR="005F2E9B" w:rsidRPr="005F2E9B" w:rsidRDefault="005F2E9B" w:rsidP="005F2E9B">
      <w:pPr>
        <w:spacing w:after="0"/>
        <w:ind w:firstLine="5670"/>
        <w:rPr>
          <w:rFonts w:ascii="Times New Roman" w:hAnsi="Times New Roman" w:cs="Times New Roman"/>
          <w:b/>
          <w:sz w:val="28"/>
          <w:szCs w:val="28"/>
        </w:rPr>
      </w:pPr>
      <w:r w:rsidRPr="005F2E9B">
        <w:rPr>
          <w:rFonts w:ascii="Times New Roman" w:hAnsi="Times New Roman" w:cs="Times New Roman"/>
          <w:b/>
          <w:sz w:val="28"/>
          <w:szCs w:val="28"/>
        </w:rPr>
        <w:t xml:space="preserve">ЗАТВЕРДЖЕНО </w:t>
      </w:r>
    </w:p>
    <w:p w:rsidR="005F2E9B" w:rsidRDefault="005F2E9B" w:rsidP="005F2E9B">
      <w:pPr>
        <w:spacing w:after="0"/>
        <w:ind w:firstLine="5670"/>
        <w:rPr>
          <w:rFonts w:ascii="Times New Roman" w:hAnsi="Times New Roman" w:cs="Times New Roman"/>
          <w:sz w:val="28"/>
          <w:szCs w:val="28"/>
        </w:rPr>
      </w:pPr>
      <w:r w:rsidRPr="003D3943">
        <w:rPr>
          <w:rFonts w:ascii="Times New Roman" w:hAnsi="Times New Roman" w:cs="Times New Roman"/>
          <w:sz w:val="28"/>
          <w:szCs w:val="28"/>
        </w:rPr>
        <w:t xml:space="preserve">Наказ Міністерства освіти </w:t>
      </w:r>
    </w:p>
    <w:p w:rsidR="005F2E9B" w:rsidRPr="003D3943" w:rsidRDefault="005F2E9B" w:rsidP="005F2E9B">
      <w:pPr>
        <w:spacing w:after="0"/>
        <w:ind w:firstLine="5670"/>
        <w:rPr>
          <w:rFonts w:ascii="Times New Roman" w:hAnsi="Times New Roman" w:cs="Times New Roman"/>
          <w:sz w:val="28"/>
          <w:szCs w:val="28"/>
        </w:rPr>
      </w:pPr>
      <w:r w:rsidRPr="003D3943">
        <w:rPr>
          <w:rFonts w:ascii="Times New Roman" w:hAnsi="Times New Roman" w:cs="Times New Roman"/>
          <w:sz w:val="28"/>
          <w:szCs w:val="28"/>
        </w:rPr>
        <w:t>і науки України</w:t>
      </w:r>
    </w:p>
    <w:p w:rsidR="005F2E9B" w:rsidRDefault="005F2E9B" w:rsidP="005F2E9B">
      <w:pPr>
        <w:ind w:firstLine="5670"/>
        <w:rPr>
          <w:rFonts w:ascii="Times New Roman" w:hAnsi="Times New Roman" w:cs="Times New Roman"/>
          <w:sz w:val="28"/>
          <w:szCs w:val="28"/>
        </w:rPr>
      </w:pPr>
      <w:r>
        <w:rPr>
          <w:rFonts w:ascii="Times New Roman" w:hAnsi="Times New Roman" w:cs="Times New Roman"/>
          <w:sz w:val="28"/>
          <w:szCs w:val="28"/>
        </w:rPr>
        <w:t>«_»________  2023 р. № _____</w:t>
      </w:r>
    </w:p>
    <w:p w:rsidR="00D162C3" w:rsidRDefault="00D162C3" w:rsidP="00BE4E29">
      <w:pPr>
        <w:spacing w:after="0" w:line="240" w:lineRule="auto"/>
        <w:rPr>
          <w:rFonts w:ascii="Times New Roman" w:eastAsia="Times New Roman" w:hAnsi="Times New Roman" w:cs="Times New Roman"/>
          <w:b/>
          <w:bCs/>
          <w:color w:val="000000"/>
          <w:sz w:val="28"/>
          <w:szCs w:val="28"/>
          <w:lang w:eastAsia="uk-UA"/>
        </w:rPr>
      </w:pPr>
    </w:p>
    <w:p w:rsidR="002B7D2C" w:rsidRDefault="002B7D2C" w:rsidP="009B074A">
      <w:pPr>
        <w:spacing w:after="0" w:line="240" w:lineRule="auto"/>
        <w:jc w:val="center"/>
        <w:rPr>
          <w:rFonts w:ascii="Times New Roman" w:eastAsia="Times New Roman" w:hAnsi="Times New Roman" w:cs="Times New Roman"/>
          <w:sz w:val="24"/>
          <w:szCs w:val="24"/>
          <w:lang w:eastAsia="uk-UA"/>
        </w:rPr>
      </w:pPr>
      <w:r w:rsidRPr="002B7D2C">
        <w:rPr>
          <w:rFonts w:ascii="Times New Roman" w:eastAsia="Times New Roman" w:hAnsi="Times New Roman" w:cs="Times New Roman"/>
          <w:b/>
          <w:bCs/>
          <w:color w:val="000000"/>
          <w:sz w:val="28"/>
          <w:szCs w:val="28"/>
          <w:lang w:eastAsia="uk-UA"/>
        </w:rPr>
        <w:t>Методичні рекомендації щодо запровадження альтернативних форм надання послуг у сфері дошкільної освіти</w:t>
      </w:r>
    </w:p>
    <w:p w:rsidR="00D5366B" w:rsidRPr="002B7D2C" w:rsidRDefault="00D5366B" w:rsidP="00D5366B">
      <w:pPr>
        <w:spacing w:after="0" w:line="240" w:lineRule="auto"/>
        <w:ind w:left="-567"/>
        <w:jc w:val="center"/>
        <w:rPr>
          <w:rFonts w:ascii="Times New Roman" w:eastAsia="Times New Roman" w:hAnsi="Times New Roman" w:cs="Times New Roman"/>
          <w:sz w:val="24"/>
          <w:szCs w:val="24"/>
          <w:lang w:eastAsia="uk-UA"/>
        </w:rPr>
      </w:pPr>
    </w:p>
    <w:p w:rsidR="002B7D2C" w:rsidRDefault="002B7D2C" w:rsidP="00D5366B">
      <w:pPr>
        <w:spacing w:after="0" w:line="240" w:lineRule="auto"/>
        <w:ind w:firstLine="709"/>
        <w:jc w:val="both"/>
        <w:rPr>
          <w:rFonts w:ascii="Times New Roman" w:eastAsia="Times New Roman" w:hAnsi="Times New Roman" w:cs="Times New Roman"/>
          <w:color w:val="000000"/>
          <w:sz w:val="28"/>
          <w:szCs w:val="28"/>
          <w:lang w:eastAsia="uk-UA"/>
        </w:rPr>
      </w:pPr>
      <w:r w:rsidRPr="002B7D2C">
        <w:rPr>
          <w:rFonts w:ascii="Times New Roman" w:eastAsia="Times New Roman" w:hAnsi="Times New Roman" w:cs="Times New Roman"/>
          <w:color w:val="000000"/>
          <w:sz w:val="28"/>
          <w:szCs w:val="28"/>
          <w:lang w:eastAsia="uk-UA"/>
        </w:rPr>
        <w:t xml:space="preserve">Відповідно до </w:t>
      </w:r>
      <w:hyperlink r:id="rId7" w:history="1">
        <w:r w:rsidRPr="00BE4E29">
          <w:rPr>
            <w:rFonts w:ascii="Times New Roman" w:eastAsia="Times New Roman" w:hAnsi="Times New Roman" w:cs="Times New Roman"/>
            <w:color w:val="000000"/>
            <w:sz w:val="28"/>
            <w:szCs w:val="28"/>
            <w:lang w:eastAsia="uk-UA"/>
          </w:rPr>
          <w:t>4 Глобальної цілі ООН</w:t>
        </w:r>
      </w:hyperlink>
      <w:r w:rsidRPr="00BE4E29">
        <w:rPr>
          <w:rFonts w:ascii="Times New Roman" w:eastAsia="Times New Roman" w:hAnsi="Times New Roman" w:cs="Times New Roman"/>
          <w:color w:val="000000"/>
          <w:sz w:val="28"/>
          <w:szCs w:val="28"/>
          <w:lang w:eastAsia="uk-UA"/>
        </w:rPr>
        <w:t xml:space="preserve"> </w:t>
      </w:r>
      <w:r w:rsidR="00D86A25">
        <w:rPr>
          <w:rFonts w:ascii="Times New Roman" w:eastAsia="Times New Roman" w:hAnsi="Times New Roman" w:cs="Times New Roman"/>
          <w:color w:val="000000"/>
          <w:sz w:val="28"/>
          <w:szCs w:val="28"/>
          <w:lang w:eastAsia="uk-UA"/>
        </w:rPr>
        <w:t>до 2030 року</w:t>
      </w:r>
      <w:r w:rsidR="00D86A25" w:rsidRPr="00BE4E29">
        <w:rPr>
          <w:rFonts w:ascii="Times New Roman" w:eastAsia="Times New Roman" w:hAnsi="Times New Roman" w:cs="Times New Roman"/>
          <w:color w:val="000000"/>
          <w:sz w:val="28"/>
          <w:szCs w:val="28"/>
          <w:lang w:eastAsia="uk-UA"/>
        </w:rPr>
        <w:t xml:space="preserve"> </w:t>
      </w:r>
      <w:r w:rsidRPr="00BE4E29">
        <w:rPr>
          <w:rFonts w:ascii="Times New Roman" w:eastAsia="Times New Roman" w:hAnsi="Times New Roman" w:cs="Times New Roman"/>
          <w:color w:val="000000"/>
          <w:sz w:val="28"/>
          <w:szCs w:val="28"/>
          <w:lang w:eastAsia="uk-UA"/>
        </w:rPr>
        <w:t>усі хлопч</w:t>
      </w:r>
      <w:r w:rsidR="00D86A25">
        <w:rPr>
          <w:rFonts w:ascii="Times New Roman" w:eastAsia="Times New Roman" w:hAnsi="Times New Roman" w:cs="Times New Roman"/>
          <w:color w:val="000000"/>
          <w:sz w:val="28"/>
          <w:szCs w:val="28"/>
          <w:lang w:eastAsia="uk-UA"/>
        </w:rPr>
        <w:t>ики та дівчатка</w:t>
      </w:r>
      <w:r w:rsidR="00DD4D9E">
        <w:rPr>
          <w:rFonts w:ascii="Times New Roman" w:eastAsia="Times New Roman" w:hAnsi="Times New Roman" w:cs="Times New Roman"/>
          <w:color w:val="000000"/>
          <w:sz w:val="28"/>
          <w:szCs w:val="28"/>
          <w:lang w:eastAsia="uk-UA"/>
        </w:rPr>
        <w:t xml:space="preserve"> </w:t>
      </w:r>
      <w:r w:rsidRPr="00BE4E29">
        <w:rPr>
          <w:rFonts w:ascii="Times New Roman" w:eastAsia="Times New Roman" w:hAnsi="Times New Roman" w:cs="Times New Roman"/>
          <w:color w:val="000000"/>
          <w:sz w:val="28"/>
          <w:szCs w:val="28"/>
          <w:lang w:eastAsia="uk-UA"/>
        </w:rPr>
        <w:t xml:space="preserve">мають бути охоплені дошкільною освітою. </w:t>
      </w:r>
      <w:r w:rsidR="00D86A25">
        <w:rPr>
          <w:rFonts w:ascii="Times New Roman" w:eastAsia="Times New Roman" w:hAnsi="Times New Roman" w:cs="Times New Roman"/>
          <w:color w:val="000000"/>
          <w:sz w:val="28"/>
          <w:szCs w:val="28"/>
          <w:lang w:eastAsia="uk-UA"/>
        </w:rPr>
        <w:t>С</w:t>
      </w:r>
      <w:r w:rsidR="005249DB" w:rsidRPr="00BE4E29">
        <w:rPr>
          <w:rFonts w:ascii="Times New Roman" w:eastAsia="Times New Roman" w:hAnsi="Times New Roman" w:cs="Times New Roman"/>
          <w:color w:val="000000"/>
          <w:sz w:val="28"/>
          <w:szCs w:val="28"/>
          <w:lang w:eastAsia="uk-UA"/>
        </w:rPr>
        <w:t>татт</w:t>
      </w:r>
      <w:r w:rsidR="00D86A25">
        <w:rPr>
          <w:rFonts w:ascii="Times New Roman" w:eastAsia="Times New Roman" w:hAnsi="Times New Roman" w:cs="Times New Roman"/>
          <w:color w:val="000000"/>
          <w:sz w:val="28"/>
          <w:szCs w:val="28"/>
          <w:lang w:eastAsia="uk-UA"/>
        </w:rPr>
        <w:t>ею</w:t>
      </w:r>
      <w:r w:rsidR="005249DB" w:rsidRPr="00BE4E29">
        <w:rPr>
          <w:rFonts w:ascii="Times New Roman" w:eastAsia="Times New Roman" w:hAnsi="Times New Roman" w:cs="Times New Roman"/>
          <w:color w:val="000000"/>
          <w:sz w:val="28"/>
          <w:szCs w:val="28"/>
          <w:lang w:eastAsia="uk-UA"/>
        </w:rPr>
        <w:t xml:space="preserve"> 3 Закону України «Про дошкільну освіту»</w:t>
      </w:r>
      <w:r w:rsidRPr="00BE4E29">
        <w:rPr>
          <w:rFonts w:ascii="Times New Roman" w:eastAsia="Times New Roman" w:hAnsi="Times New Roman" w:cs="Times New Roman"/>
          <w:color w:val="000000"/>
          <w:sz w:val="28"/>
          <w:szCs w:val="28"/>
          <w:lang w:eastAsia="uk-UA"/>
        </w:rPr>
        <w:t xml:space="preserve"> визна</w:t>
      </w:r>
      <w:r w:rsidR="00D86A25">
        <w:rPr>
          <w:rFonts w:ascii="Times New Roman" w:eastAsia="Times New Roman" w:hAnsi="Times New Roman" w:cs="Times New Roman"/>
          <w:color w:val="000000"/>
          <w:sz w:val="28"/>
          <w:szCs w:val="28"/>
          <w:lang w:eastAsia="uk-UA"/>
        </w:rPr>
        <w:t>но</w:t>
      </w:r>
      <w:r w:rsidRPr="00BE4E29">
        <w:rPr>
          <w:rFonts w:ascii="Times New Roman" w:eastAsia="Times New Roman" w:hAnsi="Times New Roman" w:cs="Times New Roman"/>
          <w:color w:val="000000"/>
          <w:sz w:val="28"/>
          <w:szCs w:val="28"/>
          <w:lang w:eastAsia="uk-UA"/>
        </w:rPr>
        <w:t xml:space="preserve"> пріоритетність дошкільної освіти</w:t>
      </w:r>
      <w:r w:rsidR="00D86A25">
        <w:rPr>
          <w:rFonts w:ascii="Times New Roman" w:eastAsia="Times New Roman" w:hAnsi="Times New Roman" w:cs="Times New Roman"/>
          <w:color w:val="000000"/>
          <w:sz w:val="28"/>
          <w:szCs w:val="28"/>
          <w:lang w:eastAsia="uk-UA"/>
        </w:rPr>
        <w:t xml:space="preserve"> та</w:t>
      </w:r>
      <w:r w:rsidRPr="00BE4E29">
        <w:rPr>
          <w:rFonts w:ascii="Times New Roman" w:eastAsia="Times New Roman" w:hAnsi="Times New Roman" w:cs="Times New Roman"/>
          <w:color w:val="000000"/>
          <w:sz w:val="28"/>
          <w:szCs w:val="28"/>
          <w:lang w:eastAsia="uk-UA"/>
        </w:rPr>
        <w:t xml:space="preserve"> </w:t>
      </w:r>
      <w:r w:rsidR="00D86A25">
        <w:rPr>
          <w:rFonts w:ascii="Times New Roman" w:eastAsia="Times New Roman" w:hAnsi="Times New Roman" w:cs="Times New Roman"/>
          <w:color w:val="000000"/>
          <w:sz w:val="28"/>
          <w:szCs w:val="28"/>
          <w:lang w:eastAsia="uk-UA"/>
        </w:rPr>
        <w:t>за</w:t>
      </w:r>
      <w:r w:rsidRPr="00BE4E29">
        <w:rPr>
          <w:rFonts w:ascii="Times New Roman" w:eastAsia="Times New Roman" w:hAnsi="Times New Roman" w:cs="Times New Roman"/>
          <w:color w:val="000000"/>
          <w:sz w:val="28"/>
          <w:szCs w:val="28"/>
          <w:lang w:eastAsia="uk-UA"/>
        </w:rPr>
        <w:t>деклар</w:t>
      </w:r>
      <w:r w:rsidR="00D86A25">
        <w:rPr>
          <w:rFonts w:ascii="Times New Roman" w:eastAsia="Times New Roman" w:hAnsi="Times New Roman" w:cs="Times New Roman"/>
          <w:color w:val="000000"/>
          <w:sz w:val="28"/>
          <w:szCs w:val="28"/>
          <w:lang w:eastAsia="uk-UA"/>
        </w:rPr>
        <w:t>овано</w:t>
      </w:r>
      <w:r w:rsidRPr="00BE4E29">
        <w:rPr>
          <w:rFonts w:ascii="Times New Roman" w:eastAsia="Times New Roman" w:hAnsi="Times New Roman" w:cs="Times New Roman"/>
          <w:color w:val="000000"/>
          <w:sz w:val="28"/>
          <w:szCs w:val="28"/>
          <w:lang w:eastAsia="uk-UA"/>
        </w:rPr>
        <w:t xml:space="preserve"> </w:t>
      </w:r>
      <w:r w:rsidR="00D86A25">
        <w:rPr>
          <w:rFonts w:ascii="Times New Roman" w:eastAsia="Times New Roman" w:hAnsi="Times New Roman" w:cs="Times New Roman"/>
          <w:color w:val="000000"/>
          <w:sz w:val="28"/>
          <w:szCs w:val="28"/>
          <w:lang w:eastAsia="uk-UA"/>
        </w:rPr>
        <w:t xml:space="preserve">її </w:t>
      </w:r>
      <w:r w:rsidRPr="00BE4E29">
        <w:rPr>
          <w:rFonts w:ascii="Times New Roman" w:eastAsia="Times New Roman" w:hAnsi="Times New Roman" w:cs="Times New Roman"/>
          <w:color w:val="000000"/>
          <w:sz w:val="28"/>
          <w:szCs w:val="28"/>
          <w:lang w:eastAsia="uk-UA"/>
        </w:rPr>
        <w:t>обов’язковість для дітей старшого дошкільн</w:t>
      </w:r>
      <w:r w:rsidR="00DD4D9E">
        <w:rPr>
          <w:rFonts w:ascii="Times New Roman" w:eastAsia="Times New Roman" w:hAnsi="Times New Roman" w:cs="Times New Roman"/>
          <w:color w:val="000000"/>
          <w:sz w:val="28"/>
          <w:szCs w:val="28"/>
          <w:lang w:eastAsia="uk-UA"/>
        </w:rPr>
        <w:t>ого віку (від 5 до 6(7) років).</w:t>
      </w:r>
    </w:p>
    <w:p w:rsidR="00C442AE" w:rsidRPr="002B7D2C" w:rsidRDefault="00C442AE" w:rsidP="00C442AE">
      <w:pPr>
        <w:spacing w:after="0" w:line="240" w:lineRule="auto"/>
        <w:ind w:firstLine="709"/>
        <w:jc w:val="both"/>
        <w:rPr>
          <w:rFonts w:ascii="Times New Roman" w:eastAsia="Times New Roman" w:hAnsi="Times New Roman" w:cs="Times New Roman"/>
          <w:sz w:val="24"/>
          <w:szCs w:val="24"/>
          <w:lang w:eastAsia="uk-UA"/>
        </w:rPr>
      </w:pPr>
      <w:r w:rsidRPr="002B7D2C">
        <w:rPr>
          <w:rFonts w:ascii="Times New Roman" w:eastAsia="Times New Roman" w:hAnsi="Times New Roman" w:cs="Times New Roman"/>
          <w:color w:val="000000"/>
          <w:sz w:val="28"/>
          <w:szCs w:val="28"/>
          <w:lang w:eastAsia="uk-UA"/>
        </w:rPr>
        <w:t xml:space="preserve">В умовах воєнного стану, надзвичайної ситуації або надзвичайного стану доступ до дошкільної освіти стає під загрозою через зруйновану інфраструктуру, вимушену міграцію дітей та працівників закладів освіти, </w:t>
      </w:r>
      <w:proofErr w:type="spellStart"/>
      <w:r w:rsidRPr="002B7D2C">
        <w:rPr>
          <w:rFonts w:ascii="Times New Roman" w:eastAsia="Times New Roman" w:hAnsi="Times New Roman" w:cs="Times New Roman"/>
          <w:color w:val="000000"/>
          <w:sz w:val="28"/>
          <w:szCs w:val="28"/>
          <w:lang w:eastAsia="uk-UA"/>
        </w:rPr>
        <w:t>безпекові</w:t>
      </w:r>
      <w:proofErr w:type="spellEnd"/>
      <w:r w:rsidRPr="002B7D2C">
        <w:rPr>
          <w:rFonts w:ascii="Times New Roman" w:eastAsia="Times New Roman" w:hAnsi="Times New Roman" w:cs="Times New Roman"/>
          <w:color w:val="000000"/>
          <w:sz w:val="28"/>
          <w:szCs w:val="28"/>
          <w:lang w:eastAsia="uk-UA"/>
        </w:rPr>
        <w:t xml:space="preserve"> фактори. У той же час значення дошкільної освіти для дітей та родин </w:t>
      </w:r>
      <w:r>
        <w:rPr>
          <w:rFonts w:ascii="Times New Roman" w:eastAsia="Times New Roman" w:hAnsi="Times New Roman" w:cs="Times New Roman"/>
          <w:color w:val="000000"/>
          <w:sz w:val="28"/>
          <w:szCs w:val="28"/>
          <w:lang w:eastAsia="uk-UA"/>
        </w:rPr>
        <w:t xml:space="preserve">у такий період </w:t>
      </w:r>
      <w:r w:rsidRPr="002B7D2C">
        <w:rPr>
          <w:rFonts w:ascii="Times New Roman" w:eastAsia="Times New Roman" w:hAnsi="Times New Roman" w:cs="Times New Roman"/>
          <w:color w:val="000000"/>
          <w:sz w:val="28"/>
          <w:szCs w:val="28"/>
          <w:lang w:eastAsia="uk-UA"/>
        </w:rPr>
        <w:t>посилюється, адже забезпечує безпечний простір через системність та підтримуючу взаємодію, можливість для гри, пізнання та розвитку.</w:t>
      </w:r>
    </w:p>
    <w:p w:rsidR="00C442AE" w:rsidRDefault="002B7D2C" w:rsidP="00DD4D9E">
      <w:pPr>
        <w:spacing w:after="0" w:line="240" w:lineRule="auto"/>
        <w:ind w:firstLine="709"/>
        <w:jc w:val="both"/>
        <w:rPr>
          <w:rFonts w:ascii="Times New Roman" w:eastAsia="Times New Roman" w:hAnsi="Times New Roman" w:cs="Times New Roman"/>
          <w:bCs/>
          <w:color w:val="000000"/>
          <w:sz w:val="28"/>
          <w:szCs w:val="28"/>
          <w:lang w:eastAsia="uk-UA"/>
        </w:rPr>
      </w:pPr>
      <w:r w:rsidRPr="00BE4E29">
        <w:rPr>
          <w:rFonts w:ascii="Times New Roman" w:eastAsia="Times New Roman" w:hAnsi="Times New Roman" w:cs="Times New Roman"/>
          <w:bCs/>
          <w:color w:val="000000"/>
          <w:sz w:val="28"/>
          <w:szCs w:val="28"/>
          <w:lang w:eastAsia="uk-UA"/>
        </w:rPr>
        <w:t xml:space="preserve">Забезпечення </w:t>
      </w:r>
      <w:r w:rsidR="00D86A25">
        <w:rPr>
          <w:rFonts w:ascii="Times New Roman" w:eastAsia="Times New Roman" w:hAnsi="Times New Roman" w:cs="Times New Roman"/>
          <w:bCs/>
          <w:color w:val="000000"/>
          <w:sz w:val="28"/>
          <w:szCs w:val="28"/>
          <w:lang w:eastAsia="uk-UA"/>
        </w:rPr>
        <w:t xml:space="preserve">рівного </w:t>
      </w:r>
      <w:r w:rsidRPr="00BE4E29">
        <w:rPr>
          <w:rFonts w:ascii="Times New Roman" w:eastAsia="Times New Roman" w:hAnsi="Times New Roman" w:cs="Times New Roman"/>
          <w:bCs/>
          <w:color w:val="000000"/>
          <w:sz w:val="28"/>
          <w:szCs w:val="28"/>
          <w:lang w:eastAsia="uk-UA"/>
        </w:rPr>
        <w:t>доступу до дошкільної освіти</w:t>
      </w:r>
      <w:r w:rsidR="00D52F2E">
        <w:rPr>
          <w:rFonts w:ascii="Times New Roman" w:eastAsia="Times New Roman" w:hAnsi="Times New Roman" w:cs="Times New Roman"/>
          <w:bCs/>
          <w:color w:val="000000"/>
          <w:sz w:val="28"/>
          <w:szCs w:val="28"/>
          <w:lang w:eastAsia="uk-UA"/>
        </w:rPr>
        <w:t>,</w:t>
      </w:r>
      <w:r w:rsidRPr="00BE4E29">
        <w:rPr>
          <w:rFonts w:ascii="Times New Roman" w:eastAsia="Times New Roman" w:hAnsi="Times New Roman" w:cs="Times New Roman"/>
          <w:bCs/>
          <w:color w:val="000000"/>
          <w:sz w:val="28"/>
          <w:szCs w:val="28"/>
          <w:lang w:eastAsia="uk-UA"/>
        </w:rPr>
        <w:t xml:space="preserve"> </w:t>
      </w:r>
      <w:r w:rsidR="00D52F2E" w:rsidRPr="00BE4E29">
        <w:rPr>
          <w:rFonts w:ascii="Times New Roman" w:eastAsia="Times New Roman" w:hAnsi="Times New Roman" w:cs="Times New Roman"/>
          <w:color w:val="000000"/>
          <w:sz w:val="28"/>
          <w:szCs w:val="28"/>
          <w:lang w:eastAsia="uk-UA"/>
        </w:rPr>
        <w:t xml:space="preserve">створення безпечного освітнього середовища, </w:t>
      </w:r>
      <w:r w:rsidR="00D52F2E" w:rsidRPr="00C442AE">
        <w:rPr>
          <w:rFonts w:ascii="Times New Roman" w:eastAsia="Times New Roman" w:hAnsi="Times New Roman" w:cs="Times New Roman"/>
          <w:color w:val="000000"/>
          <w:sz w:val="28"/>
          <w:szCs w:val="28"/>
          <w:lang w:eastAsia="uk-UA"/>
        </w:rPr>
        <w:t xml:space="preserve">організацію освітнього процесу </w:t>
      </w:r>
      <w:r w:rsidRPr="00C442AE">
        <w:rPr>
          <w:rFonts w:ascii="Times New Roman" w:eastAsia="Times New Roman" w:hAnsi="Times New Roman" w:cs="Times New Roman"/>
          <w:bCs/>
          <w:color w:val="000000"/>
          <w:sz w:val="28"/>
          <w:szCs w:val="28"/>
          <w:lang w:eastAsia="uk-UA"/>
        </w:rPr>
        <w:t>в умовах воєнного стану</w:t>
      </w:r>
      <w:r w:rsidR="00D52F2E" w:rsidRPr="00C442AE">
        <w:rPr>
          <w:rFonts w:ascii="Times New Roman" w:eastAsia="Times New Roman" w:hAnsi="Times New Roman" w:cs="Times New Roman"/>
          <w:bCs/>
          <w:color w:val="000000"/>
          <w:sz w:val="28"/>
          <w:szCs w:val="28"/>
          <w:lang w:eastAsia="uk-UA"/>
        </w:rPr>
        <w:t xml:space="preserve">, </w:t>
      </w:r>
      <w:r w:rsidR="00D52F2E" w:rsidRPr="00C442AE">
        <w:rPr>
          <w:rFonts w:ascii="Times New Roman" w:eastAsia="Times New Roman" w:hAnsi="Times New Roman" w:cs="Times New Roman"/>
          <w:color w:val="000000"/>
          <w:sz w:val="28"/>
          <w:szCs w:val="28"/>
          <w:lang w:eastAsia="uk-UA"/>
        </w:rPr>
        <w:t>надзвичайної ситуації або надзвичайного стану (особливого</w:t>
      </w:r>
      <w:r w:rsidR="00D52F2E" w:rsidRPr="002B7D2C">
        <w:rPr>
          <w:rFonts w:ascii="Times New Roman" w:eastAsia="Times New Roman" w:hAnsi="Times New Roman" w:cs="Times New Roman"/>
          <w:color w:val="000000"/>
          <w:sz w:val="28"/>
          <w:szCs w:val="28"/>
          <w:lang w:eastAsia="uk-UA"/>
        </w:rPr>
        <w:t xml:space="preserve"> періоду) </w:t>
      </w:r>
      <w:r w:rsidR="00D52F2E">
        <w:rPr>
          <w:rFonts w:ascii="Times New Roman" w:eastAsia="Times New Roman" w:hAnsi="Times New Roman" w:cs="Times New Roman"/>
          <w:color w:val="000000"/>
          <w:sz w:val="28"/>
          <w:szCs w:val="28"/>
          <w:lang w:eastAsia="uk-UA"/>
        </w:rPr>
        <w:t xml:space="preserve">відповідно до </w:t>
      </w:r>
      <w:r w:rsidR="00D52F2E" w:rsidRPr="00BE4E29">
        <w:rPr>
          <w:rFonts w:ascii="Times New Roman" w:eastAsia="Times New Roman" w:hAnsi="Times New Roman" w:cs="Times New Roman"/>
          <w:color w:val="000000"/>
          <w:sz w:val="28"/>
          <w:szCs w:val="28"/>
          <w:lang w:eastAsia="uk-UA"/>
        </w:rPr>
        <w:t>статт</w:t>
      </w:r>
      <w:r w:rsidR="00D52F2E">
        <w:rPr>
          <w:rFonts w:ascii="Times New Roman" w:eastAsia="Times New Roman" w:hAnsi="Times New Roman" w:cs="Times New Roman"/>
          <w:color w:val="000000"/>
          <w:sz w:val="28"/>
          <w:szCs w:val="28"/>
          <w:lang w:eastAsia="uk-UA"/>
        </w:rPr>
        <w:t>і</w:t>
      </w:r>
      <w:r w:rsidR="00D52F2E" w:rsidRPr="00BE4E29">
        <w:rPr>
          <w:rFonts w:ascii="Times New Roman" w:eastAsia="Times New Roman" w:hAnsi="Times New Roman" w:cs="Times New Roman"/>
          <w:color w:val="000000"/>
          <w:sz w:val="28"/>
          <w:szCs w:val="28"/>
          <w:lang w:eastAsia="uk-UA"/>
        </w:rPr>
        <w:t xml:space="preserve"> </w:t>
      </w:r>
      <w:r w:rsidR="00D52F2E" w:rsidRPr="00BE4E29">
        <w:rPr>
          <w:rFonts w:ascii="Times New Roman" w:eastAsia="Times New Roman" w:hAnsi="Times New Roman" w:cs="Times New Roman"/>
          <w:color w:val="000000"/>
          <w:sz w:val="28"/>
          <w:szCs w:val="28"/>
          <w:shd w:val="clear" w:color="auto" w:fill="FFFFFF"/>
          <w:lang w:eastAsia="uk-UA"/>
        </w:rPr>
        <w:t>57</w:t>
      </w:r>
      <w:r w:rsidR="00D52F2E" w:rsidRPr="00BE4E29">
        <w:rPr>
          <w:rFonts w:ascii="Times New Roman" w:eastAsia="Times New Roman" w:hAnsi="Times New Roman" w:cs="Times New Roman"/>
          <w:bCs/>
          <w:color w:val="000000"/>
          <w:sz w:val="28"/>
          <w:szCs w:val="28"/>
          <w:shd w:val="clear" w:color="auto" w:fill="FFFFFF"/>
          <w:vertAlign w:val="superscript"/>
          <w:lang w:eastAsia="uk-UA"/>
        </w:rPr>
        <w:t>1</w:t>
      </w:r>
      <w:r w:rsidR="00D52F2E" w:rsidRPr="00BE4E29">
        <w:rPr>
          <w:rFonts w:ascii="Times New Roman" w:eastAsia="Times New Roman" w:hAnsi="Times New Roman" w:cs="Times New Roman"/>
          <w:bCs/>
          <w:color w:val="000000"/>
          <w:sz w:val="17"/>
          <w:szCs w:val="17"/>
          <w:shd w:val="clear" w:color="auto" w:fill="FFFFFF"/>
          <w:lang w:eastAsia="uk-UA"/>
        </w:rPr>
        <w:t xml:space="preserve"> </w:t>
      </w:r>
      <w:r w:rsidR="00D52F2E" w:rsidRPr="00BE4E29">
        <w:rPr>
          <w:rFonts w:ascii="Times New Roman" w:eastAsia="Times New Roman" w:hAnsi="Times New Roman" w:cs="Times New Roman"/>
          <w:color w:val="000000"/>
          <w:sz w:val="28"/>
          <w:szCs w:val="28"/>
          <w:lang w:eastAsia="uk-UA"/>
        </w:rPr>
        <w:t xml:space="preserve">Закону України «Про освіту» </w:t>
      </w:r>
      <w:r w:rsidR="00D52F2E" w:rsidRPr="002B7D2C">
        <w:rPr>
          <w:rFonts w:ascii="Times New Roman" w:eastAsia="Times New Roman" w:hAnsi="Times New Roman" w:cs="Times New Roman"/>
          <w:color w:val="000000"/>
          <w:sz w:val="28"/>
          <w:szCs w:val="28"/>
          <w:lang w:eastAsia="uk-UA"/>
        </w:rPr>
        <w:t>у межах своєї компетенції здійснюють:</w:t>
      </w:r>
      <w:r w:rsidR="00D52F2E">
        <w:rPr>
          <w:rFonts w:ascii="Times New Roman" w:eastAsia="Times New Roman" w:hAnsi="Times New Roman" w:cs="Times New Roman"/>
          <w:sz w:val="24"/>
          <w:szCs w:val="24"/>
          <w:lang w:eastAsia="uk-UA"/>
        </w:rPr>
        <w:t xml:space="preserve"> </w:t>
      </w:r>
      <w:r w:rsidR="00D52F2E" w:rsidRPr="002B7D2C">
        <w:rPr>
          <w:rFonts w:ascii="Times New Roman" w:eastAsia="Times New Roman" w:hAnsi="Times New Roman" w:cs="Times New Roman"/>
          <w:color w:val="000000"/>
          <w:sz w:val="28"/>
          <w:szCs w:val="28"/>
          <w:lang w:eastAsia="uk-UA"/>
        </w:rPr>
        <w:t>органи виконавчої влади, органи військового командування, військові, військово-цивільні адміністрації та органи місцевого самоврядування, їх представники, посадові особи (керівники, голови, начальники), органи управління (структурні підрозділи) у сфері освіти;</w:t>
      </w:r>
      <w:r w:rsidR="00D52F2E">
        <w:rPr>
          <w:rFonts w:ascii="Times New Roman" w:eastAsia="Times New Roman" w:hAnsi="Times New Roman" w:cs="Times New Roman"/>
          <w:sz w:val="24"/>
          <w:szCs w:val="24"/>
          <w:lang w:eastAsia="uk-UA"/>
        </w:rPr>
        <w:t xml:space="preserve"> </w:t>
      </w:r>
      <w:r w:rsidR="00D52F2E" w:rsidRPr="002B7D2C">
        <w:rPr>
          <w:rFonts w:ascii="Times New Roman" w:eastAsia="Times New Roman" w:hAnsi="Times New Roman" w:cs="Times New Roman"/>
          <w:color w:val="000000"/>
          <w:sz w:val="28"/>
          <w:szCs w:val="28"/>
          <w:lang w:eastAsia="uk-UA"/>
        </w:rPr>
        <w:t>заклади освіти, установи освіти, наукові установи, їх засновники;</w:t>
      </w:r>
      <w:r w:rsidR="00D52F2E">
        <w:rPr>
          <w:rFonts w:ascii="Times New Roman" w:eastAsia="Times New Roman" w:hAnsi="Times New Roman" w:cs="Times New Roman"/>
          <w:sz w:val="24"/>
          <w:szCs w:val="24"/>
          <w:lang w:eastAsia="uk-UA"/>
        </w:rPr>
        <w:t xml:space="preserve"> </w:t>
      </w:r>
      <w:r w:rsidR="00D52F2E" w:rsidRPr="002B7D2C">
        <w:rPr>
          <w:rFonts w:ascii="Times New Roman" w:eastAsia="Times New Roman" w:hAnsi="Times New Roman" w:cs="Times New Roman"/>
          <w:color w:val="000000"/>
          <w:sz w:val="28"/>
          <w:szCs w:val="28"/>
          <w:lang w:eastAsia="uk-UA"/>
        </w:rPr>
        <w:t xml:space="preserve">громадські об’єднання, благодійні організації та фізичні особи, які </w:t>
      </w:r>
      <w:r w:rsidR="00D52F2E">
        <w:rPr>
          <w:rFonts w:ascii="Times New Roman" w:eastAsia="Times New Roman" w:hAnsi="Times New Roman" w:cs="Times New Roman"/>
          <w:color w:val="000000"/>
          <w:sz w:val="28"/>
          <w:szCs w:val="28"/>
          <w:lang w:eastAsia="uk-UA"/>
        </w:rPr>
        <w:t>веду</w:t>
      </w:r>
      <w:r w:rsidR="00D52F2E" w:rsidRPr="002B7D2C">
        <w:rPr>
          <w:rFonts w:ascii="Times New Roman" w:eastAsia="Times New Roman" w:hAnsi="Times New Roman" w:cs="Times New Roman"/>
          <w:color w:val="000000"/>
          <w:sz w:val="28"/>
          <w:szCs w:val="28"/>
          <w:lang w:eastAsia="uk-UA"/>
        </w:rPr>
        <w:t>ть благодійну (волонтерську) діяльніст</w:t>
      </w:r>
      <w:r w:rsidR="00D52F2E">
        <w:rPr>
          <w:rFonts w:ascii="Times New Roman" w:eastAsia="Times New Roman" w:hAnsi="Times New Roman" w:cs="Times New Roman"/>
          <w:color w:val="000000"/>
          <w:sz w:val="28"/>
          <w:szCs w:val="28"/>
          <w:lang w:eastAsia="uk-UA"/>
        </w:rPr>
        <w:t xml:space="preserve">ь. </w:t>
      </w:r>
      <w:r w:rsidR="00C442AE">
        <w:rPr>
          <w:rFonts w:ascii="Times New Roman" w:eastAsia="Times New Roman" w:hAnsi="Times New Roman" w:cs="Times New Roman"/>
          <w:bCs/>
          <w:color w:val="000000"/>
          <w:sz w:val="28"/>
          <w:szCs w:val="28"/>
          <w:lang w:eastAsia="uk-UA"/>
        </w:rPr>
        <w:t xml:space="preserve">Реалізація цього завдання </w:t>
      </w:r>
      <w:r w:rsidRPr="00BE4E29">
        <w:rPr>
          <w:rFonts w:ascii="Times New Roman" w:eastAsia="Times New Roman" w:hAnsi="Times New Roman" w:cs="Times New Roman"/>
          <w:bCs/>
          <w:color w:val="000000"/>
          <w:sz w:val="28"/>
          <w:szCs w:val="28"/>
          <w:lang w:eastAsia="uk-UA"/>
        </w:rPr>
        <w:t>потребує узгоджених спільних дій та гнучких рішень</w:t>
      </w:r>
      <w:r w:rsidR="0010215D">
        <w:rPr>
          <w:rFonts w:ascii="Times New Roman" w:eastAsia="Times New Roman" w:hAnsi="Times New Roman" w:cs="Times New Roman"/>
          <w:bCs/>
          <w:color w:val="000000"/>
          <w:sz w:val="28"/>
          <w:szCs w:val="28"/>
          <w:lang w:eastAsia="uk-UA"/>
        </w:rPr>
        <w:t xml:space="preserve"> </w:t>
      </w:r>
      <w:r w:rsidR="00C442AE">
        <w:rPr>
          <w:rFonts w:ascii="Times New Roman" w:eastAsia="Times New Roman" w:hAnsi="Times New Roman" w:cs="Times New Roman"/>
          <w:bCs/>
          <w:color w:val="000000"/>
          <w:sz w:val="28"/>
          <w:szCs w:val="28"/>
          <w:lang w:eastAsia="uk-UA"/>
        </w:rPr>
        <w:t xml:space="preserve">усіх зазначених </w:t>
      </w:r>
      <w:r w:rsidR="00C442AE" w:rsidRPr="009F2EFD">
        <w:rPr>
          <w:rFonts w:ascii="Times New Roman" w:eastAsia="Times New Roman" w:hAnsi="Times New Roman" w:cs="Times New Roman"/>
          <w:bCs/>
          <w:color w:val="000000"/>
          <w:sz w:val="28"/>
          <w:szCs w:val="28"/>
          <w:lang w:eastAsia="uk-UA"/>
        </w:rPr>
        <w:t>вище інституцій.</w:t>
      </w:r>
    </w:p>
    <w:p w:rsidR="00C442AE" w:rsidRPr="002B7D2C" w:rsidRDefault="00C442AE" w:rsidP="00C442AE">
      <w:pPr>
        <w:spacing w:after="0" w:line="240" w:lineRule="auto"/>
        <w:ind w:firstLine="709"/>
        <w:jc w:val="both"/>
        <w:rPr>
          <w:rFonts w:ascii="Times New Roman" w:eastAsia="Times New Roman" w:hAnsi="Times New Roman" w:cs="Times New Roman"/>
          <w:sz w:val="24"/>
          <w:szCs w:val="24"/>
          <w:lang w:eastAsia="uk-UA"/>
        </w:rPr>
      </w:pPr>
      <w:r w:rsidRPr="002B7D2C">
        <w:rPr>
          <w:rFonts w:ascii="Times New Roman" w:eastAsia="Times New Roman" w:hAnsi="Times New Roman" w:cs="Times New Roman"/>
          <w:color w:val="000000"/>
          <w:sz w:val="28"/>
          <w:szCs w:val="28"/>
          <w:lang w:eastAsia="uk-UA"/>
        </w:rPr>
        <w:t>У довгостроковій перспективі забезпечення доступу дітей раннього та дошкільного віку до якісних освітніх послуг сприя</w:t>
      </w:r>
      <w:r w:rsidR="00EF3361">
        <w:rPr>
          <w:rFonts w:ascii="Times New Roman" w:eastAsia="Times New Roman" w:hAnsi="Times New Roman" w:cs="Times New Roman"/>
          <w:color w:val="000000"/>
          <w:sz w:val="28"/>
          <w:szCs w:val="28"/>
          <w:lang w:eastAsia="uk-UA"/>
        </w:rPr>
        <w:t>тиме</w:t>
      </w:r>
      <w:r w:rsidRPr="002B7D2C">
        <w:rPr>
          <w:rFonts w:ascii="Times New Roman" w:eastAsia="Times New Roman" w:hAnsi="Times New Roman" w:cs="Times New Roman"/>
          <w:color w:val="000000"/>
          <w:sz w:val="28"/>
          <w:szCs w:val="28"/>
          <w:lang w:eastAsia="uk-UA"/>
        </w:rPr>
        <w:t xml:space="preserve"> подоланню бідності у громаді/країні, підвищенн</w:t>
      </w:r>
      <w:r w:rsidR="00EF3361">
        <w:rPr>
          <w:rFonts w:ascii="Times New Roman" w:eastAsia="Times New Roman" w:hAnsi="Times New Roman" w:cs="Times New Roman"/>
          <w:color w:val="000000"/>
          <w:sz w:val="28"/>
          <w:szCs w:val="28"/>
          <w:lang w:eastAsia="uk-UA"/>
        </w:rPr>
        <w:t>ю</w:t>
      </w:r>
      <w:r w:rsidRPr="002B7D2C">
        <w:rPr>
          <w:rFonts w:ascii="Times New Roman" w:eastAsia="Times New Roman" w:hAnsi="Times New Roman" w:cs="Times New Roman"/>
          <w:color w:val="000000"/>
          <w:sz w:val="28"/>
          <w:szCs w:val="28"/>
          <w:lang w:eastAsia="uk-UA"/>
        </w:rPr>
        <w:t xml:space="preserve"> загального добробуту та розвитку людського капіталу, необхідного для диверсифікації та зростання економіки. </w:t>
      </w:r>
    </w:p>
    <w:p w:rsidR="002B7D2C" w:rsidRPr="00EF3361" w:rsidRDefault="00EF3361" w:rsidP="00EF3361">
      <w:pPr>
        <w:spacing w:after="0" w:line="240" w:lineRule="auto"/>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 xml:space="preserve">З огляду на зазначене, </w:t>
      </w:r>
      <w:r>
        <w:rPr>
          <w:rFonts w:ascii="Times New Roman" w:eastAsia="Times New Roman" w:hAnsi="Times New Roman" w:cs="Times New Roman"/>
          <w:color w:val="000000"/>
          <w:sz w:val="28"/>
          <w:szCs w:val="28"/>
          <w:lang w:eastAsia="uk-UA"/>
        </w:rPr>
        <w:t>в</w:t>
      </w:r>
      <w:r w:rsidRPr="002B7D2C">
        <w:rPr>
          <w:rFonts w:ascii="Times New Roman" w:eastAsia="Times New Roman" w:hAnsi="Times New Roman" w:cs="Times New Roman"/>
          <w:color w:val="000000"/>
          <w:sz w:val="28"/>
          <w:szCs w:val="28"/>
          <w:lang w:eastAsia="uk-UA"/>
        </w:rPr>
        <w:t xml:space="preserve"> умовах воєнного стану </w:t>
      </w:r>
      <w:r w:rsidR="002B7D2C" w:rsidRPr="002B7D2C">
        <w:rPr>
          <w:rFonts w:ascii="Times New Roman" w:eastAsia="Times New Roman" w:hAnsi="Times New Roman" w:cs="Times New Roman"/>
          <w:color w:val="000000"/>
          <w:sz w:val="28"/>
          <w:szCs w:val="28"/>
          <w:lang w:eastAsia="uk-UA"/>
        </w:rPr>
        <w:t xml:space="preserve">важливо забезпечити </w:t>
      </w:r>
      <w:r w:rsidR="00AF273D">
        <w:rPr>
          <w:rFonts w:ascii="Times New Roman" w:eastAsia="Times New Roman" w:hAnsi="Times New Roman" w:cs="Times New Roman"/>
          <w:color w:val="000000"/>
          <w:sz w:val="28"/>
          <w:szCs w:val="28"/>
          <w:lang w:eastAsia="uk-UA"/>
        </w:rPr>
        <w:t xml:space="preserve">варіативність надання освітніх послуг з </w:t>
      </w:r>
      <w:r w:rsidR="002B7D2C" w:rsidRPr="002B7D2C">
        <w:rPr>
          <w:rFonts w:ascii="Times New Roman" w:eastAsia="Times New Roman" w:hAnsi="Times New Roman" w:cs="Times New Roman"/>
          <w:color w:val="000000"/>
          <w:sz w:val="28"/>
          <w:szCs w:val="28"/>
          <w:lang w:eastAsia="uk-UA"/>
        </w:rPr>
        <w:t>дошкільної освіти у громаді та додатково переконатися, що найбільш вразливі категорії дітей можуть ними скористатися.</w:t>
      </w:r>
    </w:p>
    <w:p w:rsidR="002B7D2C" w:rsidRDefault="00EF3361" w:rsidP="00BE6E51">
      <w:pPr>
        <w:spacing w:after="0" w:line="240" w:lineRule="auto"/>
        <w:ind w:firstLine="709"/>
        <w:jc w:val="both"/>
        <w:rPr>
          <w:rFonts w:ascii="Times New Roman" w:eastAsia="Times New Roman" w:hAnsi="Times New Roman" w:cs="Times New Roman"/>
          <w:color w:val="000000"/>
          <w:sz w:val="28"/>
          <w:szCs w:val="28"/>
          <w:lang w:eastAsia="uk-UA"/>
        </w:rPr>
      </w:pPr>
      <w:r w:rsidRPr="00EF3361">
        <w:rPr>
          <w:rFonts w:ascii="Times New Roman" w:eastAsia="Times New Roman" w:hAnsi="Times New Roman" w:cs="Times New Roman"/>
          <w:color w:val="000000"/>
          <w:sz w:val="28"/>
          <w:szCs w:val="28"/>
          <w:lang w:eastAsia="uk-UA"/>
        </w:rPr>
        <w:t>Д</w:t>
      </w:r>
      <w:r w:rsidR="002B7D2C" w:rsidRPr="00EF3361">
        <w:rPr>
          <w:rFonts w:ascii="Times New Roman" w:eastAsia="Times New Roman" w:hAnsi="Times New Roman" w:cs="Times New Roman"/>
          <w:color w:val="000000"/>
          <w:sz w:val="28"/>
          <w:szCs w:val="28"/>
          <w:lang w:eastAsia="uk-UA"/>
        </w:rPr>
        <w:t>ос</w:t>
      </w:r>
      <w:r w:rsidR="002B7D2C" w:rsidRPr="002B7D2C">
        <w:rPr>
          <w:rFonts w:ascii="Times New Roman" w:eastAsia="Times New Roman" w:hAnsi="Times New Roman" w:cs="Times New Roman"/>
          <w:color w:val="000000"/>
          <w:sz w:val="28"/>
          <w:szCs w:val="28"/>
          <w:lang w:eastAsia="uk-UA"/>
        </w:rPr>
        <w:t xml:space="preserve">туп до дошкільної освіти дитини </w:t>
      </w:r>
      <w:r w:rsidR="002B7D2C" w:rsidRPr="00DD4D9E">
        <w:rPr>
          <w:rFonts w:ascii="Times New Roman" w:eastAsia="Times New Roman" w:hAnsi="Times New Roman" w:cs="Times New Roman"/>
          <w:bCs/>
          <w:color w:val="000000"/>
          <w:sz w:val="28"/>
          <w:szCs w:val="28"/>
          <w:lang w:eastAsia="uk-UA"/>
        </w:rPr>
        <w:t xml:space="preserve">не </w:t>
      </w:r>
      <w:r w:rsidR="00DD4D9E">
        <w:rPr>
          <w:rFonts w:ascii="Times New Roman" w:eastAsia="Times New Roman" w:hAnsi="Times New Roman" w:cs="Times New Roman"/>
          <w:bCs/>
          <w:color w:val="000000"/>
          <w:sz w:val="28"/>
          <w:szCs w:val="28"/>
          <w:lang w:eastAsia="uk-UA"/>
        </w:rPr>
        <w:t>має залежати</w:t>
      </w:r>
      <w:r w:rsidR="002B7D2C" w:rsidRPr="00DD4D9E">
        <w:rPr>
          <w:rFonts w:ascii="Times New Roman" w:eastAsia="Times New Roman" w:hAnsi="Times New Roman" w:cs="Times New Roman"/>
          <w:bCs/>
          <w:color w:val="000000"/>
          <w:sz w:val="28"/>
          <w:szCs w:val="28"/>
          <w:lang w:eastAsia="uk-UA"/>
        </w:rPr>
        <w:t xml:space="preserve"> від статусу працевлаштування батьків</w:t>
      </w:r>
      <w:r w:rsidR="002B7D2C" w:rsidRPr="00DD4D9E">
        <w:rPr>
          <w:rFonts w:ascii="Times New Roman" w:eastAsia="Times New Roman" w:hAnsi="Times New Roman" w:cs="Times New Roman"/>
          <w:color w:val="000000"/>
          <w:sz w:val="28"/>
          <w:szCs w:val="28"/>
          <w:lang w:eastAsia="uk-UA"/>
        </w:rPr>
        <w:t>,</w:t>
      </w:r>
      <w:r w:rsidR="002B7D2C" w:rsidRPr="002B7D2C">
        <w:rPr>
          <w:rFonts w:ascii="Times New Roman" w:eastAsia="Times New Roman" w:hAnsi="Times New Roman" w:cs="Times New Roman"/>
          <w:color w:val="000000"/>
          <w:sz w:val="28"/>
          <w:szCs w:val="28"/>
          <w:lang w:eastAsia="uk-UA"/>
        </w:rPr>
        <w:t xml:space="preserve"> оскільки якісного освітнього середовища</w:t>
      </w:r>
      <w:r w:rsidR="00DD4D9E">
        <w:rPr>
          <w:rFonts w:ascii="Times New Roman" w:eastAsia="Times New Roman" w:hAnsi="Times New Roman" w:cs="Times New Roman"/>
          <w:color w:val="000000"/>
          <w:sz w:val="28"/>
          <w:szCs w:val="28"/>
          <w:lang w:eastAsia="uk-UA"/>
        </w:rPr>
        <w:t>, розвитку</w:t>
      </w:r>
      <w:r w:rsidR="002B7D2C" w:rsidRPr="002B7D2C">
        <w:rPr>
          <w:rFonts w:ascii="Times New Roman" w:eastAsia="Times New Roman" w:hAnsi="Times New Roman" w:cs="Times New Roman"/>
          <w:color w:val="000000"/>
          <w:sz w:val="28"/>
          <w:szCs w:val="28"/>
          <w:lang w:eastAsia="uk-UA"/>
        </w:rPr>
        <w:t xml:space="preserve"> та </w:t>
      </w:r>
      <w:r w:rsidR="00BE6E51">
        <w:rPr>
          <w:rFonts w:ascii="Times New Roman" w:eastAsia="Times New Roman" w:hAnsi="Times New Roman" w:cs="Times New Roman"/>
          <w:color w:val="000000"/>
          <w:sz w:val="28"/>
          <w:szCs w:val="28"/>
          <w:lang w:eastAsia="uk-UA"/>
        </w:rPr>
        <w:t>взаємодії потребує кожна дитина.</w:t>
      </w:r>
    </w:p>
    <w:p w:rsidR="00201463" w:rsidRDefault="00201463" w:rsidP="00BE6E51">
      <w:pPr>
        <w:spacing w:after="0" w:line="240" w:lineRule="auto"/>
        <w:ind w:firstLine="709"/>
        <w:jc w:val="both"/>
        <w:rPr>
          <w:rFonts w:ascii="Times New Roman" w:eastAsia="Times New Roman" w:hAnsi="Times New Roman" w:cs="Times New Roman"/>
          <w:sz w:val="24"/>
          <w:szCs w:val="24"/>
          <w:lang w:eastAsia="uk-UA"/>
        </w:rPr>
      </w:pPr>
    </w:p>
    <w:p w:rsidR="00D674C5" w:rsidRDefault="00D674C5" w:rsidP="00BE6E51">
      <w:pPr>
        <w:spacing w:after="0" w:line="240" w:lineRule="auto"/>
        <w:ind w:firstLine="709"/>
        <w:jc w:val="both"/>
        <w:rPr>
          <w:rFonts w:ascii="Times New Roman" w:eastAsia="Times New Roman" w:hAnsi="Times New Roman" w:cs="Times New Roman"/>
          <w:sz w:val="24"/>
          <w:szCs w:val="24"/>
          <w:lang w:eastAsia="uk-UA"/>
        </w:rPr>
      </w:pPr>
    </w:p>
    <w:p w:rsidR="00D674C5" w:rsidRDefault="00D674C5" w:rsidP="00BE6E51">
      <w:pPr>
        <w:spacing w:after="0" w:line="240" w:lineRule="auto"/>
        <w:ind w:firstLine="709"/>
        <w:jc w:val="both"/>
        <w:rPr>
          <w:rFonts w:ascii="Times New Roman" w:eastAsia="Times New Roman" w:hAnsi="Times New Roman" w:cs="Times New Roman"/>
          <w:sz w:val="24"/>
          <w:szCs w:val="24"/>
          <w:lang w:eastAsia="uk-UA"/>
        </w:rPr>
      </w:pPr>
    </w:p>
    <w:p w:rsidR="00D674C5" w:rsidRPr="002B7D2C" w:rsidRDefault="00D674C5" w:rsidP="00BE6E51">
      <w:pPr>
        <w:spacing w:after="0" w:line="240" w:lineRule="auto"/>
        <w:ind w:firstLine="709"/>
        <w:jc w:val="both"/>
        <w:rPr>
          <w:rFonts w:ascii="Times New Roman" w:eastAsia="Times New Roman" w:hAnsi="Times New Roman" w:cs="Times New Roman"/>
          <w:sz w:val="24"/>
          <w:szCs w:val="24"/>
          <w:lang w:eastAsia="uk-UA"/>
        </w:rPr>
      </w:pPr>
      <w:bookmarkStart w:id="0" w:name="_GoBack"/>
      <w:bookmarkEnd w:id="0"/>
    </w:p>
    <w:p w:rsidR="002B7D2C" w:rsidRPr="00DD4D9E" w:rsidRDefault="00DD4D9E" w:rsidP="00B557CE">
      <w:pPr>
        <w:spacing w:after="0" w:line="240" w:lineRule="auto"/>
        <w:jc w:val="center"/>
        <w:rPr>
          <w:rFonts w:ascii="Times New Roman" w:eastAsia="Times New Roman" w:hAnsi="Times New Roman" w:cs="Times New Roman"/>
          <w:b/>
          <w:sz w:val="24"/>
          <w:szCs w:val="24"/>
          <w:lang w:eastAsia="uk-UA"/>
        </w:rPr>
      </w:pPr>
      <w:r w:rsidRPr="00DD4D9E">
        <w:rPr>
          <w:rFonts w:ascii="Times New Roman" w:eastAsia="Times New Roman" w:hAnsi="Times New Roman" w:cs="Times New Roman"/>
          <w:b/>
          <w:bCs/>
          <w:color w:val="000000"/>
          <w:sz w:val="28"/>
          <w:szCs w:val="28"/>
          <w:lang w:eastAsia="uk-UA"/>
        </w:rPr>
        <w:lastRenderedPageBreak/>
        <w:t>Рекомендовані підходи до</w:t>
      </w:r>
      <w:r w:rsidR="002B7D2C" w:rsidRPr="00DD4D9E">
        <w:rPr>
          <w:rFonts w:ascii="Times New Roman" w:eastAsia="Times New Roman" w:hAnsi="Times New Roman" w:cs="Times New Roman"/>
          <w:b/>
          <w:bCs/>
          <w:color w:val="000000"/>
          <w:sz w:val="28"/>
          <w:szCs w:val="28"/>
          <w:lang w:eastAsia="uk-UA"/>
        </w:rPr>
        <w:t xml:space="preserve"> запровадження альтернативних форм </w:t>
      </w:r>
      <w:r w:rsidR="00B557CE" w:rsidRPr="002B7D2C">
        <w:rPr>
          <w:rFonts w:ascii="Times New Roman" w:eastAsia="Times New Roman" w:hAnsi="Times New Roman" w:cs="Times New Roman"/>
          <w:b/>
          <w:bCs/>
          <w:color w:val="000000"/>
          <w:sz w:val="28"/>
          <w:szCs w:val="28"/>
          <w:lang w:eastAsia="uk-UA"/>
        </w:rPr>
        <w:t>надання послуг у сфері дошкільної освіти</w:t>
      </w:r>
      <w:r w:rsidR="00B557CE">
        <w:rPr>
          <w:rFonts w:ascii="Times New Roman" w:eastAsia="Times New Roman" w:hAnsi="Times New Roman" w:cs="Times New Roman"/>
          <w:b/>
          <w:bCs/>
          <w:color w:val="000000"/>
          <w:sz w:val="28"/>
          <w:szCs w:val="28"/>
          <w:lang w:eastAsia="uk-UA"/>
        </w:rPr>
        <w:t xml:space="preserve"> для діт</w:t>
      </w:r>
      <w:r w:rsidR="002B7D2C" w:rsidRPr="00DD4D9E">
        <w:rPr>
          <w:rFonts w:ascii="Times New Roman" w:eastAsia="Times New Roman" w:hAnsi="Times New Roman" w:cs="Times New Roman"/>
          <w:b/>
          <w:bCs/>
          <w:color w:val="000000"/>
          <w:sz w:val="28"/>
          <w:szCs w:val="28"/>
          <w:lang w:eastAsia="uk-UA"/>
        </w:rPr>
        <w:t>ей, що проживають на території громади</w:t>
      </w:r>
    </w:p>
    <w:p w:rsidR="00B91279" w:rsidRDefault="002B7D2C" w:rsidP="00EF76CD">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2B7D2C">
        <w:rPr>
          <w:rFonts w:ascii="Times New Roman" w:eastAsia="Times New Roman" w:hAnsi="Times New Roman" w:cs="Times New Roman"/>
          <w:color w:val="000000"/>
          <w:sz w:val="28"/>
          <w:szCs w:val="28"/>
          <w:lang w:eastAsia="uk-UA"/>
        </w:rPr>
        <w:t xml:space="preserve">З метою розширення доступу </w:t>
      </w:r>
      <w:r w:rsidR="00B91279" w:rsidRPr="002B7D2C">
        <w:rPr>
          <w:rFonts w:ascii="Times New Roman" w:eastAsia="Times New Roman" w:hAnsi="Times New Roman" w:cs="Times New Roman"/>
          <w:color w:val="000000"/>
          <w:sz w:val="28"/>
          <w:szCs w:val="28"/>
          <w:lang w:eastAsia="uk-UA"/>
        </w:rPr>
        <w:t>дітей</w:t>
      </w:r>
      <w:r w:rsidR="00B91279">
        <w:rPr>
          <w:rFonts w:ascii="Times New Roman" w:eastAsia="Times New Roman" w:hAnsi="Times New Roman" w:cs="Times New Roman"/>
          <w:color w:val="000000"/>
          <w:sz w:val="28"/>
          <w:szCs w:val="28"/>
          <w:lang w:eastAsia="uk-UA"/>
        </w:rPr>
        <w:t xml:space="preserve"> раннього і дошкільного віку </w:t>
      </w:r>
      <w:r w:rsidRPr="002B7D2C">
        <w:rPr>
          <w:rFonts w:ascii="Times New Roman" w:eastAsia="Times New Roman" w:hAnsi="Times New Roman" w:cs="Times New Roman"/>
          <w:color w:val="000000"/>
          <w:sz w:val="28"/>
          <w:szCs w:val="28"/>
          <w:lang w:eastAsia="uk-UA"/>
        </w:rPr>
        <w:t xml:space="preserve">до якісних освітніх </w:t>
      </w:r>
      <w:r w:rsidR="00EF3361">
        <w:rPr>
          <w:rFonts w:ascii="Times New Roman" w:eastAsia="Times New Roman" w:hAnsi="Times New Roman" w:cs="Times New Roman"/>
          <w:color w:val="000000"/>
          <w:sz w:val="28"/>
          <w:szCs w:val="28"/>
          <w:lang w:eastAsia="uk-UA"/>
        </w:rPr>
        <w:t xml:space="preserve">послуг </w:t>
      </w:r>
      <w:r w:rsidRPr="002B7D2C">
        <w:rPr>
          <w:rFonts w:ascii="Times New Roman" w:eastAsia="Times New Roman" w:hAnsi="Times New Roman" w:cs="Times New Roman"/>
          <w:color w:val="000000"/>
          <w:sz w:val="28"/>
          <w:szCs w:val="28"/>
          <w:shd w:val="clear" w:color="auto" w:fill="FFFFFF"/>
          <w:lang w:eastAsia="uk-UA"/>
        </w:rPr>
        <w:t>місцеві органи управління у сфері освіти</w:t>
      </w:r>
      <w:r w:rsidRPr="002B7D2C">
        <w:rPr>
          <w:rFonts w:ascii="Times New Roman" w:eastAsia="Times New Roman" w:hAnsi="Times New Roman" w:cs="Times New Roman"/>
          <w:color w:val="000000"/>
          <w:sz w:val="28"/>
          <w:szCs w:val="28"/>
          <w:lang w:eastAsia="uk-UA"/>
        </w:rPr>
        <w:t xml:space="preserve">, з урахуванням власних можливостей та </w:t>
      </w:r>
      <w:r w:rsidR="00DD4D9E">
        <w:rPr>
          <w:rFonts w:ascii="Times New Roman" w:eastAsia="Times New Roman" w:hAnsi="Times New Roman" w:cs="Times New Roman"/>
          <w:color w:val="000000"/>
          <w:sz w:val="28"/>
          <w:szCs w:val="28"/>
          <w:lang w:eastAsia="uk-UA"/>
        </w:rPr>
        <w:t xml:space="preserve">спроможності </w:t>
      </w:r>
      <w:r w:rsidRPr="002B7D2C">
        <w:rPr>
          <w:rFonts w:ascii="Times New Roman" w:eastAsia="Times New Roman" w:hAnsi="Times New Roman" w:cs="Times New Roman"/>
          <w:color w:val="000000"/>
          <w:sz w:val="28"/>
          <w:szCs w:val="28"/>
          <w:lang w:eastAsia="uk-UA"/>
        </w:rPr>
        <w:t>громади,</w:t>
      </w:r>
      <w:r w:rsidR="00B91279">
        <w:rPr>
          <w:rFonts w:ascii="Times New Roman" w:eastAsia="Times New Roman" w:hAnsi="Times New Roman" w:cs="Times New Roman"/>
          <w:color w:val="000000"/>
          <w:sz w:val="28"/>
          <w:szCs w:val="28"/>
          <w:lang w:eastAsia="uk-UA"/>
        </w:rPr>
        <w:t xml:space="preserve"> можуть організувати </w:t>
      </w:r>
      <w:r w:rsidR="00435D9E" w:rsidRPr="00B91279">
        <w:rPr>
          <w:rFonts w:ascii="Times New Roman" w:eastAsia="Times New Roman" w:hAnsi="Times New Roman" w:cs="Times New Roman"/>
          <w:color w:val="000000"/>
          <w:sz w:val="28"/>
          <w:szCs w:val="28"/>
          <w:lang w:eastAsia="uk-UA"/>
        </w:rPr>
        <w:t>альтернативні форми</w:t>
      </w:r>
      <w:r w:rsidR="00435D9E">
        <w:rPr>
          <w:rFonts w:ascii="Times New Roman" w:eastAsia="Times New Roman" w:hAnsi="Times New Roman" w:cs="Times New Roman"/>
          <w:color w:val="000000"/>
          <w:sz w:val="28"/>
          <w:szCs w:val="28"/>
          <w:lang w:eastAsia="uk-UA"/>
        </w:rPr>
        <w:t xml:space="preserve"> надання послуг з дошкільної освіти</w:t>
      </w:r>
      <w:r w:rsidR="00B91279">
        <w:rPr>
          <w:rFonts w:ascii="Times New Roman" w:eastAsia="Times New Roman" w:hAnsi="Times New Roman" w:cs="Times New Roman"/>
          <w:color w:val="000000"/>
          <w:sz w:val="28"/>
          <w:szCs w:val="28"/>
          <w:lang w:eastAsia="uk-UA"/>
        </w:rPr>
        <w:t xml:space="preserve">. </w:t>
      </w:r>
      <w:r w:rsidR="00435D9E">
        <w:rPr>
          <w:rFonts w:ascii="Times New Roman" w:eastAsia="Times New Roman" w:hAnsi="Times New Roman" w:cs="Times New Roman"/>
          <w:color w:val="000000"/>
          <w:sz w:val="28"/>
          <w:szCs w:val="28"/>
          <w:lang w:eastAsia="uk-UA"/>
        </w:rPr>
        <w:t xml:space="preserve"> </w:t>
      </w:r>
    </w:p>
    <w:p w:rsidR="002A03B7" w:rsidRPr="00415EA3" w:rsidRDefault="00B91279" w:rsidP="00435D9E">
      <w:pPr>
        <w:spacing w:after="0" w:line="240" w:lineRule="auto"/>
        <w:ind w:firstLine="708"/>
        <w:jc w:val="both"/>
        <w:textAlignment w:val="baseline"/>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А</w:t>
      </w:r>
      <w:r w:rsidRPr="00B91279">
        <w:rPr>
          <w:rFonts w:ascii="Times New Roman" w:eastAsia="Times New Roman" w:hAnsi="Times New Roman" w:cs="Times New Roman"/>
          <w:b/>
          <w:color w:val="000000"/>
          <w:sz w:val="28"/>
          <w:szCs w:val="28"/>
          <w:lang w:eastAsia="uk-UA"/>
        </w:rPr>
        <w:t>льтернативн</w:t>
      </w:r>
      <w:r>
        <w:rPr>
          <w:rFonts w:ascii="Times New Roman" w:eastAsia="Times New Roman" w:hAnsi="Times New Roman" w:cs="Times New Roman"/>
          <w:b/>
          <w:color w:val="000000"/>
          <w:sz w:val="28"/>
          <w:szCs w:val="28"/>
          <w:lang w:eastAsia="uk-UA"/>
        </w:rPr>
        <w:t>ими</w:t>
      </w:r>
      <w:r w:rsidRPr="00B91279">
        <w:rPr>
          <w:rFonts w:ascii="Times New Roman" w:eastAsia="Times New Roman" w:hAnsi="Times New Roman" w:cs="Times New Roman"/>
          <w:b/>
          <w:color w:val="000000"/>
          <w:sz w:val="28"/>
          <w:szCs w:val="28"/>
          <w:lang w:eastAsia="uk-UA"/>
        </w:rPr>
        <w:t xml:space="preserve"> форм</w:t>
      </w:r>
      <w:r>
        <w:rPr>
          <w:rFonts w:ascii="Times New Roman" w:eastAsia="Times New Roman" w:hAnsi="Times New Roman" w:cs="Times New Roman"/>
          <w:b/>
          <w:color w:val="000000"/>
          <w:sz w:val="28"/>
          <w:szCs w:val="28"/>
          <w:lang w:eastAsia="uk-UA"/>
        </w:rPr>
        <w:t>ам</w:t>
      </w:r>
      <w:r w:rsidRPr="00B91279">
        <w:rPr>
          <w:rFonts w:ascii="Times New Roman" w:eastAsia="Times New Roman" w:hAnsi="Times New Roman" w:cs="Times New Roman"/>
          <w:b/>
          <w:color w:val="000000"/>
          <w:sz w:val="28"/>
          <w:szCs w:val="28"/>
          <w:lang w:eastAsia="uk-UA"/>
        </w:rPr>
        <w:t>и</w:t>
      </w:r>
      <w:r>
        <w:rPr>
          <w:rFonts w:ascii="Times New Roman" w:eastAsia="Times New Roman" w:hAnsi="Times New Roman" w:cs="Times New Roman"/>
          <w:color w:val="000000"/>
          <w:sz w:val="28"/>
          <w:szCs w:val="28"/>
          <w:lang w:eastAsia="uk-UA"/>
        </w:rPr>
        <w:t xml:space="preserve"> </w:t>
      </w:r>
      <w:r w:rsidRPr="00B91279">
        <w:rPr>
          <w:rFonts w:ascii="Times New Roman" w:eastAsia="Times New Roman" w:hAnsi="Times New Roman" w:cs="Times New Roman"/>
          <w:b/>
          <w:color w:val="000000"/>
          <w:sz w:val="28"/>
          <w:szCs w:val="28"/>
          <w:lang w:eastAsia="uk-UA"/>
        </w:rPr>
        <w:t>надання послуг з дошкільної освіти</w:t>
      </w:r>
      <w:r>
        <w:rPr>
          <w:rFonts w:ascii="Times New Roman" w:eastAsia="Times New Roman" w:hAnsi="Times New Roman" w:cs="Times New Roman"/>
          <w:color w:val="000000"/>
          <w:sz w:val="28"/>
          <w:szCs w:val="28"/>
          <w:lang w:eastAsia="uk-UA"/>
        </w:rPr>
        <w:t xml:space="preserve"> </w:t>
      </w:r>
      <w:r w:rsidRPr="00415EA3">
        <w:rPr>
          <w:rFonts w:ascii="Times New Roman" w:eastAsia="Times New Roman" w:hAnsi="Times New Roman" w:cs="Times New Roman"/>
          <w:b/>
          <w:color w:val="000000"/>
          <w:sz w:val="28"/>
          <w:szCs w:val="28"/>
          <w:lang w:eastAsia="uk-UA"/>
        </w:rPr>
        <w:t>можуть бути</w:t>
      </w:r>
      <w:r w:rsidR="002A03B7" w:rsidRPr="00415EA3">
        <w:rPr>
          <w:rFonts w:ascii="Times New Roman" w:eastAsia="Times New Roman" w:hAnsi="Times New Roman" w:cs="Times New Roman"/>
          <w:b/>
          <w:color w:val="000000"/>
          <w:sz w:val="28"/>
          <w:szCs w:val="28"/>
          <w:lang w:eastAsia="uk-UA"/>
        </w:rPr>
        <w:t>:</w:t>
      </w:r>
    </w:p>
    <w:p w:rsidR="00E36DD0" w:rsidRDefault="00B91279" w:rsidP="00E36DD0">
      <w:pPr>
        <w:pStyle w:val="a7"/>
        <w:numPr>
          <w:ilvl w:val="0"/>
          <w:numId w:val="16"/>
        </w:numPr>
        <w:tabs>
          <w:tab w:val="left" w:pos="1134"/>
        </w:tabs>
        <w:spacing w:after="0" w:line="240" w:lineRule="auto"/>
        <w:ind w:left="0" w:firstLine="708"/>
        <w:jc w:val="both"/>
        <w:textAlignment w:val="baseline"/>
        <w:rPr>
          <w:rFonts w:ascii="Times New Roman" w:eastAsia="Times New Roman" w:hAnsi="Times New Roman" w:cs="Times New Roman"/>
          <w:color w:val="000000"/>
          <w:sz w:val="28"/>
          <w:szCs w:val="28"/>
          <w:lang w:eastAsia="uk-UA"/>
        </w:rPr>
      </w:pPr>
      <w:r w:rsidRPr="002A03B7">
        <w:rPr>
          <w:rFonts w:ascii="Times New Roman" w:eastAsia="Times New Roman" w:hAnsi="Times New Roman" w:cs="Times New Roman"/>
          <w:color w:val="000000"/>
          <w:sz w:val="28"/>
          <w:szCs w:val="28"/>
          <w:lang w:eastAsia="uk-UA"/>
        </w:rPr>
        <w:t>групи короткотривалого перебування для догляду та загального розвитку дітей раннього і дошкільного віку</w:t>
      </w:r>
      <w:r w:rsidR="007024A1" w:rsidRPr="002A03B7">
        <w:rPr>
          <w:rFonts w:ascii="Times New Roman" w:eastAsia="Times New Roman" w:hAnsi="Times New Roman" w:cs="Times New Roman"/>
          <w:color w:val="000000"/>
          <w:sz w:val="28"/>
          <w:szCs w:val="28"/>
          <w:lang w:eastAsia="uk-UA"/>
        </w:rPr>
        <w:t xml:space="preserve">, зокрема для дітей раннього / молодшого / середнього / </w:t>
      </w:r>
      <w:proofErr w:type="spellStart"/>
      <w:r w:rsidR="007024A1" w:rsidRPr="002A03B7">
        <w:rPr>
          <w:rFonts w:ascii="Times New Roman" w:eastAsia="Times New Roman" w:hAnsi="Times New Roman" w:cs="Times New Roman"/>
          <w:color w:val="000000"/>
          <w:sz w:val="28"/>
          <w:szCs w:val="28"/>
          <w:lang w:eastAsia="uk-UA"/>
        </w:rPr>
        <w:t>передшкільного</w:t>
      </w:r>
      <w:proofErr w:type="spellEnd"/>
      <w:r w:rsidR="007024A1" w:rsidRPr="002A03B7">
        <w:rPr>
          <w:rFonts w:ascii="Times New Roman" w:eastAsia="Times New Roman" w:hAnsi="Times New Roman" w:cs="Times New Roman"/>
          <w:color w:val="000000"/>
          <w:sz w:val="28"/>
          <w:szCs w:val="28"/>
          <w:lang w:eastAsia="uk-UA"/>
        </w:rPr>
        <w:t xml:space="preserve"> дошкільного віку та/або різновікові групи</w:t>
      </w:r>
      <w:r w:rsidR="00E36DD0">
        <w:rPr>
          <w:rFonts w:ascii="Times New Roman" w:eastAsia="Times New Roman" w:hAnsi="Times New Roman" w:cs="Times New Roman"/>
          <w:color w:val="000000"/>
          <w:sz w:val="28"/>
          <w:szCs w:val="28"/>
          <w:lang w:eastAsia="uk-UA"/>
        </w:rPr>
        <w:t>;</w:t>
      </w:r>
      <w:r w:rsidR="002A03B7" w:rsidRPr="002A03B7">
        <w:rPr>
          <w:rFonts w:ascii="Times New Roman" w:eastAsia="Times New Roman" w:hAnsi="Times New Roman" w:cs="Times New Roman"/>
          <w:color w:val="000000"/>
          <w:sz w:val="28"/>
          <w:szCs w:val="28"/>
          <w:lang w:eastAsia="uk-UA"/>
        </w:rPr>
        <w:t xml:space="preserve"> </w:t>
      </w:r>
    </w:p>
    <w:p w:rsidR="00B91279" w:rsidRPr="00E36DD0" w:rsidRDefault="002A03B7" w:rsidP="00E36DD0">
      <w:pPr>
        <w:pStyle w:val="a7"/>
        <w:numPr>
          <w:ilvl w:val="0"/>
          <w:numId w:val="16"/>
        </w:numPr>
        <w:tabs>
          <w:tab w:val="left" w:pos="1134"/>
        </w:tabs>
        <w:spacing w:after="0" w:line="240" w:lineRule="auto"/>
        <w:ind w:left="0" w:firstLine="708"/>
        <w:jc w:val="both"/>
        <w:textAlignment w:val="baseline"/>
        <w:rPr>
          <w:rFonts w:ascii="Times New Roman" w:eastAsia="Times New Roman" w:hAnsi="Times New Roman" w:cs="Times New Roman"/>
          <w:color w:val="000000"/>
          <w:sz w:val="28"/>
          <w:szCs w:val="28"/>
          <w:lang w:eastAsia="uk-UA"/>
        </w:rPr>
      </w:pPr>
      <w:r w:rsidRPr="00E36DD0">
        <w:rPr>
          <w:rFonts w:ascii="Times New Roman" w:eastAsia="Times New Roman" w:hAnsi="Times New Roman" w:cs="Times New Roman"/>
          <w:color w:val="000000"/>
          <w:sz w:val="28"/>
          <w:szCs w:val="28"/>
          <w:lang w:eastAsia="uk-UA"/>
        </w:rPr>
        <w:t xml:space="preserve">організація індивідуального </w:t>
      </w:r>
      <w:r w:rsidR="00E36DD0" w:rsidRPr="00E36DD0">
        <w:rPr>
          <w:rFonts w:ascii="Times New Roman" w:eastAsia="Times New Roman" w:hAnsi="Times New Roman" w:cs="Times New Roman"/>
          <w:color w:val="000000"/>
          <w:sz w:val="28"/>
          <w:szCs w:val="28"/>
          <w:lang w:eastAsia="uk-UA"/>
        </w:rPr>
        <w:t xml:space="preserve">виховання та розвитку </w:t>
      </w:r>
      <w:r w:rsidRPr="00E36DD0">
        <w:rPr>
          <w:rFonts w:ascii="Times New Roman" w:eastAsia="Times New Roman" w:hAnsi="Times New Roman" w:cs="Times New Roman"/>
          <w:color w:val="000000"/>
          <w:sz w:val="28"/>
          <w:szCs w:val="28"/>
          <w:lang w:eastAsia="uk-UA"/>
        </w:rPr>
        <w:t>як соціально-педагогічний патронат дітей на базі ЗДО</w:t>
      </w:r>
      <w:r w:rsidR="00E36DD0">
        <w:rPr>
          <w:rFonts w:ascii="Times New Roman" w:eastAsia="Times New Roman" w:hAnsi="Times New Roman" w:cs="Times New Roman"/>
          <w:color w:val="000000"/>
          <w:sz w:val="28"/>
          <w:szCs w:val="28"/>
          <w:lang w:eastAsia="uk-UA"/>
        </w:rPr>
        <w:t>.</w:t>
      </w:r>
      <w:r w:rsidRPr="00E36DD0">
        <w:rPr>
          <w:rFonts w:ascii="Times New Roman" w:eastAsia="Times New Roman" w:hAnsi="Times New Roman" w:cs="Times New Roman"/>
          <w:color w:val="000000"/>
          <w:sz w:val="28"/>
          <w:szCs w:val="28"/>
          <w:lang w:eastAsia="uk-UA"/>
        </w:rPr>
        <w:t xml:space="preserve"> </w:t>
      </w:r>
    </w:p>
    <w:p w:rsidR="00E36DD0" w:rsidRDefault="00E36DD0" w:rsidP="00435D9E">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E36DD0">
        <w:rPr>
          <w:rFonts w:ascii="Times New Roman" w:eastAsia="Times New Roman" w:hAnsi="Times New Roman" w:cs="Times New Roman"/>
          <w:b/>
          <w:color w:val="000000"/>
          <w:sz w:val="28"/>
          <w:szCs w:val="28"/>
          <w:lang w:eastAsia="uk-UA"/>
        </w:rPr>
        <w:t>Групи короткотривалого перебування</w:t>
      </w:r>
      <w:r w:rsidRPr="002A03B7">
        <w:rPr>
          <w:rFonts w:ascii="Times New Roman" w:eastAsia="Times New Roman" w:hAnsi="Times New Roman" w:cs="Times New Roman"/>
          <w:color w:val="000000"/>
          <w:sz w:val="28"/>
          <w:szCs w:val="28"/>
          <w:lang w:eastAsia="uk-UA"/>
        </w:rPr>
        <w:t xml:space="preserve"> для дітей раннього і дошкільного віку</w:t>
      </w:r>
      <w:r>
        <w:rPr>
          <w:rFonts w:ascii="Times New Roman" w:eastAsia="Times New Roman" w:hAnsi="Times New Roman" w:cs="Times New Roman"/>
          <w:color w:val="000000"/>
          <w:sz w:val="28"/>
          <w:szCs w:val="28"/>
          <w:lang w:eastAsia="uk-UA"/>
        </w:rPr>
        <w:t xml:space="preserve"> за спрямуванням освітньої діяльності можуть бути: </w:t>
      </w:r>
    </w:p>
    <w:p w:rsidR="00E36DD0" w:rsidRDefault="00E36DD0" w:rsidP="00435D9E">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E36DD0">
        <w:rPr>
          <w:rFonts w:ascii="Times New Roman" w:eastAsia="Times New Roman" w:hAnsi="Times New Roman" w:cs="Times New Roman"/>
          <w:b/>
          <w:color w:val="000000"/>
          <w:sz w:val="28"/>
          <w:szCs w:val="28"/>
          <w:lang w:eastAsia="uk-UA"/>
        </w:rPr>
        <w:t>прогулянковими</w:t>
      </w:r>
      <w:r>
        <w:rPr>
          <w:rFonts w:ascii="Times New Roman" w:eastAsia="Times New Roman" w:hAnsi="Times New Roman" w:cs="Times New Roman"/>
          <w:color w:val="000000"/>
          <w:sz w:val="28"/>
          <w:szCs w:val="28"/>
          <w:lang w:eastAsia="uk-UA"/>
        </w:rPr>
        <w:t xml:space="preserve"> (з </w:t>
      </w:r>
      <w:r w:rsidRPr="00E36DD0">
        <w:rPr>
          <w:rFonts w:ascii="Times New Roman" w:eastAsia="Times New Roman" w:hAnsi="Times New Roman" w:cs="Times New Roman"/>
          <w:color w:val="000000"/>
          <w:sz w:val="28"/>
          <w:szCs w:val="28"/>
          <w:lang w:eastAsia="uk-UA"/>
        </w:rPr>
        <w:t>організ</w:t>
      </w:r>
      <w:r>
        <w:rPr>
          <w:rFonts w:ascii="Times New Roman" w:eastAsia="Times New Roman" w:hAnsi="Times New Roman" w:cs="Times New Roman"/>
          <w:color w:val="000000"/>
          <w:sz w:val="28"/>
          <w:szCs w:val="28"/>
          <w:lang w:eastAsia="uk-UA"/>
        </w:rPr>
        <w:t>ацією</w:t>
      </w:r>
      <w:r w:rsidRPr="00E36DD0">
        <w:rPr>
          <w:rFonts w:ascii="Times New Roman" w:eastAsia="Times New Roman" w:hAnsi="Times New Roman" w:cs="Times New Roman"/>
          <w:color w:val="000000"/>
          <w:sz w:val="28"/>
          <w:szCs w:val="28"/>
          <w:lang w:eastAsia="uk-UA"/>
        </w:rPr>
        <w:t xml:space="preserve"> повноцінн</w:t>
      </w:r>
      <w:r>
        <w:rPr>
          <w:rFonts w:ascii="Times New Roman" w:eastAsia="Times New Roman" w:hAnsi="Times New Roman" w:cs="Times New Roman"/>
          <w:color w:val="000000"/>
          <w:sz w:val="28"/>
          <w:szCs w:val="28"/>
          <w:lang w:eastAsia="uk-UA"/>
        </w:rPr>
        <w:t>ого</w:t>
      </w:r>
      <w:r w:rsidRPr="00E36DD0">
        <w:rPr>
          <w:rFonts w:ascii="Times New Roman" w:eastAsia="Times New Roman" w:hAnsi="Times New Roman" w:cs="Times New Roman"/>
          <w:color w:val="000000"/>
          <w:sz w:val="28"/>
          <w:szCs w:val="28"/>
          <w:lang w:eastAsia="uk-UA"/>
        </w:rPr>
        <w:t xml:space="preserve"> догляд</w:t>
      </w:r>
      <w:r>
        <w:rPr>
          <w:rFonts w:ascii="Times New Roman" w:eastAsia="Times New Roman" w:hAnsi="Times New Roman" w:cs="Times New Roman"/>
          <w:color w:val="000000"/>
          <w:sz w:val="28"/>
          <w:szCs w:val="28"/>
          <w:lang w:eastAsia="uk-UA"/>
        </w:rPr>
        <w:t>у</w:t>
      </w:r>
      <w:r w:rsidRPr="00E36DD0">
        <w:rPr>
          <w:rFonts w:ascii="Times New Roman" w:eastAsia="Times New Roman" w:hAnsi="Times New Roman" w:cs="Times New Roman"/>
          <w:color w:val="000000"/>
          <w:sz w:val="28"/>
          <w:szCs w:val="28"/>
          <w:lang w:eastAsia="uk-UA"/>
        </w:rPr>
        <w:t>, іг</w:t>
      </w:r>
      <w:r>
        <w:rPr>
          <w:rFonts w:ascii="Times New Roman" w:eastAsia="Times New Roman" w:hAnsi="Times New Roman" w:cs="Times New Roman"/>
          <w:color w:val="000000"/>
          <w:sz w:val="28"/>
          <w:szCs w:val="28"/>
          <w:lang w:eastAsia="uk-UA"/>
        </w:rPr>
        <w:t>о</w:t>
      </w:r>
      <w:r w:rsidRPr="00E36DD0">
        <w:rPr>
          <w:rFonts w:ascii="Times New Roman" w:eastAsia="Times New Roman" w:hAnsi="Times New Roman" w:cs="Times New Roman"/>
          <w:color w:val="000000"/>
          <w:sz w:val="28"/>
          <w:szCs w:val="28"/>
          <w:lang w:eastAsia="uk-UA"/>
        </w:rPr>
        <w:t>р, прогулян</w:t>
      </w:r>
      <w:r>
        <w:rPr>
          <w:rFonts w:ascii="Times New Roman" w:eastAsia="Times New Roman" w:hAnsi="Times New Roman" w:cs="Times New Roman"/>
          <w:color w:val="000000"/>
          <w:sz w:val="28"/>
          <w:szCs w:val="28"/>
          <w:lang w:eastAsia="uk-UA"/>
        </w:rPr>
        <w:t>ок</w:t>
      </w:r>
      <w:r w:rsidRPr="00E36DD0">
        <w:rPr>
          <w:rFonts w:ascii="Times New Roman" w:eastAsia="Times New Roman" w:hAnsi="Times New Roman" w:cs="Times New Roman"/>
          <w:color w:val="000000"/>
          <w:sz w:val="28"/>
          <w:szCs w:val="28"/>
          <w:lang w:eastAsia="uk-UA"/>
        </w:rPr>
        <w:t xml:space="preserve"> на свіжому повітрі без спеціальної навчальної діяльності</w:t>
      </w:r>
      <w:r>
        <w:rPr>
          <w:rFonts w:ascii="Times New Roman" w:eastAsia="Times New Roman" w:hAnsi="Times New Roman" w:cs="Times New Roman"/>
          <w:color w:val="000000"/>
          <w:sz w:val="28"/>
          <w:szCs w:val="28"/>
          <w:lang w:eastAsia="uk-UA"/>
        </w:rPr>
        <w:t>)</w:t>
      </w:r>
      <w:r w:rsidRPr="00E36DD0">
        <w:rPr>
          <w:rFonts w:ascii="Times New Roman" w:eastAsia="Times New Roman" w:hAnsi="Times New Roman" w:cs="Times New Roman"/>
          <w:color w:val="000000"/>
          <w:sz w:val="28"/>
          <w:szCs w:val="28"/>
          <w:lang w:eastAsia="uk-UA"/>
        </w:rPr>
        <w:t>;</w:t>
      </w:r>
    </w:p>
    <w:p w:rsidR="00E36DD0" w:rsidRDefault="00E36DD0" w:rsidP="00435D9E">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E36DD0">
        <w:rPr>
          <w:rFonts w:ascii="Times New Roman" w:eastAsia="Times New Roman" w:hAnsi="Times New Roman" w:cs="Times New Roman"/>
          <w:b/>
          <w:color w:val="000000"/>
          <w:sz w:val="28"/>
          <w:szCs w:val="28"/>
          <w:lang w:eastAsia="uk-UA"/>
        </w:rPr>
        <w:t>консультативними</w:t>
      </w:r>
      <w:r>
        <w:rPr>
          <w:rFonts w:ascii="Times New Roman" w:eastAsia="Times New Roman" w:hAnsi="Times New Roman" w:cs="Times New Roman"/>
          <w:color w:val="000000"/>
          <w:sz w:val="28"/>
          <w:szCs w:val="28"/>
          <w:lang w:eastAsia="uk-UA"/>
        </w:rPr>
        <w:t xml:space="preserve"> (</w:t>
      </w:r>
      <w:r w:rsidR="00991C58">
        <w:rPr>
          <w:rFonts w:ascii="Times New Roman" w:eastAsia="Times New Roman" w:hAnsi="Times New Roman" w:cs="Times New Roman"/>
          <w:color w:val="000000"/>
          <w:sz w:val="28"/>
          <w:szCs w:val="28"/>
          <w:lang w:eastAsia="uk-UA"/>
        </w:rPr>
        <w:t xml:space="preserve">з </w:t>
      </w:r>
      <w:r w:rsidRPr="00E36DD0">
        <w:rPr>
          <w:rFonts w:ascii="Times New Roman" w:eastAsia="Times New Roman" w:hAnsi="Times New Roman" w:cs="Times New Roman"/>
          <w:color w:val="000000"/>
          <w:sz w:val="28"/>
          <w:szCs w:val="28"/>
          <w:lang w:eastAsia="uk-UA"/>
        </w:rPr>
        <w:t>відвідування</w:t>
      </w:r>
      <w:r w:rsidR="00991C58">
        <w:rPr>
          <w:rFonts w:ascii="Times New Roman" w:eastAsia="Times New Roman" w:hAnsi="Times New Roman" w:cs="Times New Roman"/>
          <w:color w:val="000000"/>
          <w:sz w:val="28"/>
          <w:szCs w:val="28"/>
          <w:lang w:eastAsia="uk-UA"/>
        </w:rPr>
        <w:t>м</w:t>
      </w:r>
      <w:r w:rsidRPr="00E36DD0">
        <w:rPr>
          <w:rFonts w:ascii="Times New Roman" w:eastAsia="Times New Roman" w:hAnsi="Times New Roman" w:cs="Times New Roman"/>
          <w:color w:val="000000"/>
          <w:sz w:val="28"/>
          <w:szCs w:val="28"/>
          <w:lang w:eastAsia="uk-UA"/>
        </w:rPr>
        <w:t xml:space="preserve"> дітьми окремих занять залежно  від </w:t>
      </w:r>
      <w:r w:rsidR="00991C58">
        <w:rPr>
          <w:rFonts w:ascii="Times New Roman" w:eastAsia="Times New Roman" w:hAnsi="Times New Roman" w:cs="Times New Roman"/>
          <w:color w:val="000000"/>
          <w:sz w:val="28"/>
          <w:szCs w:val="28"/>
          <w:lang w:eastAsia="uk-UA"/>
        </w:rPr>
        <w:t xml:space="preserve">освітніх </w:t>
      </w:r>
      <w:r w:rsidRPr="00E36DD0">
        <w:rPr>
          <w:rFonts w:ascii="Times New Roman" w:eastAsia="Times New Roman" w:hAnsi="Times New Roman" w:cs="Times New Roman"/>
          <w:color w:val="000000"/>
          <w:sz w:val="28"/>
          <w:szCs w:val="28"/>
          <w:lang w:eastAsia="uk-UA"/>
        </w:rPr>
        <w:t>потреб</w:t>
      </w:r>
      <w:r w:rsidR="00991C58">
        <w:rPr>
          <w:rFonts w:ascii="Times New Roman" w:eastAsia="Times New Roman" w:hAnsi="Times New Roman" w:cs="Times New Roman"/>
          <w:color w:val="000000"/>
          <w:sz w:val="28"/>
          <w:szCs w:val="28"/>
          <w:lang w:eastAsia="uk-UA"/>
        </w:rPr>
        <w:t xml:space="preserve"> і запиту батьків</w:t>
      </w:r>
      <w:r w:rsidRPr="00E36DD0">
        <w:rPr>
          <w:rFonts w:ascii="Times New Roman" w:eastAsia="Times New Roman" w:hAnsi="Times New Roman" w:cs="Times New Roman"/>
          <w:color w:val="000000"/>
          <w:sz w:val="28"/>
          <w:szCs w:val="28"/>
          <w:lang w:eastAsia="uk-UA"/>
        </w:rPr>
        <w:t>);</w:t>
      </w:r>
    </w:p>
    <w:p w:rsidR="00B91279" w:rsidRDefault="00E36DD0" w:rsidP="00435D9E">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E36DD0">
        <w:rPr>
          <w:rFonts w:ascii="Times New Roman" w:eastAsia="Times New Roman" w:hAnsi="Times New Roman" w:cs="Times New Roman"/>
          <w:b/>
          <w:color w:val="000000"/>
          <w:sz w:val="28"/>
          <w:szCs w:val="28"/>
          <w:lang w:eastAsia="uk-UA"/>
        </w:rPr>
        <w:t>сезонн</w:t>
      </w:r>
      <w:r>
        <w:rPr>
          <w:rFonts w:ascii="Times New Roman" w:eastAsia="Times New Roman" w:hAnsi="Times New Roman" w:cs="Times New Roman"/>
          <w:b/>
          <w:color w:val="000000"/>
          <w:sz w:val="28"/>
          <w:szCs w:val="28"/>
          <w:lang w:eastAsia="uk-UA"/>
        </w:rPr>
        <w:t>ими</w:t>
      </w:r>
      <w:r>
        <w:rPr>
          <w:rFonts w:ascii="Times New Roman" w:eastAsia="Times New Roman" w:hAnsi="Times New Roman" w:cs="Times New Roman"/>
          <w:color w:val="000000"/>
          <w:sz w:val="28"/>
          <w:szCs w:val="28"/>
          <w:lang w:eastAsia="uk-UA"/>
        </w:rPr>
        <w:t xml:space="preserve"> </w:t>
      </w:r>
      <w:r w:rsidR="00991C58">
        <w:rPr>
          <w:rFonts w:ascii="Times New Roman" w:eastAsia="Times New Roman" w:hAnsi="Times New Roman" w:cs="Times New Roman"/>
          <w:color w:val="000000"/>
          <w:sz w:val="28"/>
          <w:szCs w:val="28"/>
          <w:lang w:eastAsia="uk-UA"/>
        </w:rPr>
        <w:t xml:space="preserve">(що </w:t>
      </w:r>
      <w:r w:rsidRPr="00E36DD0">
        <w:rPr>
          <w:rFonts w:ascii="Times New Roman" w:eastAsia="Times New Roman" w:hAnsi="Times New Roman" w:cs="Times New Roman"/>
          <w:color w:val="000000"/>
          <w:sz w:val="28"/>
          <w:szCs w:val="28"/>
          <w:lang w:eastAsia="uk-UA"/>
        </w:rPr>
        <w:t xml:space="preserve">створюються на базі </w:t>
      </w:r>
      <w:r w:rsidR="00991C58">
        <w:rPr>
          <w:rFonts w:ascii="Times New Roman" w:eastAsia="Times New Roman" w:hAnsi="Times New Roman" w:cs="Times New Roman"/>
          <w:color w:val="000000"/>
          <w:sz w:val="28"/>
          <w:szCs w:val="28"/>
          <w:lang w:eastAsia="uk-UA"/>
        </w:rPr>
        <w:t>закладів, підпорядкованих громаді, зокрема літні оздоровчі табори, бази відпочинку, санаторії тощо, і</w:t>
      </w:r>
      <w:r w:rsidRPr="00E36DD0">
        <w:rPr>
          <w:rFonts w:ascii="Times New Roman" w:eastAsia="Times New Roman" w:hAnsi="Times New Roman" w:cs="Times New Roman"/>
          <w:color w:val="000000"/>
          <w:sz w:val="28"/>
          <w:szCs w:val="28"/>
          <w:lang w:eastAsia="uk-UA"/>
        </w:rPr>
        <w:t xml:space="preserve"> функціонують </w:t>
      </w:r>
      <w:r w:rsidR="00991C58">
        <w:rPr>
          <w:rFonts w:ascii="Times New Roman" w:eastAsia="Times New Roman" w:hAnsi="Times New Roman" w:cs="Times New Roman"/>
          <w:color w:val="000000"/>
          <w:sz w:val="28"/>
          <w:szCs w:val="28"/>
          <w:lang w:eastAsia="uk-UA"/>
        </w:rPr>
        <w:t>не менше місяця</w:t>
      </w:r>
      <w:r w:rsidRPr="00E36DD0">
        <w:rPr>
          <w:rFonts w:ascii="Times New Roman" w:eastAsia="Times New Roman" w:hAnsi="Times New Roman" w:cs="Times New Roman"/>
          <w:color w:val="000000"/>
          <w:sz w:val="28"/>
          <w:szCs w:val="28"/>
          <w:lang w:eastAsia="uk-UA"/>
        </w:rPr>
        <w:t xml:space="preserve"> на рік</w:t>
      </w:r>
      <w:r w:rsidR="00991C58">
        <w:rPr>
          <w:rFonts w:ascii="Times New Roman" w:eastAsia="Times New Roman" w:hAnsi="Times New Roman" w:cs="Times New Roman"/>
          <w:color w:val="000000"/>
          <w:sz w:val="28"/>
          <w:szCs w:val="28"/>
          <w:lang w:eastAsia="uk-UA"/>
        </w:rPr>
        <w:t xml:space="preserve"> залежно від запиту і потреб)</w:t>
      </w:r>
      <w:r w:rsidRPr="00E36DD0">
        <w:rPr>
          <w:rFonts w:ascii="Times New Roman" w:eastAsia="Times New Roman" w:hAnsi="Times New Roman" w:cs="Times New Roman"/>
          <w:color w:val="000000"/>
          <w:sz w:val="28"/>
          <w:szCs w:val="28"/>
          <w:lang w:eastAsia="uk-UA"/>
        </w:rPr>
        <w:t>.</w:t>
      </w:r>
    </w:p>
    <w:p w:rsidR="00EF76CD" w:rsidRDefault="00EF76CD" w:rsidP="00EF76CD">
      <w:pPr>
        <w:spacing w:after="0" w:line="240" w:lineRule="auto"/>
        <w:ind w:firstLine="709"/>
        <w:jc w:val="both"/>
        <w:rPr>
          <w:rFonts w:ascii="Times New Roman" w:eastAsia="Times New Roman" w:hAnsi="Times New Roman" w:cs="Times New Roman"/>
          <w:color w:val="000000"/>
          <w:sz w:val="28"/>
          <w:szCs w:val="28"/>
          <w:lang w:eastAsia="uk-UA"/>
        </w:rPr>
      </w:pPr>
      <w:r w:rsidRPr="001A48D8">
        <w:rPr>
          <w:rFonts w:ascii="Times New Roman" w:eastAsia="Times New Roman" w:hAnsi="Times New Roman" w:cs="Times New Roman"/>
          <w:color w:val="000000"/>
          <w:sz w:val="28"/>
          <w:szCs w:val="28"/>
          <w:lang w:eastAsia="uk-UA"/>
        </w:rPr>
        <w:t xml:space="preserve">Важливо надати доступ до якісного освітнього середовища кожній дитині у громаді, </w:t>
      </w:r>
      <w:r w:rsidR="001A48D8" w:rsidRPr="001A48D8">
        <w:rPr>
          <w:rFonts w:ascii="Times New Roman" w:eastAsia="Times New Roman" w:hAnsi="Times New Roman" w:cs="Times New Roman"/>
          <w:color w:val="000000"/>
          <w:sz w:val="28"/>
          <w:szCs w:val="28"/>
          <w:lang w:eastAsia="uk-UA"/>
        </w:rPr>
        <w:t>тому</w:t>
      </w:r>
      <w:r w:rsidRPr="001A48D8">
        <w:rPr>
          <w:rFonts w:ascii="Times New Roman" w:eastAsia="Times New Roman" w:hAnsi="Times New Roman" w:cs="Times New Roman"/>
          <w:color w:val="000000"/>
          <w:sz w:val="28"/>
          <w:szCs w:val="28"/>
          <w:lang w:eastAsia="uk-UA"/>
        </w:rPr>
        <w:t xml:space="preserve"> </w:t>
      </w:r>
      <w:r w:rsidR="001A48D8" w:rsidRPr="001A48D8">
        <w:rPr>
          <w:rFonts w:ascii="Times New Roman" w:eastAsia="Times New Roman" w:hAnsi="Times New Roman" w:cs="Times New Roman"/>
          <w:color w:val="000000"/>
          <w:sz w:val="28"/>
          <w:szCs w:val="28"/>
          <w:lang w:eastAsia="uk-UA"/>
        </w:rPr>
        <w:t>групи короткотривалого перебування дітей</w:t>
      </w:r>
      <w:r w:rsidRPr="001A48D8">
        <w:rPr>
          <w:rFonts w:ascii="Times New Roman" w:eastAsia="Times New Roman" w:hAnsi="Times New Roman" w:cs="Times New Roman"/>
          <w:color w:val="000000"/>
          <w:sz w:val="28"/>
          <w:szCs w:val="28"/>
          <w:lang w:eastAsia="uk-UA"/>
        </w:rPr>
        <w:t xml:space="preserve"> з довільним відвідуванням </w:t>
      </w:r>
      <w:r w:rsidR="001A48D8" w:rsidRPr="001A48D8">
        <w:rPr>
          <w:rFonts w:ascii="Times New Roman" w:eastAsia="Times New Roman" w:hAnsi="Times New Roman" w:cs="Times New Roman"/>
          <w:color w:val="000000"/>
          <w:sz w:val="28"/>
          <w:szCs w:val="28"/>
          <w:lang w:eastAsia="uk-UA"/>
        </w:rPr>
        <w:t>сприятимуть</w:t>
      </w:r>
      <w:r w:rsidRPr="001A48D8">
        <w:rPr>
          <w:rFonts w:ascii="Times New Roman" w:eastAsia="Times New Roman" w:hAnsi="Times New Roman" w:cs="Times New Roman"/>
          <w:color w:val="000000"/>
          <w:sz w:val="28"/>
          <w:szCs w:val="28"/>
          <w:lang w:eastAsia="uk-UA"/>
        </w:rPr>
        <w:t xml:space="preserve"> </w:t>
      </w:r>
      <w:r w:rsidR="001A48D8" w:rsidRPr="001A48D8">
        <w:rPr>
          <w:rFonts w:ascii="Times New Roman" w:eastAsia="Times New Roman" w:hAnsi="Times New Roman" w:cs="Times New Roman"/>
          <w:color w:val="000000"/>
          <w:sz w:val="28"/>
          <w:szCs w:val="28"/>
          <w:lang w:eastAsia="uk-UA"/>
        </w:rPr>
        <w:t xml:space="preserve">такому </w:t>
      </w:r>
      <w:r w:rsidRPr="001A48D8">
        <w:rPr>
          <w:rFonts w:ascii="Times New Roman" w:eastAsia="Times New Roman" w:hAnsi="Times New Roman" w:cs="Times New Roman"/>
          <w:color w:val="000000"/>
          <w:sz w:val="28"/>
          <w:szCs w:val="28"/>
          <w:lang w:eastAsia="uk-UA"/>
        </w:rPr>
        <w:t>доступ</w:t>
      </w:r>
      <w:r w:rsidR="001A48D8" w:rsidRPr="001A48D8">
        <w:rPr>
          <w:rFonts w:ascii="Times New Roman" w:eastAsia="Times New Roman" w:hAnsi="Times New Roman" w:cs="Times New Roman"/>
          <w:color w:val="000000"/>
          <w:sz w:val="28"/>
          <w:szCs w:val="28"/>
          <w:lang w:eastAsia="uk-UA"/>
        </w:rPr>
        <w:t>у</w:t>
      </w:r>
      <w:r w:rsidRPr="001A48D8">
        <w:rPr>
          <w:rFonts w:ascii="Times New Roman" w:eastAsia="Times New Roman" w:hAnsi="Times New Roman" w:cs="Times New Roman"/>
          <w:color w:val="000000"/>
          <w:sz w:val="28"/>
          <w:szCs w:val="28"/>
          <w:lang w:eastAsia="uk-UA"/>
        </w:rPr>
        <w:t xml:space="preserve"> за неможливості розшир</w:t>
      </w:r>
      <w:r w:rsidR="001A48D8" w:rsidRPr="001A48D8">
        <w:rPr>
          <w:rFonts w:ascii="Times New Roman" w:eastAsia="Times New Roman" w:hAnsi="Times New Roman" w:cs="Times New Roman"/>
          <w:color w:val="000000"/>
          <w:sz w:val="28"/>
          <w:szCs w:val="28"/>
          <w:lang w:eastAsia="uk-UA"/>
        </w:rPr>
        <w:t>ення</w:t>
      </w:r>
      <w:r w:rsidRPr="001A48D8">
        <w:rPr>
          <w:rFonts w:ascii="Times New Roman" w:eastAsia="Times New Roman" w:hAnsi="Times New Roman" w:cs="Times New Roman"/>
          <w:color w:val="000000"/>
          <w:sz w:val="28"/>
          <w:szCs w:val="28"/>
          <w:lang w:eastAsia="uk-UA"/>
        </w:rPr>
        <w:t xml:space="preserve"> наявної освітньої інфраструктури. Створення таких груп не лише дасть можливість дітям реалізовувати право на дошкільну освіту, а й громадам залучати педагогічні кадри, з якими тимчасово призупинено трудовий договір. Це допоможе зберегти кадровий потенціал галузі освіти у громаді.</w:t>
      </w:r>
    </w:p>
    <w:p w:rsidR="00415EA3" w:rsidRDefault="00B91279" w:rsidP="00E36DD0">
      <w:pPr>
        <w:spacing w:after="0" w:line="240" w:lineRule="auto"/>
        <w:ind w:firstLine="708"/>
        <w:jc w:val="both"/>
        <w:textAlignment w:val="baseline"/>
        <w:rPr>
          <w:rFonts w:ascii="Times New Roman" w:eastAsia="Times New Roman" w:hAnsi="Times New Roman" w:cs="Times New Roman"/>
          <w:b/>
          <w:color w:val="000000"/>
          <w:sz w:val="28"/>
          <w:szCs w:val="28"/>
          <w:lang w:eastAsia="uk-UA"/>
        </w:rPr>
      </w:pPr>
      <w:r w:rsidRPr="00415EA3">
        <w:rPr>
          <w:rFonts w:ascii="Times New Roman" w:eastAsia="Times New Roman" w:hAnsi="Times New Roman" w:cs="Times New Roman"/>
          <w:b/>
          <w:color w:val="000000"/>
          <w:sz w:val="28"/>
          <w:szCs w:val="28"/>
          <w:lang w:eastAsia="uk-UA"/>
        </w:rPr>
        <w:t xml:space="preserve">Альтернативні форми надання послуг з дошкільної освіти </w:t>
      </w:r>
      <w:r w:rsidR="00435D9E" w:rsidRPr="00415EA3">
        <w:rPr>
          <w:rFonts w:ascii="Times New Roman" w:eastAsia="Times New Roman" w:hAnsi="Times New Roman" w:cs="Times New Roman"/>
          <w:b/>
          <w:color w:val="000000"/>
          <w:sz w:val="28"/>
          <w:szCs w:val="28"/>
          <w:lang w:eastAsia="uk-UA"/>
        </w:rPr>
        <w:t>можна організувати</w:t>
      </w:r>
      <w:r w:rsidR="00415EA3">
        <w:rPr>
          <w:rFonts w:ascii="Times New Roman" w:eastAsia="Times New Roman" w:hAnsi="Times New Roman" w:cs="Times New Roman"/>
          <w:b/>
          <w:color w:val="000000"/>
          <w:sz w:val="28"/>
          <w:szCs w:val="28"/>
          <w:lang w:eastAsia="uk-UA"/>
        </w:rPr>
        <w:t>:</w:t>
      </w:r>
    </w:p>
    <w:p w:rsidR="00415EA3" w:rsidRPr="0085198E" w:rsidRDefault="00435D9E" w:rsidP="0085198E">
      <w:pPr>
        <w:pStyle w:val="a7"/>
        <w:numPr>
          <w:ilvl w:val="0"/>
          <w:numId w:val="17"/>
        </w:numPr>
        <w:tabs>
          <w:tab w:val="left" w:pos="993"/>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85198E">
        <w:rPr>
          <w:rFonts w:ascii="Times New Roman" w:eastAsia="Times New Roman" w:hAnsi="Times New Roman" w:cs="Times New Roman"/>
          <w:color w:val="000000"/>
          <w:sz w:val="28"/>
          <w:szCs w:val="28"/>
          <w:lang w:eastAsia="uk-UA"/>
        </w:rPr>
        <w:t xml:space="preserve">у закладах освіти, </w:t>
      </w:r>
      <w:r w:rsidR="0085198E" w:rsidRPr="0085198E">
        <w:rPr>
          <w:rFonts w:ascii="Times New Roman" w:eastAsia="Times New Roman" w:hAnsi="Times New Roman" w:cs="Times New Roman"/>
          <w:color w:val="000000"/>
          <w:sz w:val="28"/>
          <w:szCs w:val="28"/>
          <w:lang w:eastAsia="uk-UA"/>
        </w:rPr>
        <w:t xml:space="preserve">де є укриття, </w:t>
      </w:r>
      <w:r w:rsidR="0085198E">
        <w:rPr>
          <w:rFonts w:ascii="Times New Roman" w:eastAsia="Times New Roman" w:hAnsi="Times New Roman" w:cs="Times New Roman"/>
          <w:color w:val="000000"/>
          <w:sz w:val="28"/>
          <w:szCs w:val="28"/>
          <w:lang w:eastAsia="uk-UA"/>
        </w:rPr>
        <w:t xml:space="preserve">зокрема у закладах </w:t>
      </w:r>
      <w:r w:rsidR="0085198E" w:rsidRPr="0085198E">
        <w:rPr>
          <w:rFonts w:ascii="Times New Roman" w:eastAsia="Times New Roman" w:hAnsi="Times New Roman" w:cs="Times New Roman"/>
          <w:color w:val="000000"/>
          <w:sz w:val="28"/>
          <w:szCs w:val="28"/>
          <w:lang w:eastAsia="uk-UA"/>
        </w:rPr>
        <w:t>дошкільної</w:t>
      </w:r>
      <w:r w:rsidR="0085198E">
        <w:rPr>
          <w:rFonts w:ascii="Times New Roman" w:eastAsia="Times New Roman" w:hAnsi="Times New Roman" w:cs="Times New Roman"/>
          <w:color w:val="000000"/>
          <w:sz w:val="28"/>
          <w:szCs w:val="28"/>
          <w:lang w:eastAsia="uk-UA"/>
        </w:rPr>
        <w:t>,</w:t>
      </w:r>
      <w:r w:rsidR="0085198E" w:rsidRPr="0085198E">
        <w:rPr>
          <w:rFonts w:ascii="Times New Roman" w:eastAsia="Times New Roman" w:hAnsi="Times New Roman" w:cs="Times New Roman"/>
          <w:color w:val="000000"/>
          <w:sz w:val="28"/>
          <w:szCs w:val="28"/>
          <w:lang w:eastAsia="uk-UA"/>
        </w:rPr>
        <w:t xml:space="preserve"> </w:t>
      </w:r>
      <w:r w:rsidR="00991C58" w:rsidRPr="0085198E">
        <w:rPr>
          <w:rFonts w:ascii="Times New Roman" w:eastAsia="Times New Roman" w:hAnsi="Times New Roman" w:cs="Times New Roman"/>
          <w:color w:val="000000"/>
          <w:sz w:val="28"/>
          <w:szCs w:val="28"/>
          <w:lang w:eastAsia="uk-UA"/>
        </w:rPr>
        <w:t xml:space="preserve">у закладах загальної середньої </w:t>
      </w:r>
      <w:r w:rsidR="00240205" w:rsidRPr="0085198E">
        <w:rPr>
          <w:rFonts w:ascii="Times New Roman" w:eastAsia="Times New Roman" w:hAnsi="Times New Roman" w:cs="Times New Roman"/>
          <w:color w:val="000000"/>
          <w:sz w:val="28"/>
          <w:szCs w:val="28"/>
          <w:lang w:eastAsia="uk-UA"/>
        </w:rPr>
        <w:t xml:space="preserve">(як відділення </w:t>
      </w:r>
      <w:r w:rsidR="0085198E" w:rsidRPr="00006912">
        <w:rPr>
          <w:rFonts w:ascii="Times New Roman" w:eastAsia="Times New Roman" w:hAnsi="Times New Roman" w:cs="Times New Roman"/>
          <w:color w:val="000000"/>
          <w:sz w:val="28"/>
          <w:szCs w:val="28"/>
          <w:lang w:eastAsia="uk-UA"/>
        </w:rPr>
        <w:t xml:space="preserve">дошкільної освіти в </w:t>
      </w:r>
      <w:r w:rsidR="00240205" w:rsidRPr="00006912">
        <w:rPr>
          <w:rFonts w:ascii="Times New Roman" w:eastAsia="Times New Roman" w:hAnsi="Times New Roman" w:cs="Times New Roman"/>
          <w:color w:val="000000"/>
          <w:sz w:val="28"/>
          <w:szCs w:val="28"/>
          <w:lang w:eastAsia="uk-UA"/>
        </w:rPr>
        <w:t>установ</w:t>
      </w:r>
      <w:r w:rsidR="0085198E" w:rsidRPr="00006912">
        <w:rPr>
          <w:rFonts w:ascii="Times New Roman" w:eastAsia="Times New Roman" w:hAnsi="Times New Roman" w:cs="Times New Roman"/>
          <w:color w:val="000000"/>
          <w:sz w:val="28"/>
          <w:szCs w:val="28"/>
          <w:lang w:eastAsia="uk-UA"/>
        </w:rPr>
        <w:t>і</w:t>
      </w:r>
      <w:r w:rsidR="00240205" w:rsidRPr="00006912">
        <w:rPr>
          <w:rFonts w:ascii="Times New Roman" w:eastAsia="Times New Roman" w:hAnsi="Times New Roman" w:cs="Times New Roman"/>
          <w:color w:val="000000"/>
          <w:sz w:val="28"/>
          <w:szCs w:val="28"/>
          <w:lang w:eastAsia="uk-UA"/>
        </w:rPr>
        <w:t>)</w:t>
      </w:r>
      <w:r w:rsidR="00991C58" w:rsidRPr="00006912">
        <w:rPr>
          <w:rFonts w:ascii="Times New Roman" w:eastAsia="Times New Roman" w:hAnsi="Times New Roman" w:cs="Times New Roman"/>
          <w:color w:val="000000"/>
          <w:sz w:val="28"/>
          <w:szCs w:val="28"/>
          <w:lang w:eastAsia="uk-UA"/>
        </w:rPr>
        <w:t xml:space="preserve">, у </w:t>
      </w:r>
      <w:r w:rsidR="00415EA3" w:rsidRPr="00006912">
        <w:rPr>
          <w:rFonts w:ascii="Times New Roman" w:eastAsia="Times New Roman" w:hAnsi="Times New Roman" w:cs="Times New Roman"/>
          <w:color w:val="000000"/>
          <w:sz w:val="28"/>
          <w:szCs w:val="28"/>
          <w:lang w:eastAsia="uk-UA"/>
        </w:rPr>
        <w:t>закладах позашкільної освіти</w:t>
      </w:r>
      <w:r w:rsidR="00006912" w:rsidRPr="00006912">
        <w:rPr>
          <w:rFonts w:ascii="Times New Roman" w:eastAsia="Times New Roman" w:hAnsi="Times New Roman" w:cs="Times New Roman"/>
          <w:color w:val="000000"/>
          <w:sz w:val="28"/>
          <w:szCs w:val="28"/>
          <w:lang w:eastAsia="uk-UA"/>
        </w:rPr>
        <w:t>, використовуючи приміщення, які систематично, або більшу частину робочого часу закладу освіти не використовуються (музичні та спортивні зали, кабінети ЛФК тощо);</w:t>
      </w:r>
    </w:p>
    <w:p w:rsidR="00991C58" w:rsidRPr="0085198E" w:rsidRDefault="00415EA3" w:rsidP="0085198E">
      <w:pPr>
        <w:pStyle w:val="a7"/>
        <w:numPr>
          <w:ilvl w:val="0"/>
          <w:numId w:val="17"/>
        </w:numPr>
        <w:tabs>
          <w:tab w:val="left" w:pos="993"/>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85198E">
        <w:rPr>
          <w:rFonts w:ascii="Times New Roman" w:eastAsia="Times New Roman" w:hAnsi="Times New Roman" w:cs="Times New Roman"/>
          <w:bCs/>
          <w:color w:val="000000"/>
          <w:sz w:val="28"/>
          <w:szCs w:val="28"/>
          <w:lang w:eastAsia="uk-UA"/>
        </w:rPr>
        <w:t xml:space="preserve">у пристосованих приміщеннях </w:t>
      </w:r>
      <w:r w:rsidR="0085198E" w:rsidRPr="0085198E">
        <w:rPr>
          <w:rFonts w:ascii="Times New Roman" w:eastAsia="Times New Roman" w:hAnsi="Times New Roman" w:cs="Times New Roman"/>
          <w:bCs/>
          <w:color w:val="000000"/>
          <w:sz w:val="28"/>
          <w:szCs w:val="28"/>
          <w:lang w:eastAsia="uk-UA"/>
        </w:rPr>
        <w:t>(</w:t>
      </w:r>
      <w:r w:rsidRPr="0085198E">
        <w:rPr>
          <w:rFonts w:ascii="Times New Roman" w:eastAsia="Times New Roman" w:hAnsi="Times New Roman" w:cs="Times New Roman"/>
          <w:bCs/>
          <w:color w:val="000000"/>
          <w:sz w:val="28"/>
          <w:szCs w:val="28"/>
          <w:lang w:eastAsia="uk-UA"/>
        </w:rPr>
        <w:t>якими</w:t>
      </w:r>
      <w:r w:rsidRPr="0085198E">
        <w:rPr>
          <w:rFonts w:ascii="Times New Roman" w:eastAsia="Times New Roman" w:hAnsi="Times New Roman" w:cs="Times New Roman"/>
          <w:color w:val="000000"/>
          <w:sz w:val="28"/>
          <w:szCs w:val="28"/>
          <w:lang w:eastAsia="uk-UA"/>
        </w:rPr>
        <w:t xml:space="preserve"> можуть бути бібліотеки, центри дитячої та юнацької творчості, клуби, медико-психолого-педагогічні центри, центри соціально-педагогічної підтримки, соціальні установи, центри надання адміністративних послуг тощо</w:t>
      </w:r>
      <w:r w:rsidR="0085198E" w:rsidRPr="0085198E">
        <w:rPr>
          <w:rFonts w:ascii="Times New Roman" w:eastAsia="Times New Roman" w:hAnsi="Times New Roman" w:cs="Times New Roman"/>
          <w:color w:val="000000"/>
          <w:sz w:val="28"/>
          <w:szCs w:val="28"/>
          <w:lang w:eastAsia="uk-UA"/>
        </w:rPr>
        <w:t xml:space="preserve">) у випадках, якщо </w:t>
      </w:r>
      <w:r w:rsidR="0085198E" w:rsidRPr="0085198E">
        <w:rPr>
          <w:rFonts w:ascii="Times New Roman" w:eastAsia="Times New Roman" w:hAnsi="Times New Roman" w:cs="Times New Roman"/>
          <w:bCs/>
          <w:color w:val="000000"/>
          <w:sz w:val="28"/>
          <w:szCs w:val="28"/>
          <w:lang w:eastAsia="uk-UA"/>
        </w:rPr>
        <w:t xml:space="preserve">заклади освіти не мають укриттів, </w:t>
      </w:r>
      <w:r w:rsidR="0085198E" w:rsidRPr="0085198E">
        <w:rPr>
          <w:rFonts w:ascii="Times New Roman" w:eastAsia="Times New Roman" w:hAnsi="Times New Roman" w:cs="Times New Roman"/>
          <w:color w:val="000000"/>
          <w:sz w:val="28"/>
          <w:szCs w:val="28"/>
          <w:lang w:eastAsia="uk-UA"/>
        </w:rPr>
        <w:t xml:space="preserve">задля чого </w:t>
      </w:r>
      <w:r w:rsidR="00435D9E" w:rsidRPr="0085198E">
        <w:rPr>
          <w:rFonts w:ascii="Times New Roman" w:eastAsia="Times New Roman" w:hAnsi="Times New Roman" w:cs="Times New Roman"/>
          <w:color w:val="000000"/>
          <w:sz w:val="28"/>
          <w:szCs w:val="28"/>
          <w:lang w:eastAsia="uk-UA"/>
        </w:rPr>
        <w:t xml:space="preserve">здійснити </w:t>
      </w:r>
      <w:proofErr w:type="spellStart"/>
      <w:r w:rsidR="00435D9E" w:rsidRPr="0085198E">
        <w:rPr>
          <w:rFonts w:ascii="Times New Roman" w:eastAsia="Times New Roman" w:hAnsi="Times New Roman" w:cs="Times New Roman"/>
          <w:bCs/>
          <w:color w:val="000000"/>
          <w:sz w:val="28"/>
          <w:szCs w:val="28"/>
          <w:lang w:eastAsia="uk-UA"/>
        </w:rPr>
        <w:t>релокацію</w:t>
      </w:r>
      <w:proofErr w:type="spellEnd"/>
      <w:r w:rsidR="00435D9E" w:rsidRPr="0085198E">
        <w:rPr>
          <w:rFonts w:ascii="Times New Roman" w:eastAsia="Times New Roman" w:hAnsi="Times New Roman" w:cs="Times New Roman"/>
          <w:bCs/>
          <w:color w:val="000000"/>
          <w:sz w:val="28"/>
          <w:szCs w:val="28"/>
          <w:lang w:eastAsia="uk-UA"/>
        </w:rPr>
        <w:t xml:space="preserve"> освітнього процесу</w:t>
      </w:r>
      <w:r w:rsidR="0085198E" w:rsidRPr="0085198E">
        <w:rPr>
          <w:rFonts w:ascii="Times New Roman" w:eastAsia="Times New Roman" w:hAnsi="Times New Roman" w:cs="Times New Roman"/>
          <w:bCs/>
          <w:color w:val="000000"/>
          <w:sz w:val="28"/>
          <w:szCs w:val="28"/>
          <w:lang w:eastAsia="uk-UA"/>
        </w:rPr>
        <w:t>.</w:t>
      </w:r>
      <w:r w:rsidR="00435D9E" w:rsidRPr="0085198E">
        <w:rPr>
          <w:rFonts w:ascii="Times New Roman" w:eastAsia="Times New Roman" w:hAnsi="Times New Roman" w:cs="Times New Roman"/>
          <w:bCs/>
          <w:color w:val="000000"/>
          <w:sz w:val="28"/>
          <w:szCs w:val="28"/>
          <w:lang w:eastAsia="uk-UA"/>
        </w:rPr>
        <w:t xml:space="preserve"> </w:t>
      </w:r>
    </w:p>
    <w:p w:rsidR="00006912" w:rsidRPr="00006912" w:rsidRDefault="00006912" w:rsidP="00EF76CD">
      <w:pPr>
        <w:tabs>
          <w:tab w:val="left" w:pos="993"/>
        </w:tabs>
        <w:spacing w:after="0" w:line="240" w:lineRule="auto"/>
        <w:ind w:firstLine="709"/>
        <w:jc w:val="both"/>
        <w:rPr>
          <w:rFonts w:ascii="Times New Roman" w:eastAsia="Times New Roman" w:hAnsi="Times New Roman" w:cs="Times New Roman"/>
          <w:color w:val="000000"/>
          <w:sz w:val="28"/>
          <w:szCs w:val="28"/>
          <w:lang w:eastAsia="uk-UA"/>
        </w:rPr>
      </w:pPr>
      <w:r w:rsidRPr="00006912">
        <w:rPr>
          <w:rFonts w:ascii="Times New Roman" w:eastAsia="Times New Roman" w:hAnsi="Times New Roman" w:cs="Times New Roman"/>
          <w:color w:val="000000"/>
          <w:sz w:val="28"/>
          <w:szCs w:val="28"/>
          <w:lang w:eastAsia="uk-UA"/>
        </w:rPr>
        <w:lastRenderedPageBreak/>
        <w:t>Пристосування та використання для альтернативних форм надання освітніх послуг наявних у громаді закладів</w:t>
      </w:r>
      <w:r>
        <w:rPr>
          <w:rFonts w:ascii="Times New Roman" w:eastAsia="Times New Roman" w:hAnsi="Times New Roman" w:cs="Times New Roman"/>
          <w:color w:val="000000"/>
          <w:sz w:val="28"/>
          <w:szCs w:val="28"/>
          <w:lang w:eastAsia="uk-UA"/>
        </w:rPr>
        <w:t xml:space="preserve"> (частин їхніх приміщень)</w:t>
      </w:r>
      <w:r w:rsidRPr="00006912">
        <w:rPr>
          <w:rFonts w:ascii="Times New Roman" w:eastAsia="Times New Roman" w:hAnsi="Times New Roman" w:cs="Times New Roman"/>
          <w:color w:val="000000"/>
          <w:sz w:val="28"/>
          <w:szCs w:val="28"/>
          <w:lang w:eastAsia="uk-UA"/>
        </w:rPr>
        <w:t xml:space="preserve"> дозволить збільшити число дітей, охоплених дошкільною освітою. </w:t>
      </w:r>
    </w:p>
    <w:p w:rsidR="00EF76CD" w:rsidRPr="001A48D8" w:rsidRDefault="00EF76CD" w:rsidP="00EF76CD">
      <w:pPr>
        <w:tabs>
          <w:tab w:val="left" w:pos="993"/>
        </w:tabs>
        <w:spacing w:after="0" w:line="240" w:lineRule="auto"/>
        <w:ind w:firstLine="709"/>
        <w:jc w:val="both"/>
        <w:rPr>
          <w:rFonts w:ascii="Times New Roman" w:eastAsia="Times New Roman" w:hAnsi="Times New Roman" w:cs="Times New Roman"/>
          <w:sz w:val="24"/>
          <w:szCs w:val="24"/>
          <w:lang w:eastAsia="uk-UA"/>
        </w:rPr>
      </w:pPr>
      <w:r w:rsidRPr="001A48D8">
        <w:rPr>
          <w:rFonts w:ascii="Times New Roman" w:eastAsia="Times New Roman" w:hAnsi="Times New Roman" w:cs="Times New Roman"/>
          <w:color w:val="000000"/>
          <w:sz w:val="28"/>
          <w:szCs w:val="28"/>
          <w:lang w:eastAsia="uk-UA"/>
        </w:rPr>
        <w:t xml:space="preserve">Інформацію щодо функціонування груп </w:t>
      </w:r>
      <w:r w:rsidR="00006912" w:rsidRPr="001A48D8">
        <w:rPr>
          <w:rFonts w:ascii="Times New Roman" w:eastAsia="Times New Roman" w:hAnsi="Times New Roman" w:cs="Times New Roman"/>
          <w:color w:val="000000"/>
          <w:sz w:val="28"/>
          <w:szCs w:val="28"/>
          <w:lang w:eastAsia="uk-UA"/>
        </w:rPr>
        <w:t>короткотривал</w:t>
      </w:r>
      <w:r w:rsidR="00006912">
        <w:rPr>
          <w:rFonts w:ascii="Times New Roman" w:eastAsia="Times New Roman" w:hAnsi="Times New Roman" w:cs="Times New Roman"/>
          <w:color w:val="000000"/>
          <w:sz w:val="28"/>
          <w:szCs w:val="28"/>
          <w:lang w:eastAsia="uk-UA"/>
        </w:rPr>
        <w:t>ого перебування дітей</w:t>
      </w:r>
      <w:r w:rsidR="00006912" w:rsidRPr="001A48D8">
        <w:rPr>
          <w:rFonts w:ascii="Times New Roman" w:eastAsia="Times New Roman" w:hAnsi="Times New Roman" w:cs="Times New Roman"/>
          <w:color w:val="000000"/>
          <w:sz w:val="28"/>
          <w:szCs w:val="28"/>
          <w:lang w:eastAsia="uk-UA"/>
        </w:rPr>
        <w:t xml:space="preserve"> </w:t>
      </w:r>
      <w:r w:rsidRPr="001A48D8">
        <w:rPr>
          <w:rFonts w:ascii="Times New Roman" w:eastAsia="Times New Roman" w:hAnsi="Times New Roman" w:cs="Times New Roman"/>
          <w:color w:val="000000"/>
          <w:sz w:val="28"/>
          <w:szCs w:val="28"/>
          <w:lang w:eastAsia="uk-UA"/>
        </w:rPr>
        <w:t>з довільним відвідуванням рекомендується пошир</w:t>
      </w:r>
      <w:r w:rsidR="00006912">
        <w:rPr>
          <w:rFonts w:ascii="Times New Roman" w:eastAsia="Times New Roman" w:hAnsi="Times New Roman" w:cs="Times New Roman"/>
          <w:color w:val="000000"/>
          <w:sz w:val="28"/>
          <w:szCs w:val="28"/>
          <w:lang w:eastAsia="uk-UA"/>
        </w:rPr>
        <w:t>юва</w:t>
      </w:r>
      <w:r w:rsidRPr="001A48D8">
        <w:rPr>
          <w:rFonts w:ascii="Times New Roman" w:eastAsia="Times New Roman" w:hAnsi="Times New Roman" w:cs="Times New Roman"/>
          <w:color w:val="000000"/>
          <w:sz w:val="28"/>
          <w:szCs w:val="28"/>
          <w:lang w:eastAsia="uk-UA"/>
        </w:rPr>
        <w:t xml:space="preserve">ти через </w:t>
      </w:r>
      <w:r w:rsidR="00006912">
        <w:rPr>
          <w:rFonts w:ascii="Times New Roman" w:eastAsia="Times New Roman" w:hAnsi="Times New Roman" w:cs="Times New Roman"/>
          <w:color w:val="000000"/>
          <w:sz w:val="28"/>
          <w:szCs w:val="28"/>
          <w:lang w:eastAsia="uk-UA"/>
        </w:rPr>
        <w:t xml:space="preserve">такі </w:t>
      </w:r>
      <w:r w:rsidRPr="001A48D8">
        <w:rPr>
          <w:rFonts w:ascii="Times New Roman" w:eastAsia="Times New Roman" w:hAnsi="Times New Roman" w:cs="Times New Roman"/>
          <w:color w:val="000000"/>
          <w:sz w:val="28"/>
          <w:szCs w:val="28"/>
          <w:lang w:eastAsia="uk-UA"/>
        </w:rPr>
        <w:t>канали: </w:t>
      </w:r>
    </w:p>
    <w:p w:rsidR="00EF76CD" w:rsidRPr="001A48D8" w:rsidRDefault="00EF76CD" w:rsidP="00EF76CD">
      <w:pPr>
        <w:numPr>
          <w:ilvl w:val="0"/>
          <w:numId w:val="8"/>
        </w:numPr>
        <w:tabs>
          <w:tab w:val="left" w:pos="993"/>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1A48D8">
        <w:rPr>
          <w:rFonts w:ascii="Times New Roman" w:eastAsia="Times New Roman" w:hAnsi="Times New Roman" w:cs="Times New Roman"/>
          <w:color w:val="000000"/>
          <w:sz w:val="28"/>
          <w:szCs w:val="28"/>
          <w:lang w:eastAsia="uk-UA"/>
        </w:rPr>
        <w:t>мережу закладів дошкільної,  загальної середньої, позашкільної освіти ;</w:t>
      </w:r>
    </w:p>
    <w:p w:rsidR="00EF76CD" w:rsidRPr="001A48D8" w:rsidRDefault="00EF76CD" w:rsidP="00EF76CD">
      <w:pPr>
        <w:numPr>
          <w:ilvl w:val="0"/>
          <w:numId w:val="8"/>
        </w:numPr>
        <w:tabs>
          <w:tab w:val="left" w:pos="993"/>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1A48D8">
        <w:rPr>
          <w:rFonts w:ascii="Times New Roman" w:eastAsia="Times New Roman" w:hAnsi="Times New Roman" w:cs="Times New Roman"/>
          <w:color w:val="000000"/>
          <w:sz w:val="28"/>
          <w:szCs w:val="28"/>
          <w:lang w:eastAsia="uk-UA"/>
        </w:rPr>
        <w:t>заклади охорони здоров’я, зокрема поліклініки, лікарні тощо;</w:t>
      </w:r>
    </w:p>
    <w:p w:rsidR="00EF76CD" w:rsidRPr="001A48D8" w:rsidRDefault="00EF76CD" w:rsidP="00EF76CD">
      <w:pPr>
        <w:numPr>
          <w:ilvl w:val="0"/>
          <w:numId w:val="8"/>
        </w:numPr>
        <w:tabs>
          <w:tab w:val="left" w:pos="993"/>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1A48D8">
        <w:rPr>
          <w:rFonts w:ascii="Times New Roman" w:eastAsia="Times New Roman" w:hAnsi="Times New Roman" w:cs="Times New Roman"/>
          <w:color w:val="000000"/>
          <w:sz w:val="28"/>
          <w:szCs w:val="28"/>
          <w:lang w:eastAsia="uk-UA"/>
        </w:rPr>
        <w:t>центри надання адміністративних послуг та соціальні установи;</w:t>
      </w:r>
    </w:p>
    <w:p w:rsidR="00EF76CD" w:rsidRPr="001A48D8" w:rsidRDefault="00EF76CD" w:rsidP="00EF76CD">
      <w:pPr>
        <w:numPr>
          <w:ilvl w:val="0"/>
          <w:numId w:val="8"/>
        </w:numPr>
        <w:tabs>
          <w:tab w:val="left" w:pos="993"/>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proofErr w:type="spellStart"/>
      <w:r w:rsidRPr="001A48D8">
        <w:rPr>
          <w:rFonts w:ascii="Times New Roman" w:eastAsia="Times New Roman" w:hAnsi="Times New Roman" w:cs="Times New Roman"/>
          <w:color w:val="000000"/>
          <w:sz w:val="28"/>
          <w:szCs w:val="28"/>
          <w:lang w:eastAsia="uk-UA"/>
        </w:rPr>
        <w:t>вебсайти</w:t>
      </w:r>
      <w:proofErr w:type="spellEnd"/>
      <w:r w:rsidRPr="001A48D8">
        <w:rPr>
          <w:rFonts w:ascii="Times New Roman" w:eastAsia="Times New Roman" w:hAnsi="Times New Roman" w:cs="Times New Roman"/>
          <w:color w:val="000000"/>
          <w:sz w:val="28"/>
          <w:szCs w:val="28"/>
          <w:lang w:eastAsia="uk-UA"/>
        </w:rPr>
        <w:t xml:space="preserve"> та офіційні соціальні мережі департаментів (управлінь) освіти тощо.</w:t>
      </w:r>
    </w:p>
    <w:p w:rsidR="00435D9E" w:rsidRPr="00B557CE" w:rsidRDefault="00B557CE" w:rsidP="00B557CE">
      <w:pPr>
        <w:spacing w:after="0" w:line="240" w:lineRule="auto"/>
        <w:ind w:firstLine="708"/>
        <w:jc w:val="both"/>
        <w:textAlignment w:val="baseline"/>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
          <w:bCs/>
          <w:color w:val="000000"/>
          <w:sz w:val="28"/>
          <w:szCs w:val="28"/>
          <w:lang w:eastAsia="uk-UA"/>
        </w:rPr>
        <w:t xml:space="preserve">Для </w:t>
      </w:r>
      <w:proofErr w:type="spellStart"/>
      <w:r>
        <w:rPr>
          <w:rFonts w:ascii="Times New Roman" w:eastAsia="Times New Roman" w:hAnsi="Times New Roman" w:cs="Times New Roman"/>
          <w:b/>
          <w:bCs/>
          <w:color w:val="000000"/>
          <w:sz w:val="28"/>
          <w:szCs w:val="28"/>
          <w:lang w:eastAsia="uk-UA"/>
        </w:rPr>
        <w:t>р</w:t>
      </w:r>
      <w:r w:rsidR="00435D9E" w:rsidRPr="00B557CE">
        <w:rPr>
          <w:rFonts w:ascii="Times New Roman" w:eastAsia="Times New Roman" w:hAnsi="Times New Roman" w:cs="Times New Roman"/>
          <w:b/>
          <w:bCs/>
          <w:color w:val="000000"/>
          <w:sz w:val="28"/>
          <w:szCs w:val="28"/>
          <w:lang w:eastAsia="uk-UA"/>
        </w:rPr>
        <w:t>елокаці</w:t>
      </w:r>
      <w:r>
        <w:rPr>
          <w:rFonts w:ascii="Times New Roman" w:eastAsia="Times New Roman" w:hAnsi="Times New Roman" w:cs="Times New Roman"/>
          <w:b/>
          <w:bCs/>
          <w:color w:val="000000"/>
          <w:sz w:val="28"/>
          <w:szCs w:val="28"/>
          <w:lang w:eastAsia="uk-UA"/>
        </w:rPr>
        <w:t>ї</w:t>
      </w:r>
      <w:proofErr w:type="spellEnd"/>
      <w:r w:rsidR="00435D9E" w:rsidRPr="00B557CE">
        <w:rPr>
          <w:rFonts w:ascii="Times New Roman" w:eastAsia="Times New Roman" w:hAnsi="Times New Roman" w:cs="Times New Roman"/>
          <w:b/>
          <w:bCs/>
          <w:color w:val="000000"/>
          <w:sz w:val="28"/>
          <w:szCs w:val="28"/>
          <w:lang w:eastAsia="uk-UA"/>
        </w:rPr>
        <w:t xml:space="preserve"> освітнього процесу закладів дошкільної освіти, які не мають укриттів, у пристосовані приміщення</w:t>
      </w:r>
      <w:r>
        <w:rPr>
          <w:rFonts w:ascii="Times New Roman" w:eastAsia="Times New Roman" w:hAnsi="Times New Roman" w:cs="Times New Roman"/>
          <w:b/>
          <w:bCs/>
          <w:color w:val="000000"/>
          <w:sz w:val="28"/>
          <w:szCs w:val="28"/>
          <w:lang w:eastAsia="uk-UA"/>
        </w:rPr>
        <w:t xml:space="preserve"> </w:t>
      </w:r>
      <w:r w:rsidRPr="00B557CE">
        <w:rPr>
          <w:rFonts w:ascii="Times New Roman" w:eastAsia="Times New Roman" w:hAnsi="Times New Roman" w:cs="Times New Roman"/>
          <w:bCs/>
          <w:color w:val="000000"/>
          <w:sz w:val="28"/>
          <w:szCs w:val="28"/>
          <w:lang w:eastAsia="uk-UA"/>
        </w:rPr>
        <w:t>пропонуємо враховувати наступне.</w:t>
      </w:r>
      <w:r w:rsidR="00435D9E" w:rsidRPr="00B557CE">
        <w:rPr>
          <w:rFonts w:ascii="Times New Roman" w:eastAsia="Times New Roman" w:hAnsi="Times New Roman" w:cs="Times New Roman"/>
          <w:bCs/>
          <w:color w:val="000000"/>
          <w:sz w:val="28"/>
          <w:szCs w:val="28"/>
          <w:lang w:eastAsia="uk-UA"/>
        </w:rPr>
        <w:t> </w:t>
      </w:r>
    </w:p>
    <w:p w:rsidR="00435D9E" w:rsidRPr="002B7D2C" w:rsidRDefault="00435D9E" w:rsidP="00435D9E">
      <w:pPr>
        <w:spacing w:after="0" w:line="240" w:lineRule="auto"/>
        <w:ind w:firstLine="709"/>
        <w:jc w:val="both"/>
        <w:rPr>
          <w:rFonts w:ascii="Times New Roman" w:eastAsia="Times New Roman" w:hAnsi="Times New Roman" w:cs="Times New Roman"/>
          <w:sz w:val="24"/>
          <w:szCs w:val="24"/>
          <w:lang w:eastAsia="uk-UA"/>
        </w:rPr>
      </w:pPr>
      <w:r w:rsidRPr="002B7D2C">
        <w:rPr>
          <w:rFonts w:ascii="Times New Roman" w:eastAsia="Times New Roman" w:hAnsi="Times New Roman" w:cs="Times New Roman"/>
          <w:color w:val="000000"/>
          <w:sz w:val="28"/>
          <w:szCs w:val="28"/>
          <w:lang w:eastAsia="uk-UA"/>
        </w:rPr>
        <w:t xml:space="preserve">Приміщення, куди </w:t>
      </w:r>
      <w:proofErr w:type="spellStart"/>
      <w:r w:rsidRPr="002B7D2C">
        <w:rPr>
          <w:rFonts w:ascii="Times New Roman" w:eastAsia="Times New Roman" w:hAnsi="Times New Roman" w:cs="Times New Roman"/>
          <w:color w:val="000000"/>
          <w:sz w:val="28"/>
          <w:szCs w:val="28"/>
          <w:lang w:eastAsia="uk-UA"/>
        </w:rPr>
        <w:t>релокований</w:t>
      </w:r>
      <w:proofErr w:type="spellEnd"/>
      <w:r w:rsidRPr="002B7D2C">
        <w:rPr>
          <w:rFonts w:ascii="Times New Roman" w:eastAsia="Times New Roman" w:hAnsi="Times New Roman" w:cs="Times New Roman"/>
          <w:color w:val="000000"/>
          <w:sz w:val="28"/>
          <w:szCs w:val="28"/>
          <w:lang w:eastAsia="uk-UA"/>
        </w:rPr>
        <w:t xml:space="preserve"> освітній процес закладу дошкільної освіти, повинно мати облаштоване укриття відповідно до вимог, викладених у листі </w:t>
      </w:r>
      <w:hyperlink r:id="rId8" w:history="1">
        <w:r>
          <w:rPr>
            <w:rFonts w:ascii="Times New Roman" w:eastAsia="Times New Roman" w:hAnsi="Times New Roman" w:cs="Times New Roman"/>
            <w:color w:val="1155CC"/>
            <w:sz w:val="28"/>
            <w:szCs w:val="28"/>
            <w:u w:val="single"/>
            <w:lang w:eastAsia="uk-UA"/>
          </w:rPr>
          <w:t xml:space="preserve">ДСНС </w:t>
        </w:r>
        <w:proofErr w:type="spellStart"/>
        <w:r>
          <w:rPr>
            <w:rFonts w:ascii="Times New Roman" w:eastAsia="Times New Roman" w:hAnsi="Times New Roman" w:cs="Times New Roman"/>
            <w:color w:val="1155CC"/>
            <w:sz w:val="28"/>
            <w:szCs w:val="28"/>
            <w:u w:val="single"/>
            <w:lang w:eastAsia="uk-UA"/>
          </w:rPr>
          <w:t>України</w:t>
        </w:r>
        <w:proofErr w:type="spellEnd"/>
        <w:r>
          <w:rPr>
            <w:rFonts w:ascii="Times New Roman" w:eastAsia="Times New Roman" w:hAnsi="Times New Roman" w:cs="Times New Roman"/>
            <w:color w:val="1155CC"/>
            <w:sz w:val="28"/>
            <w:szCs w:val="28"/>
            <w:u w:val="single"/>
            <w:lang w:eastAsia="uk-UA"/>
          </w:rPr>
          <w:t xml:space="preserve"> від 14.06.2022 №</w:t>
        </w:r>
        <w:r w:rsidRPr="002B7D2C">
          <w:rPr>
            <w:rFonts w:ascii="Times New Roman" w:eastAsia="Times New Roman" w:hAnsi="Times New Roman" w:cs="Times New Roman"/>
            <w:color w:val="1155CC"/>
            <w:sz w:val="28"/>
            <w:szCs w:val="28"/>
            <w:u w:val="single"/>
            <w:lang w:eastAsia="uk-UA"/>
          </w:rPr>
          <w:t xml:space="preserve"> 03-1870/162-2 «Про організацію укриття працівників та </w:t>
        </w:r>
        <w:proofErr w:type="spellStart"/>
        <w:r w:rsidRPr="002B7D2C">
          <w:rPr>
            <w:rFonts w:ascii="Times New Roman" w:eastAsia="Times New Roman" w:hAnsi="Times New Roman" w:cs="Times New Roman"/>
            <w:color w:val="1155CC"/>
            <w:sz w:val="28"/>
            <w:szCs w:val="28"/>
            <w:u w:val="single"/>
            <w:lang w:eastAsia="uk-UA"/>
          </w:rPr>
          <w:t>дітеи</w:t>
        </w:r>
        <w:proofErr w:type="spellEnd"/>
        <w:r w:rsidRPr="002B7D2C">
          <w:rPr>
            <w:rFonts w:ascii="Times New Roman" w:eastAsia="Times New Roman" w:hAnsi="Times New Roman" w:cs="Times New Roman"/>
            <w:color w:val="1155CC"/>
            <w:sz w:val="28"/>
            <w:szCs w:val="28"/>
            <w:u w:val="single"/>
            <w:lang w:eastAsia="uk-UA"/>
          </w:rPr>
          <w:t>̆ у закладах освіти»</w:t>
        </w:r>
      </w:hyperlink>
      <w:r w:rsidRPr="002B7D2C">
        <w:rPr>
          <w:rFonts w:ascii="Times New Roman" w:eastAsia="Times New Roman" w:hAnsi="Times New Roman" w:cs="Times New Roman"/>
          <w:color w:val="000000"/>
          <w:sz w:val="28"/>
          <w:szCs w:val="28"/>
          <w:lang w:eastAsia="uk-UA"/>
        </w:rPr>
        <w:t>. </w:t>
      </w:r>
    </w:p>
    <w:p w:rsidR="00435D9E" w:rsidRPr="002B7D2C" w:rsidRDefault="00435D9E" w:rsidP="00435D9E">
      <w:pPr>
        <w:spacing w:after="0" w:line="240" w:lineRule="auto"/>
        <w:ind w:firstLine="709"/>
        <w:jc w:val="both"/>
        <w:rPr>
          <w:rFonts w:ascii="Times New Roman" w:eastAsia="Times New Roman" w:hAnsi="Times New Roman" w:cs="Times New Roman"/>
          <w:sz w:val="24"/>
          <w:szCs w:val="24"/>
          <w:lang w:eastAsia="uk-UA"/>
        </w:rPr>
      </w:pPr>
      <w:r w:rsidRPr="002B7D2C">
        <w:rPr>
          <w:rFonts w:ascii="Times New Roman" w:eastAsia="Times New Roman" w:hAnsi="Times New Roman" w:cs="Times New Roman"/>
          <w:b/>
          <w:bCs/>
          <w:i/>
          <w:iCs/>
          <w:color w:val="000000"/>
          <w:sz w:val="28"/>
          <w:szCs w:val="28"/>
          <w:lang w:eastAsia="uk-UA"/>
        </w:rPr>
        <w:t xml:space="preserve">Потенційне приміщення для </w:t>
      </w:r>
      <w:proofErr w:type="spellStart"/>
      <w:r w:rsidRPr="002B7D2C">
        <w:rPr>
          <w:rFonts w:ascii="Times New Roman" w:eastAsia="Times New Roman" w:hAnsi="Times New Roman" w:cs="Times New Roman"/>
          <w:b/>
          <w:bCs/>
          <w:i/>
          <w:iCs/>
          <w:color w:val="000000"/>
          <w:sz w:val="28"/>
          <w:szCs w:val="28"/>
          <w:lang w:eastAsia="uk-UA"/>
        </w:rPr>
        <w:t>релокації</w:t>
      </w:r>
      <w:proofErr w:type="spellEnd"/>
      <w:r w:rsidRPr="002B7D2C">
        <w:rPr>
          <w:rFonts w:ascii="Times New Roman" w:eastAsia="Times New Roman" w:hAnsi="Times New Roman" w:cs="Times New Roman"/>
          <w:b/>
          <w:bCs/>
          <w:i/>
          <w:iCs/>
          <w:color w:val="000000"/>
          <w:sz w:val="28"/>
          <w:szCs w:val="28"/>
          <w:lang w:eastAsia="uk-UA"/>
        </w:rPr>
        <w:t xml:space="preserve"> освітнього процесу повинно відповідати наступним критеріям: </w:t>
      </w:r>
    </w:p>
    <w:p w:rsidR="00435D9E" w:rsidRPr="002B7D2C" w:rsidRDefault="00435D9E" w:rsidP="009E649B">
      <w:pPr>
        <w:numPr>
          <w:ilvl w:val="0"/>
          <w:numId w:val="4"/>
        </w:numPr>
        <w:tabs>
          <w:tab w:val="left" w:pos="993"/>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2B7D2C">
        <w:rPr>
          <w:rFonts w:ascii="Times New Roman" w:eastAsia="Times New Roman" w:hAnsi="Times New Roman" w:cs="Times New Roman"/>
          <w:color w:val="000000"/>
          <w:sz w:val="28"/>
          <w:szCs w:val="28"/>
          <w:lang w:eastAsia="uk-UA"/>
        </w:rPr>
        <w:t xml:space="preserve">Розташоване у близькості до місця проживання дітей: </w:t>
      </w:r>
      <w:r w:rsidRPr="002B7D2C">
        <w:rPr>
          <w:rFonts w:ascii="Times New Roman" w:eastAsia="Times New Roman" w:hAnsi="Times New Roman" w:cs="Times New Roman"/>
          <w:i/>
          <w:iCs/>
          <w:color w:val="000000"/>
          <w:sz w:val="28"/>
          <w:szCs w:val="28"/>
          <w:lang w:eastAsia="uk-UA"/>
        </w:rPr>
        <w:t>зменшення часу, який необхідний дитині для дороги до осередку, зменшує ризики та підвищує мотивацію батьків продовжувати відвідувати заклад освіти</w:t>
      </w:r>
      <w:r w:rsidRPr="002B7D2C">
        <w:rPr>
          <w:rFonts w:ascii="Times New Roman" w:eastAsia="Times New Roman" w:hAnsi="Times New Roman" w:cs="Times New Roman"/>
          <w:color w:val="000000"/>
          <w:sz w:val="28"/>
          <w:szCs w:val="28"/>
          <w:lang w:eastAsia="uk-UA"/>
        </w:rPr>
        <w:t>.</w:t>
      </w:r>
    </w:p>
    <w:p w:rsidR="009E649B" w:rsidRPr="002B7D2C" w:rsidRDefault="009E649B" w:rsidP="009E649B">
      <w:pPr>
        <w:numPr>
          <w:ilvl w:val="0"/>
          <w:numId w:val="4"/>
        </w:numPr>
        <w:tabs>
          <w:tab w:val="left" w:pos="993"/>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Під час вибору приміщення необхідно з</w:t>
      </w:r>
      <w:r w:rsidRPr="002B7D2C">
        <w:rPr>
          <w:rFonts w:ascii="Times New Roman" w:eastAsia="Times New Roman" w:hAnsi="Times New Roman" w:cs="Times New Roman"/>
          <w:color w:val="000000"/>
          <w:sz w:val="28"/>
          <w:szCs w:val="28"/>
          <w:lang w:eastAsia="uk-UA"/>
        </w:rPr>
        <w:t>дійсн</w:t>
      </w:r>
      <w:r>
        <w:rPr>
          <w:rFonts w:ascii="Times New Roman" w:eastAsia="Times New Roman" w:hAnsi="Times New Roman" w:cs="Times New Roman"/>
          <w:color w:val="000000"/>
          <w:sz w:val="28"/>
          <w:szCs w:val="28"/>
          <w:lang w:eastAsia="uk-UA"/>
        </w:rPr>
        <w:t>ити</w:t>
      </w:r>
      <w:r w:rsidRPr="002B7D2C">
        <w:rPr>
          <w:rFonts w:ascii="Times New Roman" w:eastAsia="Times New Roman" w:hAnsi="Times New Roman" w:cs="Times New Roman"/>
          <w:color w:val="000000"/>
          <w:sz w:val="28"/>
          <w:szCs w:val="28"/>
          <w:lang w:eastAsia="uk-UA"/>
        </w:rPr>
        <w:t xml:space="preserve"> аналіз </w:t>
      </w:r>
      <w:r>
        <w:rPr>
          <w:rFonts w:ascii="Times New Roman" w:eastAsia="Times New Roman" w:hAnsi="Times New Roman" w:cs="Times New Roman"/>
          <w:color w:val="000000"/>
          <w:sz w:val="28"/>
          <w:szCs w:val="28"/>
          <w:lang w:eastAsia="uk-UA"/>
        </w:rPr>
        <w:t xml:space="preserve">з метою </w:t>
      </w:r>
      <w:r w:rsidRPr="002B7D2C">
        <w:rPr>
          <w:rFonts w:ascii="Times New Roman" w:eastAsia="Times New Roman" w:hAnsi="Times New Roman" w:cs="Times New Roman"/>
          <w:color w:val="000000"/>
          <w:sz w:val="28"/>
          <w:szCs w:val="28"/>
          <w:lang w:eastAsia="uk-UA"/>
        </w:rPr>
        <w:t>мініміз</w:t>
      </w:r>
      <w:r>
        <w:rPr>
          <w:rFonts w:ascii="Times New Roman" w:eastAsia="Times New Roman" w:hAnsi="Times New Roman" w:cs="Times New Roman"/>
          <w:color w:val="000000"/>
          <w:sz w:val="28"/>
          <w:szCs w:val="28"/>
          <w:lang w:eastAsia="uk-UA"/>
        </w:rPr>
        <w:t>ації</w:t>
      </w:r>
      <w:r w:rsidRPr="002B7D2C">
        <w:rPr>
          <w:rFonts w:ascii="Times New Roman" w:eastAsia="Times New Roman" w:hAnsi="Times New Roman" w:cs="Times New Roman"/>
          <w:color w:val="000000"/>
          <w:sz w:val="28"/>
          <w:szCs w:val="28"/>
          <w:lang w:eastAsia="uk-UA"/>
        </w:rPr>
        <w:t xml:space="preserve"> ризик</w:t>
      </w:r>
      <w:r>
        <w:rPr>
          <w:rFonts w:ascii="Times New Roman" w:eastAsia="Times New Roman" w:hAnsi="Times New Roman" w:cs="Times New Roman"/>
          <w:color w:val="000000"/>
          <w:sz w:val="28"/>
          <w:szCs w:val="28"/>
          <w:lang w:eastAsia="uk-UA"/>
        </w:rPr>
        <w:t>ів</w:t>
      </w:r>
      <w:r w:rsidRPr="002B7D2C">
        <w:rPr>
          <w:rFonts w:ascii="Times New Roman" w:eastAsia="Times New Roman" w:hAnsi="Times New Roman" w:cs="Times New Roman"/>
          <w:color w:val="000000"/>
          <w:sz w:val="28"/>
          <w:szCs w:val="28"/>
          <w:lang w:eastAsia="uk-UA"/>
        </w:rPr>
        <w:t xml:space="preserve"> стосовно доступу до приміщення, зокрема, наявн</w:t>
      </w:r>
      <w:r>
        <w:rPr>
          <w:rFonts w:ascii="Times New Roman" w:eastAsia="Times New Roman" w:hAnsi="Times New Roman" w:cs="Times New Roman"/>
          <w:color w:val="000000"/>
          <w:sz w:val="28"/>
          <w:szCs w:val="28"/>
          <w:lang w:eastAsia="uk-UA"/>
        </w:rPr>
        <w:t>ості</w:t>
      </w:r>
      <w:r w:rsidRPr="002B7D2C">
        <w:rPr>
          <w:rFonts w:ascii="Times New Roman" w:eastAsia="Times New Roman" w:hAnsi="Times New Roman" w:cs="Times New Roman"/>
          <w:color w:val="000000"/>
          <w:sz w:val="28"/>
          <w:szCs w:val="28"/>
          <w:lang w:eastAsia="uk-UA"/>
        </w:rPr>
        <w:t xml:space="preserve"> жвавих перехресть, великого скупчення людей, військових об’єктів та інших потенційно небезпечних для дітей локацій на шляху до приміщення.</w:t>
      </w:r>
    </w:p>
    <w:p w:rsidR="00435D9E" w:rsidRPr="00B91279" w:rsidRDefault="00435D9E" w:rsidP="009E649B">
      <w:pPr>
        <w:numPr>
          <w:ilvl w:val="0"/>
          <w:numId w:val="4"/>
        </w:numPr>
        <w:tabs>
          <w:tab w:val="left" w:pos="993"/>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2B7D2C">
        <w:rPr>
          <w:rFonts w:ascii="Times New Roman" w:eastAsia="Times New Roman" w:hAnsi="Times New Roman" w:cs="Times New Roman"/>
          <w:color w:val="000000"/>
          <w:sz w:val="28"/>
          <w:szCs w:val="28"/>
          <w:lang w:eastAsia="uk-UA"/>
        </w:rPr>
        <w:t>Розташоване на безпечній відстані від дороги із автомобільним рухом</w:t>
      </w:r>
      <w:r w:rsidR="00B91279">
        <w:rPr>
          <w:rFonts w:ascii="Times New Roman" w:eastAsia="Times New Roman" w:hAnsi="Times New Roman" w:cs="Times New Roman"/>
          <w:color w:val="000000"/>
          <w:sz w:val="28"/>
          <w:szCs w:val="28"/>
          <w:lang w:eastAsia="uk-UA"/>
        </w:rPr>
        <w:t xml:space="preserve">; </w:t>
      </w:r>
      <w:r w:rsidRPr="00B91279">
        <w:rPr>
          <w:rFonts w:ascii="Times New Roman" w:eastAsia="Times New Roman" w:hAnsi="Times New Roman" w:cs="Times New Roman"/>
          <w:color w:val="000000"/>
          <w:sz w:val="28"/>
          <w:szCs w:val="28"/>
          <w:lang w:eastAsia="uk-UA"/>
        </w:rPr>
        <w:t>від підприємств із потенційно шкідливим впливом на здоров’я дітей, а також сміттєзвалищ.</w:t>
      </w:r>
    </w:p>
    <w:p w:rsidR="00435D9E" w:rsidRPr="002B7D2C" w:rsidRDefault="00435D9E" w:rsidP="009E649B">
      <w:pPr>
        <w:numPr>
          <w:ilvl w:val="0"/>
          <w:numId w:val="4"/>
        </w:numPr>
        <w:tabs>
          <w:tab w:val="left" w:pos="993"/>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2B7D2C">
        <w:rPr>
          <w:rFonts w:ascii="Times New Roman" w:eastAsia="Times New Roman" w:hAnsi="Times New Roman" w:cs="Times New Roman"/>
          <w:color w:val="000000"/>
          <w:sz w:val="28"/>
          <w:szCs w:val="28"/>
          <w:lang w:eastAsia="uk-UA"/>
        </w:rPr>
        <w:t xml:space="preserve">Зовнішня територія приміщення має бути перевірена </w:t>
      </w:r>
      <w:r w:rsidR="00B91279">
        <w:rPr>
          <w:rFonts w:ascii="Times New Roman" w:eastAsia="Times New Roman" w:hAnsi="Times New Roman" w:cs="Times New Roman"/>
          <w:color w:val="000000"/>
          <w:sz w:val="28"/>
          <w:szCs w:val="28"/>
          <w:lang w:eastAsia="uk-UA"/>
        </w:rPr>
        <w:t xml:space="preserve">на початку </w:t>
      </w:r>
      <w:r w:rsidR="00556127">
        <w:rPr>
          <w:rFonts w:ascii="Times New Roman" w:eastAsia="Times New Roman" w:hAnsi="Times New Roman" w:cs="Times New Roman"/>
          <w:color w:val="000000"/>
          <w:sz w:val="28"/>
          <w:szCs w:val="28"/>
          <w:lang w:eastAsia="uk-UA"/>
        </w:rPr>
        <w:t xml:space="preserve">його </w:t>
      </w:r>
      <w:r w:rsidR="00B91279">
        <w:rPr>
          <w:rFonts w:ascii="Times New Roman" w:eastAsia="Times New Roman" w:hAnsi="Times New Roman" w:cs="Times New Roman"/>
          <w:color w:val="000000"/>
          <w:sz w:val="28"/>
          <w:szCs w:val="28"/>
          <w:lang w:eastAsia="uk-UA"/>
        </w:rPr>
        <w:t xml:space="preserve">функціонування та </w:t>
      </w:r>
      <w:r w:rsidR="00B91279" w:rsidRPr="002B7D2C">
        <w:rPr>
          <w:rFonts w:ascii="Times New Roman" w:eastAsia="Times New Roman" w:hAnsi="Times New Roman" w:cs="Times New Roman"/>
          <w:color w:val="000000"/>
          <w:sz w:val="28"/>
          <w:szCs w:val="28"/>
          <w:lang w:eastAsia="uk-UA"/>
        </w:rPr>
        <w:t xml:space="preserve">перевірятись щоденно </w:t>
      </w:r>
      <w:r w:rsidRPr="002B7D2C">
        <w:rPr>
          <w:rFonts w:ascii="Times New Roman" w:eastAsia="Times New Roman" w:hAnsi="Times New Roman" w:cs="Times New Roman"/>
          <w:color w:val="000000"/>
          <w:sz w:val="28"/>
          <w:szCs w:val="28"/>
          <w:lang w:eastAsia="uk-UA"/>
        </w:rPr>
        <w:t>на відсутність мін</w:t>
      </w:r>
      <w:r w:rsidR="00556127">
        <w:rPr>
          <w:rFonts w:ascii="Times New Roman" w:eastAsia="Times New Roman" w:hAnsi="Times New Roman" w:cs="Times New Roman"/>
          <w:color w:val="000000"/>
          <w:sz w:val="28"/>
          <w:szCs w:val="28"/>
          <w:lang w:eastAsia="uk-UA"/>
        </w:rPr>
        <w:t>,</w:t>
      </w:r>
      <w:r w:rsidR="00556127" w:rsidRPr="00556127">
        <w:rPr>
          <w:rFonts w:ascii="Times New Roman" w:eastAsia="Times New Roman" w:hAnsi="Times New Roman" w:cs="Times New Roman"/>
          <w:color w:val="000000"/>
          <w:sz w:val="28"/>
          <w:szCs w:val="28"/>
          <w:lang w:eastAsia="uk-UA"/>
        </w:rPr>
        <w:t xml:space="preserve"> </w:t>
      </w:r>
      <w:r w:rsidR="00556127" w:rsidRPr="002B7D2C">
        <w:rPr>
          <w:rFonts w:ascii="Times New Roman" w:eastAsia="Times New Roman" w:hAnsi="Times New Roman" w:cs="Times New Roman"/>
          <w:color w:val="000000"/>
          <w:sz w:val="28"/>
          <w:szCs w:val="28"/>
          <w:lang w:eastAsia="uk-UA"/>
        </w:rPr>
        <w:t>потенційно небезпечних для людей об’єктів.</w:t>
      </w:r>
    </w:p>
    <w:p w:rsidR="00435D9E" w:rsidRPr="002B7D2C" w:rsidRDefault="00435D9E" w:rsidP="009E649B">
      <w:pPr>
        <w:numPr>
          <w:ilvl w:val="0"/>
          <w:numId w:val="4"/>
        </w:numPr>
        <w:tabs>
          <w:tab w:val="left" w:pos="993"/>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2B7D2C">
        <w:rPr>
          <w:rFonts w:ascii="Times New Roman" w:eastAsia="Times New Roman" w:hAnsi="Times New Roman" w:cs="Times New Roman"/>
          <w:color w:val="000000"/>
          <w:sz w:val="28"/>
          <w:szCs w:val="28"/>
          <w:lang w:eastAsia="uk-UA"/>
        </w:rPr>
        <w:t xml:space="preserve">Приміщення має бути обмеженим для входу сторонніх </w:t>
      </w:r>
      <w:r w:rsidR="009E649B">
        <w:rPr>
          <w:rFonts w:ascii="Times New Roman" w:eastAsia="Times New Roman" w:hAnsi="Times New Roman" w:cs="Times New Roman"/>
          <w:color w:val="000000"/>
          <w:sz w:val="28"/>
          <w:szCs w:val="28"/>
          <w:lang w:eastAsia="uk-UA"/>
        </w:rPr>
        <w:t>осіб</w:t>
      </w:r>
      <w:r w:rsidRPr="002B7D2C">
        <w:rPr>
          <w:rFonts w:ascii="Times New Roman" w:eastAsia="Times New Roman" w:hAnsi="Times New Roman" w:cs="Times New Roman"/>
          <w:color w:val="000000"/>
          <w:sz w:val="28"/>
          <w:szCs w:val="28"/>
          <w:lang w:eastAsia="uk-UA"/>
        </w:rPr>
        <w:t>.</w:t>
      </w:r>
    </w:p>
    <w:p w:rsidR="00435D9E" w:rsidRPr="002B7D2C" w:rsidRDefault="009E649B" w:rsidP="009E649B">
      <w:pPr>
        <w:numPr>
          <w:ilvl w:val="0"/>
          <w:numId w:val="5"/>
        </w:numPr>
        <w:tabs>
          <w:tab w:val="left" w:pos="993"/>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Д</w:t>
      </w:r>
      <w:r w:rsidRPr="002B7D2C">
        <w:rPr>
          <w:rFonts w:ascii="Times New Roman" w:eastAsia="Times New Roman" w:hAnsi="Times New Roman" w:cs="Times New Roman"/>
          <w:color w:val="000000"/>
          <w:sz w:val="28"/>
          <w:szCs w:val="28"/>
          <w:lang w:eastAsia="uk-UA"/>
        </w:rPr>
        <w:t>ля осіб з особливими потребами</w:t>
      </w:r>
      <w:r>
        <w:rPr>
          <w:rFonts w:ascii="Times New Roman" w:eastAsia="Times New Roman" w:hAnsi="Times New Roman" w:cs="Times New Roman"/>
          <w:color w:val="000000"/>
          <w:sz w:val="28"/>
          <w:szCs w:val="28"/>
          <w:lang w:eastAsia="uk-UA"/>
        </w:rPr>
        <w:t xml:space="preserve"> вхід до п</w:t>
      </w:r>
      <w:r w:rsidR="00435D9E" w:rsidRPr="002B7D2C">
        <w:rPr>
          <w:rFonts w:ascii="Times New Roman" w:eastAsia="Times New Roman" w:hAnsi="Times New Roman" w:cs="Times New Roman"/>
          <w:color w:val="000000"/>
          <w:sz w:val="28"/>
          <w:szCs w:val="28"/>
          <w:lang w:eastAsia="uk-UA"/>
        </w:rPr>
        <w:t xml:space="preserve">риміщення </w:t>
      </w:r>
      <w:r>
        <w:rPr>
          <w:rFonts w:ascii="Times New Roman" w:eastAsia="Times New Roman" w:hAnsi="Times New Roman" w:cs="Times New Roman"/>
          <w:color w:val="000000"/>
          <w:sz w:val="28"/>
          <w:szCs w:val="28"/>
          <w:lang w:eastAsia="uk-UA"/>
        </w:rPr>
        <w:t xml:space="preserve">має бути </w:t>
      </w:r>
      <w:r w:rsidR="00435D9E" w:rsidRPr="002B7D2C">
        <w:rPr>
          <w:rFonts w:ascii="Times New Roman" w:eastAsia="Times New Roman" w:hAnsi="Times New Roman" w:cs="Times New Roman"/>
          <w:color w:val="000000"/>
          <w:sz w:val="28"/>
          <w:szCs w:val="28"/>
          <w:lang w:eastAsia="uk-UA"/>
        </w:rPr>
        <w:t>доступн</w:t>
      </w:r>
      <w:r>
        <w:rPr>
          <w:rFonts w:ascii="Times New Roman" w:eastAsia="Times New Roman" w:hAnsi="Times New Roman" w:cs="Times New Roman"/>
          <w:color w:val="000000"/>
          <w:sz w:val="28"/>
          <w:szCs w:val="28"/>
          <w:lang w:eastAsia="uk-UA"/>
        </w:rPr>
        <w:t>им</w:t>
      </w:r>
      <w:r w:rsidR="00435D9E" w:rsidRPr="002B7D2C">
        <w:rPr>
          <w:rFonts w:ascii="Times New Roman" w:eastAsia="Times New Roman" w:hAnsi="Times New Roman" w:cs="Times New Roman"/>
          <w:color w:val="000000"/>
          <w:sz w:val="28"/>
          <w:szCs w:val="28"/>
          <w:lang w:eastAsia="uk-UA"/>
        </w:rPr>
        <w:t xml:space="preserve">, зокрема </w:t>
      </w:r>
      <w:r>
        <w:rPr>
          <w:rFonts w:ascii="Times New Roman" w:eastAsia="Times New Roman" w:hAnsi="Times New Roman" w:cs="Times New Roman"/>
          <w:color w:val="000000"/>
          <w:sz w:val="28"/>
          <w:szCs w:val="28"/>
          <w:lang w:eastAsia="uk-UA"/>
        </w:rPr>
        <w:t>обладнаним</w:t>
      </w:r>
      <w:r w:rsidR="00435D9E" w:rsidRPr="002B7D2C">
        <w:rPr>
          <w:rFonts w:ascii="Times New Roman" w:eastAsia="Times New Roman" w:hAnsi="Times New Roman" w:cs="Times New Roman"/>
          <w:color w:val="000000"/>
          <w:sz w:val="28"/>
          <w:szCs w:val="28"/>
          <w:lang w:eastAsia="uk-UA"/>
        </w:rPr>
        <w:t xml:space="preserve"> пандус</w:t>
      </w:r>
      <w:r>
        <w:rPr>
          <w:rFonts w:ascii="Times New Roman" w:eastAsia="Times New Roman" w:hAnsi="Times New Roman" w:cs="Times New Roman"/>
          <w:color w:val="000000"/>
          <w:sz w:val="28"/>
          <w:szCs w:val="28"/>
          <w:lang w:eastAsia="uk-UA"/>
        </w:rPr>
        <w:t>ом</w:t>
      </w:r>
      <w:r w:rsidR="00435D9E" w:rsidRPr="002B7D2C">
        <w:rPr>
          <w:rFonts w:ascii="Times New Roman" w:eastAsia="Times New Roman" w:hAnsi="Times New Roman" w:cs="Times New Roman"/>
          <w:color w:val="000000"/>
          <w:sz w:val="28"/>
          <w:szCs w:val="28"/>
          <w:lang w:eastAsia="uk-UA"/>
        </w:rPr>
        <w:t>.</w:t>
      </w:r>
    </w:p>
    <w:p w:rsidR="00435D9E" w:rsidRPr="009E649B" w:rsidRDefault="009E649B" w:rsidP="009E649B">
      <w:pPr>
        <w:numPr>
          <w:ilvl w:val="0"/>
          <w:numId w:val="5"/>
        </w:numPr>
        <w:tabs>
          <w:tab w:val="left" w:pos="993"/>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9E649B">
        <w:rPr>
          <w:rFonts w:ascii="Times New Roman" w:eastAsia="Times New Roman" w:hAnsi="Times New Roman" w:cs="Times New Roman"/>
          <w:color w:val="000000"/>
          <w:sz w:val="28"/>
          <w:szCs w:val="28"/>
          <w:lang w:eastAsia="uk-UA"/>
        </w:rPr>
        <w:t xml:space="preserve">Приміщення </w:t>
      </w:r>
      <w:r w:rsidR="003A3C7C">
        <w:rPr>
          <w:rFonts w:ascii="Times New Roman" w:eastAsia="Times New Roman" w:hAnsi="Times New Roman" w:cs="Times New Roman"/>
          <w:color w:val="000000"/>
          <w:sz w:val="28"/>
          <w:szCs w:val="28"/>
          <w:lang w:eastAsia="uk-UA"/>
        </w:rPr>
        <w:t>забезпечене</w:t>
      </w:r>
      <w:r w:rsidRPr="009E649B">
        <w:rPr>
          <w:rFonts w:ascii="Times New Roman" w:eastAsia="Times New Roman" w:hAnsi="Times New Roman" w:cs="Times New Roman"/>
          <w:color w:val="000000"/>
          <w:sz w:val="28"/>
          <w:szCs w:val="28"/>
          <w:lang w:eastAsia="uk-UA"/>
        </w:rPr>
        <w:t xml:space="preserve"> а</w:t>
      </w:r>
      <w:r w:rsidR="00435D9E" w:rsidRPr="009E649B">
        <w:rPr>
          <w:rFonts w:ascii="Times New Roman" w:eastAsia="Times New Roman" w:hAnsi="Times New Roman" w:cs="Times New Roman"/>
          <w:color w:val="000000"/>
          <w:sz w:val="28"/>
          <w:szCs w:val="28"/>
          <w:lang w:eastAsia="uk-UA"/>
        </w:rPr>
        <w:t>декватн</w:t>
      </w:r>
      <w:r w:rsidR="003A3C7C">
        <w:rPr>
          <w:rFonts w:ascii="Times New Roman" w:eastAsia="Times New Roman" w:hAnsi="Times New Roman" w:cs="Times New Roman"/>
          <w:color w:val="000000"/>
          <w:sz w:val="28"/>
          <w:szCs w:val="28"/>
          <w:lang w:eastAsia="uk-UA"/>
        </w:rPr>
        <w:t>им</w:t>
      </w:r>
      <w:r w:rsidR="00435D9E" w:rsidRPr="009E649B">
        <w:rPr>
          <w:rFonts w:ascii="Times New Roman" w:eastAsia="Times New Roman" w:hAnsi="Times New Roman" w:cs="Times New Roman"/>
          <w:color w:val="000000"/>
          <w:sz w:val="28"/>
          <w:szCs w:val="28"/>
          <w:lang w:eastAsia="uk-UA"/>
        </w:rPr>
        <w:t xml:space="preserve"> контрольован</w:t>
      </w:r>
      <w:r w:rsidR="003A3C7C">
        <w:rPr>
          <w:rFonts w:ascii="Times New Roman" w:eastAsia="Times New Roman" w:hAnsi="Times New Roman" w:cs="Times New Roman"/>
          <w:color w:val="000000"/>
          <w:sz w:val="28"/>
          <w:szCs w:val="28"/>
          <w:lang w:eastAsia="uk-UA"/>
        </w:rPr>
        <w:t>им</w:t>
      </w:r>
      <w:r w:rsidR="00435D9E" w:rsidRPr="009E649B">
        <w:rPr>
          <w:rFonts w:ascii="Times New Roman" w:eastAsia="Times New Roman" w:hAnsi="Times New Roman" w:cs="Times New Roman"/>
          <w:color w:val="000000"/>
          <w:sz w:val="28"/>
          <w:szCs w:val="28"/>
          <w:lang w:eastAsia="uk-UA"/>
        </w:rPr>
        <w:t xml:space="preserve"> освітлення</w:t>
      </w:r>
      <w:r w:rsidR="003A3C7C">
        <w:rPr>
          <w:rFonts w:ascii="Times New Roman" w:eastAsia="Times New Roman" w:hAnsi="Times New Roman" w:cs="Times New Roman"/>
          <w:color w:val="000000"/>
          <w:sz w:val="28"/>
          <w:szCs w:val="28"/>
          <w:lang w:eastAsia="uk-UA"/>
        </w:rPr>
        <w:t>м</w:t>
      </w:r>
      <w:r w:rsidRPr="009E649B">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к</w:t>
      </w:r>
      <w:r w:rsidR="00435D9E" w:rsidRPr="009E649B">
        <w:rPr>
          <w:rFonts w:ascii="Times New Roman" w:eastAsia="Times New Roman" w:hAnsi="Times New Roman" w:cs="Times New Roman"/>
          <w:color w:val="000000"/>
          <w:sz w:val="28"/>
          <w:szCs w:val="28"/>
          <w:lang w:eastAsia="uk-UA"/>
        </w:rPr>
        <w:t>онтрольован</w:t>
      </w:r>
      <w:r w:rsidR="003A3C7C">
        <w:rPr>
          <w:rFonts w:ascii="Times New Roman" w:eastAsia="Times New Roman" w:hAnsi="Times New Roman" w:cs="Times New Roman"/>
          <w:color w:val="000000"/>
          <w:sz w:val="28"/>
          <w:szCs w:val="28"/>
          <w:lang w:eastAsia="uk-UA"/>
        </w:rPr>
        <w:t>ою</w:t>
      </w:r>
      <w:r w:rsidR="00435D9E" w:rsidRPr="009E649B">
        <w:rPr>
          <w:rFonts w:ascii="Times New Roman" w:eastAsia="Times New Roman" w:hAnsi="Times New Roman" w:cs="Times New Roman"/>
          <w:color w:val="000000"/>
          <w:sz w:val="28"/>
          <w:szCs w:val="28"/>
          <w:lang w:eastAsia="uk-UA"/>
        </w:rPr>
        <w:t xml:space="preserve"> вентиляці</w:t>
      </w:r>
      <w:r w:rsidR="003A3C7C">
        <w:rPr>
          <w:rFonts w:ascii="Times New Roman" w:eastAsia="Times New Roman" w:hAnsi="Times New Roman" w:cs="Times New Roman"/>
          <w:color w:val="000000"/>
          <w:sz w:val="28"/>
          <w:szCs w:val="28"/>
          <w:lang w:eastAsia="uk-UA"/>
        </w:rPr>
        <w:t>є</w:t>
      </w:r>
      <w:r>
        <w:rPr>
          <w:rFonts w:ascii="Times New Roman" w:eastAsia="Times New Roman" w:hAnsi="Times New Roman" w:cs="Times New Roman"/>
          <w:color w:val="000000"/>
          <w:sz w:val="28"/>
          <w:szCs w:val="28"/>
          <w:lang w:eastAsia="uk-UA"/>
        </w:rPr>
        <w:t>ю</w:t>
      </w:r>
      <w:r w:rsidR="00435D9E" w:rsidRPr="009E649B">
        <w:rPr>
          <w:rFonts w:ascii="Times New Roman" w:eastAsia="Times New Roman" w:hAnsi="Times New Roman" w:cs="Times New Roman"/>
          <w:color w:val="000000"/>
          <w:sz w:val="28"/>
          <w:szCs w:val="28"/>
          <w:lang w:eastAsia="uk-UA"/>
        </w:rPr>
        <w:t>. Окремі системи вентиляції в туалетних кімнатах, харчоблоці (за наявності).</w:t>
      </w:r>
    </w:p>
    <w:p w:rsidR="00435D9E" w:rsidRPr="002B7D2C" w:rsidRDefault="00FE0EA5" w:rsidP="009E649B">
      <w:pPr>
        <w:numPr>
          <w:ilvl w:val="0"/>
          <w:numId w:val="5"/>
        </w:numPr>
        <w:tabs>
          <w:tab w:val="left" w:pos="993"/>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Т</w:t>
      </w:r>
      <w:r w:rsidR="00435D9E" w:rsidRPr="002B7D2C">
        <w:rPr>
          <w:rFonts w:ascii="Times New Roman" w:eastAsia="Times New Roman" w:hAnsi="Times New Roman" w:cs="Times New Roman"/>
          <w:color w:val="000000"/>
          <w:sz w:val="28"/>
          <w:szCs w:val="28"/>
          <w:lang w:eastAsia="uk-UA"/>
        </w:rPr>
        <w:t>емпература приміщення</w:t>
      </w:r>
      <w:r>
        <w:rPr>
          <w:rFonts w:ascii="Times New Roman" w:eastAsia="Times New Roman" w:hAnsi="Times New Roman" w:cs="Times New Roman"/>
          <w:color w:val="000000"/>
          <w:sz w:val="28"/>
          <w:szCs w:val="28"/>
          <w:lang w:eastAsia="uk-UA"/>
        </w:rPr>
        <w:t xml:space="preserve"> з </w:t>
      </w:r>
      <w:r w:rsidR="00435D9E" w:rsidRPr="002B7D2C">
        <w:rPr>
          <w:rFonts w:ascii="Times New Roman" w:eastAsia="Times New Roman" w:hAnsi="Times New Roman" w:cs="Times New Roman"/>
          <w:color w:val="000000"/>
          <w:sz w:val="28"/>
          <w:szCs w:val="28"/>
          <w:lang w:eastAsia="uk-UA"/>
        </w:rPr>
        <w:t>перебува</w:t>
      </w:r>
      <w:r>
        <w:rPr>
          <w:rFonts w:ascii="Times New Roman" w:eastAsia="Times New Roman" w:hAnsi="Times New Roman" w:cs="Times New Roman"/>
          <w:color w:val="000000"/>
          <w:sz w:val="28"/>
          <w:szCs w:val="28"/>
          <w:lang w:eastAsia="uk-UA"/>
        </w:rPr>
        <w:t>нням</w:t>
      </w:r>
      <w:r w:rsidR="00435D9E" w:rsidRPr="002B7D2C">
        <w:rPr>
          <w:rFonts w:ascii="Times New Roman" w:eastAsia="Times New Roman" w:hAnsi="Times New Roman" w:cs="Times New Roman"/>
          <w:color w:val="000000"/>
          <w:sz w:val="28"/>
          <w:szCs w:val="28"/>
          <w:lang w:eastAsia="uk-UA"/>
        </w:rPr>
        <w:t xml:space="preserve"> діт</w:t>
      </w:r>
      <w:r>
        <w:rPr>
          <w:rFonts w:ascii="Times New Roman" w:eastAsia="Times New Roman" w:hAnsi="Times New Roman" w:cs="Times New Roman"/>
          <w:color w:val="000000"/>
          <w:sz w:val="28"/>
          <w:szCs w:val="28"/>
          <w:lang w:eastAsia="uk-UA"/>
        </w:rPr>
        <w:t>ей</w:t>
      </w:r>
      <w:r w:rsidR="00435D9E" w:rsidRPr="002B7D2C">
        <w:rPr>
          <w:rFonts w:ascii="Times New Roman" w:eastAsia="Times New Roman" w:hAnsi="Times New Roman" w:cs="Times New Roman"/>
          <w:color w:val="000000"/>
          <w:sz w:val="28"/>
          <w:szCs w:val="28"/>
          <w:lang w:eastAsia="uk-UA"/>
        </w:rPr>
        <w:t xml:space="preserve"> бі</w:t>
      </w:r>
      <w:r w:rsidR="00435D9E">
        <w:rPr>
          <w:rFonts w:ascii="Times New Roman" w:eastAsia="Times New Roman" w:hAnsi="Times New Roman" w:cs="Times New Roman"/>
          <w:color w:val="000000"/>
          <w:sz w:val="28"/>
          <w:szCs w:val="28"/>
          <w:lang w:eastAsia="uk-UA"/>
        </w:rPr>
        <w:t>льше 20 хвилин</w:t>
      </w:r>
      <w:r>
        <w:rPr>
          <w:rFonts w:ascii="Times New Roman" w:eastAsia="Times New Roman" w:hAnsi="Times New Roman" w:cs="Times New Roman"/>
          <w:color w:val="000000"/>
          <w:sz w:val="28"/>
          <w:szCs w:val="28"/>
          <w:lang w:eastAsia="uk-UA"/>
        </w:rPr>
        <w:t xml:space="preserve"> повинна бути </w:t>
      </w:r>
      <w:r w:rsidR="00435D9E">
        <w:rPr>
          <w:rFonts w:ascii="Times New Roman" w:eastAsia="Times New Roman" w:hAnsi="Times New Roman" w:cs="Times New Roman"/>
          <w:color w:val="000000"/>
          <w:sz w:val="28"/>
          <w:szCs w:val="28"/>
          <w:lang w:eastAsia="uk-UA"/>
        </w:rPr>
        <w:t>у межах +19 - 23</w:t>
      </w:r>
      <w:r w:rsidR="00435D9E" w:rsidRPr="002B7D2C">
        <w:rPr>
          <w:rFonts w:ascii="Times New Roman" w:eastAsia="Times New Roman" w:hAnsi="Times New Roman" w:cs="Times New Roman"/>
          <w:color w:val="333333"/>
          <w:sz w:val="28"/>
          <w:szCs w:val="28"/>
          <w:shd w:val="clear" w:color="auto" w:fill="FFFFFF"/>
          <w:lang w:eastAsia="uk-UA"/>
        </w:rPr>
        <w:t>°C</w:t>
      </w:r>
      <w:r w:rsidR="00435D9E" w:rsidRPr="002B7D2C">
        <w:rPr>
          <w:rFonts w:ascii="Times New Roman" w:eastAsia="Times New Roman" w:hAnsi="Times New Roman" w:cs="Times New Roman"/>
          <w:color w:val="000000"/>
          <w:sz w:val="28"/>
          <w:szCs w:val="28"/>
          <w:lang w:eastAsia="uk-UA"/>
        </w:rPr>
        <w:t>.</w:t>
      </w:r>
    </w:p>
    <w:p w:rsidR="00435D9E" w:rsidRPr="002B7D2C" w:rsidRDefault="00435D9E" w:rsidP="009E649B">
      <w:pPr>
        <w:numPr>
          <w:ilvl w:val="0"/>
          <w:numId w:val="5"/>
        </w:numPr>
        <w:tabs>
          <w:tab w:val="left" w:pos="993"/>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2B7D2C">
        <w:rPr>
          <w:rFonts w:ascii="Times New Roman" w:eastAsia="Times New Roman" w:hAnsi="Times New Roman" w:cs="Times New Roman"/>
          <w:color w:val="000000"/>
          <w:sz w:val="28"/>
          <w:szCs w:val="28"/>
          <w:lang w:eastAsia="uk-UA"/>
        </w:rPr>
        <w:t>Наявність спеціальних захисних (проти ризику самостійного відкривання вікна дітьми) механізмів на вікнах (у випадку, якщо вентиляція приміщення можлива лише шляхом відкривання вікон або вікна у доступі дітей), вікна мають бути обладнані спеціальними захисними системами (проти ризику випадання з вікна).</w:t>
      </w:r>
    </w:p>
    <w:p w:rsidR="00435D9E" w:rsidRPr="00FE0EA5" w:rsidRDefault="00435D9E" w:rsidP="00FE0EA5">
      <w:pPr>
        <w:numPr>
          <w:ilvl w:val="0"/>
          <w:numId w:val="5"/>
        </w:numPr>
        <w:tabs>
          <w:tab w:val="left" w:pos="993"/>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2B7D2C">
        <w:rPr>
          <w:rFonts w:ascii="Times New Roman" w:eastAsia="Times New Roman" w:hAnsi="Times New Roman" w:cs="Times New Roman"/>
          <w:color w:val="000000"/>
          <w:sz w:val="28"/>
          <w:szCs w:val="28"/>
          <w:lang w:eastAsia="uk-UA"/>
        </w:rPr>
        <w:lastRenderedPageBreak/>
        <w:t>У приміщенні відсутні високі ризики отримання травм або іншої шкоди здоров’ю дитині та працівникам (гострі кути меблів закриті м'якими накладками, меблі зафіксовано до стіни тощо</w:t>
      </w:r>
      <w:r w:rsidR="00FE0EA5">
        <w:rPr>
          <w:rFonts w:ascii="Times New Roman" w:eastAsia="Times New Roman" w:hAnsi="Times New Roman" w:cs="Times New Roman"/>
          <w:color w:val="000000"/>
          <w:sz w:val="28"/>
          <w:szCs w:val="28"/>
          <w:lang w:eastAsia="uk-UA"/>
        </w:rPr>
        <w:t>;</w:t>
      </w:r>
      <w:r w:rsidR="00FE0EA5" w:rsidRPr="00FE0EA5">
        <w:rPr>
          <w:rFonts w:ascii="Times New Roman" w:eastAsia="Times New Roman" w:hAnsi="Times New Roman" w:cs="Times New Roman"/>
          <w:color w:val="000000"/>
          <w:sz w:val="28"/>
          <w:szCs w:val="28"/>
          <w:lang w:eastAsia="uk-UA"/>
        </w:rPr>
        <w:t xml:space="preserve"> </w:t>
      </w:r>
      <w:r w:rsidR="00FE0EA5">
        <w:rPr>
          <w:rFonts w:ascii="Times New Roman" w:eastAsia="Times New Roman" w:hAnsi="Times New Roman" w:cs="Times New Roman"/>
          <w:color w:val="000000"/>
          <w:sz w:val="28"/>
          <w:szCs w:val="28"/>
          <w:lang w:eastAsia="uk-UA"/>
        </w:rPr>
        <w:t>р</w:t>
      </w:r>
      <w:r w:rsidR="00FE0EA5" w:rsidRPr="002B7D2C">
        <w:rPr>
          <w:rFonts w:ascii="Times New Roman" w:eastAsia="Times New Roman" w:hAnsi="Times New Roman" w:cs="Times New Roman"/>
          <w:color w:val="000000"/>
          <w:sz w:val="28"/>
          <w:szCs w:val="28"/>
          <w:lang w:eastAsia="uk-UA"/>
        </w:rPr>
        <w:t>озетки захищені від доступу дитини).</w:t>
      </w:r>
    </w:p>
    <w:p w:rsidR="00435D9E" w:rsidRPr="002B7D2C" w:rsidRDefault="00435D9E" w:rsidP="009E649B">
      <w:pPr>
        <w:numPr>
          <w:ilvl w:val="0"/>
          <w:numId w:val="5"/>
        </w:numPr>
        <w:tabs>
          <w:tab w:val="left" w:pos="993"/>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2B7D2C">
        <w:rPr>
          <w:rFonts w:ascii="Times New Roman" w:eastAsia="Times New Roman" w:hAnsi="Times New Roman" w:cs="Times New Roman"/>
          <w:color w:val="000000"/>
          <w:sz w:val="28"/>
          <w:szCs w:val="28"/>
          <w:lang w:eastAsia="uk-UA"/>
        </w:rPr>
        <w:t>Туалетні кімнати розташовані достатньо близько від основного приміщення перебування дітей; є можливість помити руки з милом, забезпечено одноразові рушники та туалетний папір.</w:t>
      </w:r>
    </w:p>
    <w:p w:rsidR="00FE0EA5" w:rsidRDefault="00FE0EA5" w:rsidP="00FE0EA5">
      <w:pPr>
        <w:numPr>
          <w:ilvl w:val="0"/>
          <w:numId w:val="5"/>
        </w:numPr>
        <w:tabs>
          <w:tab w:val="left" w:pos="993"/>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2B7D2C">
        <w:rPr>
          <w:rFonts w:ascii="Times New Roman" w:eastAsia="Times New Roman" w:hAnsi="Times New Roman" w:cs="Times New Roman"/>
          <w:color w:val="000000"/>
          <w:sz w:val="28"/>
          <w:szCs w:val="28"/>
          <w:lang w:eastAsia="uk-UA"/>
        </w:rPr>
        <w:t xml:space="preserve">Забезпечено регулярне </w:t>
      </w:r>
      <w:r>
        <w:rPr>
          <w:rFonts w:ascii="Times New Roman" w:eastAsia="Times New Roman" w:hAnsi="Times New Roman" w:cs="Times New Roman"/>
          <w:color w:val="000000"/>
          <w:sz w:val="28"/>
          <w:szCs w:val="28"/>
          <w:lang w:eastAsia="uk-UA"/>
        </w:rPr>
        <w:t xml:space="preserve">вологе </w:t>
      </w:r>
      <w:r w:rsidRPr="002B7D2C">
        <w:rPr>
          <w:rFonts w:ascii="Times New Roman" w:eastAsia="Times New Roman" w:hAnsi="Times New Roman" w:cs="Times New Roman"/>
          <w:color w:val="000000"/>
          <w:sz w:val="28"/>
          <w:szCs w:val="28"/>
          <w:lang w:eastAsia="uk-UA"/>
        </w:rPr>
        <w:t>прибирання простору та догляд за його чистотою.</w:t>
      </w:r>
    </w:p>
    <w:p w:rsidR="0085198E" w:rsidRPr="0085198E" w:rsidRDefault="0085198E" w:rsidP="0085198E">
      <w:pPr>
        <w:tabs>
          <w:tab w:val="left" w:pos="993"/>
        </w:tabs>
        <w:spacing w:after="0" w:line="240" w:lineRule="auto"/>
        <w:jc w:val="both"/>
        <w:textAlignment w:val="baseline"/>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tab/>
      </w:r>
      <w:r w:rsidRPr="0085198E">
        <w:rPr>
          <w:rFonts w:ascii="Times New Roman" w:eastAsia="Times New Roman" w:hAnsi="Times New Roman" w:cs="Times New Roman"/>
          <w:b/>
          <w:color w:val="000000"/>
          <w:sz w:val="28"/>
          <w:szCs w:val="28"/>
          <w:lang w:eastAsia="uk-UA"/>
        </w:rPr>
        <w:t xml:space="preserve">Для </w:t>
      </w:r>
      <w:r w:rsidRPr="0085198E">
        <w:rPr>
          <w:rFonts w:ascii="Times New Roman" w:eastAsia="Times New Roman" w:hAnsi="Times New Roman" w:cs="Times New Roman"/>
          <w:b/>
          <w:bCs/>
          <w:color w:val="000000"/>
          <w:sz w:val="28"/>
          <w:szCs w:val="28"/>
          <w:lang w:eastAsia="uk-UA"/>
        </w:rPr>
        <w:t>запровадження</w:t>
      </w:r>
      <w:r w:rsidRPr="0085198E">
        <w:rPr>
          <w:rFonts w:ascii="Times New Roman" w:eastAsia="Times New Roman" w:hAnsi="Times New Roman" w:cs="Times New Roman"/>
          <w:b/>
          <w:color w:val="000000"/>
          <w:sz w:val="28"/>
          <w:szCs w:val="28"/>
          <w:lang w:eastAsia="uk-UA"/>
        </w:rPr>
        <w:t xml:space="preserve"> </w:t>
      </w:r>
      <w:r w:rsidRPr="0085198E">
        <w:rPr>
          <w:rFonts w:ascii="Times New Roman" w:eastAsia="Times New Roman" w:hAnsi="Times New Roman" w:cs="Times New Roman"/>
          <w:b/>
          <w:bCs/>
          <w:color w:val="000000"/>
          <w:sz w:val="28"/>
          <w:szCs w:val="28"/>
          <w:lang w:eastAsia="uk-UA"/>
        </w:rPr>
        <w:t>у громаді </w:t>
      </w:r>
      <w:r w:rsidRPr="0085198E">
        <w:rPr>
          <w:rFonts w:ascii="Times New Roman" w:eastAsia="Times New Roman" w:hAnsi="Times New Roman" w:cs="Times New Roman"/>
          <w:b/>
          <w:color w:val="000000"/>
          <w:sz w:val="28"/>
          <w:szCs w:val="28"/>
          <w:lang w:eastAsia="uk-UA"/>
        </w:rPr>
        <w:t xml:space="preserve"> альтернативних форм надання послуг з дошкільної освіти </w:t>
      </w:r>
      <w:r w:rsidR="002F1C45">
        <w:rPr>
          <w:rFonts w:ascii="Times New Roman" w:eastAsia="Times New Roman" w:hAnsi="Times New Roman" w:cs="Times New Roman"/>
          <w:b/>
          <w:color w:val="000000"/>
          <w:sz w:val="28"/>
          <w:szCs w:val="28"/>
          <w:lang w:eastAsia="uk-UA"/>
        </w:rPr>
        <w:t xml:space="preserve">за одним із пропонованих підходів </w:t>
      </w:r>
      <w:r w:rsidRPr="0085198E">
        <w:rPr>
          <w:rFonts w:ascii="Times New Roman" w:eastAsia="Times New Roman" w:hAnsi="Times New Roman" w:cs="Times New Roman"/>
          <w:b/>
          <w:color w:val="000000"/>
          <w:sz w:val="28"/>
          <w:szCs w:val="28"/>
          <w:lang w:eastAsia="uk-UA"/>
        </w:rPr>
        <w:t>радимо скористатися таким а</w:t>
      </w:r>
      <w:r w:rsidRPr="0085198E">
        <w:rPr>
          <w:rFonts w:ascii="Times New Roman" w:eastAsia="Times New Roman" w:hAnsi="Times New Roman" w:cs="Times New Roman"/>
          <w:b/>
          <w:bCs/>
          <w:color w:val="000000"/>
          <w:sz w:val="28"/>
          <w:szCs w:val="28"/>
          <w:lang w:eastAsia="uk-UA"/>
        </w:rPr>
        <w:t xml:space="preserve">лгоритмом дій: </w:t>
      </w:r>
    </w:p>
    <w:p w:rsidR="0085198E" w:rsidRPr="00CE06E6" w:rsidRDefault="0085198E" w:rsidP="0085198E">
      <w:pPr>
        <w:numPr>
          <w:ilvl w:val="0"/>
          <w:numId w:val="9"/>
        </w:numPr>
        <w:spacing w:after="0" w:line="240" w:lineRule="auto"/>
        <w:ind w:left="0" w:firstLine="709"/>
        <w:jc w:val="both"/>
        <w:textAlignment w:val="baseline"/>
        <w:rPr>
          <w:rFonts w:ascii="Times New Roman" w:eastAsia="Times New Roman" w:hAnsi="Times New Roman" w:cs="Times New Roman"/>
          <w:i/>
          <w:iCs/>
          <w:color w:val="000000" w:themeColor="text1"/>
          <w:sz w:val="28"/>
          <w:szCs w:val="28"/>
          <w:lang w:eastAsia="uk-UA"/>
        </w:rPr>
      </w:pPr>
      <w:r w:rsidRPr="00CE06E6">
        <w:rPr>
          <w:rFonts w:ascii="Times New Roman" w:eastAsia="Times New Roman" w:hAnsi="Times New Roman" w:cs="Times New Roman"/>
          <w:i/>
          <w:iCs/>
          <w:color w:val="000000" w:themeColor="text1"/>
          <w:sz w:val="28"/>
          <w:szCs w:val="28"/>
          <w:lang w:eastAsia="uk-UA"/>
        </w:rPr>
        <w:t>Проаналізувати попит на послуги у сфері дошкільної освіти.</w:t>
      </w:r>
    </w:p>
    <w:p w:rsidR="0085198E" w:rsidRPr="00CE06E6" w:rsidRDefault="002F1C45" w:rsidP="0085198E">
      <w:pPr>
        <w:spacing w:after="0" w:line="240" w:lineRule="auto"/>
        <w:ind w:firstLine="709"/>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8"/>
          <w:szCs w:val="28"/>
          <w:lang w:eastAsia="uk-UA"/>
        </w:rPr>
        <w:t xml:space="preserve">Для ухвалення </w:t>
      </w:r>
      <w:r w:rsidR="0085198E" w:rsidRPr="00CE06E6">
        <w:rPr>
          <w:rFonts w:ascii="Times New Roman" w:eastAsia="Times New Roman" w:hAnsi="Times New Roman" w:cs="Times New Roman"/>
          <w:color w:val="000000" w:themeColor="text1"/>
          <w:sz w:val="28"/>
          <w:szCs w:val="28"/>
          <w:lang w:eastAsia="uk-UA"/>
        </w:rPr>
        <w:t>рішення щодо відкриття групи</w:t>
      </w:r>
      <w:r>
        <w:rPr>
          <w:rFonts w:ascii="Times New Roman" w:eastAsia="Times New Roman" w:hAnsi="Times New Roman" w:cs="Times New Roman"/>
          <w:color w:val="000000" w:themeColor="text1"/>
          <w:sz w:val="28"/>
          <w:szCs w:val="28"/>
          <w:lang w:eastAsia="uk-UA"/>
        </w:rPr>
        <w:t xml:space="preserve"> / груп</w:t>
      </w:r>
      <w:r w:rsidR="0085198E" w:rsidRPr="00CE06E6">
        <w:rPr>
          <w:rFonts w:ascii="Times New Roman" w:eastAsia="Times New Roman" w:hAnsi="Times New Roman" w:cs="Times New Roman"/>
          <w:color w:val="000000" w:themeColor="text1"/>
          <w:sz w:val="28"/>
          <w:szCs w:val="28"/>
          <w:lang w:eastAsia="uk-UA"/>
        </w:rPr>
        <w:t xml:space="preserve"> </w:t>
      </w:r>
      <w:r w:rsidRPr="00CE06E6">
        <w:rPr>
          <w:rFonts w:ascii="Times New Roman" w:eastAsia="Times New Roman" w:hAnsi="Times New Roman" w:cs="Times New Roman"/>
          <w:color w:val="000000" w:themeColor="text1"/>
          <w:sz w:val="28"/>
          <w:szCs w:val="28"/>
          <w:lang w:eastAsia="uk-UA"/>
        </w:rPr>
        <w:t>короткотривало</w:t>
      </w:r>
      <w:r>
        <w:rPr>
          <w:rFonts w:ascii="Times New Roman" w:eastAsia="Times New Roman" w:hAnsi="Times New Roman" w:cs="Times New Roman"/>
          <w:color w:val="000000" w:themeColor="text1"/>
          <w:sz w:val="28"/>
          <w:szCs w:val="28"/>
          <w:lang w:eastAsia="uk-UA"/>
        </w:rPr>
        <w:t>го перебування дітей необхідно зібрати й проаналізувати інформацію з</w:t>
      </w:r>
      <w:r w:rsidR="0085198E" w:rsidRPr="00CE06E6">
        <w:rPr>
          <w:rFonts w:ascii="Times New Roman" w:eastAsia="Times New Roman" w:hAnsi="Times New Roman" w:cs="Times New Roman"/>
          <w:color w:val="000000" w:themeColor="text1"/>
          <w:sz w:val="28"/>
          <w:szCs w:val="28"/>
          <w:lang w:eastAsia="uk-UA"/>
        </w:rPr>
        <w:t xml:space="preserve"> дан</w:t>
      </w:r>
      <w:r>
        <w:rPr>
          <w:rFonts w:ascii="Times New Roman" w:eastAsia="Times New Roman" w:hAnsi="Times New Roman" w:cs="Times New Roman"/>
          <w:color w:val="000000" w:themeColor="text1"/>
          <w:sz w:val="28"/>
          <w:szCs w:val="28"/>
          <w:lang w:eastAsia="uk-UA"/>
        </w:rPr>
        <w:t>ими</w:t>
      </w:r>
      <w:r w:rsidR="0085198E" w:rsidRPr="00CE06E6">
        <w:rPr>
          <w:rFonts w:ascii="Times New Roman" w:eastAsia="Times New Roman" w:hAnsi="Times New Roman" w:cs="Times New Roman"/>
          <w:color w:val="000000" w:themeColor="text1"/>
          <w:sz w:val="28"/>
          <w:szCs w:val="28"/>
          <w:lang w:eastAsia="uk-UA"/>
        </w:rPr>
        <w:t xml:space="preserve"> щодо:</w:t>
      </w:r>
    </w:p>
    <w:p w:rsidR="0085198E" w:rsidRPr="00CE06E6" w:rsidRDefault="0085198E" w:rsidP="002F1C45">
      <w:pPr>
        <w:numPr>
          <w:ilvl w:val="0"/>
          <w:numId w:val="10"/>
        </w:numPr>
        <w:tabs>
          <w:tab w:val="left" w:pos="993"/>
        </w:tabs>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CE06E6">
        <w:rPr>
          <w:rFonts w:ascii="Times New Roman" w:eastAsia="Times New Roman" w:hAnsi="Times New Roman" w:cs="Times New Roman"/>
          <w:color w:val="000000" w:themeColor="text1"/>
          <w:sz w:val="28"/>
          <w:szCs w:val="28"/>
          <w:lang w:eastAsia="uk-UA"/>
        </w:rPr>
        <w:t>кількості дітей раннього та дошкільного віку, які проживають на території громади, у т.ч. дітей ВПО;</w:t>
      </w:r>
    </w:p>
    <w:p w:rsidR="0085198E" w:rsidRPr="00CE06E6" w:rsidRDefault="0085198E" w:rsidP="002F1C45">
      <w:pPr>
        <w:numPr>
          <w:ilvl w:val="0"/>
          <w:numId w:val="10"/>
        </w:numPr>
        <w:tabs>
          <w:tab w:val="left" w:pos="993"/>
        </w:tabs>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CE06E6">
        <w:rPr>
          <w:rFonts w:ascii="Times New Roman" w:eastAsia="Times New Roman" w:hAnsi="Times New Roman" w:cs="Times New Roman"/>
          <w:color w:val="000000" w:themeColor="text1"/>
          <w:sz w:val="28"/>
          <w:szCs w:val="28"/>
          <w:lang w:eastAsia="uk-UA"/>
        </w:rPr>
        <w:t>кількість дітей раннього та дошкільного віку, які здобувають дошкільну освіту у закладах дошкільної освіти усіх типів та форм власності;</w:t>
      </w:r>
    </w:p>
    <w:p w:rsidR="0085198E" w:rsidRPr="00CE06E6" w:rsidRDefault="0085198E" w:rsidP="002F1C45">
      <w:pPr>
        <w:numPr>
          <w:ilvl w:val="0"/>
          <w:numId w:val="10"/>
        </w:numPr>
        <w:tabs>
          <w:tab w:val="left" w:pos="993"/>
        </w:tabs>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CE06E6">
        <w:rPr>
          <w:rFonts w:ascii="Times New Roman" w:eastAsia="Times New Roman" w:hAnsi="Times New Roman" w:cs="Times New Roman"/>
          <w:color w:val="000000" w:themeColor="text1"/>
          <w:sz w:val="28"/>
          <w:szCs w:val="28"/>
          <w:lang w:eastAsia="uk-UA"/>
        </w:rPr>
        <w:t>кількість дітей раннього та дошкільного, які перебувають у черзі на зарахування до закладів дошкільної освіти.</w:t>
      </w:r>
    </w:p>
    <w:p w:rsidR="0085198E" w:rsidRPr="00CE06E6" w:rsidRDefault="0085198E" w:rsidP="0085198E">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E06E6">
        <w:rPr>
          <w:rFonts w:ascii="Times New Roman" w:eastAsia="Times New Roman" w:hAnsi="Times New Roman" w:cs="Times New Roman"/>
          <w:color w:val="000000" w:themeColor="text1"/>
          <w:sz w:val="28"/>
          <w:szCs w:val="28"/>
          <w:lang w:eastAsia="uk-UA"/>
        </w:rPr>
        <w:t>Варто розглянути запровадження у громаді механізму подання зацікавленості батьків або осіб, які їх замінюють, у послугах дошкільної освіти для своєї дитини із вибором різних варіантів короткотривалого перебування/повного дня/з або без харчування тощо.</w:t>
      </w:r>
    </w:p>
    <w:p w:rsidR="0085198E" w:rsidRPr="00CE06E6" w:rsidRDefault="00B95B06" w:rsidP="0085198E">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B95B06">
        <w:rPr>
          <w:rFonts w:ascii="Times New Roman" w:eastAsia="Times New Roman" w:hAnsi="Times New Roman" w:cs="Times New Roman"/>
          <w:color w:val="000000" w:themeColor="text1"/>
          <w:sz w:val="28"/>
          <w:szCs w:val="28"/>
          <w:lang w:eastAsia="uk-UA"/>
        </w:rPr>
        <w:t>Д</w:t>
      </w:r>
      <w:r w:rsidR="0085198E" w:rsidRPr="00B95B06">
        <w:rPr>
          <w:rFonts w:ascii="Times New Roman" w:eastAsia="Times New Roman" w:hAnsi="Times New Roman" w:cs="Times New Roman"/>
          <w:color w:val="000000" w:themeColor="text1"/>
          <w:sz w:val="28"/>
          <w:szCs w:val="28"/>
          <w:lang w:eastAsia="uk-UA"/>
        </w:rPr>
        <w:t>оступність та гнучкість варіантів</w:t>
      </w:r>
      <w:r w:rsidRPr="00B95B06">
        <w:rPr>
          <w:rFonts w:ascii="Times New Roman" w:eastAsia="Times New Roman" w:hAnsi="Times New Roman" w:cs="Times New Roman"/>
          <w:color w:val="000000" w:themeColor="text1"/>
          <w:sz w:val="28"/>
          <w:szCs w:val="28"/>
          <w:lang w:eastAsia="uk-UA"/>
        </w:rPr>
        <w:t xml:space="preserve"> альтерна</w:t>
      </w:r>
      <w:r w:rsidR="00201463">
        <w:rPr>
          <w:rFonts w:ascii="Times New Roman" w:eastAsia="Times New Roman" w:hAnsi="Times New Roman" w:cs="Times New Roman"/>
          <w:color w:val="000000" w:themeColor="text1"/>
          <w:sz w:val="28"/>
          <w:szCs w:val="28"/>
          <w:lang w:eastAsia="uk-UA"/>
        </w:rPr>
        <w:t>ти</w:t>
      </w:r>
      <w:r w:rsidRPr="00B95B06">
        <w:rPr>
          <w:rFonts w:ascii="Times New Roman" w:eastAsia="Times New Roman" w:hAnsi="Times New Roman" w:cs="Times New Roman"/>
          <w:color w:val="000000" w:themeColor="text1"/>
          <w:sz w:val="28"/>
          <w:szCs w:val="28"/>
          <w:lang w:eastAsia="uk-UA"/>
        </w:rPr>
        <w:t>вних форм надання послуг дошкільної освіти</w:t>
      </w:r>
      <w:r w:rsidR="0085198E" w:rsidRPr="00B95B06">
        <w:rPr>
          <w:rFonts w:ascii="Times New Roman" w:eastAsia="Times New Roman" w:hAnsi="Times New Roman" w:cs="Times New Roman"/>
          <w:color w:val="000000" w:themeColor="text1"/>
          <w:sz w:val="28"/>
          <w:szCs w:val="28"/>
          <w:lang w:eastAsia="uk-UA"/>
        </w:rPr>
        <w:t>, а також</w:t>
      </w:r>
      <w:r w:rsidR="0085198E" w:rsidRPr="00CE06E6">
        <w:rPr>
          <w:rFonts w:ascii="Times New Roman" w:eastAsia="Times New Roman" w:hAnsi="Times New Roman" w:cs="Times New Roman"/>
          <w:color w:val="000000" w:themeColor="text1"/>
          <w:sz w:val="28"/>
          <w:szCs w:val="28"/>
          <w:lang w:eastAsia="uk-UA"/>
        </w:rPr>
        <w:t xml:space="preserve"> чітке інформування </w:t>
      </w:r>
      <w:r>
        <w:rPr>
          <w:rFonts w:ascii="Times New Roman" w:eastAsia="Times New Roman" w:hAnsi="Times New Roman" w:cs="Times New Roman"/>
          <w:color w:val="000000" w:themeColor="text1"/>
          <w:sz w:val="28"/>
          <w:szCs w:val="28"/>
          <w:lang w:eastAsia="uk-UA"/>
        </w:rPr>
        <w:t xml:space="preserve">громадськості про ці послуги </w:t>
      </w:r>
      <w:r w:rsidR="0085198E" w:rsidRPr="00CE06E6">
        <w:rPr>
          <w:rFonts w:ascii="Times New Roman" w:eastAsia="Times New Roman" w:hAnsi="Times New Roman" w:cs="Times New Roman"/>
          <w:color w:val="000000" w:themeColor="text1"/>
          <w:sz w:val="28"/>
          <w:szCs w:val="28"/>
          <w:lang w:eastAsia="uk-UA"/>
        </w:rPr>
        <w:t xml:space="preserve">може сприяти виявленню бажання у батьків користуватися </w:t>
      </w:r>
      <w:r>
        <w:rPr>
          <w:rFonts w:ascii="Times New Roman" w:eastAsia="Times New Roman" w:hAnsi="Times New Roman" w:cs="Times New Roman"/>
          <w:color w:val="000000" w:themeColor="text1"/>
          <w:sz w:val="28"/>
          <w:szCs w:val="28"/>
          <w:lang w:eastAsia="uk-UA"/>
        </w:rPr>
        <w:t>ними</w:t>
      </w:r>
      <w:r w:rsidR="0085198E" w:rsidRPr="00CE06E6">
        <w:rPr>
          <w:rFonts w:ascii="Times New Roman" w:eastAsia="Times New Roman" w:hAnsi="Times New Roman" w:cs="Times New Roman"/>
          <w:color w:val="000000" w:themeColor="text1"/>
          <w:sz w:val="28"/>
          <w:szCs w:val="28"/>
          <w:lang w:eastAsia="uk-UA"/>
        </w:rPr>
        <w:t>.</w:t>
      </w:r>
    </w:p>
    <w:p w:rsidR="0085198E" w:rsidRPr="00CE06E6" w:rsidRDefault="0085198E" w:rsidP="0085198E">
      <w:pPr>
        <w:numPr>
          <w:ilvl w:val="0"/>
          <w:numId w:val="11"/>
        </w:numPr>
        <w:spacing w:after="0" w:line="240" w:lineRule="auto"/>
        <w:ind w:firstLine="709"/>
        <w:jc w:val="both"/>
        <w:textAlignment w:val="baseline"/>
        <w:rPr>
          <w:rFonts w:ascii="Times New Roman" w:eastAsia="Times New Roman" w:hAnsi="Times New Roman" w:cs="Times New Roman"/>
          <w:i/>
          <w:iCs/>
          <w:color w:val="000000" w:themeColor="text1"/>
          <w:sz w:val="28"/>
          <w:szCs w:val="28"/>
          <w:lang w:eastAsia="uk-UA"/>
        </w:rPr>
      </w:pPr>
      <w:r w:rsidRPr="00CE06E6">
        <w:rPr>
          <w:rFonts w:ascii="Times New Roman" w:eastAsia="Times New Roman" w:hAnsi="Times New Roman" w:cs="Times New Roman"/>
          <w:i/>
          <w:iCs/>
          <w:color w:val="000000" w:themeColor="text1"/>
          <w:sz w:val="28"/>
          <w:szCs w:val="28"/>
          <w:lang w:eastAsia="uk-UA"/>
        </w:rPr>
        <w:t>Знайти приміщення, яке відповідає критеріям, викладеним у розділі 2 цих рекомендацій.</w:t>
      </w:r>
    </w:p>
    <w:p w:rsidR="0085198E" w:rsidRPr="00CE06E6" w:rsidRDefault="0085198E" w:rsidP="0085198E">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E06E6">
        <w:rPr>
          <w:rFonts w:ascii="Times New Roman" w:eastAsia="Times New Roman" w:hAnsi="Times New Roman" w:cs="Times New Roman"/>
          <w:color w:val="000000" w:themeColor="text1"/>
          <w:sz w:val="28"/>
          <w:szCs w:val="28"/>
          <w:lang w:eastAsia="uk-UA"/>
        </w:rPr>
        <w:t>В умовах воєнного стану важлива консолідація зусиль громади та бізнесу. Окрім розміщення груп короткотривалого перебування у приміщеннях, що перебувають на балансі громади, доцільно стимулювати до цього представників місцевого бізнесу (у такому випадку групи короткотривалого перебування можуть бути, як для дітей працівників підприємств, так і для всіх охочих). </w:t>
      </w:r>
    </w:p>
    <w:p w:rsidR="0085198E" w:rsidRPr="00CE06E6" w:rsidRDefault="0085198E" w:rsidP="0085198E">
      <w:pPr>
        <w:numPr>
          <w:ilvl w:val="0"/>
          <w:numId w:val="12"/>
        </w:numPr>
        <w:spacing w:after="0" w:line="240" w:lineRule="auto"/>
        <w:ind w:firstLine="709"/>
        <w:jc w:val="both"/>
        <w:textAlignment w:val="baseline"/>
        <w:rPr>
          <w:rFonts w:ascii="Times New Roman" w:eastAsia="Times New Roman" w:hAnsi="Times New Roman" w:cs="Times New Roman"/>
          <w:i/>
          <w:iCs/>
          <w:color w:val="000000" w:themeColor="text1"/>
          <w:sz w:val="28"/>
          <w:szCs w:val="28"/>
          <w:lang w:eastAsia="uk-UA"/>
        </w:rPr>
      </w:pPr>
      <w:r w:rsidRPr="00CE06E6">
        <w:rPr>
          <w:rFonts w:ascii="Times New Roman" w:eastAsia="Times New Roman" w:hAnsi="Times New Roman" w:cs="Times New Roman"/>
          <w:i/>
          <w:iCs/>
          <w:color w:val="000000" w:themeColor="text1"/>
          <w:sz w:val="28"/>
          <w:szCs w:val="28"/>
          <w:lang w:eastAsia="uk-UA"/>
        </w:rPr>
        <w:t>Спланувати бюджет та знайти ресурс фінансування.</w:t>
      </w:r>
    </w:p>
    <w:p w:rsidR="0085198E" w:rsidRPr="00CE06E6" w:rsidRDefault="0085198E" w:rsidP="0085198E">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E06E6">
        <w:rPr>
          <w:rFonts w:ascii="Times New Roman" w:eastAsia="Times New Roman" w:hAnsi="Times New Roman" w:cs="Times New Roman"/>
          <w:color w:val="000000" w:themeColor="text1"/>
          <w:sz w:val="28"/>
          <w:szCs w:val="28"/>
          <w:lang w:eastAsia="uk-UA"/>
        </w:rPr>
        <w:t xml:space="preserve">Серед потенційних джерел фінансування доцільно розглядати залучення коштів донорів, які здійснюють гуманітарну підтримку України в умовах воєнного часу (UNICEF, </w:t>
      </w:r>
      <w:proofErr w:type="spellStart"/>
      <w:r w:rsidRPr="00CE06E6">
        <w:rPr>
          <w:rFonts w:ascii="Times New Roman" w:eastAsia="Times New Roman" w:hAnsi="Times New Roman" w:cs="Times New Roman"/>
          <w:color w:val="000000" w:themeColor="text1"/>
          <w:sz w:val="28"/>
          <w:szCs w:val="28"/>
          <w:lang w:eastAsia="uk-UA"/>
        </w:rPr>
        <w:t>War</w:t>
      </w:r>
      <w:proofErr w:type="spellEnd"/>
      <w:r w:rsidRPr="00CE06E6">
        <w:rPr>
          <w:rFonts w:ascii="Times New Roman" w:eastAsia="Times New Roman" w:hAnsi="Times New Roman" w:cs="Times New Roman"/>
          <w:color w:val="000000" w:themeColor="text1"/>
          <w:sz w:val="28"/>
          <w:szCs w:val="28"/>
          <w:lang w:eastAsia="uk-UA"/>
        </w:rPr>
        <w:t xml:space="preserve"> </w:t>
      </w:r>
      <w:proofErr w:type="spellStart"/>
      <w:r w:rsidRPr="00CE06E6">
        <w:rPr>
          <w:rFonts w:ascii="Times New Roman" w:eastAsia="Times New Roman" w:hAnsi="Times New Roman" w:cs="Times New Roman"/>
          <w:color w:val="000000" w:themeColor="text1"/>
          <w:sz w:val="28"/>
          <w:szCs w:val="28"/>
          <w:lang w:eastAsia="uk-UA"/>
        </w:rPr>
        <w:t>Child</w:t>
      </w:r>
      <w:proofErr w:type="spellEnd"/>
      <w:r w:rsidRPr="00CE06E6">
        <w:rPr>
          <w:rFonts w:ascii="Times New Roman" w:eastAsia="Times New Roman" w:hAnsi="Times New Roman" w:cs="Times New Roman"/>
          <w:color w:val="000000" w:themeColor="text1"/>
          <w:sz w:val="28"/>
          <w:szCs w:val="28"/>
          <w:lang w:eastAsia="uk-UA"/>
        </w:rPr>
        <w:t xml:space="preserve">, </w:t>
      </w:r>
      <w:proofErr w:type="spellStart"/>
      <w:r w:rsidRPr="00CE06E6">
        <w:rPr>
          <w:rFonts w:ascii="Times New Roman" w:eastAsia="Times New Roman" w:hAnsi="Times New Roman" w:cs="Times New Roman"/>
          <w:color w:val="000000" w:themeColor="text1"/>
          <w:sz w:val="28"/>
          <w:szCs w:val="28"/>
          <w:lang w:eastAsia="uk-UA"/>
        </w:rPr>
        <w:t>Save</w:t>
      </w:r>
      <w:proofErr w:type="spellEnd"/>
      <w:r w:rsidRPr="00CE06E6">
        <w:rPr>
          <w:rFonts w:ascii="Times New Roman" w:eastAsia="Times New Roman" w:hAnsi="Times New Roman" w:cs="Times New Roman"/>
          <w:color w:val="000000" w:themeColor="text1"/>
          <w:sz w:val="28"/>
          <w:szCs w:val="28"/>
          <w:lang w:eastAsia="uk-UA"/>
        </w:rPr>
        <w:t xml:space="preserve"> </w:t>
      </w:r>
      <w:proofErr w:type="spellStart"/>
      <w:r w:rsidRPr="00CE06E6">
        <w:rPr>
          <w:rFonts w:ascii="Times New Roman" w:eastAsia="Times New Roman" w:hAnsi="Times New Roman" w:cs="Times New Roman"/>
          <w:color w:val="000000" w:themeColor="text1"/>
          <w:sz w:val="28"/>
          <w:szCs w:val="28"/>
          <w:lang w:eastAsia="uk-UA"/>
        </w:rPr>
        <w:t>The</w:t>
      </w:r>
      <w:proofErr w:type="spellEnd"/>
      <w:r w:rsidRPr="00CE06E6">
        <w:rPr>
          <w:rFonts w:ascii="Times New Roman" w:eastAsia="Times New Roman" w:hAnsi="Times New Roman" w:cs="Times New Roman"/>
          <w:color w:val="000000" w:themeColor="text1"/>
          <w:sz w:val="28"/>
          <w:szCs w:val="28"/>
          <w:lang w:eastAsia="uk-UA"/>
        </w:rPr>
        <w:t xml:space="preserve"> </w:t>
      </w:r>
      <w:proofErr w:type="spellStart"/>
      <w:r w:rsidRPr="00CE06E6">
        <w:rPr>
          <w:rFonts w:ascii="Times New Roman" w:eastAsia="Times New Roman" w:hAnsi="Times New Roman" w:cs="Times New Roman"/>
          <w:color w:val="000000" w:themeColor="text1"/>
          <w:sz w:val="28"/>
          <w:szCs w:val="28"/>
          <w:lang w:eastAsia="uk-UA"/>
        </w:rPr>
        <w:t>Children</w:t>
      </w:r>
      <w:proofErr w:type="spellEnd"/>
      <w:r w:rsidRPr="00CE06E6">
        <w:rPr>
          <w:rFonts w:ascii="Times New Roman" w:eastAsia="Times New Roman" w:hAnsi="Times New Roman" w:cs="Times New Roman"/>
          <w:color w:val="000000" w:themeColor="text1"/>
          <w:sz w:val="28"/>
          <w:szCs w:val="28"/>
          <w:lang w:eastAsia="uk-UA"/>
        </w:rPr>
        <w:t xml:space="preserve">, USAID, </w:t>
      </w:r>
      <w:proofErr w:type="spellStart"/>
      <w:r w:rsidRPr="00CE06E6">
        <w:rPr>
          <w:rFonts w:ascii="Times New Roman" w:eastAsia="Times New Roman" w:hAnsi="Times New Roman" w:cs="Times New Roman"/>
          <w:color w:val="000000" w:themeColor="text1"/>
          <w:sz w:val="28"/>
          <w:szCs w:val="28"/>
          <w:lang w:eastAsia="uk-UA"/>
        </w:rPr>
        <w:t>Lego</w:t>
      </w:r>
      <w:proofErr w:type="spellEnd"/>
      <w:r w:rsidRPr="00CE06E6">
        <w:rPr>
          <w:rFonts w:ascii="Times New Roman" w:eastAsia="Times New Roman" w:hAnsi="Times New Roman" w:cs="Times New Roman"/>
          <w:color w:val="000000" w:themeColor="text1"/>
          <w:sz w:val="28"/>
          <w:szCs w:val="28"/>
          <w:lang w:eastAsia="uk-UA"/>
        </w:rPr>
        <w:t xml:space="preserve"> </w:t>
      </w:r>
      <w:proofErr w:type="spellStart"/>
      <w:r w:rsidRPr="00CE06E6">
        <w:rPr>
          <w:rFonts w:ascii="Times New Roman" w:eastAsia="Times New Roman" w:hAnsi="Times New Roman" w:cs="Times New Roman"/>
          <w:color w:val="000000" w:themeColor="text1"/>
          <w:sz w:val="28"/>
          <w:szCs w:val="28"/>
          <w:lang w:eastAsia="uk-UA"/>
        </w:rPr>
        <w:t>Foundation</w:t>
      </w:r>
      <w:proofErr w:type="spellEnd"/>
      <w:r w:rsidRPr="00CE06E6">
        <w:rPr>
          <w:rFonts w:ascii="Times New Roman" w:eastAsia="Times New Roman" w:hAnsi="Times New Roman" w:cs="Times New Roman"/>
          <w:color w:val="000000" w:themeColor="text1"/>
          <w:sz w:val="28"/>
          <w:szCs w:val="28"/>
          <w:lang w:eastAsia="uk-UA"/>
        </w:rPr>
        <w:t>, IREX, Комітет червоного хреста України), а також партнерську співпрацю з місцевими громадськими організаціями. </w:t>
      </w:r>
    </w:p>
    <w:p w:rsidR="0085198E" w:rsidRPr="00CE06E6" w:rsidRDefault="0085198E" w:rsidP="0085198E">
      <w:pPr>
        <w:numPr>
          <w:ilvl w:val="0"/>
          <w:numId w:val="13"/>
        </w:numPr>
        <w:spacing w:after="0" w:line="240" w:lineRule="auto"/>
        <w:ind w:firstLine="709"/>
        <w:jc w:val="both"/>
        <w:textAlignment w:val="baseline"/>
        <w:rPr>
          <w:rFonts w:ascii="Times New Roman" w:eastAsia="Times New Roman" w:hAnsi="Times New Roman" w:cs="Times New Roman"/>
          <w:i/>
          <w:iCs/>
          <w:color w:val="000000" w:themeColor="text1"/>
          <w:sz w:val="28"/>
          <w:szCs w:val="28"/>
          <w:lang w:eastAsia="uk-UA"/>
        </w:rPr>
      </w:pPr>
      <w:r w:rsidRPr="00CE06E6">
        <w:rPr>
          <w:rFonts w:ascii="Times New Roman" w:eastAsia="Times New Roman" w:hAnsi="Times New Roman" w:cs="Times New Roman"/>
          <w:i/>
          <w:iCs/>
          <w:color w:val="000000" w:themeColor="text1"/>
          <w:sz w:val="28"/>
          <w:szCs w:val="28"/>
          <w:lang w:eastAsia="uk-UA"/>
        </w:rPr>
        <w:t>Знайти та залучити педагогічний персонал.</w:t>
      </w:r>
    </w:p>
    <w:p w:rsidR="0085198E" w:rsidRPr="00CE06E6" w:rsidRDefault="0085198E" w:rsidP="0085198E">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E06E6">
        <w:rPr>
          <w:rFonts w:ascii="Times New Roman" w:eastAsia="Times New Roman" w:hAnsi="Times New Roman" w:cs="Times New Roman"/>
          <w:color w:val="000000" w:themeColor="text1"/>
          <w:sz w:val="28"/>
          <w:szCs w:val="28"/>
          <w:lang w:eastAsia="uk-UA"/>
        </w:rPr>
        <w:t>До роботи у короткотривалих групах можуть бути залучені педагогічні працівник</w:t>
      </w:r>
      <w:r w:rsidR="002F1C45">
        <w:rPr>
          <w:rFonts w:ascii="Times New Roman" w:eastAsia="Times New Roman" w:hAnsi="Times New Roman" w:cs="Times New Roman"/>
          <w:color w:val="000000" w:themeColor="text1"/>
          <w:sz w:val="28"/>
          <w:szCs w:val="28"/>
          <w:lang w:eastAsia="uk-UA"/>
        </w:rPr>
        <w:t>и</w:t>
      </w:r>
      <w:r w:rsidRPr="00CE06E6">
        <w:rPr>
          <w:rFonts w:ascii="Times New Roman" w:eastAsia="Times New Roman" w:hAnsi="Times New Roman" w:cs="Times New Roman"/>
          <w:color w:val="000000" w:themeColor="text1"/>
          <w:sz w:val="28"/>
          <w:szCs w:val="28"/>
          <w:lang w:eastAsia="uk-UA"/>
        </w:rPr>
        <w:t xml:space="preserve">, з </w:t>
      </w:r>
      <w:r w:rsidRPr="00CE06E6">
        <w:rPr>
          <w:rFonts w:ascii="Times New Roman" w:eastAsia="Times New Roman" w:hAnsi="Times New Roman" w:cs="Times New Roman"/>
          <w:color w:val="000000" w:themeColor="text1"/>
          <w:sz w:val="28"/>
          <w:szCs w:val="28"/>
          <w:shd w:val="clear" w:color="auto" w:fill="FFFFFF"/>
          <w:lang w:eastAsia="uk-UA"/>
        </w:rPr>
        <w:t>якими тимчасово призупинено трудовий договір, або яким оголошено простій, або які вимушено переїхали у гром</w:t>
      </w:r>
      <w:r w:rsidRPr="00CE06E6">
        <w:rPr>
          <w:rFonts w:ascii="Times New Roman" w:eastAsia="Times New Roman" w:hAnsi="Times New Roman" w:cs="Times New Roman"/>
          <w:color w:val="000000" w:themeColor="text1"/>
          <w:sz w:val="28"/>
          <w:szCs w:val="28"/>
          <w:lang w:eastAsia="uk-UA"/>
        </w:rPr>
        <w:t>аду. </w:t>
      </w:r>
    </w:p>
    <w:p w:rsidR="0085198E" w:rsidRPr="00CE06E6" w:rsidRDefault="0085198E" w:rsidP="0085198E">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E06E6">
        <w:rPr>
          <w:rFonts w:ascii="Times New Roman" w:eastAsia="Times New Roman" w:hAnsi="Times New Roman" w:cs="Times New Roman"/>
          <w:color w:val="000000" w:themeColor="text1"/>
          <w:sz w:val="28"/>
          <w:szCs w:val="28"/>
          <w:lang w:eastAsia="uk-UA"/>
        </w:rPr>
        <w:lastRenderedPageBreak/>
        <w:t>У випадку залучення до роботи з дітьми осіб, які не мають педагогічної освіти та/або досвіду роботи з дітьми доцільно провести навчання таких працівників щодо: </w:t>
      </w:r>
    </w:p>
    <w:p w:rsidR="0085198E" w:rsidRPr="00CE06E6" w:rsidRDefault="0085198E" w:rsidP="002F1C45">
      <w:pPr>
        <w:numPr>
          <w:ilvl w:val="0"/>
          <w:numId w:val="14"/>
        </w:numPr>
        <w:tabs>
          <w:tab w:val="left" w:pos="993"/>
        </w:tabs>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CE06E6">
        <w:rPr>
          <w:rFonts w:ascii="Times New Roman" w:eastAsia="Times New Roman" w:hAnsi="Times New Roman" w:cs="Times New Roman"/>
          <w:color w:val="000000" w:themeColor="text1"/>
          <w:sz w:val="28"/>
          <w:szCs w:val="28"/>
          <w:lang w:eastAsia="uk-UA"/>
        </w:rPr>
        <w:t>політики захисту дітей під час перебування у освітньому просторі;</w:t>
      </w:r>
    </w:p>
    <w:p w:rsidR="0085198E" w:rsidRPr="00CE06E6" w:rsidRDefault="0085198E" w:rsidP="002F1C45">
      <w:pPr>
        <w:numPr>
          <w:ilvl w:val="0"/>
          <w:numId w:val="14"/>
        </w:numPr>
        <w:tabs>
          <w:tab w:val="left" w:pos="993"/>
        </w:tabs>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CE06E6">
        <w:rPr>
          <w:rFonts w:ascii="Times New Roman" w:eastAsia="Times New Roman" w:hAnsi="Times New Roman" w:cs="Times New Roman"/>
          <w:color w:val="000000" w:themeColor="text1"/>
          <w:sz w:val="28"/>
          <w:szCs w:val="28"/>
          <w:lang w:eastAsia="uk-UA"/>
        </w:rPr>
        <w:t>реалізації якісного та безпечного освітнього процесу з дітьми раннього та дошкільного віку;</w:t>
      </w:r>
    </w:p>
    <w:p w:rsidR="0085198E" w:rsidRPr="00CE06E6" w:rsidRDefault="0085198E" w:rsidP="002F1C45">
      <w:pPr>
        <w:numPr>
          <w:ilvl w:val="0"/>
          <w:numId w:val="14"/>
        </w:numPr>
        <w:tabs>
          <w:tab w:val="left" w:pos="993"/>
        </w:tabs>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CE06E6">
        <w:rPr>
          <w:rFonts w:ascii="Times New Roman" w:eastAsia="Times New Roman" w:hAnsi="Times New Roman" w:cs="Times New Roman"/>
          <w:color w:val="000000" w:themeColor="text1"/>
          <w:sz w:val="28"/>
          <w:szCs w:val="28"/>
          <w:lang w:eastAsia="uk-UA"/>
        </w:rPr>
        <w:t>психоемоційної підтримки дітей раннього та дошкільного віку; </w:t>
      </w:r>
    </w:p>
    <w:p w:rsidR="0085198E" w:rsidRPr="00CE06E6" w:rsidRDefault="0085198E" w:rsidP="002F1C45">
      <w:pPr>
        <w:numPr>
          <w:ilvl w:val="0"/>
          <w:numId w:val="14"/>
        </w:numPr>
        <w:tabs>
          <w:tab w:val="left" w:pos="993"/>
        </w:tabs>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CE06E6">
        <w:rPr>
          <w:rFonts w:ascii="Times New Roman" w:eastAsia="Times New Roman" w:hAnsi="Times New Roman" w:cs="Times New Roman"/>
          <w:color w:val="000000" w:themeColor="text1"/>
          <w:sz w:val="28"/>
          <w:szCs w:val="28"/>
          <w:lang w:eastAsia="uk-UA"/>
        </w:rPr>
        <w:t>реалізації Базового компоненту дошкільної освіти;</w:t>
      </w:r>
    </w:p>
    <w:p w:rsidR="0085198E" w:rsidRPr="00CE06E6" w:rsidRDefault="0085198E" w:rsidP="002F1C45">
      <w:pPr>
        <w:numPr>
          <w:ilvl w:val="0"/>
          <w:numId w:val="14"/>
        </w:numPr>
        <w:tabs>
          <w:tab w:val="left" w:pos="993"/>
        </w:tabs>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CE06E6">
        <w:rPr>
          <w:rFonts w:ascii="Times New Roman" w:eastAsia="Times New Roman" w:hAnsi="Times New Roman" w:cs="Times New Roman"/>
          <w:color w:val="000000" w:themeColor="text1"/>
          <w:sz w:val="28"/>
          <w:szCs w:val="28"/>
          <w:lang w:eastAsia="uk-UA"/>
        </w:rPr>
        <w:t>особливостей роботи з батьками або особами, які їх замінюють.</w:t>
      </w:r>
    </w:p>
    <w:p w:rsidR="0085198E" w:rsidRPr="00CE06E6" w:rsidRDefault="0085198E" w:rsidP="0085198E">
      <w:pPr>
        <w:numPr>
          <w:ilvl w:val="0"/>
          <w:numId w:val="15"/>
        </w:numPr>
        <w:spacing w:after="0" w:line="240" w:lineRule="auto"/>
        <w:ind w:firstLine="709"/>
        <w:jc w:val="both"/>
        <w:textAlignment w:val="baseline"/>
        <w:rPr>
          <w:rFonts w:ascii="Times New Roman" w:eastAsia="Times New Roman" w:hAnsi="Times New Roman" w:cs="Times New Roman"/>
          <w:i/>
          <w:iCs/>
          <w:color w:val="000000" w:themeColor="text1"/>
          <w:sz w:val="28"/>
          <w:szCs w:val="28"/>
          <w:lang w:eastAsia="uk-UA"/>
        </w:rPr>
      </w:pPr>
      <w:r w:rsidRPr="00CE06E6">
        <w:rPr>
          <w:rFonts w:ascii="Times New Roman" w:eastAsia="Times New Roman" w:hAnsi="Times New Roman" w:cs="Times New Roman"/>
          <w:i/>
          <w:iCs/>
          <w:color w:val="000000" w:themeColor="text1"/>
          <w:sz w:val="28"/>
          <w:szCs w:val="28"/>
          <w:lang w:eastAsia="uk-UA"/>
        </w:rPr>
        <w:t>Забезпечити якісне освітнє середовище</w:t>
      </w:r>
    </w:p>
    <w:p w:rsidR="0085198E" w:rsidRPr="002B7D2C" w:rsidRDefault="0085198E" w:rsidP="0085198E">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2B7D2C">
        <w:rPr>
          <w:rFonts w:ascii="Times New Roman" w:eastAsia="Times New Roman" w:hAnsi="Times New Roman" w:cs="Times New Roman"/>
          <w:color w:val="000000" w:themeColor="text1"/>
          <w:sz w:val="28"/>
          <w:szCs w:val="28"/>
          <w:lang w:eastAsia="uk-UA"/>
        </w:rPr>
        <w:t xml:space="preserve">Для створення якісного </w:t>
      </w:r>
      <w:r>
        <w:rPr>
          <w:rFonts w:ascii="Times New Roman" w:eastAsia="Times New Roman" w:hAnsi="Times New Roman" w:cs="Times New Roman"/>
          <w:color w:val="000000" w:themeColor="text1"/>
          <w:sz w:val="28"/>
          <w:szCs w:val="28"/>
          <w:lang w:eastAsia="uk-UA"/>
        </w:rPr>
        <w:t xml:space="preserve">тимчасового </w:t>
      </w:r>
      <w:r w:rsidRPr="002B7D2C">
        <w:rPr>
          <w:rFonts w:ascii="Times New Roman" w:eastAsia="Times New Roman" w:hAnsi="Times New Roman" w:cs="Times New Roman"/>
          <w:color w:val="000000" w:themeColor="text1"/>
          <w:sz w:val="28"/>
          <w:szCs w:val="28"/>
          <w:lang w:eastAsia="uk-UA"/>
        </w:rPr>
        <w:t xml:space="preserve">освітнього середовища варто керуватися </w:t>
      </w:r>
      <w:r w:rsidRPr="00D5366B">
        <w:rPr>
          <w:rFonts w:ascii="Times New Roman" w:eastAsia="Times New Roman" w:hAnsi="Times New Roman" w:cs="Times New Roman"/>
          <w:color w:val="000000" w:themeColor="text1"/>
          <w:sz w:val="28"/>
          <w:szCs w:val="28"/>
          <w:lang w:eastAsia="uk-UA"/>
        </w:rPr>
        <w:t>«</w:t>
      </w:r>
      <w:r w:rsidRPr="002B7D2C">
        <w:rPr>
          <w:rFonts w:ascii="Times New Roman" w:eastAsia="Times New Roman" w:hAnsi="Times New Roman" w:cs="Times New Roman"/>
          <w:color w:val="000000" w:themeColor="text1"/>
          <w:sz w:val="28"/>
          <w:szCs w:val="28"/>
          <w:lang w:eastAsia="uk-UA"/>
        </w:rPr>
        <w:t>Рекомендаціями щодо критеріїв якості та безпеки тимчасового освітнього простору та укриття ЗДО для дітей раннього та дошкільног</w:t>
      </w:r>
      <w:r w:rsidRPr="00D5366B">
        <w:rPr>
          <w:rFonts w:ascii="Times New Roman" w:eastAsia="Times New Roman" w:hAnsi="Times New Roman" w:cs="Times New Roman"/>
          <w:color w:val="000000" w:themeColor="text1"/>
          <w:sz w:val="28"/>
          <w:szCs w:val="28"/>
          <w:lang w:eastAsia="uk-UA"/>
        </w:rPr>
        <w:t>о віку»</w:t>
      </w:r>
      <w:r>
        <w:rPr>
          <w:rFonts w:ascii="Times New Roman" w:eastAsia="Times New Roman" w:hAnsi="Times New Roman" w:cs="Times New Roman"/>
          <w:color w:val="000000" w:themeColor="text1"/>
          <w:sz w:val="28"/>
          <w:szCs w:val="28"/>
          <w:lang w:eastAsia="uk-UA"/>
        </w:rPr>
        <w:t xml:space="preserve"> (лист від 02.05.2023 № 4/1343-23)</w:t>
      </w:r>
      <w:r w:rsidRPr="002B7D2C">
        <w:rPr>
          <w:rFonts w:ascii="Times New Roman" w:eastAsia="Times New Roman" w:hAnsi="Times New Roman" w:cs="Times New Roman"/>
          <w:color w:val="000000" w:themeColor="text1"/>
          <w:sz w:val="28"/>
          <w:szCs w:val="28"/>
          <w:lang w:eastAsia="uk-UA"/>
        </w:rPr>
        <w:t>.</w:t>
      </w:r>
    </w:p>
    <w:p w:rsidR="00B820BA" w:rsidRDefault="004E1B67" w:rsidP="00BE6E51">
      <w:pPr>
        <w:spacing w:after="0" w:line="240" w:lineRule="auto"/>
        <w:ind w:firstLine="709"/>
        <w:jc w:val="both"/>
        <w:rPr>
          <w:rFonts w:ascii="Times New Roman" w:eastAsia="Times New Roman" w:hAnsi="Times New Roman" w:cs="Times New Roman"/>
          <w:bCs/>
          <w:iCs/>
          <w:color w:val="000000"/>
          <w:sz w:val="28"/>
          <w:szCs w:val="28"/>
          <w:lang w:eastAsia="uk-UA"/>
        </w:rPr>
      </w:pPr>
      <w:r w:rsidRPr="000F5A14">
        <w:rPr>
          <w:rFonts w:ascii="Times New Roman" w:eastAsia="Times New Roman" w:hAnsi="Times New Roman" w:cs="Times New Roman"/>
          <w:b/>
          <w:bCs/>
          <w:iCs/>
          <w:color w:val="000000"/>
          <w:sz w:val="28"/>
          <w:szCs w:val="28"/>
          <w:lang w:eastAsia="uk-UA"/>
        </w:rPr>
        <w:t>Організація діяльності груп короткотривалого перебування дітей</w:t>
      </w:r>
      <w:r w:rsidRPr="000F5A14">
        <w:rPr>
          <w:rFonts w:ascii="Times New Roman" w:eastAsia="Times New Roman" w:hAnsi="Times New Roman" w:cs="Times New Roman"/>
          <w:bCs/>
          <w:iCs/>
          <w:color w:val="000000"/>
          <w:sz w:val="28"/>
          <w:szCs w:val="28"/>
          <w:lang w:eastAsia="uk-UA"/>
        </w:rPr>
        <w:t xml:space="preserve"> </w:t>
      </w:r>
      <w:r w:rsidR="000F5A14" w:rsidRPr="000F5A14">
        <w:rPr>
          <w:rFonts w:ascii="Times New Roman" w:eastAsia="Times New Roman" w:hAnsi="Times New Roman" w:cs="Times New Roman"/>
          <w:bCs/>
          <w:iCs/>
          <w:color w:val="000000"/>
          <w:sz w:val="28"/>
          <w:szCs w:val="28"/>
          <w:lang w:eastAsia="uk-UA"/>
        </w:rPr>
        <w:t xml:space="preserve">покладається на </w:t>
      </w:r>
      <w:r w:rsidR="00316A5F">
        <w:rPr>
          <w:rFonts w:ascii="Times New Roman" w:eastAsia="Times New Roman" w:hAnsi="Times New Roman" w:cs="Times New Roman"/>
          <w:bCs/>
          <w:iCs/>
          <w:color w:val="000000"/>
          <w:sz w:val="28"/>
          <w:szCs w:val="28"/>
          <w:lang w:eastAsia="uk-UA"/>
        </w:rPr>
        <w:t xml:space="preserve">керівника закладу освіти за погодженням з </w:t>
      </w:r>
      <w:r w:rsidR="000F5A14" w:rsidRPr="000F5A14">
        <w:rPr>
          <w:rFonts w:ascii="Times New Roman" w:eastAsia="Times New Roman" w:hAnsi="Times New Roman" w:cs="Times New Roman"/>
          <w:bCs/>
          <w:iCs/>
          <w:color w:val="000000"/>
          <w:sz w:val="28"/>
          <w:szCs w:val="28"/>
          <w:lang w:eastAsia="uk-UA"/>
        </w:rPr>
        <w:t>орган</w:t>
      </w:r>
      <w:r w:rsidR="00316A5F">
        <w:rPr>
          <w:rFonts w:ascii="Times New Roman" w:eastAsia="Times New Roman" w:hAnsi="Times New Roman" w:cs="Times New Roman"/>
          <w:bCs/>
          <w:iCs/>
          <w:color w:val="000000"/>
          <w:sz w:val="28"/>
          <w:szCs w:val="28"/>
          <w:lang w:eastAsia="uk-UA"/>
        </w:rPr>
        <w:t>ам</w:t>
      </w:r>
      <w:r w:rsidR="000F5A14" w:rsidRPr="000F5A14">
        <w:rPr>
          <w:rFonts w:ascii="Times New Roman" w:eastAsia="Times New Roman" w:hAnsi="Times New Roman" w:cs="Times New Roman"/>
          <w:bCs/>
          <w:iCs/>
          <w:color w:val="000000"/>
          <w:sz w:val="28"/>
          <w:szCs w:val="28"/>
          <w:lang w:eastAsia="uk-UA"/>
        </w:rPr>
        <w:t>и управління освіти територіальної громади</w:t>
      </w:r>
      <w:r w:rsidR="00316A5F">
        <w:rPr>
          <w:rFonts w:ascii="Times New Roman" w:eastAsia="Times New Roman" w:hAnsi="Times New Roman" w:cs="Times New Roman"/>
          <w:bCs/>
          <w:iCs/>
          <w:color w:val="000000"/>
          <w:sz w:val="28"/>
          <w:szCs w:val="28"/>
          <w:lang w:eastAsia="uk-UA"/>
        </w:rPr>
        <w:t xml:space="preserve">. </w:t>
      </w:r>
      <w:r w:rsidR="000F5A14" w:rsidRPr="000F5A14">
        <w:rPr>
          <w:rFonts w:ascii="Times New Roman" w:eastAsia="Times New Roman" w:hAnsi="Times New Roman" w:cs="Times New Roman"/>
          <w:bCs/>
          <w:iCs/>
          <w:color w:val="000000"/>
          <w:sz w:val="28"/>
          <w:szCs w:val="28"/>
          <w:lang w:eastAsia="uk-UA"/>
        </w:rPr>
        <w:t xml:space="preserve"> </w:t>
      </w:r>
      <w:r w:rsidR="00316A5F">
        <w:rPr>
          <w:rFonts w:ascii="Times New Roman" w:eastAsia="Times New Roman" w:hAnsi="Times New Roman" w:cs="Times New Roman"/>
          <w:bCs/>
          <w:iCs/>
          <w:color w:val="000000"/>
          <w:sz w:val="28"/>
          <w:szCs w:val="28"/>
          <w:lang w:eastAsia="uk-UA"/>
        </w:rPr>
        <w:t xml:space="preserve">Для </w:t>
      </w:r>
      <w:r w:rsidR="00316A5F" w:rsidRPr="000F5A14">
        <w:rPr>
          <w:rFonts w:ascii="Times New Roman" w:eastAsia="Times New Roman" w:hAnsi="Times New Roman" w:cs="Times New Roman"/>
          <w:bCs/>
          <w:iCs/>
          <w:color w:val="000000"/>
          <w:sz w:val="28"/>
          <w:szCs w:val="28"/>
          <w:lang w:eastAsia="uk-UA"/>
        </w:rPr>
        <w:t>ухвал</w:t>
      </w:r>
      <w:r w:rsidR="00316A5F">
        <w:rPr>
          <w:rFonts w:ascii="Times New Roman" w:eastAsia="Times New Roman" w:hAnsi="Times New Roman" w:cs="Times New Roman"/>
          <w:bCs/>
          <w:iCs/>
          <w:color w:val="000000"/>
          <w:sz w:val="28"/>
          <w:szCs w:val="28"/>
          <w:lang w:eastAsia="uk-UA"/>
        </w:rPr>
        <w:t>ення</w:t>
      </w:r>
      <w:r w:rsidR="00316A5F" w:rsidRPr="000F5A14">
        <w:rPr>
          <w:rFonts w:ascii="Times New Roman" w:eastAsia="Times New Roman" w:hAnsi="Times New Roman" w:cs="Times New Roman"/>
          <w:bCs/>
          <w:iCs/>
          <w:color w:val="000000"/>
          <w:sz w:val="28"/>
          <w:szCs w:val="28"/>
          <w:lang w:eastAsia="uk-UA"/>
        </w:rPr>
        <w:t xml:space="preserve"> рішення</w:t>
      </w:r>
      <w:r w:rsidR="00316A5F">
        <w:rPr>
          <w:rFonts w:ascii="Times New Roman" w:eastAsia="Times New Roman" w:hAnsi="Times New Roman" w:cs="Times New Roman"/>
          <w:bCs/>
          <w:iCs/>
          <w:color w:val="000000"/>
          <w:sz w:val="28"/>
          <w:szCs w:val="28"/>
          <w:lang w:eastAsia="uk-UA"/>
        </w:rPr>
        <w:t xml:space="preserve"> щодо відкриття таких груп заклад освіти </w:t>
      </w:r>
      <w:r w:rsidR="000F5A14" w:rsidRPr="000F5A14">
        <w:rPr>
          <w:rFonts w:ascii="Times New Roman" w:eastAsia="Times New Roman" w:hAnsi="Times New Roman" w:cs="Times New Roman"/>
          <w:bCs/>
          <w:iCs/>
          <w:color w:val="000000"/>
          <w:sz w:val="28"/>
          <w:szCs w:val="28"/>
          <w:lang w:eastAsia="uk-UA"/>
        </w:rPr>
        <w:t>вивча</w:t>
      </w:r>
      <w:r w:rsidR="00316A5F">
        <w:rPr>
          <w:rFonts w:ascii="Times New Roman" w:eastAsia="Times New Roman" w:hAnsi="Times New Roman" w:cs="Times New Roman"/>
          <w:bCs/>
          <w:iCs/>
          <w:color w:val="000000"/>
          <w:sz w:val="28"/>
          <w:szCs w:val="28"/>
          <w:lang w:eastAsia="uk-UA"/>
        </w:rPr>
        <w:t>є</w:t>
      </w:r>
      <w:r w:rsidR="000F5A14" w:rsidRPr="000F5A14">
        <w:rPr>
          <w:rFonts w:ascii="Times New Roman" w:eastAsia="Times New Roman" w:hAnsi="Times New Roman" w:cs="Times New Roman"/>
          <w:bCs/>
          <w:iCs/>
          <w:color w:val="000000"/>
          <w:sz w:val="28"/>
          <w:szCs w:val="28"/>
          <w:lang w:eastAsia="uk-UA"/>
        </w:rPr>
        <w:t xml:space="preserve"> запити батьків (осіб, що їх замінюють) </w:t>
      </w:r>
      <w:r w:rsidR="00316A5F">
        <w:rPr>
          <w:rFonts w:ascii="Times New Roman" w:eastAsia="Times New Roman" w:hAnsi="Times New Roman" w:cs="Times New Roman"/>
          <w:bCs/>
          <w:iCs/>
          <w:color w:val="000000"/>
          <w:sz w:val="28"/>
          <w:szCs w:val="28"/>
          <w:lang w:eastAsia="uk-UA"/>
        </w:rPr>
        <w:t>територіальної громади</w:t>
      </w:r>
      <w:r w:rsidR="000F5A14" w:rsidRPr="000F5A14">
        <w:rPr>
          <w:rFonts w:ascii="Times New Roman" w:eastAsia="Times New Roman" w:hAnsi="Times New Roman" w:cs="Times New Roman"/>
          <w:bCs/>
          <w:iCs/>
          <w:color w:val="000000"/>
          <w:sz w:val="28"/>
          <w:szCs w:val="28"/>
          <w:lang w:eastAsia="uk-UA"/>
        </w:rPr>
        <w:t>.</w:t>
      </w:r>
      <w:r w:rsidR="00B820BA">
        <w:rPr>
          <w:rFonts w:ascii="Times New Roman" w:eastAsia="Times New Roman" w:hAnsi="Times New Roman" w:cs="Times New Roman"/>
          <w:bCs/>
          <w:iCs/>
          <w:color w:val="000000"/>
          <w:sz w:val="28"/>
          <w:szCs w:val="28"/>
          <w:lang w:eastAsia="uk-UA"/>
        </w:rPr>
        <w:t xml:space="preserve"> </w:t>
      </w:r>
    </w:p>
    <w:p w:rsidR="00B820BA" w:rsidRPr="00B820BA" w:rsidRDefault="00B820BA" w:rsidP="00BE6E51">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iCs/>
          <w:color w:val="000000"/>
          <w:sz w:val="28"/>
          <w:szCs w:val="28"/>
          <w:lang w:eastAsia="uk-UA"/>
        </w:rPr>
        <w:t xml:space="preserve">Групи </w:t>
      </w:r>
      <w:r w:rsidRPr="00B820BA">
        <w:rPr>
          <w:rFonts w:ascii="Times New Roman" w:eastAsia="Times New Roman" w:hAnsi="Times New Roman" w:cs="Times New Roman"/>
          <w:bCs/>
          <w:iCs/>
          <w:color w:val="000000"/>
          <w:sz w:val="28"/>
          <w:szCs w:val="28"/>
          <w:lang w:eastAsia="uk-UA"/>
        </w:rPr>
        <w:t>короткотривалого перебування дітей</w:t>
      </w:r>
      <w:r w:rsidRPr="000F5A14">
        <w:rPr>
          <w:rFonts w:ascii="Times New Roman" w:eastAsia="Times New Roman" w:hAnsi="Times New Roman" w:cs="Times New Roman"/>
          <w:bCs/>
          <w:iCs/>
          <w:color w:val="000000"/>
          <w:sz w:val="28"/>
          <w:szCs w:val="28"/>
          <w:lang w:eastAsia="uk-UA"/>
        </w:rPr>
        <w:t xml:space="preserve"> </w:t>
      </w:r>
      <w:r>
        <w:rPr>
          <w:rFonts w:ascii="Times New Roman" w:eastAsia="Times New Roman" w:hAnsi="Times New Roman" w:cs="Times New Roman"/>
          <w:iCs/>
          <w:color w:val="000000"/>
          <w:sz w:val="28"/>
          <w:szCs w:val="28"/>
          <w:lang w:eastAsia="uk-UA"/>
        </w:rPr>
        <w:t>формують за віковими та/або</w:t>
      </w:r>
      <w:r w:rsidRPr="002F1C45">
        <w:rPr>
          <w:rFonts w:ascii="Times New Roman" w:eastAsia="Times New Roman" w:hAnsi="Times New Roman" w:cs="Times New Roman"/>
          <w:color w:val="FF0000"/>
          <w:sz w:val="28"/>
          <w:szCs w:val="28"/>
          <w:highlight w:val="green"/>
          <w:shd w:val="clear" w:color="auto" w:fill="FFFFFF"/>
          <w:lang w:eastAsia="uk-UA"/>
        </w:rPr>
        <w:t xml:space="preserve"> </w:t>
      </w:r>
      <w:r>
        <w:rPr>
          <w:rFonts w:ascii="Times New Roman" w:eastAsia="Times New Roman" w:hAnsi="Times New Roman" w:cs="Times New Roman"/>
          <w:sz w:val="28"/>
          <w:szCs w:val="28"/>
          <w:shd w:val="clear" w:color="auto" w:fill="FFFFFF"/>
          <w:lang w:eastAsia="uk-UA"/>
        </w:rPr>
        <w:t>сімейними (родинними) ознаками</w:t>
      </w:r>
      <w:r w:rsidRPr="00DA727E">
        <w:rPr>
          <w:rFonts w:ascii="Times New Roman" w:eastAsia="Times New Roman" w:hAnsi="Times New Roman" w:cs="Times New Roman"/>
          <w:sz w:val="28"/>
          <w:szCs w:val="28"/>
          <w:shd w:val="clear" w:color="auto" w:fill="FFFFFF"/>
          <w:lang w:eastAsia="uk-UA"/>
        </w:rPr>
        <w:t xml:space="preserve">, освітнім спрямуванням відповідно до </w:t>
      </w:r>
      <w:r>
        <w:rPr>
          <w:rFonts w:ascii="Times New Roman" w:eastAsia="Times New Roman" w:hAnsi="Times New Roman" w:cs="Times New Roman"/>
          <w:sz w:val="28"/>
          <w:szCs w:val="28"/>
          <w:shd w:val="clear" w:color="auto" w:fill="FFFFFF"/>
          <w:lang w:eastAsia="uk-UA"/>
        </w:rPr>
        <w:t xml:space="preserve">отриманого від батьків запиту та з урахуванням можливостей </w:t>
      </w:r>
      <w:r w:rsidRPr="00DA727E">
        <w:rPr>
          <w:rFonts w:ascii="Times New Roman" w:eastAsia="Times New Roman" w:hAnsi="Times New Roman" w:cs="Times New Roman"/>
          <w:sz w:val="28"/>
          <w:szCs w:val="28"/>
          <w:shd w:val="clear" w:color="auto" w:fill="FFFFFF"/>
          <w:lang w:eastAsia="uk-UA"/>
        </w:rPr>
        <w:t>закладу освіти.</w:t>
      </w:r>
      <w:r>
        <w:rPr>
          <w:rFonts w:ascii="Times New Roman" w:eastAsia="Times New Roman" w:hAnsi="Times New Roman" w:cs="Times New Roman"/>
          <w:iCs/>
          <w:color w:val="000000"/>
          <w:sz w:val="28"/>
          <w:szCs w:val="28"/>
          <w:lang w:eastAsia="uk-UA"/>
        </w:rPr>
        <w:t xml:space="preserve"> </w:t>
      </w:r>
      <w:r w:rsidRPr="00B820BA">
        <w:rPr>
          <w:rFonts w:ascii="Times New Roman" w:eastAsia="Times New Roman" w:hAnsi="Times New Roman" w:cs="Times New Roman"/>
          <w:color w:val="000000"/>
          <w:sz w:val="28"/>
          <w:szCs w:val="28"/>
          <w:lang w:eastAsia="uk-UA"/>
        </w:rPr>
        <w:t>Разом з тим, при формуванні та наповнюваності груп короткотривалого перебування дітей слід надавати пріоритет у зарахуванні дітям старшого дошкільного віку, оскільки здобуття ними дошкільної освіти є обов'язковим відповідно до чинного законодавства. </w:t>
      </w:r>
    </w:p>
    <w:p w:rsidR="000F5A14" w:rsidRPr="000F5A14" w:rsidRDefault="00B820BA" w:rsidP="00BE6E51">
      <w:pPr>
        <w:spacing w:after="0" w:line="240" w:lineRule="auto"/>
        <w:ind w:firstLine="709"/>
        <w:jc w:val="both"/>
        <w:rPr>
          <w:rFonts w:ascii="Times New Roman" w:eastAsia="Times New Roman" w:hAnsi="Times New Roman" w:cs="Times New Roman"/>
          <w:bCs/>
          <w:iCs/>
          <w:color w:val="000000"/>
          <w:sz w:val="28"/>
          <w:szCs w:val="28"/>
          <w:lang w:eastAsia="uk-UA"/>
        </w:rPr>
      </w:pPr>
      <w:r w:rsidRPr="00B820BA">
        <w:rPr>
          <w:rFonts w:ascii="Times New Roman" w:eastAsia="Times New Roman" w:hAnsi="Times New Roman" w:cs="Times New Roman"/>
          <w:iCs/>
          <w:color w:val="000000"/>
          <w:sz w:val="28"/>
          <w:szCs w:val="28"/>
          <w:lang w:eastAsia="uk-UA"/>
        </w:rPr>
        <w:t>З</w:t>
      </w:r>
      <w:r w:rsidRPr="00B820BA">
        <w:rPr>
          <w:rFonts w:ascii="Times New Roman" w:eastAsia="Times New Roman" w:hAnsi="Times New Roman" w:cs="Times New Roman"/>
          <w:color w:val="000000"/>
          <w:sz w:val="28"/>
          <w:szCs w:val="28"/>
          <w:shd w:val="clear" w:color="auto" w:fill="FFFFFF"/>
          <w:lang w:eastAsia="uk-UA"/>
        </w:rPr>
        <w:t xml:space="preserve">арахування вихованців </w:t>
      </w:r>
      <w:r w:rsidR="00296CF9" w:rsidRPr="00B820BA">
        <w:rPr>
          <w:rFonts w:ascii="Times New Roman" w:eastAsia="Times New Roman" w:hAnsi="Times New Roman" w:cs="Times New Roman"/>
          <w:color w:val="000000"/>
          <w:sz w:val="28"/>
          <w:szCs w:val="28"/>
          <w:shd w:val="clear" w:color="auto" w:fill="FFFFFF"/>
          <w:lang w:eastAsia="uk-UA"/>
        </w:rPr>
        <w:t xml:space="preserve">до </w:t>
      </w:r>
      <w:r w:rsidR="00296CF9" w:rsidRPr="00B820BA">
        <w:rPr>
          <w:rFonts w:ascii="Times New Roman" w:eastAsia="Times New Roman" w:hAnsi="Times New Roman" w:cs="Times New Roman"/>
          <w:color w:val="000000"/>
          <w:sz w:val="28"/>
          <w:szCs w:val="28"/>
          <w:lang w:eastAsia="uk-UA"/>
        </w:rPr>
        <w:t>груп короткотривалого перебування дітей</w:t>
      </w:r>
      <w:r w:rsidR="00296CF9" w:rsidRPr="00B820BA">
        <w:rPr>
          <w:rFonts w:ascii="Times New Roman" w:eastAsia="Times New Roman" w:hAnsi="Times New Roman" w:cs="Times New Roman"/>
          <w:color w:val="000000"/>
          <w:sz w:val="28"/>
          <w:szCs w:val="28"/>
          <w:shd w:val="clear" w:color="auto" w:fill="FFFFFF"/>
          <w:lang w:eastAsia="uk-UA"/>
        </w:rPr>
        <w:t xml:space="preserve"> </w:t>
      </w:r>
      <w:r w:rsidRPr="00B820BA">
        <w:rPr>
          <w:rFonts w:ascii="Times New Roman" w:eastAsia="Times New Roman" w:hAnsi="Times New Roman" w:cs="Times New Roman"/>
          <w:color w:val="000000"/>
          <w:sz w:val="28"/>
          <w:szCs w:val="28"/>
          <w:shd w:val="clear" w:color="auto" w:fill="FFFFFF"/>
          <w:lang w:eastAsia="uk-UA"/>
        </w:rPr>
        <w:t>здійснюють відповідно до чинних</w:t>
      </w:r>
      <w:r>
        <w:rPr>
          <w:rFonts w:ascii="Times New Roman" w:eastAsia="Times New Roman" w:hAnsi="Times New Roman" w:cs="Times New Roman"/>
          <w:color w:val="000000"/>
          <w:sz w:val="28"/>
          <w:szCs w:val="28"/>
          <w:shd w:val="clear" w:color="auto" w:fill="FFFFFF"/>
          <w:lang w:eastAsia="uk-UA"/>
        </w:rPr>
        <w:t xml:space="preserve"> нормативно-правових актів</w:t>
      </w:r>
      <w:r w:rsidR="009F2EFD">
        <w:rPr>
          <w:rFonts w:ascii="Times New Roman" w:eastAsia="Times New Roman" w:hAnsi="Times New Roman" w:cs="Times New Roman"/>
          <w:color w:val="000000"/>
          <w:sz w:val="28"/>
          <w:szCs w:val="28"/>
          <w:shd w:val="clear" w:color="auto" w:fill="FFFFFF"/>
          <w:lang w:eastAsia="uk-UA"/>
        </w:rPr>
        <w:t xml:space="preserve"> щодо зарахування дітей до закладів дошкільної освіти</w:t>
      </w:r>
      <w:r w:rsidR="00296CF9">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 xml:space="preserve"> </w:t>
      </w:r>
      <w:r w:rsidR="00296CF9">
        <w:rPr>
          <w:rFonts w:ascii="Times New Roman" w:eastAsia="Times New Roman" w:hAnsi="Times New Roman" w:cs="Times New Roman"/>
          <w:color w:val="000000"/>
          <w:sz w:val="28"/>
          <w:szCs w:val="28"/>
          <w:shd w:val="clear" w:color="auto" w:fill="FFFFFF"/>
          <w:lang w:eastAsia="uk-UA"/>
        </w:rPr>
        <w:t>Кількість дітей у групах визначається відповідно до нормативів наповнюваності, передбачених у статті 14 Закону України «Про дошкільну освіту».</w:t>
      </w:r>
    </w:p>
    <w:p w:rsidR="00296CF9" w:rsidRDefault="00316A5F" w:rsidP="00D5366B">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Під час о</w:t>
      </w:r>
      <w:r w:rsidR="00296CF9">
        <w:rPr>
          <w:rFonts w:ascii="Times New Roman" w:eastAsia="Times New Roman" w:hAnsi="Times New Roman" w:cs="Times New Roman"/>
          <w:color w:val="000000"/>
          <w:sz w:val="28"/>
          <w:szCs w:val="28"/>
          <w:lang w:eastAsia="uk-UA"/>
        </w:rPr>
        <w:t>рганізаці</w:t>
      </w:r>
      <w:r>
        <w:rPr>
          <w:rFonts w:ascii="Times New Roman" w:eastAsia="Times New Roman" w:hAnsi="Times New Roman" w:cs="Times New Roman"/>
          <w:color w:val="000000"/>
          <w:sz w:val="28"/>
          <w:szCs w:val="28"/>
          <w:lang w:eastAsia="uk-UA"/>
        </w:rPr>
        <w:t>ї</w:t>
      </w:r>
      <w:r w:rsidR="00296CF9">
        <w:rPr>
          <w:rFonts w:ascii="Times New Roman" w:eastAsia="Times New Roman" w:hAnsi="Times New Roman" w:cs="Times New Roman"/>
          <w:color w:val="000000"/>
          <w:sz w:val="28"/>
          <w:szCs w:val="28"/>
          <w:lang w:eastAsia="uk-UA"/>
        </w:rPr>
        <w:t xml:space="preserve"> освітнього процесу </w:t>
      </w:r>
      <w:r>
        <w:rPr>
          <w:rFonts w:ascii="Times New Roman" w:eastAsia="Times New Roman" w:hAnsi="Times New Roman" w:cs="Times New Roman"/>
          <w:color w:val="000000"/>
          <w:sz w:val="28"/>
          <w:szCs w:val="28"/>
          <w:lang w:eastAsia="uk-UA"/>
        </w:rPr>
        <w:t>н</w:t>
      </w:r>
      <w:r w:rsidR="00296CF9">
        <w:rPr>
          <w:rFonts w:ascii="Times New Roman" w:eastAsia="Times New Roman" w:hAnsi="Times New Roman" w:cs="Times New Roman"/>
          <w:color w:val="000000"/>
          <w:sz w:val="28"/>
          <w:szCs w:val="28"/>
          <w:lang w:eastAsia="uk-UA"/>
        </w:rPr>
        <w:t>еобхідно враховувати, що о</w:t>
      </w:r>
      <w:r w:rsidR="000F5A14" w:rsidRPr="004E1B67">
        <w:rPr>
          <w:rFonts w:ascii="Times New Roman" w:eastAsia="Times New Roman" w:hAnsi="Times New Roman" w:cs="Times New Roman"/>
          <w:color w:val="000000"/>
          <w:sz w:val="28"/>
          <w:szCs w:val="28"/>
          <w:lang w:eastAsia="uk-UA"/>
        </w:rPr>
        <w:t xml:space="preserve">сновною метою </w:t>
      </w:r>
      <w:r w:rsidR="000F5A14">
        <w:rPr>
          <w:rFonts w:ascii="Times New Roman" w:eastAsia="Times New Roman" w:hAnsi="Times New Roman" w:cs="Times New Roman"/>
          <w:color w:val="000000"/>
          <w:sz w:val="28"/>
          <w:szCs w:val="28"/>
          <w:lang w:eastAsia="uk-UA"/>
        </w:rPr>
        <w:t>діяльності</w:t>
      </w:r>
      <w:r w:rsidR="000F5A14" w:rsidRPr="004E1B67">
        <w:rPr>
          <w:rFonts w:ascii="Times New Roman" w:eastAsia="Times New Roman" w:hAnsi="Times New Roman" w:cs="Times New Roman"/>
          <w:color w:val="000000"/>
          <w:sz w:val="28"/>
          <w:szCs w:val="28"/>
          <w:lang w:eastAsia="uk-UA"/>
        </w:rPr>
        <w:t xml:space="preserve"> груп короткотривалого перебування є забезпечення права дітей на освіту. </w:t>
      </w:r>
      <w:r w:rsidR="000F5A14" w:rsidRPr="004E1B67">
        <w:rPr>
          <w:rFonts w:ascii="Times New Roman" w:eastAsia="Times New Roman" w:hAnsi="Times New Roman" w:cs="Times New Roman"/>
          <w:strike/>
          <w:color w:val="000000"/>
          <w:sz w:val="28"/>
          <w:szCs w:val="28"/>
          <w:lang w:eastAsia="uk-UA"/>
        </w:rPr>
        <w:t>Ї</w:t>
      </w:r>
      <w:r w:rsidR="000F5A14" w:rsidRPr="004E1B67">
        <w:rPr>
          <w:rFonts w:ascii="Times New Roman" w:eastAsia="Times New Roman" w:hAnsi="Times New Roman" w:cs="Times New Roman"/>
          <w:color w:val="000000"/>
          <w:sz w:val="28"/>
          <w:szCs w:val="28"/>
          <w:lang w:eastAsia="uk-UA"/>
        </w:rPr>
        <w:t xml:space="preserve">х діяльність спрямована, насамперед, на реалізацію </w:t>
      </w:r>
      <w:r w:rsidR="000F5A14">
        <w:rPr>
          <w:rFonts w:ascii="Times New Roman" w:eastAsia="Times New Roman" w:hAnsi="Times New Roman" w:cs="Times New Roman"/>
          <w:color w:val="000000"/>
          <w:sz w:val="28"/>
          <w:szCs w:val="28"/>
          <w:lang w:eastAsia="uk-UA"/>
        </w:rPr>
        <w:t>завдань дошкільної освіти</w:t>
      </w:r>
      <w:r w:rsidR="000F5A14" w:rsidRPr="004E1B67">
        <w:rPr>
          <w:rFonts w:ascii="Times New Roman" w:eastAsia="Times New Roman" w:hAnsi="Times New Roman" w:cs="Times New Roman"/>
          <w:color w:val="000000"/>
          <w:sz w:val="28"/>
          <w:szCs w:val="28"/>
          <w:lang w:eastAsia="uk-UA"/>
        </w:rPr>
        <w:t xml:space="preserve"> та досягнення вихованцями </w:t>
      </w:r>
      <w:r w:rsidR="00B820BA">
        <w:rPr>
          <w:rFonts w:ascii="Times New Roman" w:eastAsia="Times New Roman" w:hAnsi="Times New Roman" w:cs="Times New Roman"/>
          <w:color w:val="000000"/>
          <w:sz w:val="28"/>
          <w:szCs w:val="28"/>
          <w:lang w:eastAsia="uk-UA"/>
        </w:rPr>
        <w:t xml:space="preserve">освітніх </w:t>
      </w:r>
      <w:r w:rsidR="00B820BA" w:rsidRPr="00B820BA">
        <w:rPr>
          <w:rFonts w:ascii="Times New Roman" w:eastAsia="Times New Roman" w:hAnsi="Times New Roman" w:cs="Times New Roman"/>
          <w:color w:val="000000"/>
          <w:sz w:val="28"/>
          <w:szCs w:val="28"/>
          <w:lang w:eastAsia="uk-UA"/>
        </w:rPr>
        <w:t>результатів</w:t>
      </w:r>
      <w:r w:rsidR="000F5A14" w:rsidRPr="00B820BA">
        <w:rPr>
          <w:rFonts w:ascii="Times New Roman" w:eastAsia="Times New Roman" w:hAnsi="Times New Roman" w:cs="Times New Roman"/>
          <w:color w:val="000000"/>
          <w:sz w:val="28"/>
          <w:szCs w:val="28"/>
          <w:lang w:eastAsia="uk-UA"/>
        </w:rPr>
        <w:t>, визначених</w:t>
      </w:r>
      <w:r w:rsidR="000F5A14" w:rsidRPr="004E1B67">
        <w:rPr>
          <w:rFonts w:ascii="Times New Roman" w:eastAsia="Times New Roman" w:hAnsi="Times New Roman" w:cs="Times New Roman"/>
          <w:color w:val="000000"/>
          <w:sz w:val="28"/>
          <w:szCs w:val="28"/>
          <w:lang w:eastAsia="uk-UA"/>
        </w:rPr>
        <w:t xml:space="preserve"> Базовим компонентом дошкільної освіти. </w:t>
      </w:r>
      <w:r w:rsidR="000F5A14">
        <w:rPr>
          <w:rFonts w:ascii="Times New Roman" w:eastAsia="Times New Roman" w:hAnsi="Times New Roman" w:cs="Times New Roman"/>
          <w:color w:val="000000"/>
          <w:sz w:val="28"/>
          <w:szCs w:val="28"/>
          <w:lang w:eastAsia="uk-UA"/>
        </w:rPr>
        <w:t xml:space="preserve"> </w:t>
      </w:r>
    </w:p>
    <w:p w:rsidR="009F2EFD" w:rsidRPr="009F2EFD" w:rsidRDefault="00296CF9" w:rsidP="009F2EFD">
      <w:pPr>
        <w:spacing w:after="0" w:line="240" w:lineRule="auto"/>
        <w:ind w:firstLine="708"/>
        <w:jc w:val="both"/>
        <w:rPr>
          <w:rFonts w:ascii="Times New Roman" w:eastAsia="Times New Roman" w:hAnsi="Times New Roman" w:cs="Times New Roman"/>
          <w:sz w:val="24"/>
          <w:szCs w:val="24"/>
          <w:lang w:eastAsia="uk-UA"/>
        </w:rPr>
      </w:pPr>
      <w:r w:rsidRPr="009F2EFD">
        <w:rPr>
          <w:rFonts w:ascii="Times New Roman" w:eastAsia="Times New Roman" w:hAnsi="Times New Roman" w:cs="Times New Roman"/>
          <w:color w:val="000000"/>
          <w:sz w:val="28"/>
          <w:szCs w:val="28"/>
          <w:lang w:eastAsia="uk-UA"/>
        </w:rPr>
        <w:t xml:space="preserve">Також зауважуємо, що </w:t>
      </w:r>
      <w:r w:rsidRPr="009F2EFD">
        <w:rPr>
          <w:rFonts w:ascii="Times New Roman" w:eastAsia="Times New Roman" w:hAnsi="Times New Roman" w:cs="Times New Roman"/>
          <w:b/>
          <w:color w:val="000000"/>
          <w:sz w:val="28"/>
          <w:szCs w:val="28"/>
          <w:lang w:eastAsia="uk-UA"/>
        </w:rPr>
        <w:t>режим роботи</w:t>
      </w:r>
      <w:r w:rsidRPr="009F2EFD">
        <w:rPr>
          <w:rFonts w:ascii="Times New Roman" w:eastAsia="Times New Roman" w:hAnsi="Times New Roman" w:cs="Times New Roman"/>
          <w:color w:val="000000"/>
          <w:sz w:val="28"/>
          <w:szCs w:val="28"/>
          <w:lang w:eastAsia="uk-UA"/>
        </w:rPr>
        <w:t xml:space="preserve"> короткотривалих груп має узгоджуватися із загальним режимом роботи закладу дошкільної освіти, який в</w:t>
      </w:r>
      <w:r w:rsidR="00DD4D9E" w:rsidRPr="009F2EFD">
        <w:rPr>
          <w:rFonts w:ascii="Times New Roman" w:eastAsia="Times New Roman" w:hAnsi="Times New Roman" w:cs="Times New Roman"/>
          <w:color w:val="000000"/>
          <w:sz w:val="28"/>
          <w:szCs w:val="28"/>
          <w:lang w:eastAsia="uk-UA"/>
        </w:rPr>
        <w:t>ідповідно до  пункту</w:t>
      </w:r>
      <w:r w:rsidR="002B7D2C" w:rsidRPr="009F2EFD">
        <w:rPr>
          <w:rFonts w:ascii="Times New Roman" w:eastAsia="Times New Roman" w:hAnsi="Times New Roman" w:cs="Times New Roman"/>
          <w:color w:val="000000"/>
          <w:sz w:val="28"/>
          <w:szCs w:val="28"/>
          <w:lang w:eastAsia="uk-UA"/>
        </w:rPr>
        <w:t xml:space="preserve"> 4 с</w:t>
      </w:r>
      <w:r w:rsidR="00DD4D9E" w:rsidRPr="009F2EFD">
        <w:rPr>
          <w:rFonts w:ascii="Times New Roman" w:eastAsia="Times New Roman" w:hAnsi="Times New Roman" w:cs="Times New Roman"/>
          <w:color w:val="000000"/>
          <w:sz w:val="28"/>
          <w:szCs w:val="28"/>
          <w:lang w:eastAsia="uk-UA"/>
        </w:rPr>
        <w:t xml:space="preserve">татті </w:t>
      </w:r>
      <w:r w:rsidR="002B7D2C" w:rsidRPr="009F2EFD">
        <w:rPr>
          <w:rFonts w:ascii="Times New Roman" w:eastAsia="Times New Roman" w:hAnsi="Times New Roman" w:cs="Times New Roman"/>
          <w:color w:val="000000"/>
          <w:sz w:val="28"/>
          <w:szCs w:val="28"/>
          <w:lang w:eastAsia="uk-UA"/>
        </w:rPr>
        <w:t xml:space="preserve"> 11 ЗУ «Про дошкільну освіту» </w:t>
      </w:r>
      <w:r w:rsidR="002B7D2C" w:rsidRPr="009F2EFD">
        <w:rPr>
          <w:rFonts w:ascii="Times New Roman" w:eastAsia="Times New Roman" w:hAnsi="Times New Roman" w:cs="Times New Roman"/>
          <w:color w:val="000000"/>
          <w:sz w:val="28"/>
          <w:szCs w:val="28"/>
          <w:shd w:val="clear" w:color="auto" w:fill="FFFFFF"/>
          <w:lang w:eastAsia="uk-UA"/>
        </w:rPr>
        <w:t>незалежно від підпоряд</w:t>
      </w:r>
      <w:r w:rsidR="009F2EFD" w:rsidRPr="009F2EFD">
        <w:rPr>
          <w:rFonts w:ascii="Times New Roman" w:eastAsia="Times New Roman" w:hAnsi="Times New Roman" w:cs="Times New Roman"/>
          <w:color w:val="000000"/>
          <w:sz w:val="28"/>
          <w:szCs w:val="28"/>
          <w:shd w:val="clear" w:color="auto" w:fill="FFFFFF"/>
          <w:lang w:eastAsia="uk-UA"/>
        </w:rPr>
        <w:t>кування, типу і форми власності</w:t>
      </w:r>
      <w:r w:rsidR="002B7D2C" w:rsidRPr="009F2EFD">
        <w:rPr>
          <w:rFonts w:ascii="Times New Roman" w:eastAsia="Times New Roman" w:hAnsi="Times New Roman" w:cs="Times New Roman"/>
          <w:color w:val="000000"/>
          <w:sz w:val="28"/>
          <w:szCs w:val="28"/>
          <w:shd w:val="clear" w:color="auto" w:fill="FFFFFF"/>
          <w:lang w:eastAsia="uk-UA"/>
        </w:rPr>
        <w:t xml:space="preserve"> встановлюються його засновником (засновниками) відповідно до законодавства України. </w:t>
      </w:r>
      <w:r w:rsidR="009F2EFD" w:rsidRPr="009F2EFD">
        <w:rPr>
          <w:rFonts w:ascii="Times New Roman" w:eastAsia="Times New Roman" w:hAnsi="Times New Roman" w:cs="Times New Roman"/>
          <w:color w:val="000000"/>
          <w:sz w:val="28"/>
          <w:szCs w:val="28"/>
          <w:shd w:val="clear" w:color="auto" w:fill="FFFFFF"/>
          <w:lang w:eastAsia="uk-UA"/>
        </w:rPr>
        <w:t xml:space="preserve">Так само засновником (засновниками) закладу освіти встановлюється тривалість перебування в ньому дітей. </w:t>
      </w:r>
      <w:r w:rsidR="009F2EFD" w:rsidRPr="009F2EFD">
        <w:rPr>
          <w:rFonts w:ascii="Times New Roman" w:eastAsia="Times New Roman" w:hAnsi="Times New Roman" w:cs="Times New Roman"/>
          <w:color w:val="000000"/>
          <w:sz w:val="28"/>
          <w:szCs w:val="28"/>
          <w:lang w:eastAsia="uk-UA"/>
        </w:rPr>
        <w:t xml:space="preserve">З метою ефективного планування роботи таких груп рекомендовано запровадити реєстрацію вихованців на кожен день відвідування. Інформацію </w:t>
      </w:r>
      <w:r w:rsidR="009F2EFD" w:rsidRPr="009F2EFD">
        <w:rPr>
          <w:rFonts w:ascii="Times New Roman" w:eastAsia="Times New Roman" w:hAnsi="Times New Roman" w:cs="Times New Roman"/>
          <w:color w:val="000000"/>
          <w:sz w:val="28"/>
          <w:szCs w:val="28"/>
          <w:lang w:eastAsia="uk-UA"/>
        </w:rPr>
        <w:lastRenderedPageBreak/>
        <w:t>щодо способів та крайнього терміну реєстрації доцільно поширити серед батьківської громади. </w:t>
      </w:r>
    </w:p>
    <w:p w:rsidR="002B7D2C" w:rsidRPr="009F2EFD" w:rsidRDefault="002B7D2C" w:rsidP="00D5366B">
      <w:pPr>
        <w:spacing w:after="0" w:line="240" w:lineRule="auto"/>
        <w:ind w:firstLine="709"/>
        <w:jc w:val="both"/>
        <w:rPr>
          <w:rFonts w:ascii="Times New Roman" w:eastAsia="Times New Roman" w:hAnsi="Times New Roman" w:cs="Times New Roman"/>
          <w:sz w:val="24"/>
          <w:szCs w:val="24"/>
          <w:lang w:eastAsia="uk-UA"/>
        </w:rPr>
      </w:pPr>
      <w:r w:rsidRPr="009F2EFD">
        <w:rPr>
          <w:rFonts w:ascii="Times New Roman" w:eastAsia="Times New Roman" w:hAnsi="Times New Roman" w:cs="Times New Roman"/>
          <w:color w:val="000000"/>
          <w:sz w:val="28"/>
          <w:szCs w:val="28"/>
          <w:lang w:eastAsia="uk-UA"/>
        </w:rPr>
        <w:t xml:space="preserve">У разі відсутності можливості або потреби забезпечити харчування </w:t>
      </w:r>
      <w:r w:rsidR="00316A5F">
        <w:rPr>
          <w:rFonts w:ascii="Times New Roman" w:eastAsia="Times New Roman" w:hAnsi="Times New Roman" w:cs="Times New Roman"/>
          <w:color w:val="000000"/>
          <w:sz w:val="28"/>
          <w:szCs w:val="28"/>
          <w:lang w:eastAsia="uk-UA"/>
        </w:rPr>
        <w:t xml:space="preserve">дітей групи короткотривалого перебування </w:t>
      </w:r>
      <w:r w:rsidRPr="009F2EFD">
        <w:rPr>
          <w:rFonts w:ascii="Times New Roman" w:eastAsia="Times New Roman" w:hAnsi="Times New Roman" w:cs="Times New Roman"/>
          <w:color w:val="000000"/>
          <w:sz w:val="28"/>
          <w:szCs w:val="28"/>
          <w:lang w:eastAsia="uk-UA"/>
        </w:rPr>
        <w:t>рекомендується встановити</w:t>
      </w:r>
      <w:r w:rsidRPr="009F2EFD">
        <w:rPr>
          <w:rFonts w:ascii="Times New Roman" w:eastAsia="Times New Roman" w:hAnsi="Times New Roman" w:cs="Times New Roman"/>
          <w:b/>
          <w:bCs/>
          <w:color w:val="000000"/>
          <w:sz w:val="28"/>
          <w:szCs w:val="28"/>
          <w:lang w:eastAsia="uk-UA"/>
        </w:rPr>
        <w:t xml:space="preserve"> </w:t>
      </w:r>
      <w:r w:rsidR="009B074A" w:rsidRPr="009F2EFD">
        <w:rPr>
          <w:rFonts w:ascii="Times New Roman" w:eastAsia="Times New Roman" w:hAnsi="Times New Roman" w:cs="Times New Roman"/>
          <w:bCs/>
          <w:color w:val="000000"/>
          <w:sz w:val="28"/>
          <w:szCs w:val="28"/>
          <w:lang w:eastAsia="uk-UA"/>
        </w:rPr>
        <w:t>трьох</w:t>
      </w:r>
      <w:r w:rsidRPr="009F2EFD">
        <w:rPr>
          <w:rFonts w:ascii="Times New Roman" w:eastAsia="Times New Roman" w:hAnsi="Times New Roman" w:cs="Times New Roman"/>
          <w:bCs/>
          <w:color w:val="000000"/>
          <w:sz w:val="28"/>
          <w:szCs w:val="28"/>
          <w:lang w:eastAsia="uk-UA"/>
        </w:rPr>
        <w:t>годинний режим роботи</w:t>
      </w:r>
      <w:r w:rsidRPr="009F2EFD">
        <w:rPr>
          <w:rFonts w:ascii="Times New Roman" w:eastAsia="Times New Roman" w:hAnsi="Times New Roman" w:cs="Times New Roman"/>
          <w:color w:val="000000"/>
          <w:sz w:val="28"/>
          <w:szCs w:val="28"/>
          <w:lang w:eastAsia="uk-UA"/>
        </w:rPr>
        <w:t xml:space="preserve"> </w:t>
      </w:r>
      <w:r w:rsidR="00DD4D9E" w:rsidRPr="009F2EFD">
        <w:rPr>
          <w:rFonts w:ascii="Times New Roman" w:eastAsia="Times New Roman" w:hAnsi="Times New Roman" w:cs="Times New Roman"/>
          <w:color w:val="000000"/>
          <w:sz w:val="28"/>
          <w:szCs w:val="28"/>
          <w:lang w:eastAsia="uk-UA"/>
        </w:rPr>
        <w:t>таких груп, з</w:t>
      </w:r>
      <w:r w:rsidR="009B074A" w:rsidRPr="009F2EFD">
        <w:rPr>
          <w:rFonts w:ascii="Times New Roman" w:eastAsia="Times New Roman" w:hAnsi="Times New Roman" w:cs="Times New Roman"/>
          <w:color w:val="000000"/>
          <w:sz w:val="28"/>
          <w:szCs w:val="28"/>
          <w:lang w:eastAsia="uk-UA"/>
        </w:rPr>
        <w:t xml:space="preserve"> двох та</w:t>
      </w:r>
      <w:r w:rsidR="00E13C39" w:rsidRPr="009F2EFD">
        <w:rPr>
          <w:rFonts w:ascii="Times New Roman" w:eastAsia="Times New Roman" w:hAnsi="Times New Roman" w:cs="Times New Roman"/>
          <w:color w:val="000000"/>
          <w:sz w:val="28"/>
          <w:szCs w:val="28"/>
          <w:lang w:eastAsia="uk-UA"/>
        </w:rPr>
        <w:t>/</w:t>
      </w:r>
      <w:r w:rsidR="009B074A" w:rsidRPr="009F2EFD">
        <w:rPr>
          <w:rFonts w:ascii="Times New Roman" w:eastAsia="Times New Roman" w:hAnsi="Times New Roman" w:cs="Times New Roman"/>
          <w:color w:val="000000"/>
          <w:sz w:val="28"/>
          <w:szCs w:val="28"/>
          <w:lang w:eastAsia="uk-UA"/>
        </w:rPr>
        <w:t>або тр</w:t>
      </w:r>
      <w:r w:rsidR="00E13C39" w:rsidRPr="009F2EFD">
        <w:rPr>
          <w:rFonts w:ascii="Times New Roman" w:eastAsia="Times New Roman" w:hAnsi="Times New Roman" w:cs="Times New Roman"/>
          <w:color w:val="000000"/>
          <w:sz w:val="28"/>
          <w:szCs w:val="28"/>
          <w:lang w:eastAsia="uk-UA"/>
        </w:rPr>
        <w:t>и</w:t>
      </w:r>
      <w:r w:rsidRPr="009F2EFD">
        <w:rPr>
          <w:rFonts w:ascii="Times New Roman" w:eastAsia="Times New Roman" w:hAnsi="Times New Roman" w:cs="Times New Roman"/>
          <w:color w:val="000000"/>
          <w:sz w:val="28"/>
          <w:szCs w:val="28"/>
          <w:lang w:eastAsia="uk-UA"/>
        </w:rPr>
        <w:t>д</w:t>
      </w:r>
      <w:r w:rsidR="00DD4D9E" w:rsidRPr="009F2EFD">
        <w:rPr>
          <w:rFonts w:ascii="Times New Roman" w:eastAsia="Times New Roman" w:hAnsi="Times New Roman" w:cs="Times New Roman"/>
          <w:color w:val="000000"/>
          <w:sz w:val="28"/>
          <w:szCs w:val="28"/>
          <w:lang w:eastAsia="uk-UA"/>
        </w:rPr>
        <w:t>енним відвідуванням на тиждень.</w:t>
      </w:r>
    </w:p>
    <w:p w:rsidR="002B7D2C" w:rsidRPr="009F2EFD" w:rsidRDefault="002B7D2C" w:rsidP="00D5366B">
      <w:pPr>
        <w:spacing w:after="0" w:line="240" w:lineRule="auto"/>
        <w:ind w:firstLine="709"/>
        <w:jc w:val="both"/>
        <w:rPr>
          <w:rFonts w:ascii="Times New Roman" w:eastAsia="Times New Roman" w:hAnsi="Times New Roman" w:cs="Times New Roman"/>
          <w:sz w:val="24"/>
          <w:szCs w:val="24"/>
          <w:lang w:eastAsia="uk-UA"/>
        </w:rPr>
      </w:pPr>
      <w:r w:rsidRPr="009F2EFD">
        <w:rPr>
          <w:rFonts w:ascii="Times New Roman" w:eastAsia="Times New Roman" w:hAnsi="Times New Roman" w:cs="Times New Roman"/>
          <w:color w:val="000000"/>
          <w:sz w:val="28"/>
          <w:szCs w:val="28"/>
          <w:lang w:eastAsia="uk-UA"/>
        </w:rPr>
        <w:t xml:space="preserve">У випадку прийняття рішення про </w:t>
      </w:r>
      <w:proofErr w:type="spellStart"/>
      <w:r w:rsidRPr="009F2EFD">
        <w:rPr>
          <w:rFonts w:ascii="Times New Roman" w:eastAsia="Times New Roman" w:hAnsi="Times New Roman" w:cs="Times New Roman"/>
          <w:color w:val="000000"/>
          <w:sz w:val="28"/>
          <w:szCs w:val="28"/>
          <w:lang w:eastAsia="uk-UA"/>
        </w:rPr>
        <w:t>релокацію</w:t>
      </w:r>
      <w:proofErr w:type="spellEnd"/>
      <w:r w:rsidRPr="009F2EFD">
        <w:rPr>
          <w:rFonts w:ascii="Times New Roman" w:eastAsia="Times New Roman" w:hAnsi="Times New Roman" w:cs="Times New Roman"/>
          <w:color w:val="000000"/>
          <w:sz w:val="28"/>
          <w:szCs w:val="28"/>
          <w:lang w:eastAsia="uk-UA"/>
        </w:rPr>
        <w:t xml:space="preserve"> освітнього процесу до пристосованого приміщення засновник та керівник закладу дошкільної освіти повинні проінформувати батьків дітей раннього та дошкільного віку та осіб, які їх замінюють, та отримати від них письмову згоду щодо здобуття дошкільної освіти у певному приміщенні, куди </w:t>
      </w:r>
      <w:proofErr w:type="spellStart"/>
      <w:r w:rsidRPr="009F2EFD">
        <w:rPr>
          <w:rFonts w:ascii="Times New Roman" w:eastAsia="Times New Roman" w:hAnsi="Times New Roman" w:cs="Times New Roman"/>
          <w:color w:val="000000"/>
          <w:sz w:val="28"/>
          <w:szCs w:val="28"/>
          <w:lang w:eastAsia="uk-UA"/>
        </w:rPr>
        <w:t>релоковано</w:t>
      </w:r>
      <w:proofErr w:type="spellEnd"/>
      <w:r w:rsidRPr="009F2EFD">
        <w:rPr>
          <w:rFonts w:ascii="Times New Roman" w:eastAsia="Times New Roman" w:hAnsi="Times New Roman" w:cs="Times New Roman"/>
          <w:color w:val="000000"/>
          <w:sz w:val="28"/>
          <w:szCs w:val="28"/>
          <w:lang w:eastAsia="uk-UA"/>
        </w:rPr>
        <w:t xml:space="preserve"> освітній процес. </w:t>
      </w:r>
    </w:p>
    <w:p w:rsidR="002B7D2C" w:rsidRPr="009F2EFD" w:rsidRDefault="002B7D2C" w:rsidP="005C116A">
      <w:pPr>
        <w:spacing w:after="0" w:line="240" w:lineRule="auto"/>
        <w:ind w:firstLine="709"/>
        <w:jc w:val="both"/>
        <w:rPr>
          <w:rFonts w:ascii="Times New Roman" w:eastAsia="Times New Roman" w:hAnsi="Times New Roman" w:cs="Times New Roman"/>
          <w:sz w:val="24"/>
          <w:szCs w:val="24"/>
          <w:lang w:eastAsia="uk-UA"/>
        </w:rPr>
      </w:pPr>
      <w:r w:rsidRPr="009F2EFD">
        <w:rPr>
          <w:rFonts w:ascii="Times New Roman" w:eastAsia="Times New Roman" w:hAnsi="Times New Roman" w:cs="Times New Roman"/>
          <w:color w:val="000000"/>
          <w:sz w:val="28"/>
          <w:szCs w:val="28"/>
          <w:lang w:eastAsia="uk-UA"/>
        </w:rPr>
        <w:t xml:space="preserve">Режим роботи груп, освітній процес в яких </w:t>
      </w:r>
      <w:proofErr w:type="spellStart"/>
      <w:r w:rsidRPr="009F2EFD">
        <w:rPr>
          <w:rFonts w:ascii="Times New Roman" w:eastAsia="Times New Roman" w:hAnsi="Times New Roman" w:cs="Times New Roman"/>
          <w:color w:val="000000"/>
          <w:sz w:val="28"/>
          <w:szCs w:val="28"/>
          <w:lang w:eastAsia="uk-UA"/>
        </w:rPr>
        <w:t>релокований</w:t>
      </w:r>
      <w:proofErr w:type="spellEnd"/>
      <w:r w:rsidRPr="009F2EFD">
        <w:rPr>
          <w:rFonts w:ascii="Times New Roman" w:eastAsia="Times New Roman" w:hAnsi="Times New Roman" w:cs="Times New Roman"/>
          <w:color w:val="000000"/>
          <w:sz w:val="28"/>
          <w:szCs w:val="28"/>
          <w:lang w:eastAsia="uk-UA"/>
        </w:rPr>
        <w:t xml:space="preserve"> у пристосованому приміщенні, слід затверджувати з урахуванням специфіки  приміщення та врахування наступних факторів: </w:t>
      </w:r>
    </w:p>
    <w:p w:rsidR="002B7D2C" w:rsidRPr="009F2EFD" w:rsidRDefault="002B7D2C" w:rsidP="005C116A">
      <w:pPr>
        <w:numPr>
          <w:ilvl w:val="0"/>
          <w:numId w:val="6"/>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9F2EFD">
        <w:rPr>
          <w:rFonts w:ascii="Times New Roman" w:eastAsia="Times New Roman" w:hAnsi="Times New Roman" w:cs="Times New Roman"/>
          <w:i/>
          <w:iCs/>
          <w:color w:val="000000"/>
          <w:sz w:val="28"/>
          <w:szCs w:val="28"/>
          <w:lang w:eastAsia="uk-UA"/>
        </w:rPr>
        <w:t>можливість організації харчування дітей</w:t>
      </w:r>
      <w:r w:rsidRPr="009F2EFD">
        <w:rPr>
          <w:rFonts w:ascii="Times New Roman" w:eastAsia="Times New Roman" w:hAnsi="Times New Roman" w:cs="Times New Roman"/>
          <w:color w:val="000000"/>
          <w:sz w:val="28"/>
          <w:szCs w:val="28"/>
          <w:lang w:eastAsia="uk-UA"/>
        </w:rPr>
        <w:t xml:space="preserve"> (організація </w:t>
      </w:r>
      <w:proofErr w:type="spellStart"/>
      <w:r w:rsidRPr="009F2EFD">
        <w:rPr>
          <w:rFonts w:ascii="Times New Roman" w:eastAsia="Times New Roman" w:hAnsi="Times New Roman" w:cs="Times New Roman"/>
          <w:color w:val="000000"/>
          <w:sz w:val="28"/>
          <w:szCs w:val="28"/>
          <w:lang w:eastAsia="uk-UA"/>
        </w:rPr>
        <w:t>кейтерингу</w:t>
      </w:r>
      <w:proofErr w:type="spellEnd"/>
      <w:r w:rsidRPr="009F2EFD">
        <w:rPr>
          <w:rFonts w:ascii="Times New Roman" w:eastAsia="Times New Roman" w:hAnsi="Times New Roman" w:cs="Times New Roman"/>
          <w:color w:val="000000"/>
          <w:sz w:val="28"/>
          <w:szCs w:val="28"/>
          <w:lang w:eastAsia="uk-UA"/>
        </w:rPr>
        <w:t>). За неможливості організувати харчування, варто надати перевагу групі короткотривалого перебування (3 години).</w:t>
      </w:r>
    </w:p>
    <w:p w:rsidR="002B7D2C" w:rsidRPr="009F2EFD" w:rsidRDefault="002B7D2C" w:rsidP="005C116A">
      <w:pPr>
        <w:numPr>
          <w:ilvl w:val="0"/>
          <w:numId w:val="6"/>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9F2EFD">
        <w:rPr>
          <w:rFonts w:ascii="Times New Roman" w:eastAsia="Times New Roman" w:hAnsi="Times New Roman" w:cs="Times New Roman"/>
          <w:i/>
          <w:iCs/>
          <w:color w:val="000000"/>
          <w:sz w:val="28"/>
          <w:szCs w:val="28"/>
          <w:lang w:eastAsia="uk-UA"/>
        </w:rPr>
        <w:t xml:space="preserve">наявність території для прогулянки. </w:t>
      </w:r>
      <w:r w:rsidRPr="009F2EFD">
        <w:rPr>
          <w:rFonts w:ascii="Times New Roman" w:eastAsia="Times New Roman" w:hAnsi="Times New Roman" w:cs="Times New Roman"/>
          <w:color w:val="000000"/>
          <w:sz w:val="28"/>
          <w:szCs w:val="28"/>
          <w:lang w:eastAsia="uk-UA"/>
        </w:rPr>
        <w:t>За неможливості організувати прогулянку на безпечній для дітей території варто надати перевагу короткотривалій групі. </w:t>
      </w:r>
    </w:p>
    <w:p w:rsidR="002B7D2C" w:rsidRPr="009F2EFD" w:rsidRDefault="002B7D2C" w:rsidP="00D5366B">
      <w:pPr>
        <w:numPr>
          <w:ilvl w:val="0"/>
          <w:numId w:val="6"/>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9F2EFD">
        <w:rPr>
          <w:rFonts w:ascii="Times New Roman" w:eastAsia="Times New Roman" w:hAnsi="Times New Roman" w:cs="Times New Roman"/>
          <w:i/>
          <w:iCs/>
          <w:color w:val="000000"/>
          <w:sz w:val="28"/>
          <w:szCs w:val="28"/>
          <w:lang w:eastAsia="uk-UA"/>
        </w:rPr>
        <w:t>можливість забезпечити денний сон або відпочинок дітей</w:t>
      </w:r>
      <w:r w:rsidRPr="009F2EFD">
        <w:rPr>
          <w:rFonts w:ascii="Times New Roman" w:eastAsia="Times New Roman" w:hAnsi="Times New Roman" w:cs="Times New Roman"/>
          <w:color w:val="000000"/>
          <w:sz w:val="28"/>
          <w:szCs w:val="28"/>
          <w:lang w:eastAsia="uk-UA"/>
        </w:rPr>
        <w:t>. За неможливості організувати денний сон або відпочинок для дітей раннього та  молодшого дошкільного віку варто для них надати перевагу групі короткотривалого перебування.</w:t>
      </w:r>
    </w:p>
    <w:p w:rsidR="000F5A14" w:rsidRPr="009F2EFD" w:rsidRDefault="000F5A14" w:rsidP="000F5A14">
      <w:pPr>
        <w:spacing w:after="0" w:line="240" w:lineRule="auto"/>
        <w:jc w:val="both"/>
        <w:textAlignment w:val="baseline"/>
        <w:rPr>
          <w:rFonts w:ascii="Times New Roman" w:eastAsia="Times New Roman" w:hAnsi="Times New Roman" w:cs="Times New Roman"/>
          <w:color w:val="000000"/>
          <w:sz w:val="28"/>
          <w:szCs w:val="28"/>
          <w:lang w:eastAsia="uk-UA"/>
        </w:rPr>
      </w:pPr>
    </w:p>
    <w:sectPr w:rsidR="000F5A14" w:rsidRPr="009F2EFD" w:rsidSect="00BE6E51">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54F" w:rsidRDefault="00E2254F" w:rsidP="00BE6E51">
      <w:pPr>
        <w:spacing w:after="0" w:line="240" w:lineRule="auto"/>
      </w:pPr>
      <w:r>
        <w:separator/>
      </w:r>
    </w:p>
  </w:endnote>
  <w:endnote w:type="continuationSeparator" w:id="0">
    <w:p w:rsidR="00E2254F" w:rsidRDefault="00E2254F" w:rsidP="00BE6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54F" w:rsidRDefault="00E2254F" w:rsidP="00BE6E51">
      <w:pPr>
        <w:spacing w:after="0" w:line="240" w:lineRule="auto"/>
      </w:pPr>
      <w:r>
        <w:separator/>
      </w:r>
    </w:p>
  </w:footnote>
  <w:footnote w:type="continuationSeparator" w:id="0">
    <w:p w:rsidR="00E2254F" w:rsidRDefault="00E2254F" w:rsidP="00BE6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261157"/>
      <w:docPartObj>
        <w:docPartGallery w:val="Page Numbers (Top of Page)"/>
        <w:docPartUnique/>
      </w:docPartObj>
    </w:sdtPr>
    <w:sdtEndPr/>
    <w:sdtContent>
      <w:p w:rsidR="00F47413" w:rsidRDefault="00043CF1">
        <w:pPr>
          <w:pStyle w:val="a3"/>
          <w:jc w:val="center"/>
        </w:pPr>
        <w:r>
          <w:fldChar w:fldCharType="begin"/>
        </w:r>
        <w:r>
          <w:instrText>PAGE   \* MERGEFORMAT</w:instrText>
        </w:r>
        <w:r>
          <w:fldChar w:fldCharType="separate"/>
        </w:r>
        <w:r w:rsidR="00D674C5" w:rsidRPr="00D674C5">
          <w:rPr>
            <w:noProof/>
            <w:lang w:val="ru-RU"/>
          </w:rPr>
          <w:t>6</w:t>
        </w:r>
        <w:r>
          <w:rPr>
            <w:noProof/>
            <w:lang w:val="ru-RU"/>
          </w:rPr>
          <w:fldChar w:fldCharType="end"/>
        </w:r>
      </w:p>
    </w:sdtContent>
  </w:sdt>
  <w:p w:rsidR="00F47413" w:rsidRDefault="00F4741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68D7"/>
    <w:multiLevelType w:val="multilevel"/>
    <w:tmpl w:val="A2065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522A96"/>
    <w:multiLevelType w:val="multilevel"/>
    <w:tmpl w:val="D3E80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F77476"/>
    <w:multiLevelType w:val="multilevel"/>
    <w:tmpl w:val="4A1C9A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501379"/>
    <w:multiLevelType w:val="multilevel"/>
    <w:tmpl w:val="596861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CB5724"/>
    <w:multiLevelType w:val="multilevel"/>
    <w:tmpl w:val="7C2AC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223305"/>
    <w:multiLevelType w:val="multilevel"/>
    <w:tmpl w:val="F50E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F45CEE"/>
    <w:multiLevelType w:val="hybridMultilevel"/>
    <w:tmpl w:val="9AFE8A26"/>
    <w:lvl w:ilvl="0" w:tplc="3D4621A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71118B4"/>
    <w:multiLevelType w:val="multilevel"/>
    <w:tmpl w:val="C4B255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552E4C"/>
    <w:multiLevelType w:val="multilevel"/>
    <w:tmpl w:val="A05EB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34739B"/>
    <w:multiLevelType w:val="multilevel"/>
    <w:tmpl w:val="8FBA4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A17EB4"/>
    <w:multiLevelType w:val="multilevel"/>
    <w:tmpl w:val="25C0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A5170E"/>
    <w:multiLevelType w:val="multilevel"/>
    <w:tmpl w:val="3BD4AA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CE4EAD"/>
    <w:multiLevelType w:val="multilevel"/>
    <w:tmpl w:val="16AC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E07926"/>
    <w:multiLevelType w:val="multilevel"/>
    <w:tmpl w:val="EEF0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E006EF"/>
    <w:multiLevelType w:val="hybridMultilevel"/>
    <w:tmpl w:val="55B205C4"/>
    <w:lvl w:ilvl="0" w:tplc="3D4621A2">
      <w:numFmt w:val="bullet"/>
      <w:lvlText w:val="-"/>
      <w:lvlJc w:val="left"/>
      <w:pPr>
        <w:ind w:left="1776"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5" w15:restartNumberingAfterBreak="0">
    <w:nsid w:val="7A486E72"/>
    <w:multiLevelType w:val="multilevel"/>
    <w:tmpl w:val="A226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0F4CF2"/>
    <w:multiLevelType w:val="multilevel"/>
    <w:tmpl w:val="63DA19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3"/>
    <w:lvlOverride w:ilvl="0">
      <w:lvl w:ilvl="0">
        <w:numFmt w:val="decimal"/>
        <w:lvlText w:val="%1."/>
        <w:lvlJc w:val="left"/>
      </w:lvl>
    </w:lvlOverride>
  </w:num>
  <w:num w:numId="4">
    <w:abstractNumId w:val="5"/>
  </w:num>
  <w:num w:numId="5">
    <w:abstractNumId w:val="12"/>
  </w:num>
  <w:num w:numId="6">
    <w:abstractNumId w:val="0"/>
  </w:num>
  <w:num w:numId="7">
    <w:abstractNumId w:val="9"/>
    <w:lvlOverride w:ilvl="0">
      <w:lvl w:ilvl="0">
        <w:numFmt w:val="decimal"/>
        <w:lvlText w:val="%1."/>
        <w:lvlJc w:val="left"/>
      </w:lvl>
    </w:lvlOverride>
  </w:num>
  <w:num w:numId="8">
    <w:abstractNumId w:val="10"/>
  </w:num>
  <w:num w:numId="9">
    <w:abstractNumId w:val="1"/>
  </w:num>
  <w:num w:numId="10">
    <w:abstractNumId w:val="15"/>
  </w:num>
  <w:num w:numId="11">
    <w:abstractNumId w:val="7"/>
    <w:lvlOverride w:ilvl="0">
      <w:lvl w:ilvl="0">
        <w:numFmt w:val="decimal"/>
        <w:lvlText w:val="%1."/>
        <w:lvlJc w:val="left"/>
      </w:lvl>
    </w:lvlOverride>
  </w:num>
  <w:num w:numId="12">
    <w:abstractNumId w:val="16"/>
    <w:lvlOverride w:ilvl="0">
      <w:lvl w:ilvl="0">
        <w:numFmt w:val="decimal"/>
        <w:lvlText w:val="%1."/>
        <w:lvlJc w:val="left"/>
      </w:lvl>
    </w:lvlOverride>
  </w:num>
  <w:num w:numId="13">
    <w:abstractNumId w:val="2"/>
    <w:lvlOverride w:ilvl="0">
      <w:lvl w:ilvl="0">
        <w:numFmt w:val="decimal"/>
        <w:lvlText w:val="%1."/>
        <w:lvlJc w:val="left"/>
      </w:lvl>
    </w:lvlOverride>
  </w:num>
  <w:num w:numId="14">
    <w:abstractNumId w:val="13"/>
  </w:num>
  <w:num w:numId="15">
    <w:abstractNumId w:val="11"/>
    <w:lvlOverride w:ilvl="0">
      <w:lvl w:ilvl="0">
        <w:numFmt w:val="decimal"/>
        <w:lvlText w:val="%1."/>
        <w:lvlJc w:val="left"/>
      </w:lvl>
    </w:lvlOverride>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685"/>
    <w:rsid w:val="00006912"/>
    <w:rsid w:val="00015FC2"/>
    <w:rsid w:val="00032D4B"/>
    <w:rsid w:val="00043CF1"/>
    <w:rsid w:val="000C10C9"/>
    <w:rsid w:val="000F5A14"/>
    <w:rsid w:val="0010215D"/>
    <w:rsid w:val="001A48D8"/>
    <w:rsid w:val="001C4685"/>
    <w:rsid w:val="00201463"/>
    <w:rsid w:val="00240205"/>
    <w:rsid w:val="002663CF"/>
    <w:rsid w:val="00296CF9"/>
    <w:rsid w:val="002A03B7"/>
    <w:rsid w:val="002B7D2C"/>
    <w:rsid w:val="002F1C45"/>
    <w:rsid w:val="00316A5F"/>
    <w:rsid w:val="003336E6"/>
    <w:rsid w:val="00334BDE"/>
    <w:rsid w:val="0035612C"/>
    <w:rsid w:val="00391F16"/>
    <w:rsid w:val="003A3C7C"/>
    <w:rsid w:val="003A6ED8"/>
    <w:rsid w:val="00415EA3"/>
    <w:rsid w:val="00435D9E"/>
    <w:rsid w:val="004E1B67"/>
    <w:rsid w:val="005249DB"/>
    <w:rsid w:val="00544744"/>
    <w:rsid w:val="00556127"/>
    <w:rsid w:val="005C116A"/>
    <w:rsid w:val="005F2E9B"/>
    <w:rsid w:val="00623264"/>
    <w:rsid w:val="00632929"/>
    <w:rsid w:val="00644C11"/>
    <w:rsid w:val="006E0088"/>
    <w:rsid w:val="007024A1"/>
    <w:rsid w:val="007A11FA"/>
    <w:rsid w:val="00830DCF"/>
    <w:rsid w:val="0085198E"/>
    <w:rsid w:val="00893883"/>
    <w:rsid w:val="0092231C"/>
    <w:rsid w:val="00991C58"/>
    <w:rsid w:val="009B074A"/>
    <w:rsid w:val="009B5BFC"/>
    <w:rsid w:val="009B7447"/>
    <w:rsid w:val="009C79C2"/>
    <w:rsid w:val="009E649B"/>
    <w:rsid w:val="009F2EFD"/>
    <w:rsid w:val="00AF273D"/>
    <w:rsid w:val="00B23CF2"/>
    <w:rsid w:val="00B557CE"/>
    <w:rsid w:val="00B820BA"/>
    <w:rsid w:val="00B91279"/>
    <w:rsid w:val="00B95B06"/>
    <w:rsid w:val="00BB0FC7"/>
    <w:rsid w:val="00BE4E29"/>
    <w:rsid w:val="00BE6E51"/>
    <w:rsid w:val="00C442AE"/>
    <w:rsid w:val="00CE06E6"/>
    <w:rsid w:val="00D05CA0"/>
    <w:rsid w:val="00D162C3"/>
    <w:rsid w:val="00D52F2E"/>
    <w:rsid w:val="00D5366B"/>
    <w:rsid w:val="00D6734C"/>
    <w:rsid w:val="00D674C5"/>
    <w:rsid w:val="00D86A25"/>
    <w:rsid w:val="00DA727E"/>
    <w:rsid w:val="00DD4D9E"/>
    <w:rsid w:val="00E11A49"/>
    <w:rsid w:val="00E13C39"/>
    <w:rsid w:val="00E2254F"/>
    <w:rsid w:val="00E36DD0"/>
    <w:rsid w:val="00EA2A6A"/>
    <w:rsid w:val="00ED326C"/>
    <w:rsid w:val="00EF3361"/>
    <w:rsid w:val="00EF76CD"/>
    <w:rsid w:val="00F47413"/>
    <w:rsid w:val="00FE0E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4E7E"/>
  <w15:docId w15:val="{5C203241-B327-48F9-8485-47DF6E8A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F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E51"/>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BE6E51"/>
  </w:style>
  <w:style w:type="paragraph" w:styleId="a5">
    <w:name w:val="footer"/>
    <w:basedOn w:val="a"/>
    <w:link w:val="a6"/>
    <w:uiPriority w:val="99"/>
    <w:unhideWhenUsed/>
    <w:rsid w:val="00BE6E51"/>
    <w:pPr>
      <w:tabs>
        <w:tab w:val="center" w:pos="4819"/>
        <w:tab w:val="right" w:pos="9639"/>
      </w:tabs>
      <w:spacing w:after="0" w:line="240" w:lineRule="auto"/>
    </w:pPr>
  </w:style>
  <w:style w:type="character" w:customStyle="1" w:styleId="a6">
    <w:name w:val="Нижний колонтитул Знак"/>
    <w:basedOn w:val="a0"/>
    <w:link w:val="a5"/>
    <w:uiPriority w:val="99"/>
    <w:rsid w:val="00BE6E51"/>
  </w:style>
  <w:style w:type="paragraph" w:styleId="a7">
    <w:name w:val="List Paragraph"/>
    <w:basedOn w:val="a"/>
    <w:uiPriority w:val="34"/>
    <w:qFormat/>
    <w:rsid w:val="002A03B7"/>
    <w:pPr>
      <w:ind w:left="720"/>
      <w:contextualSpacing/>
    </w:pPr>
  </w:style>
  <w:style w:type="character" w:styleId="a8">
    <w:name w:val="Hyperlink"/>
    <w:basedOn w:val="a0"/>
    <w:uiPriority w:val="99"/>
    <w:unhideWhenUsed/>
    <w:rsid w:val="00E36D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vobu.ua/doc/13513" TargetMode="External"/><Relationship Id="rId3" Type="http://schemas.openxmlformats.org/officeDocument/2006/relationships/settings" Target="settings.xml"/><Relationship Id="rId7" Type="http://schemas.openxmlformats.org/officeDocument/2006/relationships/hyperlink" Target="https://www.undp.org/uk/ukraine/tsili-staloho-rozvyt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9373</Words>
  <Characters>5343</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Лотоцька Алевтина Вікторівна</dc:creator>
  <cp:keywords/>
  <dc:description/>
  <cp:lastModifiedBy>Лотоцька Алевтина Вікторівна</cp:lastModifiedBy>
  <cp:revision>6</cp:revision>
  <cp:lastPrinted>2023-05-04T13:08:00Z</cp:lastPrinted>
  <dcterms:created xsi:type="dcterms:W3CDTF">2023-05-05T09:37:00Z</dcterms:created>
  <dcterms:modified xsi:type="dcterms:W3CDTF">2023-05-05T09:42:00Z</dcterms:modified>
</cp:coreProperties>
</file>