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ПРОЄКТ</w:t>
      </w:r>
    </w:p>
    <w:p w14:paraId="00000002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0000003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ПОРЯДОК</w:t>
      </w:r>
    </w:p>
    <w:p w14:paraId="00000004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проведення апробації навчальної літератури </w:t>
      </w:r>
    </w:p>
    <w:p w14:paraId="00000005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для закладів загальної середньої освіти</w:t>
      </w:r>
    </w:p>
    <w:p w14:paraId="00000006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0000007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0" w:name="bookmark=id.gjdgxs" w:colFirst="0" w:colLast="0"/>
      <w:bookmarkEnd w:id="0"/>
    </w:p>
    <w:p w14:paraId="00000008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Загальні положення</w:t>
      </w:r>
    </w:p>
    <w:p w14:paraId="0000000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=id.30j0zll" w:colFirst="0" w:colLast="0"/>
      <w:bookmarkEnd w:id="1"/>
    </w:p>
    <w:p w14:paraId="0000000A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Цей Порядок визначає систему організаційної та науково-методичної роботи щодо проведення апробації навчальної літератури для закладів загальної середньої освіти із залученням обмеженої кількості здобувачів повної загальної середньої освіти (далі – здобувачі освіти) та педагогічних працівників. </w:t>
      </w:r>
    </w:p>
    <w:p w14:paraId="0000000B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1fob9te" w:colFirst="0" w:colLast="0"/>
      <w:bookmarkEnd w:id="2"/>
    </w:p>
    <w:p w14:paraId="0000000C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2. У цьому Порядку терміни і поняття вживаються в таких значеннях:</w:t>
      </w:r>
    </w:p>
    <w:p w14:paraId="0000000D" w14:textId="6AAAF3B1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авторський оригінал – авторський текст </w:t>
      </w:r>
      <w:r w:rsidR="007D5B2D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 візуальними матеріалами, розміщеними на відповідних сторінках тексту;</w:t>
      </w:r>
    </w:p>
    <w:p w14:paraId="0000000E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апробація підручників/посібників для закладів загальної середньої освіти (далі – апробація) – це процес дослідження якості підручників/посібників, їх відповідності вимогам державних стандартів освіти, </w:t>
      </w:r>
      <w:sdt>
        <w:sdtPr>
          <w:tag w:val="goog_rdk_0"/>
          <w:id w:val="-852026728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сучасним науковим, психолого-педагогічним, методичним та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антидискримінаційним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вимогам, запитам учасників освітнього процесу з метою їх удосконалення;</w:t>
      </w:r>
    </w:p>
    <w:p w14:paraId="0000000F" w14:textId="3B53C363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аудіосупровід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звуковий додаток до підручника/посібника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з іноземних мов та української мови для класів (груп) з навчанням мовами національних меншин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, який містить тексти до уроків (пісні, скоромовки, вірші, римовані рядки, моделі для вимови голосних і приголосних букв тощо), начитані в природному темпі носіями мови, що використову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для навчання сприйняття мови на слух, прослуховування паралельно з читанням тексту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0" w14:textId="429BCED3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видавничий оригінал – оригінал підручника/посібника (текст разом із візуальними матеріалами, що розміщен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відповідних сторінках тексту), 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пройшов редакційно-видавниче опрацювання;</w:t>
      </w:r>
    </w:p>
    <w:p w14:paraId="0000001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електронна версія – оригінал-макет, видавничий оригінал або авторський оригінал підручника/посібника в електронній формі у форматі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2" w14:textId="4A0E664C" w:rsidR="007F5346" w:rsidRPr="002E3204" w:rsidRDefault="00F31E9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електронний інтерактивний додаток </w:t>
      </w:r>
      <w:r w:rsidR="007D5B2D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електронний додаток до підручника/посібника з навчальним контентом, який інтегрує мультимедіа, містить інтерактивні функції та є </w:t>
      </w:r>
      <w:r w:rsidR="007D5B2D" w:rsidRPr="002E3204"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частиною підручника/посібника;</w:t>
      </w:r>
    </w:p>
    <w:p w14:paraId="00000013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заклади освіти – заклади загальної середньої освіти;</w:t>
      </w:r>
    </w:p>
    <w:p w14:paraId="00000014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навчальна література – підручники та посібники;</w:t>
      </w:r>
    </w:p>
    <w:p w14:paraId="00000015" w14:textId="25774994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навчальні предмети – навчальні предмети, інтегровані курси, обов’язкові для вивчення, вибірково-обов’язкові предмети, визначені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Типовою освітньою програмою для закладів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загальної середньої освіти;</w:t>
      </w:r>
    </w:p>
    <w:p w14:paraId="00000016" w14:textId="39158DB1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оригінал-макет підручника/посібника – оригінал підручника/посібника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(текст разом із візуальними матеріалами, що розміщен</w:t>
      </w:r>
      <w:r w:rsidR="00220081" w:rsidRPr="002E3204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на відповідних сторінках тексту), </w:t>
      </w:r>
      <w:r w:rsidR="00220081" w:rsidRPr="002E3204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пройшов редакційно-видавниче опрацювання у форматі </w:t>
      </w:r>
      <w:proofErr w:type="spellStart"/>
      <w:r w:rsidRPr="002E3204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1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посібники – навчальні посібники, що повністю/частково замінюють або доповнюють підручники; </w:t>
      </w:r>
    </w:p>
    <w:p w14:paraId="00000018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ініціатор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апробації – фізична або юридична особа, яка володіє виключними майновими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або немайновими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правами на використання твору.</w:t>
      </w:r>
    </w:p>
    <w:p w14:paraId="00000019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Терміни «реальний конфлікт інтересів», «потенційний конфлікт інтересів», «близькі особи» вживаються у значеннях, наведених у Законі України «Про запобігання корупції».</w:t>
      </w:r>
    </w:p>
    <w:p w14:paraId="0000001A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3. Апробація може проводитися як окремо для певного року навчання закладів освіти, так і для кількох років одночасно.</w:t>
      </w:r>
    </w:p>
    <w:p w14:paraId="0000001C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Апробація підручників/посібників проводиться за їхніми електронними або паперовими версіями.</w:t>
      </w:r>
    </w:p>
    <w:p w14:paraId="0000001D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Апробація може проводитися з використанням </w:t>
      </w:r>
      <w:sdt>
        <w:sdtPr>
          <w:tag w:val="goog_rdk_1"/>
          <w:id w:val="-1781027704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 інформаційно-комунікаційного ресурсу.</w:t>
      </w:r>
    </w:p>
    <w:p w14:paraId="0000001E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Апробація розпочинається 01 вересня відповідного року і триває у строк </w:t>
      </w:r>
      <w:sdt>
        <w:sdtPr>
          <w:tag w:val="goog_rdk_2"/>
          <w:id w:val="-762921212"/>
        </w:sdtPr>
        <w:sdtEndPr/>
        <w:sdtContent/>
      </w:sdt>
      <w:sdt>
        <w:sdtPr>
          <w:tag w:val="goog_rdk_3"/>
          <w:id w:val="1350767728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від трьох місяців до одного навчального року і складається з двох етапів, які триваю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g w:val="goog_rdk_4"/>
          <w:id w:val="-916405876"/>
        </w:sdtPr>
        <w:sdtEndPr/>
        <w:sdtContent>
          <w:r w:rsidRPr="005F5BF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ть</w:t>
          </w:r>
        </w:sdtContent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одночасно:</w:t>
      </w:r>
    </w:p>
    <w:p w14:paraId="00000020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 етап – апробація підручників/посібників педагогічними працівниками закладів освіти;</w:t>
      </w:r>
      <w:bookmarkStart w:id="3" w:name="_GoBack"/>
      <w:bookmarkEnd w:id="3"/>
    </w:p>
    <w:p w14:paraId="0000002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ІІ етап – опитування педагогічних працівників закладів освіти, які проводять апробацію, здобувачів освіти, які беруть участь в апробації, та їхніх батьків (осіб, які їх замінюють).</w:t>
      </w:r>
    </w:p>
    <w:p w14:paraId="00000022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Строк апробації менше одного навчального року може встановлюватися для апробації підручників/посібників, що використовуються під час впровадження інноваційної діяльності у сфері освіти, зокрема через реалізацію інноваційних освітніх </w:t>
      </w:r>
      <w:proofErr w:type="spellStart"/>
      <w:r w:rsidRPr="002E3204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2E3204">
        <w:rPr>
          <w:rFonts w:ascii="Times New Roman" w:eastAsia="Times New Roman" w:hAnsi="Times New Roman" w:cs="Times New Roman"/>
          <w:sz w:val="28"/>
          <w:szCs w:val="28"/>
        </w:rPr>
        <w:t>/експериментів всеукраїнського рівня.</w:t>
      </w:r>
    </w:p>
    <w:p w14:paraId="00000023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9F91983" w:rsidR="007F5346" w:rsidRPr="002E3204" w:rsidRDefault="00F22A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5"/>
          <w:id w:val="-1984696403"/>
        </w:sdtPr>
        <w:sdtEndPr/>
        <w:sdtContent/>
      </w:sdt>
      <w:sdt>
        <w:sdtPr>
          <w:tag w:val="goog_rdk_6"/>
          <w:id w:val="841746467"/>
        </w:sdtPr>
        <w:sdtEndPr/>
        <w:sdtContent/>
      </w:sdt>
      <w:r w:rsidR="002E3204" w:rsidRPr="002E320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31E90" w:rsidRPr="002E3204">
        <w:rPr>
          <w:rFonts w:ascii="Times New Roman" w:eastAsia="Times New Roman" w:hAnsi="Times New Roman" w:cs="Times New Roman"/>
          <w:sz w:val="28"/>
          <w:szCs w:val="28"/>
        </w:rPr>
        <w:t>Список назв навчальної літератури та термін проведення апробації визначаються МОН</w:t>
      </w:r>
      <w:r w:rsidR="00220081" w:rsidRPr="002E3204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F31E90" w:rsidRPr="002E3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6. Участь в апробації є добровільною.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Апробація проводиться на засадах відкритості, прозорості, гласності.</w:t>
      </w:r>
    </w:p>
    <w:p w14:paraId="0000002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8" w14:textId="682049EF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Організаційні та науково-методичні заходи щодо апробації здійснюють МОН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Державна наукова установа «Інститут модернізації змісту освіти (далі – Інститут).</w:t>
      </w:r>
    </w:p>
    <w:p w14:paraId="0000002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678EA0C5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Інформація щодо проведення апробації оприлюднюється на офіційному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Інституту протягом двох робочих днів із дня видання МОН 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</w:t>
      </w:r>
      <w:r w:rsidRPr="002E3204">
        <w:rPr>
          <w:rFonts w:ascii="Times New Roman" w:eastAsia="Times New Roman" w:hAnsi="Times New Roman" w:cs="Times New Roman"/>
          <w:color w:val="212529"/>
          <w:sz w:val="28"/>
          <w:szCs w:val="28"/>
        </w:rPr>
        <w:t>відповідного н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аказу.</w:t>
      </w:r>
    </w:p>
    <w:p w14:paraId="0000002B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C" w14:textId="4175BBA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ACDDAB" w14:textId="77777777" w:rsidR="007A752D" w:rsidRPr="002E3204" w:rsidRDefault="007A75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1F1F4F8A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ІІ. Підготовка та оголошення апробації</w:t>
      </w:r>
      <w:r w:rsidR="00220081"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2E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F" w14:textId="402679E6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1. Апробація оголошується наказом МОН</w:t>
      </w:r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інформацію про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терміни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апробації, перелік навчальних </w:t>
      </w:r>
      <w:sdt>
        <w:sdtPr>
          <w:tag w:val="goog_rdk_7"/>
          <w:id w:val="1536465268"/>
        </w:sdtPr>
        <w:sdtEndPr/>
        <w:sdtContent/>
      </w:sdt>
      <w:sdt>
        <w:sdtPr>
          <w:tag w:val="goog_rdk_8"/>
          <w:id w:val="1605070666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 (інтегрованих курсів) та назв підручників/посібників, з яких оголошується апробація (із зазначенням відповідної іноземної мови, мови корінних народів або національних меншин), строки подання комплектів матеріалів, номери контактних телефонів, факсів, номери телефонної «гарячої лінії», електронну адресу Інституту.</w:t>
      </w:r>
    </w:p>
    <w:p w14:paraId="00000030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2. Для проведення апробації Інститут забезпечує:</w:t>
      </w:r>
    </w:p>
    <w:p w14:paraId="00000032" w14:textId="7A764CEB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формування переліку назв підручників/посібників, </w:t>
      </w:r>
      <w:r w:rsidR="004753C4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 яких оголошується апробація;</w:t>
      </w:r>
    </w:p>
    <w:p w14:paraId="00000033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розроблення та оприлюднення на </w:t>
      </w:r>
      <w:sdt>
        <w:sdtPr>
          <w:tag w:val="goog_rdk_9"/>
          <w:id w:val="2050566637"/>
        </w:sdtPr>
        <w:sdtEndPr/>
        <w:sdtContent/>
      </w:sdt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Інституту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інструктивно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-методичних рекомендацій щодо проведення апробації підручників/посібників;</w:t>
      </w:r>
    </w:p>
    <w:p w14:paraId="00000034" w14:textId="353063B4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розроблення та оприлюднення на власному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зразків оформлення комплектів матеріалів для апробації;</w:t>
      </w:r>
    </w:p>
    <w:p w14:paraId="00000035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педагогічних працівників до проведення апробації;</w:t>
      </w:r>
    </w:p>
    <w:p w14:paraId="00000036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розроблення текстів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на І етапі апробації;</w:t>
      </w:r>
    </w:p>
    <w:p w14:paraId="0000003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 переліку питань для опитування на ІІ етапі апробації;</w:t>
      </w:r>
    </w:p>
    <w:p w14:paraId="2DB532C0" w14:textId="577E9C09" w:rsidR="00220081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оприлюднення на власному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="00220081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наказів МОН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переліку </w:t>
      </w:r>
    </w:p>
    <w:p w14:paraId="00000038" w14:textId="5CC286AB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підручників/посібників, поданих на апробацію з кожної назви підручника/посібника, та інших документів щодо проведення апробації.</w:t>
      </w:r>
    </w:p>
    <w:p w14:paraId="0000003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A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ІІІ. Вимоги до оформлення підручників/посібників та порядок </w:t>
      </w:r>
    </w:p>
    <w:p w14:paraId="0000003C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подання їх на апробацію</w:t>
      </w:r>
    </w:p>
    <w:p w14:paraId="0000003D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E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1. Підручники/посібники виконуються українською мовою або іноземними мовами, мовами корінних народів або національних меншин відповідно.</w:t>
      </w:r>
    </w:p>
    <w:p w14:paraId="0000003F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0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2. Назва підручника/посібника має відповідати назві підручника/посібника, з якого оголошено апробацію.</w:t>
      </w:r>
    </w:p>
    <w:p w14:paraId="00000041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2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Електронна версія підручника/посібника подається на електронному носії. </w:t>
      </w:r>
    </w:p>
    <w:p w14:paraId="00000043" w14:textId="3F511CD4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проведення апробації протягом одного навчального року підручник/посібник може подаватися одразу у повному обсязі або у частинах (обсягом не менше одного навчального місяця) поетапно до 01 числа місяця, протягом якого ві</w:t>
      </w:r>
      <w:r w:rsidR="004753C4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використовуватиметься.</w:t>
      </w:r>
    </w:p>
    <w:p w14:paraId="00000044" w14:textId="0C21963E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проведення апробації протягом менше одного навчального року підручник/посібник подається в обсязі (одразу у повному обсязі або поетапно до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01 числа місяця, протягом якого ві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використовуватиметься), який відповідатиме строку проведення апробації.</w:t>
      </w:r>
    </w:p>
    <w:p w14:paraId="00000045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 може мати електронний інтерактивний додаток.</w:t>
      </w:r>
    </w:p>
    <w:p w14:paraId="00000046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4. Підручник/посібник подається на апробацію у формі оригінал-макета, видавничого оригіналу або авторського оригіналу.</w:t>
      </w:r>
    </w:p>
    <w:p w14:paraId="00000048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Аудіосупровід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(у разі його наявності)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до підручника/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посібника 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повинен мати такі технічні характеристики: формат – mp3,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бітрейт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менше ніж 192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kbps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частота не менше ніж 32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kHz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, кількість каналів – стерео (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stereo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) або об’єднане стерео (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joint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stereo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4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A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Для участі в апробації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 подати до Інституту комплект матеріалів:</w:t>
      </w:r>
    </w:p>
    <w:p w14:paraId="0000004B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1) до 10 серпня відповідного року:</w:t>
      </w:r>
    </w:p>
    <w:p w14:paraId="0000004C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лист-клопотання;</w:t>
      </w:r>
    </w:p>
    <w:p w14:paraId="0000004D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відомості про автора (співавторів) [прізвище, ім’я, по батькові (за наявності), місце роботи, посада, науковий ступінь (за наявності), вчене звання (за наявності)]. У разі подання комплекту матеріалів автором (співавторами) подається письмова заява, у якій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гарантує, що виключне майнове право на використання підручника/посібника не передано іншим особам;</w:t>
      </w:r>
    </w:p>
    <w:p w14:paraId="0000004E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фізичну особу (у разі подання комплекту матеріалів фізичною особою) [прізвище, ім’я, по батькові (за наявності), місце проживання, електронна адреса, місце роботи, посада, науковий ступінь (за наявності), вчене звання (за наявності), номери контактних телефонів), яка має виключне майнове право на використання підручника/посібника, а також копію документа, що підтверджує наявність зазначених прав (крім авторів (співавторів)];</w:t>
      </w:r>
    </w:p>
    <w:p w14:paraId="0000004F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юридичну особу (у разі подання комплекту матеріалів юридичною особою) (повне найменування, код ЄДРПОУ, місцезнаходження, контактні телефони, електронна адреса, прізвище, ім’я, по батькові керівника (за наявності), а також копію договору про передання виключного майнового права на використання підручника/посібника.</w:t>
      </w:r>
    </w:p>
    <w:p w14:paraId="00000050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2) до 20 серпня відповідного року:</w:t>
      </w:r>
    </w:p>
    <w:p w14:paraId="0000005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у версію підручника/посібника з переліку назв підручників/посібників, з яких оголошується апробація;</w:t>
      </w:r>
    </w:p>
    <w:p w14:paraId="00000052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3204">
        <w:rPr>
          <w:rFonts w:ascii="Times New Roman" w:eastAsia="Times New Roman" w:hAnsi="Times New Roman" w:cs="Times New Roman"/>
          <w:sz w:val="28"/>
          <w:szCs w:val="28"/>
        </w:rPr>
        <w:t>аудіосупровід</w:t>
      </w:r>
      <w:proofErr w:type="spellEnd"/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(у разі його наявності).</w:t>
      </w:r>
    </w:p>
    <w:p w14:paraId="00000053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Обробка персональних даних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Ініціаторів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 з дотриманням вимог Закону України «Про захист персональних даних».</w:t>
      </w:r>
    </w:p>
    <w:p w14:paraId="00000054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5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6. Комплекти матеріалів реєструються у день їх надходження.</w:t>
      </w:r>
    </w:p>
    <w:p w14:paraId="00000056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Комплекти матеріалів, які надійшли з порушенням вимог, зазначених у пунктах 1 – 5 цього розділу, повертаються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Ініціаторам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протягом п’яти робочих днів із дати їх надходження із зазначенням причин повернення у письмовій формі.</w:t>
      </w:r>
    </w:p>
    <w:p w14:paraId="00000058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lastRenderedPageBreak/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 право протягом трьох робочих днів після отримання інформації від Інституту повторно подати комплект матеріалів.</w:t>
      </w:r>
    </w:p>
    <w:p w14:paraId="0000005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A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Інформація про подані на апробацію підручники/посібники оприлюднюється на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Інституту протягом двох робочих днів із дня завершення строку подання комплектів матеріалів.</w:t>
      </w:r>
    </w:p>
    <w:p w14:paraId="0000005B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C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D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ІV. Порядок проведення І етапу апробації </w:t>
      </w:r>
    </w:p>
    <w:p w14:paraId="0000005E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F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1. І етап апробації підручників/посібників передбачає:</w:t>
      </w:r>
    </w:p>
    <w:p w14:paraId="00000060" w14:textId="1FE85012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дослідження якості підручників/посібників, їх відповідності вимогам державних стандартів освіти педагогічними працівниками закладів освіти згідно 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інструктивно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-методични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рекомендаці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проведення апробації;</w:t>
      </w:r>
    </w:p>
    <w:p w14:paraId="0000006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обговорення підручників/посібників педагогічними працівниками, які проводять апробацію, за участю авторів (авторських колективів), представників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Ініціаторів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апробації;</w:t>
      </w:r>
    </w:p>
    <w:p w14:paraId="00000062" w14:textId="42E3D525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для визначення досягнення очікуваних результатів навчання здобувачами освіти згідно 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освіти.</w:t>
      </w:r>
    </w:p>
    <w:p w14:paraId="00000063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4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2. І етап апробації підручників/посібників проводиться з дотриманням таких принципів:</w:t>
      </w:r>
    </w:p>
    <w:p w14:paraId="00000065" w14:textId="16B07F8B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незалежності – незалежність педагогічного працівника, який бере участь в апробації від будь-якого впливу, тиску чи втручання </w:t>
      </w:r>
      <w:r w:rsidR="004753C4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апробаційну діяльність;</w:t>
      </w:r>
    </w:p>
    <w:p w14:paraId="00000066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професійності – залучення до проведення апробації осіб, які володіють необхідними знаннями, уміннями та навичками;</w:t>
      </w:r>
    </w:p>
    <w:p w14:paraId="00000067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об’єктивності – надання висновків педагогічним працівником відсторонено, незважаючи на особисті інтереси та уподобання;</w:t>
      </w:r>
    </w:p>
    <w:p w14:paraId="00000068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неупередженості – відсутність в педагогічного працівника негативної, хибної, заздалегідь сформованої думки щодо підручника/посібника.</w:t>
      </w:r>
    </w:p>
    <w:p w14:paraId="0000006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A" w14:textId="6B837AFD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Добір педагогічних працівників для проведення апробації здійснює Інститут шляхом оприлюднення оголошення на власному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офіційному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 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та в засобах масової інформації.</w:t>
      </w:r>
    </w:p>
    <w:p w14:paraId="0000006B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C" w14:textId="1D6E14A5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4. Педагогічними працівниками, які проводитимуть апробацію, можуть бути педагогічні працівники закладів освіти відповідного предмета вивчення (навчального предмета) або інтегрованого курсу, які мають педагогічний стаж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менше трьох років. 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D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Бажання педагогічного працівника брати участь в апробації схвалюється педагогічною радою цього закладу освіти. </w:t>
      </w:r>
    </w:p>
    <w:p w14:paraId="0000006E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F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sdt>
        <w:sdtPr>
          <w:tag w:val="goog_rdk_10"/>
          <w:id w:val="675848989"/>
        </w:sdtPr>
        <w:sdtEndPr/>
        <w:sdtContent/>
      </w:sdt>
      <w:sdt>
        <w:sdtPr>
          <w:tag w:val="goog_rdk_11"/>
          <w:id w:val="49357010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Педагогічними працівниками, які проводитимуть апробацію, не можуть бути особи, які під час проведення апробації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матимуть реальний та/або потенційний конфлікт інтересів, автори (співавтори) підручників/посібників, поданих на апробацію,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Ініціатори</w:t>
      </w:r>
      <w:sdt>
        <w:sdtPr>
          <w:tag w:val="goog_rdk_12"/>
          <w:id w:val="-827974078"/>
        </w:sdtPr>
        <w:sdtEndPr/>
        <w:sdtContent/>
      </w:sdt>
      <w:sdt>
        <w:sdtPr>
          <w:tag w:val="goog_rdk_13"/>
          <w:id w:val="403582296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апробації та їх близькі особи.</w:t>
      </w:r>
    </w:p>
    <w:p w14:paraId="00000070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6. Педагогічний працівник одночасно може проводити апробацію не більше двох підручників/посібників, проте не більше одного підручника/посібника з кожної назви.</w:t>
      </w:r>
    </w:p>
    <w:p w14:paraId="00000072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3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Педагогічний працівник, який виявив бажання проводити апробацію, подає (особисто, електронною поштою) до 20 серпня відповідного року до Інституту такі документи: </w:t>
      </w:r>
    </w:p>
    <w:p w14:paraId="00000074" w14:textId="72668A33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68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письмову заяву із зазначенням того, що він не належить до суб’єктів, наведених у пункті 5 цього розділу, назви підручника/посібника із зазначенням автора (авторського колективу), апробацію якого він має бажання провести, а також контактного телефону </w:t>
      </w:r>
      <w:r w:rsidR="004720EB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електронної</w:t>
      </w:r>
      <w:r w:rsidR="004720EB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адреси;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75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68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довідку з місця роботи або інший документ, що підтверджує його відповідність пункту 4 цього розділу;</w:t>
      </w:r>
    </w:p>
    <w:p w14:paraId="00000076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536"/>
          <w:tab w:val="left" w:pos="68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письмову згоду на обробку персональних даних.</w:t>
      </w:r>
    </w:p>
    <w:p w14:paraId="00000077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8" w14:textId="0A1BBB8E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8. Підручник/посібник бере участь в апробації, якщо для проведення його апробації подал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 певна кількість педагогічних працівників. </w:t>
      </w:r>
    </w:p>
    <w:p w14:paraId="00000079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проведення апробації протягом одного навчального року кількість педагогічних працівників, які братимуть участь в апробації, повинна бути не менше двадцяти, що представлятимуть не менше п’яти регіонів України.</w:t>
      </w:r>
    </w:p>
    <w:p w14:paraId="0000007A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проведення апробації протягом менше одного навчального року кількість педагогічних працівників, які братимуть участь в апробації, повинна бути не менше п’яти, що представлятимуть не менше трьох регіонів України.</w:t>
      </w:r>
    </w:p>
    <w:p w14:paraId="0000007B" w14:textId="131768A3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підручників/посібників з іноземних мов (окрім англійської), мов корінних народів, національних меншин, </w:t>
      </w:r>
      <w:r w:rsidR="004720EB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української мови для класів (груп) з навчанням мовами корінних народів або національних меншин незалежно від строків проведення апробації кількість педагогічних працівників, які братимуть участь в апробації, повинна бути не менше п’яти, що представлятимуть не менше трьох регіонів України (крім підручників/посібників </w:t>
      </w:r>
      <w:r w:rsidR="003A579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мов корінних народів, національних меншин, </w:t>
      </w:r>
      <w:r w:rsidR="00302AA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 української мови для класів (груп) з навчанням мовами корінних народів або національних меншин).</w:t>
      </w:r>
    </w:p>
    <w:p w14:paraId="0000007C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D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9. Список педагогічних працівників, які братимуть участь в апробації відповідно до кожного підручника/посібника, затверджується наказом Інституту до 01 вересня відповідного року.</w:t>
      </w:r>
    </w:p>
    <w:p w14:paraId="0000007E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Педагогічний працівник у строк, визначений наказом МОН про проведення апробації, надає висновки щодо якості підручника/посібника, його відповідності вимогам певного державного стандарту освіти, сучасним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науковим, психолого-педагогічним, методичним та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антидискримінаційним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вимогам, запитам учасників освітнього процесу відповідно до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інструктивно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-методичних рекомендацій щодо проведення апробації підручників/посібників.</w:t>
      </w:r>
    </w:p>
    <w:p w14:paraId="00000080" w14:textId="5C3C5A01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Педагогічний працівник, який не надав висновок у визначений наказом МОН 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проведення апробації строк, Інститутом від подальшого проведення апробації відсторонюється. </w:t>
      </w:r>
    </w:p>
    <w:p w14:paraId="00000081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чином, кількість педагогічних працівників, які проводять апробацію відповідного підручника/посібника, зменшується. Подальше проведення апробації підручника/посібника продовжується за умови </w:t>
      </w:r>
      <w:sdt>
        <w:sdtPr>
          <w:tag w:val="goog_rdk_14"/>
          <w:id w:val="1606000408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мання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 пункту 8 цього розділу.</w:t>
      </w:r>
    </w:p>
    <w:p w14:paraId="00000082" w14:textId="6F4C4625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невиконання вимог пункту 8 цього розділу, апробація підручника/посібника припиняється, про що Інститут повідомляє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Ініціатора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протягом трьох робочих днів </w:t>
      </w:r>
      <w:r w:rsidR="00302AA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 дня встановлення такого факту.</w:t>
      </w:r>
    </w:p>
    <w:p w14:paraId="00000083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4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Протягом І етапу апробації Інститут організовує обговорення підручників/посібників педагогічними працівниками, які проводять апробацію, за участю авторів (авторських колективів), представників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ів апробації.</w:t>
      </w:r>
    </w:p>
    <w:p w14:paraId="00000085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6" w14:textId="6C8FEE6C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Протягом І етапу апробації педагогічні працівники, які 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апробацію, проводять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 для визначення досягнення очікуваних результатів навчання здобувач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згі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 з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освіти.</w:t>
      </w:r>
    </w:p>
    <w:p w14:paraId="0000008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Тексти для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надає Інститут.</w:t>
      </w:r>
    </w:p>
    <w:p w14:paraId="00000088" w14:textId="1EA915CF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Педагогічні працівники проводять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діагностувальні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роботи, перевіряють їх та узагальнюють результати. Узагальнені результати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педагогічні працівники надсилають до Інституту.</w:t>
      </w:r>
    </w:p>
    <w:p w14:paraId="00000089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A" w14:textId="5BFB8424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У разі проведення апробації протягом одного навчального року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для визначення досягнення очікуваних результатів навчання здобувач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повинно бути проведено щонайменше дві (орієнтовно наприкінці кожного навчального семестру).</w:t>
      </w:r>
    </w:p>
    <w:p w14:paraId="0000008B" w14:textId="049D6053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проведення апробації протягом менше одного навчального року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для визначення досягнення очікуваних результатів навчання здобувач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повинно бути проведено щонайменше одн</w:t>
      </w:r>
      <w:r w:rsidR="007F6D4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C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D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E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Порядок проведення ІІ етапу апробації </w:t>
      </w:r>
    </w:p>
    <w:p w14:paraId="0000008F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0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1. ІІ етап апробації підручників/посібників передбачає проведення опитування педагогічних працівників, які проводять апробацію, здобувачів освіти, які беруть участь в апробації, та їхніх батьків (осіб, які їх замінюють).</w:t>
      </w:r>
    </w:p>
    <w:p w14:paraId="00000091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2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ІІ етап апробації підручників/посібників проводиться з дотриманням педагогічними працівниками, які проводять апробацію, здобувачами освіти, які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беруть участь в апробації, та їхніми батьками (особами, які їх замінюють) таких принципів:</w:t>
      </w:r>
    </w:p>
    <w:p w14:paraId="00000093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об’єктивності – надання відповідей відсторонено, незважаючи на особисті інтереси та уподобання;</w:t>
      </w:r>
    </w:p>
    <w:p w14:paraId="00000094" w14:textId="77777777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неупередженості – відсутність негативної, хибної, заздалегідь сформованої думки щодо підручника/посібника.</w:t>
      </w:r>
    </w:p>
    <w:p w14:paraId="00000095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6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Протягом ІІ етапу апробації педагогічні працівники, здобувачі освіти, які беруть участь в апробації, та їхні батьки (особи, які їх замінюють) у строк, визначений наказом МОН про проведення апробації, щонайменше двічі відповід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ають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питання щодо якості підручника/посібника, який бере участь в апробації.</w:t>
      </w:r>
    </w:p>
    <w:p w14:paraId="00000097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питань для опитування надає Інститут.</w:t>
      </w:r>
    </w:p>
    <w:p w14:paraId="00000098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A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VІ. Підбиття підсумків апробації</w:t>
      </w:r>
    </w:p>
    <w:p w14:paraId="0000009B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C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Інститут передає Ініціатору для врахування з метою удосконалення підручника/посібника:</w:t>
      </w:r>
    </w:p>
    <w:p w14:paraId="0000009D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исновки щодо якості підручника/посібника, його відповідності вимогам певного державного стандарту освіти, сучасним науковим, психолого-педагогічним, методичним вимогам, надані педагогічними працівниками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9E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робіт, виконаних здобувачами освіти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9F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відповіді на питання щодо якості підручника/посібника, надані педагогічними працівниками, здобувачами освіти та їхніми батьками (особами, які їх замінюють);</w:t>
      </w:r>
    </w:p>
    <w:p w14:paraId="000000A0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загальненні результати </w:t>
      </w:r>
      <w:proofErr w:type="spellStart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діагностувальних</w:t>
      </w:r>
      <w:proofErr w:type="spellEnd"/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робіт.</w:t>
      </w:r>
    </w:p>
    <w:p w14:paraId="000000A1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2" w14:textId="7351C0B4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Вважається, що підручник/посібник пройшов апробацію, якщо протягом строку, визначеного наказом МОН 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проведення апробації, виконані всі умови, наведені у пунктах 8 – 13 розділу ІV, у пункті 3 розділу V та у пункті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розділу VІ.</w:t>
      </w:r>
    </w:p>
    <w:p w14:paraId="000000A3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4" w14:textId="532C0828" w:rsidR="007F5346" w:rsidRPr="002E3204" w:rsidRDefault="00F31E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строк не більше тридцяти календарних днів після завершення проведення апробації за поданням </w:t>
      </w:r>
      <w:sdt>
        <w:sdtPr>
          <w:tag w:val="goog_rdk_15"/>
          <w:id w:val="1875582112"/>
        </w:sdtPr>
        <w:sdtEndPr/>
        <w:sdtContent/>
      </w:sdt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Інституту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видається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 МОН про затвердження переліку підручників/посібників, </w:t>
      </w:r>
      <w:r w:rsidR="00302AA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пройшли апробацію.</w:t>
      </w:r>
    </w:p>
    <w:p w14:paraId="000000A5" w14:textId="77777777" w:rsidR="007F5346" w:rsidRPr="002E3204" w:rsidRDefault="007F534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6" w14:textId="78BEA5ED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. Після одержання всіх матеріалів, зазначених у пункт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цього розділу,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доопрацьовує підручник/посібник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цих матеріалів.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Доопрацьований примірник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разом </w:t>
      </w:r>
      <w:r w:rsidR="00302AA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відповіддю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зауваження і пропоз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иції (зокрема щодо неможливості врахування таких зауважень і пропозицій) передається у паперовій формі до Інституту для подальшого розгляду предметними (галузевими) експертними комісіями з метою надання гриф</w:t>
      </w:r>
      <w:r w:rsidR="002B7B57" w:rsidRPr="002E32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 (у разі порушення клопотання) відповідно до Порядку надання грифів навчальній літературі та навчальним програмам, затвердженого наказом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lastRenderedPageBreak/>
        <w:t>Міністерства освіти і науки України від 20.07.2020 № 931, зареєстрованого в Міністерстві юстиції України 11.11.2020 за № 1119/35402.</w:t>
      </w:r>
    </w:p>
    <w:p w14:paraId="000000A7" w14:textId="0E82C993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супровідному листі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інформує про внесені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 xml:space="preserve">зміни до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підручника/посібника, що проходив апробацію.</w:t>
      </w:r>
    </w:p>
    <w:p w14:paraId="000000A8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A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VІІ. Фінансування проведення апробації</w:t>
      </w:r>
    </w:p>
    <w:p w14:paraId="000000AB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C" w14:textId="4057AC92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Витрати на проведення апробації здійснює МОН 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рахунок коштів державного бюджету в межах асигнувань, передбачених МОН 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зазначені цілі, а також коштів, отриманих з інших джерел, не заборонених законодавством.</w:t>
      </w:r>
      <w:r w:rsidR="00512F82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AD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E" w14:textId="77777777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Витрати </w:t>
      </w:r>
      <w:r w:rsidRPr="002E3204">
        <w:rPr>
          <w:rFonts w:ascii="Times New Roman" w:eastAsia="Times New Roman" w:hAnsi="Times New Roman" w:cs="Times New Roman"/>
          <w:sz w:val="28"/>
          <w:szCs w:val="28"/>
        </w:rPr>
        <w:t>Ініціатора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проведення апробації компенсуються йому у разі видання підручника/посібника за кошти державного бюджету.</w:t>
      </w:r>
    </w:p>
    <w:p w14:paraId="000000AF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B0" w14:textId="32BEDB58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Педагогічним працівникам, які беруть участь в апробації, за рахунок коштів освітньої субвенції обласних бюджетів та/або бюджетів територіальних громад встановлюється надбавка до посадового окладу у розмірі до п’ятнадцяти відсотків на кількість навчальних годин, під час яких вони </w:t>
      </w:r>
      <w:r w:rsidR="00A963A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апробацію підручника/посібника.</w:t>
      </w:r>
    </w:p>
    <w:p w14:paraId="000000B1" w14:textId="38A01C28" w:rsidR="007F5346" w:rsidRPr="002E3204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встановлення зазначеної надбавки Інститут до 10 вересня відповідного року надає педагогічним працівникам, визначеним згідно</w:t>
      </w:r>
      <w:r w:rsidR="002B7B5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2B7B57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розділу ІV, відповідні довідки.</w:t>
      </w:r>
    </w:p>
    <w:p w14:paraId="000000B2" w14:textId="77777777" w:rsidR="007F5346" w:rsidRPr="002E3204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B3" w14:textId="015F3259" w:rsidR="007F5346" w:rsidRDefault="00F31E9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4. Участь педагогічного працівника в апробації підручників/посібників враховується під час під</w:t>
      </w:r>
      <w:r w:rsidR="00302AA9"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>биття</w:t>
      </w:r>
      <w:r w:rsidRPr="002E3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підсумків його чергової атестації.</w:t>
      </w:r>
    </w:p>
    <w:p w14:paraId="000000B4" w14:textId="77777777" w:rsidR="007F5346" w:rsidRDefault="007F534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F5346">
      <w:headerReference w:type="default" r:id="rId7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C5" w16cid:durableId="27BDB4DA"/>
  <w16cid:commentId w16cid:paraId="000000C4" w16cid:durableId="27BDB4D9"/>
  <w16cid:commentId w16cid:paraId="000000C2" w16cid:durableId="27BDB4D8"/>
  <w16cid:commentId w16cid:paraId="000000C3" w16cid:durableId="27BDB4D7"/>
  <w16cid:commentId w16cid:paraId="000000C0" w16cid:durableId="27BDB4D6"/>
  <w16cid:commentId w16cid:paraId="000000C1" w16cid:durableId="27BDB4D5"/>
  <w16cid:commentId w16cid:paraId="000000BA" w16cid:durableId="27BDB4D4"/>
  <w16cid:commentId w16cid:paraId="000000BB" w16cid:durableId="27BDB4D3"/>
  <w16cid:commentId w16cid:paraId="000000B9" w16cid:durableId="27BDB4D2"/>
  <w16cid:commentId w16cid:paraId="000000BC" w16cid:durableId="27BDB4D1"/>
  <w16cid:commentId w16cid:paraId="000000BD" w16cid:durableId="27BDB4D0"/>
  <w16cid:commentId w16cid:paraId="000000BE" w16cid:durableId="27BDB4CF"/>
  <w16cid:commentId w16cid:paraId="000000BF" w16cid:durableId="27BDB4CE"/>
  <w16cid:commentId w16cid:paraId="000000B7" w16cid:durableId="27BDB4CD"/>
  <w16cid:commentId w16cid:paraId="000000B8" w16cid:durableId="27BDB4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EEF5" w14:textId="77777777" w:rsidR="00F22A16" w:rsidRDefault="00F22A16">
      <w:r>
        <w:separator/>
      </w:r>
    </w:p>
  </w:endnote>
  <w:endnote w:type="continuationSeparator" w:id="0">
    <w:p w14:paraId="37894FB7" w14:textId="77777777" w:rsidR="00F22A16" w:rsidRDefault="00F2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F403" w14:textId="77777777" w:rsidR="00F22A16" w:rsidRDefault="00F22A16">
      <w:r>
        <w:separator/>
      </w:r>
    </w:p>
  </w:footnote>
  <w:footnote w:type="continuationSeparator" w:id="0">
    <w:p w14:paraId="7B21CE62" w14:textId="77777777" w:rsidR="00F22A16" w:rsidRDefault="00F2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5" w14:textId="5DC5D508" w:rsidR="007F5346" w:rsidRDefault="00F3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E3B82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B6" w14:textId="77777777" w:rsidR="007F5346" w:rsidRDefault="007F53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46"/>
    <w:rsid w:val="0010417F"/>
    <w:rsid w:val="00220081"/>
    <w:rsid w:val="002B7B57"/>
    <w:rsid w:val="002E3204"/>
    <w:rsid w:val="00302AA9"/>
    <w:rsid w:val="003A5797"/>
    <w:rsid w:val="004720EB"/>
    <w:rsid w:val="004753C4"/>
    <w:rsid w:val="00512F82"/>
    <w:rsid w:val="005F5BF2"/>
    <w:rsid w:val="007A752D"/>
    <w:rsid w:val="007C3D20"/>
    <w:rsid w:val="007D5B2D"/>
    <w:rsid w:val="007F5346"/>
    <w:rsid w:val="007F6D49"/>
    <w:rsid w:val="0094224E"/>
    <w:rsid w:val="009D722F"/>
    <w:rsid w:val="00A50216"/>
    <w:rsid w:val="00A963A9"/>
    <w:rsid w:val="00AA657E"/>
    <w:rsid w:val="00C66D83"/>
    <w:rsid w:val="00CE3B82"/>
    <w:rsid w:val="00E346A6"/>
    <w:rsid w:val="00F06107"/>
    <w:rsid w:val="00F22A16"/>
    <w:rsid w:val="00F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2240"/>
  <w15:docId w15:val="{9775EB4C-9152-4EC4-9300-E78E4F2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paragraph" w:customStyle="1" w:styleId="a8">
    <w:name w:val="Верхний колонтитул"/>
    <w:basedOn w:val="a4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a">
    <w:name w:val="Нижний колонтитул"/>
    <w:basedOn w:val="a4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c">
    <w:name w:val="Текст сноски"/>
    <w:basedOn w:val="a4"/>
    <w:qFormat/>
    <w:rPr>
      <w:sz w:val="20"/>
      <w:szCs w:val="20"/>
    </w:rPr>
  </w:style>
  <w:style w:type="character" w:customStyle="1" w:styleId="ad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Знак сноски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">
    <w:name w:val="Текст выноски"/>
    <w:basedOn w:val="a4"/>
    <w:qFormat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30">
    <w:name w:val="Основной текст с отступом 3"/>
    <w:basedOn w:val="a4"/>
    <w:pPr>
      <w:ind w:firstLine="720"/>
      <w:jc w:val="both"/>
    </w:pPr>
    <w:rPr>
      <w:sz w:val="28"/>
      <w:szCs w:val="28"/>
      <w:lang w:val="uk-UA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rvps2">
    <w:name w:val="rvps2"/>
    <w:basedOn w:val="a4"/>
    <w:pPr>
      <w:spacing w:after="150"/>
      <w:ind w:firstLine="450"/>
      <w:jc w:val="both"/>
    </w:pPr>
    <w:rPr>
      <w:lang w:val="uk-UA" w:eastAsia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</w:style>
  <w:style w:type="character" w:customStyle="1" w:styleId="af3">
    <w:name w:val="Текст примітки Знак"/>
    <w:basedOn w:val="a0"/>
    <w:link w:val="af2"/>
    <w:uiPriority w:val="99"/>
    <w:semiHidden/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7A752D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7A7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LjqYuklIm+wwm7+UedY8XUoxzg==">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12429</Words>
  <Characters>7085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Хоменко Олена Вікторівна</cp:lastModifiedBy>
  <cp:revision>7</cp:revision>
  <dcterms:created xsi:type="dcterms:W3CDTF">2023-03-16T21:34:00Z</dcterms:created>
  <dcterms:modified xsi:type="dcterms:W3CDTF">2023-03-30T13:19:00Z</dcterms:modified>
</cp:coreProperties>
</file>