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95" w:rsidRPr="00951095" w:rsidRDefault="00951095" w:rsidP="0095109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1095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951095" w:rsidRPr="00951095" w:rsidRDefault="00951095" w:rsidP="0095109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1095">
        <w:rPr>
          <w:rFonts w:ascii="Times New Roman" w:eastAsia="Times New Roman" w:hAnsi="Times New Roman" w:cs="Times New Roman"/>
          <w:sz w:val="28"/>
          <w:szCs w:val="28"/>
        </w:rPr>
        <w:t>розпорядженням Кабінету Міністрів України</w:t>
      </w:r>
    </w:p>
    <w:p w:rsidR="009C1511" w:rsidRDefault="00951095" w:rsidP="0095109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1095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</w:rPr>
        <w:t>___________ 2022</w:t>
      </w:r>
      <w:r w:rsidRPr="00951095">
        <w:rPr>
          <w:rFonts w:ascii="Times New Roman" w:eastAsia="Times New Roman" w:hAnsi="Times New Roman" w:cs="Times New Roman"/>
          <w:sz w:val="28"/>
          <w:szCs w:val="28"/>
        </w:rPr>
        <w:t xml:space="preserve"> р. № 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951095" w:rsidRDefault="009510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1511" w:rsidRDefault="005B0C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заходів щодо відновлення та розвитку </w:t>
      </w:r>
    </w:p>
    <w:p w:rsidR="009C1511" w:rsidRDefault="005B0C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морських наукових досліджень і науково-дослідного флоту</w:t>
      </w:r>
    </w:p>
    <w:p w:rsidR="009C1511" w:rsidRDefault="009C15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1511" w:rsidRDefault="009C15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6"/>
        <w:gridCol w:w="4252"/>
        <w:gridCol w:w="2977"/>
        <w:gridCol w:w="1984"/>
        <w:gridCol w:w="2835"/>
      </w:tblGrid>
      <w:tr w:rsidR="00951095" w:rsidTr="00951095">
        <w:trPr>
          <w:trHeight w:val="593"/>
        </w:trPr>
        <w:tc>
          <w:tcPr>
            <w:tcW w:w="3256" w:type="dxa"/>
          </w:tcPr>
          <w:p w:rsidR="00951095" w:rsidRDefault="00951095">
            <w:pPr>
              <w:tabs>
                <w:tab w:val="left" w:pos="244"/>
              </w:tabs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Найменування завдання</w:t>
            </w: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Найменування заходу</w:t>
            </w: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Індикатор виконання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Строк виконання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Відповідальні виконавці</w:t>
            </w:r>
          </w:p>
        </w:tc>
      </w:tr>
      <w:tr w:rsidR="00951095" w:rsidTr="00951095">
        <w:trPr>
          <w:trHeight w:val="608"/>
        </w:trPr>
        <w:tc>
          <w:tcPr>
            <w:tcW w:w="3256" w:type="dxa"/>
            <w:vMerge w:val="restart"/>
          </w:tcPr>
          <w:p w:rsidR="00951095" w:rsidRDefault="00951095">
            <w:pPr>
              <w:tabs>
                <w:tab w:val="left" w:pos="244"/>
              </w:tabs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 Визначення пріоритетних напрямків розвитку морських наукових досліджень та екологічного моніторингу морів, участі України у проведенні полярних досліджень</w:t>
            </w:r>
          </w:p>
          <w:p w:rsidR="00951095" w:rsidRDefault="00951095">
            <w:pPr>
              <w:tabs>
                <w:tab w:val="left" w:pos="244"/>
              </w:tabs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095" w:rsidRDefault="00951095">
            <w:pPr>
              <w:tabs>
                <w:tab w:val="left" w:pos="244"/>
              </w:tabs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095" w:rsidRDefault="00951095">
            <w:pPr>
              <w:tabs>
                <w:tab w:val="left" w:pos="244"/>
              </w:tabs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1)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-аналітичного дослідження щодо відновлення та розвитку морських наукових досліджень і науково-дослідного флоту</w:t>
            </w: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підготовано аналітичну довідку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УкрІНТЕІ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 згодою)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НАНУ (за згодою)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Науковий комітет</w:t>
            </w:r>
          </w:p>
        </w:tc>
      </w:tr>
      <w:tr w:rsidR="00951095" w:rsidTr="00951095">
        <w:trPr>
          <w:trHeight w:val="1605"/>
        </w:trPr>
        <w:tc>
          <w:tcPr>
            <w:tcW w:w="3256" w:type="dxa"/>
            <w:vMerge/>
          </w:tcPr>
          <w:p w:rsidR="00951095" w:rsidRDefault="0095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2) розроблення та подання Кабінетові Міністрів України проекту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щодо затвердження пріоритетних напрямів розвитку морських наукових досліджень</w:t>
            </w: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 постанову Кабінету Міністрів України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НАНУ (за згодою)</w:t>
            </w:r>
          </w:p>
        </w:tc>
      </w:tr>
      <w:tr w:rsidR="00951095" w:rsidTr="00951095">
        <w:trPr>
          <w:trHeight w:val="260"/>
        </w:trPr>
        <w:tc>
          <w:tcPr>
            <w:tcW w:w="3256" w:type="dxa"/>
            <w:vMerge w:val="restart"/>
          </w:tcPr>
          <w:p w:rsidR="00951095" w:rsidRDefault="00951095">
            <w:pPr>
              <w:tabs>
                <w:tab w:val="left" w:pos="244"/>
              </w:tabs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Опрацювання питання щодо розроблення та затвердження державних цільових науково-технічних програм у сфері морських наукових досліджень, участі України у проведенні полярних досліджень, розрахованих на довгостроковий період</w:t>
            </w: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1) розроблення та внесення на розгляд Кабінету Міністрів України Концепції державної цільової науково-технічної програми морських досліджень</w:t>
            </w:r>
            <w:r>
              <w:rPr>
                <w:rFonts w:ascii="Times New Roman" w:eastAsia="Times New Roman" w:hAnsi="Times New Roman" w:cs="Times New Roman"/>
                <w:color w:val="2E75B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України на 2023-2035 роки</w:t>
            </w: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 розпорядження Кабінету Міністрів України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Мінфін</w:t>
            </w:r>
          </w:p>
          <w:p w:rsidR="00951095" w:rsidRDefault="00951095">
            <w:pPr>
              <w:spacing w:before="12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інші заінтересовані центральні органи виконавчої влади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НАНУ (за згодою)</w:t>
            </w:r>
          </w:p>
        </w:tc>
      </w:tr>
      <w:tr w:rsidR="00951095" w:rsidTr="00951095">
        <w:trPr>
          <w:trHeight w:val="260"/>
        </w:trPr>
        <w:tc>
          <w:tcPr>
            <w:tcW w:w="3256" w:type="dxa"/>
            <w:vMerge/>
          </w:tcPr>
          <w:p w:rsidR="00951095" w:rsidRDefault="0095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2) розроблення та внесення на розгляд Кабінету Міністрів України Державної цільової науково-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технічної програми морських досліджень України на 2023-2035 роки</w:t>
            </w: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прийнято постанову Кабінету Міністрів України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Мінфін</w:t>
            </w:r>
          </w:p>
          <w:p w:rsidR="00951095" w:rsidRDefault="00951095">
            <w:pPr>
              <w:spacing w:before="12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інші заінтересовані центральні органи виконавчої влади 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НАНУ (за згодою)</w:t>
            </w:r>
          </w:p>
        </w:tc>
      </w:tr>
      <w:tr w:rsidR="00951095" w:rsidTr="00951095">
        <w:trPr>
          <w:trHeight w:val="260"/>
        </w:trPr>
        <w:tc>
          <w:tcPr>
            <w:tcW w:w="3256" w:type="dxa"/>
            <w:vMerge/>
          </w:tcPr>
          <w:p w:rsidR="00951095" w:rsidRDefault="0095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3) розроблення та внесення на розгляд Кабінету Міністрів України Концепції державної цільової науково-технічної програми полярних досліджень України на 2024-2035 роки</w:t>
            </w: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 розпорядження Кабінету Міністрів України</w:t>
            </w:r>
          </w:p>
        </w:tc>
        <w:tc>
          <w:tcPr>
            <w:tcW w:w="1984" w:type="dxa"/>
          </w:tcPr>
          <w:p w:rsidR="00951095" w:rsidRPr="00B458E7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58E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Мінфін</w:t>
            </w:r>
          </w:p>
          <w:p w:rsidR="00951095" w:rsidRDefault="00951095">
            <w:pPr>
              <w:spacing w:before="12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інші заінтересовані центральні органи виконавчої влади</w:t>
            </w:r>
          </w:p>
          <w:p w:rsidR="00951095" w:rsidRDefault="00951095">
            <w:pPr>
              <w:spacing w:before="12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НАНЦ (за згодою)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НАНУ (за згодою)</w:t>
            </w:r>
          </w:p>
        </w:tc>
      </w:tr>
      <w:tr w:rsidR="00951095" w:rsidTr="00951095">
        <w:trPr>
          <w:trHeight w:val="260"/>
        </w:trPr>
        <w:tc>
          <w:tcPr>
            <w:tcW w:w="3256" w:type="dxa"/>
            <w:vMerge/>
          </w:tcPr>
          <w:p w:rsidR="00951095" w:rsidRDefault="0095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4) розроблення та внесення на розгляд Кабінету Міністрів України Державної цільової науково-технічної програми полярних досліджень України на 2024-2035 роки</w:t>
            </w: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 постанову Кабінету Міністрів України</w:t>
            </w:r>
          </w:p>
        </w:tc>
        <w:tc>
          <w:tcPr>
            <w:tcW w:w="1984" w:type="dxa"/>
          </w:tcPr>
          <w:p w:rsidR="00951095" w:rsidRPr="00B458E7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58E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Мінфін</w:t>
            </w:r>
          </w:p>
          <w:p w:rsidR="00951095" w:rsidRDefault="00951095">
            <w:pPr>
              <w:spacing w:before="12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інші заінтересовані центральні органи виконавчої влади</w:t>
            </w:r>
          </w:p>
          <w:p w:rsidR="00951095" w:rsidRDefault="00951095">
            <w:pPr>
              <w:spacing w:before="12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НАНЦ (за згодою)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НАНУ(за згодою)</w:t>
            </w:r>
          </w:p>
        </w:tc>
      </w:tr>
      <w:tr w:rsidR="00951095" w:rsidTr="00951095">
        <w:tc>
          <w:tcPr>
            <w:tcW w:w="3256" w:type="dxa"/>
            <w:vMerge w:val="restart"/>
          </w:tcPr>
          <w:p w:rsidR="00951095" w:rsidRDefault="00951095">
            <w:pPr>
              <w:tabs>
                <w:tab w:val="left" w:pos="244"/>
              </w:tabs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Здійснення аналізу актуальних положень Державної цільової науково-технічної програми проведення досліджень в Антарктиці на 2011 — 2023 роки, затвердженої постановою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Кабінету Міністрів України від 3 листопада 2010 року № 1002, із урахуванням можливостей проведення відповідних досліджень на науково-дослідному судні «Ноосфера»</w:t>
            </w: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1) проведення аналізу виконання діючої Державної цільової науково-технічної програми проведення досліджень в Антарктиці на 2011-2023 рр.</w:t>
            </w: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проведено аналіз виконання Державної цільової науково-технічної програми проведення досліджень в Антарктиці на 2011-2023 рр. та підготовано пропозиції щодо змін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постанови Кабінету Міністрів України від 3 листопада 2010 року № 1002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2022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НАНУ(за згодою)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НАНЦ (за згодою)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Науковий комітет</w:t>
            </w:r>
          </w:p>
        </w:tc>
      </w:tr>
      <w:tr w:rsidR="00951095" w:rsidTr="00951095">
        <w:tc>
          <w:tcPr>
            <w:tcW w:w="3256" w:type="dxa"/>
            <w:vMerge/>
          </w:tcPr>
          <w:p w:rsidR="00951095" w:rsidRDefault="0095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2) розроблення та внесення на розгляд Кабінету Міністрів України проекту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щодо внесення змін до Державної цільової науково-технічної програми проведення досліджень в Антарктиці на 2011-2023 рр.</w:t>
            </w: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 відповідний акт Кабінету Міністрів України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НАНЦ (за згодою)</w:t>
            </w:r>
          </w:p>
        </w:tc>
      </w:tr>
      <w:tr w:rsidR="00951095" w:rsidTr="00951095">
        <w:trPr>
          <w:trHeight w:val="260"/>
        </w:trPr>
        <w:tc>
          <w:tcPr>
            <w:tcW w:w="3256" w:type="dxa"/>
            <w:vMerge w:val="restart"/>
          </w:tcPr>
          <w:p w:rsidR="00951095" w:rsidRDefault="00951095">
            <w:pPr>
              <w:tabs>
                <w:tab w:val="left" w:pos="244"/>
              </w:tabs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 Проведення аналізу діяльності державних науково-дослідних установ у сфері морських наукових досліджень з метою уникнення дублювання їх функцій, підвищення ефективності використання кадрового потенціалу таких установ, матеріальних ресурсів та бюджетних коштів</w:t>
            </w: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1) забезпечення збору інформації щодо наукових установ, закладів вищої освіти,  та їх підрозділів, які здійснюють наукову діяльність у сфері морських досліджень</w:t>
            </w:r>
          </w:p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забезпечено збір інформації та підготовлено аналітичну довідку 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</w:p>
          <w:p w:rsidR="00951095" w:rsidRDefault="00951095">
            <w:pPr>
              <w:spacing w:before="12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інші заінтересовані центральні органи виконавчої влади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НАНУ (за згодою)</w:t>
            </w:r>
          </w:p>
        </w:tc>
      </w:tr>
      <w:tr w:rsidR="00951095" w:rsidTr="00951095">
        <w:trPr>
          <w:trHeight w:val="260"/>
        </w:trPr>
        <w:tc>
          <w:tcPr>
            <w:tcW w:w="3256" w:type="dxa"/>
            <w:vMerge/>
          </w:tcPr>
          <w:p w:rsidR="00951095" w:rsidRDefault="0095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2) розроблення рекомендацій щодо уникнення дублювання функцій державних науково-дослідних установ та закладів вищої освіти у сфері морських наукових досліджень, підвищення ефективності використання кадрового потенціалу таких установ, матеріальних ресурсів та бюджетних коштів</w:t>
            </w:r>
          </w:p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розроблено рекомендації щодо уникнення дублювання  функцій державних науково-дослідних установа та закладів вищої освіти у сфері морських наукових досліджень та подано їх на розгляд Кабінету Міністрів України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</w:p>
          <w:p w:rsidR="00951095" w:rsidRDefault="00951095">
            <w:pPr>
              <w:spacing w:before="12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інші заінтересовані центральні органи виконавчої влади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НАНУ(за згодою)</w:t>
            </w:r>
          </w:p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095" w:rsidTr="00951095">
        <w:tc>
          <w:tcPr>
            <w:tcW w:w="3256" w:type="dxa"/>
            <w:vMerge w:val="restart"/>
          </w:tcPr>
          <w:p w:rsidR="00951095" w:rsidRDefault="00951095">
            <w:pPr>
              <w:tabs>
                <w:tab w:val="left" w:pos="244"/>
              </w:tabs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Відновлення протягом 2022-2023 років споруд науково-дослідних установ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 сфері морських наукових досліджень, будівництва нових споруд для розміщення сучасних лабораторій</w:t>
            </w:r>
          </w:p>
        </w:tc>
        <w:tc>
          <w:tcPr>
            <w:tcW w:w="4252" w:type="dxa"/>
          </w:tcPr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1) збір пропозицій щодо необхідності відновлення споруд науково-дослідних установ, закладів вищої освіти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 їх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підрозділів  у сфері морських наукових досліджень</w:t>
            </w:r>
          </w:p>
        </w:tc>
        <w:tc>
          <w:tcPr>
            <w:tcW w:w="2977" w:type="dxa"/>
          </w:tcPr>
          <w:p w:rsidR="00951095" w:rsidRDefault="00951095">
            <w:pPr>
              <w:spacing w:line="21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проведено аналіз отриманої інформації та підготовлено аналітичну довідку з переліком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об’єктів, в яких необхідно здійснити ремонт</w:t>
            </w:r>
          </w:p>
          <w:p w:rsidR="00951095" w:rsidRDefault="00951095">
            <w:pPr>
              <w:spacing w:line="21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095" w:rsidRDefault="00951095">
            <w:pPr>
              <w:spacing w:line="21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2022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</w:p>
          <w:p w:rsidR="00951095" w:rsidRDefault="00951095">
            <w:pPr>
              <w:spacing w:before="12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інші заінтересовані центральні органи виконавчої влади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 (за згодою)</w:t>
            </w:r>
          </w:p>
        </w:tc>
      </w:tr>
      <w:tr w:rsidR="00951095" w:rsidTr="00951095">
        <w:tc>
          <w:tcPr>
            <w:tcW w:w="3256" w:type="dxa"/>
            <w:vMerge/>
          </w:tcPr>
          <w:p w:rsidR="00951095" w:rsidRDefault="00951095">
            <w:pPr>
              <w:tabs>
                <w:tab w:val="left" w:pos="244"/>
              </w:tabs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2) розроблення та внесення на розгляд Кабінету Міністрів України проекту постанови щодо затвердження переліку споруд науково-дослідних установ та закладів вищої освіти у сфері морських наукових досліджень, які потребують відновлення, на підставі отриманих пропозицій </w:t>
            </w:r>
          </w:p>
        </w:tc>
        <w:tc>
          <w:tcPr>
            <w:tcW w:w="2977" w:type="dxa"/>
          </w:tcPr>
          <w:p w:rsidR="00951095" w:rsidRDefault="00951095">
            <w:pPr>
              <w:spacing w:line="21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затверджено постанову Кабінету Міністрів України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</w:p>
          <w:p w:rsidR="00951095" w:rsidRDefault="00951095">
            <w:pPr>
              <w:spacing w:before="12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інші заінтересовані центральні органи виконавчої влади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 (за згодою)</w:t>
            </w:r>
          </w:p>
        </w:tc>
      </w:tr>
      <w:tr w:rsidR="00951095" w:rsidTr="00951095">
        <w:tc>
          <w:tcPr>
            <w:tcW w:w="3256" w:type="dxa"/>
            <w:vMerge/>
          </w:tcPr>
          <w:p w:rsidR="00951095" w:rsidRDefault="0095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3) ремонт наявних споруд науково-дослідних установ і закладів вищої освіти у сфері морських наукових досліджень </w:t>
            </w:r>
          </w:p>
        </w:tc>
        <w:tc>
          <w:tcPr>
            <w:tcW w:w="2977" w:type="dxa"/>
          </w:tcPr>
          <w:p w:rsidR="00951095" w:rsidRDefault="00951095">
            <w:pPr>
              <w:spacing w:line="21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кількість відремонтованих споруд науково-дослідних установ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2023 - 2025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НАНУ (за згодою)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</w:p>
          <w:p w:rsidR="00951095" w:rsidRDefault="00951095">
            <w:pPr>
              <w:spacing w:before="12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інші заінтересовані центральні органи виконавчої влади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095" w:rsidTr="00951095">
        <w:tc>
          <w:tcPr>
            <w:tcW w:w="3256" w:type="dxa"/>
            <w:vMerge/>
          </w:tcPr>
          <w:p w:rsidR="00951095" w:rsidRDefault="0095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4) збір пропозицій щодо необхідності будівництва нових споруд науково-дослідних установ для розміщення сучасних лабораторій</w:t>
            </w:r>
          </w:p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51095" w:rsidRDefault="00951095">
            <w:pPr>
              <w:spacing w:line="21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надано Кабінету Міністрів України інформацію щодо потреби у будівництві нових споруд науково-дослідних установ для розміщення сучасних лабораторій</w:t>
            </w:r>
          </w:p>
          <w:p w:rsidR="00951095" w:rsidRDefault="00951095">
            <w:pPr>
              <w:spacing w:line="21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  <w:p w:rsidR="00951095" w:rsidRDefault="00951095">
            <w:pPr>
              <w:spacing w:line="21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</w:tc>
      </w:tr>
      <w:tr w:rsidR="00951095" w:rsidTr="00951095">
        <w:tc>
          <w:tcPr>
            <w:tcW w:w="3256" w:type="dxa"/>
            <w:vMerge w:val="restart"/>
          </w:tcPr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Забезпечення здійснення комплексних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lastRenderedPageBreak/>
              <w:t>морських наукових досліджень і екологічного моніторингу стану територіального моря України та її виключної (морської) економічної зони із використанням науково-дослідного судна «Борис Александров» та введення в експлуатацію науково-дослідного судна «Володимир Паршин»</w:t>
            </w:r>
          </w:p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1) ремонт, введення в дію та проведення ремонтних робіт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відповідно до вимог  регламенту Регістра судноплавства України науково-дослідного судна  «Володимир Паршин»</w:t>
            </w:r>
          </w:p>
        </w:tc>
        <w:tc>
          <w:tcPr>
            <w:tcW w:w="2977" w:type="dxa"/>
          </w:tcPr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відремонтоване судно «Володимир Паршин»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готове для забезпечення виконання комплексних морських наукових  досліджень та екологічного моніторингу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2022-2030</w:t>
            </w:r>
          </w:p>
        </w:tc>
        <w:tc>
          <w:tcPr>
            <w:tcW w:w="2835" w:type="dxa"/>
          </w:tcPr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Мінфін</w:t>
            </w:r>
          </w:p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УкрНЦЕМ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 згодою)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095" w:rsidTr="00951095">
        <w:tc>
          <w:tcPr>
            <w:tcW w:w="3256" w:type="dxa"/>
            <w:vMerge/>
          </w:tcPr>
          <w:p w:rsidR="00951095" w:rsidRDefault="0095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2) підготовка документації, систем безпеки та проведення ремонтних робіт відповідно до регламенту Регістра судноплавства України науково-дослідного судна  «Борис Александров»</w:t>
            </w:r>
          </w:p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відремонтоване судно «Борис Александров» готове для забезпечення  виконання комплексних морських наукових досліджень та екологічного моніторингу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2022-2030</w:t>
            </w:r>
          </w:p>
        </w:tc>
        <w:tc>
          <w:tcPr>
            <w:tcW w:w="2835" w:type="dxa"/>
          </w:tcPr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Мінфін</w:t>
            </w:r>
          </w:p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УкрНЦЕМ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 згодою)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095" w:rsidTr="00951095">
        <w:tc>
          <w:tcPr>
            <w:tcW w:w="3256" w:type="dxa"/>
            <w:vMerge/>
          </w:tcPr>
          <w:p w:rsidR="00951095" w:rsidRDefault="0095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дооснащення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науково-дослідних суден  «Володимир Паршин» та «Борис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Александрів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 необхідним науково-дослідним обладнанням</w:t>
            </w:r>
          </w:p>
        </w:tc>
        <w:tc>
          <w:tcPr>
            <w:tcW w:w="2977" w:type="dxa"/>
          </w:tcPr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придбано та встановлено необхідне науково-дослідне обладнання на науково-дослідні судна  «Володимир Паршин» та «Борис Александров» 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835" w:type="dxa"/>
          </w:tcPr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Мінфін</w:t>
            </w:r>
          </w:p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УкрНЦЕМ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 згодою)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095" w:rsidTr="00951095">
        <w:tc>
          <w:tcPr>
            <w:tcW w:w="3256" w:type="dxa"/>
            <w:vMerge/>
          </w:tcPr>
          <w:p w:rsidR="00951095" w:rsidRDefault="0095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4) ремонт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дооснащення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лабораторій Науково-дослідної установи “Український науковий центр екології моря”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УкрНЦЕМ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проведено ремонт  та забезпечено оснащення лабораторії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УкрНЦЕМ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необхідним обладнанням та устаткуванням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835" w:type="dxa"/>
          </w:tcPr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Мінфін</w:t>
            </w:r>
          </w:p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УкрНЦЕМ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 згодою)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095" w:rsidTr="00951095">
        <w:tc>
          <w:tcPr>
            <w:tcW w:w="3256" w:type="dxa"/>
            <w:vMerge/>
          </w:tcPr>
          <w:p w:rsidR="00951095" w:rsidRDefault="0095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5) забезпечення експедицій на науково-дослідних суднах «Борис Александров» та «Володимир Паршин» з метою проведення комплексних морських наукових досліджень та експедиційного забезпечення виконання Програми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державного моніторингу морських вод</w:t>
            </w:r>
          </w:p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</w:tcPr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проведено комплексні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морські наукові дослідження 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екологічний  моніторинг стану територіального моря України та її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lastRenderedPageBreak/>
              <w:t>виключної (морської) економічної зони</w:t>
            </w:r>
          </w:p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cyan"/>
              </w:rPr>
            </w:pPr>
          </w:p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cyan"/>
              </w:rPr>
            </w:pPr>
          </w:p>
        </w:tc>
        <w:tc>
          <w:tcPr>
            <w:tcW w:w="1984" w:type="dxa"/>
          </w:tcPr>
          <w:p w:rsidR="00951095" w:rsidRDefault="00951095">
            <w:pPr>
              <w:ind w:firstLine="0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2022-2030</w:t>
            </w:r>
          </w:p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</w:tcPr>
          <w:p w:rsidR="00951095" w:rsidRDefault="0095109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Міндовкілля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51095" w:rsidRDefault="0095109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</w:t>
            </w:r>
          </w:p>
          <w:p w:rsidR="00951095" w:rsidRDefault="0095109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УкрНЦЕМ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НАНУ (за згодою)</w:t>
            </w:r>
          </w:p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cyan"/>
              </w:rPr>
            </w:pPr>
          </w:p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cyan"/>
              </w:rPr>
            </w:pPr>
          </w:p>
        </w:tc>
      </w:tr>
      <w:tr w:rsidR="00951095" w:rsidTr="00951095">
        <w:tc>
          <w:tcPr>
            <w:tcW w:w="3256" w:type="dxa"/>
            <w:vMerge w:val="restart"/>
          </w:tcPr>
          <w:p w:rsidR="00951095" w:rsidRDefault="00951095">
            <w:pPr>
              <w:tabs>
                <w:tab w:val="left" w:pos="244"/>
              </w:tabs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7. Проведення інвентаризації наявних науково-дослідних суден, які перебувають на балансі державних наукових установ, закладів вищої освіти та не експлуатуються,  визначення суден, придатних до відновлення, забезпечення їх ремонту та введення в експлуатацію </w:t>
            </w: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1) забезпечення збору інформації щодо наявних науково-дослідних суден, які перебувають на балансі державних наукових установ, закладів вищої освіти, визначення їхнього технічного стану. Підготовка переліку науково-дослідних суден, які не експлуатуються, визначення суден, придатних до відновлення</w:t>
            </w:r>
          </w:p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проведено аналіз отриманої інформації, підготовлено і надіслано інформаційну довідку  Кабінету Міністрів України 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 рік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</w:p>
          <w:p w:rsidR="00951095" w:rsidRDefault="00951095">
            <w:pPr>
              <w:spacing w:before="12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інші заінтересовані центральні органи виконавчої влади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НАНУ (за згодою)</w:t>
            </w:r>
          </w:p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095" w:rsidTr="00951095">
        <w:tc>
          <w:tcPr>
            <w:tcW w:w="3256" w:type="dxa"/>
            <w:vMerge/>
          </w:tcPr>
          <w:p w:rsidR="00951095" w:rsidRDefault="0095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2) забезпечення ремонту науково-дослідних суден та введення їх в експлуатацію</w:t>
            </w: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проведено ремонт та введення в експлуатацію науково-дослідних суден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НАНУ (за згодою)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НАНЦ</w:t>
            </w:r>
          </w:p>
          <w:p w:rsidR="00951095" w:rsidRDefault="00951095">
            <w:pPr>
              <w:spacing w:before="12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інші заінтересовані центральні органи виконавчої влади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095" w:rsidTr="00951095">
        <w:tc>
          <w:tcPr>
            <w:tcW w:w="3256" w:type="dxa"/>
            <w:vMerge w:val="restart"/>
          </w:tcPr>
          <w:p w:rsidR="00951095" w:rsidRDefault="00951095">
            <w:pPr>
              <w:tabs>
                <w:tab w:val="left" w:pos="244"/>
              </w:tabs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 Розвиток інфраструктури для постійного базування науково-дослідного флоту, у тому числі причальних споруд</w:t>
            </w: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1) забезпечення збору інформації щодо наявних місць базування науково-дослідних суден, які перебувають на балансі державних наукових установ, закладів вищої освіти, визначення їх технічного стану</w:t>
            </w: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проведено аналіз отриманої інформації та підготовлено аналітичну довідку Кабінету Міністрів України</w:t>
            </w:r>
          </w:p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Мінінфраструктури</w:t>
            </w:r>
            <w:proofErr w:type="spellEnd"/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НАНУ (за згодою)</w:t>
            </w:r>
          </w:p>
        </w:tc>
      </w:tr>
      <w:tr w:rsidR="00951095" w:rsidTr="00951095">
        <w:tc>
          <w:tcPr>
            <w:tcW w:w="3256" w:type="dxa"/>
            <w:vMerge/>
          </w:tcPr>
          <w:p w:rsidR="00951095" w:rsidRDefault="00951095">
            <w:pPr>
              <w:tabs>
                <w:tab w:val="left" w:pos="244"/>
              </w:tabs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095" w:rsidRDefault="00951095">
            <w:pPr>
              <w:spacing w:before="120" w:after="240" w:line="218" w:lineRule="auto"/>
              <w:ind w:left="140" w:right="14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2) передача на баланс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УкрНЦЕМ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 балансу Державного підприємства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ПричорноморДРГП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причального комплексу у 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Бурлача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Балка (Одеська обл.) для забезпечення постійного міжрейсового базування науково-дослідних суден «Борис Александров» та «Володимир Паршин»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095" w:rsidRDefault="00951095">
            <w:pPr>
              <w:spacing w:before="120" w:after="240" w:line="218" w:lineRule="auto"/>
              <w:ind w:left="140" w:right="14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прийнято розпорядження Кабінету Міністрів України, передано на баланс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УкрНЦЕМ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причального комплексу у 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Бурлача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Балка (Одеська обл.)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095" w:rsidRDefault="00951095">
            <w:pPr>
              <w:spacing w:before="120" w:after="240" w:line="218" w:lineRule="auto"/>
              <w:ind w:left="140" w:right="14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095" w:rsidRDefault="00951095">
            <w:pPr>
              <w:spacing w:before="120" w:after="240" w:line="218" w:lineRule="auto"/>
              <w:ind w:left="140" w:right="14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Фонд державного майна України</w:t>
            </w:r>
          </w:p>
          <w:p w:rsidR="00951095" w:rsidRDefault="00951095">
            <w:pPr>
              <w:spacing w:before="120" w:after="240" w:line="218" w:lineRule="auto"/>
              <w:ind w:left="140" w:right="14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</w:p>
          <w:p w:rsidR="00951095" w:rsidRDefault="00951095">
            <w:pPr>
              <w:spacing w:before="120" w:after="240" w:line="218" w:lineRule="auto"/>
              <w:ind w:left="140" w:right="14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УкрНЦЕМ</w:t>
            </w:r>
            <w:proofErr w:type="spellEnd"/>
          </w:p>
        </w:tc>
      </w:tr>
      <w:tr w:rsidR="00951095" w:rsidTr="00951095">
        <w:tc>
          <w:tcPr>
            <w:tcW w:w="3256" w:type="dxa"/>
            <w:vMerge/>
          </w:tcPr>
          <w:p w:rsidR="00951095" w:rsidRDefault="0095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3) ремонт та оснащення наявних місць базування науково-дослідних суден, у тому числі причальних споруд згідно аналітичної довідки щодо наявних місць базування науково-дослідних суден</w:t>
            </w: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покращено якість та оснащення гідротехнічних споруд науково-дослідних установ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2023-2030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Мінінфраструктури</w:t>
            </w:r>
            <w:proofErr w:type="spellEnd"/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Мінекономіки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Фонд державного майна України,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НАНУ (за згодою)</w:t>
            </w:r>
          </w:p>
          <w:p w:rsidR="00951095" w:rsidRDefault="00951095">
            <w:pPr>
              <w:spacing w:before="12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095" w:rsidTr="00951095">
        <w:tc>
          <w:tcPr>
            <w:tcW w:w="3256" w:type="dxa"/>
            <w:vMerge w:val="restart"/>
          </w:tcPr>
          <w:p w:rsidR="00951095" w:rsidRDefault="00951095">
            <w:pPr>
              <w:tabs>
                <w:tab w:val="left" w:pos="244"/>
              </w:tabs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 Будівництво у 2022 — 2030 роках науково-дослідних суден підприємствами суднобудівної промисловості України</w:t>
            </w: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1) забезпечення збору пропозицій від центральних органів виконавчої влади, в  підпорядкуванні яких перебувають державні наукові установи та заклади вищої освіти у сфері морських наукових досліджень, стосовно наявних потреб щодо будівництва у 2022 — 2030 роках науково-дослідних суден</w:t>
            </w: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проведено аналіз отриманої інформації та підготовлено аналітичну довідку Кабінету Міністрів України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НАНУ (за згодою)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095" w:rsidTr="00951095">
        <w:tc>
          <w:tcPr>
            <w:tcW w:w="3256" w:type="dxa"/>
            <w:vMerge/>
          </w:tcPr>
          <w:p w:rsidR="00951095" w:rsidRDefault="0095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2) розроблення та подання на розгляд Кабінету Міністрів України проекту  розпорядження щодо розробки державної цільової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програми  будівництва у 2025 — 2030 роках науково-дослідних та навчально-наукових суден підприємствами суднобудівної промисловості України, на підставі отриманих пропозицій</w:t>
            </w:r>
          </w:p>
        </w:tc>
        <w:tc>
          <w:tcPr>
            <w:tcW w:w="2977" w:type="dxa"/>
            <w:vAlign w:val="center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прийнято розпорядження Кабінету Міністрів України</w:t>
            </w:r>
          </w:p>
        </w:tc>
        <w:tc>
          <w:tcPr>
            <w:tcW w:w="1984" w:type="dxa"/>
            <w:vAlign w:val="center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Мінстратегпром</w:t>
            </w:r>
            <w:proofErr w:type="spellEnd"/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Мінінфраструктури</w:t>
            </w:r>
            <w:proofErr w:type="spellEnd"/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Мінекономіки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МОН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інші заінтересовані центральні органи виконавчої влади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НАНУ (за згодою)</w:t>
            </w:r>
          </w:p>
        </w:tc>
      </w:tr>
      <w:tr w:rsidR="00951095" w:rsidTr="00951095">
        <w:tc>
          <w:tcPr>
            <w:tcW w:w="3256" w:type="dxa"/>
            <w:vMerge/>
          </w:tcPr>
          <w:p w:rsidR="00951095" w:rsidRDefault="0095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F4E79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3) будівництво науково-дослідних суден підприємствами суднобудівної промисловості України</w:t>
            </w: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кількість побудованих науково-дослідних суден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2025-2030</w:t>
            </w: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Мінстратегпром</w:t>
            </w:r>
            <w:proofErr w:type="spellEnd"/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Мінінфраструктури</w:t>
            </w:r>
            <w:proofErr w:type="spellEnd"/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Мінекономіки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095" w:rsidTr="00951095">
        <w:tc>
          <w:tcPr>
            <w:tcW w:w="3256" w:type="dxa"/>
          </w:tcPr>
          <w:p w:rsidR="00951095" w:rsidRDefault="00951095">
            <w:pPr>
              <w:tabs>
                <w:tab w:val="left" w:pos="244"/>
              </w:tabs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10.  Підвищення соціальних стандартів для моряків науково-дослідного флоту, зокрема рівня оплати їх праці </w:t>
            </w: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розроблення та подання Кабінетові Міністрів України проекту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щодо підвищення посадових окладів  членам екіпажів українських науково-дослідницьких суден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дослідникам  та працівникам, які є суб’єктами системи управління безпекою судноплавства державних установ, закладів та організацій, що утримують та експлуатують науково-дослідні судна</w:t>
            </w: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 постанову Кабінету Міністрів України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Мінекономіки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НАНУ (за згодою)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НАНЦ (за згодою)</w:t>
            </w:r>
          </w:p>
        </w:tc>
      </w:tr>
      <w:tr w:rsidR="00951095" w:rsidTr="00951095">
        <w:tc>
          <w:tcPr>
            <w:tcW w:w="3256" w:type="dxa"/>
          </w:tcPr>
          <w:p w:rsidR="00951095" w:rsidRDefault="00951095">
            <w:pPr>
              <w:tabs>
                <w:tab w:val="left" w:pos="244"/>
              </w:tabs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 Усунення диспропорцій в умовах оплати праці та соціального захисту вчених, які проводять морські та полярні дослідження</w:t>
            </w: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внесення змін до постанови Кабінету Міністрів України від 28 січня 2000 р. № 140 </w:t>
            </w: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«Про оплату праці, гарантії та компенсації для працівників, які направляються для роботи на антарктичну станцію "Академік Вернадський"»</w:t>
            </w: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 постанову Кабінету Міністрів України</w:t>
            </w:r>
          </w:p>
        </w:tc>
        <w:tc>
          <w:tcPr>
            <w:tcW w:w="1984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Мінфін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Мінекономіки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НАНЦ (за згодою)</w:t>
            </w:r>
          </w:p>
        </w:tc>
      </w:tr>
      <w:tr w:rsidR="00951095" w:rsidTr="00951095">
        <w:trPr>
          <w:trHeight w:val="260"/>
        </w:trPr>
        <w:tc>
          <w:tcPr>
            <w:tcW w:w="3256" w:type="dxa"/>
            <w:vMerge w:val="restart"/>
          </w:tcPr>
          <w:p w:rsidR="00951095" w:rsidRDefault="00951095">
            <w:pPr>
              <w:tabs>
                <w:tab w:val="left" w:pos="244"/>
              </w:tabs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12. Розвиток кадрового потенціалу для проведення морських наукових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досліджень, зокрема відновлення проходження студентами, які навчаються за напрямами і спеціальностями, пов’язаними з морською діяльністю, практики у морі на навчальних та науково-дослідних суднах;</w:t>
            </w: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1) забезпечення збору інформації щодо закладів освіти і наукових установ, які готують фахівців за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напрямами, спеціальностями та професіями пов’язаними з морською діяльністю (або морськими дослідженнями)</w:t>
            </w: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55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забезпечено збір, проведено аналіз даних та підготовлено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аналітичну довідку Кабінету Міністрів України </w:t>
            </w:r>
          </w:p>
        </w:tc>
        <w:tc>
          <w:tcPr>
            <w:tcW w:w="1984" w:type="dxa"/>
          </w:tcPr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2022</w:t>
            </w:r>
          </w:p>
        </w:tc>
        <w:tc>
          <w:tcPr>
            <w:tcW w:w="2835" w:type="dxa"/>
          </w:tcPr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Департаменти (управління) освіти 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науки обласних, Київської міської державних адміністрацій</w:t>
            </w:r>
          </w:p>
        </w:tc>
      </w:tr>
      <w:tr w:rsidR="00951095" w:rsidTr="00951095">
        <w:trPr>
          <w:trHeight w:val="260"/>
        </w:trPr>
        <w:tc>
          <w:tcPr>
            <w:tcW w:w="3256" w:type="dxa"/>
            <w:vMerge/>
          </w:tcPr>
          <w:p w:rsidR="00951095" w:rsidRDefault="0095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2) забезпечення збору інформації щодо потреб спеціалістів морських спеціальностей, професій за державним та регіональним замовленням</w:t>
            </w: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55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забезпечено збір та проведено аналіз даних та підготовлено аналітичну довідку Кабінету Міністрів України </w:t>
            </w:r>
          </w:p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Постійно</w:t>
            </w:r>
          </w:p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2022-2030</w:t>
            </w:r>
          </w:p>
        </w:tc>
        <w:tc>
          <w:tcPr>
            <w:tcW w:w="2835" w:type="dxa"/>
          </w:tcPr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Мінекономіки</w:t>
            </w:r>
          </w:p>
          <w:p w:rsidR="00951095" w:rsidRDefault="00951095">
            <w:pPr>
              <w:spacing w:before="120" w:line="22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Департаменти (управління) освіти і науки обласних, Київської міської державних адміністрацій</w:t>
            </w:r>
          </w:p>
        </w:tc>
      </w:tr>
      <w:tr w:rsidR="00951095" w:rsidTr="00951095">
        <w:trPr>
          <w:trHeight w:val="260"/>
        </w:trPr>
        <w:tc>
          <w:tcPr>
            <w:tcW w:w="3256" w:type="dxa"/>
            <w:vMerge/>
          </w:tcPr>
          <w:p w:rsidR="00951095" w:rsidRDefault="0095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Pr="0050506D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3) р</w:t>
            </w:r>
            <w:r w:rsidRPr="0050506D">
              <w:rPr>
                <w:rFonts w:ascii="Times New Roman" w:eastAsia="Times New Roman" w:hAnsi="Times New Roman" w:cs="Times New Roman"/>
                <w:sz w:val="26"/>
                <w:szCs w:val="26"/>
              </w:rPr>
              <w:t>озроблення рекомендацій щодо удосконалення підготовки спеціалістів та кваліфікованих робітників морських спеціальностей, а також вчених для забезпечення проведення морських наукових досліджень</w:t>
            </w:r>
          </w:p>
        </w:tc>
        <w:tc>
          <w:tcPr>
            <w:tcW w:w="2977" w:type="dxa"/>
          </w:tcPr>
          <w:p w:rsidR="00951095" w:rsidRPr="0050506D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0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підготовано рекомендації та подано їх для розгляду Кабінету Міністрів України </w:t>
            </w:r>
          </w:p>
        </w:tc>
        <w:tc>
          <w:tcPr>
            <w:tcW w:w="1984" w:type="dxa"/>
          </w:tcPr>
          <w:p w:rsidR="00951095" w:rsidRPr="0050506D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06D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835" w:type="dxa"/>
          </w:tcPr>
          <w:p w:rsidR="00951095" w:rsidRPr="0050506D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06D"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Pr="0050506D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06D">
              <w:rPr>
                <w:rFonts w:ascii="Times New Roman" w:eastAsia="Times New Roman" w:hAnsi="Times New Roman" w:cs="Times New Roman"/>
                <w:sz w:val="26"/>
                <w:szCs w:val="26"/>
              </w:rPr>
              <w:t>НАНУ (за згодою)</w:t>
            </w:r>
          </w:p>
        </w:tc>
      </w:tr>
      <w:tr w:rsidR="00951095" w:rsidTr="00951095">
        <w:trPr>
          <w:trHeight w:val="260"/>
        </w:trPr>
        <w:tc>
          <w:tcPr>
            <w:tcW w:w="3256" w:type="dxa"/>
            <w:vMerge/>
          </w:tcPr>
          <w:p w:rsidR="00951095" w:rsidRDefault="0095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095" w:rsidRDefault="00951095" w:rsidP="0050506D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4) проходження здобувачами освіти, які навчаються за напрямами, спеціальностями та професіями, пов’язаними з морською діяльністю  та морськими науковими дослідженнями, практики в  </w:t>
            </w:r>
            <w:r w:rsidRPr="0050506D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sdt>
              <w:sdtPr>
                <w:tag w:val="goog_rdk_0"/>
                <w:id w:val="1535003206"/>
              </w:sdtPr>
              <w:sdtContent>
                <w:r w:rsidRPr="0050506D"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>мовах</w:t>
                </w:r>
              </w:sdtContent>
            </w:sdt>
            <w:r w:rsidRPr="005050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мор</w:t>
            </w:r>
            <w:sdt>
              <w:sdtPr>
                <w:tag w:val="goog_rdk_2"/>
                <w:id w:val="883914960"/>
              </w:sdtPr>
              <w:sdtContent>
                <w:r w:rsidRPr="0050506D"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>ських</w:t>
                </w:r>
              </w:sdtContent>
            </w:sdt>
            <w:r w:rsidRPr="005050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tag w:val="goog_rdk_3"/>
                <w:id w:val="733439360"/>
              </w:sdtPr>
              <w:sdtContent>
                <w:r w:rsidRPr="0050506D"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>експедицій</w:t>
                </w:r>
              </w:sdtContent>
            </w:sdt>
            <w:sdt>
              <w:sdtPr>
                <w:tag w:val="goog_rdk_4"/>
                <w:id w:val="801125905"/>
              </w:sdtPr>
              <w:sdtContent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 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 навчальних та науково-дослідних суднах</w:t>
            </w:r>
          </w:p>
        </w:tc>
        <w:tc>
          <w:tcPr>
            <w:tcW w:w="2977" w:type="dxa"/>
          </w:tcPr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розроблено навчальні плани за напрямами, спеціальностями та професіями, пов’язаними з морською діяльністю  та морськими </w:t>
            </w:r>
            <w:sdt>
              <w:sdtPr>
                <w:tag w:val="goog_rdk_5"/>
                <w:id w:val="1871878881"/>
              </w:sdtPr>
              <w:sdtContent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науковими 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дослідженнями</w:t>
            </w:r>
          </w:p>
        </w:tc>
        <w:tc>
          <w:tcPr>
            <w:tcW w:w="1984" w:type="dxa"/>
          </w:tcPr>
          <w:p w:rsidR="00951095" w:rsidRDefault="009510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Постійно</w:t>
            </w:r>
          </w:p>
          <w:p w:rsidR="00951095" w:rsidRDefault="00951095">
            <w:pPr>
              <w:spacing w:before="120" w:line="2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2022-2030</w:t>
            </w:r>
          </w:p>
        </w:tc>
        <w:tc>
          <w:tcPr>
            <w:tcW w:w="2835" w:type="dxa"/>
          </w:tcPr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</w:t>
            </w:r>
          </w:p>
          <w:p w:rsidR="00951095" w:rsidRDefault="009510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Департаменти (управління) освіти і науки обласних, Київської міської державних адміністрацій</w:t>
            </w:r>
          </w:p>
        </w:tc>
      </w:tr>
    </w:tbl>
    <w:p w:rsidR="009C1511" w:rsidRDefault="009C1511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sectPr w:rsidR="009C1511">
      <w:pgSz w:w="16838" w:h="11906" w:orient="landscape"/>
      <w:pgMar w:top="709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11"/>
    <w:rsid w:val="0050506D"/>
    <w:rsid w:val="005B0C22"/>
    <w:rsid w:val="00951095"/>
    <w:rsid w:val="009C1511"/>
    <w:rsid w:val="00B458E7"/>
    <w:rsid w:val="00D8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48DF"/>
  <w15:docId w15:val="{CBBCF4D6-B8AF-44CB-A7B2-C0BC6035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F2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04CB8"/>
    <w:pPr>
      <w:ind w:firstLine="0"/>
      <w:jc w:val="left"/>
    </w:pPr>
    <w:rPr>
      <w:rFonts w:cs="Times New Roman"/>
    </w:rPr>
  </w:style>
  <w:style w:type="paragraph" w:styleId="a6">
    <w:name w:val="List Paragraph"/>
    <w:basedOn w:val="a"/>
    <w:uiPriority w:val="34"/>
    <w:qFormat/>
    <w:rsid w:val="000540DE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506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0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210BhsnK52E8kgRufl0kFjaBEg==">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9294</Words>
  <Characters>5298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Zuieva K.</dc:creator>
  <cp:lastModifiedBy>Zuieva K.</cp:lastModifiedBy>
  <cp:revision>3</cp:revision>
  <cp:lastPrinted>2022-02-10T08:29:00Z</cp:lastPrinted>
  <dcterms:created xsi:type="dcterms:W3CDTF">2022-02-10T14:09:00Z</dcterms:created>
  <dcterms:modified xsi:type="dcterms:W3CDTF">2022-02-10T14:24:00Z</dcterms:modified>
</cp:coreProperties>
</file>