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C2" w:rsidRDefault="00AD5D3D" w:rsidP="00AD5D3D">
      <w:pPr>
        <w:jc w:val="right"/>
        <w:rPr>
          <w:lang w:val="en-US"/>
        </w:rPr>
      </w:pPr>
      <w:r>
        <w:rPr>
          <w:spacing w:val="-8"/>
          <w:szCs w:val="28"/>
        </w:rPr>
        <w:t>Про</w:t>
      </w:r>
      <w:r w:rsidR="009E63CA">
        <w:rPr>
          <w:spacing w:val="-8"/>
          <w:szCs w:val="28"/>
        </w:rPr>
        <w:t>є</w:t>
      </w:r>
      <w:r>
        <w:rPr>
          <w:spacing w:val="-8"/>
          <w:szCs w:val="28"/>
        </w:rPr>
        <w:t>кт</w:t>
      </w:r>
    </w:p>
    <w:p w:rsidR="00E8580D" w:rsidRDefault="00E8580D"/>
    <w:p w:rsidR="0088118D" w:rsidRDefault="0088118D"/>
    <w:p w:rsidR="0088118D" w:rsidRDefault="0088118D"/>
    <w:p w:rsidR="0088118D" w:rsidRDefault="0088118D"/>
    <w:p w:rsidR="0088118D" w:rsidRDefault="0088118D"/>
    <w:p w:rsidR="0088118D" w:rsidRDefault="0088118D"/>
    <w:p w:rsidR="0088118D" w:rsidRDefault="0088118D"/>
    <w:p w:rsidR="0088118D" w:rsidRDefault="0088118D"/>
    <w:p w:rsidR="0088118D" w:rsidRPr="0088118D" w:rsidRDefault="0088118D"/>
    <w:p w:rsidR="00E8580D" w:rsidRDefault="00E8580D">
      <w:pPr>
        <w:rPr>
          <w:lang w:val="en-US"/>
        </w:rPr>
      </w:pPr>
    </w:p>
    <w:p w:rsidR="00E8580D" w:rsidRDefault="00E8580D"/>
    <w:p w:rsidR="00AD5D3D" w:rsidRDefault="00AD5D3D"/>
    <w:p w:rsidR="00AD5D3D" w:rsidRPr="00AD5D3D" w:rsidRDefault="00AD5D3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6"/>
        <w:gridCol w:w="4382"/>
      </w:tblGrid>
      <w:tr w:rsidR="00E8580D" w:rsidRPr="00E8580D" w:rsidTr="00871EFB">
        <w:tc>
          <w:tcPr>
            <w:tcW w:w="5353" w:type="dxa"/>
          </w:tcPr>
          <w:p w:rsidR="00E8580D" w:rsidRPr="00A676D7" w:rsidRDefault="00E8580D" w:rsidP="00537834">
            <w:pPr>
              <w:rPr>
                <w:szCs w:val="28"/>
              </w:rPr>
            </w:pPr>
            <w:r w:rsidRPr="00A676D7">
              <w:rPr>
                <w:szCs w:val="28"/>
              </w:rPr>
              <w:t xml:space="preserve">Про затвердження </w:t>
            </w:r>
            <w:r w:rsidR="00537834" w:rsidRPr="00A676D7">
              <w:rPr>
                <w:szCs w:val="28"/>
              </w:rPr>
              <w:t>П</w:t>
            </w:r>
            <w:r w:rsidRPr="00A676D7">
              <w:rPr>
                <w:szCs w:val="28"/>
              </w:rPr>
              <w:t>орядку</w:t>
            </w:r>
            <w:r w:rsidR="000919FB" w:rsidRPr="00A676D7">
              <w:rPr>
                <w:szCs w:val="28"/>
              </w:rPr>
              <w:t xml:space="preserve"> проведення експертизи та затвердження освітніх програм повної загальної середньої освіти, розроблених не на основі типових освітніх програм</w:t>
            </w:r>
          </w:p>
        </w:tc>
        <w:tc>
          <w:tcPr>
            <w:tcW w:w="4501" w:type="dxa"/>
          </w:tcPr>
          <w:p w:rsidR="00E8580D" w:rsidRPr="00E8580D" w:rsidRDefault="00E8580D">
            <w:pPr>
              <w:rPr>
                <w:lang w:val="ru-RU"/>
              </w:rPr>
            </w:pPr>
          </w:p>
        </w:tc>
      </w:tr>
    </w:tbl>
    <w:p w:rsidR="00AC56F6" w:rsidRDefault="00AC56F6">
      <w:pPr>
        <w:rPr>
          <w:lang w:val="ru-RU"/>
        </w:rPr>
      </w:pPr>
    </w:p>
    <w:p w:rsidR="00E8580D" w:rsidRDefault="00E8580D" w:rsidP="00E8580D">
      <w:pPr>
        <w:ind w:firstLine="567"/>
        <w:jc w:val="both"/>
        <w:rPr>
          <w:szCs w:val="28"/>
        </w:rPr>
      </w:pPr>
      <w:r>
        <w:rPr>
          <w:szCs w:val="28"/>
        </w:rPr>
        <w:t>На виконання</w:t>
      </w:r>
      <w:r>
        <w:rPr>
          <w:color w:val="000000" w:themeColor="text1"/>
          <w:szCs w:val="28"/>
        </w:rPr>
        <w:t xml:space="preserve"> </w:t>
      </w:r>
      <w:r w:rsidR="00A676D7">
        <w:rPr>
          <w:color w:val="000000" w:themeColor="text1"/>
          <w:szCs w:val="28"/>
        </w:rPr>
        <w:t xml:space="preserve">абзацу другого частини першої, </w:t>
      </w:r>
      <w:r w:rsidR="00853CF9">
        <w:rPr>
          <w:color w:val="000000" w:themeColor="text1"/>
          <w:szCs w:val="28"/>
        </w:rPr>
        <w:t xml:space="preserve">абзацу першого частини четвертої </w:t>
      </w:r>
      <w:r>
        <w:rPr>
          <w:color w:val="000000" w:themeColor="text1"/>
          <w:szCs w:val="28"/>
        </w:rPr>
        <w:t>статті 11 Закону України «Про повну загальну середню освіту»</w:t>
      </w:r>
      <w:r w:rsidR="00A676D7">
        <w:rPr>
          <w:color w:val="000000" w:themeColor="text1"/>
          <w:szCs w:val="28"/>
        </w:rPr>
        <w:t>,</w:t>
      </w:r>
      <w:r>
        <w:rPr>
          <w:color w:val="000000" w:themeColor="text1"/>
          <w:szCs w:val="28"/>
        </w:rPr>
        <w:t xml:space="preserve"> </w:t>
      </w:r>
      <w:r w:rsidR="00853CF9">
        <w:rPr>
          <w:color w:val="000000" w:themeColor="text1"/>
          <w:szCs w:val="28"/>
        </w:rPr>
        <w:t>абзац</w:t>
      </w:r>
      <w:r w:rsidR="002B2990">
        <w:rPr>
          <w:color w:val="000000" w:themeColor="text1"/>
          <w:szCs w:val="28"/>
        </w:rPr>
        <w:t>у</w:t>
      </w:r>
      <w:r w:rsidR="00853CF9">
        <w:rPr>
          <w:color w:val="000000" w:themeColor="text1"/>
          <w:szCs w:val="28"/>
        </w:rPr>
        <w:t xml:space="preserve"> четверт</w:t>
      </w:r>
      <w:r w:rsidR="002B2990">
        <w:rPr>
          <w:color w:val="000000" w:themeColor="text1"/>
          <w:szCs w:val="28"/>
        </w:rPr>
        <w:t>ого</w:t>
      </w:r>
      <w:r w:rsidR="00853CF9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частини другої статті</w:t>
      </w:r>
      <w:r w:rsidR="00255C76">
        <w:rPr>
          <w:color w:val="000000" w:themeColor="text1"/>
          <w:szCs w:val="28"/>
        </w:rPr>
        <w:t xml:space="preserve"> 67 Закону України «Про освіту»</w:t>
      </w:r>
    </w:p>
    <w:p w:rsidR="00D06471" w:rsidRPr="00853CF9" w:rsidRDefault="00D06471"/>
    <w:p w:rsidR="00E8580D" w:rsidRPr="00E8580D" w:rsidRDefault="00E8580D">
      <w:pPr>
        <w:rPr>
          <w:b/>
          <w:lang w:val="ru-RU"/>
        </w:rPr>
      </w:pPr>
      <w:r w:rsidRPr="00E8580D">
        <w:rPr>
          <w:b/>
          <w:lang w:val="ru-RU"/>
        </w:rPr>
        <w:t>НАКАЗУЮ</w:t>
      </w:r>
      <w:r>
        <w:rPr>
          <w:b/>
          <w:lang w:val="ru-RU"/>
        </w:rPr>
        <w:t>:</w:t>
      </w:r>
    </w:p>
    <w:p w:rsidR="00E8580D" w:rsidRDefault="00E8580D">
      <w:pPr>
        <w:rPr>
          <w:lang w:val="ru-RU"/>
        </w:rPr>
      </w:pPr>
    </w:p>
    <w:p w:rsidR="00E8580D" w:rsidRDefault="00E8580D" w:rsidP="002B2990">
      <w:pPr>
        <w:pStyle w:val="address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B2AAD">
        <w:rPr>
          <w:color w:val="000000"/>
          <w:sz w:val="28"/>
          <w:szCs w:val="28"/>
          <w:shd w:val="clear" w:color="auto" w:fill="FFFFFF"/>
          <w:lang w:val="uk-UA"/>
        </w:rPr>
        <w:t>Затвердити</w:t>
      </w:r>
      <w:r>
        <w:rPr>
          <w:bCs/>
          <w:sz w:val="28"/>
          <w:szCs w:val="28"/>
          <w:shd w:val="clear" w:color="auto" w:fill="FFFFFF"/>
          <w:lang w:val="uk-UA"/>
        </w:rPr>
        <w:t xml:space="preserve"> Порядок </w:t>
      </w:r>
      <w:r w:rsidR="002B2990" w:rsidRPr="002B2990">
        <w:rPr>
          <w:bCs/>
          <w:sz w:val="28"/>
          <w:szCs w:val="28"/>
          <w:shd w:val="clear" w:color="auto" w:fill="FFFFFF"/>
          <w:lang w:val="uk-UA"/>
        </w:rPr>
        <w:t>проведення експертизи та затвердження освітніх програм повної загальної середньої освіти, розроблених не на основі типових освітніх програм</w:t>
      </w:r>
      <w:r w:rsidRPr="004B2AAD">
        <w:rPr>
          <w:sz w:val="28"/>
          <w:szCs w:val="28"/>
          <w:shd w:val="clear" w:color="auto" w:fill="FFFFFF"/>
          <w:lang w:val="uk-UA"/>
        </w:rPr>
        <w:t>,</w:t>
      </w:r>
      <w:r w:rsidRPr="004B2AAD">
        <w:rPr>
          <w:color w:val="000000"/>
          <w:sz w:val="28"/>
          <w:szCs w:val="28"/>
          <w:shd w:val="clear" w:color="auto" w:fill="FFFFFF"/>
          <w:lang w:val="uk-UA"/>
        </w:rPr>
        <w:t xml:space="preserve"> що додається</w:t>
      </w:r>
      <w:r w:rsidRPr="004B2AAD">
        <w:rPr>
          <w:sz w:val="28"/>
          <w:szCs w:val="28"/>
          <w:lang w:val="uk-UA"/>
        </w:rPr>
        <w:t>.</w:t>
      </w:r>
    </w:p>
    <w:p w:rsidR="00A676D7" w:rsidRDefault="00A676D7" w:rsidP="00A676D7">
      <w:pPr>
        <w:pStyle w:val="address"/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</w:p>
    <w:p w:rsidR="00E8580D" w:rsidRDefault="00D14DF1" w:rsidP="008E29A3">
      <w:pPr>
        <w:pStyle w:val="address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C56F6">
        <w:rPr>
          <w:sz w:val="28"/>
          <w:szCs w:val="28"/>
          <w:lang w:val="uk-UA"/>
        </w:rPr>
        <w:t xml:space="preserve">Генеральному директору </w:t>
      </w:r>
      <w:r w:rsidR="00871EFB">
        <w:rPr>
          <w:sz w:val="28"/>
          <w:szCs w:val="28"/>
          <w:lang w:val="uk-UA"/>
        </w:rPr>
        <w:t>д</w:t>
      </w:r>
      <w:r w:rsidR="00245AD9" w:rsidRPr="00AC56F6">
        <w:rPr>
          <w:sz w:val="28"/>
          <w:szCs w:val="28"/>
          <w:lang w:val="uk-UA"/>
        </w:rPr>
        <w:t>иректорат</w:t>
      </w:r>
      <w:r w:rsidR="009D60EF" w:rsidRPr="00AC56F6">
        <w:rPr>
          <w:sz w:val="28"/>
          <w:szCs w:val="28"/>
          <w:lang w:val="uk-UA"/>
        </w:rPr>
        <w:t>у</w:t>
      </w:r>
      <w:r w:rsidR="00871EFB">
        <w:rPr>
          <w:sz w:val="28"/>
          <w:szCs w:val="28"/>
          <w:lang w:val="uk-UA"/>
        </w:rPr>
        <w:t xml:space="preserve"> шкільної освіти </w:t>
      </w:r>
      <w:r w:rsidR="009D60EF" w:rsidRPr="00AC56F6">
        <w:rPr>
          <w:sz w:val="28"/>
          <w:szCs w:val="28"/>
          <w:lang w:val="uk-UA"/>
        </w:rPr>
        <w:t>(</w:t>
      </w:r>
      <w:proofErr w:type="spellStart"/>
      <w:r w:rsidR="00A676D7">
        <w:rPr>
          <w:sz w:val="28"/>
          <w:szCs w:val="28"/>
          <w:lang w:val="uk-UA"/>
        </w:rPr>
        <w:t>Єресько</w:t>
      </w:r>
      <w:proofErr w:type="spellEnd"/>
      <w:r w:rsidR="00A676D7">
        <w:rPr>
          <w:sz w:val="28"/>
          <w:szCs w:val="28"/>
          <w:lang w:val="uk-UA"/>
        </w:rPr>
        <w:t> </w:t>
      </w:r>
      <w:r w:rsidR="003A5DFF">
        <w:rPr>
          <w:sz w:val="28"/>
          <w:szCs w:val="28"/>
          <w:lang w:val="uk-UA"/>
        </w:rPr>
        <w:t>О</w:t>
      </w:r>
      <w:r w:rsidR="009D60EF" w:rsidRPr="00AC56F6">
        <w:rPr>
          <w:sz w:val="28"/>
          <w:szCs w:val="28"/>
          <w:lang w:val="uk-UA"/>
        </w:rPr>
        <w:t>.</w:t>
      </w:r>
      <w:r w:rsidR="008E29A3">
        <w:rPr>
          <w:sz w:val="28"/>
          <w:szCs w:val="28"/>
          <w:lang w:val="uk-UA"/>
        </w:rPr>
        <w:t>)</w:t>
      </w:r>
      <w:r w:rsidR="009D60EF" w:rsidRPr="00AC56F6">
        <w:rPr>
          <w:sz w:val="28"/>
          <w:szCs w:val="28"/>
          <w:lang w:val="uk-UA"/>
        </w:rPr>
        <w:t xml:space="preserve"> пода</w:t>
      </w:r>
      <w:r w:rsidR="008E29A3">
        <w:rPr>
          <w:sz w:val="28"/>
          <w:szCs w:val="28"/>
          <w:lang w:val="uk-UA"/>
        </w:rPr>
        <w:t>ти</w:t>
      </w:r>
      <w:r w:rsidR="009D60EF" w:rsidRPr="00AC56F6">
        <w:rPr>
          <w:sz w:val="28"/>
          <w:szCs w:val="28"/>
          <w:lang w:val="uk-UA"/>
        </w:rPr>
        <w:t xml:space="preserve"> </w:t>
      </w:r>
      <w:r w:rsidR="008E29A3">
        <w:rPr>
          <w:sz w:val="28"/>
          <w:szCs w:val="28"/>
          <w:lang w:val="uk-UA"/>
        </w:rPr>
        <w:t xml:space="preserve">цей наказ </w:t>
      </w:r>
      <w:r w:rsidR="009D60EF" w:rsidRPr="00AC56F6">
        <w:rPr>
          <w:sz w:val="28"/>
          <w:szCs w:val="28"/>
          <w:lang w:val="uk-UA"/>
        </w:rPr>
        <w:t>на державну реєстрацію до Міністерства юстиції України</w:t>
      </w:r>
      <w:r w:rsidR="008E29A3">
        <w:rPr>
          <w:sz w:val="28"/>
          <w:szCs w:val="28"/>
          <w:lang w:val="uk-UA"/>
        </w:rPr>
        <w:t xml:space="preserve"> у встановленому законодавством порядку.</w:t>
      </w:r>
    </w:p>
    <w:p w:rsidR="00A676D7" w:rsidRDefault="00A676D7" w:rsidP="00A676D7">
      <w:pPr>
        <w:pStyle w:val="a4"/>
        <w:rPr>
          <w:szCs w:val="28"/>
        </w:rPr>
      </w:pPr>
    </w:p>
    <w:p w:rsidR="00A676D7" w:rsidRDefault="00A676D7" w:rsidP="00A676D7">
      <w:pPr>
        <w:pStyle w:val="address"/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</w:p>
    <w:p w:rsidR="008E29A3" w:rsidRPr="00A676D7" w:rsidRDefault="008E29A3" w:rsidP="002B2990">
      <w:pPr>
        <w:pStyle w:val="address"/>
        <w:numPr>
          <w:ilvl w:val="0"/>
          <w:numId w:val="1"/>
        </w:numPr>
        <w:spacing w:before="0" w:beforeAutospacing="0" w:after="0" w:afterAutospacing="0"/>
        <w:jc w:val="both"/>
        <w:rPr>
          <w:rStyle w:val="T4"/>
          <w:lang w:val="uk-UA"/>
        </w:rPr>
      </w:pPr>
      <w:r w:rsidRPr="004B2AAD">
        <w:rPr>
          <w:rStyle w:val="T4"/>
          <w:bCs/>
          <w:color w:val="000000"/>
          <w:spacing w:val="-4"/>
          <w:kern w:val="26"/>
          <w:lang w:val="uk-UA"/>
        </w:rPr>
        <w:t>Контроль за виконанням цього наказу</w:t>
      </w:r>
      <w:r>
        <w:rPr>
          <w:rStyle w:val="T4"/>
          <w:bCs/>
          <w:color w:val="000000"/>
          <w:spacing w:val="-4"/>
          <w:kern w:val="26"/>
          <w:lang w:val="uk-UA"/>
        </w:rPr>
        <w:t xml:space="preserve"> покласти </w:t>
      </w:r>
      <w:r w:rsidRPr="008E29A3">
        <w:rPr>
          <w:rStyle w:val="T4"/>
          <w:bCs/>
          <w:color w:val="000000"/>
          <w:spacing w:val="-4"/>
          <w:kern w:val="26"/>
          <w:lang w:val="uk-UA"/>
        </w:rPr>
        <w:t xml:space="preserve">на заступника Міністра </w:t>
      </w:r>
      <w:r w:rsidR="00A676D7">
        <w:rPr>
          <w:rStyle w:val="T4"/>
          <w:bCs/>
          <w:color w:val="000000"/>
          <w:spacing w:val="-4"/>
          <w:kern w:val="26"/>
          <w:lang w:val="uk-UA"/>
        </w:rPr>
        <w:t xml:space="preserve">Рогову </w:t>
      </w:r>
      <w:r w:rsidR="003A5DFF">
        <w:rPr>
          <w:rStyle w:val="T4"/>
          <w:bCs/>
          <w:color w:val="000000"/>
          <w:spacing w:val="-4"/>
          <w:kern w:val="26"/>
          <w:lang w:val="uk-UA"/>
        </w:rPr>
        <w:t>В</w:t>
      </w:r>
      <w:r w:rsidRPr="008E29A3">
        <w:rPr>
          <w:rStyle w:val="T4"/>
          <w:bCs/>
          <w:color w:val="000000"/>
          <w:spacing w:val="-4"/>
          <w:kern w:val="26"/>
          <w:lang w:val="uk-UA"/>
        </w:rPr>
        <w:t>.</w:t>
      </w:r>
    </w:p>
    <w:p w:rsidR="00A676D7" w:rsidRPr="008E29A3" w:rsidRDefault="00A676D7" w:rsidP="00A676D7">
      <w:pPr>
        <w:pStyle w:val="address"/>
        <w:spacing w:before="0" w:beforeAutospacing="0" w:after="0" w:afterAutospacing="0"/>
        <w:ind w:left="567"/>
        <w:jc w:val="both"/>
        <w:rPr>
          <w:sz w:val="28"/>
          <w:szCs w:val="28"/>
          <w:lang w:val="uk-UA"/>
        </w:rPr>
      </w:pPr>
    </w:p>
    <w:p w:rsidR="00E8580D" w:rsidRPr="004B2AAD" w:rsidRDefault="00E8580D" w:rsidP="008E29A3">
      <w:pPr>
        <w:pStyle w:val="address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B2AAD">
        <w:rPr>
          <w:color w:val="000000"/>
          <w:sz w:val="28"/>
          <w:szCs w:val="28"/>
          <w:shd w:val="clear" w:color="auto" w:fill="FFFFFF"/>
          <w:lang w:val="uk-UA"/>
        </w:rPr>
        <w:t>Цей наказ набирає чинності з дня його офіційного опублікування.</w:t>
      </w:r>
    </w:p>
    <w:p w:rsidR="00255C76" w:rsidRDefault="00255C76" w:rsidP="00E8580D"/>
    <w:p w:rsidR="00AC56F6" w:rsidRDefault="00AC56F6" w:rsidP="00E8580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8"/>
        <w:gridCol w:w="3189"/>
        <w:gridCol w:w="3231"/>
      </w:tblGrid>
      <w:tr w:rsidR="00B80B96" w:rsidTr="00B80B96">
        <w:tc>
          <w:tcPr>
            <w:tcW w:w="3284" w:type="dxa"/>
          </w:tcPr>
          <w:p w:rsidR="00B80B96" w:rsidRDefault="003A5DFF" w:rsidP="00B80B96">
            <w:r>
              <w:t>Міністр</w:t>
            </w:r>
          </w:p>
        </w:tc>
        <w:tc>
          <w:tcPr>
            <w:tcW w:w="3285" w:type="dxa"/>
          </w:tcPr>
          <w:p w:rsidR="00B80B96" w:rsidRDefault="00B80B96" w:rsidP="00E8580D"/>
        </w:tc>
        <w:tc>
          <w:tcPr>
            <w:tcW w:w="3285" w:type="dxa"/>
          </w:tcPr>
          <w:p w:rsidR="00B80B96" w:rsidRDefault="00853CF9" w:rsidP="00831EEF">
            <w:pPr>
              <w:jc w:val="right"/>
            </w:pPr>
            <w:r>
              <w:rPr>
                <w:szCs w:val="28"/>
              </w:rPr>
              <w:t>Сергій ШКАРЛЕТ</w:t>
            </w:r>
          </w:p>
        </w:tc>
      </w:tr>
    </w:tbl>
    <w:p w:rsidR="00B80B96" w:rsidRDefault="00B80B96" w:rsidP="00E8580D">
      <w:bookmarkStart w:id="0" w:name="_GoBack"/>
      <w:bookmarkEnd w:id="0"/>
    </w:p>
    <w:sectPr w:rsidR="00B80B96" w:rsidSect="007749A0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7252A"/>
    <w:multiLevelType w:val="multilevel"/>
    <w:tmpl w:val="D65AD4AC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0D"/>
    <w:rsid w:val="000919FB"/>
    <w:rsid w:val="00245AD9"/>
    <w:rsid w:val="00255C76"/>
    <w:rsid w:val="002B2990"/>
    <w:rsid w:val="003A5DFF"/>
    <w:rsid w:val="00537834"/>
    <w:rsid w:val="006D6D71"/>
    <w:rsid w:val="006D7F5D"/>
    <w:rsid w:val="007749A0"/>
    <w:rsid w:val="00831EEF"/>
    <w:rsid w:val="00853CF9"/>
    <w:rsid w:val="00871EFB"/>
    <w:rsid w:val="0088118D"/>
    <w:rsid w:val="008E29A3"/>
    <w:rsid w:val="00995387"/>
    <w:rsid w:val="009D60EF"/>
    <w:rsid w:val="009E63CA"/>
    <w:rsid w:val="00A676D7"/>
    <w:rsid w:val="00AB5823"/>
    <w:rsid w:val="00AC56F6"/>
    <w:rsid w:val="00AD1F0B"/>
    <w:rsid w:val="00AD5D3D"/>
    <w:rsid w:val="00B32DF1"/>
    <w:rsid w:val="00B633B7"/>
    <w:rsid w:val="00B80B96"/>
    <w:rsid w:val="00BD5A3A"/>
    <w:rsid w:val="00D06471"/>
    <w:rsid w:val="00D14DF1"/>
    <w:rsid w:val="00D56CC2"/>
    <w:rsid w:val="00DF6191"/>
    <w:rsid w:val="00E8580D"/>
    <w:rsid w:val="00FA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76AF2"/>
  <w15:docId w15:val="{FB4D5FB9-9E00-417D-9C8B-6481FC99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a"/>
    <w:rsid w:val="00E8580D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T4">
    <w:name w:val="T4"/>
    <w:rsid w:val="00E8580D"/>
    <w:rPr>
      <w:rFonts w:ascii="Times New Roman" w:hAnsi="Times New Roman" w:cs="Times New Roman" w:hint="default"/>
      <w:sz w:val="28"/>
      <w:szCs w:val="28"/>
    </w:rPr>
  </w:style>
  <w:style w:type="paragraph" w:styleId="a4">
    <w:name w:val="List Paragraph"/>
    <w:basedOn w:val="a"/>
    <w:uiPriority w:val="34"/>
    <w:qFormat/>
    <w:rsid w:val="008E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Kudrenko B.V.</cp:lastModifiedBy>
  <cp:revision>3</cp:revision>
  <cp:lastPrinted>2020-07-11T13:13:00Z</cp:lastPrinted>
  <dcterms:created xsi:type="dcterms:W3CDTF">2021-12-29T15:58:00Z</dcterms:created>
  <dcterms:modified xsi:type="dcterms:W3CDTF">2021-12-31T08:59:00Z</dcterms:modified>
</cp:coreProperties>
</file>