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3747CE">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3747CE">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3747CE"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3747CE">
        <w:rPr>
          <w:rFonts w:ascii="Times New Roman" w:eastAsia="Times New Roman" w:hAnsi="Times New Roman" w:cs="Times New Roman"/>
          <w:sz w:val="32"/>
          <w:szCs w:val="32"/>
          <w:lang w:val="uk-UA" w:eastAsia="uk-UA"/>
        </w:rPr>
        <w:tab/>
      </w:r>
    </w:p>
    <w:p w14:paraId="508FFB1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3747CE" w14:paraId="55C05C60" w14:textId="77777777" w:rsidTr="003747CE">
        <w:tc>
          <w:tcPr>
            <w:tcW w:w="5352" w:type="dxa"/>
          </w:tcPr>
          <w:p w14:paraId="5A143EF6" w14:textId="77777777" w:rsidR="003747CE" w:rsidRPr="003747CE" w:rsidRDefault="003747CE" w:rsidP="003747CE">
            <w:pPr>
              <w:autoSpaceDE w:val="0"/>
              <w:autoSpaceDN w:val="0"/>
              <w:adjustRightInd w:val="0"/>
              <w:spacing w:after="0" w:line="240" w:lineRule="auto"/>
              <w:jc w:val="right"/>
              <w:rPr>
                <w:rFonts w:ascii="Times New Roman" w:hAnsi="Times New Roman" w:cs="Times New Roman"/>
                <w:lang w:val="uk-UA" w:eastAsia="zh-CN"/>
              </w:rPr>
            </w:pPr>
            <w:r w:rsidRPr="003747CE">
              <w:rPr>
                <w:rFonts w:ascii="Times New Roman" w:hAnsi="Times New Roman" w:cs="Times New Roman"/>
                <w:b/>
                <w:lang w:val="uk-UA" w:eastAsia="zh-CN"/>
              </w:rPr>
              <w:t>ЗАТВЕРДЖЕНО</w:t>
            </w:r>
          </w:p>
        </w:tc>
      </w:tr>
      <w:tr w:rsidR="003747CE" w:rsidRPr="000951D4" w14:paraId="7CEBCF00" w14:textId="77777777" w:rsidTr="003747CE">
        <w:tc>
          <w:tcPr>
            <w:tcW w:w="5352" w:type="dxa"/>
          </w:tcPr>
          <w:p w14:paraId="4FA4B620" w14:textId="77777777" w:rsidR="003747CE" w:rsidRPr="003747CE" w:rsidRDefault="003747CE" w:rsidP="003747CE">
            <w:pPr>
              <w:autoSpaceDE w:val="0"/>
              <w:autoSpaceDN w:val="0"/>
              <w:adjustRightInd w:val="0"/>
              <w:spacing w:after="0" w:line="240" w:lineRule="auto"/>
              <w:jc w:val="right"/>
              <w:rPr>
                <w:rFonts w:ascii="Times New Roman" w:hAnsi="Times New Roman" w:cs="Times New Roman"/>
                <w:lang w:val="uk-UA" w:eastAsia="zh-CN"/>
              </w:rPr>
            </w:pPr>
            <w:r w:rsidRPr="003747CE">
              <w:rPr>
                <w:rFonts w:ascii="Times New Roman" w:hAnsi="Times New Roman" w:cs="Times New Roman"/>
                <w:lang w:val="uk-UA" w:eastAsia="zh-CN"/>
              </w:rPr>
              <w:t>Наказ Міністерства освіти і науки України</w:t>
            </w:r>
          </w:p>
        </w:tc>
      </w:tr>
      <w:tr w:rsidR="003747CE" w:rsidRPr="003747CE" w14:paraId="79649377" w14:textId="77777777" w:rsidTr="003747CE">
        <w:trPr>
          <w:trHeight w:val="367"/>
        </w:trPr>
        <w:tc>
          <w:tcPr>
            <w:tcW w:w="5352" w:type="dxa"/>
          </w:tcPr>
          <w:p w14:paraId="7D7129FC" w14:textId="77777777" w:rsidR="003747CE" w:rsidRPr="003747CE" w:rsidRDefault="003747CE" w:rsidP="003747CE">
            <w:pPr>
              <w:autoSpaceDE w:val="0"/>
              <w:autoSpaceDN w:val="0"/>
              <w:adjustRightInd w:val="0"/>
              <w:spacing w:after="0" w:line="240" w:lineRule="auto"/>
              <w:jc w:val="right"/>
              <w:rPr>
                <w:rFonts w:ascii="Times New Roman" w:hAnsi="Times New Roman" w:cs="Times New Roman"/>
                <w:lang w:val="uk-UA" w:eastAsia="zh-CN"/>
              </w:rPr>
            </w:pPr>
            <w:r w:rsidRPr="003747CE">
              <w:rPr>
                <w:rFonts w:ascii="Times New Roman" w:hAnsi="Times New Roman" w:cs="Times New Roman"/>
                <w:lang w:val="uk-UA" w:eastAsia="zh-CN"/>
              </w:rPr>
              <w:t xml:space="preserve">від «___» _______ 20___ р. №_____ </w:t>
            </w:r>
          </w:p>
        </w:tc>
      </w:tr>
    </w:tbl>
    <w:p w14:paraId="227A443A" w14:textId="77777777" w:rsidR="003747CE" w:rsidRPr="003747CE"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3747CE" w:rsidRDefault="003747CE" w:rsidP="003747CE">
      <w:pPr>
        <w:jc w:val="center"/>
        <w:rPr>
          <w:rFonts w:ascii="Times New Roman" w:hAnsi="Times New Roman" w:cs="Times New Roman"/>
          <w:b/>
          <w:lang w:val="uk-UA"/>
        </w:rPr>
      </w:pPr>
    </w:p>
    <w:p w14:paraId="644C7634" w14:textId="1B2376C0" w:rsidR="003747CE" w:rsidRPr="003747CE" w:rsidRDefault="00AC4665" w:rsidP="003747CE">
      <w:pPr>
        <w:widowControl w:val="0"/>
        <w:spacing w:after="0" w:line="240" w:lineRule="auto"/>
        <w:jc w:val="center"/>
        <w:rPr>
          <w:rFonts w:ascii="Times New Roman" w:eastAsia="Times New Roman" w:hAnsi="Times New Roman" w:cs="Times New Roman"/>
          <w:b/>
          <w:szCs w:val="24"/>
          <w:lang w:val="uk-UA" w:eastAsia="uk-UA"/>
        </w:rPr>
      </w:pPr>
      <w:r>
        <w:rPr>
          <w:rFonts w:ascii="Times New Roman" w:hAnsi="Times New Roman" w:cs="Times New Roman"/>
          <w:b/>
          <w:i/>
          <w:sz w:val="44"/>
          <w:lang w:val="uk-UA"/>
        </w:rPr>
        <w:t>Державний освітній стандарт</w:t>
      </w:r>
    </w:p>
    <w:p w14:paraId="645F95FC"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3747CE"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200A199A"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sidRPr="003747CE">
        <w:rPr>
          <w:rFonts w:ascii="Times New Roman" w:hAnsi="Times New Roman" w:cs="Times New Roman"/>
          <w:b/>
          <w:sz w:val="28"/>
          <w:szCs w:val="28"/>
          <w:lang w:val="uk-UA"/>
        </w:rPr>
        <w:t xml:space="preserve">                                                                        </w:t>
      </w:r>
      <w:r w:rsidR="00AC4665">
        <w:rPr>
          <w:rFonts w:ascii="Times New Roman" w:hAnsi="Times New Roman" w:cs="Times New Roman"/>
          <w:b/>
          <w:sz w:val="28"/>
          <w:szCs w:val="28"/>
          <w:lang w:val="uk-UA"/>
        </w:rPr>
        <w:t>ДОС</w:t>
      </w:r>
      <w:r w:rsidR="00AC4665" w:rsidRPr="003747CE">
        <w:rPr>
          <w:rFonts w:ascii="Times New Roman" w:hAnsi="Times New Roman" w:cs="Times New Roman"/>
          <w:b/>
          <w:sz w:val="28"/>
          <w:szCs w:val="28"/>
          <w:u w:val="single"/>
          <w:lang w:val="uk-UA"/>
        </w:rPr>
        <w:t xml:space="preserve"> </w:t>
      </w:r>
      <w:r w:rsidRPr="003747CE">
        <w:rPr>
          <w:rFonts w:ascii="Times New Roman" w:hAnsi="Times New Roman" w:cs="Times New Roman"/>
          <w:b/>
          <w:sz w:val="28"/>
          <w:szCs w:val="28"/>
          <w:u w:val="single"/>
          <w:lang w:val="uk-UA"/>
        </w:rPr>
        <w:t>81</w:t>
      </w:r>
      <w:r w:rsidR="008301E7">
        <w:rPr>
          <w:rFonts w:ascii="Times New Roman" w:hAnsi="Times New Roman" w:cs="Times New Roman"/>
          <w:b/>
          <w:sz w:val="28"/>
          <w:szCs w:val="28"/>
          <w:u w:val="single"/>
          <w:lang w:val="uk-UA"/>
        </w:rPr>
        <w:t>39</w:t>
      </w:r>
      <w:r w:rsidRPr="003747CE">
        <w:rPr>
          <w:rFonts w:ascii="Times New Roman" w:hAnsi="Times New Roman" w:cs="Times New Roman"/>
          <w:b/>
          <w:sz w:val="28"/>
          <w:szCs w:val="28"/>
          <w:u w:val="single"/>
          <w:lang w:val="uk-UA"/>
        </w:rPr>
        <w:t>.</w:t>
      </w:r>
      <w:r w:rsidR="008301E7">
        <w:rPr>
          <w:rFonts w:ascii="Times New Roman" w:hAnsi="Times New Roman" w:cs="Times New Roman"/>
          <w:b/>
          <w:sz w:val="28"/>
          <w:szCs w:val="28"/>
          <w:u w:val="single"/>
          <w:lang w:val="uk-UA"/>
        </w:rPr>
        <w:t>С</w:t>
      </w:r>
      <w:r w:rsidRPr="003747CE">
        <w:rPr>
          <w:rFonts w:ascii="Times New Roman" w:hAnsi="Times New Roman" w:cs="Times New Roman"/>
          <w:b/>
          <w:sz w:val="28"/>
          <w:szCs w:val="28"/>
          <w:u w:val="single"/>
          <w:lang w:val="uk-UA"/>
        </w:rPr>
        <w:t>.</w:t>
      </w:r>
      <w:r w:rsidR="008301E7">
        <w:rPr>
          <w:rFonts w:ascii="Times New Roman" w:hAnsi="Times New Roman" w:cs="Times New Roman"/>
          <w:b/>
          <w:sz w:val="28"/>
          <w:szCs w:val="28"/>
          <w:u w:val="single"/>
          <w:lang w:val="uk-UA"/>
        </w:rPr>
        <w:t>23</w:t>
      </w:r>
      <w:r w:rsidRPr="003747CE">
        <w:rPr>
          <w:rFonts w:ascii="Times New Roman" w:hAnsi="Times New Roman" w:cs="Times New Roman"/>
          <w:b/>
          <w:sz w:val="28"/>
          <w:szCs w:val="28"/>
          <w:u w:val="single"/>
          <w:lang w:val="uk-UA"/>
        </w:rPr>
        <w:t>.20</w:t>
      </w:r>
      <w:r w:rsidRPr="003747CE">
        <w:rPr>
          <w:rFonts w:ascii="Times New Roman" w:hAnsi="Times New Roman" w:cs="Times New Roman"/>
          <w:b/>
          <w:sz w:val="28"/>
          <w:szCs w:val="28"/>
          <w:u w:val="single"/>
          <w:lang w:val="uk-UA" w:eastAsia="uk-UA"/>
        </w:rPr>
        <w:t>-2021</w:t>
      </w:r>
    </w:p>
    <w:p w14:paraId="3DEA655D" w14:textId="2006A4F7"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Pr>
          <w:rFonts w:ascii="Times New Roman" w:hAnsi="Times New Roman" w:cs="Times New Roman"/>
          <w:i/>
          <w:sz w:val="28"/>
          <w:szCs w:val="28"/>
          <w:lang w:val="uk-UA" w:eastAsia="uk-UA"/>
        </w:rPr>
        <w:t xml:space="preserve">                                                                  </w:t>
      </w:r>
      <w:r w:rsidRPr="003747CE">
        <w:rPr>
          <w:rFonts w:ascii="Times New Roman" w:hAnsi="Times New Roman" w:cs="Times New Roman"/>
          <w:i/>
          <w:sz w:val="28"/>
          <w:szCs w:val="28"/>
          <w:lang w:val="uk-UA" w:eastAsia="uk-UA"/>
        </w:rPr>
        <w:t>(позначення стандарту)</w:t>
      </w:r>
    </w:p>
    <w:p w14:paraId="643F7C32" w14:textId="77777777" w:rsidR="003747CE" w:rsidRPr="003747CE" w:rsidRDefault="003747CE" w:rsidP="003747CE">
      <w:pPr>
        <w:rPr>
          <w:rFonts w:ascii="Times New Roman" w:hAnsi="Times New Roman" w:cs="Times New Roman"/>
          <w:b/>
          <w:sz w:val="28"/>
          <w:szCs w:val="28"/>
          <w:lang w:val="uk-UA" w:eastAsia="uk-UA"/>
        </w:rPr>
      </w:pPr>
    </w:p>
    <w:p w14:paraId="728C7B14" w14:textId="32BA60FD" w:rsidR="003747CE" w:rsidRPr="00EB6F8D" w:rsidRDefault="003747CE" w:rsidP="003747CE">
      <w:pPr>
        <w:tabs>
          <w:tab w:val="left" w:pos="1985"/>
        </w:tabs>
        <w:spacing w:after="0" w:line="240" w:lineRule="auto"/>
        <w:rPr>
          <w:rFonts w:ascii="Times New Roman" w:hAnsi="Times New Roman" w:cs="Times New Roman"/>
          <w:b/>
          <w:sz w:val="28"/>
          <w:szCs w:val="28"/>
          <w:u w:val="single"/>
          <w:lang w:val="uk-UA"/>
        </w:rPr>
      </w:pPr>
      <w:r w:rsidRPr="003747CE">
        <w:rPr>
          <w:rFonts w:ascii="Times New Roman" w:hAnsi="Times New Roman" w:cs="Times New Roman"/>
          <w:b/>
          <w:sz w:val="28"/>
          <w:szCs w:val="28"/>
          <w:lang w:val="uk-UA" w:eastAsia="uk-UA"/>
        </w:rPr>
        <w:t>Професія</w:t>
      </w:r>
      <w:r w:rsidRPr="003747CE">
        <w:rPr>
          <w:rFonts w:ascii="Times New Roman" w:hAnsi="Times New Roman" w:cs="Times New Roman"/>
          <w:sz w:val="28"/>
          <w:szCs w:val="28"/>
          <w:lang w:val="uk-UA" w:eastAsia="uk-UA"/>
        </w:rPr>
        <w:t xml:space="preserve">:          </w:t>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eastAsia="uk-UA"/>
        </w:rPr>
        <w:tab/>
      </w:r>
      <w:r w:rsidR="00282B7D" w:rsidRPr="00EB6F8D">
        <w:rPr>
          <w:rFonts w:ascii="Times New Roman" w:hAnsi="Times New Roman" w:cs="Times New Roman"/>
          <w:sz w:val="28"/>
          <w:szCs w:val="28"/>
          <w:lang w:val="uk-UA"/>
        </w:rPr>
        <w:t>Пресувальник вогнетривких виробів</w:t>
      </w:r>
    </w:p>
    <w:p w14:paraId="125AA435" w14:textId="255C7316" w:rsidR="003747CE" w:rsidRPr="003747CE"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3747CE">
        <w:rPr>
          <w:rFonts w:ascii="Times New Roman" w:hAnsi="Times New Roman" w:cs="Times New Roman"/>
          <w:b/>
          <w:sz w:val="28"/>
          <w:szCs w:val="28"/>
          <w:lang w:val="uk-UA" w:eastAsia="uk-UA"/>
        </w:rPr>
        <w:t xml:space="preserve">Код:                     </w:t>
      </w:r>
      <w:r w:rsidRPr="003747CE">
        <w:rPr>
          <w:rFonts w:ascii="Times New Roman" w:hAnsi="Times New Roman" w:cs="Times New Roman"/>
          <w:b/>
          <w:sz w:val="28"/>
          <w:szCs w:val="28"/>
          <w:lang w:val="uk-UA" w:eastAsia="uk-UA"/>
        </w:rPr>
        <w:tab/>
      </w:r>
      <w:r w:rsidRPr="003747CE">
        <w:rPr>
          <w:rFonts w:ascii="Times New Roman" w:hAnsi="Times New Roman" w:cs="Times New Roman"/>
          <w:b/>
          <w:sz w:val="28"/>
          <w:szCs w:val="28"/>
          <w:lang w:val="uk-UA" w:eastAsia="uk-UA"/>
        </w:rPr>
        <w:tab/>
      </w:r>
      <w:r w:rsidRPr="003747CE">
        <w:rPr>
          <w:rFonts w:ascii="Times New Roman" w:hAnsi="Times New Roman" w:cs="Times New Roman"/>
          <w:sz w:val="28"/>
          <w:szCs w:val="28"/>
          <w:lang w:val="uk-UA" w:eastAsia="uk-UA"/>
        </w:rPr>
        <w:t>81</w:t>
      </w:r>
      <w:r w:rsidR="00CC671E">
        <w:rPr>
          <w:rFonts w:ascii="Times New Roman" w:hAnsi="Times New Roman" w:cs="Times New Roman"/>
          <w:sz w:val="28"/>
          <w:szCs w:val="28"/>
          <w:lang w:val="uk-UA" w:eastAsia="uk-UA"/>
        </w:rPr>
        <w:t>39</w:t>
      </w:r>
      <w:r w:rsidRPr="003747CE">
        <w:rPr>
          <w:rFonts w:ascii="Times New Roman" w:hAnsi="Times New Roman" w:cs="Times New Roman"/>
          <w:sz w:val="28"/>
          <w:szCs w:val="28"/>
          <w:lang w:val="uk-UA" w:eastAsia="uk-UA"/>
        </w:rPr>
        <w:tab/>
      </w:r>
    </w:p>
    <w:p w14:paraId="3A5A3522" w14:textId="77777777" w:rsidR="003747CE" w:rsidRPr="003747CE" w:rsidRDefault="003747CE" w:rsidP="003747CE">
      <w:pPr>
        <w:spacing w:after="0" w:line="240" w:lineRule="auto"/>
        <w:jc w:val="both"/>
        <w:rPr>
          <w:rFonts w:ascii="Times New Roman" w:hAnsi="Times New Roman" w:cs="Times New Roman"/>
          <w:b/>
          <w:sz w:val="28"/>
          <w:szCs w:val="28"/>
          <w:lang w:val="uk-UA" w:eastAsia="uk-UA"/>
        </w:rPr>
      </w:pPr>
      <w:r w:rsidRPr="003747CE">
        <w:rPr>
          <w:rFonts w:ascii="Times New Roman" w:hAnsi="Times New Roman" w:cs="Times New Roman"/>
          <w:b/>
          <w:sz w:val="28"/>
          <w:szCs w:val="28"/>
          <w:lang w:val="uk-UA" w:eastAsia="uk-UA"/>
        </w:rPr>
        <w:t>Професійні кваліфікації:</w:t>
      </w:r>
    </w:p>
    <w:p w14:paraId="31B535D0" w14:textId="2ECEB5D6" w:rsidR="003747CE" w:rsidRPr="003747CE" w:rsidRDefault="00B708DC" w:rsidP="00CC671E">
      <w:pPr>
        <w:spacing w:after="0" w:line="240" w:lineRule="auto"/>
        <w:ind w:firstLine="2835"/>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п</w:t>
      </w:r>
      <w:r w:rsidR="00CC671E">
        <w:rPr>
          <w:rFonts w:ascii="Times New Roman" w:hAnsi="Times New Roman" w:cs="Times New Roman"/>
          <w:sz w:val="28"/>
          <w:szCs w:val="28"/>
          <w:lang w:val="uk-UA"/>
        </w:rPr>
        <w:t xml:space="preserve">ресувальник вогнетривких виробів </w:t>
      </w:r>
      <w:r w:rsidR="003747CE" w:rsidRPr="003747CE">
        <w:rPr>
          <w:rFonts w:ascii="Times New Roman" w:hAnsi="Times New Roman" w:cs="Times New Roman"/>
          <w:sz w:val="28"/>
          <w:szCs w:val="28"/>
          <w:lang w:val="uk-UA"/>
        </w:rPr>
        <w:t xml:space="preserve"> </w:t>
      </w:r>
      <w:r w:rsidR="00CC671E">
        <w:rPr>
          <w:rFonts w:ascii="Times New Roman" w:hAnsi="Times New Roman" w:cs="Times New Roman"/>
          <w:sz w:val="28"/>
          <w:szCs w:val="28"/>
          <w:lang w:val="uk-UA"/>
        </w:rPr>
        <w:t>2</w:t>
      </w:r>
      <w:r w:rsidR="008301E7">
        <w:rPr>
          <w:rFonts w:ascii="Times New Roman" w:hAnsi="Times New Roman" w:cs="Times New Roman"/>
          <w:sz w:val="28"/>
          <w:szCs w:val="28"/>
          <w:lang w:val="uk-UA"/>
        </w:rPr>
        <w:t>-го</w:t>
      </w:r>
      <w:r w:rsidR="003747CE" w:rsidRPr="003747CE">
        <w:rPr>
          <w:rFonts w:ascii="Times New Roman" w:hAnsi="Times New Roman" w:cs="Times New Roman"/>
          <w:sz w:val="28"/>
          <w:szCs w:val="28"/>
          <w:lang w:val="uk-UA"/>
        </w:rPr>
        <w:t xml:space="preserve"> розряду</w:t>
      </w:r>
      <w:r w:rsidR="0052195D">
        <w:rPr>
          <w:rFonts w:ascii="Times New Roman" w:hAnsi="Times New Roman" w:cs="Times New Roman"/>
          <w:sz w:val="28"/>
          <w:szCs w:val="28"/>
          <w:lang w:val="uk-UA"/>
        </w:rPr>
        <w:t>;</w:t>
      </w:r>
    </w:p>
    <w:p w14:paraId="0FDE4BF3" w14:textId="4B22AB62" w:rsidR="003747CE" w:rsidRPr="003747CE" w:rsidRDefault="00B708DC" w:rsidP="00CC671E">
      <w:pPr>
        <w:spacing w:after="0" w:line="240" w:lineRule="auto"/>
        <w:ind w:firstLine="2835"/>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п</w:t>
      </w:r>
      <w:r w:rsidR="00CC671E">
        <w:rPr>
          <w:rFonts w:ascii="Times New Roman" w:hAnsi="Times New Roman" w:cs="Times New Roman"/>
          <w:sz w:val="28"/>
          <w:szCs w:val="28"/>
          <w:lang w:val="uk-UA"/>
        </w:rPr>
        <w:t xml:space="preserve">ресувальник вогнетривких виробів </w:t>
      </w:r>
      <w:r w:rsidR="003747CE" w:rsidRPr="003747CE">
        <w:rPr>
          <w:rFonts w:ascii="Times New Roman" w:eastAsia="Times New Roman" w:hAnsi="Times New Roman" w:cs="Times New Roman"/>
          <w:b/>
          <w:sz w:val="28"/>
          <w:szCs w:val="28"/>
          <w:lang w:val="uk-UA" w:eastAsia="uk-UA"/>
        </w:rPr>
        <w:t xml:space="preserve"> </w:t>
      </w:r>
      <w:r w:rsidR="00CC671E">
        <w:rPr>
          <w:rFonts w:ascii="Times New Roman" w:eastAsia="Times New Roman" w:hAnsi="Times New Roman" w:cs="Times New Roman"/>
          <w:sz w:val="28"/>
          <w:szCs w:val="28"/>
          <w:lang w:val="uk-UA" w:eastAsia="uk-UA"/>
        </w:rPr>
        <w:t>3</w:t>
      </w:r>
      <w:r w:rsidR="008301E7">
        <w:rPr>
          <w:rFonts w:ascii="Times New Roman" w:eastAsia="Times New Roman" w:hAnsi="Times New Roman" w:cs="Times New Roman"/>
          <w:sz w:val="28"/>
          <w:szCs w:val="28"/>
          <w:lang w:val="uk-UA" w:eastAsia="uk-UA"/>
        </w:rPr>
        <w:t>-го</w:t>
      </w:r>
      <w:r w:rsidR="003747CE" w:rsidRPr="003747CE">
        <w:rPr>
          <w:rFonts w:ascii="Times New Roman" w:hAnsi="Times New Roman" w:cs="Times New Roman"/>
          <w:sz w:val="28"/>
          <w:szCs w:val="28"/>
          <w:lang w:val="uk-UA"/>
        </w:rPr>
        <w:t xml:space="preserve"> розряду</w:t>
      </w:r>
      <w:r w:rsidR="0052195D">
        <w:rPr>
          <w:rFonts w:ascii="Times New Roman" w:hAnsi="Times New Roman" w:cs="Times New Roman"/>
          <w:sz w:val="28"/>
          <w:szCs w:val="28"/>
          <w:lang w:val="uk-UA"/>
        </w:rPr>
        <w:t>;</w:t>
      </w:r>
    </w:p>
    <w:p w14:paraId="5E146585" w14:textId="0C15A3E0" w:rsidR="003747CE" w:rsidRPr="003747CE" w:rsidRDefault="00B708DC" w:rsidP="00CC671E">
      <w:pPr>
        <w:spacing w:after="0" w:line="240" w:lineRule="auto"/>
        <w:ind w:firstLine="2835"/>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п</w:t>
      </w:r>
      <w:r w:rsidR="00CC671E">
        <w:rPr>
          <w:rFonts w:ascii="Times New Roman" w:hAnsi="Times New Roman" w:cs="Times New Roman"/>
          <w:sz w:val="28"/>
          <w:szCs w:val="28"/>
          <w:lang w:val="uk-UA"/>
        </w:rPr>
        <w:t xml:space="preserve">ресувальник вогнетривких виробів </w:t>
      </w:r>
      <w:r w:rsidR="003747CE" w:rsidRPr="003747CE">
        <w:rPr>
          <w:rFonts w:ascii="Times New Roman" w:eastAsia="Times New Roman" w:hAnsi="Times New Roman" w:cs="Times New Roman"/>
          <w:b/>
          <w:sz w:val="28"/>
          <w:szCs w:val="28"/>
          <w:lang w:val="uk-UA" w:eastAsia="uk-UA"/>
        </w:rPr>
        <w:t xml:space="preserve"> </w:t>
      </w:r>
      <w:r w:rsidR="00CC671E">
        <w:rPr>
          <w:rFonts w:ascii="Times New Roman" w:hAnsi="Times New Roman" w:cs="Times New Roman"/>
          <w:sz w:val="28"/>
          <w:szCs w:val="28"/>
          <w:lang w:val="uk-UA"/>
        </w:rPr>
        <w:t>4</w:t>
      </w:r>
      <w:r w:rsidR="008301E7">
        <w:rPr>
          <w:rFonts w:ascii="Times New Roman" w:hAnsi="Times New Roman" w:cs="Times New Roman"/>
          <w:sz w:val="28"/>
          <w:szCs w:val="28"/>
          <w:lang w:val="uk-UA"/>
        </w:rPr>
        <w:t>-го</w:t>
      </w:r>
      <w:r w:rsidR="003747CE" w:rsidRPr="003747CE">
        <w:rPr>
          <w:rFonts w:ascii="Times New Roman" w:hAnsi="Times New Roman" w:cs="Times New Roman"/>
          <w:sz w:val="28"/>
          <w:szCs w:val="28"/>
          <w:lang w:val="uk-UA"/>
        </w:rPr>
        <w:t xml:space="preserve"> розряду</w:t>
      </w:r>
      <w:r w:rsidR="0052195D">
        <w:rPr>
          <w:rFonts w:ascii="Times New Roman" w:hAnsi="Times New Roman" w:cs="Times New Roman"/>
          <w:sz w:val="28"/>
          <w:szCs w:val="28"/>
          <w:lang w:val="uk-UA"/>
        </w:rPr>
        <w:t>;</w:t>
      </w:r>
    </w:p>
    <w:p w14:paraId="4F877AA7" w14:textId="353C709D" w:rsidR="003747CE" w:rsidRPr="003747CE" w:rsidRDefault="00B708DC" w:rsidP="00CC671E">
      <w:pPr>
        <w:spacing w:after="0" w:line="240" w:lineRule="auto"/>
        <w:ind w:firstLine="2835"/>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п</w:t>
      </w:r>
      <w:r w:rsidR="00CC671E">
        <w:rPr>
          <w:rFonts w:ascii="Times New Roman" w:hAnsi="Times New Roman" w:cs="Times New Roman"/>
          <w:sz w:val="28"/>
          <w:szCs w:val="28"/>
          <w:lang w:val="uk-UA"/>
        </w:rPr>
        <w:t xml:space="preserve">ресувальник вогнетривких виробів </w:t>
      </w:r>
      <w:r w:rsidR="003747CE" w:rsidRPr="003747CE">
        <w:rPr>
          <w:rFonts w:ascii="Times New Roman" w:eastAsia="Times New Roman" w:hAnsi="Times New Roman" w:cs="Times New Roman"/>
          <w:b/>
          <w:sz w:val="28"/>
          <w:szCs w:val="28"/>
          <w:lang w:val="uk-UA" w:eastAsia="uk-UA"/>
        </w:rPr>
        <w:t xml:space="preserve"> </w:t>
      </w:r>
      <w:r w:rsidR="00CC671E">
        <w:rPr>
          <w:rFonts w:ascii="Times New Roman" w:hAnsi="Times New Roman" w:cs="Times New Roman"/>
          <w:sz w:val="28"/>
          <w:szCs w:val="28"/>
          <w:lang w:val="uk-UA"/>
        </w:rPr>
        <w:t>5</w:t>
      </w:r>
      <w:r w:rsidR="008301E7">
        <w:rPr>
          <w:rFonts w:ascii="Times New Roman" w:hAnsi="Times New Roman" w:cs="Times New Roman"/>
          <w:sz w:val="28"/>
          <w:szCs w:val="28"/>
          <w:lang w:val="uk-UA"/>
        </w:rPr>
        <w:t>-го</w:t>
      </w:r>
      <w:r w:rsidR="003747CE" w:rsidRPr="003747CE">
        <w:rPr>
          <w:rFonts w:ascii="Times New Roman" w:hAnsi="Times New Roman" w:cs="Times New Roman"/>
          <w:sz w:val="28"/>
          <w:szCs w:val="28"/>
          <w:lang w:val="uk-UA"/>
        </w:rPr>
        <w:t xml:space="preserve"> розряду</w:t>
      </w:r>
      <w:r w:rsidR="0052195D">
        <w:rPr>
          <w:rFonts w:ascii="Times New Roman" w:hAnsi="Times New Roman" w:cs="Times New Roman"/>
          <w:sz w:val="28"/>
          <w:szCs w:val="28"/>
          <w:lang w:val="uk-UA"/>
        </w:rPr>
        <w:t>.</w:t>
      </w:r>
    </w:p>
    <w:p w14:paraId="1B79429E" w14:textId="43C735AB" w:rsidR="003747CE" w:rsidRPr="003747CE" w:rsidRDefault="003747CE" w:rsidP="003747CE">
      <w:pPr>
        <w:spacing w:after="0" w:line="240" w:lineRule="auto"/>
        <w:jc w:val="both"/>
        <w:rPr>
          <w:rFonts w:ascii="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 xml:space="preserve">Освітня кваліфікація: </w:t>
      </w:r>
      <w:r w:rsidRPr="003747CE">
        <w:rPr>
          <w:rFonts w:ascii="Times New Roman" w:eastAsia="Times New Roman" w:hAnsi="Times New Roman" w:cs="Times New Roman"/>
          <w:sz w:val="28"/>
          <w:szCs w:val="28"/>
          <w:lang w:val="uk-UA" w:eastAsia="uk-UA"/>
        </w:rPr>
        <w:t>кваліфікований робітник</w:t>
      </w:r>
    </w:p>
    <w:p w14:paraId="15FD7B19" w14:textId="2AA39188" w:rsidR="003747CE" w:rsidRPr="003747CE" w:rsidRDefault="003747CE" w:rsidP="00F264BB">
      <w:pPr>
        <w:widowControl w:val="0"/>
        <w:spacing w:after="0" w:line="240" w:lineRule="auto"/>
        <w:ind w:left="3828" w:hanging="3828"/>
        <w:rPr>
          <w:rFonts w:ascii="Times New Roman" w:eastAsia="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Рівень освітньої кваліфікації:</w:t>
      </w:r>
      <w:r w:rsidRPr="003747CE">
        <w:rPr>
          <w:rFonts w:ascii="Times New Roman" w:eastAsia="Times New Roman" w:hAnsi="Times New Roman" w:cs="Times New Roman"/>
          <w:sz w:val="28"/>
          <w:szCs w:val="28"/>
          <w:lang w:val="uk-UA" w:eastAsia="uk-UA"/>
        </w:rPr>
        <w:t xml:space="preserve"> </w:t>
      </w:r>
      <w:r w:rsidR="00125063">
        <w:rPr>
          <w:rFonts w:ascii="Times New Roman" w:eastAsia="Times New Roman" w:hAnsi="Times New Roman" w:cs="Times New Roman"/>
          <w:sz w:val="28"/>
          <w:szCs w:val="28"/>
          <w:lang w:val="uk-UA" w:eastAsia="uk-UA"/>
        </w:rPr>
        <w:t>б</w:t>
      </w:r>
      <w:r w:rsidRPr="003747CE">
        <w:rPr>
          <w:rFonts w:ascii="Times New Roman" w:eastAsia="Times New Roman" w:hAnsi="Times New Roman" w:cs="Times New Roman"/>
          <w:sz w:val="28"/>
          <w:szCs w:val="28"/>
          <w:lang w:val="uk-UA" w:eastAsia="uk-UA"/>
        </w:rPr>
        <w:t>азовий</w:t>
      </w:r>
    </w:p>
    <w:p w14:paraId="0D3E23BD" w14:textId="19AD0771"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03449B" w14:textId="7E6BBDE1" w:rsidR="005C29B1" w:rsidRDefault="005C29B1"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6605D33" w14:textId="77777777" w:rsidR="005C29B1" w:rsidRDefault="005C29B1"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E00BCDF" w14:textId="3E84EF87" w:rsidR="00CC671E" w:rsidRDefault="00CC671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CE5EBEE" w14:textId="6B98D3CA" w:rsidR="00AC4665"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6101CD6A" w14:textId="1D323E0A" w:rsidR="00AC4665"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B82DA01" w14:textId="55F22012" w:rsidR="00AC4665"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44C525DC" w14:textId="5A4A4229" w:rsidR="00AC4665"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6DD9058B" w14:textId="39B69FDB" w:rsidR="00AC4665"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E1F5FDD" w14:textId="04AD69D2" w:rsidR="00AC4665"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BC14A2D" w14:textId="77777777" w:rsidR="00AC4665" w:rsidRPr="003747CE" w:rsidRDefault="00AC466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Видання офіційне</w:t>
      </w:r>
    </w:p>
    <w:p w14:paraId="07203DB4" w14:textId="513F69E9" w:rsidR="001510A4"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 xml:space="preserve">Київ </w:t>
      </w:r>
      <w:r w:rsidR="001510A4">
        <w:rPr>
          <w:rFonts w:ascii="Times New Roman" w:eastAsia="Times New Roman" w:hAnsi="Times New Roman" w:cs="Times New Roman"/>
          <w:b/>
          <w:i/>
          <w:sz w:val="28"/>
          <w:szCs w:val="28"/>
          <w:lang w:val="uk-UA" w:eastAsia="uk-UA"/>
        </w:rPr>
        <w:t>–</w:t>
      </w:r>
      <w:r w:rsidRPr="003747CE">
        <w:rPr>
          <w:rFonts w:ascii="Times New Roman" w:eastAsia="Times New Roman" w:hAnsi="Times New Roman" w:cs="Times New Roman"/>
          <w:b/>
          <w:i/>
          <w:sz w:val="28"/>
          <w:szCs w:val="28"/>
          <w:lang w:val="uk-UA" w:eastAsia="uk-UA"/>
        </w:rPr>
        <w:t xml:space="preserve"> 2021</w:t>
      </w:r>
    </w:p>
    <w:p w14:paraId="6DEDA77D" w14:textId="77777777" w:rsidR="008B67C1" w:rsidRDefault="008B67C1" w:rsidP="009758D1">
      <w:pPr>
        <w:widowControl w:val="0"/>
        <w:spacing w:after="0" w:line="240" w:lineRule="auto"/>
        <w:jc w:val="center"/>
        <w:rPr>
          <w:rFonts w:ascii="Times New Roman" w:eastAsia="Times New Roman" w:hAnsi="Times New Roman" w:cs="Times New Roman"/>
          <w:b/>
          <w:sz w:val="28"/>
          <w:szCs w:val="28"/>
          <w:lang w:val="uk-UA" w:eastAsia="uk-UA"/>
        </w:rPr>
        <w:sectPr w:rsidR="008B67C1">
          <w:pgSz w:w="12240" w:h="15840"/>
          <w:pgMar w:top="1134" w:right="850" w:bottom="1134" w:left="1701" w:header="708" w:footer="708" w:gutter="0"/>
          <w:cols w:space="708"/>
          <w:docGrid w:linePitch="360"/>
        </w:sectPr>
      </w:pPr>
    </w:p>
    <w:p w14:paraId="75437CDA" w14:textId="77777777" w:rsidR="00AC4665" w:rsidRDefault="00AC4665" w:rsidP="00AC4665">
      <w:pPr>
        <w:tabs>
          <w:tab w:val="center" w:pos="4844"/>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9A7212">
        <w:rPr>
          <w:rFonts w:ascii="Times New Roman" w:hAnsi="Times New Roman" w:cs="Times New Roman"/>
          <w:b/>
          <w:sz w:val="28"/>
          <w:szCs w:val="28"/>
          <w:lang w:val="uk-UA"/>
        </w:rPr>
        <w:t xml:space="preserve">ідомості про </w:t>
      </w:r>
      <w:r>
        <w:rPr>
          <w:rFonts w:ascii="Times New Roman" w:hAnsi="Times New Roman" w:cs="Times New Roman"/>
          <w:b/>
          <w:sz w:val="28"/>
          <w:szCs w:val="28"/>
          <w:lang w:val="uk-UA"/>
        </w:rPr>
        <w:t>авторський колектив розробників</w:t>
      </w:r>
    </w:p>
    <w:p w14:paraId="3919C0B1" w14:textId="77777777" w:rsidR="00AC4665" w:rsidRPr="001D42FF" w:rsidRDefault="00AC4665" w:rsidP="00AC4665">
      <w:pPr>
        <w:tabs>
          <w:tab w:val="center" w:pos="4844"/>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14:paraId="2C0205C4" w14:textId="77777777" w:rsidR="00AC4665" w:rsidRPr="001D42FF" w:rsidRDefault="00AC4665" w:rsidP="00AC4665">
      <w:pPr>
        <w:spacing w:after="0"/>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14:paraId="54AD19D3" w14:textId="77777777" w:rsidR="00AC4665" w:rsidRDefault="00AC4665" w:rsidP="00AC4665">
      <w:pPr>
        <w:spacing w:after="0" w:line="240" w:lineRule="auto"/>
        <w:ind w:firstLine="567"/>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16511F5B" w14:textId="4389158D" w:rsidR="00236421" w:rsidRPr="001D42FF" w:rsidRDefault="00236421" w:rsidP="00AC4665">
      <w:pPr>
        <w:spacing w:after="0" w:line="240" w:lineRule="auto"/>
        <w:ind w:firstLine="567"/>
        <w:jc w:val="both"/>
        <w:rPr>
          <w:rFonts w:ascii="Times New Roman" w:hAnsi="Times New Roman" w:cs="Times New Roman"/>
          <w:sz w:val="28"/>
          <w:szCs w:val="28"/>
          <w:lang w:val="uk-UA"/>
        </w:rPr>
      </w:pPr>
      <w:r w:rsidRPr="00CB178B">
        <w:rPr>
          <w:rFonts w:ascii="Times New Roman" w:hAnsi="Times New Roman" w:cs="Times New Roman"/>
          <w:b/>
          <w:sz w:val="28"/>
          <w:szCs w:val="28"/>
          <w:lang w:val="uk-UA"/>
        </w:rPr>
        <w:t>Гріненко Віктор Володимирович</w:t>
      </w:r>
      <w:r>
        <w:rPr>
          <w:rFonts w:ascii="Times New Roman" w:hAnsi="Times New Roman" w:cs="Times New Roman"/>
          <w:sz w:val="28"/>
          <w:szCs w:val="28"/>
          <w:lang w:val="uk-UA"/>
        </w:rPr>
        <w:t xml:space="preserve"> – </w:t>
      </w:r>
      <w:r w:rsidRPr="00236421">
        <w:rPr>
          <w:rFonts w:ascii="Times New Roman" w:hAnsi="Times New Roman" w:cs="Times New Roman"/>
          <w:sz w:val="28"/>
          <w:szCs w:val="28"/>
          <w:lang w:val="uk-UA"/>
        </w:rPr>
        <w:t xml:space="preserve">директор </w:t>
      </w:r>
      <w:r w:rsidR="00CB178B">
        <w:rPr>
          <w:rFonts w:ascii="Times New Roman" w:hAnsi="Times New Roman" w:cs="Times New Roman"/>
          <w:sz w:val="28"/>
          <w:szCs w:val="28"/>
          <w:lang w:val="uk-UA"/>
        </w:rPr>
        <w:t>навчально-методичного центру професійно-технічної освіти</w:t>
      </w:r>
      <w:r w:rsidRPr="00236421">
        <w:rPr>
          <w:rFonts w:ascii="Times New Roman" w:hAnsi="Times New Roman" w:cs="Times New Roman"/>
          <w:sz w:val="28"/>
          <w:szCs w:val="28"/>
          <w:lang w:val="uk-UA"/>
        </w:rPr>
        <w:t xml:space="preserve"> у Чернігівській області</w:t>
      </w:r>
      <w:r w:rsidR="00CB178B">
        <w:rPr>
          <w:rFonts w:ascii="Times New Roman" w:hAnsi="Times New Roman" w:cs="Times New Roman"/>
          <w:sz w:val="28"/>
          <w:szCs w:val="28"/>
          <w:lang w:val="uk-UA"/>
        </w:rPr>
        <w:t>.</w:t>
      </w:r>
    </w:p>
    <w:p w14:paraId="0FC49DAE" w14:textId="77777777" w:rsidR="00AC4665" w:rsidRPr="001D42FF" w:rsidRDefault="00AC4665" w:rsidP="00AC4665">
      <w:pPr>
        <w:rPr>
          <w:rFonts w:ascii="Times New Roman" w:hAnsi="Times New Roman"/>
          <w:lang w:val="uk-UA"/>
        </w:rPr>
      </w:pPr>
      <w:r w:rsidRPr="001D42FF">
        <w:rPr>
          <w:rFonts w:ascii="Times New Roman" w:hAnsi="Times New Roman"/>
          <w:b/>
          <w:lang w:val="uk-UA"/>
        </w:rPr>
        <w:t xml:space="preserve">- </w:t>
      </w:r>
    </w:p>
    <w:tbl>
      <w:tblPr>
        <w:tblStyle w:val="a3"/>
        <w:tblW w:w="5000" w:type="pct"/>
        <w:tblInd w:w="-5" w:type="dxa"/>
        <w:tblLook w:val="04A0" w:firstRow="1" w:lastRow="0" w:firstColumn="1" w:lastColumn="0" w:noHBand="0" w:noVBand="1"/>
      </w:tblPr>
      <w:tblGrid>
        <w:gridCol w:w="571"/>
        <w:gridCol w:w="2706"/>
        <w:gridCol w:w="3417"/>
        <w:gridCol w:w="2985"/>
      </w:tblGrid>
      <w:tr w:rsidR="00AC4665" w:rsidRPr="00236421" w14:paraId="1268EA4E" w14:textId="77777777" w:rsidTr="00E128FE">
        <w:trPr>
          <w:trHeight w:val="572"/>
        </w:trPr>
        <w:tc>
          <w:tcPr>
            <w:tcW w:w="295" w:type="pct"/>
          </w:tcPr>
          <w:p w14:paraId="04E1D084" w14:textId="77777777" w:rsidR="00AC4665" w:rsidRPr="00236421" w:rsidRDefault="00AC4665" w:rsidP="00AC4665">
            <w:pPr>
              <w:jc w:val="center"/>
              <w:rPr>
                <w:rFonts w:ascii="Times New Roman" w:hAnsi="Times New Roman" w:cs="Times New Roman"/>
                <w:b/>
                <w:sz w:val="24"/>
                <w:szCs w:val="24"/>
                <w:lang w:val="uk-UA"/>
              </w:rPr>
            </w:pPr>
            <w:r w:rsidRPr="00236421">
              <w:rPr>
                <w:rFonts w:ascii="Times New Roman" w:hAnsi="Times New Roman" w:cs="Times New Roman"/>
                <w:b/>
                <w:sz w:val="24"/>
                <w:szCs w:val="24"/>
                <w:lang w:val="uk-UA"/>
              </w:rPr>
              <w:t>№</w:t>
            </w:r>
          </w:p>
          <w:p w14:paraId="6609032F"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hAnsi="Times New Roman" w:cs="Times New Roman"/>
                <w:b/>
                <w:sz w:val="24"/>
                <w:szCs w:val="24"/>
                <w:lang w:val="uk-UA"/>
              </w:rPr>
              <w:t>з/п</w:t>
            </w:r>
          </w:p>
        </w:tc>
        <w:tc>
          <w:tcPr>
            <w:tcW w:w="1398" w:type="pct"/>
          </w:tcPr>
          <w:p w14:paraId="02CC1ADD" w14:textId="77777777" w:rsidR="00AC4665" w:rsidRPr="00236421" w:rsidRDefault="00AC4665" w:rsidP="00AC4665">
            <w:pPr>
              <w:jc w:val="center"/>
              <w:rPr>
                <w:rFonts w:ascii="Times New Roman" w:hAnsi="Times New Roman" w:cs="Times New Roman"/>
                <w:b/>
                <w:sz w:val="24"/>
                <w:szCs w:val="24"/>
                <w:lang w:val="uk-UA"/>
              </w:rPr>
            </w:pPr>
            <w:r w:rsidRPr="00236421">
              <w:rPr>
                <w:rFonts w:ascii="Times New Roman" w:hAnsi="Times New Roman" w:cs="Times New Roman"/>
                <w:b/>
                <w:sz w:val="24"/>
                <w:szCs w:val="24"/>
                <w:lang w:val="uk-UA"/>
              </w:rPr>
              <w:t>Прізвище,</w:t>
            </w:r>
          </w:p>
          <w:p w14:paraId="6B2F3C44"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hAnsi="Times New Roman" w:cs="Times New Roman"/>
                <w:b/>
                <w:sz w:val="24"/>
                <w:szCs w:val="24"/>
                <w:lang w:val="uk-UA"/>
              </w:rPr>
              <w:t>ім’я, по-батькові</w:t>
            </w:r>
          </w:p>
        </w:tc>
        <w:tc>
          <w:tcPr>
            <w:tcW w:w="1765" w:type="pct"/>
          </w:tcPr>
          <w:p w14:paraId="0E27EE73"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hAnsi="Times New Roman" w:cs="Times New Roman"/>
                <w:b/>
                <w:sz w:val="24"/>
                <w:szCs w:val="24"/>
                <w:lang w:val="uk-UA"/>
              </w:rPr>
              <w:t>Місце роботи</w:t>
            </w:r>
          </w:p>
        </w:tc>
        <w:tc>
          <w:tcPr>
            <w:tcW w:w="1542" w:type="pct"/>
          </w:tcPr>
          <w:p w14:paraId="2CF371FE"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hAnsi="Times New Roman" w:cs="Times New Roman"/>
                <w:b/>
                <w:sz w:val="24"/>
                <w:szCs w:val="24"/>
                <w:lang w:val="uk-UA"/>
              </w:rPr>
              <w:t>Посада</w:t>
            </w:r>
          </w:p>
        </w:tc>
      </w:tr>
      <w:tr w:rsidR="00AC4665" w:rsidRPr="00236421" w14:paraId="746955D9" w14:textId="77777777" w:rsidTr="00E128FE">
        <w:trPr>
          <w:trHeight w:val="875"/>
        </w:trPr>
        <w:tc>
          <w:tcPr>
            <w:tcW w:w="295" w:type="pct"/>
          </w:tcPr>
          <w:p w14:paraId="5DF15B52"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1</w:t>
            </w:r>
          </w:p>
        </w:tc>
        <w:tc>
          <w:tcPr>
            <w:tcW w:w="1398" w:type="pct"/>
          </w:tcPr>
          <w:p w14:paraId="0F494058" w14:textId="77777777" w:rsidR="00AC4665" w:rsidRPr="00236421" w:rsidRDefault="00AC4665" w:rsidP="00AC4665">
            <w:pPr>
              <w:tabs>
                <w:tab w:val="left" w:pos="316"/>
              </w:tabs>
              <w:rPr>
                <w:rFonts w:ascii="Times New Roman" w:eastAsia="Calibri" w:hAnsi="Times New Roman" w:cs="Times New Roman"/>
                <w:sz w:val="24"/>
                <w:szCs w:val="24"/>
                <w:lang w:val="uk-UA"/>
              </w:rPr>
            </w:pPr>
            <w:r w:rsidRPr="00236421">
              <w:rPr>
                <w:rFonts w:ascii="Times New Roman" w:eastAsia="Calibri" w:hAnsi="Times New Roman" w:cs="Times New Roman"/>
                <w:sz w:val="24"/>
                <w:szCs w:val="24"/>
                <w:lang w:val="uk-UA"/>
              </w:rPr>
              <w:t>Карпенко Дмитро Олександрович</w:t>
            </w:r>
          </w:p>
        </w:tc>
        <w:tc>
          <w:tcPr>
            <w:tcW w:w="1765" w:type="pct"/>
          </w:tcPr>
          <w:p w14:paraId="0836247F"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eastAsia="Calibri" w:hAnsi="Times New Roman" w:cs="Times New Roman"/>
                <w:sz w:val="24"/>
                <w:szCs w:val="24"/>
                <w:lang w:val="uk-UA"/>
              </w:rPr>
              <w:t xml:space="preserve">ТОВ «МЕТІНВЕСТ ХОЛДІНГ» </w:t>
            </w:r>
            <w:r w:rsidRPr="00236421">
              <w:rPr>
                <w:rFonts w:ascii="Times New Roman" w:eastAsia="Calibri" w:hAnsi="Times New Roman" w:cs="Times New Roman"/>
                <w:sz w:val="24"/>
                <w:szCs w:val="24"/>
                <w:lang w:val="uk-UA"/>
              </w:rPr>
              <w:br/>
              <w:t>Корпоративний університет</w:t>
            </w:r>
          </w:p>
        </w:tc>
        <w:tc>
          <w:tcPr>
            <w:tcW w:w="1542" w:type="pct"/>
          </w:tcPr>
          <w:p w14:paraId="2022DC47" w14:textId="77777777" w:rsidR="00AC4665" w:rsidRPr="00236421" w:rsidRDefault="00AC4665" w:rsidP="00AC4665">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Керівник напрямку професійного навчання</w:t>
            </w:r>
          </w:p>
        </w:tc>
      </w:tr>
      <w:tr w:rsidR="009E4E50" w:rsidRPr="000951D4" w14:paraId="0D39951E" w14:textId="77777777" w:rsidTr="00E128FE">
        <w:trPr>
          <w:trHeight w:val="875"/>
        </w:trPr>
        <w:tc>
          <w:tcPr>
            <w:tcW w:w="295" w:type="pct"/>
          </w:tcPr>
          <w:p w14:paraId="080F5FAB" w14:textId="77777777" w:rsidR="009E4E50" w:rsidRPr="00236421" w:rsidRDefault="009E4E50"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2</w:t>
            </w:r>
          </w:p>
        </w:tc>
        <w:tc>
          <w:tcPr>
            <w:tcW w:w="1398" w:type="pct"/>
          </w:tcPr>
          <w:p w14:paraId="4FD27452" w14:textId="12C0FA7A" w:rsidR="009E4E50" w:rsidRPr="00236421" w:rsidRDefault="009E4E50" w:rsidP="009E4E50">
            <w:pPr>
              <w:tabs>
                <w:tab w:val="left" w:pos="316"/>
              </w:tabs>
              <w:rPr>
                <w:rFonts w:ascii="Times New Roman" w:eastAsia="Calibri" w:hAnsi="Times New Roman" w:cs="Times New Roman"/>
                <w:sz w:val="24"/>
                <w:szCs w:val="24"/>
                <w:lang w:val="uk-UA"/>
              </w:rPr>
            </w:pPr>
            <w:r w:rsidRPr="00236421">
              <w:rPr>
                <w:rFonts w:ascii="Times New Roman" w:eastAsia="Calibri" w:hAnsi="Times New Roman" w:cs="Times New Roman"/>
                <w:sz w:val="24"/>
                <w:szCs w:val="24"/>
                <w:lang w:val="uk-UA"/>
              </w:rPr>
              <w:t xml:space="preserve">Хижняк </w:t>
            </w:r>
            <w:r w:rsidRPr="00236421">
              <w:rPr>
                <w:rFonts w:ascii="Times New Roman" w:hAnsi="Times New Roman" w:cs="Times New Roman"/>
                <w:sz w:val="24"/>
                <w:szCs w:val="24"/>
                <w:lang w:val="uk-UA"/>
              </w:rPr>
              <w:t>Лілія Миколаївна</w:t>
            </w:r>
          </w:p>
        </w:tc>
        <w:tc>
          <w:tcPr>
            <w:tcW w:w="1765" w:type="pct"/>
          </w:tcPr>
          <w:p w14:paraId="59D107CF" w14:textId="1055DC8F" w:rsidR="009E4E50" w:rsidRPr="00236421" w:rsidRDefault="009E4E50" w:rsidP="009E4E50">
            <w:pPr>
              <w:tabs>
                <w:tab w:val="left" w:pos="316"/>
              </w:tabs>
              <w:jc w:val="center"/>
              <w:rPr>
                <w:rFonts w:ascii="Times New Roman" w:eastAsia="Calibri" w:hAnsi="Times New Roman" w:cs="Times New Roman"/>
                <w:sz w:val="24"/>
                <w:szCs w:val="24"/>
                <w:lang w:val="uk-UA"/>
              </w:rPr>
            </w:pPr>
            <w:r w:rsidRPr="00236421">
              <w:rPr>
                <w:rFonts w:ascii="Times New Roman" w:hAnsi="Times New Roman" w:cs="Times New Roman"/>
                <w:sz w:val="24"/>
                <w:szCs w:val="24"/>
                <w:lang w:val="uk-UA"/>
              </w:rPr>
              <w:t xml:space="preserve">ПАТ «ЦГЗК», </w:t>
            </w:r>
            <w:r w:rsidRPr="00236421">
              <w:rPr>
                <w:rFonts w:ascii="Times New Roman" w:hAnsi="Times New Roman" w:cs="Times New Roman"/>
                <w:sz w:val="24"/>
                <w:szCs w:val="24"/>
                <w:lang w:val="uk-UA"/>
              </w:rPr>
              <w:br/>
              <w:t>Відділ навчання та розвитку персоналу</w:t>
            </w:r>
          </w:p>
        </w:tc>
        <w:tc>
          <w:tcPr>
            <w:tcW w:w="1542" w:type="pct"/>
          </w:tcPr>
          <w:p w14:paraId="432568FD" w14:textId="48FB234E" w:rsidR="009E4E50" w:rsidRPr="00236421" w:rsidRDefault="009E4E50" w:rsidP="009E4E50">
            <w:pPr>
              <w:tabs>
                <w:tab w:val="left" w:pos="316"/>
              </w:tabs>
              <w:jc w:val="center"/>
              <w:rPr>
                <w:rFonts w:ascii="Times New Roman" w:eastAsia="Calibri" w:hAnsi="Times New Roman" w:cs="Times New Roman"/>
                <w:sz w:val="24"/>
                <w:szCs w:val="24"/>
                <w:lang w:val="uk-UA"/>
              </w:rPr>
            </w:pPr>
            <w:r w:rsidRPr="00236421">
              <w:rPr>
                <w:rFonts w:ascii="Times New Roman" w:hAnsi="Times New Roman" w:cs="Times New Roman"/>
                <w:sz w:val="24"/>
                <w:szCs w:val="24"/>
                <w:lang w:val="ru-RU"/>
              </w:rPr>
              <w:t>В.о. начальника навчально-методичного центру</w:t>
            </w:r>
          </w:p>
        </w:tc>
      </w:tr>
      <w:tr w:rsidR="009E4E50" w:rsidRPr="00236421" w14:paraId="513ED4D7" w14:textId="77777777" w:rsidTr="00E128FE">
        <w:trPr>
          <w:trHeight w:val="875"/>
        </w:trPr>
        <w:tc>
          <w:tcPr>
            <w:tcW w:w="295" w:type="pct"/>
          </w:tcPr>
          <w:p w14:paraId="751A6641" w14:textId="77777777" w:rsidR="009E4E50" w:rsidRPr="00236421" w:rsidRDefault="009E4E50"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3</w:t>
            </w:r>
          </w:p>
        </w:tc>
        <w:tc>
          <w:tcPr>
            <w:tcW w:w="1398" w:type="pct"/>
          </w:tcPr>
          <w:p w14:paraId="10D1BAF6" w14:textId="65863A81" w:rsidR="009E4E50" w:rsidRPr="00236421" w:rsidRDefault="009E4E50" w:rsidP="009E4E50">
            <w:pPr>
              <w:rPr>
                <w:rFonts w:ascii="Times New Roman" w:eastAsia="Calibri" w:hAnsi="Times New Roman" w:cs="Times New Roman"/>
                <w:sz w:val="24"/>
                <w:szCs w:val="24"/>
                <w:lang w:val="uk-UA"/>
              </w:rPr>
            </w:pPr>
            <w:r w:rsidRPr="00236421">
              <w:rPr>
                <w:rFonts w:ascii="Times New Roman" w:hAnsi="Times New Roman" w:cs="Times New Roman"/>
                <w:sz w:val="24"/>
                <w:szCs w:val="24"/>
                <w:lang w:val="uk-UA"/>
              </w:rPr>
              <w:t>Полякова Олена Сергіївна</w:t>
            </w:r>
          </w:p>
        </w:tc>
        <w:tc>
          <w:tcPr>
            <w:tcW w:w="1765" w:type="pct"/>
          </w:tcPr>
          <w:p w14:paraId="58FE1FD8" w14:textId="697F5887" w:rsidR="009E4E50" w:rsidRPr="00236421" w:rsidRDefault="009E4E50" w:rsidP="009E4E50">
            <w:pPr>
              <w:jc w:val="center"/>
              <w:rPr>
                <w:rFonts w:ascii="Times New Roman" w:eastAsia="Calibri" w:hAnsi="Times New Roman" w:cs="Times New Roman"/>
                <w:sz w:val="24"/>
                <w:szCs w:val="24"/>
                <w:lang w:val="uk-UA"/>
              </w:rPr>
            </w:pPr>
            <w:r w:rsidRPr="00236421">
              <w:rPr>
                <w:rFonts w:ascii="Times New Roman" w:hAnsi="Times New Roman" w:cs="Times New Roman"/>
                <w:sz w:val="24"/>
                <w:szCs w:val="24"/>
                <w:lang w:val="uk-UA"/>
              </w:rPr>
              <w:t>ПАТ «МК «АЗОВСТАЛЬ», Відділ моніторингу навчальних потреб</w:t>
            </w:r>
          </w:p>
        </w:tc>
        <w:tc>
          <w:tcPr>
            <w:tcW w:w="1542" w:type="pct"/>
          </w:tcPr>
          <w:p w14:paraId="28188F51" w14:textId="557421F0" w:rsidR="009E4E50" w:rsidRPr="00236421" w:rsidRDefault="009E4E50"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Начальник відділу</w:t>
            </w:r>
          </w:p>
        </w:tc>
      </w:tr>
      <w:tr w:rsidR="009E4E50" w:rsidRPr="000951D4" w14:paraId="43D25865" w14:textId="77777777" w:rsidTr="00E128FE">
        <w:trPr>
          <w:trHeight w:val="588"/>
        </w:trPr>
        <w:tc>
          <w:tcPr>
            <w:tcW w:w="295" w:type="pct"/>
          </w:tcPr>
          <w:p w14:paraId="7795FABF" w14:textId="4FC16C58" w:rsidR="009E4E50" w:rsidRPr="00236421" w:rsidRDefault="009E4E50"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4</w:t>
            </w:r>
          </w:p>
          <w:p w14:paraId="78AAC20C" w14:textId="77777777" w:rsidR="009E4E50" w:rsidRPr="00236421" w:rsidRDefault="009E4E50" w:rsidP="009E4E50">
            <w:pPr>
              <w:rPr>
                <w:rFonts w:ascii="Times New Roman" w:hAnsi="Times New Roman" w:cs="Times New Roman"/>
                <w:sz w:val="24"/>
                <w:szCs w:val="24"/>
                <w:lang w:val="uk-UA"/>
              </w:rPr>
            </w:pPr>
          </w:p>
        </w:tc>
        <w:tc>
          <w:tcPr>
            <w:tcW w:w="1398" w:type="pct"/>
          </w:tcPr>
          <w:p w14:paraId="49E34A39" w14:textId="3AFD895A" w:rsidR="009E4E50" w:rsidRPr="00236421" w:rsidRDefault="009E4E50" w:rsidP="009E4E50">
            <w:pPr>
              <w:rPr>
                <w:rFonts w:ascii="Times New Roman" w:hAnsi="Times New Roman" w:cs="Times New Roman"/>
                <w:sz w:val="24"/>
                <w:szCs w:val="24"/>
                <w:lang w:val="uk-UA"/>
              </w:rPr>
            </w:pPr>
            <w:r w:rsidRPr="00236421">
              <w:rPr>
                <w:rFonts w:ascii="Times New Roman" w:hAnsi="Times New Roman" w:cs="Times New Roman"/>
                <w:sz w:val="24"/>
                <w:szCs w:val="24"/>
                <w:lang w:val="uk-UA"/>
              </w:rPr>
              <w:t>Похвальская Оксана Михайлівна</w:t>
            </w:r>
          </w:p>
        </w:tc>
        <w:tc>
          <w:tcPr>
            <w:tcW w:w="1765" w:type="pct"/>
          </w:tcPr>
          <w:p w14:paraId="2FA351C9" w14:textId="4CB276D6" w:rsidR="009E4E50" w:rsidRPr="00236421" w:rsidRDefault="00147BD7"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ПАТ «МК ЗС»</w:t>
            </w:r>
          </w:p>
        </w:tc>
        <w:tc>
          <w:tcPr>
            <w:tcW w:w="1542" w:type="pct"/>
          </w:tcPr>
          <w:p w14:paraId="27856722" w14:textId="7062E7EB" w:rsidR="009E4E50" w:rsidRPr="00236421" w:rsidRDefault="00147BD7"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Провідний інженер з підготовки кадрів</w:t>
            </w:r>
          </w:p>
        </w:tc>
      </w:tr>
      <w:tr w:rsidR="00147BD7" w:rsidRPr="00236421" w14:paraId="0561BDD4" w14:textId="77777777" w:rsidTr="00E128FE">
        <w:trPr>
          <w:trHeight w:val="572"/>
        </w:trPr>
        <w:tc>
          <w:tcPr>
            <w:tcW w:w="295" w:type="pct"/>
          </w:tcPr>
          <w:p w14:paraId="6A564923" w14:textId="33432A30" w:rsidR="00147BD7" w:rsidRPr="00236421" w:rsidRDefault="00147BD7"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5</w:t>
            </w:r>
          </w:p>
        </w:tc>
        <w:tc>
          <w:tcPr>
            <w:tcW w:w="1398" w:type="pct"/>
          </w:tcPr>
          <w:p w14:paraId="0B40B4A3" w14:textId="19497CBD" w:rsidR="00147BD7" w:rsidRPr="00236421" w:rsidRDefault="00147BD7" w:rsidP="009E4E50">
            <w:pPr>
              <w:rPr>
                <w:rFonts w:ascii="Times New Roman" w:hAnsi="Times New Roman" w:cs="Times New Roman"/>
                <w:sz w:val="24"/>
                <w:szCs w:val="24"/>
                <w:lang w:val="uk-UA"/>
              </w:rPr>
            </w:pPr>
            <w:r w:rsidRPr="00236421">
              <w:rPr>
                <w:rFonts w:ascii="Times New Roman" w:hAnsi="Times New Roman" w:cs="Times New Roman"/>
                <w:sz w:val="24"/>
                <w:szCs w:val="24"/>
                <w:lang w:val="uk-UA"/>
              </w:rPr>
              <w:t>Гузеєва Ольга Вікторівна</w:t>
            </w:r>
          </w:p>
        </w:tc>
        <w:tc>
          <w:tcPr>
            <w:tcW w:w="1765" w:type="pct"/>
          </w:tcPr>
          <w:p w14:paraId="4C5E7A6D" w14:textId="65A512EA" w:rsidR="00147BD7" w:rsidRPr="00236421" w:rsidRDefault="00147BD7"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ПАТ «</w:t>
            </w:r>
            <w:r w:rsidRPr="00236421">
              <w:rPr>
                <w:rFonts w:ascii="Times New Roman" w:hAnsi="Times New Roman" w:cs="Times New Roman"/>
                <w:sz w:val="24"/>
                <w:szCs w:val="24"/>
              </w:rPr>
              <w:t>Запорожогнеупор</w:t>
            </w:r>
            <w:r w:rsidRPr="00236421">
              <w:rPr>
                <w:rFonts w:ascii="Times New Roman" w:hAnsi="Times New Roman" w:cs="Times New Roman"/>
                <w:sz w:val="24"/>
                <w:szCs w:val="24"/>
                <w:lang w:val="uk-UA"/>
              </w:rPr>
              <w:t>»</w:t>
            </w:r>
          </w:p>
        </w:tc>
        <w:tc>
          <w:tcPr>
            <w:tcW w:w="1542" w:type="pct"/>
          </w:tcPr>
          <w:p w14:paraId="5F8B7DB0" w14:textId="647FC3DD" w:rsidR="00147BD7" w:rsidRPr="00236421" w:rsidRDefault="00147BD7" w:rsidP="009E4E50">
            <w:pPr>
              <w:jc w:val="center"/>
              <w:rPr>
                <w:rFonts w:ascii="Times New Roman" w:hAnsi="Times New Roman" w:cs="Times New Roman"/>
                <w:sz w:val="24"/>
                <w:szCs w:val="24"/>
                <w:lang w:val="uk-UA"/>
              </w:rPr>
            </w:pPr>
            <w:r w:rsidRPr="00236421">
              <w:rPr>
                <w:rFonts w:ascii="Times New Roman" w:hAnsi="Times New Roman" w:cs="Times New Roman"/>
                <w:sz w:val="24"/>
                <w:szCs w:val="24"/>
                <w:lang w:val="uk-UA"/>
              </w:rPr>
              <w:t>Начальник бюро розвитку персоналу</w:t>
            </w:r>
          </w:p>
        </w:tc>
      </w:tr>
    </w:tbl>
    <w:p w14:paraId="727821B5" w14:textId="77777777" w:rsidR="00AC4665" w:rsidRPr="00522EE9" w:rsidRDefault="00AC4665" w:rsidP="00AC4665">
      <w:pPr>
        <w:rPr>
          <w:sz w:val="24"/>
          <w:szCs w:val="24"/>
          <w:lang w:val="ru-RU"/>
        </w:rPr>
      </w:pPr>
    </w:p>
    <w:p w14:paraId="0344C3A1" w14:textId="77777777" w:rsidR="00AC4665" w:rsidRDefault="00AC4665">
      <w:pPr>
        <w:rPr>
          <w:rFonts w:ascii="Times New Roman" w:eastAsia="Calibri" w:hAnsi="Times New Roman" w:cs="Times New Roman"/>
          <w:b/>
          <w:sz w:val="28"/>
          <w:szCs w:val="28"/>
          <w:lang w:val="uk-UA"/>
        </w:rPr>
      </w:pPr>
      <w:r>
        <w:rPr>
          <w:rFonts w:ascii="Times New Roman" w:hAnsi="Times New Roman"/>
          <w:b/>
          <w:sz w:val="28"/>
          <w:szCs w:val="28"/>
          <w:lang w:val="uk-UA"/>
        </w:rPr>
        <w:br w:type="page"/>
      </w:r>
    </w:p>
    <w:p w14:paraId="7CCE4D2A" w14:textId="77777777" w:rsidR="00AC4665" w:rsidRPr="007F316D" w:rsidRDefault="00AC4665" w:rsidP="00AC4665">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Pr="007F316D">
        <w:rPr>
          <w:rFonts w:ascii="Times New Roman" w:hAnsi="Times New Roman"/>
          <w:b/>
          <w:sz w:val="28"/>
          <w:szCs w:val="28"/>
        </w:rPr>
        <w:t xml:space="preserve"> </w:t>
      </w:r>
      <w:r>
        <w:rPr>
          <w:rFonts w:ascii="Times New Roman" w:hAnsi="Times New Roman"/>
          <w:b/>
          <w:sz w:val="28"/>
          <w:szCs w:val="28"/>
          <w:lang w:val="uk-UA"/>
        </w:rPr>
        <w:t>щодо виконання стандарту</w:t>
      </w:r>
    </w:p>
    <w:p w14:paraId="11734F8D" w14:textId="2D9E80FC" w:rsidR="00AC4665" w:rsidRPr="001D42FF" w:rsidRDefault="00AC4665" w:rsidP="00AC4665">
      <w:pPr>
        <w:pStyle w:val="2"/>
        <w:ind w:firstLine="567"/>
        <w:jc w:val="both"/>
        <w:rPr>
          <w:rFonts w:ascii="Times New Roman" w:hAnsi="Times New Roman"/>
          <w:sz w:val="28"/>
          <w:szCs w:val="28"/>
          <w:lang w:val="uk-UA"/>
        </w:rPr>
      </w:pPr>
      <w:r>
        <w:rPr>
          <w:rFonts w:ascii="Times New Roman" w:hAnsi="Times New Roman"/>
          <w:sz w:val="28"/>
          <w:szCs w:val="28"/>
          <w:lang w:val="uk-UA"/>
        </w:rPr>
        <w:t>Державний освітній стандарт (далі – ДОС</w:t>
      </w:r>
      <w:r w:rsidRPr="001D42FF">
        <w:rPr>
          <w:rFonts w:ascii="Times New Roman" w:hAnsi="Times New Roman"/>
          <w:sz w:val="28"/>
          <w:szCs w:val="28"/>
          <w:lang w:val="uk-UA"/>
        </w:rPr>
        <w:t xml:space="preserve">) з професії </w:t>
      </w:r>
      <w:r w:rsidR="004D4EC5" w:rsidRPr="00AB3D22">
        <w:rPr>
          <w:rFonts w:ascii="Times New Roman" w:hAnsi="Times New Roman"/>
          <w:sz w:val="28"/>
          <w:szCs w:val="28"/>
          <w:lang w:val="uk-UA"/>
        </w:rPr>
        <w:t>8</w:t>
      </w:r>
      <w:r w:rsidR="004D4EC5">
        <w:rPr>
          <w:rFonts w:ascii="Times New Roman" w:hAnsi="Times New Roman"/>
          <w:sz w:val="28"/>
          <w:szCs w:val="28"/>
          <w:lang w:val="uk-UA"/>
        </w:rPr>
        <w:t xml:space="preserve">139 </w:t>
      </w:r>
      <w:r w:rsidR="004D4EC5" w:rsidRPr="00AB3D22">
        <w:rPr>
          <w:rFonts w:ascii="Times New Roman" w:hAnsi="Times New Roman"/>
          <w:sz w:val="28"/>
          <w:szCs w:val="28"/>
          <w:lang w:val="uk-UA"/>
        </w:rPr>
        <w:t>«</w:t>
      </w:r>
      <w:r w:rsidR="004D4EC5">
        <w:rPr>
          <w:rFonts w:ascii="Times New Roman" w:hAnsi="Times New Roman"/>
          <w:sz w:val="28"/>
          <w:szCs w:val="28"/>
          <w:lang w:val="uk-UA"/>
        </w:rPr>
        <w:t>Пресувальник вогнетривких виробів</w:t>
      </w:r>
      <w:r w:rsidR="004D4EC5" w:rsidRPr="00AB3D22">
        <w:rPr>
          <w:rFonts w:ascii="Times New Roman" w:hAnsi="Times New Roman"/>
          <w:sz w:val="28"/>
          <w:szCs w:val="28"/>
          <w:lang w:val="uk-UA"/>
        </w:rPr>
        <w:t>»</w:t>
      </w:r>
      <w:r w:rsidR="004D4EC5" w:rsidRPr="004D4EC5">
        <w:rPr>
          <w:rFonts w:ascii="Times New Roman" w:hAnsi="Times New Roman"/>
          <w:sz w:val="28"/>
          <w:szCs w:val="28"/>
        </w:rPr>
        <w:t xml:space="preserve"> </w:t>
      </w:r>
      <w:r w:rsidRPr="001D42FF">
        <w:rPr>
          <w:rFonts w:ascii="Times New Roman" w:hAnsi="Times New Roman"/>
          <w:sz w:val="28"/>
          <w:szCs w:val="28"/>
          <w:lang w:val="uk-UA"/>
        </w:rPr>
        <w:t xml:space="preserve"> розроблено відповідно до:</w:t>
      </w:r>
    </w:p>
    <w:p w14:paraId="0FBFA17A" w14:textId="77777777" w:rsidR="00AC4665" w:rsidRPr="001D42FF" w:rsidRDefault="00AC4665" w:rsidP="00AC466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45A28336" w14:textId="77777777" w:rsidR="00AC4665" w:rsidRDefault="007322EB" w:rsidP="00AC4665">
      <w:pPr>
        <w:pStyle w:val="2"/>
        <w:ind w:firstLine="567"/>
        <w:jc w:val="both"/>
        <w:rPr>
          <w:rFonts w:ascii="Times New Roman" w:hAnsi="Times New Roman"/>
          <w:sz w:val="28"/>
          <w:szCs w:val="28"/>
          <w:lang w:val="uk-UA"/>
        </w:rPr>
      </w:pPr>
      <w:hyperlink r:id="rId9" w:history="1">
        <w:r w:rsidR="00AC4665" w:rsidRPr="001D42FF">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AC4665" w:rsidRPr="001D42FF">
        <w:rPr>
          <w:rFonts w:ascii="Times New Roman" w:hAnsi="Times New Roman"/>
          <w:sz w:val="28"/>
          <w:szCs w:val="28"/>
          <w:lang w:val="uk-UA"/>
        </w:rPr>
        <w:t>;</w:t>
      </w:r>
    </w:p>
    <w:p w14:paraId="069089CF" w14:textId="77777777" w:rsidR="00AC4665" w:rsidRPr="001D42FF" w:rsidRDefault="00AC4665" w:rsidP="00AC4665">
      <w:pPr>
        <w:pStyle w:val="2"/>
        <w:ind w:firstLine="567"/>
        <w:jc w:val="both"/>
        <w:rPr>
          <w:rFonts w:ascii="Times New Roman" w:hAnsi="Times New Roman"/>
          <w:sz w:val="28"/>
          <w:szCs w:val="28"/>
          <w:lang w:val="uk-UA"/>
        </w:rPr>
      </w:pPr>
      <w:r w:rsidRPr="00195673">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Pr>
          <w:rFonts w:ascii="Times New Roman" w:hAnsi="Times New Roman"/>
          <w:sz w:val="28"/>
          <w:szCs w:val="28"/>
          <w:lang w:val="uk-UA"/>
        </w:rPr>
        <w:t>Міністрів України від 20 жовтня</w:t>
      </w:r>
      <w:r>
        <w:rPr>
          <w:rFonts w:ascii="Times New Roman" w:hAnsi="Times New Roman"/>
          <w:sz w:val="28"/>
          <w:szCs w:val="28"/>
          <w:lang w:val="uk-UA"/>
        </w:rPr>
        <w:br/>
      </w:r>
      <w:r w:rsidRPr="00195673">
        <w:rPr>
          <w:rFonts w:ascii="Times New Roman" w:hAnsi="Times New Roman"/>
          <w:sz w:val="28"/>
          <w:szCs w:val="28"/>
          <w:lang w:val="uk-UA"/>
        </w:rPr>
        <w:t>2021 р. № 1077;</w:t>
      </w:r>
    </w:p>
    <w:p w14:paraId="0D406668"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7AA560FF" w14:textId="19921BF9"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професійного стандарту професії </w:t>
      </w:r>
      <w:r w:rsidRPr="001243B7">
        <w:rPr>
          <w:rFonts w:ascii="Times New Roman" w:hAnsi="Times New Roman"/>
          <w:iCs/>
          <w:sz w:val="28"/>
          <w:szCs w:val="28"/>
          <w:lang w:val="uk-UA" w:eastAsia="ru-RU"/>
        </w:rPr>
        <w:t>81</w:t>
      </w:r>
      <w:r w:rsidR="008301E7">
        <w:rPr>
          <w:rFonts w:ascii="Times New Roman" w:hAnsi="Times New Roman"/>
          <w:iCs/>
          <w:sz w:val="28"/>
          <w:szCs w:val="28"/>
          <w:lang w:val="uk-UA" w:eastAsia="ru-RU"/>
        </w:rPr>
        <w:t>39</w:t>
      </w:r>
      <w:r>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w:t>
      </w:r>
      <w:r>
        <w:rPr>
          <w:rFonts w:ascii="Times New Roman" w:hAnsi="Times New Roman"/>
          <w:sz w:val="28"/>
          <w:szCs w:val="28"/>
          <w:lang w:val="uk-UA"/>
        </w:rPr>
        <w:t>Пр</w:t>
      </w:r>
      <w:r w:rsidR="00CD4523">
        <w:rPr>
          <w:rFonts w:ascii="Times New Roman" w:hAnsi="Times New Roman"/>
          <w:sz w:val="28"/>
          <w:szCs w:val="28"/>
          <w:lang w:val="uk-UA"/>
        </w:rPr>
        <w:t>есувальник вогнетривких виробів</w:t>
      </w:r>
      <w:r w:rsidRPr="00AB3D22">
        <w:rPr>
          <w:rFonts w:ascii="Times New Roman" w:hAnsi="Times New Roman"/>
          <w:sz w:val="28"/>
          <w:szCs w:val="28"/>
          <w:lang w:val="uk-UA"/>
        </w:rPr>
        <w:t>»</w:t>
      </w:r>
      <w:r w:rsidR="004D4EC5">
        <w:rPr>
          <w:rFonts w:ascii="Times New Roman" w:hAnsi="Times New Roman"/>
          <w:sz w:val="28"/>
          <w:szCs w:val="28"/>
          <w:lang w:val="uk-UA"/>
        </w:rPr>
        <w:t>,</w:t>
      </w:r>
      <w:r w:rsidRPr="00AB3D22">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господарства України (Мінекономіки) від 01жовтня 2020 р. № 19</w:t>
      </w:r>
      <w:r w:rsidR="008301E7">
        <w:rPr>
          <w:rFonts w:ascii="Times New Roman" w:hAnsi="Times New Roman"/>
          <w:sz w:val="28"/>
          <w:szCs w:val="28"/>
          <w:lang w:val="uk-UA"/>
        </w:rPr>
        <w:t>37</w:t>
      </w:r>
      <w:r w:rsidR="00CD4523">
        <w:rPr>
          <w:rFonts w:ascii="Times New Roman" w:hAnsi="Times New Roman"/>
          <w:sz w:val="28"/>
          <w:szCs w:val="28"/>
          <w:lang w:val="uk-UA"/>
        </w:rPr>
        <w:t>;</w:t>
      </w:r>
    </w:p>
    <w:p w14:paraId="3586FFD6"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17118F7C"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інших нормативно-правових актів.</w:t>
      </w:r>
    </w:p>
    <w:p w14:paraId="76068E83" w14:textId="77777777" w:rsidR="00AC4665" w:rsidRPr="001D42FF" w:rsidRDefault="00AC4665" w:rsidP="00AC4665">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ДОС </w:t>
      </w:r>
      <w:r w:rsidRPr="001D42FF">
        <w:rPr>
          <w:rFonts w:ascii="Times New Roman" w:hAnsi="Times New Roman"/>
          <w:sz w:val="28"/>
          <w:szCs w:val="28"/>
          <w:lang w:val="uk-UA" w:eastAsia="ru-RU"/>
        </w:rPr>
        <w:t>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749640DB" w14:textId="77777777" w:rsidR="00AC4665" w:rsidRPr="001D42FF" w:rsidRDefault="00AC4665" w:rsidP="00AC4665">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Державний освітній стандарт</w:t>
      </w:r>
      <w:r w:rsidRPr="001D42FF">
        <w:rPr>
          <w:rFonts w:ascii="Times New Roman" w:hAnsi="Times New Roman"/>
          <w:b/>
          <w:iCs/>
          <w:sz w:val="28"/>
          <w:szCs w:val="28"/>
          <w:lang w:val="uk-UA" w:eastAsia="ru-RU"/>
        </w:rPr>
        <w:t xml:space="preserve"> містить:</w:t>
      </w:r>
    </w:p>
    <w:p w14:paraId="434308C5" w14:textId="77777777" w:rsidR="00AC4665" w:rsidRDefault="00AC4665" w:rsidP="00AC466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7DB4471A" w14:textId="77777777" w:rsidR="00AC4665" w:rsidRPr="001D42FF" w:rsidRDefault="00AC4665" w:rsidP="00AC4665">
      <w:pPr>
        <w:pStyle w:val="2"/>
        <w:ind w:firstLine="567"/>
        <w:jc w:val="both"/>
        <w:rPr>
          <w:rFonts w:ascii="Times New Roman" w:hAnsi="Times New Roman"/>
          <w:sz w:val="28"/>
          <w:szCs w:val="28"/>
          <w:lang w:val="uk-UA"/>
        </w:rPr>
      </w:pPr>
      <w:r>
        <w:rPr>
          <w:rFonts w:ascii="Times New Roman" w:hAnsi="Times New Roman"/>
          <w:sz w:val="28"/>
          <w:szCs w:val="28"/>
          <w:lang w:val="uk-UA"/>
        </w:rPr>
        <w:t>в</w:t>
      </w:r>
      <w:r w:rsidRPr="00E332BE">
        <w:rPr>
          <w:rFonts w:ascii="Times New Roman" w:hAnsi="Times New Roman"/>
          <w:sz w:val="28"/>
          <w:szCs w:val="28"/>
          <w:lang w:val="uk-UA"/>
        </w:rPr>
        <w:t>ідомості про авторський колектив розробників</w:t>
      </w:r>
      <w:r>
        <w:rPr>
          <w:rFonts w:ascii="Times New Roman" w:hAnsi="Times New Roman"/>
          <w:sz w:val="28"/>
          <w:szCs w:val="28"/>
          <w:lang w:val="uk-UA"/>
        </w:rPr>
        <w:t>;</w:t>
      </w:r>
    </w:p>
    <w:p w14:paraId="0818B2F9" w14:textId="77777777" w:rsidR="00AC4665" w:rsidRPr="001D42FF" w:rsidRDefault="00AC4665" w:rsidP="00AC4665">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w:t>
      </w:r>
      <w:r>
        <w:rPr>
          <w:rFonts w:ascii="Times New Roman" w:eastAsia="Calibri" w:hAnsi="Times New Roman"/>
          <w:sz w:val="28"/>
          <w:szCs w:val="28"/>
        </w:rPr>
        <w:t>гальні положення щодо виконання</w:t>
      </w:r>
      <w:r w:rsidRPr="001D42FF">
        <w:rPr>
          <w:rFonts w:ascii="Times New Roman" w:eastAsia="Calibri" w:hAnsi="Times New Roman"/>
          <w:sz w:val="28"/>
          <w:szCs w:val="28"/>
        </w:rPr>
        <w:t xml:space="preserve"> стандарту;</w:t>
      </w:r>
    </w:p>
    <w:p w14:paraId="3696BE1E" w14:textId="77777777" w:rsidR="00AC4665" w:rsidRPr="001D42FF" w:rsidRDefault="00AC4665" w:rsidP="00AC466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Pr>
          <w:rFonts w:ascii="Times New Roman" w:hAnsi="Times New Roman"/>
          <w:sz w:val="28"/>
          <w:szCs w:val="28"/>
          <w:lang w:val="uk-UA"/>
        </w:rPr>
        <w:t>компетентності (</w:t>
      </w:r>
      <w:r w:rsidRPr="001D42FF">
        <w:rPr>
          <w:rFonts w:ascii="Times New Roman" w:hAnsi="Times New Roman"/>
          <w:sz w:val="28"/>
          <w:szCs w:val="28"/>
          <w:lang w:val="uk-UA"/>
        </w:rPr>
        <w:t>знання та вміння</w:t>
      </w:r>
      <w:r>
        <w:rPr>
          <w:rFonts w:ascii="Times New Roman" w:hAnsi="Times New Roman"/>
          <w:sz w:val="28"/>
          <w:szCs w:val="28"/>
          <w:lang w:val="uk-UA"/>
        </w:rPr>
        <w:t>)</w:t>
      </w:r>
      <w:r w:rsidRPr="001D42FF">
        <w:rPr>
          <w:rFonts w:ascii="Times New Roman" w:hAnsi="Times New Roman"/>
          <w:sz w:val="28"/>
          <w:szCs w:val="28"/>
          <w:lang w:val="uk-UA"/>
        </w:rPr>
        <w:t xml:space="preserve"> за професією; перелік результатів навчання та їх зміст;</w:t>
      </w:r>
    </w:p>
    <w:p w14:paraId="50085F90" w14:textId="77777777" w:rsidR="00AC4665" w:rsidRPr="001D42FF" w:rsidRDefault="00AC4665" w:rsidP="00AC466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6C46E8E8" w14:textId="77777777" w:rsidR="00AC4665" w:rsidRPr="001D42FF" w:rsidRDefault="00AC4665" w:rsidP="00AC466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Структурування змісту </w:t>
      </w:r>
      <w:r>
        <w:rPr>
          <w:rFonts w:ascii="Times New Roman" w:hAnsi="Times New Roman"/>
          <w:sz w:val="28"/>
          <w:szCs w:val="28"/>
          <w:lang w:val="uk-UA"/>
        </w:rPr>
        <w:t xml:space="preserve">ДОС </w:t>
      </w:r>
      <w:r w:rsidRPr="001D42FF">
        <w:rPr>
          <w:rFonts w:ascii="Times New Roman" w:hAnsi="Times New Roman"/>
          <w:sz w:val="28"/>
          <w:szCs w:val="28"/>
          <w:lang w:val="uk-UA"/>
        </w:rPr>
        <w:t>базується на компетентнісному підході, що передбачає формування і розвиток у здобувача освіти ключових</w:t>
      </w:r>
      <w:r>
        <w:rPr>
          <w:rFonts w:ascii="Times New Roman" w:hAnsi="Times New Roman"/>
          <w:sz w:val="28"/>
          <w:szCs w:val="28"/>
          <w:lang w:val="uk-UA"/>
        </w:rPr>
        <w:t>, загальних</w:t>
      </w:r>
      <w:r w:rsidRPr="001D42FF">
        <w:rPr>
          <w:rFonts w:ascii="Times New Roman" w:hAnsi="Times New Roman"/>
          <w:sz w:val="28"/>
          <w:szCs w:val="28"/>
          <w:lang w:val="uk-UA"/>
        </w:rPr>
        <w:t xml:space="preserve"> та професійних компетентностей.</w:t>
      </w:r>
    </w:p>
    <w:p w14:paraId="43EA3F70"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0C907CC3" w14:textId="77777777" w:rsidR="00CC671E" w:rsidRPr="003747CE" w:rsidRDefault="00CC671E" w:rsidP="00CC671E">
      <w:pPr>
        <w:pStyle w:val="2"/>
        <w:ind w:firstLine="567"/>
        <w:jc w:val="both"/>
        <w:rPr>
          <w:rFonts w:ascii="Times New Roman" w:hAnsi="Times New Roman"/>
          <w:sz w:val="28"/>
          <w:szCs w:val="28"/>
          <w:lang w:val="uk-UA"/>
        </w:rPr>
      </w:pPr>
      <w:r w:rsidRPr="003747CE">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0F0CD9"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4969248D" w14:textId="77777777" w:rsidR="0095342B" w:rsidRPr="001D42FF" w:rsidRDefault="0095342B" w:rsidP="0095342B">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61AC0DC9" w14:textId="77777777" w:rsidR="0095342B" w:rsidRPr="001D42FF" w:rsidRDefault="0095342B" w:rsidP="0095342B">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426CA9AA" w14:textId="48131289"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Підготовка кваліфікованих робітників за професією 8</w:t>
      </w:r>
      <w:r>
        <w:rPr>
          <w:rFonts w:ascii="Times New Roman" w:hAnsi="Times New Roman"/>
          <w:sz w:val="28"/>
          <w:szCs w:val="28"/>
          <w:lang w:val="uk-UA"/>
        </w:rPr>
        <w:t xml:space="preserve">139 </w:t>
      </w:r>
      <w:r w:rsidRPr="00AB3D22">
        <w:rPr>
          <w:rFonts w:ascii="Times New Roman" w:hAnsi="Times New Roman"/>
          <w:sz w:val="28"/>
          <w:szCs w:val="28"/>
          <w:lang w:val="uk-UA"/>
        </w:rPr>
        <w:t>«</w:t>
      </w:r>
      <w:r>
        <w:rPr>
          <w:rFonts w:ascii="Times New Roman" w:hAnsi="Times New Roman"/>
          <w:sz w:val="28"/>
          <w:szCs w:val="28"/>
          <w:lang w:val="uk-UA"/>
        </w:rPr>
        <w:t>Пресувальник вогнетривких виробів</w:t>
      </w:r>
      <w:r w:rsidRPr="00AB3D22">
        <w:rPr>
          <w:rFonts w:ascii="Times New Roman" w:hAnsi="Times New Roman"/>
          <w:sz w:val="28"/>
          <w:szCs w:val="28"/>
          <w:lang w:val="uk-UA"/>
        </w:rPr>
        <w:t>» може проводитися за такими видами: первинна професійна підготовка, професійне (професійно-технічне) навчання, перепідготовка</w:t>
      </w:r>
      <w:r>
        <w:rPr>
          <w:rFonts w:ascii="Times New Roman" w:hAnsi="Times New Roman"/>
          <w:sz w:val="28"/>
          <w:szCs w:val="28"/>
          <w:lang w:val="uk-UA"/>
        </w:rPr>
        <w:t>, підвищення кваліфікації</w:t>
      </w:r>
      <w:r w:rsidRPr="00AB3D22">
        <w:rPr>
          <w:rFonts w:ascii="Times New Roman" w:hAnsi="Times New Roman"/>
          <w:sz w:val="28"/>
          <w:szCs w:val="28"/>
          <w:lang w:val="uk-UA"/>
        </w:rPr>
        <w:t>.</w:t>
      </w:r>
    </w:p>
    <w:p w14:paraId="3730AF57" w14:textId="77777777" w:rsidR="00AC4665" w:rsidRPr="00A43B71" w:rsidRDefault="00AC4665" w:rsidP="00AC4665">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b/>
          <w:sz w:val="28"/>
          <w:szCs w:val="28"/>
          <w:lang w:val="uk-UA" w:eastAsia="uk-UA"/>
        </w:rPr>
        <w:t>Первинна професійна підготовка</w:t>
      </w:r>
      <w:r w:rsidRPr="00A43B71">
        <w:rPr>
          <w:rFonts w:ascii="Times New Roman" w:eastAsia="Times New Roman" w:hAnsi="Times New Roman" w:cs="Times New Roman"/>
          <w:sz w:val="28"/>
          <w:szCs w:val="28"/>
          <w:lang w:val="uk-UA" w:eastAsia="uk-UA"/>
        </w:rPr>
        <w:t xml:space="preserve"> </w:t>
      </w:r>
      <w:r w:rsidRPr="001D42FF">
        <w:rPr>
          <w:rFonts w:ascii="Times New Roman" w:eastAsia="Times New Roman" w:hAnsi="Times New Roman" w:cs="Times New Roman"/>
          <w:sz w:val="28"/>
          <w:szCs w:val="28"/>
          <w:lang w:val="uk-UA" w:eastAsia="uk-UA"/>
        </w:rPr>
        <w:t>передбачає здобуття особою всіх</w:t>
      </w:r>
      <w:r w:rsidRPr="00A43B71">
        <w:rPr>
          <w:rFonts w:ascii="Times New Roman" w:eastAsia="Times New Roman" w:hAnsi="Times New Roman" w:cs="Times New Roman"/>
          <w:sz w:val="28"/>
          <w:szCs w:val="28"/>
          <w:lang w:val="uk-UA" w:eastAsia="uk-UA"/>
        </w:rPr>
        <w:t xml:space="preserve"> результатів навчання, що визначені </w:t>
      </w:r>
      <w:r>
        <w:rPr>
          <w:rFonts w:ascii="Times New Roman" w:eastAsia="Times New Roman" w:hAnsi="Times New Roman" w:cs="Times New Roman"/>
          <w:sz w:val="28"/>
          <w:szCs w:val="28"/>
          <w:lang w:val="uk-UA" w:eastAsia="uk-UA"/>
        </w:rPr>
        <w:t xml:space="preserve">ДОС </w:t>
      </w:r>
      <w:r w:rsidRPr="001341C6">
        <w:rPr>
          <w:rFonts w:ascii="Times New Roman" w:eastAsia="Times New Roman" w:hAnsi="Times New Roman" w:cs="Times New Roman"/>
          <w:sz w:val="28"/>
          <w:szCs w:val="28"/>
          <w:lang w:val="uk-UA" w:eastAsia="uk-UA"/>
        </w:rPr>
        <w:t>у відповідності до типу та виду обладнання, яке буде задіяне в процесі трудової діяльності.</w:t>
      </w:r>
    </w:p>
    <w:p w14:paraId="165A7AED" w14:textId="78DA154C" w:rsidR="0095342B" w:rsidRPr="00A43B71" w:rsidRDefault="00AC4665" w:rsidP="0095342B">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Pr="00A43B71">
        <w:rPr>
          <w:rFonts w:ascii="Times New Roman" w:eastAsia="Times New Roman" w:hAnsi="Times New Roman" w:cs="Times New Roman"/>
          <w:sz w:val="28"/>
          <w:szCs w:val="28"/>
          <w:lang w:val="uk-UA" w:eastAsia="uk-UA"/>
        </w:rPr>
        <w:t xml:space="preserve"> </w:t>
      </w:r>
      <w:r w:rsidR="0095342B" w:rsidRPr="00A43B71">
        <w:rPr>
          <w:rFonts w:ascii="Times New Roman" w:eastAsia="Times New Roman" w:hAnsi="Times New Roman" w:cs="Times New Roman"/>
          <w:sz w:val="28"/>
          <w:szCs w:val="28"/>
          <w:lang w:val="uk-UA" w:eastAsia="uk-UA"/>
        </w:rPr>
        <w:t>визначено загальні знання та вміння для професії, що в повному обсязі включаються до змісту першого результату навчання при первинній професійній підготовці.</w:t>
      </w:r>
    </w:p>
    <w:p w14:paraId="282A9B68" w14:textId="649416CA" w:rsidR="0095342B" w:rsidRPr="00A43B71" w:rsidRDefault="0095342B" w:rsidP="00AC4665">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w:t>
      </w:r>
      <w:r w:rsidR="00AC4665">
        <w:rPr>
          <w:rFonts w:ascii="Times New Roman" w:eastAsia="Times New Roman" w:hAnsi="Times New Roman" w:cs="Times New Roman"/>
          <w:sz w:val="28"/>
          <w:szCs w:val="28"/>
          <w:lang w:val="uk-UA" w:eastAsia="uk-UA"/>
        </w:rPr>
        <w:t>а</w:t>
      </w:r>
      <w:r w:rsidRPr="00A43B71">
        <w:rPr>
          <w:rFonts w:ascii="Times New Roman" w:eastAsia="Times New Roman" w:hAnsi="Times New Roman" w:cs="Times New Roman"/>
          <w:sz w:val="28"/>
          <w:szCs w:val="28"/>
          <w:lang w:val="uk-UA" w:eastAsia="uk-UA"/>
        </w:rPr>
        <w:t xml:space="preserve"> компетентність», «Цифрова компетентність».</w:t>
      </w:r>
    </w:p>
    <w:p w14:paraId="0598BF4C" w14:textId="596BA1D5" w:rsidR="0095342B" w:rsidRPr="00A43B71" w:rsidRDefault="0095342B" w:rsidP="00AC4665">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FEF8A45" w14:textId="5515B300" w:rsidR="0095342B" w:rsidRPr="00A43B71" w:rsidRDefault="0095342B" w:rsidP="00AC4665">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Математична</w:t>
      </w:r>
      <w:r w:rsidR="00B50432">
        <w:rPr>
          <w:rFonts w:ascii="Times New Roman" w:eastAsia="Times New Roman" w:hAnsi="Times New Roman" w:cs="Times New Roman"/>
          <w:sz w:val="28"/>
          <w:szCs w:val="28"/>
          <w:lang w:val="uk-UA" w:eastAsia="uk-UA"/>
        </w:rPr>
        <w:t>,</w:t>
      </w:r>
      <w:r w:rsidR="00AC4665">
        <w:rPr>
          <w:rFonts w:ascii="Times New Roman" w:eastAsia="Times New Roman" w:hAnsi="Times New Roman" w:cs="Times New Roman"/>
          <w:sz w:val="28"/>
          <w:szCs w:val="28"/>
          <w:lang w:val="uk-UA" w:eastAsia="uk-UA"/>
        </w:rPr>
        <w:t xml:space="preserve"> </w:t>
      </w:r>
      <w:r w:rsidR="00B50432">
        <w:rPr>
          <w:rFonts w:ascii="Times New Roman" w:eastAsia="Times New Roman" w:hAnsi="Times New Roman" w:cs="Times New Roman"/>
          <w:sz w:val="28"/>
          <w:szCs w:val="28"/>
          <w:lang w:val="uk-UA" w:eastAsia="uk-UA"/>
        </w:rPr>
        <w:t>екологічна</w:t>
      </w:r>
      <w:r w:rsidR="00AC4665" w:rsidRPr="00A43B71">
        <w:rPr>
          <w:rFonts w:ascii="Times New Roman" w:eastAsia="Times New Roman" w:hAnsi="Times New Roman" w:cs="Times New Roman"/>
          <w:sz w:val="28"/>
          <w:szCs w:val="28"/>
          <w:lang w:val="uk-UA" w:eastAsia="uk-UA"/>
        </w:rPr>
        <w:t xml:space="preserve"> </w:t>
      </w:r>
      <w:r w:rsidR="00B50432">
        <w:rPr>
          <w:rFonts w:ascii="Times New Roman" w:eastAsia="Times New Roman" w:hAnsi="Times New Roman" w:cs="Times New Roman"/>
          <w:sz w:val="28"/>
          <w:szCs w:val="28"/>
          <w:lang w:val="uk-UA" w:eastAsia="uk-UA"/>
        </w:rPr>
        <w:t>та е</w:t>
      </w:r>
      <w:r w:rsidRPr="00A43B71">
        <w:rPr>
          <w:rFonts w:ascii="Times New Roman" w:eastAsia="Times New Roman" w:hAnsi="Times New Roman" w:cs="Times New Roman"/>
          <w:sz w:val="28"/>
          <w:szCs w:val="28"/>
          <w:lang w:val="uk-UA" w:eastAsia="uk-UA"/>
        </w:rPr>
        <w:t>нергоефективна компетентн</w:t>
      </w:r>
      <w:r w:rsidR="00B50432">
        <w:rPr>
          <w:rFonts w:ascii="Times New Roman" w:eastAsia="Times New Roman" w:hAnsi="Times New Roman" w:cs="Times New Roman"/>
          <w:sz w:val="28"/>
          <w:szCs w:val="28"/>
          <w:lang w:val="uk-UA" w:eastAsia="uk-UA"/>
        </w:rPr>
        <w:t>ості</w:t>
      </w:r>
      <w:r w:rsidRPr="00A43B71">
        <w:rPr>
          <w:rFonts w:ascii="Times New Roman" w:eastAsia="Times New Roman" w:hAnsi="Times New Roman" w:cs="Times New Roman"/>
          <w:sz w:val="28"/>
          <w:szCs w:val="28"/>
          <w:lang w:val="uk-UA" w:eastAsia="uk-UA"/>
        </w:rPr>
        <w:t xml:space="preserve"> формуються впродовж освітньої програми в залежності від результатів навчання.</w:t>
      </w:r>
    </w:p>
    <w:p w14:paraId="339853BB" w14:textId="7AD8CE70" w:rsidR="0095342B" w:rsidRPr="001D42FF" w:rsidRDefault="00AC4665" w:rsidP="00AC4665">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Pr="00A43B71">
        <w:rPr>
          <w:rFonts w:ascii="Times New Roman" w:eastAsia="Times New Roman" w:hAnsi="Times New Roman" w:cs="Times New Roman"/>
          <w:sz w:val="28"/>
          <w:szCs w:val="28"/>
          <w:lang w:val="uk-UA" w:eastAsia="uk-UA"/>
        </w:rPr>
        <w:t xml:space="preserve"> </w:t>
      </w:r>
      <w:r w:rsidR="0095342B" w:rsidRPr="00A43B71">
        <w:rPr>
          <w:rFonts w:ascii="Times New Roman" w:eastAsia="Times New Roman" w:hAnsi="Times New Roman" w:cs="Times New Roman"/>
          <w:sz w:val="28"/>
          <w:szCs w:val="28"/>
          <w:lang w:val="uk-UA" w:eastAsia="uk-UA"/>
        </w:rPr>
        <w:t>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6FFD50CB" w14:textId="2C61CFC8" w:rsidR="0095342B" w:rsidRPr="00D844D2" w:rsidRDefault="0095342B" w:rsidP="0095342B">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w:t>
      </w:r>
      <w:r w:rsidR="00CC671E" w:rsidRPr="00795A3A">
        <w:rPr>
          <w:rFonts w:eastAsia="Calibri"/>
          <w:sz w:val="28"/>
          <w:szCs w:val="28"/>
          <w:lang w:val="uk-UA" w:eastAsia="en-US"/>
        </w:rPr>
        <w:t xml:space="preserve"> за професією 81</w:t>
      </w:r>
      <w:r w:rsidR="00CC671E">
        <w:rPr>
          <w:rFonts w:eastAsia="Calibri"/>
          <w:sz w:val="28"/>
          <w:szCs w:val="28"/>
          <w:lang w:val="uk-UA" w:eastAsia="en-US"/>
        </w:rPr>
        <w:t>39</w:t>
      </w:r>
      <w:r w:rsidR="00CC671E" w:rsidRPr="00795A3A">
        <w:rPr>
          <w:rFonts w:eastAsia="Calibri"/>
          <w:sz w:val="28"/>
          <w:szCs w:val="28"/>
          <w:lang w:val="uk-UA" w:eastAsia="en-US"/>
        </w:rPr>
        <w:t xml:space="preserve"> «</w:t>
      </w:r>
      <w:r w:rsidR="00CC671E">
        <w:rPr>
          <w:rFonts w:eastAsia="Calibri"/>
          <w:sz w:val="28"/>
          <w:szCs w:val="28"/>
          <w:lang w:val="uk-UA" w:eastAsia="en-US"/>
        </w:rPr>
        <w:t>Пресувальник вогнетривких виробів</w:t>
      </w:r>
      <w:r w:rsidR="00CC671E" w:rsidRPr="00795A3A">
        <w:rPr>
          <w:rFonts w:eastAsia="Calibri"/>
          <w:sz w:val="28"/>
          <w:szCs w:val="28"/>
          <w:lang w:val="uk-UA" w:eastAsia="en-US"/>
        </w:rPr>
        <w:t>» з отриманням професійних кваліфікацій «</w:t>
      </w:r>
      <w:r w:rsidR="00CC671E">
        <w:rPr>
          <w:rFonts w:eastAsia="Calibri"/>
          <w:sz w:val="28"/>
          <w:szCs w:val="28"/>
          <w:lang w:val="uk-UA" w:eastAsia="en-US"/>
        </w:rPr>
        <w:t>Пресувальник вогнетривких виробів</w:t>
      </w:r>
      <w:r w:rsidR="00CC671E" w:rsidRPr="00795A3A">
        <w:rPr>
          <w:rFonts w:eastAsia="Calibri"/>
          <w:sz w:val="28"/>
          <w:szCs w:val="28"/>
          <w:lang w:val="uk-UA" w:eastAsia="en-US"/>
        </w:rPr>
        <w:t xml:space="preserve">» </w:t>
      </w:r>
      <w:r w:rsidR="00CC671E">
        <w:rPr>
          <w:rFonts w:eastAsia="Calibri"/>
          <w:sz w:val="28"/>
          <w:szCs w:val="28"/>
          <w:lang w:val="uk-UA" w:eastAsia="en-US"/>
        </w:rPr>
        <w:t>2</w:t>
      </w:r>
      <w:r w:rsidR="00CC671E" w:rsidRPr="00795A3A">
        <w:rPr>
          <w:rFonts w:eastAsia="Calibri"/>
          <w:sz w:val="28"/>
          <w:szCs w:val="28"/>
          <w:lang w:val="uk-UA" w:eastAsia="en-US"/>
        </w:rPr>
        <w:t xml:space="preserve"> та </w:t>
      </w:r>
      <w:r w:rsidR="00CC671E">
        <w:rPr>
          <w:rFonts w:eastAsia="Calibri"/>
          <w:sz w:val="28"/>
          <w:szCs w:val="28"/>
          <w:lang w:val="uk-UA" w:eastAsia="en-US"/>
        </w:rPr>
        <w:t>3</w:t>
      </w:r>
      <w:r w:rsidR="00CC671E" w:rsidRPr="00795A3A">
        <w:rPr>
          <w:rFonts w:eastAsia="Calibri"/>
          <w:sz w:val="28"/>
          <w:szCs w:val="28"/>
          <w:lang w:val="uk-UA" w:eastAsia="en-US"/>
        </w:rPr>
        <w:t xml:space="preserve"> розрядів </w:t>
      </w:r>
      <w:r>
        <w:rPr>
          <w:rFonts w:eastAsia="Calibri"/>
          <w:sz w:val="28"/>
          <w:szCs w:val="28"/>
          <w:lang w:val="uk-UA" w:eastAsia="en-US"/>
        </w:rPr>
        <w:t>проводиться б</w:t>
      </w:r>
      <w:r w:rsidRPr="00D844D2">
        <w:rPr>
          <w:color w:val="0D0D0D" w:themeColor="text1" w:themeTint="F2"/>
          <w:sz w:val="28"/>
          <w:szCs w:val="28"/>
          <w:lang w:val="uk-UA"/>
        </w:rPr>
        <w:t>ез вимог до стажу</w:t>
      </w:r>
      <w:r w:rsidR="00B50432">
        <w:rPr>
          <w:color w:val="0D0D0D" w:themeColor="text1" w:themeTint="F2"/>
          <w:sz w:val="28"/>
          <w:szCs w:val="28"/>
          <w:lang w:val="uk-UA"/>
        </w:rPr>
        <w:t xml:space="preserve"> роботи за попередніми розрядами</w:t>
      </w:r>
      <w:r>
        <w:rPr>
          <w:color w:val="0D0D0D" w:themeColor="text1" w:themeTint="F2"/>
          <w:sz w:val="28"/>
          <w:szCs w:val="28"/>
          <w:lang w:val="uk-UA"/>
        </w:rPr>
        <w:t>.</w:t>
      </w:r>
    </w:p>
    <w:p w14:paraId="7DC7E1E2" w14:textId="3ED5B396" w:rsidR="00CD4523" w:rsidRDefault="00AF0E99" w:rsidP="00CD4523">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Після завершення навчання</w:t>
      </w:r>
      <w:r w:rsidR="00CD4523" w:rsidRPr="006E06B5">
        <w:rPr>
          <w:rFonts w:ascii="Times New Roman" w:eastAsia="Calibri" w:hAnsi="Times New Roman" w:cs="Times New Roman"/>
          <w:sz w:val="28"/>
          <w:szCs w:val="28"/>
          <w:lang w:val="uk-UA"/>
        </w:rPr>
        <w:t xml:space="preserve">  присвоєння </w:t>
      </w:r>
      <w:r w:rsidR="00CD4523">
        <w:rPr>
          <w:rFonts w:ascii="Times New Roman" w:eastAsia="Calibri" w:hAnsi="Times New Roman" w:cs="Times New Roman"/>
          <w:sz w:val="28"/>
          <w:szCs w:val="28"/>
          <w:lang w:val="uk-UA"/>
        </w:rPr>
        <w:t>2</w:t>
      </w:r>
      <w:r w:rsidR="00CD4523" w:rsidRPr="006E06B5">
        <w:rPr>
          <w:rFonts w:ascii="Times New Roman" w:eastAsia="Calibri" w:hAnsi="Times New Roman" w:cs="Times New Roman"/>
          <w:sz w:val="28"/>
          <w:szCs w:val="28"/>
          <w:lang w:val="uk-UA"/>
        </w:rPr>
        <w:t xml:space="preserve"> або </w:t>
      </w:r>
      <w:r w:rsidR="00CD4523">
        <w:rPr>
          <w:rFonts w:ascii="Times New Roman" w:eastAsia="Calibri" w:hAnsi="Times New Roman" w:cs="Times New Roman"/>
          <w:sz w:val="28"/>
          <w:szCs w:val="28"/>
          <w:lang w:val="uk-UA"/>
        </w:rPr>
        <w:t>3</w:t>
      </w:r>
      <w:r w:rsidR="00F13C74">
        <w:rPr>
          <w:rFonts w:ascii="Times New Roman" w:eastAsia="Calibri" w:hAnsi="Times New Roman" w:cs="Times New Roman"/>
          <w:sz w:val="28"/>
          <w:szCs w:val="28"/>
          <w:lang w:val="uk-UA"/>
        </w:rPr>
        <w:t>-го розрядів здійснюється відповідно</w:t>
      </w:r>
      <w:r w:rsidR="00CD4523" w:rsidRPr="006E06B5">
        <w:rPr>
          <w:rFonts w:ascii="Times New Roman" w:eastAsia="Calibri" w:hAnsi="Times New Roman" w:cs="Times New Roman"/>
          <w:sz w:val="28"/>
          <w:szCs w:val="28"/>
          <w:lang w:val="uk-UA"/>
        </w:rPr>
        <w:t xml:space="preserve"> до типу та виду обладнання, яке буде задіяне, а також складності виконуваних робіт в процесі трудової діяльності.</w:t>
      </w:r>
    </w:p>
    <w:p w14:paraId="2C5AA87B" w14:textId="429CBFE7" w:rsidR="005C29B1" w:rsidRPr="005C29B1" w:rsidRDefault="00CC671E" w:rsidP="005C29B1">
      <w:pPr>
        <w:spacing w:after="0" w:line="240" w:lineRule="auto"/>
        <w:ind w:firstLine="709"/>
        <w:contextualSpacing/>
        <w:jc w:val="both"/>
        <w:rPr>
          <w:rFonts w:ascii="Times New Roman" w:eastAsia="Calibri" w:hAnsi="Times New Roman" w:cs="Times New Roman"/>
          <w:sz w:val="28"/>
          <w:szCs w:val="28"/>
          <w:lang w:val="uk-UA"/>
        </w:rPr>
      </w:pPr>
      <w:r w:rsidRPr="0095342B">
        <w:rPr>
          <w:rFonts w:ascii="Times New Roman" w:eastAsia="Calibri" w:hAnsi="Times New Roman" w:cs="Times New Roman"/>
          <w:b/>
          <w:sz w:val="28"/>
          <w:szCs w:val="28"/>
          <w:lang w:val="uk-UA"/>
        </w:rPr>
        <w:t>Підвищення кваліфікації</w:t>
      </w:r>
      <w:r w:rsidRPr="005C29B1">
        <w:rPr>
          <w:rFonts w:ascii="Times New Roman" w:eastAsia="Calibri" w:hAnsi="Times New Roman" w:cs="Times New Roman"/>
          <w:sz w:val="28"/>
          <w:szCs w:val="28"/>
          <w:lang w:val="uk-UA"/>
        </w:rPr>
        <w:t xml:space="preserve"> </w:t>
      </w:r>
      <w:r w:rsidR="0095342B" w:rsidRPr="00F100AD">
        <w:rPr>
          <w:rFonts w:ascii="Times New Roman" w:eastAsia="Calibri" w:hAnsi="Times New Roman" w:cs="Times New Roman"/>
          <w:sz w:val="28"/>
          <w:szCs w:val="28"/>
          <w:lang w:val="uk-UA"/>
        </w:rPr>
        <w:t xml:space="preserve">з присвоєнням професійної кваліфікації </w:t>
      </w:r>
      <w:r w:rsidRPr="005C29B1">
        <w:rPr>
          <w:rFonts w:ascii="Times New Roman" w:eastAsia="Calibri" w:hAnsi="Times New Roman" w:cs="Times New Roman"/>
          <w:sz w:val="28"/>
          <w:szCs w:val="28"/>
          <w:lang w:val="uk-UA"/>
        </w:rPr>
        <w:t xml:space="preserve">«Пресувальник вогнетривких виробів» </w:t>
      </w:r>
      <w:r w:rsidR="005C29B1" w:rsidRPr="005C29B1">
        <w:rPr>
          <w:rFonts w:ascii="Times New Roman" w:eastAsia="Calibri" w:hAnsi="Times New Roman" w:cs="Times New Roman"/>
          <w:sz w:val="28"/>
          <w:szCs w:val="28"/>
          <w:lang w:val="uk-UA"/>
        </w:rPr>
        <w:t>3</w:t>
      </w:r>
      <w:r w:rsidRPr="005C29B1">
        <w:rPr>
          <w:rFonts w:ascii="Times New Roman" w:eastAsia="Calibri" w:hAnsi="Times New Roman" w:cs="Times New Roman"/>
          <w:sz w:val="28"/>
          <w:szCs w:val="28"/>
          <w:lang w:val="uk-UA"/>
        </w:rPr>
        <w:t xml:space="preserve">, </w:t>
      </w:r>
      <w:r w:rsidR="005C29B1" w:rsidRPr="005C29B1">
        <w:rPr>
          <w:rFonts w:ascii="Times New Roman" w:eastAsia="Calibri" w:hAnsi="Times New Roman" w:cs="Times New Roman"/>
          <w:sz w:val="28"/>
          <w:szCs w:val="28"/>
          <w:lang w:val="uk-UA"/>
        </w:rPr>
        <w:t>4</w:t>
      </w:r>
      <w:r w:rsidRPr="005C29B1">
        <w:rPr>
          <w:rFonts w:ascii="Times New Roman" w:eastAsia="Calibri" w:hAnsi="Times New Roman" w:cs="Times New Roman"/>
          <w:sz w:val="28"/>
          <w:szCs w:val="28"/>
          <w:lang w:val="uk-UA"/>
        </w:rPr>
        <w:t xml:space="preserve"> та </w:t>
      </w:r>
      <w:r w:rsidR="005C29B1" w:rsidRPr="005C29B1">
        <w:rPr>
          <w:rFonts w:ascii="Times New Roman" w:eastAsia="Calibri" w:hAnsi="Times New Roman" w:cs="Times New Roman"/>
          <w:sz w:val="28"/>
          <w:szCs w:val="28"/>
          <w:lang w:val="uk-UA"/>
        </w:rPr>
        <w:t>5</w:t>
      </w:r>
      <w:r w:rsidRPr="005C29B1">
        <w:rPr>
          <w:rFonts w:ascii="Times New Roman" w:eastAsia="Calibri" w:hAnsi="Times New Roman" w:cs="Times New Roman"/>
          <w:sz w:val="28"/>
          <w:szCs w:val="28"/>
          <w:lang w:val="uk-UA"/>
        </w:rPr>
        <w:t xml:space="preserve"> розрядів </w:t>
      </w:r>
      <w:r w:rsidR="0095342B">
        <w:rPr>
          <w:rFonts w:ascii="Times New Roman" w:eastAsia="Calibri" w:hAnsi="Times New Roman" w:cs="Times New Roman"/>
          <w:sz w:val="28"/>
          <w:szCs w:val="28"/>
          <w:lang w:val="uk-UA"/>
        </w:rPr>
        <w:t>п</w:t>
      </w:r>
      <w:r w:rsidR="0095342B" w:rsidRPr="00F100AD">
        <w:rPr>
          <w:rFonts w:ascii="Times New Roman" w:eastAsia="Calibri" w:hAnsi="Times New Roman" w:cs="Times New Roman"/>
          <w:sz w:val="28"/>
          <w:szCs w:val="28"/>
          <w:lang w:val="uk-UA"/>
        </w:rPr>
        <w:t xml:space="preserve">роводиться </w:t>
      </w:r>
      <w:r w:rsidR="0095342B" w:rsidRPr="00C9099A">
        <w:rPr>
          <w:rFonts w:ascii="Times New Roman" w:eastAsia="Calibri" w:hAnsi="Times New Roman" w:cs="Times New Roman"/>
          <w:sz w:val="28"/>
          <w:szCs w:val="28"/>
          <w:lang w:val="uk-UA"/>
        </w:rPr>
        <w:t xml:space="preserve">за умови стажу роботи за попереднім розрядом </w:t>
      </w:r>
      <w:r w:rsidR="0095342B" w:rsidRPr="003C4FD4">
        <w:rPr>
          <w:rFonts w:ascii="Times New Roman" w:eastAsia="Calibri" w:hAnsi="Times New Roman" w:cs="Times New Roman"/>
          <w:sz w:val="28"/>
          <w:szCs w:val="28"/>
          <w:lang w:val="uk-UA"/>
        </w:rPr>
        <w:t xml:space="preserve">не менше </w:t>
      </w:r>
      <w:r w:rsidR="0095342B">
        <w:rPr>
          <w:rFonts w:ascii="Times New Roman" w:eastAsia="Calibri" w:hAnsi="Times New Roman" w:cs="Times New Roman"/>
          <w:sz w:val="28"/>
          <w:szCs w:val="28"/>
          <w:lang w:val="uk-UA"/>
        </w:rPr>
        <w:t>1 року</w:t>
      </w:r>
      <w:r w:rsidR="0095342B" w:rsidRPr="003C4FD4">
        <w:rPr>
          <w:rFonts w:ascii="Times New Roman" w:eastAsia="Calibri" w:hAnsi="Times New Roman" w:cs="Times New Roman"/>
          <w:sz w:val="28"/>
          <w:szCs w:val="28"/>
          <w:lang w:val="uk-UA"/>
        </w:rPr>
        <w:t>.</w:t>
      </w:r>
    </w:p>
    <w:p w14:paraId="5A81F730"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При організації перепідготовки, професійного (професійно-технічного) навчання або навча</w:t>
      </w:r>
      <w:r>
        <w:rPr>
          <w:rFonts w:ascii="Times New Roman" w:hAnsi="Times New Roman"/>
          <w:sz w:val="28"/>
          <w:szCs w:val="28"/>
          <w:lang w:val="uk-UA"/>
        </w:rPr>
        <w:t>ння</w:t>
      </w:r>
      <w:r w:rsidRPr="00AB3D22">
        <w:rPr>
          <w:rFonts w:ascii="Times New Roman" w:hAnsi="Times New Roman"/>
          <w:sz w:val="28"/>
          <w:szCs w:val="28"/>
          <w:lang w:val="uk-UA"/>
        </w:rPr>
        <w:t xml:space="preserve"> на виробництві строк професійного навчання може бути скороченим з урахуванням наявності документів про освіту, набутого досвіду </w:t>
      </w:r>
      <w:r w:rsidRPr="00AB3D22">
        <w:rPr>
          <w:rFonts w:ascii="Times New Roman" w:hAnsi="Times New Roman"/>
          <w:sz w:val="28"/>
          <w:szCs w:val="28"/>
          <w:lang w:val="uk-UA"/>
        </w:rPr>
        <w:lastRenderedPageBreak/>
        <w:t>(неформальна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46F4E020" w14:textId="77777777" w:rsidR="00CC671E" w:rsidRPr="00AB3D22" w:rsidRDefault="00CC671E" w:rsidP="00CC671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AB3D22">
        <w:rPr>
          <w:rFonts w:ascii="Times New Roman" w:hAnsi="Times New Roman"/>
          <w:spacing w:val="-2"/>
          <w:sz w:val="28"/>
          <w:szCs w:val="28"/>
          <w:lang w:val="uk-UA"/>
        </w:rPr>
        <w:t xml:space="preserve">та </w:t>
      </w:r>
      <w:r w:rsidRPr="00AB3D22">
        <w:rPr>
          <w:rFonts w:ascii="Times New Roman" w:hAnsi="Times New Roman"/>
          <w:sz w:val="28"/>
          <w:szCs w:val="28"/>
          <w:lang w:val="uk-UA"/>
        </w:rPr>
        <w:t>визначається робочим навчальним планом.</w:t>
      </w:r>
    </w:p>
    <w:p w14:paraId="3B4716D9"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sz w:val="28"/>
          <w:szCs w:val="28"/>
          <w:lang w:val="uk-UA" w:eastAsia="ru-RU"/>
        </w:rPr>
        <w:t>Робочі н</w:t>
      </w:r>
      <w:r w:rsidRPr="00AB3D22">
        <w:rPr>
          <w:rFonts w:ascii="Times New Roman" w:hAnsi="Times New Roman"/>
          <w:iCs/>
          <w:sz w:val="28"/>
          <w:szCs w:val="28"/>
          <w:lang w:val="uk-UA" w:eastAsia="ru-RU"/>
        </w:rPr>
        <w:t>авчальні плани розробляються самостійно закладами професійної (професійно-технічної) освіти, підприємствами, установами та організаціями, що здійснюють підготовку кваліфікованих робітників, погоджуються із роботодавцями та органами управління освітою.</w:t>
      </w:r>
    </w:p>
    <w:p w14:paraId="314459E6"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Перелік основних засобів навчання за </w:t>
      </w:r>
      <w:r w:rsidRPr="00AB3D22">
        <w:rPr>
          <w:rFonts w:ascii="Times New Roman" w:hAnsi="Times New Roman"/>
          <w:sz w:val="28"/>
          <w:szCs w:val="28"/>
          <w:lang w:val="uk-UA"/>
        </w:rPr>
        <w:t>професією</w:t>
      </w:r>
      <w:r w:rsidRPr="00AB3D22">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2639A8F1"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774CDE48" w14:textId="77777777" w:rsidR="00AC4665" w:rsidRPr="00AB3D22" w:rsidRDefault="00AC4665" w:rsidP="00AC4665">
      <w:pPr>
        <w:pStyle w:val="2"/>
        <w:ind w:firstLine="567"/>
        <w:jc w:val="both"/>
        <w:rPr>
          <w:rFonts w:ascii="Times New Roman" w:hAnsi="Times New Roman"/>
          <w:iCs/>
          <w:sz w:val="28"/>
          <w:szCs w:val="28"/>
          <w:lang w:val="uk-UA" w:eastAsia="ru-RU"/>
        </w:rPr>
      </w:pPr>
      <w:r w:rsidRPr="00FE20F0">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0D12FDF8"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2CA5D375"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14:paraId="1A69020A" w14:textId="7B4DF3B7" w:rsidR="00F100AD" w:rsidRPr="00140CC3" w:rsidRDefault="00F100AD" w:rsidP="00F100AD">
      <w:pPr>
        <w:pStyle w:val="2"/>
        <w:ind w:firstLine="567"/>
        <w:jc w:val="both"/>
        <w:rPr>
          <w:rFonts w:ascii="Times New Roman" w:hAnsi="Times New Roman"/>
          <w:sz w:val="28"/>
          <w:szCs w:val="28"/>
          <w:lang w:val="uk-UA"/>
        </w:rPr>
      </w:pPr>
      <w:r w:rsidRPr="00AC4665">
        <w:rPr>
          <w:rFonts w:ascii="Times New Roman" w:hAnsi="Times New Roman"/>
          <w:b/>
          <w:sz w:val="28"/>
          <w:szCs w:val="28"/>
          <w:lang w:val="uk-UA"/>
        </w:rPr>
        <w:t>Навчання з охорони праці</w:t>
      </w:r>
      <w:r w:rsidRPr="00140CC3">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Pr="00140CC3">
        <w:rPr>
          <w:rFonts w:ascii="Times New Roman" w:hAnsi="Times New Roman"/>
          <w:iCs/>
          <w:sz w:val="28"/>
          <w:szCs w:val="28"/>
          <w:lang w:val="uk-UA"/>
        </w:rPr>
        <w:t xml:space="preserve"> При складанні робочих навчальних планів та програм необхідно врахувати, що під час первинної професійної підготовки на вивчення предмета «Охорона праці»</w:t>
      </w:r>
      <w:r w:rsidRPr="00140CC3">
        <w:rPr>
          <w:rFonts w:ascii="Times New Roman" w:hAnsi="Times New Roman"/>
          <w:sz w:val="28"/>
          <w:szCs w:val="28"/>
          <w:lang w:val="uk-UA"/>
        </w:rPr>
        <w:t xml:space="preserve"> потрібно виділити не менше 30 годин навчального часу, а </w:t>
      </w:r>
      <w:r w:rsidRPr="00140CC3">
        <w:rPr>
          <w:rFonts w:ascii="Times New Roman" w:hAnsi="Times New Roman"/>
          <w:iCs/>
          <w:sz w:val="28"/>
          <w:szCs w:val="28"/>
          <w:lang w:val="uk-UA"/>
        </w:rPr>
        <w:t xml:space="preserve">під час </w:t>
      </w:r>
      <w:r w:rsidRPr="00140CC3">
        <w:rPr>
          <w:rFonts w:ascii="Times New Roman" w:hAnsi="Times New Roman"/>
          <w:sz w:val="28"/>
          <w:szCs w:val="28"/>
          <w:lang w:val="uk-UA"/>
        </w:rPr>
        <w:t>підвищення кваліфікації та перепідготовки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865CF4">
        <w:rPr>
          <w:rFonts w:ascii="Times New Roman" w:hAnsi="Times New Roman"/>
          <w:sz w:val="28"/>
          <w:szCs w:val="28"/>
          <w:lang w:val="uk-UA"/>
        </w:rPr>
        <w:t xml:space="preserve"> </w:t>
      </w:r>
      <w:hyperlink r:id="rId10" w:tgtFrame="_blank" w:history="1">
        <w:r w:rsidRPr="00140CC3">
          <w:rPr>
            <w:rFonts w:ascii="Times New Roman" w:hAnsi="Times New Roman"/>
            <w:sz w:val="28"/>
            <w:lang w:val="uk-UA"/>
          </w:rPr>
          <w:t>№ 15</w:t>
        </w:r>
      </w:hyperlink>
      <w:r w:rsidRPr="00140CC3">
        <w:rPr>
          <w:rFonts w:ascii="Times New Roman" w:hAnsi="Times New Roman"/>
          <w:sz w:val="28"/>
          <w:szCs w:val="28"/>
          <w:lang w:val="uk-UA"/>
        </w:rPr>
        <w:t>, зареєстрованого в Міністе</w:t>
      </w:r>
      <w:r w:rsidR="00865CF4">
        <w:rPr>
          <w:rFonts w:ascii="Times New Roman" w:hAnsi="Times New Roman"/>
          <w:sz w:val="28"/>
          <w:szCs w:val="28"/>
          <w:lang w:val="uk-UA"/>
        </w:rPr>
        <w:t>рстві юстиції України 15 лютого</w:t>
      </w:r>
      <w:r w:rsidR="00865CF4">
        <w:rPr>
          <w:rFonts w:ascii="Times New Roman" w:hAnsi="Times New Roman"/>
          <w:sz w:val="28"/>
          <w:szCs w:val="28"/>
          <w:lang w:val="uk-UA"/>
        </w:rPr>
        <w:br/>
      </w:r>
      <w:r w:rsidRPr="00140CC3">
        <w:rPr>
          <w:rFonts w:ascii="Times New Roman" w:hAnsi="Times New Roman"/>
          <w:sz w:val="28"/>
          <w:szCs w:val="28"/>
          <w:lang w:val="uk-UA"/>
        </w:rPr>
        <w:t>2005 р. за № 231/10511).</w:t>
      </w:r>
    </w:p>
    <w:p w14:paraId="5FD464B3" w14:textId="31F1352D" w:rsidR="00CC671E" w:rsidRPr="00AB3D22" w:rsidRDefault="00CC671E" w:rsidP="00CC671E">
      <w:pPr>
        <w:pStyle w:val="2"/>
        <w:ind w:firstLine="567"/>
        <w:jc w:val="both"/>
        <w:rPr>
          <w:rFonts w:ascii="Times New Roman" w:hAnsi="Times New Roman"/>
          <w:iCs/>
          <w:sz w:val="28"/>
          <w:szCs w:val="28"/>
          <w:lang w:val="uk-UA"/>
        </w:rPr>
      </w:pPr>
      <w:r w:rsidRPr="00BA2774">
        <w:rPr>
          <w:rFonts w:ascii="Times New Roman" w:hAnsi="Times New Roman"/>
          <w:sz w:val="28"/>
          <w:szCs w:val="28"/>
          <w:lang w:val="uk-UA"/>
        </w:rPr>
        <w:t>Спеціальне, спеціалізоване навчання і перевірка знань</w:t>
      </w:r>
      <w:r w:rsidRPr="00AB3D22">
        <w:rPr>
          <w:rFonts w:ascii="Times New Roman" w:hAnsi="Times New Roman"/>
          <w:sz w:val="28"/>
          <w:szCs w:val="28"/>
          <w:lang w:val="uk-UA"/>
        </w:rPr>
        <w:t xml:space="preserve"> з професії </w:t>
      </w:r>
      <w:r w:rsidRPr="008B67C1">
        <w:rPr>
          <w:rFonts w:ascii="Times New Roman" w:hAnsi="Times New Roman"/>
          <w:sz w:val="28"/>
          <w:szCs w:val="28"/>
          <w:lang w:val="uk-UA"/>
        </w:rPr>
        <w:t>81</w:t>
      </w:r>
      <w:r w:rsidR="008301E7">
        <w:rPr>
          <w:rFonts w:ascii="Times New Roman" w:hAnsi="Times New Roman"/>
          <w:sz w:val="28"/>
          <w:szCs w:val="28"/>
          <w:lang w:val="uk-UA"/>
        </w:rPr>
        <w:t>39</w:t>
      </w:r>
      <w:r>
        <w:rPr>
          <w:rFonts w:ascii="Times New Roman" w:hAnsi="Times New Roman"/>
          <w:sz w:val="28"/>
          <w:szCs w:val="28"/>
          <w:lang w:val="uk-UA"/>
        </w:rPr>
        <w:t> </w:t>
      </w:r>
      <w:r w:rsidRPr="00AB3D22">
        <w:rPr>
          <w:rFonts w:ascii="Times New Roman" w:hAnsi="Times New Roman"/>
          <w:sz w:val="28"/>
          <w:szCs w:val="28"/>
          <w:lang w:val="uk-UA"/>
        </w:rPr>
        <w:t>«</w:t>
      </w:r>
      <w:r>
        <w:rPr>
          <w:rFonts w:ascii="Times New Roman" w:hAnsi="Times New Roman"/>
          <w:sz w:val="28"/>
          <w:szCs w:val="28"/>
          <w:lang w:val="uk-UA"/>
        </w:rPr>
        <w:t>Пресувальник вогнетривких виробів</w:t>
      </w:r>
      <w:r w:rsidRPr="00AB3D22">
        <w:rPr>
          <w:rFonts w:ascii="Times New Roman" w:hAnsi="Times New Roman"/>
          <w:sz w:val="28"/>
          <w:szCs w:val="28"/>
          <w:lang w:val="uk-UA"/>
        </w:rPr>
        <w:t>» здійснюється відповідно нормативно-правових актів та діючих галузевих інструкцій з охорони праці.</w:t>
      </w:r>
    </w:p>
    <w:p w14:paraId="72280F66" w14:textId="77777777" w:rsidR="00CC671E" w:rsidRPr="00AB3D22" w:rsidRDefault="00CC671E" w:rsidP="00CC671E">
      <w:pPr>
        <w:pStyle w:val="2"/>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Питання </w:t>
      </w:r>
      <w:r w:rsidRPr="00AB3D22">
        <w:rPr>
          <w:rFonts w:ascii="Times New Roman" w:hAnsi="Times New Roman"/>
          <w:sz w:val="28"/>
          <w:szCs w:val="28"/>
          <w:lang w:val="uk-UA"/>
        </w:rPr>
        <w:t>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05E3BD3C"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470681B3" w14:textId="77777777" w:rsidR="005A7B8B" w:rsidRPr="00972EF5" w:rsidRDefault="005A7B8B" w:rsidP="005A7B8B">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П</w:t>
      </w:r>
      <w:r w:rsidRPr="00972EF5">
        <w:rPr>
          <w:rFonts w:ascii="Times New Roman" w:hAnsi="Times New Roman"/>
          <w:b/>
          <w:iCs/>
          <w:sz w:val="28"/>
          <w:szCs w:val="28"/>
          <w:lang w:val="uk-UA" w:eastAsia="ru-RU"/>
        </w:rPr>
        <w:t>орядок присвоєння кваліфікацій та видачі відповідних документів</w:t>
      </w:r>
    </w:p>
    <w:p w14:paraId="5FAA7A21" w14:textId="77777777" w:rsidR="005A7B8B" w:rsidRPr="001D42FF" w:rsidRDefault="005A7B8B" w:rsidP="005A7B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2A1C367B" w14:textId="77777777" w:rsidR="005A7B8B" w:rsidRPr="001D42FF" w:rsidRDefault="005A7B8B" w:rsidP="005A7B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1762D524" w14:textId="77777777" w:rsidR="005A7B8B" w:rsidRPr="001D42FF" w:rsidRDefault="005A7B8B" w:rsidP="005A7B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w:t>
      </w:r>
      <w:r>
        <w:rPr>
          <w:rFonts w:ascii="Times New Roman" w:hAnsi="Times New Roman"/>
          <w:iCs/>
          <w:sz w:val="28"/>
          <w:szCs w:val="28"/>
          <w:lang w:val="uk-UA" w:eastAsia="ru-RU"/>
        </w:rPr>
        <w:t>ДОС</w:t>
      </w:r>
      <w:r w:rsidRPr="001D42FF">
        <w:rPr>
          <w:rFonts w:ascii="Times New Roman" w:hAnsi="Times New Roman"/>
          <w:iCs/>
          <w:sz w:val="28"/>
          <w:szCs w:val="28"/>
          <w:lang w:val="uk-UA" w:eastAsia="ru-RU"/>
        </w:rPr>
        <w:t xml:space="preserve">, </w:t>
      </w:r>
      <w:r w:rsidRPr="001D42FF">
        <w:rPr>
          <w:rFonts w:ascii="Times New Roman" w:hAnsi="Times New Roman"/>
          <w:sz w:val="28"/>
          <w:szCs w:val="28"/>
          <w:lang w:val="uk-UA" w:eastAsia="ru-RU"/>
        </w:rPr>
        <w:t>потреб роботодавців галузі, сучасних технологій та новітніх матеріалів.</w:t>
      </w:r>
    </w:p>
    <w:p w14:paraId="3F6A7E74" w14:textId="77777777" w:rsidR="00CC671E" w:rsidRPr="003747CE" w:rsidRDefault="00CC671E" w:rsidP="00CC671E">
      <w:pPr>
        <w:pStyle w:val="2"/>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7381FBC2" w14:textId="77777777" w:rsidR="00CC671E" w:rsidRPr="00AB3D22" w:rsidRDefault="00CC671E" w:rsidP="00CC671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AB3D22">
        <w:rPr>
          <w:rFonts w:ascii="Times New Roman" w:hAnsi="Times New Roman"/>
          <w:sz w:val="28"/>
          <w:szCs w:val="28"/>
          <w:lang w:val="uk-UA"/>
        </w:rPr>
        <w:t xml:space="preserve"> опанувала відповідну освітню програму та </w:t>
      </w:r>
      <w:r w:rsidRPr="00AB3D22">
        <w:rPr>
          <w:rFonts w:ascii="Times New Roman" w:hAnsi="Times New Roman"/>
          <w:iCs/>
          <w:sz w:val="28"/>
          <w:szCs w:val="28"/>
          <w:lang w:val="uk-UA" w:eastAsia="ru-RU"/>
        </w:rPr>
        <w:t>успішно пройшла кваліфікаційну атестацію, видається свідоцтво про присвоєння</w:t>
      </w:r>
      <w:r>
        <w:rPr>
          <w:rFonts w:ascii="Times New Roman" w:hAnsi="Times New Roman"/>
          <w:iCs/>
          <w:sz w:val="28"/>
          <w:szCs w:val="28"/>
          <w:lang w:val="uk-UA" w:eastAsia="ru-RU"/>
        </w:rPr>
        <w:t xml:space="preserve"> (підвищення)</w:t>
      </w:r>
      <w:r w:rsidRPr="00AB3D22">
        <w:rPr>
          <w:rFonts w:ascii="Times New Roman" w:hAnsi="Times New Roman"/>
          <w:iCs/>
          <w:sz w:val="28"/>
          <w:szCs w:val="28"/>
          <w:lang w:val="uk-UA" w:eastAsia="ru-RU"/>
        </w:rPr>
        <w:t xml:space="preserve"> професійної кваліфікації.</w:t>
      </w:r>
    </w:p>
    <w:p w14:paraId="5CA43697" w14:textId="05210300" w:rsidR="00CC671E" w:rsidRPr="003747CE" w:rsidRDefault="00CC671E" w:rsidP="00F505C5">
      <w:pPr>
        <w:autoSpaceDE w:val="0"/>
        <w:autoSpaceDN w:val="0"/>
        <w:adjustRightInd w:val="0"/>
        <w:spacing w:after="0" w:line="240" w:lineRule="auto"/>
        <w:ind w:firstLine="567"/>
        <w:jc w:val="both"/>
        <w:rPr>
          <w:rFonts w:ascii="Times New Roman" w:hAnsi="Times New Roman" w:cs="Times New Roman"/>
          <w:b/>
          <w:bCs/>
          <w:sz w:val="28"/>
          <w:szCs w:val="28"/>
          <w:lang w:val="uk-UA"/>
        </w:rPr>
      </w:pPr>
      <w:r w:rsidRPr="003747CE">
        <w:rPr>
          <w:rFonts w:ascii="Times New Roman" w:hAnsi="Times New Roman" w:cs="Times New Roman"/>
          <w:b/>
          <w:bCs/>
          <w:sz w:val="28"/>
          <w:szCs w:val="28"/>
          <w:lang w:val="uk-UA"/>
        </w:rPr>
        <w:t>Сфера професійної діяльності</w:t>
      </w:r>
    </w:p>
    <w:p w14:paraId="22CF151A" w14:textId="77777777" w:rsidR="00CC671E" w:rsidRPr="003747CE" w:rsidRDefault="00CC671E" w:rsidP="00F505C5">
      <w:pPr>
        <w:pStyle w:val="ad"/>
        <w:spacing w:before="0" w:after="0"/>
        <w:ind w:left="0" w:firstLine="567"/>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w:t>
      </w:r>
      <w:r w:rsidRPr="00547665">
        <w:rPr>
          <w:rFonts w:ascii="Times New Roman" w:eastAsia="Calibri" w:hAnsi="Times New Roman" w:cs="Times New Roman"/>
          <w:iCs/>
          <w:color w:val="auto"/>
          <w:sz w:val="28"/>
          <w:szCs w:val="28"/>
          <w:lang w:val="uk-UA" w:eastAsia="ru-RU"/>
        </w:rPr>
        <w:t>визначено професійним стандартом</w:t>
      </w:r>
      <w:r w:rsidRPr="003747CE">
        <w:rPr>
          <w:rFonts w:ascii="Times New Roman" w:eastAsia="Calibri" w:hAnsi="Times New Roman" w:cs="Times New Roman"/>
          <w:iCs/>
          <w:color w:val="auto"/>
          <w:sz w:val="28"/>
          <w:szCs w:val="28"/>
          <w:lang w:val="uk-UA" w:eastAsia="ru-RU"/>
        </w:rPr>
        <w:t>.</w:t>
      </w:r>
    </w:p>
    <w:p w14:paraId="7D693C8A" w14:textId="77777777" w:rsidR="00CC671E" w:rsidRPr="003747CE" w:rsidRDefault="00CC671E" w:rsidP="00F505C5">
      <w:pPr>
        <w:widowControl w:val="0"/>
        <w:spacing w:after="0" w:line="240" w:lineRule="auto"/>
        <w:ind w:firstLine="567"/>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14:paraId="49447FE1" w14:textId="77777777" w:rsidR="00CC671E" w:rsidRPr="003747CE" w:rsidRDefault="00CC671E" w:rsidP="00F505C5">
      <w:pPr>
        <w:pStyle w:val="ad"/>
        <w:spacing w:before="0" w:after="0"/>
        <w:ind w:left="0" w:firstLine="567"/>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КК – ключова компетентність.</w:t>
      </w:r>
    </w:p>
    <w:p w14:paraId="63EABD6B" w14:textId="77777777" w:rsidR="00CC671E" w:rsidRPr="003747CE" w:rsidRDefault="00CC671E" w:rsidP="00F505C5">
      <w:pPr>
        <w:pStyle w:val="ad"/>
        <w:spacing w:before="0" w:after="0"/>
        <w:ind w:left="0" w:firstLine="567"/>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ПК – професійна компетентність.</w:t>
      </w:r>
    </w:p>
    <w:p w14:paraId="3F71942D" w14:textId="77777777" w:rsidR="00CC671E" w:rsidRPr="003747CE" w:rsidRDefault="00CC671E" w:rsidP="00F505C5">
      <w:pPr>
        <w:pStyle w:val="ad"/>
        <w:spacing w:before="0" w:after="0"/>
        <w:ind w:left="0" w:firstLine="567"/>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РН – результат навчання.</w:t>
      </w:r>
    </w:p>
    <w:p w14:paraId="556FFD0F" w14:textId="77777777" w:rsidR="00773F56" w:rsidRDefault="00773F56">
      <w:pPr>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br w:type="page"/>
      </w:r>
    </w:p>
    <w:p w14:paraId="601BEF02" w14:textId="064FC1A8" w:rsidR="00E31963" w:rsidRPr="00B878B6" w:rsidRDefault="00E31963" w:rsidP="00E31963">
      <w:pPr>
        <w:jc w:val="center"/>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lastRenderedPageBreak/>
        <w:t>ІІ Вимоги до результатів навчання</w:t>
      </w:r>
    </w:p>
    <w:p w14:paraId="04A7C2A0" w14:textId="77777777" w:rsidR="00F100AD" w:rsidRPr="00140CC3" w:rsidRDefault="00F100AD" w:rsidP="00F100AD">
      <w:pPr>
        <w:jc w:val="center"/>
        <w:rPr>
          <w:rFonts w:ascii="Times New Roman" w:eastAsia="Calibri" w:hAnsi="Times New Roman" w:cs="Times New Roman"/>
          <w:b/>
          <w:iCs/>
          <w:sz w:val="28"/>
          <w:szCs w:val="28"/>
          <w:lang w:val="uk-UA" w:eastAsia="ru-RU"/>
        </w:rPr>
      </w:pPr>
      <w:r w:rsidRPr="00140CC3">
        <w:rPr>
          <w:rFonts w:ascii="Times New Roman" w:eastAsia="Calibri" w:hAnsi="Times New Roman" w:cs="Times New Roman"/>
          <w:b/>
          <w:iCs/>
          <w:sz w:val="28"/>
          <w:szCs w:val="28"/>
          <w:lang w:val="uk-UA" w:eastAsia="ru-RU"/>
        </w:rPr>
        <w:t xml:space="preserve">2.1. Перелік ключових компетентностей за професією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6"/>
      </w:tblGrid>
      <w:tr w:rsidR="00F100AD" w:rsidRPr="00140CC3" w14:paraId="3CAFA392" w14:textId="77777777" w:rsidTr="00F100AD">
        <w:tc>
          <w:tcPr>
            <w:tcW w:w="2263" w:type="dxa"/>
            <w:shd w:val="clear" w:color="auto" w:fill="auto"/>
          </w:tcPr>
          <w:p w14:paraId="32E22C8C"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Умовне позначення</w:t>
            </w:r>
          </w:p>
        </w:tc>
        <w:tc>
          <w:tcPr>
            <w:tcW w:w="7416" w:type="dxa"/>
            <w:shd w:val="clear" w:color="auto" w:fill="auto"/>
          </w:tcPr>
          <w:p w14:paraId="29D3C815"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Ключові компетентності</w:t>
            </w:r>
          </w:p>
        </w:tc>
      </w:tr>
      <w:tr w:rsidR="00F100AD" w:rsidRPr="00140CC3" w14:paraId="3CD8F667" w14:textId="77777777" w:rsidTr="00F100AD">
        <w:tc>
          <w:tcPr>
            <w:tcW w:w="2263" w:type="dxa"/>
            <w:shd w:val="clear" w:color="auto" w:fill="auto"/>
          </w:tcPr>
          <w:p w14:paraId="3922FEFE"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КК1</w:t>
            </w:r>
          </w:p>
        </w:tc>
        <w:tc>
          <w:tcPr>
            <w:tcW w:w="7416" w:type="dxa"/>
            <w:shd w:val="clear" w:color="auto" w:fill="auto"/>
          </w:tcPr>
          <w:p w14:paraId="0E9D1FC8"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Комунікативна компетентність</w:t>
            </w:r>
          </w:p>
        </w:tc>
      </w:tr>
      <w:tr w:rsidR="00F100AD" w:rsidRPr="000951D4" w14:paraId="722CDAEE" w14:textId="77777777" w:rsidTr="00F100AD">
        <w:tc>
          <w:tcPr>
            <w:tcW w:w="2263" w:type="dxa"/>
            <w:shd w:val="clear" w:color="auto" w:fill="auto"/>
          </w:tcPr>
          <w:p w14:paraId="6A71907A"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КК2</w:t>
            </w:r>
          </w:p>
        </w:tc>
        <w:tc>
          <w:tcPr>
            <w:tcW w:w="7416" w:type="dxa"/>
            <w:shd w:val="clear" w:color="auto" w:fill="auto"/>
          </w:tcPr>
          <w:p w14:paraId="21C087F7"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Особистісна, соціальна й навчальна компетентність</w:t>
            </w:r>
          </w:p>
        </w:tc>
      </w:tr>
      <w:tr w:rsidR="00F100AD" w:rsidRPr="00140CC3" w14:paraId="56D4D18C" w14:textId="77777777" w:rsidTr="00F100AD">
        <w:tc>
          <w:tcPr>
            <w:tcW w:w="2263" w:type="dxa"/>
            <w:shd w:val="clear" w:color="auto" w:fill="auto"/>
          </w:tcPr>
          <w:p w14:paraId="3DD7D240"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КК3</w:t>
            </w:r>
          </w:p>
        </w:tc>
        <w:tc>
          <w:tcPr>
            <w:tcW w:w="7416" w:type="dxa"/>
            <w:shd w:val="clear" w:color="auto" w:fill="auto"/>
          </w:tcPr>
          <w:p w14:paraId="1BA9A969"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Громадянська компетентність</w:t>
            </w:r>
          </w:p>
        </w:tc>
      </w:tr>
      <w:tr w:rsidR="00F100AD" w:rsidRPr="00140CC3" w14:paraId="7A45C264" w14:textId="77777777" w:rsidTr="00F100AD">
        <w:tc>
          <w:tcPr>
            <w:tcW w:w="2263" w:type="dxa"/>
            <w:shd w:val="clear" w:color="auto" w:fill="auto"/>
          </w:tcPr>
          <w:p w14:paraId="3D77CEBD"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КК4</w:t>
            </w:r>
          </w:p>
        </w:tc>
        <w:tc>
          <w:tcPr>
            <w:tcW w:w="7416" w:type="dxa"/>
            <w:shd w:val="clear" w:color="auto" w:fill="auto"/>
          </w:tcPr>
          <w:p w14:paraId="3842EB33"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Математична компетентність</w:t>
            </w:r>
          </w:p>
        </w:tc>
      </w:tr>
      <w:tr w:rsidR="00F100AD" w:rsidRPr="00140CC3" w14:paraId="07AAF52F" w14:textId="77777777" w:rsidTr="00F100AD">
        <w:tc>
          <w:tcPr>
            <w:tcW w:w="2263" w:type="dxa"/>
            <w:shd w:val="clear" w:color="auto" w:fill="auto"/>
          </w:tcPr>
          <w:p w14:paraId="613F5F60"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КК5</w:t>
            </w:r>
          </w:p>
        </w:tc>
        <w:tc>
          <w:tcPr>
            <w:tcW w:w="7416" w:type="dxa"/>
            <w:shd w:val="clear" w:color="auto" w:fill="auto"/>
          </w:tcPr>
          <w:p w14:paraId="573AD930"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Цифрова компетентність</w:t>
            </w:r>
          </w:p>
        </w:tc>
      </w:tr>
      <w:tr w:rsidR="00F100AD" w:rsidRPr="00140CC3" w14:paraId="426B7D8F" w14:textId="77777777" w:rsidTr="00F100AD">
        <w:tc>
          <w:tcPr>
            <w:tcW w:w="2263" w:type="dxa"/>
            <w:shd w:val="clear" w:color="auto" w:fill="auto"/>
          </w:tcPr>
          <w:p w14:paraId="448CD162"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КК6</w:t>
            </w:r>
          </w:p>
        </w:tc>
        <w:tc>
          <w:tcPr>
            <w:tcW w:w="7416" w:type="dxa"/>
            <w:shd w:val="clear" w:color="auto" w:fill="auto"/>
          </w:tcPr>
          <w:p w14:paraId="6949771D"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Енергоефективна компетентність</w:t>
            </w:r>
          </w:p>
        </w:tc>
      </w:tr>
      <w:tr w:rsidR="00F100AD" w:rsidRPr="00140CC3" w14:paraId="7E3D0A45" w14:textId="77777777" w:rsidTr="00F100AD">
        <w:tc>
          <w:tcPr>
            <w:tcW w:w="2263" w:type="dxa"/>
            <w:shd w:val="clear" w:color="auto" w:fill="auto"/>
          </w:tcPr>
          <w:p w14:paraId="30BCB19D"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КК7</w:t>
            </w:r>
          </w:p>
        </w:tc>
        <w:tc>
          <w:tcPr>
            <w:tcW w:w="7416" w:type="dxa"/>
            <w:shd w:val="clear" w:color="auto" w:fill="auto"/>
          </w:tcPr>
          <w:p w14:paraId="51F6A5A2"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Екологічна компетентність</w:t>
            </w:r>
          </w:p>
        </w:tc>
      </w:tr>
      <w:tr w:rsidR="00F100AD" w:rsidRPr="00140CC3" w14:paraId="1D93B7DB" w14:textId="77777777" w:rsidTr="00F100AD">
        <w:tc>
          <w:tcPr>
            <w:tcW w:w="2263" w:type="dxa"/>
            <w:shd w:val="clear" w:color="auto" w:fill="auto"/>
          </w:tcPr>
          <w:p w14:paraId="06BFF1C8" w14:textId="77777777" w:rsidR="00F100AD" w:rsidRPr="00630585" w:rsidRDefault="00F100AD" w:rsidP="005A7B8B">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КК8</w:t>
            </w:r>
          </w:p>
        </w:tc>
        <w:tc>
          <w:tcPr>
            <w:tcW w:w="7416" w:type="dxa"/>
            <w:shd w:val="clear" w:color="auto" w:fill="auto"/>
          </w:tcPr>
          <w:p w14:paraId="0CAB2AC0" w14:textId="77777777" w:rsidR="00F100AD" w:rsidRPr="00630585" w:rsidRDefault="00F100AD" w:rsidP="005A7B8B">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Підприємницька компетентність</w:t>
            </w:r>
          </w:p>
        </w:tc>
      </w:tr>
    </w:tbl>
    <w:p w14:paraId="7A73A77C" w14:textId="77777777" w:rsidR="005A7B8B" w:rsidRPr="001D42FF" w:rsidRDefault="005A7B8B" w:rsidP="005A7B8B">
      <w:pPr>
        <w:jc w:val="center"/>
        <w:rPr>
          <w:rFonts w:ascii="Times New Roman" w:hAnsi="Times New Roman" w:cs="Times New Roman"/>
          <w:b/>
          <w:sz w:val="24"/>
          <w:szCs w:val="24"/>
          <w:lang w:val="uk-UA"/>
        </w:rPr>
      </w:pPr>
    </w:p>
    <w:p w14:paraId="41ED45CB" w14:textId="26BDE6A0" w:rsidR="005A7B8B" w:rsidRPr="001D42FF" w:rsidRDefault="005A7B8B" w:rsidP="005A7B8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D42FF">
        <w:rPr>
          <w:rFonts w:ascii="Times New Roman" w:eastAsia="Times New Roman" w:hAnsi="Times New Roman" w:cs="Times New Roman"/>
          <w:b/>
          <w:color w:val="000000"/>
          <w:sz w:val="28"/>
          <w:szCs w:val="28"/>
          <w:lang w:val="uk-UA" w:eastAsia="uk-UA"/>
        </w:rPr>
        <w:t xml:space="preserve">Загальні </w:t>
      </w:r>
      <w:r>
        <w:rPr>
          <w:rFonts w:ascii="Times New Roman" w:eastAsia="Times New Roman" w:hAnsi="Times New Roman" w:cs="Times New Roman"/>
          <w:b/>
          <w:color w:val="000000"/>
          <w:sz w:val="28"/>
          <w:szCs w:val="28"/>
          <w:lang w:val="uk-UA" w:eastAsia="uk-UA"/>
        </w:rPr>
        <w:t>компетентності (</w:t>
      </w:r>
      <w:r w:rsidRPr="001D42FF">
        <w:rPr>
          <w:rFonts w:ascii="Times New Roman" w:eastAsia="Times New Roman" w:hAnsi="Times New Roman" w:cs="Times New Roman"/>
          <w:b/>
          <w:color w:val="000000"/>
          <w:sz w:val="28"/>
          <w:szCs w:val="28"/>
          <w:lang w:val="uk-UA" w:eastAsia="uk-UA"/>
        </w:rPr>
        <w:t>знання та вміння</w:t>
      </w:r>
      <w:r>
        <w:rPr>
          <w:rFonts w:ascii="Times New Roman" w:eastAsia="Times New Roman" w:hAnsi="Times New Roman" w:cs="Times New Roman"/>
          <w:b/>
          <w:color w:val="000000"/>
          <w:sz w:val="28"/>
          <w:szCs w:val="28"/>
          <w:lang w:val="uk-UA" w:eastAsia="uk-UA"/>
        </w:rPr>
        <w:t>)</w:t>
      </w:r>
      <w:r w:rsidRPr="001D42FF">
        <w:rPr>
          <w:rFonts w:ascii="Times New Roman" w:eastAsia="Times New Roman" w:hAnsi="Times New Roman" w:cs="Times New Roman"/>
          <w:b/>
          <w:color w:val="000000"/>
          <w:sz w:val="28"/>
          <w:szCs w:val="28"/>
          <w:lang w:val="uk-UA" w:eastAsia="uk-UA"/>
        </w:rPr>
        <w:t xml:space="preserve"> за професією</w:t>
      </w:r>
    </w:p>
    <w:p w14:paraId="469B5F6D" w14:textId="77777777" w:rsidR="005A7B8B" w:rsidRPr="001D42FF" w:rsidRDefault="005A7B8B" w:rsidP="005A7B8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F100AD" w:rsidRPr="000951D4" w14:paraId="12E2941E" w14:textId="77777777" w:rsidTr="00F100AD">
        <w:tc>
          <w:tcPr>
            <w:tcW w:w="4536" w:type="dxa"/>
          </w:tcPr>
          <w:p w14:paraId="003EA373" w14:textId="77777777" w:rsidR="00F100AD" w:rsidRPr="00630585" w:rsidRDefault="00F100AD" w:rsidP="00F100AD">
            <w:pPr>
              <w:spacing w:after="0" w:line="240" w:lineRule="auto"/>
              <w:ind w:firstLine="567"/>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Знати:</w:t>
            </w:r>
          </w:p>
          <w:p w14:paraId="7E111EE8"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відомості про професію та професійну діяльність;</w:t>
            </w:r>
          </w:p>
          <w:p w14:paraId="71DBA9F5"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основні нормативні акти у професійній діяльності;</w:t>
            </w:r>
          </w:p>
          <w:p w14:paraId="13141803"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охорони праці у професійній діяльності;</w:t>
            </w:r>
          </w:p>
          <w:p w14:paraId="04E9F63F"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пожежної безпеки;</w:t>
            </w:r>
          </w:p>
          <w:p w14:paraId="1E98897C"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електробезпеки;</w:t>
            </w:r>
          </w:p>
          <w:p w14:paraId="5CDF0F2B"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санітарії та гігієни у професійній діяльності;</w:t>
            </w:r>
          </w:p>
          <w:p w14:paraId="7455DC81"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причини нещасних випадків на підприємстві;</w:t>
            </w:r>
          </w:p>
          <w:p w14:paraId="1CF932AF"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план ліквідації аварійних ситуацій та їх наслідків;</w:t>
            </w:r>
          </w:p>
          <w:p w14:paraId="1F1A13C1"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правила та засоби надання домедичної допомоги потерпілим від нещасних випадків.</w:t>
            </w:r>
          </w:p>
        </w:tc>
        <w:tc>
          <w:tcPr>
            <w:tcW w:w="5103" w:type="dxa"/>
          </w:tcPr>
          <w:p w14:paraId="4674A516" w14:textId="77777777" w:rsidR="00F100AD" w:rsidRPr="005A7B8B" w:rsidRDefault="00F100AD" w:rsidP="005A7B8B">
            <w:pPr>
              <w:spacing w:after="0" w:line="240" w:lineRule="auto"/>
              <w:ind w:firstLine="179"/>
              <w:jc w:val="center"/>
              <w:rPr>
                <w:rFonts w:ascii="Times New Roman" w:hAnsi="Times New Roman" w:cs="Times New Roman"/>
                <w:b/>
                <w:sz w:val="24"/>
                <w:szCs w:val="24"/>
                <w:lang w:val="uk-UA"/>
              </w:rPr>
            </w:pPr>
            <w:r w:rsidRPr="005A7B8B">
              <w:rPr>
                <w:rFonts w:ascii="Times New Roman" w:hAnsi="Times New Roman" w:cs="Times New Roman"/>
                <w:b/>
                <w:sz w:val="24"/>
                <w:szCs w:val="24"/>
                <w:lang w:val="uk-UA"/>
              </w:rPr>
              <w:t>Вміти:</w:t>
            </w:r>
          </w:p>
          <w:p w14:paraId="03EE0BE5"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виконувати вимоги положень, інструкцій, стандартів за професією та видами робіт;</w:t>
            </w:r>
          </w:p>
          <w:p w14:paraId="5E4B0DEE"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застосовувати загальні правила охорони праці у професійній діяльності;</w:t>
            </w:r>
          </w:p>
          <w:p w14:paraId="00625714"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застосовувати первинні засоби пожежогасіння;</w:t>
            </w:r>
          </w:p>
          <w:p w14:paraId="57B35828"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діяти у разі виникнення нещасних випадків чи аварійних ситуацій;</w:t>
            </w:r>
          </w:p>
          <w:p w14:paraId="1649D1B9"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28FF6A3E"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надавати домедичну допомогу потерпілим від нещасних випадків;</w:t>
            </w:r>
          </w:p>
          <w:p w14:paraId="699BA3AA" w14:textId="77777777" w:rsidR="00F100AD" w:rsidRPr="00630585" w:rsidRDefault="00F100AD" w:rsidP="005A7B8B">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64B2A0DF" w14:textId="77777777" w:rsidR="005A7B8B" w:rsidRPr="001D42FF" w:rsidRDefault="005A7B8B" w:rsidP="005A7B8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33D265E7" w14:textId="49404CE0" w:rsidR="005A7B8B" w:rsidRPr="00187060" w:rsidRDefault="005A7B8B" w:rsidP="004D4E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Перелік результатів навчання</w:t>
      </w:r>
    </w:p>
    <w:p w14:paraId="7F580547"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D659F7">
        <w:rPr>
          <w:rFonts w:ascii="Times New Roman" w:hAnsi="Times New Roman" w:cs="Times New Roman"/>
          <w:b/>
          <w:sz w:val="28"/>
          <w:szCs w:val="28"/>
          <w:lang w:val="uk-UA"/>
        </w:rPr>
        <w:t>пресувальник вогнетривких виробів 2 розряду</w:t>
      </w:r>
    </w:p>
    <w:p w14:paraId="6ECF7A63" w14:textId="77777777" w:rsidR="00522EE9" w:rsidRPr="00140CC3"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22EE9" w:rsidRPr="00140CC3" w14:paraId="49295429" w14:textId="77777777" w:rsidTr="00AC4665">
        <w:trPr>
          <w:trHeight w:val="278"/>
        </w:trPr>
        <w:tc>
          <w:tcPr>
            <w:tcW w:w="9639" w:type="dxa"/>
            <w:shd w:val="clear" w:color="auto" w:fill="auto"/>
            <w:tcMar>
              <w:top w:w="100" w:type="dxa"/>
              <w:left w:w="100" w:type="dxa"/>
              <w:bottom w:w="100" w:type="dxa"/>
              <w:right w:w="100" w:type="dxa"/>
            </w:tcMar>
          </w:tcPr>
          <w:p w14:paraId="28972313" w14:textId="77777777" w:rsidR="00522EE9" w:rsidRPr="00140CC3" w:rsidRDefault="00522EE9" w:rsidP="004D4EC5">
            <w:pPr>
              <w:pBdr>
                <w:top w:val="nil"/>
                <w:left w:val="nil"/>
                <w:bottom w:val="nil"/>
                <w:right w:val="nil"/>
                <w:between w:val="nil"/>
              </w:pBdr>
              <w:spacing w:after="0" w:line="240" w:lineRule="auto"/>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22EE9" w:rsidRPr="0011615B" w14:paraId="65F4B88A" w14:textId="77777777" w:rsidTr="00AC4665">
        <w:tc>
          <w:tcPr>
            <w:tcW w:w="9639" w:type="dxa"/>
            <w:shd w:val="clear" w:color="auto" w:fill="auto"/>
            <w:tcMar>
              <w:top w:w="100" w:type="dxa"/>
              <w:left w:w="100" w:type="dxa"/>
              <w:bottom w:w="100" w:type="dxa"/>
              <w:right w:w="100" w:type="dxa"/>
            </w:tcMar>
          </w:tcPr>
          <w:p w14:paraId="518E94F1" w14:textId="77777777" w:rsidR="00522EE9" w:rsidRPr="00522EE9" w:rsidRDefault="00522EE9" w:rsidP="004D4EC5">
            <w:pPr>
              <w:pBdr>
                <w:top w:val="nil"/>
                <w:left w:val="nil"/>
                <w:bottom w:val="nil"/>
                <w:right w:val="nil"/>
                <w:between w:val="nil"/>
              </w:pBdr>
              <w:spacing w:after="0" w:line="240" w:lineRule="auto"/>
              <w:ind w:firstLine="567"/>
              <w:jc w:val="both"/>
              <w:rPr>
                <w:rFonts w:ascii="Times New Roman" w:hAnsi="Times New Roman" w:cs="Times New Roman"/>
                <w:sz w:val="24"/>
                <w:szCs w:val="24"/>
                <w:lang w:val="uk-UA"/>
              </w:rPr>
            </w:pPr>
            <w:r w:rsidRPr="00522EE9">
              <w:rPr>
                <w:rFonts w:ascii="Times New Roman" w:hAnsi="Times New Roman" w:cs="Times New Roman"/>
                <w:sz w:val="24"/>
                <w:szCs w:val="24"/>
                <w:lang w:val="uk-UA"/>
              </w:rPr>
              <w:t>РН 1. Організувати виконання роботи</w:t>
            </w:r>
          </w:p>
        </w:tc>
      </w:tr>
      <w:tr w:rsidR="00522EE9" w:rsidRPr="000951D4" w14:paraId="767CCA8B" w14:textId="77777777" w:rsidTr="00AC4665">
        <w:tc>
          <w:tcPr>
            <w:tcW w:w="9639" w:type="dxa"/>
            <w:shd w:val="clear" w:color="auto" w:fill="auto"/>
            <w:tcMar>
              <w:top w:w="100" w:type="dxa"/>
              <w:left w:w="100" w:type="dxa"/>
              <w:bottom w:w="100" w:type="dxa"/>
              <w:right w:w="100" w:type="dxa"/>
            </w:tcMar>
          </w:tcPr>
          <w:p w14:paraId="785881E9" w14:textId="77777777" w:rsidR="00522EE9" w:rsidRPr="00522EE9" w:rsidRDefault="00522EE9" w:rsidP="004D4EC5">
            <w:pPr>
              <w:pBdr>
                <w:top w:val="nil"/>
                <w:left w:val="nil"/>
                <w:bottom w:val="nil"/>
                <w:right w:val="nil"/>
                <w:between w:val="nil"/>
              </w:pBdr>
              <w:spacing w:after="0" w:line="240" w:lineRule="auto"/>
              <w:ind w:firstLine="567"/>
              <w:jc w:val="both"/>
              <w:rPr>
                <w:rFonts w:ascii="Times New Roman" w:hAnsi="Times New Roman" w:cs="Times New Roman"/>
                <w:sz w:val="24"/>
                <w:szCs w:val="24"/>
                <w:lang w:val="uk-UA"/>
              </w:rPr>
            </w:pPr>
            <w:r w:rsidRPr="00522EE9">
              <w:rPr>
                <w:rFonts w:ascii="Times New Roman" w:hAnsi="Times New Roman" w:cs="Times New Roman"/>
                <w:sz w:val="24"/>
                <w:szCs w:val="24"/>
                <w:lang w:val="uk-UA"/>
              </w:rPr>
              <w:t>РН 2. Вести процес пресування й контроль якості продукції, що формується</w:t>
            </w:r>
          </w:p>
        </w:tc>
      </w:tr>
      <w:tr w:rsidR="00522EE9" w:rsidRPr="005B37C1" w14:paraId="57296F43" w14:textId="77777777" w:rsidTr="00AC4665">
        <w:tc>
          <w:tcPr>
            <w:tcW w:w="9639" w:type="dxa"/>
            <w:shd w:val="clear" w:color="auto" w:fill="auto"/>
            <w:tcMar>
              <w:top w:w="100" w:type="dxa"/>
              <w:left w:w="100" w:type="dxa"/>
              <w:bottom w:w="100" w:type="dxa"/>
              <w:right w:w="100" w:type="dxa"/>
            </w:tcMar>
          </w:tcPr>
          <w:p w14:paraId="2C731CED" w14:textId="77777777" w:rsidR="00522EE9" w:rsidRPr="00522EE9" w:rsidRDefault="00522EE9" w:rsidP="004D4EC5">
            <w:pPr>
              <w:spacing w:after="0" w:line="240" w:lineRule="auto"/>
              <w:ind w:left="604"/>
              <w:rPr>
                <w:rFonts w:ascii="Times New Roman" w:hAnsi="Times New Roman" w:cs="Times New Roman"/>
                <w:sz w:val="24"/>
                <w:szCs w:val="24"/>
                <w:lang w:val="uk-UA"/>
              </w:rPr>
            </w:pPr>
            <w:r w:rsidRPr="00522EE9">
              <w:rPr>
                <w:rFonts w:ascii="Times New Roman" w:hAnsi="Times New Roman" w:cs="Times New Roman"/>
                <w:sz w:val="24"/>
                <w:szCs w:val="24"/>
                <w:lang w:val="uk-UA"/>
              </w:rPr>
              <w:t>РН3. Здійснювати зупинку пресу</w:t>
            </w:r>
          </w:p>
        </w:tc>
      </w:tr>
      <w:tr w:rsidR="00522EE9" w:rsidRPr="000951D4" w14:paraId="306CC93D" w14:textId="77777777" w:rsidTr="00AC4665">
        <w:tc>
          <w:tcPr>
            <w:tcW w:w="9639" w:type="dxa"/>
            <w:shd w:val="clear" w:color="auto" w:fill="auto"/>
            <w:tcMar>
              <w:top w:w="100" w:type="dxa"/>
              <w:left w:w="100" w:type="dxa"/>
              <w:bottom w:w="100" w:type="dxa"/>
              <w:right w:w="100" w:type="dxa"/>
            </w:tcMar>
          </w:tcPr>
          <w:p w14:paraId="6B9E3BE6" w14:textId="77777777" w:rsidR="00522EE9" w:rsidRPr="00522EE9" w:rsidRDefault="00522EE9" w:rsidP="004D4EC5">
            <w:pPr>
              <w:spacing w:after="0" w:line="240" w:lineRule="auto"/>
              <w:ind w:left="604"/>
              <w:rPr>
                <w:rFonts w:ascii="Times New Roman" w:hAnsi="Times New Roman" w:cs="Times New Roman"/>
                <w:sz w:val="24"/>
                <w:szCs w:val="24"/>
                <w:lang w:val="uk-UA"/>
              </w:rPr>
            </w:pPr>
            <w:r w:rsidRPr="00522EE9">
              <w:rPr>
                <w:rFonts w:ascii="Times New Roman" w:hAnsi="Times New Roman" w:cs="Times New Roman"/>
                <w:sz w:val="24"/>
                <w:szCs w:val="24"/>
                <w:lang w:val="uk-UA"/>
              </w:rPr>
              <w:lastRenderedPageBreak/>
              <w:t>РН4. Виконувати заходи з періодичних обслуговувань преса</w:t>
            </w:r>
          </w:p>
        </w:tc>
      </w:tr>
      <w:tr w:rsidR="00522EE9" w:rsidRPr="000951D4" w14:paraId="7E14DC24" w14:textId="77777777" w:rsidTr="00AC4665">
        <w:tc>
          <w:tcPr>
            <w:tcW w:w="9639" w:type="dxa"/>
            <w:shd w:val="clear" w:color="auto" w:fill="auto"/>
            <w:tcMar>
              <w:top w:w="100" w:type="dxa"/>
              <w:left w:w="100" w:type="dxa"/>
              <w:bottom w:w="100" w:type="dxa"/>
              <w:right w:w="100" w:type="dxa"/>
            </w:tcMar>
          </w:tcPr>
          <w:p w14:paraId="5870E52D" w14:textId="77777777" w:rsidR="00522EE9" w:rsidRPr="00522EE9" w:rsidRDefault="00522EE9" w:rsidP="004D4EC5">
            <w:pPr>
              <w:spacing w:after="0" w:line="240" w:lineRule="auto"/>
              <w:ind w:left="604"/>
              <w:rPr>
                <w:rFonts w:ascii="Times New Roman" w:hAnsi="Times New Roman" w:cs="Times New Roman"/>
                <w:sz w:val="24"/>
                <w:szCs w:val="24"/>
                <w:lang w:val="uk-UA"/>
              </w:rPr>
            </w:pPr>
            <w:r w:rsidRPr="00522EE9">
              <w:rPr>
                <w:rFonts w:ascii="Times New Roman" w:hAnsi="Times New Roman" w:cs="Times New Roman"/>
                <w:sz w:val="24"/>
                <w:szCs w:val="24"/>
                <w:lang w:val="uk-UA"/>
              </w:rPr>
              <w:t>РН5. Виявляти й усувати неполадки у роботі преса при веденні пресування</w:t>
            </w:r>
          </w:p>
        </w:tc>
      </w:tr>
      <w:tr w:rsidR="00522EE9" w:rsidRPr="002B0E30" w14:paraId="331599FA" w14:textId="77777777" w:rsidTr="00AC4665">
        <w:tc>
          <w:tcPr>
            <w:tcW w:w="9639" w:type="dxa"/>
            <w:shd w:val="clear" w:color="auto" w:fill="auto"/>
            <w:tcMar>
              <w:top w:w="100" w:type="dxa"/>
              <w:left w:w="100" w:type="dxa"/>
              <w:bottom w:w="100" w:type="dxa"/>
              <w:right w:w="100" w:type="dxa"/>
            </w:tcMar>
          </w:tcPr>
          <w:p w14:paraId="014E4765" w14:textId="77777777" w:rsidR="00522EE9" w:rsidRPr="00522EE9" w:rsidRDefault="00522EE9" w:rsidP="004D4EC5">
            <w:pPr>
              <w:pBdr>
                <w:top w:val="nil"/>
                <w:left w:val="nil"/>
                <w:bottom w:val="nil"/>
                <w:right w:val="nil"/>
                <w:between w:val="nil"/>
              </w:pBdr>
              <w:spacing w:after="0" w:line="240" w:lineRule="auto"/>
              <w:ind w:firstLine="567"/>
              <w:jc w:val="both"/>
              <w:rPr>
                <w:rFonts w:ascii="Times New Roman" w:hAnsi="Times New Roman" w:cs="Times New Roman"/>
                <w:sz w:val="24"/>
                <w:szCs w:val="24"/>
                <w:lang w:val="uk-UA"/>
              </w:rPr>
            </w:pPr>
            <w:r w:rsidRPr="00522EE9">
              <w:rPr>
                <w:rFonts w:ascii="Times New Roman" w:hAnsi="Times New Roman" w:cs="Times New Roman"/>
                <w:sz w:val="24"/>
                <w:szCs w:val="24"/>
                <w:lang w:val="uk-UA"/>
              </w:rPr>
              <w:t>РН 6. Здійснювати завершення роботи</w:t>
            </w:r>
          </w:p>
        </w:tc>
      </w:tr>
    </w:tbl>
    <w:p w14:paraId="5EC0CCB5" w14:textId="77777777" w:rsidR="00522EE9" w:rsidRDefault="00522EE9" w:rsidP="004D4EC5">
      <w:pPr>
        <w:spacing w:after="0" w:line="240" w:lineRule="auto"/>
        <w:ind w:firstLine="1418"/>
        <w:rPr>
          <w:rFonts w:ascii="Times New Roman" w:eastAsia="Calibri" w:hAnsi="Times New Roman" w:cs="Times New Roman"/>
          <w:b/>
          <w:iCs/>
          <w:sz w:val="28"/>
          <w:szCs w:val="28"/>
          <w:lang w:val="ru-RU" w:eastAsia="ru-RU"/>
        </w:rPr>
      </w:pPr>
    </w:p>
    <w:p w14:paraId="257A2CA3"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Перелік результатів навчання</w:t>
      </w:r>
    </w:p>
    <w:p w14:paraId="5B0F2229"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D659F7">
        <w:rPr>
          <w:rFonts w:ascii="Times New Roman" w:hAnsi="Times New Roman" w:cs="Times New Roman"/>
          <w:b/>
          <w:sz w:val="28"/>
          <w:szCs w:val="28"/>
          <w:lang w:val="uk-UA"/>
        </w:rPr>
        <w:t xml:space="preserve">пресувальник вогнетривких виробів </w:t>
      </w:r>
      <w:r>
        <w:rPr>
          <w:rFonts w:ascii="Times New Roman" w:hAnsi="Times New Roman" w:cs="Times New Roman"/>
          <w:b/>
          <w:sz w:val="28"/>
          <w:szCs w:val="28"/>
          <w:lang w:val="uk-UA"/>
        </w:rPr>
        <w:t>3</w:t>
      </w:r>
      <w:r w:rsidRPr="00D659F7">
        <w:rPr>
          <w:rFonts w:ascii="Times New Roman" w:hAnsi="Times New Roman" w:cs="Times New Roman"/>
          <w:b/>
          <w:sz w:val="28"/>
          <w:szCs w:val="28"/>
          <w:lang w:val="uk-UA"/>
        </w:rPr>
        <w:t xml:space="preserve"> розряду</w:t>
      </w:r>
    </w:p>
    <w:p w14:paraId="6E9E5A88" w14:textId="77777777" w:rsidR="00522EE9" w:rsidRPr="00140CC3"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22EE9" w:rsidRPr="00140CC3" w14:paraId="4E88F202" w14:textId="77777777" w:rsidTr="00AC4665">
        <w:trPr>
          <w:trHeight w:val="278"/>
        </w:trPr>
        <w:tc>
          <w:tcPr>
            <w:tcW w:w="9639" w:type="dxa"/>
            <w:shd w:val="clear" w:color="auto" w:fill="auto"/>
            <w:tcMar>
              <w:top w:w="100" w:type="dxa"/>
              <w:left w:w="100" w:type="dxa"/>
              <w:bottom w:w="100" w:type="dxa"/>
              <w:right w:w="100" w:type="dxa"/>
            </w:tcMar>
          </w:tcPr>
          <w:p w14:paraId="4C03F2DD" w14:textId="77777777" w:rsidR="00522EE9" w:rsidRPr="00140CC3" w:rsidRDefault="00522EE9" w:rsidP="004D4EC5">
            <w:pPr>
              <w:pBdr>
                <w:top w:val="nil"/>
                <w:left w:val="nil"/>
                <w:bottom w:val="nil"/>
                <w:right w:val="nil"/>
                <w:between w:val="nil"/>
              </w:pBdr>
              <w:spacing w:after="0" w:line="240" w:lineRule="auto"/>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22EE9" w:rsidRPr="000951D4" w14:paraId="366F68D2" w14:textId="77777777" w:rsidTr="00AC4665">
        <w:tc>
          <w:tcPr>
            <w:tcW w:w="9639" w:type="dxa"/>
            <w:shd w:val="clear" w:color="auto" w:fill="auto"/>
            <w:tcMar>
              <w:top w:w="100" w:type="dxa"/>
              <w:left w:w="100" w:type="dxa"/>
              <w:bottom w:w="100" w:type="dxa"/>
              <w:right w:w="100" w:type="dxa"/>
            </w:tcMar>
          </w:tcPr>
          <w:p w14:paraId="76B91BE0" w14:textId="77777777" w:rsidR="00522EE9" w:rsidRPr="002B0E30" w:rsidRDefault="00522EE9" w:rsidP="004D4EC5">
            <w:pPr>
              <w:pBdr>
                <w:top w:val="nil"/>
                <w:left w:val="nil"/>
                <w:bottom w:val="nil"/>
                <w:right w:val="nil"/>
                <w:between w:val="nil"/>
              </w:pBdr>
              <w:spacing w:after="0" w:line="240" w:lineRule="auto"/>
              <w:ind w:firstLine="567"/>
              <w:jc w:val="both"/>
              <w:rPr>
                <w:rFonts w:ascii="Times New Roman" w:hAnsi="Times New Roman" w:cs="Times New Roman"/>
                <w:lang w:val="uk-UA"/>
              </w:rPr>
            </w:pPr>
            <w:r w:rsidRPr="002B0E30">
              <w:rPr>
                <w:rFonts w:ascii="Times New Roman" w:hAnsi="Times New Roman" w:cs="Times New Roman"/>
                <w:lang w:val="uk-UA"/>
              </w:rPr>
              <w:t xml:space="preserve">РН </w:t>
            </w:r>
            <w:r>
              <w:rPr>
                <w:rFonts w:ascii="Times New Roman" w:hAnsi="Times New Roman" w:cs="Times New Roman"/>
                <w:lang w:val="uk-UA"/>
              </w:rPr>
              <w:t>1</w:t>
            </w:r>
            <w:r w:rsidRPr="002B0E30">
              <w:rPr>
                <w:rFonts w:ascii="Times New Roman" w:hAnsi="Times New Roman" w:cs="Times New Roman"/>
                <w:lang w:val="uk-UA"/>
              </w:rPr>
              <w:t>.</w:t>
            </w:r>
            <w:r w:rsidRPr="002B0E30">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933E5A">
              <w:rPr>
                <w:rFonts w:ascii="Times New Roman" w:hAnsi="Times New Roman" w:cs="Times New Roman"/>
                <w:sz w:val="24"/>
                <w:szCs w:val="24"/>
                <w:lang w:val="uk-UA"/>
              </w:rPr>
              <w:t>ести процес пресування й контроль якості продукції, що формується</w:t>
            </w:r>
          </w:p>
        </w:tc>
      </w:tr>
      <w:tr w:rsidR="00522EE9" w:rsidRPr="000951D4" w14:paraId="224504EC" w14:textId="77777777" w:rsidTr="00AC4665">
        <w:tc>
          <w:tcPr>
            <w:tcW w:w="9639" w:type="dxa"/>
            <w:shd w:val="clear" w:color="auto" w:fill="auto"/>
            <w:tcMar>
              <w:top w:w="100" w:type="dxa"/>
              <w:left w:w="100" w:type="dxa"/>
              <w:bottom w:w="100" w:type="dxa"/>
              <w:right w:w="100" w:type="dxa"/>
            </w:tcMar>
          </w:tcPr>
          <w:p w14:paraId="6B151149" w14:textId="77777777" w:rsidR="00522EE9" w:rsidRPr="002B0E30" w:rsidRDefault="00522EE9" w:rsidP="004D4EC5">
            <w:pPr>
              <w:spacing w:after="0" w:line="240" w:lineRule="auto"/>
              <w:ind w:left="604"/>
              <w:rPr>
                <w:rFonts w:ascii="Times New Roman" w:hAnsi="Times New Roman" w:cs="Times New Roman"/>
                <w:lang w:val="uk-UA"/>
              </w:rPr>
            </w:pPr>
            <w:r w:rsidRPr="00933E5A">
              <w:rPr>
                <w:rFonts w:ascii="Times New Roman" w:hAnsi="Times New Roman" w:cs="Times New Roman"/>
                <w:sz w:val="24"/>
                <w:szCs w:val="24"/>
                <w:lang w:val="uk-UA"/>
              </w:rPr>
              <w:t>РН</w:t>
            </w:r>
            <w:r>
              <w:rPr>
                <w:rFonts w:ascii="Times New Roman" w:hAnsi="Times New Roman" w:cs="Times New Roman"/>
                <w:sz w:val="24"/>
                <w:szCs w:val="24"/>
                <w:lang w:val="uk-UA"/>
              </w:rPr>
              <w:t>2</w:t>
            </w:r>
            <w:r w:rsidRPr="00933E5A">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933E5A">
              <w:rPr>
                <w:rFonts w:ascii="Times New Roman" w:hAnsi="Times New Roman" w:cs="Times New Roman"/>
                <w:sz w:val="24"/>
                <w:szCs w:val="24"/>
                <w:lang w:val="uk-UA"/>
              </w:rPr>
              <w:t>иконувати заходи з періодичних обслуговувань преса</w:t>
            </w:r>
          </w:p>
        </w:tc>
      </w:tr>
      <w:tr w:rsidR="00522EE9" w:rsidRPr="000951D4" w14:paraId="7A068E51" w14:textId="77777777" w:rsidTr="00AC4665">
        <w:tc>
          <w:tcPr>
            <w:tcW w:w="9639" w:type="dxa"/>
            <w:shd w:val="clear" w:color="auto" w:fill="auto"/>
            <w:tcMar>
              <w:top w:w="100" w:type="dxa"/>
              <w:left w:w="100" w:type="dxa"/>
              <w:bottom w:w="100" w:type="dxa"/>
              <w:right w:w="100" w:type="dxa"/>
            </w:tcMar>
          </w:tcPr>
          <w:p w14:paraId="4CDA9EAF" w14:textId="77777777" w:rsidR="00522EE9" w:rsidRPr="00933E5A" w:rsidRDefault="00522EE9" w:rsidP="004D4EC5">
            <w:pPr>
              <w:spacing w:after="0" w:line="240" w:lineRule="auto"/>
              <w:ind w:left="604"/>
              <w:rPr>
                <w:rFonts w:ascii="Times New Roman" w:hAnsi="Times New Roman" w:cs="Times New Roman"/>
                <w:sz w:val="24"/>
                <w:szCs w:val="24"/>
                <w:lang w:val="uk-UA"/>
              </w:rPr>
            </w:pPr>
            <w:r w:rsidRPr="00933E5A">
              <w:rPr>
                <w:rFonts w:ascii="Times New Roman" w:hAnsi="Times New Roman" w:cs="Times New Roman"/>
                <w:sz w:val="24"/>
                <w:szCs w:val="24"/>
                <w:lang w:val="uk-UA"/>
              </w:rPr>
              <w:t>РН</w:t>
            </w:r>
            <w:r>
              <w:rPr>
                <w:rFonts w:ascii="Times New Roman" w:hAnsi="Times New Roman" w:cs="Times New Roman"/>
                <w:sz w:val="24"/>
                <w:szCs w:val="24"/>
                <w:lang w:val="uk-UA"/>
              </w:rPr>
              <w:t>3</w:t>
            </w:r>
            <w:r w:rsidRPr="00933E5A">
              <w:rPr>
                <w:rFonts w:ascii="Times New Roman" w:hAnsi="Times New Roman" w:cs="Times New Roman"/>
                <w:sz w:val="24"/>
                <w:szCs w:val="24"/>
                <w:lang w:val="uk-UA"/>
              </w:rPr>
              <w:t>. Виявляти й усувати неполадки у роботі преса при веденні пресування</w:t>
            </w:r>
          </w:p>
        </w:tc>
      </w:tr>
      <w:tr w:rsidR="00522EE9" w:rsidRPr="000951D4" w14:paraId="43608AAC" w14:textId="77777777" w:rsidTr="00AC4665">
        <w:tc>
          <w:tcPr>
            <w:tcW w:w="9639" w:type="dxa"/>
            <w:shd w:val="clear" w:color="auto" w:fill="auto"/>
            <w:tcMar>
              <w:top w:w="100" w:type="dxa"/>
              <w:left w:w="100" w:type="dxa"/>
              <w:bottom w:w="100" w:type="dxa"/>
              <w:right w:w="100" w:type="dxa"/>
            </w:tcMar>
          </w:tcPr>
          <w:p w14:paraId="688EA518" w14:textId="77777777" w:rsidR="00522EE9" w:rsidRPr="00933E5A" w:rsidRDefault="00522EE9" w:rsidP="004D4EC5">
            <w:pPr>
              <w:spacing w:after="0" w:line="240" w:lineRule="auto"/>
              <w:ind w:left="604"/>
              <w:rPr>
                <w:rFonts w:ascii="Times New Roman" w:hAnsi="Times New Roman" w:cs="Times New Roman"/>
                <w:sz w:val="24"/>
                <w:szCs w:val="24"/>
                <w:lang w:val="uk-UA"/>
              </w:rPr>
            </w:pPr>
            <w:r w:rsidRPr="004C1979">
              <w:rPr>
                <w:rFonts w:ascii="Times New Roman" w:hAnsi="Times New Roman" w:cs="Times New Roman"/>
                <w:sz w:val="24"/>
                <w:szCs w:val="24"/>
                <w:lang w:val="uk-UA"/>
              </w:rPr>
              <w:t>РН</w:t>
            </w:r>
            <w:r>
              <w:rPr>
                <w:rFonts w:ascii="Times New Roman" w:hAnsi="Times New Roman" w:cs="Times New Roman"/>
                <w:sz w:val="24"/>
                <w:szCs w:val="24"/>
                <w:lang w:val="uk-UA"/>
              </w:rPr>
              <w:t>4</w:t>
            </w:r>
            <w:r w:rsidRPr="004C1979">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4C1979">
              <w:rPr>
                <w:rFonts w:ascii="Times New Roman" w:hAnsi="Times New Roman" w:cs="Times New Roman"/>
                <w:sz w:val="24"/>
                <w:szCs w:val="24"/>
                <w:lang w:val="uk-UA"/>
              </w:rPr>
              <w:t>роводити  планові та поточні ремонти</w:t>
            </w:r>
          </w:p>
        </w:tc>
      </w:tr>
    </w:tbl>
    <w:p w14:paraId="69B4B31C" w14:textId="77777777" w:rsidR="00522EE9" w:rsidRDefault="00522EE9" w:rsidP="004D4EC5">
      <w:pPr>
        <w:spacing w:after="0" w:line="240" w:lineRule="auto"/>
        <w:ind w:firstLine="1418"/>
        <w:rPr>
          <w:rFonts w:ascii="Times New Roman" w:eastAsia="Calibri" w:hAnsi="Times New Roman" w:cs="Times New Roman"/>
          <w:b/>
          <w:iCs/>
          <w:sz w:val="28"/>
          <w:szCs w:val="28"/>
          <w:lang w:val="ru-RU" w:eastAsia="ru-RU"/>
        </w:rPr>
      </w:pPr>
    </w:p>
    <w:p w14:paraId="54483614"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Перелік результатів навчання</w:t>
      </w:r>
    </w:p>
    <w:p w14:paraId="714F6F3C"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D659F7">
        <w:rPr>
          <w:rFonts w:ascii="Times New Roman" w:hAnsi="Times New Roman" w:cs="Times New Roman"/>
          <w:b/>
          <w:sz w:val="28"/>
          <w:szCs w:val="28"/>
          <w:lang w:val="uk-UA"/>
        </w:rPr>
        <w:t xml:space="preserve">пресувальник вогнетривких виробів </w:t>
      </w:r>
      <w:r>
        <w:rPr>
          <w:rFonts w:ascii="Times New Roman" w:hAnsi="Times New Roman" w:cs="Times New Roman"/>
          <w:b/>
          <w:sz w:val="28"/>
          <w:szCs w:val="28"/>
          <w:lang w:val="uk-UA"/>
        </w:rPr>
        <w:t>4</w:t>
      </w:r>
      <w:r w:rsidRPr="00D659F7">
        <w:rPr>
          <w:rFonts w:ascii="Times New Roman" w:hAnsi="Times New Roman" w:cs="Times New Roman"/>
          <w:b/>
          <w:sz w:val="28"/>
          <w:szCs w:val="28"/>
          <w:lang w:val="uk-UA"/>
        </w:rPr>
        <w:t xml:space="preserve"> розряду</w:t>
      </w:r>
    </w:p>
    <w:p w14:paraId="0F6B4610" w14:textId="77777777" w:rsidR="00522EE9" w:rsidRPr="00140CC3"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22EE9" w:rsidRPr="00140CC3" w14:paraId="36BEA1B5" w14:textId="77777777" w:rsidTr="00AC4665">
        <w:trPr>
          <w:trHeight w:val="278"/>
        </w:trPr>
        <w:tc>
          <w:tcPr>
            <w:tcW w:w="9639" w:type="dxa"/>
            <w:shd w:val="clear" w:color="auto" w:fill="auto"/>
            <w:tcMar>
              <w:top w:w="100" w:type="dxa"/>
              <w:left w:w="100" w:type="dxa"/>
              <w:bottom w:w="100" w:type="dxa"/>
              <w:right w:w="100" w:type="dxa"/>
            </w:tcMar>
          </w:tcPr>
          <w:p w14:paraId="216B91A1" w14:textId="77777777" w:rsidR="00522EE9" w:rsidRPr="00140CC3" w:rsidRDefault="00522EE9" w:rsidP="004D4EC5">
            <w:pPr>
              <w:pBdr>
                <w:top w:val="nil"/>
                <w:left w:val="nil"/>
                <w:bottom w:val="nil"/>
                <w:right w:val="nil"/>
                <w:between w:val="nil"/>
              </w:pBdr>
              <w:spacing w:after="0" w:line="240" w:lineRule="auto"/>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22EE9" w:rsidRPr="000951D4" w14:paraId="4019EC07" w14:textId="77777777" w:rsidTr="00AC4665">
        <w:tc>
          <w:tcPr>
            <w:tcW w:w="9639" w:type="dxa"/>
            <w:shd w:val="clear" w:color="auto" w:fill="auto"/>
            <w:tcMar>
              <w:top w:w="100" w:type="dxa"/>
              <w:left w:w="100" w:type="dxa"/>
              <w:bottom w:w="100" w:type="dxa"/>
              <w:right w:w="100" w:type="dxa"/>
            </w:tcMar>
          </w:tcPr>
          <w:p w14:paraId="4A4E7CE3" w14:textId="77777777" w:rsidR="00522EE9" w:rsidRPr="002B0E30" w:rsidRDefault="00522EE9" w:rsidP="004D4EC5">
            <w:pPr>
              <w:pBdr>
                <w:top w:val="nil"/>
                <w:left w:val="nil"/>
                <w:bottom w:val="nil"/>
                <w:right w:val="nil"/>
                <w:between w:val="nil"/>
              </w:pBdr>
              <w:spacing w:after="0" w:line="240" w:lineRule="auto"/>
              <w:ind w:firstLine="567"/>
              <w:jc w:val="both"/>
              <w:rPr>
                <w:rFonts w:ascii="Times New Roman" w:hAnsi="Times New Roman" w:cs="Times New Roman"/>
                <w:lang w:val="uk-UA"/>
              </w:rPr>
            </w:pPr>
            <w:r w:rsidRPr="002B0E30">
              <w:rPr>
                <w:rFonts w:ascii="Times New Roman" w:hAnsi="Times New Roman" w:cs="Times New Roman"/>
                <w:lang w:val="uk-UA"/>
              </w:rPr>
              <w:t xml:space="preserve">РН </w:t>
            </w:r>
            <w:r>
              <w:rPr>
                <w:rFonts w:ascii="Times New Roman" w:hAnsi="Times New Roman" w:cs="Times New Roman"/>
                <w:lang w:val="uk-UA"/>
              </w:rPr>
              <w:t>1</w:t>
            </w:r>
            <w:r w:rsidRPr="002B0E30">
              <w:rPr>
                <w:rFonts w:ascii="Times New Roman" w:hAnsi="Times New Roman" w:cs="Times New Roman"/>
                <w:lang w:val="uk-UA"/>
              </w:rPr>
              <w:t>.</w:t>
            </w:r>
            <w:r w:rsidRPr="002B0E30">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933E5A">
              <w:rPr>
                <w:rFonts w:ascii="Times New Roman" w:hAnsi="Times New Roman" w:cs="Times New Roman"/>
                <w:sz w:val="24"/>
                <w:szCs w:val="24"/>
                <w:lang w:val="uk-UA"/>
              </w:rPr>
              <w:t>ести процес пресування й контроль якості продукції, що формується</w:t>
            </w:r>
          </w:p>
        </w:tc>
      </w:tr>
      <w:tr w:rsidR="00522EE9" w:rsidRPr="000951D4" w14:paraId="0AAE9D9B" w14:textId="77777777" w:rsidTr="00AC4665">
        <w:tc>
          <w:tcPr>
            <w:tcW w:w="9639" w:type="dxa"/>
            <w:shd w:val="clear" w:color="auto" w:fill="auto"/>
            <w:tcMar>
              <w:top w:w="100" w:type="dxa"/>
              <w:left w:w="100" w:type="dxa"/>
              <w:bottom w:w="100" w:type="dxa"/>
              <w:right w:w="100" w:type="dxa"/>
            </w:tcMar>
          </w:tcPr>
          <w:p w14:paraId="3D80A109" w14:textId="77777777" w:rsidR="00522EE9" w:rsidRPr="00933E5A" w:rsidRDefault="00522EE9" w:rsidP="004D4EC5">
            <w:pPr>
              <w:spacing w:after="0" w:line="240" w:lineRule="auto"/>
              <w:ind w:left="604"/>
              <w:rPr>
                <w:rFonts w:ascii="Times New Roman" w:hAnsi="Times New Roman" w:cs="Times New Roman"/>
                <w:sz w:val="24"/>
                <w:szCs w:val="24"/>
                <w:lang w:val="uk-UA"/>
              </w:rPr>
            </w:pPr>
            <w:r w:rsidRPr="00933E5A">
              <w:rPr>
                <w:rFonts w:ascii="Times New Roman" w:hAnsi="Times New Roman" w:cs="Times New Roman"/>
                <w:sz w:val="24"/>
                <w:szCs w:val="24"/>
                <w:lang w:val="uk-UA"/>
              </w:rPr>
              <w:t>РН</w:t>
            </w:r>
            <w:r>
              <w:rPr>
                <w:rFonts w:ascii="Times New Roman" w:hAnsi="Times New Roman" w:cs="Times New Roman"/>
                <w:sz w:val="24"/>
                <w:szCs w:val="24"/>
                <w:lang w:val="uk-UA"/>
              </w:rPr>
              <w:t>2</w:t>
            </w:r>
            <w:r w:rsidRPr="00933E5A">
              <w:rPr>
                <w:rFonts w:ascii="Times New Roman" w:hAnsi="Times New Roman" w:cs="Times New Roman"/>
                <w:sz w:val="24"/>
                <w:szCs w:val="24"/>
                <w:lang w:val="uk-UA"/>
              </w:rPr>
              <w:t>. Виявляти й усувати неполадки у роботі преса при веденні пресування</w:t>
            </w:r>
          </w:p>
        </w:tc>
      </w:tr>
      <w:tr w:rsidR="00522EE9" w:rsidRPr="000951D4" w14:paraId="3BF553DD" w14:textId="77777777" w:rsidTr="00AC4665">
        <w:tc>
          <w:tcPr>
            <w:tcW w:w="9639" w:type="dxa"/>
            <w:shd w:val="clear" w:color="auto" w:fill="auto"/>
            <w:tcMar>
              <w:top w:w="100" w:type="dxa"/>
              <w:left w:w="100" w:type="dxa"/>
              <w:bottom w:w="100" w:type="dxa"/>
              <w:right w:w="100" w:type="dxa"/>
            </w:tcMar>
          </w:tcPr>
          <w:p w14:paraId="67E0F3C9" w14:textId="77777777" w:rsidR="00522EE9" w:rsidRPr="00933E5A" w:rsidRDefault="00522EE9" w:rsidP="004D4EC5">
            <w:pPr>
              <w:spacing w:after="0" w:line="240" w:lineRule="auto"/>
              <w:ind w:left="604"/>
              <w:rPr>
                <w:rFonts w:ascii="Times New Roman" w:hAnsi="Times New Roman" w:cs="Times New Roman"/>
                <w:sz w:val="24"/>
                <w:szCs w:val="24"/>
                <w:lang w:val="uk-UA"/>
              </w:rPr>
            </w:pPr>
            <w:r w:rsidRPr="004C1979">
              <w:rPr>
                <w:rFonts w:ascii="Times New Roman" w:hAnsi="Times New Roman" w:cs="Times New Roman"/>
                <w:sz w:val="24"/>
                <w:szCs w:val="24"/>
                <w:lang w:val="uk-UA"/>
              </w:rPr>
              <w:t>РН</w:t>
            </w:r>
            <w:r>
              <w:rPr>
                <w:rFonts w:ascii="Times New Roman" w:hAnsi="Times New Roman" w:cs="Times New Roman"/>
                <w:sz w:val="24"/>
                <w:szCs w:val="24"/>
                <w:lang w:val="uk-UA"/>
              </w:rPr>
              <w:t>3</w:t>
            </w:r>
            <w:r w:rsidRPr="004C1979">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4C1979">
              <w:rPr>
                <w:rFonts w:ascii="Times New Roman" w:hAnsi="Times New Roman" w:cs="Times New Roman"/>
                <w:sz w:val="24"/>
                <w:szCs w:val="24"/>
                <w:lang w:val="uk-UA"/>
              </w:rPr>
              <w:t>роводити  планові та поточні ремонти</w:t>
            </w:r>
          </w:p>
        </w:tc>
      </w:tr>
    </w:tbl>
    <w:p w14:paraId="4D9F2A10" w14:textId="77777777" w:rsidR="00522EE9" w:rsidRDefault="00522EE9" w:rsidP="004D4EC5">
      <w:pPr>
        <w:spacing w:after="0" w:line="240" w:lineRule="auto"/>
        <w:ind w:firstLine="1418"/>
        <w:rPr>
          <w:rFonts w:ascii="Times New Roman" w:eastAsia="Calibri" w:hAnsi="Times New Roman" w:cs="Times New Roman"/>
          <w:b/>
          <w:iCs/>
          <w:sz w:val="28"/>
          <w:szCs w:val="28"/>
          <w:lang w:val="ru-RU" w:eastAsia="ru-RU"/>
        </w:rPr>
      </w:pPr>
    </w:p>
    <w:p w14:paraId="6E1D8D6A"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Перелік результатів навчання</w:t>
      </w:r>
    </w:p>
    <w:p w14:paraId="7EC70108" w14:textId="77777777" w:rsidR="00522EE9" w:rsidRPr="00021FE9"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D659F7">
        <w:rPr>
          <w:rFonts w:ascii="Times New Roman" w:hAnsi="Times New Roman" w:cs="Times New Roman"/>
          <w:b/>
          <w:sz w:val="28"/>
          <w:szCs w:val="28"/>
          <w:lang w:val="uk-UA"/>
        </w:rPr>
        <w:t xml:space="preserve">пресувальник вогнетривких виробів </w:t>
      </w:r>
      <w:r>
        <w:rPr>
          <w:rFonts w:ascii="Times New Roman" w:hAnsi="Times New Roman" w:cs="Times New Roman"/>
          <w:b/>
          <w:sz w:val="28"/>
          <w:szCs w:val="28"/>
          <w:lang w:val="uk-UA"/>
        </w:rPr>
        <w:t>5</w:t>
      </w:r>
      <w:r w:rsidRPr="00D659F7">
        <w:rPr>
          <w:rFonts w:ascii="Times New Roman" w:hAnsi="Times New Roman" w:cs="Times New Roman"/>
          <w:b/>
          <w:sz w:val="28"/>
          <w:szCs w:val="28"/>
          <w:lang w:val="uk-UA"/>
        </w:rPr>
        <w:t xml:space="preserve"> розряду</w:t>
      </w:r>
    </w:p>
    <w:p w14:paraId="337F94E8" w14:textId="77777777" w:rsidR="00522EE9" w:rsidRPr="00140CC3" w:rsidRDefault="00522EE9" w:rsidP="004D4EC5">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22EE9" w:rsidRPr="00140CC3" w14:paraId="14E2B7BC" w14:textId="77777777" w:rsidTr="00AC4665">
        <w:trPr>
          <w:trHeight w:val="278"/>
        </w:trPr>
        <w:tc>
          <w:tcPr>
            <w:tcW w:w="9639" w:type="dxa"/>
            <w:shd w:val="clear" w:color="auto" w:fill="auto"/>
            <w:tcMar>
              <w:top w:w="100" w:type="dxa"/>
              <w:left w:w="100" w:type="dxa"/>
              <w:bottom w:w="100" w:type="dxa"/>
              <w:right w:w="100" w:type="dxa"/>
            </w:tcMar>
          </w:tcPr>
          <w:p w14:paraId="40804BA4" w14:textId="77777777" w:rsidR="00522EE9" w:rsidRPr="00140CC3" w:rsidRDefault="00522EE9" w:rsidP="004D4EC5">
            <w:pPr>
              <w:pBdr>
                <w:top w:val="nil"/>
                <w:left w:val="nil"/>
                <w:bottom w:val="nil"/>
                <w:right w:val="nil"/>
                <w:between w:val="nil"/>
              </w:pBdr>
              <w:spacing w:after="0" w:line="240" w:lineRule="auto"/>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22EE9" w:rsidRPr="000951D4" w14:paraId="5B766160" w14:textId="77777777" w:rsidTr="00AC4665">
        <w:tc>
          <w:tcPr>
            <w:tcW w:w="9639" w:type="dxa"/>
            <w:shd w:val="clear" w:color="auto" w:fill="auto"/>
            <w:tcMar>
              <w:top w:w="100" w:type="dxa"/>
              <w:left w:w="100" w:type="dxa"/>
              <w:bottom w:w="100" w:type="dxa"/>
              <w:right w:w="100" w:type="dxa"/>
            </w:tcMar>
          </w:tcPr>
          <w:p w14:paraId="58AF6303" w14:textId="77777777" w:rsidR="00522EE9" w:rsidRPr="002B0E30" w:rsidRDefault="00522EE9" w:rsidP="004D4EC5">
            <w:pPr>
              <w:pBdr>
                <w:top w:val="nil"/>
                <w:left w:val="nil"/>
                <w:bottom w:val="nil"/>
                <w:right w:val="nil"/>
                <w:between w:val="nil"/>
              </w:pBdr>
              <w:spacing w:after="0" w:line="240" w:lineRule="auto"/>
              <w:ind w:firstLine="567"/>
              <w:jc w:val="both"/>
              <w:rPr>
                <w:rFonts w:ascii="Times New Roman" w:hAnsi="Times New Roman" w:cs="Times New Roman"/>
                <w:lang w:val="uk-UA"/>
              </w:rPr>
            </w:pPr>
            <w:r w:rsidRPr="002B0E30">
              <w:rPr>
                <w:rFonts w:ascii="Times New Roman" w:hAnsi="Times New Roman" w:cs="Times New Roman"/>
                <w:lang w:val="uk-UA"/>
              </w:rPr>
              <w:t xml:space="preserve">РН </w:t>
            </w:r>
            <w:r>
              <w:rPr>
                <w:rFonts w:ascii="Times New Roman" w:hAnsi="Times New Roman" w:cs="Times New Roman"/>
                <w:lang w:val="uk-UA"/>
              </w:rPr>
              <w:t>1</w:t>
            </w:r>
            <w:r w:rsidRPr="002B0E30">
              <w:rPr>
                <w:rFonts w:ascii="Times New Roman" w:hAnsi="Times New Roman" w:cs="Times New Roman"/>
                <w:lang w:val="uk-UA"/>
              </w:rPr>
              <w:t>.</w:t>
            </w:r>
            <w:r w:rsidRPr="002B0E30">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933E5A">
              <w:rPr>
                <w:rFonts w:ascii="Times New Roman" w:hAnsi="Times New Roman" w:cs="Times New Roman"/>
                <w:sz w:val="24"/>
                <w:szCs w:val="24"/>
                <w:lang w:val="uk-UA"/>
              </w:rPr>
              <w:t>ести процес пресування й контроль якості продукції, що формується</w:t>
            </w:r>
          </w:p>
        </w:tc>
      </w:tr>
      <w:tr w:rsidR="00522EE9" w:rsidRPr="000951D4" w14:paraId="148127C6" w14:textId="77777777" w:rsidTr="00AC4665">
        <w:tc>
          <w:tcPr>
            <w:tcW w:w="9639" w:type="dxa"/>
            <w:shd w:val="clear" w:color="auto" w:fill="auto"/>
            <w:tcMar>
              <w:top w:w="100" w:type="dxa"/>
              <w:left w:w="100" w:type="dxa"/>
              <w:bottom w:w="100" w:type="dxa"/>
              <w:right w:w="100" w:type="dxa"/>
            </w:tcMar>
          </w:tcPr>
          <w:p w14:paraId="6782804E" w14:textId="77777777" w:rsidR="00522EE9" w:rsidRPr="00933E5A" w:rsidRDefault="00522EE9" w:rsidP="004D4EC5">
            <w:pPr>
              <w:spacing w:after="0" w:line="240" w:lineRule="auto"/>
              <w:ind w:left="604"/>
              <w:rPr>
                <w:rFonts w:ascii="Times New Roman" w:hAnsi="Times New Roman" w:cs="Times New Roman"/>
                <w:sz w:val="24"/>
                <w:szCs w:val="24"/>
                <w:lang w:val="uk-UA"/>
              </w:rPr>
            </w:pPr>
            <w:r w:rsidRPr="00933E5A">
              <w:rPr>
                <w:rFonts w:ascii="Times New Roman" w:hAnsi="Times New Roman" w:cs="Times New Roman"/>
                <w:sz w:val="24"/>
                <w:szCs w:val="24"/>
                <w:lang w:val="uk-UA"/>
              </w:rPr>
              <w:t>РН</w:t>
            </w:r>
            <w:r>
              <w:rPr>
                <w:rFonts w:ascii="Times New Roman" w:hAnsi="Times New Roman" w:cs="Times New Roman"/>
                <w:sz w:val="24"/>
                <w:szCs w:val="24"/>
                <w:lang w:val="uk-UA"/>
              </w:rPr>
              <w:t>2</w:t>
            </w:r>
            <w:r w:rsidRPr="00933E5A">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933E5A">
              <w:rPr>
                <w:rFonts w:ascii="Times New Roman" w:hAnsi="Times New Roman" w:cs="Times New Roman"/>
                <w:sz w:val="24"/>
                <w:szCs w:val="24"/>
                <w:lang w:val="uk-UA"/>
              </w:rPr>
              <w:t>иконувати заходи з періодичних обслуговувань преса</w:t>
            </w:r>
          </w:p>
        </w:tc>
      </w:tr>
      <w:tr w:rsidR="00522EE9" w:rsidRPr="000951D4" w14:paraId="52E12604" w14:textId="77777777" w:rsidTr="00AC4665">
        <w:tc>
          <w:tcPr>
            <w:tcW w:w="9639" w:type="dxa"/>
            <w:shd w:val="clear" w:color="auto" w:fill="auto"/>
            <w:tcMar>
              <w:top w:w="100" w:type="dxa"/>
              <w:left w:w="100" w:type="dxa"/>
              <w:bottom w:w="100" w:type="dxa"/>
              <w:right w:w="100" w:type="dxa"/>
            </w:tcMar>
          </w:tcPr>
          <w:p w14:paraId="39DF9EF0" w14:textId="77777777" w:rsidR="00522EE9" w:rsidRPr="00933E5A" w:rsidRDefault="00522EE9" w:rsidP="004D4EC5">
            <w:pPr>
              <w:spacing w:after="0" w:line="240" w:lineRule="auto"/>
              <w:ind w:left="604"/>
              <w:rPr>
                <w:rFonts w:ascii="Times New Roman" w:hAnsi="Times New Roman" w:cs="Times New Roman"/>
                <w:sz w:val="24"/>
                <w:szCs w:val="24"/>
                <w:lang w:val="uk-UA"/>
              </w:rPr>
            </w:pPr>
            <w:r w:rsidRPr="004C1979">
              <w:rPr>
                <w:rFonts w:ascii="Times New Roman" w:hAnsi="Times New Roman" w:cs="Times New Roman"/>
                <w:sz w:val="24"/>
                <w:szCs w:val="24"/>
                <w:lang w:val="uk-UA"/>
              </w:rPr>
              <w:t>РН</w:t>
            </w:r>
            <w:r>
              <w:rPr>
                <w:rFonts w:ascii="Times New Roman" w:hAnsi="Times New Roman" w:cs="Times New Roman"/>
                <w:sz w:val="24"/>
                <w:szCs w:val="24"/>
                <w:lang w:val="uk-UA"/>
              </w:rPr>
              <w:t>3</w:t>
            </w:r>
            <w:r w:rsidRPr="004C1979">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4C1979">
              <w:rPr>
                <w:rFonts w:ascii="Times New Roman" w:hAnsi="Times New Roman" w:cs="Times New Roman"/>
                <w:sz w:val="24"/>
                <w:szCs w:val="24"/>
                <w:lang w:val="uk-UA"/>
              </w:rPr>
              <w:t>роводити  планові та поточні ремонти</w:t>
            </w:r>
          </w:p>
        </w:tc>
      </w:tr>
    </w:tbl>
    <w:p w14:paraId="227C5693" w14:textId="77777777" w:rsidR="00522EE9" w:rsidRDefault="00522EE9" w:rsidP="004D4EC5">
      <w:pPr>
        <w:spacing w:after="0" w:line="240" w:lineRule="auto"/>
        <w:ind w:firstLine="1418"/>
        <w:rPr>
          <w:rFonts w:ascii="Times New Roman" w:eastAsia="Calibri" w:hAnsi="Times New Roman" w:cs="Times New Roman"/>
          <w:b/>
          <w:iCs/>
          <w:sz w:val="28"/>
          <w:szCs w:val="28"/>
          <w:lang w:val="ru-RU" w:eastAsia="ru-RU"/>
        </w:rPr>
      </w:pPr>
    </w:p>
    <w:p w14:paraId="6CCDF461" w14:textId="77777777" w:rsidR="00945D45" w:rsidRDefault="00945D45" w:rsidP="004D4EC5">
      <w:pPr>
        <w:spacing w:after="0" w:line="240" w:lineRule="auto"/>
        <w:ind w:firstLine="1418"/>
        <w:rPr>
          <w:rFonts w:ascii="Times New Roman" w:eastAsia="Calibri" w:hAnsi="Times New Roman" w:cs="Times New Roman"/>
          <w:b/>
          <w:iCs/>
          <w:sz w:val="28"/>
          <w:szCs w:val="28"/>
          <w:lang w:val="ru-RU" w:eastAsia="ru-RU"/>
        </w:rPr>
      </w:pPr>
    </w:p>
    <w:p w14:paraId="342519F6" w14:textId="77777777" w:rsidR="00945D45" w:rsidRDefault="00945D45" w:rsidP="004D4EC5">
      <w:pPr>
        <w:spacing w:after="0" w:line="240" w:lineRule="auto"/>
        <w:ind w:firstLine="1418"/>
        <w:rPr>
          <w:rFonts w:ascii="Times New Roman" w:eastAsia="Calibri" w:hAnsi="Times New Roman" w:cs="Times New Roman"/>
          <w:b/>
          <w:iCs/>
          <w:sz w:val="28"/>
          <w:szCs w:val="28"/>
          <w:lang w:val="ru-RU" w:eastAsia="ru-RU"/>
        </w:rPr>
      </w:pPr>
    </w:p>
    <w:p w14:paraId="0E61BB6D" w14:textId="77777777" w:rsidR="00945D45" w:rsidRDefault="00945D45" w:rsidP="004D4EC5">
      <w:pPr>
        <w:spacing w:after="0" w:line="240" w:lineRule="auto"/>
        <w:ind w:firstLine="1418"/>
        <w:rPr>
          <w:rFonts w:ascii="Times New Roman" w:eastAsia="Calibri" w:hAnsi="Times New Roman" w:cs="Times New Roman"/>
          <w:b/>
          <w:iCs/>
          <w:sz w:val="28"/>
          <w:szCs w:val="28"/>
          <w:lang w:val="ru-RU" w:eastAsia="ru-RU"/>
        </w:rPr>
      </w:pPr>
    </w:p>
    <w:p w14:paraId="565FFBE5" w14:textId="77777777" w:rsidR="00945D45" w:rsidRDefault="00945D45" w:rsidP="004D4EC5">
      <w:pPr>
        <w:spacing w:after="0" w:line="240" w:lineRule="auto"/>
        <w:ind w:firstLine="1418"/>
        <w:rPr>
          <w:rFonts w:ascii="Times New Roman" w:eastAsia="Calibri" w:hAnsi="Times New Roman" w:cs="Times New Roman"/>
          <w:b/>
          <w:iCs/>
          <w:sz w:val="28"/>
          <w:szCs w:val="28"/>
          <w:lang w:val="ru-RU" w:eastAsia="ru-RU"/>
        </w:rPr>
      </w:pPr>
    </w:p>
    <w:p w14:paraId="58C13192" w14:textId="75FC5822" w:rsidR="004D4EC5" w:rsidRPr="00B878B6" w:rsidRDefault="004D4EC5" w:rsidP="004D4EC5">
      <w:pPr>
        <w:ind w:firstLine="1418"/>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lastRenderedPageBreak/>
        <w:t>2.2. Перелік професійних і клю</w:t>
      </w:r>
      <w:r w:rsidR="00945D45">
        <w:rPr>
          <w:rFonts w:ascii="Times New Roman" w:eastAsia="Calibri" w:hAnsi="Times New Roman" w:cs="Times New Roman"/>
          <w:b/>
          <w:iCs/>
          <w:sz w:val="28"/>
          <w:szCs w:val="28"/>
          <w:lang w:val="uk-UA" w:eastAsia="ru-RU"/>
        </w:rPr>
        <w:t>чових компетентностей</w:t>
      </w:r>
      <w:r>
        <w:rPr>
          <w:rFonts w:ascii="Times New Roman" w:eastAsia="Calibri" w:hAnsi="Times New Roman" w:cs="Times New Roman"/>
          <w:b/>
          <w:iCs/>
          <w:sz w:val="28"/>
          <w:szCs w:val="28"/>
          <w:lang w:val="uk-UA" w:eastAsia="ru-RU"/>
        </w:rPr>
        <w:t xml:space="preserve"> та їх опис</w:t>
      </w:r>
    </w:p>
    <w:tbl>
      <w:tblPr>
        <w:tblStyle w:val="a3"/>
        <w:tblW w:w="0" w:type="auto"/>
        <w:tblLayout w:type="fixed"/>
        <w:tblLook w:val="04A0" w:firstRow="1" w:lastRow="0" w:firstColumn="1" w:lastColumn="0" w:noHBand="0" w:noVBand="1"/>
      </w:tblPr>
      <w:tblGrid>
        <w:gridCol w:w="1838"/>
        <w:gridCol w:w="2234"/>
        <w:gridCol w:w="2727"/>
        <w:gridCol w:w="2880"/>
      </w:tblGrid>
      <w:tr w:rsidR="00E31963" w:rsidRPr="000951D4" w14:paraId="49AE72FB" w14:textId="77777777" w:rsidTr="003747CE">
        <w:tc>
          <w:tcPr>
            <w:tcW w:w="9679" w:type="dxa"/>
            <w:gridSpan w:val="4"/>
          </w:tcPr>
          <w:p w14:paraId="3B429C81" w14:textId="77777777" w:rsidR="003D2C96" w:rsidRDefault="00E31963" w:rsidP="003D2C96">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Pr="003747CE">
              <w:rPr>
                <w:rFonts w:ascii="Times New Roman" w:hAnsi="Times New Roman" w:cs="Times New Roman"/>
                <w:sz w:val="24"/>
                <w:szCs w:val="24"/>
                <w:lang w:val="uk-UA"/>
              </w:rPr>
              <w:t xml:space="preserve"> </w:t>
            </w:r>
            <w:r w:rsidR="00F505C5">
              <w:rPr>
                <w:rFonts w:ascii="Times New Roman" w:hAnsi="Times New Roman" w:cs="Times New Roman"/>
                <w:sz w:val="24"/>
                <w:szCs w:val="24"/>
                <w:lang w:val="uk-UA"/>
              </w:rPr>
              <w:t>п</w:t>
            </w:r>
            <w:r w:rsidR="00CC671E">
              <w:rPr>
                <w:rFonts w:ascii="Times New Roman" w:hAnsi="Times New Roman" w:cs="Times New Roman"/>
                <w:sz w:val="24"/>
                <w:szCs w:val="24"/>
                <w:lang w:val="uk-UA"/>
              </w:rPr>
              <w:t xml:space="preserve">ресувальник вогнетривких виробів </w:t>
            </w:r>
            <w:r w:rsidR="00E50F13">
              <w:rPr>
                <w:rFonts w:ascii="Times New Roman" w:hAnsi="Times New Roman" w:cs="Times New Roman"/>
                <w:sz w:val="24"/>
                <w:szCs w:val="24"/>
                <w:lang w:val="uk-UA"/>
              </w:rPr>
              <w:t>2</w:t>
            </w:r>
            <w:r w:rsidRPr="003747CE">
              <w:rPr>
                <w:rFonts w:ascii="Times New Roman" w:hAnsi="Times New Roman" w:cs="Times New Roman"/>
                <w:sz w:val="24"/>
                <w:szCs w:val="24"/>
                <w:lang w:val="uk-UA"/>
              </w:rPr>
              <w:t xml:space="preserve"> розряд</w:t>
            </w:r>
            <w:r w:rsidR="000D6A56">
              <w:rPr>
                <w:rFonts w:ascii="Times New Roman" w:hAnsi="Times New Roman" w:cs="Times New Roman"/>
                <w:sz w:val="24"/>
                <w:szCs w:val="24"/>
                <w:lang w:val="uk-UA"/>
              </w:rPr>
              <w:t>у</w:t>
            </w:r>
          </w:p>
          <w:p w14:paraId="2C8D742B" w14:textId="0177991F" w:rsidR="00E31963" w:rsidRPr="003747CE" w:rsidRDefault="00E31963" w:rsidP="003D2C96">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Pr="003747CE">
              <w:rPr>
                <w:rFonts w:ascii="Times New Roman" w:hAnsi="Times New Roman" w:cs="Times New Roman"/>
                <w:sz w:val="24"/>
                <w:szCs w:val="24"/>
                <w:lang w:val="ru-RU"/>
              </w:rPr>
              <w:t xml:space="preserve">- </w:t>
            </w:r>
            <w:r w:rsidR="005C29B1">
              <w:rPr>
                <w:rFonts w:ascii="Times New Roman" w:hAnsi="Times New Roman" w:cs="Times New Roman"/>
                <w:sz w:val="24"/>
                <w:szCs w:val="24"/>
                <w:lang w:val="ru-RU"/>
              </w:rPr>
              <w:t>508</w:t>
            </w:r>
          </w:p>
        </w:tc>
      </w:tr>
      <w:tr w:rsidR="00AB0B34" w:rsidRPr="003747CE" w14:paraId="67DD5260" w14:textId="77777777" w:rsidTr="00E3766A">
        <w:tc>
          <w:tcPr>
            <w:tcW w:w="1838" w:type="dxa"/>
            <w:vMerge w:val="restart"/>
            <w:vAlign w:val="center"/>
          </w:tcPr>
          <w:p w14:paraId="447DED76"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Результати навчання</w:t>
            </w:r>
          </w:p>
        </w:tc>
        <w:tc>
          <w:tcPr>
            <w:tcW w:w="2234" w:type="dxa"/>
            <w:vMerge w:val="restart"/>
            <w:vAlign w:val="center"/>
          </w:tcPr>
          <w:p w14:paraId="2E0B9F63"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Компетентність</w:t>
            </w:r>
          </w:p>
        </w:tc>
        <w:tc>
          <w:tcPr>
            <w:tcW w:w="5607" w:type="dxa"/>
            <w:gridSpan w:val="2"/>
            <w:vAlign w:val="center"/>
          </w:tcPr>
          <w:p w14:paraId="0EEE5270" w14:textId="77777777" w:rsidR="00E31963" w:rsidRPr="00C468D7" w:rsidRDefault="00E31963" w:rsidP="00E31963">
            <w:pPr>
              <w:jc w:val="center"/>
              <w:rPr>
                <w:rFonts w:ascii="Times New Roman" w:hAnsi="Times New Roman" w:cs="Times New Roman"/>
                <w:b/>
                <w:sz w:val="24"/>
                <w:szCs w:val="24"/>
                <w:lang w:val="uk-UA"/>
              </w:rPr>
            </w:pPr>
            <w:r w:rsidRPr="00C468D7">
              <w:rPr>
                <w:rFonts w:ascii="Times New Roman" w:hAnsi="Times New Roman" w:cs="Times New Roman"/>
                <w:b/>
                <w:sz w:val="24"/>
                <w:szCs w:val="24"/>
                <w:lang w:val="uk-UA"/>
              </w:rPr>
              <w:t>Опис компетентності</w:t>
            </w:r>
          </w:p>
        </w:tc>
      </w:tr>
      <w:tr w:rsidR="00125F3F" w:rsidRPr="003747CE" w14:paraId="78655BA2" w14:textId="77777777" w:rsidTr="00E3766A">
        <w:tc>
          <w:tcPr>
            <w:tcW w:w="1838" w:type="dxa"/>
            <w:vMerge/>
            <w:vAlign w:val="center"/>
          </w:tcPr>
          <w:p w14:paraId="30AE15DA" w14:textId="77777777" w:rsidR="00E31963" w:rsidRPr="00C468D7" w:rsidRDefault="00E31963">
            <w:pPr>
              <w:rPr>
                <w:rFonts w:ascii="Times New Roman" w:hAnsi="Times New Roman" w:cs="Times New Roman"/>
                <w:b/>
                <w:sz w:val="24"/>
                <w:szCs w:val="24"/>
                <w:lang w:val="uk-UA"/>
              </w:rPr>
            </w:pPr>
          </w:p>
        </w:tc>
        <w:tc>
          <w:tcPr>
            <w:tcW w:w="2234" w:type="dxa"/>
            <w:vMerge/>
            <w:vAlign w:val="center"/>
          </w:tcPr>
          <w:p w14:paraId="21891208" w14:textId="77777777" w:rsidR="00E31963" w:rsidRPr="00C468D7" w:rsidRDefault="00E31963">
            <w:pPr>
              <w:rPr>
                <w:rFonts w:ascii="Times New Roman" w:hAnsi="Times New Roman" w:cs="Times New Roman"/>
                <w:b/>
                <w:sz w:val="24"/>
                <w:szCs w:val="24"/>
                <w:lang w:val="uk-UA"/>
              </w:rPr>
            </w:pPr>
          </w:p>
        </w:tc>
        <w:tc>
          <w:tcPr>
            <w:tcW w:w="2727" w:type="dxa"/>
            <w:vAlign w:val="center"/>
          </w:tcPr>
          <w:p w14:paraId="22857B79"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Знати</w:t>
            </w:r>
          </w:p>
        </w:tc>
        <w:tc>
          <w:tcPr>
            <w:tcW w:w="2880" w:type="dxa"/>
            <w:vAlign w:val="center"/>
          </w:tcPr>
          <w:p w14:paraId="75DE9E21"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Уміти</w:t>
            </w:r>
          </w:p>
        </w:tc>
      </w:tr>
      <w:tr w:rsidR="00522D6E" w:rsidRPr="000951D4" w14:paraId="205D1066" w14:textId="77777777" w:rsidTr="00E3766A">
        <w:tc>
          <w:tcPr>
            <w:tcW w:w="1838" w:type="dxa"/>
            <w:vMerge w:val="restart"/>
          </w:tcPr>
          <w:p w14:paraId="63795B99" w14:textId="55570B7C" w:rsidR="00522D6E" w:rsidRPr="009A70C4" w:rsidRDefault="00522D6E" w:rsidP="009A70C4">
            <w:pPr>
              <w:rPr>
                <w:rFonts w:ascii="Times New Roman" w:hAnsi="Times New Roman" w:cs="Times New Roman"/>
                <w:b/>
                <w:sz w:val="24"/>
                <w:szCs w:val="24"/>
                <w:lang w:val="uk-UA"/>
              </w:rPr>
            </w:pPr>
            <w:r w:rsidRPr="009A70C4">
              <w:rPr>
                <w:rFonts w:ascii="Times New Roman" w:hAnsi="Times New Roman" w:cs="Times New Roman"/>
                <w:b/>
                <w:sz w:val="24"/>
                <w:szCs w:val="24"/>
                <w:lang w:val="uk-UA"/>
              </w:rPr>
              <w:t>РН</w:t>
            </w:r>
            <w:r w:rsidR="009A70C4" w:rsidRPr="009A70C4">
              <w:rPr>
                <w:rFonts w:ascii="Times New Roman" w:hAnsi="Times New Roman" w:cs="Times New Roman"/>
                <w:b/>
                <w:sz w:val="24"/>
                <w:szCs w:val="24"/>
                <w:lang w:val="uk-UA"/>
              </w:rPr>
              <w:t>1</w:t>
            </w:r>
            <w:r w:rsidRPr="009A70C4">
              <w:rPr>
                <w:rFonts w:ascii="Times New Roman" w:hAnsi="Times New Roman" w:cs="Times New Roman"/>
                <w:b/>
                <w:sz w:val="24"/>
                <w:szCs w:val="24"/>
                <w:lang w:val="uk-UA"/>
              </w:rPr>
              <w:t xml:space="preserve">. </w:t>
            </w:r>
            <w:r w:rsidR="009A70C4" w:rsidRPr="009A70C4">
              <w:rPr>
                <w:rFonts w:ascii="Times New Roman" w:hAnsi="Times New Roman" w:cs="Times New Roman"/>
                <w:b/>
                <w:sz w:val="24"/>
                <w:szCs w:val="24"/>
                <w:lang w:val="uk-UA"/>
              </w:rPr>
              <w:t>Організувати виконання роботи</w:t>
            </w:r>
          </w:p>
        </w:tc>
        <w:tc>
          <w:tcPr>
            <w:tcW w:w="2234" w:type="dxa"/>
            <w:vAlign w:val="center"/>
          </w:tcPr>
          <w:p w14:paraId="2E8DC3A3" w14:textId="2FA8ECA1" w:rsidR="00522D6E" w:rsidRPr="005C29B1" w:rsidRDefault="00522D6E" w:rsidP="006C04A4">
            <w:pPr>
              <w:autoSpaceDE w:val="0"/>
              <w:autoSpaceDN w:val="0"/>
              <w:adjustRightInd w:val="0"/>
              <w:rPr>
                <w:rFonts w:ascii="Times New Roman" w:hAnsi="Times New Roman" w:cs="Times New Roman"/>
                <w:sz w:val="24"/>
                <w:szCs w:val="24"/>
                <w:lang w:val="uk-UA"/>
              </w:rPr>
            </w:pPr>
            <w:r w:rsidRPr="00C468D7">
              <w:rPr>
                <w:rFonts w:ascii="Times New Roman" w:hAnsi="Times New Roman" w:cs="Times New Roman"/>
                <w:sz w:val="24"/>
                <w:szCs w:val="24"/>
                <w:lang w:val="uk-UA"/>
              </w:rPr>
              <w:t>ПК1.</w:t>
            </w:r>
            <w:r>
              <w:rPr>
                <w:rFonts w:ascii="Times New Roman" w:hAnsi="Times New Roman" w:cs="Times New Roman"/>
                <w:sz w:val="24"/>
                <w:szCs w:val="24"/>
                <w:lang w:val="uk-UA"/>
              </w:rPr>
              <w:t xml:space="preserve"> </w:t>
            </w:r>
            <w:r w:rsidRPr="005C29B1">
              <w:rPr>
                <w:rFonts w:ascii="Times New Roman" w:hAnsi="Times New Roman" w:cs="Times New Roman"/>
                <w:sz w:val="24"/>
                <w:szCs w:val="24"/>
                <w:lang w:val="uk-UA"/>
              </w:rPr>
              <w:t>Здатність одержувати інформацію від змінника про стан устаткування обладнання</w:t>
            </w:r>
          </w:p>
        </w:tc>
        <w:tc>
          <w:tcPr>
            <w:tcW w:w="2727" w:type="dxa"/>
          </w:tcPr>
          <w:p w14:paraId="3A3DD00D" w14:textId="05E59665" w:rsidR="007F0C34" w:rsidRPr="00B27101" w:rsidRDefault="007F0C34" w:rsidP="00945D45">
            <w:pPr>
              <w:autoSpaceDE w:val="0"/>
              <w:autoSpaceDN w:val="0"/>
              <w:adjustRightInd w:val="0"/>
              <w:ind w:firstLine="175"/>
              <w:jc w:val="both"/>
              <w:rPr>
                <w:rFonts w:ascii="Times New Roman" w:eastAsia="TimesNewRomanPSMT" w:hAnsi="Times New Roman"/>
                <w:sz w:val="24"/>
                <w:szCs w:val="24"/>
                <w:lang w:val="uk-UA"/>
              </w:rPr>
            </w:pPr>
            <w:r w:rsidRPr="00B27101">
              <w:rPr>
                <w:rFonts w:ascii="Times New Roman" w:eastAsia="TimesNewRomanPSMT" w:hAnsi="Times New Roman"/>
                <w:sz w:val="24"/>
                <w:szCs w:val="24"/>
                <w:lang w:val="uk-UA"/>
              </w:rPr>
              <w:t>робочу інструкцію (карт</w:t>
            </w:r>
            <w:r>
              <w:rPr>
                <w:rFonts w:ascii="Times New Roman" w:eastAsia="TimesNewRomanPSMT" w:hAnsi="Times New Roman"/>
                <w:sz w:val="24"/>
                <w:szCs w:val="24"/>
                <w:lang w:val="uk-UA"/>
              </w:rPr>
              <w:t>у</w:t>
            </w:r>
            <w:r w:rsidRPr="00B27101">
              <w:rPr>
                <w:rFonts w:ascii="Times New Roman" w:eastAsia="TimesNewRomanPSMT" w:hAnsi="Times New Roman"/>
                <w:sz w:val="24"/>
                <w:szCs w:val="24"/>
                <w:lang w:val="uk-UA"/>
              </w:rPr>
              <w:t xml:space="preserve"> функціональних обов’язків);</w:t>
            </w:r>
          </w:p>
          <w:p w14:paraId="50BDCD31" w14:textId="0077A797" w:rsidR="00522D6E" w:rsidRPr="00C468D7" w:rsidRDefault="007F0C34" w:rsidP="00945D45">
            <w:pPr>
              <w:pStyle w:val="111"/>
              <w:numPr>
                <w:ilvl w:val="0"/>
                <w:numId w:val="0"/>
              </w:numPr>
              <w:spacing w:before="0" w:after="0"/>
              <w:ind w:firstLine="69"/>
              <w:contextualSpacing/>
              <w:jc w:val="both"/>
              <w:rPr>
                <w:rFonts w:ascii="Times New Roman" w:hAnsi="Times New Roman" w:cs="Times New Roman"/>
                <w:sz w:val="24"/>
                <w:szCs w:val="24"/>
              </w:rPr>
            </w:pPr>
            <w:r w:rsidRPr="007F0C34">
              <w:rPr>
                <w:rFonts w:ascii="Times New Roman" w:eastAsia="TimesNewRomanPSMT" w:hAnsi="Times New Roman" w:cstheme="minorBidi"/>
                <w:color w:val="auto"/>
                <w:sz w:val="24"/>
                <w:szCs w:val="24"/>
                <w:lang w:eastAsia="en-US"/>
              </w:rPr>
              <w:t>інструкцію з охорони праці пресувальника вогнетривких виробів</w:t>
            </w:r>
            <w:r w:rsidR="009616DE">
              <w:rPr>
                <w:rFonts w:ascii="Times New Roman" w:eastAsia="TimesNewRomanPSMT" w:hAnsi="Times New Roman" w:cstheme="minorBidi"/>
                <w:color w:val="auto"/>
                <w:sz w:val="24"/>
                <w:szCs w:val="24"/>
                <w:lang w:eastAsia="en-US"/>
              </w:rPr>
              <w:t>.</w:t>
            </w:r>
            <w:r w:rsidRPr="0045744E">
              <w:rPr>
                <w:rFonts w:ascii="Times New Roman" w:hAnsi="Times New Roman" w:cs="Times New Roman"/>
                <w:sz w:val="24"/>
                <w:szCs w:val="24"/>
              </w:rPr>
              <w:t xml:space="preserve"> </w:t>
            </w:r>
          </w:p>
        </w:tc>
        <w:tc>
          <w:tcPr>
            <w:tcW w:w="2880" w:type="dxa"/>
          </w:tcPr>
          <w:p w14:paraId="3501C7DC" w14:textId="0964FFEF" w:rsidR="00522D6E" w:rsidRPr="00C468D7" w:rsidRDefault="00522D6E" w:rsidP="00945D45">
            <w:pPr>
              <w:autoSpaceDE w:val="0"/>
              <w:autoSpaceDN w:val="0"/>
              <w:adjustRightInd w:val="0"/>
              <w:ind w:firstLine="69"/>
              <w:jc w:val="both"/>
              <w:rPr>
                <w:rFonts w:ascii="Times New Roman" w:hAnsi="Times New Roman" w:cs="Times New Roman"/>
                <w:sz w:val="24"/>
                <w:szCs w:val="24"/>
                <w:lang w:val="uk-UA"/>
              </w:rPr>
            </w:pPr>
            <w:r w:rsidRPr="005C29B1">
              <w:rPr>
                <w:rFonts w:ascii="Times New Roman" w:hAnsi="Times New Roman" w:cs="Times New Roman"/>
                <w:sz w:val="24"/>
                <w:szCs w:val="24"/>
                <w:lang w:val="uk-UA"/>
              </w:rPr>
              <w:t>одержувати інформацію від змінника про стан устаткування обладнання</w:t>
            </w:r>
            <w:r w:rsidR="009616DE">
              <w:rPr>
                <w:rFonts w:ascii="Times New Roman" w:hAnsi="Times New Roman" w:cs="Times New Roman"/>
                <w:sz w:val="24"/>
                <w:szCs w:val="24"/>
                <w:lang w:val="uk-UA"/>
              </w:rPr>
              <w:t>.</w:t>
            </w:r>
          </w:p>
        </w:tc>
      </w:tr>
      <w:tr w:rsidR="009A70C4" w:rsidRPr="000951D4" w14:paraId="00D7F774" w14:textId="77777777" w:rsidTr="00E3766A">
        <w:tc>
          <w:tcPr>
            <w:tcW w:w="1838" w:type="dxa"/>
            <w:vMerge/>
          </w:tcPr>
          <w:p w14:paraId="6E852E32" w14:textId="77777777" w:rsidR="009A70C4" w:rsidRPr="0045744E" w:rsidRDefault="009A70C4" w:rsidP="009A70C4">
            <w:pPr>
              <w:rPr>
                <w:rFonts w:ascii="Times New Roman" w:hAnsi="Times New Roman" w:cs="Times New Roman"/>
                <w:sz w:val="24"/>
                <w:szCs w:val="24"/>
                <w:lang w:val="uk-UA"/>
              </w:rPr>
            </w:pPr>
          </w:p>
        </w:tc>
        <w:tc>
          <w:tcPr>
            <w:tcW w:w="2234" w:type="dxa"/>
            <w:vAlign w:val="center"/>
          </w:tcPr>
          <w:p w14:paraId="064A3532" w14:textId="25C046BA" w:rsidR="009A70C4" w:rsidRPr="009A70C4" w:rsidRDefault="009A70C4" w:rsidP="006C04A4">
            <w:pPr>
              <w:autoSpaceDE w:val="0"/>
              <w:autoSpaceDN w:val="0"/>
              <w:adjustRightInd w:val="0"/>
              <w:rPr>
                <w:rFonts w:ascii="Times New Roman" w:hAnsi="Times New Roman" w:cs="Times New Roman"/>
                <w:sz w:val="24"/>
                <w:szCs w:val="24"/>
                <w:lang w:val="uk-UA"/>
              </w:rPr>
            </w:pPr>
            <w:r w:rsidRPr="009A70C4">
              <w:rPr>
                <w:rFonts w:ascii="Times New Roman" w:hAnsi="Times New Roman" w:cs="Times New Roman"/>
                <w:sz w:val="24"/>
                <w:szCs w:val="24"/>
                <w:lang w:val="uk-UA"/>
              </w:rPr>
              <w:t>КК1. Комунікативна компетентність</w:t>
            </w:r>
          </w:p>
        </w:tc>
        <w:tc>
          <w:tcPr>
            <w:tcW w:w="2727" w:type="dxa"/>
            <w:vAlign w:val="center"/>
          </w:tcPr>
          <w:p w14:paraId="555EE030" w14:textId="77777777" w:rsidR="009A70C4" w:rsidRPr="005A7B8B"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професійну термінологію;</w:t>
            </w:r>
          </w:p>
          <w:p w14:paraId="33CB6F8C" w14:textId="77777777" w:rsidR="009A70C4" w:rsidRPr="005A7B8B"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правила спілкування з керівництвом, колегами;</w:t>
            </w:r>
          </w:p>
          <w:p w14:paraId="1E832D18" w14:textId="77777777" w:rsidR="009A70C4" w:rsidRPr="005A7B8B"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норми професійної етики та етикету при спілкуванні;</w:t>
            </w:r>
          </w:p>
          <w:p w14:paraId="2965C664" w14:textId="77777777" w:rsidR="009A70C4" w:rsidRPr="005A7B8B"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види документів у сфері професійній діяльності;</w:t>
            </w:r>
          </w:p>
          <w:p w14:paraId="67E76A8C" w14:textId="4078A78B" w:rsidR="009A70C4" w:rsidRPr="009A70C4"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правила ведення встановленої документації.</w:t>
            </w:r>
          </w:p>
        </w:tc>
        <w:tc>
          <w:tcPr>
            <w:tcW w:w="2880" w:type="dxa"/>
          </w:tcPr>
          <w:p w14:paraId="437D4F67" w14:textId="77777777" w:rsidR="009A70C4" w:rsidRPr="009A70C4"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спілкуватися з керівництвом, колегами;</w:t>
            </w:r>
          </w:p>
          <w:p w14:paraId="395BFB0F" w14:textId="77777777" w:rsidR="009A70C4" w:rsidRPr="009A70C4"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застосовувати професійну термінологію;</w:t>
            </w:r>
          </w:p>
          <w:p w14:paraId="18BB43B8" w14:textId="77777777" w:rsidR="009A70C4" w:rsidRPr="005A7B8B"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дотримуватись норм професійної етики та етикету;</w:t>
            </w:r>
          </w:p>
          <w:p w14:paraId="6321B871" w14:textId="77777777" w:rsidR="009A70C4" w:rsidRPr="005A7B8B"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вести робочу документацію;</w:t>
            </w:r>
          </w:p>
          <w:p w14:paraId="33EF5D38" w14:textId="1FADB5A6" w:rsidR="009A70C4" w:rsidRPr="009A70C4" w:rsidRDefault="009A70C4" w:rsidP="00945D4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вести журнал приймання-здавання зміни.</w:t>
            </w:r>
          </w:p>
        </w:tc>
      </w:tr>
      <w:tr w:rsidR="009A70C4" w:rsidRPr="000951D4" w14:paraId="7913BF97" w14:textId="77777777" w:rsidTr="00E3766A">
        <w:tc>
          <w:tcPr>
            <w:tcW w:w="1838" w:type="dxa"/>
            <w:vMerge/>
          </w:tcPr>
          <w:p w14:paraId="50F2E186" w14:textId="77777777" w:rsidR="009A70C4" w:rsidRPr="0045744E" w:rsidRDefault="009A70C4" w:rsidP="009A70C4">
            <w:pPr>
              <w:rPr>
                <w:rFonts w:ascii="Times New Roman" w:hAnsi="Times New Roman" w:cs="Times New Roman"/>
                <w:sz w:val="24"/>
                <w:szCs w:val="24"/>
                <w:lang w:val="uk-UA"/>
              </w:rPr>
            </w:pPr>
          </w:p>
        </w:tc>
        <w:tc>
          <w:tcPr>
            <w:tcW w:w="2234" w:type="dxa"/>
            <w:vAlign w:val="center"/>
          </w:tcPr>
          <w:p w14:paraId="10C2A095" w14:textId="75C8F50B" w:rsidR="009A70C4" w:rsidRPr="009A70C4" w:rsidRDefault="009A70C4" w:rsidP="004D4EC5">
            <w:pPr>
              <w:tabs>
                <w:tab w:val="left" w:pos="1506"/>
              </w:tabs>
              <w:ind w:right="33"/>
              <w:rPr>
                <w:rFonts w:ascii="Times New Roman" w:eastAsia="TimesNewRomanPSMT" w:hAnsi="Times New Roman" w:cs="Times New Roman"/>
                <w:sz w:val="24"/>
                <w:szCs w:val="24"/>
                <w:lang w:val="uk-UA"/>
              </w:rPr>
            </w:pPr>
            <w:r w:rsidRPr="009A70C4">
              <w:rPr>
                <w:rFonts w:ascii="Times New Roman" w:hAnsi="Times New Roman" w:cs="Times New Roman"/>
                <w:sz w:val="24"/>
                <w:szCs w:val="24"/>
                <w:lang w:val="uk-UA"/>
              </w:rPr>
              <w:t>КК 2. Особистісна, соціальна й навчальна компетентність</w:t>
            </w:r>
          </w:p>
        </w:tc>
        <w:tc>
          <w:tcPr>
            <w:tcW w:w="2727" w:type="dxa"/>
          </w:tcPr>
          <w:p w14:paraId="353CC79B"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особливості роботи в команді, співпраці з іншими командами підприємства;</w:t>
            </w:r>
          </w:p>
          <w:p w14:paraId="77C24837"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поняття особистості, риси характеру, темперамент;</w:t>
            </w:r>
          </w:p>
          <w:p w14:paraId="47C3B4DE" w14:textId="77777777" w:rsidR="00522EE9" w:rsidRPr="005A7B8B"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індивідуальні психологічні властивості особистості та її поведінки;</w:t>
            </w:r>
          </w:p>
          <w:p w14:paraId="159731DF" w14:textId="7759B6B8" w:rsidR="009A70C4" w:rsidRPr="005A7B8B"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причини і способи розв’язання конфліктних ситуацій у колективі.</w:t>
            </w:r>
          </w:p>
        </w:tc>
        <w:tc>
          <w:tcPr>
            <w:tcW w:w="2880" w:type="dxa"/>
          </w:tcPr>
          <w:p w14:paraId="4A68E95F"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працювати в команді;</w:t>
            </w:r>
          </w:p>
          <w:p w14:paraId="35CDB7AE"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відповідально ставитися до професійної діяльності;</w:t>
            </w:r>
          </w:p>
          <w:p w14:paraId="300C63B5"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самостійно приймати рішення;</w:t>
            </w:r>
          </w:p>
          <w:p w14:paraId="6659D3E5"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діяти в нестандартних ситуаціях;</w:t>
            </w:r>
          </w:p>
          <w:p w14:paraId="1F22DA6D"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планувати трудову діяльність;</w:t>
            </w:r>
          </w:p>
          <w:p w14:paraId="17224019"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складати власний розклад та графік виконання роботи;</w:t>
            </w:r>
          </w:p>
          <w:p w14:paraId="1801B0EA"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знаходити та набувати нових знань, умінь і навичок;</w:t>
            </w:r>
          </w:p>
          <w:p w14:paraId="13ECAC78"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визначати навчальні цілі та способи їх досягнення;</w:t>
            </w:r>
          </w:p>
          <w:p w14:paraId="79A1388E"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оцінювати власні результати навчання, навчатися впродовж життя;</w:t>
            </w:r>
          </w:p>
          <w:p w14:paraId="39038BEF" w14:textId="77777777" w:rsidR="009A70C4" w:rsidRPr="009A70C4"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lastRenderedPageBreak/>
              <w:t>дотримуватися культури професійної поведінки в колективі;</w:t>
            </w:r>
          </w:p>
          <w:p w14:paraId="20F5DEF6" w14:textId="77777777" w:rsidR="00522EE9" w:rsidRPr="005A7B8B"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запобігати</w:t>
            </w:r>
            <w:r w:rsidRPr="005A7B8B">
              <w:rPr>
                <w:rFonts w:ascii="Times New Roman" w:hAnsi="Times New Roman" w:cs="Times New Roman"/>
                <w:sz w:val="24"/>
                <w:szCs w:val="24"/>
              </w:rPr>
              <w:t xml:space="preserve"> </w:t>
            </w:r>
            <w:r w:rsidRPr="009A70C4">
              <w:rPr>
                <w:rFonts w:ascii="Times New Roman" w:hAnsi="Times New Roman" w:cs="Times New Roman"/>
                <w:sz w:val="24"/>
                <w:szCs w:val="24"/>
              </w:rPr>
              <w:t>виникненню конфліктних ситуацій;</w:t>
            </w:r>
          </w:p>
          <w:p w14:paraId="64610543" w14:textId="74314375" w:rsidR="009A70C4" w:rsidRPr="005A7B8B" w:rsidRDefault="009A70C4" w:rsidP="00945D45">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визначати індивідуальні психологічні особливості особистості.</w:t>
            </w:r>
          </w:p>
        </w:tc>
      </w:tr>
      <w:tr w:rsidR="009A70C4" w:rsidRPr="000951D4" w14:paraId="3818900D" w14:textId="77777777" w:rsidTr="00E3766A">
        <w:tc>
          <w:tcPr>
            <w:tcW w:w="1838" w:type="dxa"/>
            <w:vMerge/>
          </w:tcPr>
          <w:p w14:paraId="5328ABBF" w14:textId="77777777" w:rsidR="009A70C4" w:rsidRPr="0045744E" w:rsidRDefault="009A70C4" w:rsidP="009A70C4">
            <w:pPr>
              <w:rPr>
                <w:rFonts w:ascii="Times New Roman" w:hAnsi="Times New Roman" w:cs="Times New Roman"/>
                <w:sz w:val="24"/>
                <w:szCs w:val="24"/>
                <w:lang w:val="uk-UA"/>
              </w:rPr>
            </w:pPr>
          </w:p>
        </w:tc>
        <w:tc>
          <w:tcPr>
            <w:tcW w:w="2234" w:type="dxa"/>
            <w:vAlign w:val="center"/>
          </w:tcPr>
          <w:p w14:paraId="5A519095" w14:textId="396D8F09" w:rsidR="009A70C4" w:rsidRPr="009A70C4" w:rsidRDefault="009A70C4" w:rsidP="004D4EC5">
            <w:pPr>
              <w:tabs>
                <w:tab w:val="left" w:pos="1506"/>
              </w:tabs>
              <w:ind w:right="33"/>
              <w:rPr>
                <w:rFonts w:ascii="Times New Roman" w:eastAsia="TimesNewRomanPSMT" w:hAnsi="Times New Roman" w:cs="Times New Roman"/>
                <w:sz w:val="24"/>
                <w:szCs w:val="24"/>
                <w:lang w:val="uk-UA"/>
              </w:rPr>
            </w:pPr>
            <w:r w:rsidRPr="009A70C4">
              <w:rPr>
                <w:rFonts w:ascii="Times New Roman" w:hAnsi="Times New Roman" w:cs="Times New Roman"/>
                <w:sz w:val="24"/>
                <w:szCs w:val="24"/>
                <w:lang w:val="uk-UA"/>
              </w:rPr>
              <w:t>КК 3. Громадянськ</w:t>
            </w:r>
            <w:r w:rsidR="005A7B8B">
              <w:rPr>
                <w:rFonts w:ascii="Times New Roman" w:hAnsi="Times New Roman" w:cs="Times New Roman"/>
                <w:sz w:val="24"/>
                <w:szCs w:val="24"/>
                <w:lang w:val="uk-UA"/>
              </w:rPr>
              <w:t>а</w:t>
            </w:r>
            <w:r w:rsidRPr="009A70C4">
              <w:rPr>
                <w:rFonts w:ascii="Times New Roman" w:hAnsi="Times New Roman" w:cs="Times New Roman"/>
                <w:sz w:val="24"/>
                <w:szCs w:val="24"/>
                <w:lang w:val="uk-UA"/>
              </w:rPr>
              <w:t xml:space="preserve"> компетентність</w:t>
            </w:r>
          </w:p>
        </w:tc>
        <w:tc>
          <w:tcPr>
            <w:tcW w:w="2727" w:type="dxa"/>
          </w:tcPr>
          <w:p w14:paraId="19EDB83C"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основні трудові права та обов’язки працівників;</w:t>
            </w:r>
          </w:p>
          <w:p w14:paraId="4FC1A78B"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основні нормативно-правові акти у професійній сфері, що регламентують трудову діяльність;</w:t>
            </w:r>
          </w:p>
          <w:p w14:paraId="53455FDA"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 xml:space="preserve">положення, зміст, форми та строки укладання трудового договору (контракту), підстави його припинення;  </w:t>
            </w:r>
          </w:p>
          <w:p w14:paraId="7F7E13A9"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соціальні гарантії та чинний соціальний захист на підприємстві, зокрема види та порядок надання відпусток;</w:t>
            </w:r>
          </w:p>
          <w:p w14:paraId="062487F0" w14:textId="4AC0EB34"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порядок розгляду і способи вирішення індивідуальних та колективних трудових спорів</w:t>
            </w:r>
            <w:r w:rsidR="00DF2014">
              <w:rPr>
                <w:rFonts w:ascii="Times New Roman" w:hAnsi="Times New Roman" w:cs="Times New Roman"/>
                <w:sz w:val="24"/>
                <w:szCs w:val="24"/>
              </w:rPr>
              <w:t>.</w:t>
            </w:r>
          </w:p>
        </w:tc>
        <w:tc>
          <w:tcPr>
            <w:tcW w:w="2880" w:type="dxa"/>
          </w:tcPr>
          <w:p w14:paraId="6D246BEB" w14:textId="77777777" w:rsidR="009A70C4" w:rsidRPr="009A70C4"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9A70C4">
              <w:rPr>
                <w:rFonts w:ascii="Times New Roman" w:hAnsi="Times New Roman" w:cs="Times New Roman"/>
                <w:sz w:val="24"/>
                <w:szCs w:val="24"/>
              </w:rPr>
              <w:t xml:space="preserve">застосовувати знання щодо: </w:t>
            </w:r>
          </w:p>
          <w:p w14:paraId="294D0903"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основних трудових прав та обов’язків  працівників; </w:t>
            </w:r>
          </w:p>
          <w:p w14:paraId="0B5F8EA3"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основних нормативно-правових актів у професійній сфері, що регламентують трудову діяльність;</w:t>
            </w:r>
          </w:p>
          <w:p w14:paraId="6BEFAED2"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укладання та припинення трудового договору  (контракту);</w:t>
            </w:r>
          </w:p>
          <w:p w14:paraId="0973A685" w14:textId="7777777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427FB391" w14:textId="31CFF397" w:rsidR="009A70C4" w:rsidRPr="005A7B8B" w:rsidRDefault="009A70C4" w:rsidP="009616DE">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порядку розгляду та способів вирішення індивідуальних</w:t>
            </w:r>
            <w:r w:rsidR="00DF2014">
              <w:rPr>
                <w:rFonts w:ascii="Times New Roman" w:hAnsi="Times New Roman" w:cs="Times New Roman"/>
                <w:sz w:val="24"/>
                <w:szCs w:val="24"/>
              </w:rPr>
              <w:t xml:space="preserve"> та колективних трудових спорів.</w:t>
            </w:r>
          </w:p>
        </w:tc>
      </w:tr>
      <w:tr w:rsidR="00522D6E" w:rsidRPr="000951D4" w14:paraId="1F0499B2" w14:textId="77777777" w:rsidTr="00E3766A">
        <w:tc>
          <w:tcPr>
            <w:tcW w:w="1838" w:type="dxa"/>
            <w:vMerge/>
          </w:tcPr>
          <w:p w14:paraId="2339DA19" w14:textId="77777777" w:rsidR="00522D6E" w:rsidRDefault="00522D6E" w:rsidP="005C29B1">
            <w:pPr>
              <w:rPr>
                <w:rFonts w:ascii="Times New Roman" w:hAnsi="Times New Roman" w:cs="Times New Roman"/>
                <w:sz w:val="24"/>
                <w:szCs w:val="24"/>
                <w:lang w:val="uk-UA"/>
              </w:rPr>
            </w:pPr>
          </w:p>
        </w:tc>
        <w:tc>
          <w:tcPr>
            <w:tcW w:w="2234" w:type="dxa"/>
            <w:vAlign w:val="center"/>
          </w:tcPr>
          <w:p w14:paraId="7D70B02B" w14:textId="42F7F12D" w:rsidR="00522D6E" w:rsidRPr="0045744E" w:rsidRDefault="00522D6E" w:rsidP="006C04A4">
            <w:pPr>
              <w:autoSpaceDE w:val="0"/>
              <w:autoSpaceDN w:val="0"/>
              <w:adjustRightInd w:val="0"/>
              <w:rPr>
                <w:rFonts w:ascii="Times New Roman" w:hAnsi="Times New Roman" w:cs="Times New Roman"/>
                <w:sz w:val="24"/>
                <w:szCs w:val="24"/>
                <w:lang w:val="uk-UA"/>
              </w:rPr>
            </w:pPr>
            <w:r w:rsidRPr="0045744E">
              <w:rPr>
                <w:rFonts w:ascii="Times New Roman" w:hAnsi="Times New Roman" w:cs="Times New Roman"/>
                <w:sz w:val="24"/>
                <w:szCs w:val="24"/>
                <w:lang w:val="uk-UA"/>
              </w:rPr>
              <w:t>ПК2. Здатність проводити зовнішній огляд стану пресового устаткування</w:t>
            </w:r>
          </w:p>
        </w:tc>
        <w:tc>
          <w:tcPr>
            <w:tcW w:w="2727" w:type="dxa"/>
          </w:tcPr>
          <w:p w14:paraId="67235F93" w14:textId="660C03CD" w:rsidR="00522D6E" w:rsidRPr="0045744E"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w:t>
            </w:r>
            <w:r w:rsidRPr="0045744E">
              <w:rPr>
                <w:rFonts w:ascii="Times New Roman" w:hAnsi="Times New Roman" w:cs="Times New Roman"/>
                <w:sz w:val="24"/>
                <w:szCs w:val="24"/>
              </w:rPr>
              <w:t>бл</w:t>
            </w:r>
            <w:r>
              <w:rPr>
                <w:rFonts w:ascii="Times New Roman" w:hAnsi="Times New Roman" w:cs="Times New Roman"/>
                <w:sz w:val="24"/>
                <w:szCs w:val="24"/>
              </w:rPr>
              <w:t>аднання й принципи роботи пресу</w:t>
            </w:r>
            <w:r w:rsidR="00DF2014">
              <w:rPr>
                <w:rFonts w:ascii="Times New Roman" w:hAnsi="Times New Roman" w:cs="Times New Roman"/>
                <w:sz w:val="24"/>
                <w:szCs w:val="24"/>
              </w:rPr>
              <w:t>.</w:t>
            </w:r>
          </w:p>
        </w:tc>
        <w:tc>
          <w:tcPr>
            <w:tcW w:w="2880" w:type="dxa"/>
          </w:tcPr>
          <w:p w14:paraId="53167147" w14:textId="11C0B69C" w:rsidR="00522D6E" w:rsidRPr="005A7B8B" w:rsidRDefault="00522D6E" w:rsidP="009616DE">
            <w:pPr>
              <w:autoSpaceDE w:val="0"/>
              <w:autoSpaceDN w:val="0"/>
              <w:adjustRightInd w:val="0"/>
              <w:ind w:firstLine="69"/>
              <w:jc w:val="both"/>
              <w:rPr>
                <w:rFonts w:ascii="Times New Roman" w:eastAsia="Times New Roman" w:hAnsi="Times New Roman" w:cs="Times New Roman"/>
                <w:color w:val="000000" w:themeColor="text1"/>
                <w:sz w:val="24"/>
                <w:szCs w:val="24"/>
                <w:lang w:val="uk-UA" w:eastAsia="x-none"/>
              </w:rPr>
            </w:pPr>
            <w:r w:rsidRPr="005A7B8B">
              <w:rPr>
                <w:rFonts w:ascii="Times New Roman" w:eastAsia="Times New Roman" w:hAnsi="Times New Roman" w:cs="Times New Roman"/>
                <w:color w:val="000000" w:themeColor="text1"/>
                <w:sz w:val="24"/>
                <w:szCs w:val="24"/>
                <w:lang w:val="uk-UA" w:eastAsia="x-none"/>
              </w:rPr>
              <w:t>проводити візуальний огляд закріпленого устаткування</w:t>
            </w:r>
            <w:r w:rsidR="00DF2014">
              <w:rPr>
                <w:rFonts w:ascii="Times New Roman" w:eastAsia="Times New Roman" w:hAnsi="Times New Roman" w:cs="Times New Roman"/>
                <w:color w:val="000000" w:themeColor="text1"/>
                <w:sz w:val="24"/>
                <w:szCs w:val="24"/>
                <w:lang w:val="uk-UA" w:eastAsia="x-none"/>
              </w:rPr>
              <w:t>.</w:t>
            </w:r>
          </w:p>
        </w:tc>
      </w:tr>
      <w:tr w:rsidR="00522D6E" w:rsidRPr="000951D4" w14:paraId="350D0E2E" w14:textId="77777777" w:rsidTr="00E3766A">
        <w:tc>
          <w:tcPr>
            <w:tcW w:w="1838" w:type="dxa"/>
            <w:vMerge/>
          </w:tcPr>
          <w:p w14:paraId="50538016" w14:textId="77777777" w:rsidR="00522D6E" w:rsidRDefault="00522D6E" w:rsidP="00C40CD1">
            <w:pPr>
              <w:rPr>
                <w:rFonts w:ascii="Times New Roman" w:hAnsi="Times New Roman" w:cs="Times New Roman"/>
                <w:sz w:val="24"/>
                <w:szCs w:val="24"/>
                <w:lang w:val="uk-UA"/>
              </w:rPr>
            </w:pPr>
          </w:p>
        </w:tc>
        <w:tc>
          <w:tcPr>
            <w:tcW w:w="2234" w:type="dxa"/>
            <w:vAlign w:val="center"/>
          </w:tcPr>
          <w:p w14:paraId="2E65B69E" w14:textId="52FDB51B" w:rsidR="00522D6E" w:rsidRPr="0045744E" w:rsidRDefault="00522D6E" w:rsidP="007F0C34">
            <w:pPr>
              <w:autoSpaceDE w:val="0"/>
              <w:autoSpaceDN w:val="0"/>
              <w:adjustRightInd w:val="0"/>
              <w:rPr>
                <w:rFonts w:ascii="Times New Roman" w:hAnsi="Times New Roman" w:cs="Times New Roman"/>
                <w:sz w:val="24"/>
                <w:szCs w:val="24"/>
                <w:lang w:val="uk-UA"/>
              </w:rPr>
            </w:pPr>
            <w:r w:rsidRPr="0045744E">
              <w:rPr>
                <w:rFonts w:ascii="Times New Roman" w:hAnsi="Times New Roman" w:cs="Times New Roman"/>
                <w:sz w:val="24"/>
                <w:szCs w:val="24"/>
                <w:lang w:val="uk-UA"/>
              </w:rPr>
              <w:t>ПК3. Здатність ознайомлюватись з записами в журналі приймання-зда</w:t>
            </w:r>
            <w:r w:rsidR="007F0C34">
              <w:rPr>
                <w:rFonts w:ascii="Times New Roman" w:hAnsi="Times New Roman" w:cs="Times New Roman"/>
                <w:sz w:val="24"/>
                <w:szCs w:val="24"/>
                <w:lang w:val="uk-UA"/>
              </w:rPr>
              <w:t>вання</w:t>
            </w:r>
            <w:r w:rsidRPr="0045744E">
              <w:rPr>
                <w:rFonts w:ascii="Times New Roman" w:hAnsi="Times New Roman" w:cs="Times New Roman"/>
                <w:sz w:val="24"/>
                <w:szCs w:val="24"/>
                <w:lang w:val="uk-UA"/>
              </w:rPr>
              <w:t xml:space="preserve"> змін</w:t>
            </w:r>
            <w:r w:rsidR="00781EFD">
              <w:rPr>
                <w:rFonts w:ascii="Times New Roman" w:hAnsi="Times New Roman" w:cs="Times New Roman"/>
                <w:sz w:val="24"/>
                <w:szCs w:val="24"/>
                <w:lang w:val="uk-UA"/>
              </w:rPr>
              <w:t>и</w:t>
            </w:r>
          </w:p>
        </w:tc>
        <w:tc>
          <w:tcPr>
            <w:tcW w:w="2727" w:type="dxa"/>
          </w:tcPr>
          <w:p w14:paraId="0F1B9116" w14:textId="5245D3D0" w:rsidR="00522D6E" w:rsidRPr="0045744E"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601617">
              <w:rPr>
                <w:rFonts w:ascii="Times New Roman" w:hAnsi="Times New Roman" w:cs="Times New Roman"/>
                <w:sz w:val="24"/>
                <w:szCs w:val="24"/>
              </w:rPr>
              <w:t>види документів у сфері професійн</w:t>
            </w:r>
            <w:r w:rsidR="004D4EC5">
              <w:rPr>
                <w:rFonts w:ascii="Times New Roman" w:hAnsi="Times New Roman" w:cs="Times New Roman"/>
                <w:sz w:val="24"/>
                <w:szCs w:val="24"/>
              </w:rPr>
              <w:t>ої</w:t>
            </w:r>
            <w:r w:rsidRPr="00601617">
              <w:rPr>
                <w:rFonts w:ascii="Times New Roman" w:hAnsi="Times New Roman" w:cs="Times New Roman"/>
                <w:sz w:val="24"/>
                <w:szCs w:val="24"/>
              </w:rPr>
              <w:t xml:space="preserve"> діяльності</w:t>
            </w:r>
            <w:r w:rsidR="00DF2014">
              <w:rPr>
                <w:rFonts w:ascii="Times New Roman" w:hAnsi="Times New Roman" w:cs="Times New Roman"/>
                <w:sz w:val="24"/>
                <w:szCs w:val="24"/>
              </w:rPr>
              <w:t>.</w:t>
            </w:r>
          </w:p>
        </w:tc>
        <w:tc>
          <w:tcPr>
            <w:tcW w:w="2880" w:type="dxa"/>
          </w:tcPr>
          <w:p w14:paraId="2F99A99F" w14:textId="292A2E7A" w:rsidR="00522D6E" w:rsidRPr="0045744E"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601617">
              <w:rPr>
                <w:rFonts w:ascii="Times New Roman" w:hAnsi="Times New Roman" w:cs="Times New Roman"/>
                <w:sz w:val="24"/>
                <w:szCs w:val="24"/>
              </w:rPr>
              <w:t>користуватися документами у сфері професійної діяльності</w:t>
            </w:r>
            <w:r w:rsidR="00DF2014">
              <w:rPr>
                <w:rFonts w:ascii="Times New Roman" w:hAnsi="Times New Roman" w:cs="Times New Roman"/>
                <w:sz w:val="24"/>
                <w:szCs w:val="24"/>
              </w:rPr>
              <w:t>.</w:t>
            </w:r>
          </w:p>
        </w:tc>
      </w:tr>
      <w:tr w:rsidR="00522D6E" w:rsidRPr="000951D4" w14:paraId="7C680E13" w14:textId="77777777" w:rsidTr="00E3766A">
        <w:tc>
          <w:tcPr>
            <w:tcW w:w="1838" w:type="dxa"/>
            <w:vMerge/>
          </w:tcPr>
          <w:p w14:paraId="6248DA47" w14:textId="77777777" w:rsidR="00522D6E" w:rsidRDefault="00522D6E" w:rsidP="0045744E">
            <w:pPr>
              <w:rPr>
                <w:rFonts w:ascii="Times New Roman" w:hAnsi="Times New Roman" w:cs="Times New Roman"/>
                <w:sz w:val="24"/>
                <w:szCs w:val="24"/>
                <w:lang w:val="uk-UA"/>
              </w:rPr>
            </w:pPr>
          </w:p>
        </w:tc>
        <w:tc>
          <w:tcPr>
            <w:tcW w:w="2234" w:type="dxa"/>
            <w:vAlign w:val="center"/>
          </w:tcPr>
          <w:p w14:paraId="1FEAC2F7" w14:textId="058AE52A" w:rsidR="00522D6E" w:rsidRPr="005C29B1" w:rsidRDefault="00522D6E" w:rsidP="006C04A4">
            <w:pPr>
              <w:autoSpaceDE w:val="0"/>
              <w:autoSpaceDN w:val="0"/>
              <w:adjustRightInd w:val="0"/>
              <w:rPr>
                <w:rFonts w:ascii="Times New Roman" w:hAnsi="Times New Roman" w:cs="Times New Roman"/>
                <w:sz w:val="24"/>
                <w:szCs w:val="24"/>
                <w:lang w:val="uk-UA"/>
              </w:rPr>
            </w:pPr>
            <w:r w:rsidRPr="00C468D7">
              <w:rPr>
                <w:rFonts w:ascii="Times New Roman" w:hAnsi="Times New Roman" w:cs="Times New Roman"/>
                <w:sz w:val="24"/>
                <w:szCs w:val="24"/>
                <w:lang w:val="uk-UA"/>
              </w:rPr>
              <w:t>ПК</w:t>
            </w:r>
            <w:r>
              <w:rPr>
                <w:rFonts w:ascii="Times New Roman" w:hAnsi="Times New Roman" w:cs="Times New Roman"/>
                <w:sz w:val="24"/>
                <w:szCs w:val="24"/>
                <w:lang w:val="uk-UA"/>
              </w:rPr>
              <w:t>4</w:t>
            </w:r>
            <w:r w:rsidRPr="00C468D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C29B1">
              <w:rPr>
                <w:rFonts w:ascii="Times New Roman" w:hAnsi="Times New Roman" w:cs="Times New Roman"/>
                <w:sz w:val="24"/>
                <w:szCs w:val="24"/>
                <w:lang w:val="uk-UA"/>
              </w:rPr>
              <w:t>Здатність отримувати змінні завдання</w:t>
            </w:r>
          </w:p>
        </w:tc>
        <w:tc>
          <w:tcPr>
            <w:tcW w:w="2727" w:type="dxa"/>
          </w:tcPr>
          <w:p w14:paraId="0C464A29" w14:textId="5BDBB611" w:rsidR="00522D6E" w:rsidRPr="00C468D7"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п</w:t>
            </w:r>
            <w:r w:rsidRPr="00C468D7">
              <w:rPr>
                <w:rFonts w:ascii="Times New Roman" w:hAnsi="Times New Roman" w:cs="Times New Roman"/>
                <w:sz w:val="24"/>
                <w:szCs w:val="24"/>
              </w:rPr>
              <w:t>орядок отримання завдання на виконання</w:t>
            </w:r>
            <w:r>
              <w:rPr>
                <w:rFonts w:ascii="Times New Roman" w:hAnsi="Times New Roman" w:cs="Times New Roman"/>
                <w:sz w:val="24"/>
                <w:szCs w:val="24"/>
              </w:rPr>
              <w:t xml:space="preserve"> </w:t>
            </w:r>
            <w:r w:rsidRPr="00C468D7">
              <w:rPr>
                <w:rFonts w:ascii="Times New Roman" w:hAnsi="Times New Roman" w:cs="Times New Roman"/>
                <w:sz w:val="24"/>
                <w:szCs w:val="24"/>
              </w:rPr>
              <w:t>робіт</w:t>
            </w:r>
            <w:r w:rsidR="00DF2014">
              <w:rPr>
                <w:rFonts w:ascii="Times New Roman" w:hAnsi="Times New Roman" w:cs="Times New Roman"/>
                <w:sz w:val="24"/>
                <w:szCs w:val="24"/>
              </w:rPr>
              <w:t>.</w:t>
            </w:r>
          </w:p>
        </w:tc>
        <w:tc>
          <w:tcPr>
            <w:tcW w:w="2880" w:type="dxa"/>
          </w:tcPr>
          <w:p w14:paraId="7F97C4DB" w14:textId="16E48C69" w:rsidR="00522D6E" w:rsidRPr="00C468D7"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р</w:t>
            </w:r>
            <w:r w:rsidRPr="00C468D7">
              <w:rPr>
                <w:rFonts w:ascii="Times New Roman" w:hAnsi="Times New Roman" w:cs="Times New Roman"/>
                <w:sz w:val="24"/>
                <w:szCs w:val="24"/>
              </w:rPr>
              <w:t>озуміти сутність завдання на виконання робіт</w:t>
            </w:r>
            <w:r w:rsidR="00DF2014">
              <w:rPr>
                <w:rFonts w:ascii="Times New Roman" w:hAnsi="Times New Roman" w:cs="Times New Roman"/>
                <w:sz w:val="24"/>
                <w:szCs w:val="24"/>
              </w:rPr>
              <w:t>.</w:t>
            </w:r>
          </w:p>
        </w:tc>
      </w:tr>
      <w:tr w:rsidR="00DC2703" w:rsidRPr="000951D4" w14:paraId="3CCE1022" w14:textId="77777777" w:rsidTr="00E3766A">
        <w:trPr>
          <w:trHeight w:val="3884"/>
        </w:trPr>
        <w:tc>
          <w:tcPr>
            <w:tcW w:w="1838" w:type="dxa"/>
            <w:vMerge/>
          </w:tcPr>
          <w:p w14:paraId="6A965621" w14:textId="77777777" w:rsidR="00DC2703" w:rsidRDefault="00DC2703" w:rsidP="005C29B1">
            <w:pPr>
              <w:rPr>
                <w:rFonts w:ascii="Times New Roman" w:hAnsi="Times New Roman" w:cs="Times New Roman"/>
                <w:sz w:val="24"/>
                <w:szCs w:val="24"/>
                <w:lang w:val="uk-UA"/>
              </w:rPr>
            </w:pPr>
          </w:p>
        </w:tc>
        <w:tc>
          <w:tcPr>
            <w:tcW w:w="2234" w:type="dxa"/>
            <w:vAlign w:val="center"/>
          </w:tcPr>
          <w:p w14:paraId="247322B5" w14:textId="789B18E8" w:rsidR="00DC2703" w:rsidRPr="005C29B1" w:rsidRDefault="00DC2703" w:rsidP="006C04A4">
            <w:pPr>
              <w:autoSpaceDE w:val="0"/>
              <w:autoSpaceDN w:val="0"/>
              <w:adjustRightInd w:val="0"/>
              <w:rPr>
                <w:rFonts w:ascii="Times New Roman" w:hAnsi="Times New Roman" w:cs="Times New Roman"/>
                <w:sz w:val="24"/>
                <w:szCs w:val="24"/>
                <w:lang w:val="uk-UA"/>
              </w:rPr>
            </w:pPr>
            <w:r w:rsidRPr="00C468D7">
              <w:rPr>
                <w:rFonts w:ascii="Times New Roman" w:hAnsi="Times New Roman" w:cs="Times New Roman"/>
                <w:sz w:val="24"/>
                <w:szCs w:val="24"/>
                <w:lang w:val="uk-UA"/>
              </w:rPr>
              <w:t>ПК</w:t>
            </w:r>
            <w:r>
              <w:rPr>
                <w:rFonts w:ascii="Times New Roman" w:hAnsi="Times New Roman" w:cs="Times New Roman"/>
                <w:sz w:val="24"/>
                <w:szCs w:val="24"/>
                <w:lang w:val="uk-UA"/>
              </w:rPr>
              <w:t>5</w:t>
            </w:r>
            <w:r w:rsidRPr="00C468D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C29B1">
              <w:rPr>
                <w:rFonts w:ascii="Times New Roman" w:hAnsi="Times New Roman" w:cs="Times New Roman"/>
                <w:sz w:val="24"/>
                <w:szCs w:val="24"/>
                <w:lang w:val="uk-UA"/>
              </w:rPr>
              <w:t>Здатність ознайомлюватись зі схемою садки запланованих для формування виробів, технологічною картою й нормами технологічної інструкції</w:t>
            </w:r>
          </w:p>
        </w:tc>
        <w:tc>
          <w:tcPr>
            <w:tcW w:w="2727" w:type="dxa"/>
          </w:tcPr>
          <w:p w14:paraId="73A0079D" w14:textId="77777777" w:rsidR="00DC2703" w:rsidRP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призначення і застосування креслень у виробництві;</w:t>
            </w:r>
          </w:p>
          <w:p w14:paraId="5D50F4CA" w14:textId="77777777" w:rsidR="00DC2703" w:rsidRP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види та форми креслень;</w:t>
            </w:r>
          </w:p>
          <w:p w14:paraId="281CD925" w14:textId="77777777" w:rsidR="00DC2703" w:rsidRP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правила читання креслень;</w:t>
            </w:r>
          </w:p>
          <w:p w14:paraId="14676A46" w14:textId="49785334" w:rsidR="00DC2703" w:rsidRP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суть, основи та методи вимірювання;</w:t>
            </w:r>
          </w:p>
          <w:p w14:paraId="02F44D1C" w14:textId="77777777" w:rsidR="00DC2703" w:rsidRP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засоби для лінійних вимірювань;</w:t>
            </w:r>
          </w:p>
          <w:p w14:paraId="700730C0" w14:textId="58EB50A4" w:rsidR="00DC2703" w:rsidRP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порядок роботи технологічного потоку і преса</w:t>
            </w:r>
            <w:r w:rsidR="00DF2014">
              <w:rPr>
                <w:rFonts w:ascii="Times New Roman" w:hAnsi="Times New Roman" w:cs="Times New Roman"/>
                <w:sz w:val="24"/>
                <w:szCs w:val="24"/>
              </w:rPr>
              <w:t>.</w:t>
            </w:r>
          </w:p>
        </w:tc>
        <w:tc>
          <w:tcPr>
            <w:tcW w:w="2880" w:type="dxa"/>
          </w:tcPr>
          <w:p w14:paraId="236A204A" w14:textId="77777777" w:rsidR="00DC2703" w:rsidRPr="00DC2703" w:rsidRDefault="00DC2703" w:rsidP="009616DE">
            <w:pPr>
              <w:autoSpaceDE w:val="0"/>
              <w:autoSpaceDN w:val="0"/>
              <w:adjustRightInd w:val="0"/>
              <w:ind w:firstLine="69"/>
              <w:jc w:val="both"/>
              <w:rPr>
                <w:rFonts w:ascii="Times New Roman" w:hAnsi="Times New Roman" w:cs="Times New Roman"/>
                <w:sz w:val="24"/>
                <w:szCs w:val="24"/>
                <w:lang w:val="uk-UA"/>
              </w:rPr>
            </w:pPr>
            <w:r w:rsidRPr="00DC2703">
              <w:rPr>
                <w:rFonts w:ascii="Times New Roman" w:hAnsi="Times New Roman" w:cs="Times New Roman"/>
                <w:sz w:val="24"/>
                <w:szCs w:val="24"/>
                <w:lang w:val="uk-UA"/>
              </w:rPr>
              <w:t>читати різні види креслень;</w:t>
            </w:r>
          </w:p>
          <w:p w14:paraId="3BA3BF6C" w14:textId="644AC4BB" w:rsidR="00DC2703" w:rsidRPr="00DC2703" w:rsidRDefault="00DC2703" w:rsidP="009616DE">
            <w:pPr>
              <w:autoSpaceDE w:val="0"/>
              <w:autoSpaceDN w:val="0"/>
              <w:adjustRightInd w:val="0"/>
              <w:ind w:firstLine="69"/>
              <w:jc w:val="both"/>
              <w:rPr>
                <w:rFonts w:ascii="Times New Roman" w:eastAsia="Times New Roman" w:hAnsi="Times New Roman" w:cs="Times New Roman"/>
                <w:color w:val="000000" w:themeColor="text1"/>
                <w:sz w:val="24"/>
                <w:szCs w:val="24"/>
                <w:lang w:val="uk-UA" w:eastAsia="x-none"/>
              </w:rPr>
            </w:pPr>
            <w:r w:rsidRPr="00DC2703">
              <w:rPr>
                <w:rFonts w:ascii="Times New Roman" w:hAnsi="Times New Roman" w:cs="Times New Roman"/>
                <w:sz w:val="24"/>
                <w:szCs w:val="24"/>
                <w:lang w:val="uk-UA"/>
              </w:rPr>
              <w:t>використовувати основи технічного вимірювання та допусків в професійній діяльності</w:t>
            </w:r>
            <w:r w:rsidRPr="00DC2703">
              <w:rPr>
                <w:rFonts w:ascii="Times New Roman" w:eastAsia="Times New Roman" w:hAnsi="Times New Roman" w:cs="Times New Roman"/>
                <w:color w:val="000000" w:themeColor="text1"/>
                <w:sz w:val="24"/>
                <w:szCs w:val="24"/>
                <w:lang w:val="uk-UA" w:eastAsia="x-none"/>
              </w:rPr>
              <w:t>;</w:t>
            </w:r>
          </w:p>
          <w:p w14:paraId="5EE61C07" w14:textId="56817BC5" w:rsidR="00DC2703" w:rsidRPr="00DC2703" w:rsidRDefault="00DC2703" w:rsidP="009616DE">
            <w:pPr>
              <w:autoSpaceDE w:val="0"/>
              <w:autoSpaceDN w:val="0"/>
              <w:adjustRightInd w:val="0"/>
              <w:ind w:firstLine="69"/>
              <w:jc w:val="both"/>
              <w:rPr>
                <w:rFonts w:ascii="Times New Roman" w:eastAsia="Times New Roman" w:hAnsi="Times New Roman" w:cs="Times New Roman"/>
                <w:color w:val="000000" w:themeColor="text1"/>
                <w:sz w:val="24"/>
                <w:szCs w:val="24"/>
                <w:lang w:val="uk-UA" w:eastAsia="x-none"/>
              </w:rPr>
            </w:pPr>
            <w:r w:rsidRPr="00DC2703">
              <w:rPr>
                <w:rFonts w:ascii="Times New Roman" w:eastAsia="Times New Roman" w:hAnsi="Times New Roman" w:cs="Times New Roman"/>
                <w:color w:val="000000" w:themeColor="text1"/>
                <w:sz w:val="24"/>
                <w:szCs w:val="24"/>
                <w:lang w:val="uk-UA" w:eastAsia="x-none"/>
              </w:rPr>
              <w:t>розуміти сутність схеми садки запланованих для формування виробів, технологічної карти й норм технологічної інструкції</w:t>
            </w:r>
            <w:r w:rsidR="00DF2014">
              <w:rPr>
                <w:rFonts w:ascii="Times New Roman" w:eastAsia="Times New Roman" w:hAnsi="Times New Roman" w:cs="Times New Roman"/>
                <w:color w:val="000000" w:themeColor="text1"/>
                <w:sz w:val="24"/>
                <w:szCs w:val="24"/>
                <w:lang w:val="uk-UA" w:eastAsia="x-none"/>
              </w:rPr>
              <w:t>.</w:t>
            </w:r>
          </w:p>
        </w:tc>
      </w:tr>
      <w:tr w:rsidR="00522D6E" w:rsidRPr="000951D4" w14:paraId="351A6520" w14:textId="77777777" w:rsidTr="00E3766A">
        <w:tc>
          <w:tcPr>
            <w:tcW w:w="1838" w:type="dxa"/>
            <w:vMerge w:val="restart"/>
          </w:tcPr>
          <w:p w14:paraId="37AB064F" w14:textId="4F5CD0DF" w:rsidR="00522D6E" w:rsidRPr="008A363F" w:rsidRDefault="00522D6E" w:rsidP="008A363F">
            <w:pPr>
              <w:rPr>
                <w:rFonts w:ascii="Times New Roman" w:hAnsi="Times New Roman" w:cs="Times New Roman"/>
                <w:b/>
                <w:sz w:val="24"/>
                <w:szCs w:val="24"/>
                <w:lang w:val="uk-UA"/>
              </w:rPr>
            </w:pPr>
            <w:r w:rsidRPr="008A363F">
              <w:rPr>
                <w:rFonts w:ascii="Times New Roman" w:hAnsi="Times New Roman" w:cs="Times New Roman"/>
                <w:b/>
                <w:sz w:val="24"/>
                <w:szCs w:val="24"/>
                <w:lang w:val="uk-UA"/>
              </w:rPr>
              <w:t>РН</w:t>
            </w:r>
            <w:r w:rsidR="008A363F" w:rsidRPr="008A363F">
              <w:rPr>
                <w:rFonts w:ascii="Times New Roman" w:hAnsi="Times New Roman" w:cs="Times New Roman"/>
                <w:b/>
                <w:sz w:val="24"/>
                <w:szCs w:val="24"/>
                <w:lang w:val="uk-UA"/>
              </w:rPr>
              <w:t>2</w:t>
            </w:r>
            <w:r w:rsidRPr="008A363F">
              <w:rPr>
                <w:rFonts w:ascii="Times New Roman" w:hAnsi="Times New Roman" w:cs="Times New Roman"/>
                <w:b/>
                <w:sz w:val="24"/>
                <w:szCs w:val="24"/>
                <w:lang w:val="uk-UA"/>
              </w:rPr>
              <w:t xml:space="preserve">. </w:t>
            </w:r>
            <w:r w:rsidR="008A363F" w:rsidRPr="008A363F">
              <w:rPr>
                <w:rFonts w:ascii="Times New Roman" w:hAnsi="Times New Roman" w:cs="Times New Roman"/>
                <w:b/>
                <w:sz w:val="24"/>
                <w:szCs w:val="24"/>
                <w:lang w:val="uk-UA"/>
              </w:rPr>
              <w:t>В</w:t>
            </w:r>
            <w:r w:rsidRPr="008A363F">
              <w:rPr>
                <w:rFonts w:ascii="Times New Roman" w:hAnsi="Times New Roman" w:cs="Times New Roman"/>
                <w:b/>
                <w:sz w:val="24"/>
                <w:szCs w:val="24"/>
                <w:lang w:val="uk-UA"/>
              </w:rPr>
              <w:t>ести процес пресування й контроль якості продукції, що формується</w:t>
            </w:r>
          </w:p>
        </w:tc>
        <w:tc>
          <w:tcPr>
            <w:tcW w:w="2234" w:type="dxa"/>
            <w:vAlign w:val="center"/>
          </w:tcPr>
          <w:p w14:paraId="371DE4C2" w14:textId="409ED256" w:rsidR="00522D6E" w:rsidRPr="00933E5A" w:rsidRDefault="00522D6E" w:rsidP="006C04A4">
            <w:pPr>
              <w:autoSpaceDE w:val="0"/>
              <w:autoSpaceDN w:val="0"/>
              <w:adjustRightInd w:val="0"/>
              <w:rPr>
                <w:rFonts w:ascii="Times New Roman" w:eastAsia="TimesNewRomanPSMT" w:hAnsi="Times New Roman" w:cs="Times New Roman"/>
                <w:sz w:val="24"/>
                <w:szCs w:val="24"/>
                <w:lang w:val="uk-UA"/>
              </w:rPr>
            </w:pPr>
            <w:r w:rsidRPr="00933E5A">
              <w:rPr>
                <w:rFonts w:ascii="Times New Roman" w:eastAsia="TimesNewRomanPSMT" w:hAnsi="Times New Roman" w:cs="Times New Roman"/>
                <w:sz w:val="24"/>
                <w:szCs w:val="24"/>
                <w:lang w:val="uk-UA"/>
              </w:rPr>
              <w:t xml:space="preserve">ПК1. </w:t>
            </w:r>
            <w:r w:rsidRPr="00933E5A">
              <w:rPr>
                <w:rFonts w:ascii="Times New Roman" w:hAnsi="Times New Roman" w:cs="Times New Roman"/>
                <w:sz w:val="24"/>
                <w:szCs w:val="24"/>
                <w:lang w:val="uk-UA"/>
              </w:rPr>
              <w:t>Здатність запускати прес</w:t>
            </w:r>
          </w:p>
        </w:tc>
        <w:tc>
          <w:tcPr>
            <w:tcW w:w="2727" w:type="dxa"/>
          </w:tcPr>
          <w:p w14:paraId="10DDBB13" w14:textId="40760663" w:rsidR="00522D6E" w:rsidRPr="001531BA"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основні технологічні інструкції</w:t>
            </w:r>
            <w:r w:rsidR="00DF2014">
              <w:rPr>
                <w:rFonts w:ascii="Times New Roman" w:hAnsi="Times New Roman" w:cs="Times New Roman"/>
                <w:sz w:val="24"/>
                <w:szCs w:val="24"/>
              </w:rPr>
              <w:t>.</w:t>
            </w:r>
          </w:p>
        </w:tc>
        <w:tc>
          <w:tcPr>
            <w:tcW w:w="2880" w:type="dxa"/>
          </w:tcPr>
          <w:p w14:paraId="0B0843D7" w14:textId="77777777"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lang w:val="ru-RU"/>
              </w:rPr>
            </w:pPr>
            <w:r w:rsidRPr="00933E5A">
              <w:rPr>
                <w:rFonts w:ascii="Times New Roman" w:hAnsi="Times New Roman" w:cs="Times New Roman"/>
                <w:sz w:val="24"/>
                <w:szCs w:val="24"/>
              </w:rPr>
              <w:t>запускати прес</w:t>
            </w:r>
            <w:r>
              <w:rPr>
                <w:rFonts w:ascii="Times New Roman" w:hAnsi="Times New Roman" w:cs="Times New Roman"/>
                <w:sz w:val="24"/>
                <w:szCs w:val="24"/>
                <w:lang w:val="ru-RU"/>
              </w:rPr>
              <w:t>;</w:t>
            </w:r>
          </w:p>
          <w:p w14:paraId="255E7E27" w14:textId="0ADFEB4B" w:rsidR="00522D6E" w:rsidRPr="001531BA"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здійснювати експлуатацію преса й ко</w:t>
            </w:r>
            <w:r w:rsidR="007F0C34">
              <w:rPr>
                <w:rFonts w:ascii="Times New Roman" w:hAnsi="Times New Roman" w:cs="Times New Roman"/>
                <w:sz w:val="24"/>
                <w:szCs w:val="24"/>
              </w:rPr>
              <w:t>нтрольно-вимірювальних приладів</w:t>
            </w:r>
            <w:r w:rsidR="00DF2014">
              <w:rPr>
                <w:rFonts w:ascii="Times New Roman" w:hAnsi="Times New Roman" w:cs="Times New Roman"/>
                <w:sz w:val="24"/>
                <w:szCs w:val="24"/>
              </w:rPr>
              <w:t>.</w:t>
            </w:r>
          </w:p>
        </w:tc>
      </w:tr>
      <w:tr w:rsidR="00522D6E" w:rsidRPr="00282B7D" w14:paraId="3F3AA06B" w14:textId="77777777" w:rsidTr="00E3766A">
        <w:tc>
          <w:tcPr>
            <w:tcW w:w="1838" w:type="dxa"/>
            <w:vMerge/>
          </w:tcPr>
          <w:p w14:paraId="2715F5E3" w14:textId="77777777" w:rsidR="00522D6E" w:rsidRPr="00933E5A" w:rsidRDefault="00522D6E" w:rsidP="00E41871">
            <w:pPr>
              <w:rPr>
                <w:rFonts w:ascii="Times New Roman" w:hAnsi="Times New Roman" w:cs="Times New Roman"/>
                <w:sz w:val="24"/>
                <w:szCs w:val="24"/>
                <w:lang w:val="uk-UA"/>
              </w:rPr>
            </w:pPr>
          </w:p>
        </w:tc>
        <w:tc>
          <w:tcPr>
            <w:tcW w:w="2234" w:type="dxa"/>
            <w:vAlign w:val="center"/>
          </w:tcPr>
          <w:p w14:paraId="1086DC76" w14:textId="0F53AAE6" w:rsidR="00522D6E" w:rsidRPr="00933E5A" w:rsidRDefault="00522D6E" w:rsidP="006C04A4">
            <w:pPr>
              <w:autoSpaceDE w:val="0"/>
              <w:autoSpaceDN w:val="0"/>
              <w:adjustRightInd w:val="0"/>
              <w:rPr>
                <w:rFonts w:ascii="Times New Roman" w:eastAsia="TimesNewRomanPSMT" w:hAnsi="Times New Roman" w:cs="Times New Roman"/>
                <w:sz w:val="24"/>
                <w:szCs w:val="24"/>
                <w:lang w:val="uk-UA"/>
              </w:rPr>
            </w:pPr>
            <w:r w:rsidRPr="00933E5A">
              <w:rPr>
                <w:rFonts w:ascii="Times New Roman" w:eastAsia="TimesNewRomanPSMT" w:hAnsi="Times New Roman" w:cs="Times New Roman"/>
                <w:sz w:val="24"/>
                <w:szCs w:val="24"/>
                <w:lang w:val="uk-UA"/>
              </w:rPr>
              <w:t xml:space="preserve">ПК2. </w:t>
            </w:r>
            <w:r w:rsidRPr="00933E5A">
              <w:rPr>
                <w:rFonts w:ascii="Times New Roman" w:hAnsi="Times New Roman" w:cs="Times New Roman"/>
                <w:sz w:val="24"/>
                <w:szCs w:val="24"/>
                <w:lang w:val="uk-UA"/>
              </w:rPr>
              <w:t>Здатність проводити контроль рівномірної подачі маси в прес-форму</w:t>
            </w:r>
          </w:p>
        </w:tc>
        <w:tc>
          <w:tcPr>
            <w:tcW w:w="2727" w:type="dxa"/>
          </w:tcPr>
          <w:p w14:paraId="7F953C07" w14:textId="77777777" w:rsidR="004D4EC5" w:rsidRPr="005A7B8B" w:rsidRDefault="004D4EC5"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загальні відомості про матеріали, їх види, їхні властивості;</w:t>
            </w:r>
          </w:p>
          <w:p w14:paraId="5AB99DC5" w14:textId="77777777" w:rsidR="004D4EC5" w:rsidRDefault="004D4EC5"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мастильні матеріали та їх види</w:t>
            </w:r>
            <w:r>
              <w:rPr>
                <w:rFonts w:ascii="Times New Roman" w:hAnsi="Times New Roman" w:cs="Times New Roman"/>
                <w:sz w:val="24"/>
                <w:szCs w:val="24"/>
              </w:rPr>
              <w:t>;</w:t>
            </w:r>
          </w:p>
          <w:p w14:paraId="20C449ED" w14:textId="4B52623B" w:rsidR="00522D6E" w:rsidRPr="005A7B8B"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види виробів, які пресуються, і форми для їхнього виготовлення</w:t>
            </w:r>
            <w:r w:rsidR="00DF2014">
              <w:rPr>
                <w:rFonts w:ascii="Times New Roman" w:hAnsi="Times New Roman" w:cs="Times New Roman"/>
                <w:sz w:val="24"/>
                <w:szCs w:val="24"/>
              </w:rPr>
              <w:t>.</w:t>
            </w:r>
          </w:p>
        </w:tc>
        <w:tc>
          <w:tcPr>
            <w:tcW w:w="2880" w:type="dxa"/>
          </w:tcPr>
          <w:p w14:paraId="7B9B3654" w14:textId="77777777" w:rsidR="004D4EC5" w:rsidRPr="005A7B8B" w:rsidRDefault="004D4EC5"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використовувати загальні відомості про матеріали, їх види, їхні властивості в професійній діяльності;</w:t>
            </w:r>
          </w:p>
          <w:p w14:paraId="653978EB" w14:textId="77777777" w:rsidR="004D4EC5" w:rsidRDefault="004D4EC5"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використовувати загальні відомості про мастильні матеріали та їх види в професійній діяльності</w:t>
            </w:r>
            <w:r>
              <w:rPr>
                <w:rFonts w:ascii="Times New Roman" w:hAnsi="Times New Roman" w:cs="Times New Roman"/>
                <w:sz w:val="24"/>
                <w:szCs w:val="24"/>
              </w:rPr>
              <w:t>;</w:t>
            </w:r>
          </w:p>
          <w:p w14:paraId="28FB6EA4" w14:textId="4E6DCC0A" w:rsidR="00522D6E" w:rsidRPr="005A7B8B"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контролювати рівномірну подачу маси в прес-форму;</w:t>
            </w:r>
          </w:p>
          <w:p w14:paraId="71CC7076" w14:textId="77777777" w:rsidR="00522D6E" w:rsidRPr="005A7B8B"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брати участь у зважуванні і лінійних вимірах формованих виробів;</w:t>
            </w:r>
          </w:p>
          <w:p w14:paraId="6C6CBCCD" w14:textId="77777777" w:rsidR="00522D6E" w:rsidRPr="005A7B8B"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брати участь в перевірки щільності сформованих виробів;</w:t>
            </w:r>
          </w:p>
          <w:p w14:paraId="2554BF46" w14:textId="02BB3085" w:rsidR="00522D6E" w:rsidRPr="005A7B8B" w:rsidRDefault="00522D6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перевіряти тиск пресування</w:t>
            </w:r>
            <w:r w:rsidR="009616DE">
              <w:rPr>
                <w:rFonts w:ascii="Times New Roman" w:hAnsi="Times New Roman" w:cs="Times New Roman"/>
                <w:sz w:val="24"/>
                <w:szCs w:val="24"/>
              </w:rPr>
              <w:t>.</w:t>
            </w:r>
          </w:p>
        </w:tc>
      </w:tr>
      <w:tr w:rsidR="00DC2703" w:rsidRPr="000951D4" w14:paraId="7EC396D9" w14:textId="77777777" w:rsidTr="00E3766A">
        <w:trPr>
          <w:trHeight w:val="2208"/>
        </w:trPr>
        <w:tc>
          <w:tcPr>
            <w:tcW w:w="1838" w:type="dxa"/>
            <w:vMerge/>
          </w:tcPr>
          <w:p w14:paraId="5D80011B" w14:textId="77777777" w:rsidR="00DC2703" w:rsidRPr="00933E5A" w:rsidRDefault="00DC2703" w:rsidP="00CD5F06">
            <w:pPr>
              <w:rPr>
                <w:rFonts w:ascii="Times New Roman" w:hAnsi="Times New Roman" w:cs="Times New Roman"/>
                <w:sz w:val="24"/>
                <w:szCs w:val="24"/>
                <w:lang w:val="uk-UA"/>
              </w:rPr>
            </w:pPr>
          </w:p>
        </w:tc>
        <w:tc>
          <w:tcPr>
            <w:tcW w:w="2234" w:type="dxa"/>
            <w:vAlign w:val="center"/>
          </w:tcPr>
          <w:p w14:paraId="12B74DBD" w14:textId="27FD87C9" w:rsidR="00DC2703" w:rsidRPr="00933E5A" w:rsidRDefault="00DC2703" w:rsidP="006C04A4">
            <w:pPr>
              <w:pStyle w:val="ab"/>
              <w:spacing w:after="0" w:line="240" w:lineRule="auto"/>
              <w:ind w:left="0" w:firstLine="34"/>
              <w:rPr>
                <w:rFonts w:ascii="Times New Roman" w:eastAsia="TimesNewRomanPSMT" w:hAnsi="Times New Roman"/>
                <w:sz w:val="24"/>
                <w:szCs w:val="24"/>
              </w:rPr>
            </w:pPr>
            <w:r w:rsidRPr="001E2CDF">
              <w:rPr>
                <w:rFonts w:ascii="Times New Roman" w:eastAsia="TimesNewRomanPSMT" w:hAnsi="Times New Roman"/>
                <w:sz w:val="24"/>
                <w:szCs w:val="24"/>
              </w:rPr>
              <w:t>ПК</w:t>
            </w:r>
            <w:r>
              <w:rPr>
                <w:rFonts w:ascii="Times New Roman" w:eastAsia="TimesNewRomanPSMT" w:hAnsi="Times New Roman"/>
                <w:sz w:val="24"/>
                <w:szCs w:val="24"/>
              </w:rPr>
              <w:t>3</w:t>
            </w:r>
            <w:r w:rsidRPr="001E2CDF">
              <w:rPr>
                <w:rFonts w:ascii="Times New Roman" w:eastAsia="TimesNewRomanPSMT" w:hAnsi="Times New Roman"/>
                <w:sz w:val="24"/>
                <w:szCs w:val="24"/>
              </w:rPr>
              <w:t xml:space="preserve">. </w:t>
            </w:r>
            <w:r w:rsidRPr="001E2CDF">
              <w:rPr>
                <w:rFonts w:ascii="Times New Roman" w:hAnsi="Times New Roman"/>
                <w:sz w:val="24"/>
                <w:szCs w:val="24"/>
              </w:rPr>
              <w:t>Здатність регулювати глибини засипання прес-форми</w:t>
            </w:r>
          </w:p>
        </w:tc>
        <w:tc>
          <w:tcPr>
            <w:tcW w:w="2727" w:type="dxa"/>
          </w:tcPr>
          <w:p w14:paraId="13651E3D" w14:textId="77777777" w:rsid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види і типи вогнетривких виробів, які можна виготовити напівсухим і</w:t>
            </w:r>
            <w:r>
              <w:rPr>
                <w:rFonts w:ascii="Times New Roman" w:hAnsi="Times New Roman" w:cs="Times New Roman"/>
                <w:sz w:val="24"/>
                <w:szCs w:val="24"/>
              </w:rPr>
              <w:t xml:space="preserve"> пластичним методами пресування;</w:t>
            </w:r>
          </w:p>
          <w:p w14:paraId="1D2E18D7" w14:textId="2D2DB44C" w:rsidR="00DC2703" w:rsidRPr="007F58F0"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 xml:space="preserve">методи </w:t>
            </w:r>
            <w:r>
              <w:rPr>
                <w:rFonts w:ascii="Times New Roman" w:hAnsi="Times New Roman" w:cs="Times New Roman"/>
                <w:sz w:val="24"/>
                <w:szCs w:val="24"/>
              </w:rPr>
              <w:t>змащування</w:t>
            </w:r>
            <w:r w:rsidRPr="001531BA">
              <w:rPr>
                <w:rFonts w:ascii="Times New Roman" w:hAnsi="Times New Roman" w:cs="Times New Roman"/>
                <w:sz w:val="24"/>
                <w:szCs w:val="24"/>
              </w:rPr>
              <w:t xml:space="preserve"> заготовок</w:t>
            </w:r>
            <w:r w:rsidR="008E3C47">
              <w:rPr>
                <w:rFonts w:ascii="Times New Roman" w:hAnsi="Times New Roman" w:cs="Times New Roman"/>
                <w:sz w:val="24"/>
                <w:szCs w:val="24"/>
              </w:rPr>
              <w:t>.</w:t>
            </w:r>
          </w:p>
        </w:tc>
        <w:tc>
          <w:tcPr>
            <w:tcW w:w="2880" w:type="dxa"/>
          </w:tcPr>
          <w:p w14:paraId="0C7BA708" w14:textId="4D6A9FE0" w:rsidR="00DC2703" w:rsidRPr="005A7B8B"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регулювати глибини засипання прес-форми</w:t>
            </w:r>
            <w:r w:rsidR="008E3C47">
              <w:rPr>
                <w:rFonts w:ascii="Times New Roman" w:hAnsi="Times New Roman" w:cs="Times New Roman"/>
                <w:sz w:val="24"/>
                <w:szCs w:val="24"/>
              </w:rPr>
              <w:t>.</w:t>
            </w:r>
          </w:p>
        </w:tc>
      </w:tr>
      <w:tr w:rsidR="006D39D8" w:rsidRPr="000951D4" w14:paraId="233B57B6" w14:textId="77777777" w:rsidTr="00E3766A">
        <w:tc>
          <w:tcPr>
            <w:tcW w:w="1838" w:type="dxa"/>
            <w:vMerge w:val="restart"/>
          </w:tcPr>
          <w:p w14:paraId="11C695F0" w14:textId="79A71EF3" w:rsidR="006D39D8" w:rsidRPr="008A363F" w:rsidRDefault="006D39D8" w:rsidP="008A363F">
            <w:pPr>
              <w:autoSpaceDE w:val="0"/>
              <w:autoSpaceDN w:val="0"/>
              <w:adjustRightInd w:val="0"/>
              <w:rPr>
                <w:rFonts w:ascii="Times New Roman" w:hAnsi="Times New Roman" w:cs="Times New Roman"/>
                <w:b/>
                <w:sz w:val="24"/>
                <w:szCs w:val="24"/>
                <w:lang w:val="uk-UA"/>
              </w:rPr>
            </w:pPr>
            <w:r w:rsidRPr="008A363F">
              <w:rPr>
                <w:rFonts w:ascii="Times New Roman" w:hAnsi="Times New Roman" w:cs="Times New Roman"/>
                <w:b/>
                <w:sz w:val="24"/>
                <w:szCs w:val="24"/>
                <w:lang w:val="uk-UA"/>
              </w:rPr>
              <w:t>РН</w:t>
            </w:r>
            <w:r w:rsidR="008A363F" w:rsidRPr="008A363F">
              <w:rPr>
                <w:rFonts w:ascii="Times New Roman" w:hAnsi="Times New Roman" w:cs="Times New Roman"/>
                <w:b/>
                <w:sz w:val="24"/>
                <w:szCs w:val="24"/>
                <w:lang w:val="uk-UA"/>
              </w:rPr>
              <w:t>3</w:t>
            </w:r>
            <w:r w:rsidRPr="008A363F">
              <w:rPr>
                <w:rFonts w:ascii="Times New Roman" w:hAnsi="Times New Roman" w:cs="Times New Roman"/>
                <w:b/>
                <w:sz w:val="24"/>
                <w:szCs w:val="24"/>
                <w:lang w:val="uk-UA"/>
              </w:rPr>
              <w:t xml:space="preserve">. </w:t>
            </w:r>
            <w:r w:rsidR="008A363F" w:rsidRPr="008A363F">
              <w:rPr>
                <w:rFonts w:ascii="Times New Roman" w:hAnsi="Times New Roman" w:cs="Times New Roman"/>
                <w:b/>
                <w:sz w:val="24"/>
                <w:szCs w:val="24"/>
                <w:lang w:val="uk-UA"/>
              </w:rPr>
              <w:t>З</w:t>
            </w:r>
            <w:r w:rsidR="00057AD5">
              <w:rPr>
                <w:rFonts w:ascii="Times New Roman" w:hAnsi="Times New Roman" w:cs="Times New Roman"/>
                <w:b/>
                <w:sz w:val="24"/>
                <w:szCs w:val="24"/>
                <w:lang w:val="uk-UA"/>
              </w:rPr>
              <w:t>дійснювати зупинку преса</w:t>
            </w:r>
          </w:p>
        </w:tc>
        <w:tc>
          <w:tcPr>
            <w:tcW w:w="2234" w:type="dxa"/>
            <w:vAlign w:val="center"/>
          </w:tcPr>
          <w:p w14:paraId="0A72C081" w14:textId="00EC1746" w:rsidR="006D39D8" w:rsidRPr="006D39D8" w:rsidRDefault="006D39D8" w:rsidP="006C04A4">
            <w:pPr>
              <w:pStyle w:val="111"/>
              <w:numPr>
                <w:ilvl w:val="0"/>
                <w:numId w:val="0"/>
              </w:numPr>
              <w:spacing w:before="0" w:after="0"/>
              <w:contextualSpacing/>
              <w:rPr>
                <w:rFonts w:ascii="Times New Roman" w:eastAsiaTheme="minorHAnsi" w:hAnsi="Times New Roman" w:cs="Times New Roman"/>
                <w:color w:val="auto"/>
                <w:sz w:val="24"/>
                <w:szCs w:val="24"/>
                <w:lang w:eastAsia="en-US"/>
              </w:rPr>
            </w:pPr>
            <w:r w:rsidRPr="006D39D8">
              <w:rPr>
                <w:rFonts w:ascii="Times New Roman" w:eastAsia="TimesNewRomanPSMT" w:hAnsi="Times New Roman" w:cs="Times New Roman"/>
                <w:sz w:val="24"/>
                <w:szCs w:val="24"/>
              </w:rPr>
              <w:t xml:space="preserve">ПК1. </w:t>
            </w:r>
            <w:r w:rsidRPr="006D39D8">
              <w:rPr>
                <w:rFonts w:ascii="Times New Roman" w:hAnsi="Times New Roman" w:cs="Times New Roman"/>
                <w:sz w:val="24"/>
                <w:szCs w:val="24"/>
              </w:rPr>
              <w:t>Здатність вести процес вироблення наявної в пресі вогнетривкої маси перед зупинкою преса</w:t>
            </w:r>
          </w:p>
        </w:tc>
        <w:tc>
          <w:tcPr>
            <w:tcW w:w="2727" w:type="dxa"/>
            <w:shd w:val="clear" w:color="auto" w:fill="auto"/>
          </w:tcPr>
          <w:p w14:paraId="7F63DFF8" w14:textId="77777777" w:rsidR="00DC2703" w:rsidRPr="00522D6E"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хімічні явища, їх ознаки;</w:t>
            </w:r>
          </w:p>
          <w:p w14:paraId="3594328B" w14:textId="77777777" w:rsidR="00DC2703" w:rsidRPr="00522D6E"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основні властивості хімічних елементів;</w:t>
            </w:r>
          </w:p>
          <w:p w14:paraId="1163C54E" w14:textId="77777777" w:rsidR="00DC2703" w:rsidRPr="00522D6E"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 xml:space="preserve">воду та </w:t>
            </w:r>
            <w:r>
              <w:rPr>
                <w:rFonts w:ascii="Times New Roman" w:hAnsi="Times New Roman" w:cs="Times New Roman"/>
                <w:sz w:val="24"/>
                <w:szCs w:val="24"/>
              </w:rPr>
              <w:t>її</w:t>
            </w:r>
            <w:r w:rsidRPr="00522D6E">
              <w:rPr>
                <w:rFonts w:ascii="Times New Roman" w:hAnsi="Times New Roman" w:cs="Times New Roman"/>
                <w:sz w:val="24"/>
                <w:szCs w:val="24"/>
              </w:rPr>
              <w:t xml:space="preserve"> властивості;</w:t>
            </w:r>
          </w:p>
          <w:p w14:paraId="3B950DC3" w14:textId="77777777" w:rsidR="00DC2703" w:rsidRPr="00522D6E"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воду як розчинник;</w:t>
            </w:r>
          </w:p>
          <w:p w14:paraId="4D0E588D" w14:textId="382596DD" w:rsid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корозію металів та заходи щодо її запобігання</w:t>
            </w:r>
            <w:r>
              <w:rPr>
                <w:rFonts w:ascii="Times New Roman" w:hAnsi="Times New Roman" w:cs="Times New Roman"/>
                <w:sz w:val="24"/>
                <w:szCs w:val="24"/>
              </w:rPr>
              <w:t>;</w:t>
            </w:r>
          </w:p>
          <w:p w14:paraId="0ABBF37C" w14:textId="77777777" w:rsidR="00DC2703" w:rsidRPr="002268C8"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відомості з фізики;</w:t>
            </w:r>
          </w:p>
          <w:p w14:paraId="67789271" w14:textId="77777777" w:rsidR="00DC2703" w:rsidRPr="002268C8"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основні властивості твердих, рідких і газоподібних тіл;</w:t>
            </w:r>
          </w:p>
          <w:p w14:paraId="1796F450" w14:textId="77777777" w:rsidR="00DC2703" w:rsidRPr="002268C8"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перехід речовини з одного стану в інший;</w:t>
            </w:r>
          </w:p>
          <w:p w14:paraId="15274CD3" w14:textId="77777777" w:rsidR="00DC2703" w:rsidRPr="002268C8"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основи електротехніки;</w:t>
            </w:r>
          </w:p>
          <w:p w14:paraId="1FBAF121" w14:textId="77777777" w:rsidR="00DC2703" w:rsidRPr="002268C8"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організацію електропостачання цеху;</w:t>
            </w:r>
          </w:p>
          <w:p w14:paraId="1519681E" w14:textId="53FD325B" w:rsid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електричні вимірювання</w:t>
            </w:r>
            <w:r>
              <w:rPr>
                <w:rFonts w:ascii="Times New Roman" w:hAnsi="Times New Roman" w:cs="Times New Roman"/>
                <w:sz w:val="24"/>
                <w:szCs w:val="24"/>
              </w:rPr>
              <w:t>;</w:t>
            </w:r>
          </w:p>
          <w:p w14:paraId="6F4FBDB2" w14:textId="0E842D2B" w:rsidR="006D39D8" w:rsidRPr="005A7B8B" w:rsidRDefault="004B76AE"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технологічні інструкції</w:t>
            </w:r>
            <w:r w:rsidR="008E3C47">
              <w:rPr>
                <w:rFonts w:ascii="Times New Roman" w:hAnsi="Times New Roman" w:cs="Times New Roman"/>
                <w:sz w:val="24"/>
                <w:szCs w:val="24"/>
              </w:rPr>
              <w:t>.</w:t>
            </w:r>
          </w:p>
        </w:tc>
        <w:tc>
          <w:tcPr>
            <w:tcW w:w="2880" w:type="dxa"/>
          </w:tcPr>
          <w:p w14:paraId="578E811F" w14:textId="77777777" w:rsid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використовувати основи хімії в професійній діяльності</w:t>
            </w:r>
            <w:r>
              <w:rPr>
                <w:rFonts w:ascii="Times New Roman" w:hAnsi="Times New Roman" w:cs="Times New Roman"/>
                <w:sz w:val="24"/>
                <w:szCs w:val="24"/>
              </w:rPr>
              <w:t>;</w:t>
            </w:r>
          </w:p>
          <w:p w14:paraId="7F04B33C" w14:textId="77777777" w:rsidR="00DC2703" w:rsidRDefault="00DC2703" w:rsidP="009616DE">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використовувати основи фізики та електротехніки в професійній діяльності</w:t>
            </w:r>
            <w:r>
              <w:rPr>
                <w:rFonts w:ascii="Times New Roman" w:hAnsi="Times New Roman" w:cs="Times New Roman"/>
                <w:sz w:val="24"/>
                <w:szCs w:val="24"/>
              </w:rPr>
              <w:t>;</w:t>
            </w:r>
          </w:p>
          <w:p w14:paraId="3774D5A0" w14:textId="301DB710"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вести пресування брикету напівсухим та пластичним способами на пресах різних систем і конструкцій під керівництвом пресувальника вищої кваліфікації</w:t>
            </w:r>
            <w:r>
              <w:rPr>
                <w:rFonts w:ascii="Times New Roman" w:hAnsi="Times New Roman" w:cs="Times New Roman"/>
                <w:sz w:val="24"/>
                <w:szCs w:val="24"/>
              </w:rPr>
              <w:t>;</w:t>
            </w:r>
          </w:p>
          <w:p w14:paraId="18342A07" w14:textId="77777777"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вести пресування дрібно штучних вогнетривких виробів, наконечників для термопари занурювання із окислів</w:t>
            </w:r>
            <w:r>
              <w:rPr>
                <w:rFonts w:ascii="Times New Roman" w:hAnsi="Times New Roman" w:cs="Times New Roman"/>
                <w:sz w:val="24"/>
                <w:szCs w:val="24"/>
              </w:rPr>
              <w:t>;</w:t>
            </w:r>
          </w:p>
          <w:p w14:paraId="243D0C49" w14:textId="77777777"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 xml:space="preserve">змазувати заготовки, додавати їх для </w:t>
            </w:r>
            <w:r>
              <w:rPr>
                <w:rFonts w:ascii="Times New Roman" w:hAnsi="Times New Roman" w:cs="Times New Roman"/>
                <w:sz w:val="24"/>
                <w:szCs w:val="24"/>
              </w:rPr>
              <w:t>пресування;</w:t>
            </w:r>
          </w:p>
          <w:p w14:paraId="550D19C5" w14:textId="77777777"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подавати брак в живильник перегінного пресу</w:t>
            </w:r>
            <w:r>
              <w:rPr>
                <w:rFonts w:ascii="Times New Roman" w:hAnsi="Times New Roman" w:cs="Times New Roman"/>
                <w:sz w:val="24"/>
                <w:szCs w:val="24"/>
              </w:rPr>
              <w:t>;</w:t>
            </w:r>
          </w:p>
          <w:p w14:paraId="72A27ED1" w14:textId="77777777"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зважувати шихту та засіпати її в форму преса</w:t>
            </w:r>
            <w:r>
              <w:rPr>
                <w:rFonts w:ascii="Times New Roman" w:hAnsi="Times New Roman" w:cs="Times New Roman"/>
                <w:sz w:val="24"/>
                <w:szCs w:val="24"/>
              </w:rPr>
              <w:t>;</w:t>
            </w:r>
          </w:p>
          <w:p w14:paraId="1C6689CA" w14:textId="77777777" w:rsidR="007F0C34" w:rsidRDefault="007F0C34" w:rsidP="009616DE">
            <w:pPr>
              <w:pStyle w:val="111"/>
              <w:numPr>
                <w:ilvl w:val="0"/>
                <w:numId w:val="0"/>
              </w:numPr>
              <w:spacing w:before="0" w:after="0"/>
              <w:ind w:firstLine="69"/>
              <w:contextualSpacing/>
              <w:jc w:val="both"/>
              <w:rPr>
                <w:rFonts w:ascii="Times New Roman" w:hAnsi="Times New Roman" w:cs="Times New Roman"/>
                <w:sz w:val="24"/>
                <w:szCs w:val="24"/>
                <w:lang w:val="ru-RU"/>
              </w:rPr>
            </w:pPr>
            <w:r w:rsidRPr="001531BA">
              <w:rPr>
                <w:rFonts w:ascii="Times New Roman" w:hAnsi="Times New Roman" w:cs="Times New Roman"/>
                <w:sz w:val="24"/>
                <w:szCs w:val="24"/>
              </w:rPr>
              <w:t>очищати штампи від налиплого маси; перевіряти справн</w:t>
            </w:r>
            <w:r>
              <w:rPr>
                <w:rFonts w:ascii="Times New Roman" w:hAnsi="Times New Roman" w:cs="Times New Roman"/>
                <w:sz w:val="24"/>
                <w:szCs w:val="24"/>
              </w:rPr>
              <w:t>ість роботи світлового бар'єру</w:t>
            </w:r>
            <w:r>
              <w:rPr>
                <w:rFonts w:ascii="Times New Roman" w:hAnsi="Times New Roman" w:cs="Times New Roman"/>
                <w:sz w:val="24"/>
                <w:szCs w:val="24"/>
                <w:lang w:val="ru-RU"/>
              </w:rPr>
              <w:t>;</w:t>
            </w:r>
          </w:p>
          <w:p w14:paraId="612D55A4" w14:textId="7FC58776" w:rsidR="006D39D8" w:rsidRPr="005A7B8B" w:rsidRDefault="006D39D8" w:rsidP="009616DE">
            <w:pPr>
              <w:pStyle w:val="111"/>
              <w:numPr>
                <w:ilvl w:val="0"/>
                <w:numId w:val="0"/>
              </w:numPr>
              <w:spacing w:before="0" w:after="0"/>
              <w:ind w:firstLine="69"/>
              <w:contextualSpacing/>
              <w:jc w:val="both"/>
              <w:rPr>
                <w:rFonts w:ascii="Times New Roman" w:hAnsi="Times New Roman" w:cs="Times New Roman"/>
                <w:sz w:val="24"/>
                <w:szCs w:val="24"/>
              </w:rPr>
            </w:pPr>
            <w:r w:rsidRPr="006D39D8">
              <w:rPr>
                <w:rFonts w:ascii="Times New Roman" w:hAnsi="Times New Roman" w:cs="Times New Roman"/>
                <w:sz w:val="24"/>
                <w:szCs w:val="24"/>
              </w:rPr>
              <w:t>вести процес вироблення наявної в пресі вогнетривкої маси перед зупинкою преса</w:t>
            </w:r>
            <w:r w:rsidR="008E3C47">
              <w:rPr>
                <w:rFonts w:ascii="Times New Roman" w:hAnsi="Times New Roman" w:cs="Times New Roman"/>
                <w:sz w:val="24"/>
                <w:szCs w:val="24"/>
              </w:rPr>
              <w:t>.</w:t>
            </w:r>
          </w:p>
        </w:tc>
      </w:tr>
      <w:tr w:rsidR="006D39D8" w:rsidRPr="000951D4" w14:paraId="182D2007" w14:textId="77777777" w:rsidTr="00E3766A">
        <w:tc>
          <w:tcPr>
            <w:tcW w:w="1838" w:type="dxa"/>
            <w:vMerge/>
          </w:tcPr>
          <w:p w14:paraId="121C8A77" w14:textId="77777777" w:rsidR="006D39D8" w:rsidRPr="006D39D8" w:rsidRDefault="006D39D8" w:rsidP="006D39D8">
            <w:pPr>
              <w:autoSpaceDE w:val="0"/>
              <w:autoSpaceDN w:val="0"/>
              <w:adjustRightInd w:val="0"/>
              <w:rPr>
                <w:rFonts w:ascii="Times New Roman" w:hAnsi="Times New Roman" w:cs="Times New Roman"/>
                <w:sz w:val="24"/>
                <w:szCs w:val="24"/>
                <w:lang w:val="uk-UA"/>
              </w:rPr>
            </w:pPr>
          </w:p>
        </w:tc>
        <w:tc>
          <w:tcPr>
            <w:tcW w:w="2234" w:type="dxa"/>
            <w:vAlign w:val="center"/>
          </w:tcPr>
          <w:p w14:paraId="6BF8B3D9" w14:textId="4FED8FA3" w:rsidR="006D39D8" w:rsidRPr="006D39D8" w:rsidRDefault="006D39D8" w:rsidP="006C04A4">
            <w:pPr>
              <w:pStyle w:val="111"/>
              <w:numPr>
                <w:ilvl w:val="0"/>
                <w:numId w:val="0"/>
              </w:numPr>
              <w:spacing w:before="0" w:after="0"/>
              <w:contextualSpacing/>
              <w:rPr>
                <w:rFonts w:ascii="Times New Roman" w:eastAsiaTheme="minorHAnsi" w:hAnsi="Times New Roman" w:cs="Times New Roman"/>
                <w:color w:val="auto"/>
                <w:sz w:val="24"/>
                <w:szCs w:val="24"/>
                <w:lang w:eastAsia="en-US"/>
              </w:rPr>
            </w:pPr>
            <w:r w:rsidRPr="006D39D8">
              <w:rPr>
                <w:rFonts w:ascii="Times New Roman" w:hAnsi="Times New Roman" w:cs="Times New Roman"/>
                <w:sz w:val="24"/>
                <w:szCs w:val="24"/>
              </w:rPr>
              <w:t>ПК2. Здатність установлювати прес в стан експлуатаційної готовності</w:t>
            </w:r>
          </w:p>
        </w:tc>
        <w:tc>
          <w:tcPr>
            <w:tcW w:w="2727" w:type="dxa"/>
          </w:tcPr>
          <w:p w14:paraId="4F79582B" w14:textId="77777777" w:rsidR="004D4EC5" w:rsidRPr="002268C8" w:rsidRDefault="004D4EC5" w:rsidP="003E6565">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основні принципи дії та робочі параметри гідравлічних приладів;</w:t>
            </w:r>
          </w:p>
          <w:p w14:paraId="7D3839CA" w14:textId="77777777" w:rsidR="004D4EC5" w:rsidRPr="002268C8" w:rsidRDefault="004D4EC5" w:rsidP="003E6565">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lastRenderedPageBreak/>
              <w:t>типові схеми регульованих гідравлічних приладів;</w:t>
            </w:r>
          </w:p>
          <w:p w14:paraId="710E0838" w14:textId="77777777" w:rsidR="004D4EC5" w:rsidRPr="002268C8" w:rsidRDefault="004D4EC5" w:rsidP="003E6565">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 xml:space="preserve">основні елементи гідросистеми приладів: рідина, </w:t>
            </w:r>
            <w:r>
              <w:rPr>
                <w:rFonts w:ascii="Times New Roman" w:hAnsi="Times New Roman" w:cs="Times New Roman"/>
                <w:sz w:val="24"/>
                <w:szCs w:val="24"/>
              </w:rPr>
              <w:t>її</w:t>
            </w:r>
            <w:r w:rsidRPr="002268C8">
              <w:rPr>
                <w:rFonts w:ascii="Times New Roman" w:hAnsi="Times New Roman" w:cs="Times New Roman"/>
                <w:sz w:val="24"/>
                <w:szCs w:val="24"/>
              </w:rPr>
              <w:t xml:space="preserve"> питома вага, густина, в'язкість;</w:t>
            </w:r>
          </w:p>
          <w:p w14:paraId="623C1468" w14:textId="77777777" w:rsidR="004D4EC5" w:rsidRDefault="004D4EC5" w:rsidP="003E6565">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t>загальні відомості про гідравлічні машини, коефіцієнт корисної дії</w:t>
            </w:r>
            <w:r>
              <w:rPr>
                <w:rFonts w:ascii="Times New Roman" w:hAnsi="Times New Roman" w:cs="Times New Roman"/>
                <w:sz w:val="24"/>
                <w:szCs w:val="24"/>
              </w:rPr>
              <w:t>;</w:t>
            </w:r>
          </w:p>
          <w:p w14:paraId="67AC4478" w14:textId="4F649F32" w:rsidR="006D39D8" w:rsidRPr="006D39D8"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6D39D8">
              <w:rPr>
                <w:rFonts w:ascii="Times New Roman" w:hAnsi="Times New Roman" w:cs="Times New Roman"/>
                <w:sz w:val="24"/>
                <w:szCs w:val="24"/>
              </w:rPr>
              <w:t>пристрій, принципи роботи та призначення преса і контрольно-вимірювальних</w:t>
            </w:r>
            <w:r w:rsidR="005B27BB">
              <w:rPr>
                <w:rFonts w:ascii="Times New Roman" w:hAnsi="Times New Roman" w:cs="Times New Roman"/>
                <w:sz w:val="24"/>
                <w:szCs w:val="24"/>
              </w:rPr>
              <w:t xml:space="preserve"> приладів</w:t>
            </w:r>
            <w:r w:rsidRPr="006D39D8">
              <w:rPr>
                <w:rFonts w:ascii="Times New Roman" w:hAnsi="Times New Roman" w:cs="Times New Roman"/>
                <w:sz w:val="24"/>
                <w:szCs w:val="24"/>
              </w:rPr>
              <w:t>;</w:t>
            </w:r>
          </w:p>
          <w:p w14:paraId="3F186F26" w14:textId="57EAA696" w:rsidR="006D39D8" w:rsidRPr="005A7B8B"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основні вимоги, що пред'</w:t>
            </w:r>
            <w:r w:rsidR="005B27BB" w:rsidRPr="005A7B8B">
              <w:rPr>
                <w:rFonts w:ascii="Times New Roman" w:hAnsi="Times New Roman" w:cs="Times New Roman"/>
                <w:sz w:val="24"/>
                <w:szCs w:val="24"/>
              </w:rPr>
              <w:t>являються до режимів пресування</w:t>
            </w:r>
            <w:r w:rsidR="008E3C47">
              <w:rPr>
                <w:rFonts w:ascii="Times New Roman" w:hAnsi="Times New Roman" w:cs="Times New Roman"/>
                <w:sz w:val="24"/>
                <w:szCs w:val="24"/>
              </w:rPr>
              <w:t>.</w:t>
            </w:r>
          </w:p>
        </w:tc>
        <w:tc>
          <w:tcPr>
            <w:tcW w:w="2880" w:type="dxa"/>
          </w:tcPr>
          <w:p w14:paraId="24BCD254" w14:textId="77777777" w:rsidR="004D4EC5" w:rsidRDefault="004D4EC5" w:rsidP="003E6565">
            <w:pPr>
              <w:pStyle w:val="111"/>
              <w:numPr>
                <w:ilvl w:val="0"/>
                <w:numId w:val="0"/>
              </w:numPr>
              <w:spacing w:before="0" w:after="0"/>
              <w:ind w:firstLine="69"/>
              <w:contextualSpacing/>
              <w:jc w:val="both"/>
              <w:rPr>
                <w:rFonts w:ascii="Times New Roman" w:hAnsi="Times New Roman" w:cs="Times New Roman"/>
                <w:sz w:val="24"/>
                <w:szCs w:val="24"/>
              </w:rPr>
            </w:pPr>
            <w:r w:rsidRPr="002268C8">
              <w:rPr>
                <w:rFonts w:ascii="Times New Roman" w:hAnsi="Times New Roman" w:cs="Times New Roman"/>
                <w:sz w:val="24"/>
                <w:szCs w:val="24"/>
              </w:rPr>
              <w:lastRenderedPageBreak/>
              <w:t>використовувати основи гідравліки в професійній діяльності</w:t>
            </w:r>
            <w:r>
              <w:rPr>
                <w:rFonts w:ascii="Times New Roman" w:hAnsi="Times New Roman" w:cs="Times New Roman"/>
                <w:sz w:val="24"/>
                <w:szCs w:val="24"/>
              </w:rPr>
              <w:t>;</w:t>
            </w:r>
          </w:p>
          <w:p w14:paraId="29949ED9" w14:textId="0F0A99D9" w:rsidR="007F0C34"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брати участь у підготовці преса до роботи:</w:t>
            </w:r>
          </w:p>
          <w:p w14:paraId="23462FA9" w14:textId="77777777" w:rsidR="007F0C34" w:rsidRDefault="007F0C34" w:rsidP="003E6565">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притирати пуансони,</w:t>
            </w:r>
          </w:p>
          <w:p w14:paraId="11FA15F8" w14:textId="77777777" w:rsidR="007F0C34"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очищувати штемпелі, транспортерні пристрої,</w:t>
            </w:r>
          </w:p>
          <w:p w14:paraId="5997F6AB" w14:textId="359E38E9" w:rsidR="006D39D8" w:rsidRPr="005A7B8B"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замінювати та очищати мундштуки стрічкових пресів;</w:t>
            </w:r>
          </w:p>
          <w:p w14:paraId="276CE8D6" w14:textId="6005B7E9" w:rsidR="006D39D8" w:rsidRPr="005A7B8B"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6D39D8">
              <w:rPr>
                <w:rFonts w:ascii="Times New Roman" w:hAnsi="Times New Roman" w:cs="Times New Roman"/>
                <w:sz w:val="24"/>
                <w:szCs w:val="24"/>
              </w:rPr>
              <w:t>установлювати прес в стан експлуатаційної готовності</w:t>
            </w:r>
            <w:r w:rsidR="008E3C47">
              <w:rPr>
                <w:rFonts w:ascii="Times New Roman" w:hAnsi="Times New Roman" w:cs="Times New Roman"/>
                <w:sz w:val="24"/>
                <w:szCs w:val="24"/>
              </w:rPr>
              <w:t>.</w:t>
            </w:r>
          </w:p>
        </w:tc>
      </w:tr>
      <w:tr w:rsidR="006D39D8" w:rsidRPr="00D163E2" w14:paraId="057059DB" w14:textId="77777777" w:rsidTr="00E3766A">
        <w:tc>
          <w:tcPr>
            <w:tcW w:w="1838" w:type="dxa"/>
            <w:vMerge/>
          </w:tcPr>
          <w:p w14:paraId="5F4C6EA4" w14:textId="77777777" w:rsidR="006D39D8" w:rsidRPr="006D39D8" w:rsidRDefault="006D39D8" w:rsidP="006D39D8">
            <w:pPr>
              <w:autoSpaceDE w:val="0"/>
              <w:autoSpaceDN w:val="0"/>
              <w:adjustRightInd w:val="0"/>
              <w:rPr>
                <w:rFonts w:ascii="Times New Roman" w:hAnsi="Times New Roman" w:cs="Times New Roman"/>
                <w:sz w:val="24"/>
                <w:szCs w:val="24"/>
                <w:lang w:val="uk-UA"/>
              </w:rPr>
            </w:pPr>
          </w:p>
        </w:tc>
        <w:tc>
          <w:tcPr>
            <w:tcW w:w="2234" w:type="dxa"/>
            <w:vAlign w:val="center"/>
          </w:tcPr>
          <w:p w14:paraId="123D82E4" w14:textId="4160466B" w:rsidR="006D39D8" w:rsidRPr="006D39D8" w:rsidRDefault="006D39D8" w:rsidP="006C04A4">
            <w:pPr>
              <w:pStyle w:val="111"/>
              <w:numPr>
                <w:ilvl w:val="0"/>
                <w:numId w:val="0"/>
              </w:numPr>
              <w:spacing w:before="0" w:after="0"/>
              <w:contextualSpacing/>
              <w:rPr>
                <w:rFonts w:ascii="Times New Roman" w:eastAsiaTheme="minorHAnsi" w:hAnsi="Times New Roman" w:cs="Times New Roman"/>
                <w:color w:val="auto"/>
                <w:sz w:val="24"/>
                <w:szCs w:val="24"/>
                <w:lang w:eastAsia="en-US"/>
              </w:rPr>
            </w:pPr>
            <w:r w:rsidRPr="006D39D8">
              <w:rPr>
                <w:rFonts w:ascii="Times New Roman" w:eastAsia="TimesNewRomanPSMT" w:hAnsi="Times New Roman" w:cs="Times New Roman"/>
                <w:sz w:val="24"/>
                <w:szCs w:val="24"/>
              </w:rPr>
              <w:t xml:space="preserve">ПК3. </w:t>
            </w:r>
            <w:r w:rsidRPr="006D39D8">
              <w:rPr>
                <w:rFonts w:ascii="Times New Roman" w:hAnsi="Times New Roman" w:cs="Times New Roman"/>
                <w:sz w:val="24"/>
                <w:szCs w:val="24"/>
              </w:rPr>
              <w:t>Здатність приймати аварійну зупинку преса</w:t>
            </w:r>
          </w:p>
        </w:tc>
        <w:tc>
          <w:tcPr>
            <w:tcW w:w="2727" w:type="dxa"/>
          </w:tcPr>
          <w:p w14:paraId="5CD31B3A" w14:textId="566D434E" w:rsidR="006D39D8" w:rsidRPr="00DC2703"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регламент роботи</w:t>
            </w:r>
            <w:r w:rsidR="00DC2703" w:rsidRPr="00DC2703">
              <w:rPr>
                <w:rFonts w:ascii="Times New Roman" w:hAnsi="Times New Roman" w:cs="Times New Roman"/>
                <w:sz w:val="24"/>
                <w:szCs w:val="24"/>
              </w:rPr>
              <w:t xml:space="preserve"> преса</w:t>
            </w:r>
            <w:r w:rsidR="008E3C47">
              <w:rPr>
                <w:rFonts w:ascii="Times New Roman" w:hAnsi="Times New Roman" w:cs="Times New Roman"/>
                <w:sz w:val="24"/>
                <w:szCs w:val="24"/>
              </w:rPr>
              <w:t>.</w:t>
            </w:r>
          </w:p>
        </w:tc>
        <w:tc>
          <w:tcPr>
            <w:tcW w:w="2880" w:type="dxa"/>
          </w:tcPr>
          <w:p w14:paraId="3E70019D" w14:textId="77777777" w:rsidR="006D39D8" w:rsidRPr="00DC2703"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застосовувати прийоми аварійної зупинки преса</w:t>
            </w:r>
            <w:r w:rsidR="007F0C34" w:rsidRPr="00DC2703">
              <w:rPr>
                <w:rFonts w:ascii="Times New Roman" w:hAnsi="Times New Roman" w:cs="Times New Roman"/>
                <w:sz w:val="24"/>
                <w:szCs w:val="24"/>
              </w:rPr>
              <w:t>;</w:t>
            </w:r>
          </w:p>
          <w:p w14:paraId="29C854F7" w14:textId="38BBE320" w:rsidR="007F0C34" w:rsidRPr="00DC2703" w:rsidRDefault="007F0C34" w:rsidP="003E6565">
            <w:pPr>
              <w:pStyle w:val="111"/>
              <w:numPr>
                <w:ilvl w:val="0"/>
                <w:numId w:val="0"/>
              </w:numPr>
              <w:spacing w:before="0" w:after="0"/>
              <w:ind w:firstLine="69"/>
              <w:contextualSpacing/>
              <w:jc w:val="both"/>
              <w:rPr>
                <w:rFonts w:ascii="Times New Roman" w:hAnsi="Times New Roman" w:cs="Times New Roman"/>
                <w:sz w:val="24"/>
                <w:szCs w:val="24"/>
              </w:rPr>
            </w:pPr>
            <w:r w:rsidRPr="00DC2703">
              <w:rPr>
                <w:rFonts w:ascii="Times New Roman" w:hAnsi="Times New Roman" w:cs="Times New Roman"/>
                <w:sz w:val="24"/>
                <w:szCs w:val="24"/>
              </w:rPr>
              <w:t>приймати аварійну зупинку преса</w:t>
            </w:r>
            <w:r w:rsidR="008E3C47">
              <w:rPr>
                <w:rFonts w:ascii="Times New Roman" w:hAnsi="Times New Roman" w:cs="Times New Roman"/>
                <w:sz w:val="24"/>
                <w:szCs w:val="24"/>
              </w:rPr>
              <w:t>.</w:t>
            </w:r>
          </w:p>
        </w:tc>
      </w:tr>
      <w:tr w:rsidR="006D39D8" w:rsidRPr="000951D4" w14:paraId="7803FD71" w14:textId="77777777" w:rsidTr="00E3766A">
        <w:tc>
          <w:tcPr>
            <w:tcW w:w="1838" w:type="dxa"/>
            <w:vMerge/>
          </w:tcPr>
          <w:p w14:paraId="0519EB5E" w14:textId="77777777" w:rsidR="006D39D8" w:rsidRPr="006D39D8" w:rsidRDefault="006D39D8" w:rsidP="006D39D8">
            <w:pPr>
              <w:autoSpaceDE w:val="0"/>
              <w:autoSpaceDN w:val="0"/>
              <w:adjustRightInd w:val="0"/>
              <w:rPr>
                <w:rFonts w:ascii="Times New Roman" w:hAnsi="Times New Roman" w:cs="Times New Roman"/>
                <w:sz w:val="24"/>
                <w:szCs w:val="24"/>
                <w:lang w:val="uk-UA"/>
              </w:rPr>
            </w:pPr>
          </w:p>
        </w:tc>
        <w:tc>
          <w:tcPr>
            <w:tcW w:w="2234" w:type="dxa"/>
            <w:vAlign w:val="center"/>
          </w:tcPr>
          <w:p w14:paraId="4E67397C" w14:textId="76DEAD42" w:rsidR="006D39D8" w:rsidRPr="006D39D8" w:rsidRDefault="006D39D8" w:rsidP="006C04A4">
            <w:pPr>
              <w:pStyle w:val="111"/>
              <w:numPr>
                <w:ilvl w:val="0"/>
                <w:numId w:val="0"/>
              </w:numPr>
              <w:spacing w:before="0" w:after="0"/>
              <w:contextualSpacing/>
              <w:rPr>
                <w:rFonts w:ascii="Times New Roman" w:eastAsiaTheme="minorHAnsi" w:hAnsi="Times New Roman" w:cs="Times New Roman"/>
                <w:color w:val="auto"/>
                <w:sz w:val="24"/>
                <w:szCs w:val="24"/>
                <w:lang w:eastAsia="en-US"/>
              </w:rPr>
            </w:pPr>
            <w:r w:rsidRPr="006D39D8">
              <w:rPr>
                <w:rFonts w:ascii="Times New Roman" w:eastAsia="TimesNewRomanPSMT" w:hAnsi="Times New Roman" w:cs="Times New Roman"/>
                <w:sz w:val="24"/>
                <w:szCs w:val="24"/>
              </w:rPr>
              <w:t xml:space="preserve">ПК4. </w:t>
            </w:r>
            <w:r w:rsidRPr="006D39D8">
              <w:rPr>
                <w:rFonts w:ascii="Times New Roman" w:hAnsi="Times New Roman" w:cs="Times New Roman"/>
                <w:sz w:val="24"/>
                <w:szCs w:val="24"/>
              </w:rPr>
              <w:t>Здатність очи</w:t>
            </w:r>
            <w:r w:rsidR="004B6DC1">
              <w:rPr>
                <w:rFonts w:ascii="Times New Roman" w:hAnsi="Times New Roman" w:cs="Times New Roman"/>
                <w:sz w:val="24"/>
                <w:szCs w:val="24"/>
              </w:rPr>
              <w:t>щати (прибирати) прес і робоче місце</w:t>
            </w:r>
          </w:p>
        </w:tc>
        <w:tc>
          <w:tcPr>
            <w:tcW w:w="2727" w:type="dxa"/>
          </w:tcPr>
          <w:p w14:paraId="69152512" w14:textId="1B0509A9" w:rsidR="006D39D8" w:rsidRPr="005A7B8B"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інструкції з технічної експлуатації й обслуговування пресів</w:t>
            </w:r>
            <w:r w:rsidR="008E3C47">
              <w:rPr>
                <w:rFonts w:ascii="Times New Roman" w:hAnsi="Times New Roman" w:cs="Times New Roman"/>
                <w:sz w:val="24"/>
                <w:szCs w:val="24"/>
              </w:rPr>
              <w:t>.</w:t>
            </w:r>
          </w:p>
        </w:tc>
        <w:tc>
          <w:tcPr>
            <w:tcW w:w="2880" w:type="dxa"/>
          </w:tcPr>
          <w:p w14:paraId="2F210398" w14:textId="77777777" w:rsidR="006D39D8" w:rsidRPr="006D39D8"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6D39D8">
              <w:rPr>
                <w:rFonts w:ascii="Times New Roman" w:hAnsi="Times New Roman" w:cs="Times New Roman"/>
                <w:sz w:val="24"/>
                <w:szCs w:val="24"/>
              </w:rPr>
              <w:t xml:space="preserve">збирати просипи, що обсипалися; </w:t>
            </w:r>
          </w:p>
          <w:p w14:paraId="2093B86F" w14:textId="77777777" w:rsidR="006D39D8" w:rsidRPr="005A7B8B"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проводити очищення штампів від налиплої маси;</w:t>
            </w:r>
          </w:p>
          <w:p w14:paraId="6B3C011F" w14:textId="2B50535D" w:rsidR="006D39D8" w:rsidRPr="005A7B8B" w:rsidRDefault="006D39D8"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проводити очищення устаткування й робочого місця від пилу, бруду</w:t>
            </w:r>
            <w:r w:rsidR="008E3C47">
              <w:rPr>
                <w:rFonts w:ascii="Times New Roman" w:hAnsi="Times New Roman" w:cs="Times New Roman"/>
                <w:sz w:val="24"/>
                <w:szCs w:val="24"/>
              </w:rPr>
              <w:t>.</w:t>
            </w:r>
          </w:p>
        </w:tc>
      </w:tr>
      <w:tr w:rsidR="00C607C7" w:rsidRPr="000951D4" w14:paraId="13AD31FB" w14:textId="77777777" w:rsidTr="00E3766A">
        <w:tc>
          <w:tcPr>
            <w:tcW w:w="1838" w:type="dxa"/>
            <w:vMerge w:val="restart"/>
          </w:tcPr>
          <w:p w14:paraId="68013637" w14:textId="1B6BFDF4" w:rsidR="00C607C7" w:rsidRPr="008A363F" w:rsidRDefault="00C607C7" w:rsidP="008A363F">
            <w:pPr>
              <w:autoSpaceDE w:val="0"/>
              <w:autoSpaceDN w:val="0"/>
              <w:adjustRightInd w:val="0"/>
              <w:rPr>
                <w:rFonts w:ascii="Times New Roman" w:hAnsi="Times New Roman" w:cs="Times New Roman"/>
                <w:b/>
                <w:sz w:val="24"/>
                <w:szCs w:val="24"/>
                <w:lang w:val="uk-UA"/>
              </w:rPr>
            </w:pPr>
            <w:r w:rsidRPr="008A363F">
              <w:rPr>
                <w:rFonts w:ascii="Times New Roman" w:hAnsi="Times New Roman" w:cs="Times New Roman"/>
                <w:b/>
                <w:sz w:val="24"/>
                <w:szCs w:val="24"/>
                <w:lang w:val="uk-UA"/>
              </w:rPr>
              <w:t>РН</w:t>
            </w:r>
            <w:r w:rsidR="008A363F" w:rsidRPr="008A363F">
              <w:rPr>
                <w:rFonts w:ascii="Times New Roman" w:hAnsi="Times New Roman" w:cs="Times New Roman"/>
                <w:b/>
                <w:sz w:val="24"/>
                <w:szCs w:val="24"/>
                <w:lang w:val="uk-UA"/>
              </w:rPr>
              <w:t>4</w:t>
            </w:r>
            <w:r w:rsidRPr="008A363F">
              <w:rPr>
                <w:rFonts w:ascii="Times New Roman" w:hAnsi="Times New Roman" w:cs="Times New Roman"/>
                <w:b/>
                <w:sz w:val="24"/>
                <w:szCs w:val="24"/>
                <w:lang w:val="uk-UA"/>
              </w:rPr>
              <w:t xml:space="preserve">. </w:t>
            </w:r>
            <w:r w:rsidR="008A363F" w:rsidRPr="008A363F">
              <w:rPr>
                <w:rFonts w:ascii="Times New Roman" w:hAnsi="Times New Roman" w:cs="Times New Roman"/>
                <w:b/>
                <w:sz w:val="24"/>
                <w:szCs w:val="24"/>
                <w:lang w:val="uk-UA"/>
              </w:rPr>
              <w:t>В</w:t>
            </w:r>
            <w:r w:rsidRPr="008A363F">
              <w:rPr>
                <w:rFonts w:ascii="Times New Roman" w:hAnsi="Times New Roman" w:cs="Times New Roman"/>
                <w:b/>
                <w:sz w:val="24"/>
                <w:szCs w:val="24"/>
                <w:lang w:val="uk-UA"/>
              </w:rPr>
              <w:t>иконувати заходи з періодичних обслуговувань преса</w:t>
            </w:r>
          </w:p>
        </w:tc>
        <w:tc>
          <w:tcPr>
            <w:tcW w:w="2234" w:type="dxa"/>
            <w:vAlign w:val="center"/>
          </w:tcPr>
          <w:p w14:paraId="1189BB12" w14:textId="7F0484ED" w:rsidR="00C607C7" w:rsidRPr="0057591D" w:rsidRDefault="00C607C7" w:rsidP="006C04A4">
            <w:pPr>
              <w:pStyle w:val="111"/>
              <w:numPr>
                <w:ilvl w:val="0"/>
                <w:numId w:val="0"/>
              </w:numPr>
              <w:spacing w:before="0" w:after="0"/>
              <w:contextualSpacing/>
              <w:rPr>
                <w:rFonts w:ascii="Times New Roman" w:eastAsiaTheme="minorHAnsi" w:hAnsi="Times New Roman" w:cs="Times New Roman"/>
                <w:color w:val="auto"/>
                <w:sz w:val="24"/>
                <w:szCs w:val="24"/>
                <w:lang w:eastAsia="en-US"/>
              </w:rPr>
            </w:pPr>
            <w:r w:rsidRPr="0057591D">
              <w:rPr>
                <w:rFonts w:ascii="Times New Roman" w:eastAsiaTheme="minorHAnsi" w:hAnsi="Times New Roman" w:cs="Times New Roman"/>
                <w:color w:val="auto"/>
                <w:sz w:val="24"/>
                <w:szCs w:val="24"/>
                <w:lang w:eastAsia="en-US"/>
              </w:rPr>
              <w:t>ПК1. Здатність проводити щозмінне технічне обслуговування преса</w:t>
            </w:r>
          </w:p>
        </w:tc>
        <w:tc>
          <w:tcPr>
            <w:tcW w:w="2727" w:type="dxa"/>
          </w:tcPr>
          <w:p w14:paraId="47A02B72" w14:textId="77777777" w:rsidR="00DC2703" w:rsidRPr="005A7B8B" w:rsidRDefault="00DC2703"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інструменти та пристрої;</w:t>
            </w:r>
          </w:p>
          <w:p w14:paraId="66AF7E11" w14:textId="77777777" w:rsidR="00DC2703" w:rsidRPr="005A7B8B" w:rsidRDefault="00DC2703"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призначення та застосування слюсарного інструменту;</w:t>
            </w:r>
          </w:p>
          <w:p w14:paraId="34E266BF" w14:textId="77777777" w:rsidR="00DC2703" w:rsidRDefault="00DC2703"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основні слюсарні операції</w:t>
            </w:r>
            <w:r>
              <w:rPr>
                <w:rFonts w:ascii="Times New Roman" w:hAnsi="Times New Roman" w:cs="Times New Roman"/>
                <w:sz w:val="24"/>
                <w:szCs w:val="24"/>
              </w:rPr>
              <w:t>;</w:t>
            </w:r>
          </w:p>
          <w:p w14:paraId="6BDA504B" w14:textId="439AEEC0"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карту технічного обслуговування преса</w:t>
            </w:r>
            <w:r w:rsidR="008E3C47">
              <w:rPr>
                <w:rFonts w:ascii="Times New Roman" w:hAnsi="Times New Roman" w:cs="Times New Roman"/>
                <w:sz w:val="24"/>
                <w:szCs w:val="24"/>
              </w:rPr>
              <w:t>.</w:t>
            </w:r>
          </w:p>
        </w:tc>
        <w:tc>
          <w:tcPr>
            <w:tcW w:w="2880" w:type="dxa"/>
          </w:tcPr>
          <w:p w14:paraId="33EE1432" w14:textId="77777777" w:rsidR="00DC2703" w:rsidRPr="00522D6E" w:rsidRDefault="00DC2703" w:rsidP="003E6565">
            <w:pPr>
              <w:pStyle w:val="111"/>
              <w:numPr>
                <w:ilvl w:val="0"/>
                <w:numId w:val="0"/>
              </w:numPr>
              <w:spacing w:before="0" w:after="0"/>
              <w:ind w:firstLine="69"/>
              <w:contextualSpacing/>
              <w:jc w:val="both"/>
              <w:rPr>
                <w:rFonts w:ascii="Times New Roman" w:hAnsi="Times New Roman" w:cs="Times New Roman"/>
                <w:sz w:val="24"/>
                <w:szCs w:val="24"/>
              </w:rPr>
            </w:pPr>
            <w:r w:rsidRPr="00522D6E">
              <w:rPr>
                <w:rFonts w:ascii="Times New Roman" w:hAnsi="Times New Roman" w:cs="Times New Roman"/>
                <w:sz w:val="24"/>
                <w:szCs w:val="24"/>
              </w:rPr>
              <w:t>користуватись інструментами та пристроями;</w:t>
            </w:r>
          </w:p>
          <w:p w14:paraId="6AF0AD21" w14:textId="77777777" w:rsidR="00DC2703" w:rsidRDefault="00DC2703"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виконувати основні слюсарні операції</w:t>
            </w:r>
            <w:r>
              <w:rPr>
                <w:rFonts w:ascii="Times New Roman" w:hAnsi="Times New Roman" w:cs="Times New Roman"/>
                <w:sz w:val="24"/>
                <w:szCs w:val="24"/>
              </w:rPr>
              <w:t>;</w:t>
            </w:r>
          </w:p>
          <w:p w14:paraId="36963070" w14:textId="472ED6BB"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брати участь у виконанні заходів технічного обслуговування преса;</w:t>
            </w:r>
          </w:p>
          <w:p w14:paraId="5495C5BC" w14:textId="6C057044"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 xml:space="preserve">брати участь в заміні </w:t>
            </w:r>
          </w:p>
          <w:p w14:paraId="27B0D3F2" w14:textId="77777777"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технічного зношених деталей;</w:t>
            </w:r>
          </w:p>
          <w:p w14:paraId="31473446" w14:textId="30A1433C"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 xml:space="preserve">виконувати заходи </w:t>
            </w:r>
            <w:r w:rsidR="00691527" w:rsidRPr="005A7B8B">
              <w:rPr>
                <w:rFonts w:ascii="Times New Roman" w:hAnsi="Times New Roman" w:cs="Times New Roman"/>
                <w:sz w:val="24"/>
                <w:szCs w:val="24"/>
              </w:rPr>
              <w:t xml:space="preserve">з </w:t>
            </w:r>
            <w:r w:rsidR="008E3C47">
              <w:rPr>
                <w:rFonts w:ascii="Times New Roman" w:hAnsi="Times New Roman" w:cs="Times New Roman"/>
                <w:sz w:val="24"/>
                <w:szCs w:val="24"/>
              </w:rPr>
              <w:t>обслуговування преса.</w:t>
            </w:r>
          </w:p>
        </w:tc>
      </w:tr>
      <w:tr w:rsidR="00C607C7" w:rsidRPr="000951D4" w14:paraId="6EF1F628" w14:textId="77777777" w:rsidTr="00E3766A">
        <w:tc>
          <w:tcPr>
            <w:tcW w:w="1838" w:type="dxa"/>
            <w:vMerge/>
          </w:tcPr>
          <w:p w14:paraId="13EDA55A" w14:textId="77777777" w:rsidR="00C607C7" w:rsidRPr="00933E5A" w:rsidRDefault="00C607C7" w:rsidP="00B50949">
            <w:pPr>
              <w:rPr>
                <w:rFonts w:ascii="Times New Roman" w:hAnsi="Times New Roman" w:cs="Times New Roman"/>
                <w:sz w:val="24"/>
                <w:szCs w:val="24"/>
                <w:lang w:val="uk-UA"/>
              </w:rPr>
            </w:pPr>
          </w:p>
        </w:tc>
        <w:tc>
          <w:tcPr>
            <w:tcW w:w="2234" w:type="dxa"/>
            <w:vAlign w:val="center"/>
          </w:tcPr>
          <w:p w14:paraId="1EED2EBC" w14:textId="3204F07B" w:rsidR="00C607C7" w:rsidRPr="00B50949" w:rsidRDefault="00C607C7" w:rsidP="006C04A4">
            <w:pPr>
              <w:autoSpaceDE w:val="0"/>
              <w:autoSpaceDN w:val="0"/>
              <w:adjustRightInd w:val="0"/>
              <w:rPr>
                <w:rFonts w:ascii="Times New Roman" w:hAnsi="Times New Roman" w:cs="Times New Roman"/>
                <w:sz w:val="24"/>
                <w:szCs w:val="24"/>
                <w:lang w:val="uk-UA"/>
              </w:rPr>
            </w:pPr>
            <w:r w:rsidRPr="00B50949">
              <w:rPr>
                <w:rFonts w:ascii="Times New Roman" w:hAnsi="Times New Roman" w:cs="Times New Roman"/>
                <w:sz w:val="24"/>
                <w:szCs w:val="24"/>
                <w:lang w:val="uk-UA"/>
              </w:rPr>
              <w:t>ПК</w:t>
            </w:r>
            <w:r>
              <w:rPr>
                <w:rFonts w:ascii="Times New Roman" w:hAnsi="Times New Roman" w:cs="Times New Roman"/>
                <w:sz w:val="24"/>
                <w:szCs w:val="24"/>
                <w:lang w:val="uk-UA"/>
              </w:rPr>
              <w:t>2</w:t>
            </w:r>
            <w:r w:rsidRPr="00B50949">
              <w:rPr>
                <w:rFonts w:ascii="Times New Roman" w:hAnsi="Times New Roman" w:cs="Times New Roman"/>
                <w:sz w:val="24"/>
                <w:szCs w:val="24"/>
                <w:lang w:val="uk-UA"/>
              </w:rPr>
              <w:t>.</w:t>
            </w:r>
            <w:r w:rsidRPr="00933E5A">
              <w:rPr>
                <w:rFonts w:ascii="Times New Roman" w:hAnsi="Times New Roman" w:cs="Times New Roman"/>
                <w:sz w:val="24"/>
                <w:szCs w:val="24"/>
                <w:lang w:val="uk-UA"/>
              </w:rPr>
              <w:t xml:space="preserve"> Здатність перевіряти рівень, при необхідності, доливати масло в редуктори </w:t>
            </w:r>
            <w:r w:rsidRPr="00933E5A">
              <w:rPr>
                <w:rFonts w:ascii="Times New Roman" w:hAnsi="Times New Roman" w:cs="Times New Roman"/>
                <w:sz w:val="24"/>
                <w:szCs w:val="24"/>
                <w:lang w:val="uk-UA"/>
              </w:rPr>
              <w:lastRenderedPageBreak/>
              <w:t>конвеєрів подачі маси й відбір продукції, змішувачі</w:t>
            </w:r>
          </w:p>
        </w:tc>
        <w:tc>
          <w:tcPr>
            <w:tcW w:w="2727" w:type="dxa"/>
          </w:tcPr>
          <w:p w14:paraId="0C26AF40" w14:textId="359D19A8"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lastRenderedPageBreak/>
              <w:t>види мастильних матеріалів та місця змащування</w:t>
            </w:r>
            <w:r w:rsidR="008E3C47">
              <w:rPr>
                <w:rFonts w:ascii="Times New Roman" w:hAnsi="Times New Roman" w:cs="Times New Roman"/>
                <w:sz w:val="24"/>
                <w:szCs w:val="24"/>
              </w:rPr>
              <w:t>.</w:t>
            </w:r>
          </w:p>
        </w:tc>
        <w:tc>
          <w:tcPr>
            <w:tcW w:w="2880" w:type="dxa"/>
          </w:tcPr>
          <w:p w14:paraId="252BEA24" w14:textId="77777777"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брати участь в перевірці ефективності роботи системи охолодження масла;</w:t>
            </w:r>
          </w:p>
          <w:p w14:paraId="55475FCE" w14:textId="77777777"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lastRenderedPageBreak/>
              <w:t>проводити перевірки ефективності роботи системи охолодження масла;</w:t>
            </w:r>
          </w:p>
          <w:p w14:paraId="2E3337A1" w14:textId="77777777"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перевіряти рівень, при необхідності, доливати масло в редуктори конвеєрів подачі маси й відбір продукції, змішувачі;</w:t>
            </w:r>
          </w:p>
          <w:p w14:paraId="431DF2A2" w14:textId="66EE1919" w:rsidR="00C607C7" w:rsidRPr="005A7B8B" w:rsidRDefault="00C607C7"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обслуговувати живильники пресів напівсухого способу пресування</w:t>
            </w:r>
            <w:r w:rsidR="008E3C47">
              <w:rPr>
                <w:rFonts w:ascii="Times New Roman" w:hAnsi="Times New Roman" w:cs="Times New Roman"/>
                <w:sz w:val="24"/>
                <w:szCs w:val="24"/>
              </w:rPr>
              <w:t>.</w:t>
            </w:r>
          </w:p>
        </w:tc>
      </w:tr>
      <w:tr w:rsidR="00933E5A" w:rsidRPr="000951D4" w14:paraId="65E67994" w14:textId="77777777" w:rsidTr="00E3766A">
        <w:tc>
          <w:tcPr>
            <w:tcW w:w="1838" w:type="dxa"/>
            <w:vMerge w:val="restart"/>
          </w:tcPr>
          <w:p w14:paraId="0FB3678D" w14:textId="44C9177A" w:rsidR="00933E5A" w:rsidRPr="008A363F" w:rsidRDefault="00933E5A" w:rsidP="008A363F">
            <w:pPr>
              <w:rPr>
                <w:rFonts w:ascii="Times New Roman" w:hAnsi="Times New Roman" w:cs="Times New Roman"/>
                <w:b/>
                <w:sz w:val="24"/>
                <w:szCs w:val="24"/>
                <w:lang w:val="uk-UA"/>
              </w:rPr>
            </w:pPr>
            <w:r w:rsidRPr="008A363F">
              <w:rPr>
                <w:rFonts w:ascii="Times New Roman" w:hAnsi="Times New Roman" w:cs="Times New Roman"/>
                <w:b/>
                <w:sz w:val="24"/>
                <w:szCs w:val="24"/>
                <w:lang w:val="uk-UA"/>
              </w:rPr>
              <w:lastRenderedPageBreak/>
              <w:t>РН</w:t>
            </w:r>
            <w:r w:rsidR="008A363F" w:rsidRPr="008A363F">
              <w:rPr>
                <w:rFonts w:ascii="Times New Roman" w:hAnsi="Times New Roman" w:cs="Times New Roman"/>
                <w:b/>
                <w:sz w:val="24"/>
                <w:szCs w:val="24"/>
                <w:lang w:val="uk-UA"/>
              </w:rPr>
              <w:t>5</w:t>
            </w:r>
            <w:r w:rsidRPr="008A363F">
              <w:rPr>
                <w:rFonts w:ascii="Times New Roman" w:hAnsi="Times New Roman" w:cs="Times New Roman"/>
                <w:b/>
                <w:sz w:val="24"/>
                <w:szCs w:val="24"/>
                <w:lang w:val="uk-UA"/>
              </w:rPr>
              <w:t>. Виявляти й усувати неполадки у роботі преса при веденні пресування</w:t>
            </w:r>
          </w:p>
        </w:tc>
        <w:tc>
          <w:tcPr>
            <w:tcW w:w="2234" w:type="dxa"/>
            <w:vAlign w:val="center"/>
          </w:tcPr>
          <w:p w14:paraId="70984E62" w14:textId="18ACD5B2" w:rsidR="00933E5A" w:rsidRPr="00933E5A" w:rsidRDefault="00933E5A" w:rsidP="006C04A4">
            <w:pPr>
              <w:autoSpaceDE w:val="0"/>
              <w:autoSpaceDN w:val="0"/>
              <w:adjustRightInd w:val="0"/>
              <w:rPr>
                <w:rFonts w:ascii="Times New Roman" w:eastAsia="TimesNewRomanPSMT" w:hAnsi="Times New Roman" w:cs="Times New Roman"/>
                <w:sz w:val="24"/>
                <w:szCs w:val="24"/>
                <w:lang w:val="uk-UA"/>
              </w:rPr>
            </w:pPr>
            <w:r w:rsidRPr="00933E5A">
              <w:rPr>
                <w:rFonts w:ascii="Times New Roman" w:eastAsia="TimesNewRomanPSMT" w:hAnsi="Times New Roman" w:cs="Times New Roman"/>
                <w:sz w:val="24"/>
                <w:szCs w:val="24"/>
                <w:lang w:val="uk-UA"/>
              </w:rPr>
              <w:t>ПК1.</w:t>
            </w:r>
            <w:r w:rsidRPr="00933E5A">
              <w:rPr>
                <w:rFonts w:ascii="Times New Roman" w:hAnsi="Times New Roman" w:cs="Times New Roman"/>
                <w:sz w:val="24"/>
                <w:szCs w:val="24"/>
                <w:lang w:val="uk-UA"/>
              </w:rPr>
              <w:t xml:space="preserve"> Здатність виявляти сторонні шуми і звуки, видаваних працюючим пресом</w:t>
            </w:r>
          </w:p>
        </w:tc>
        <w:tc>
          <w:tcPr>
            <w:tcW w:w="2727" w:type="dxa"/>
          </w:tcPr>
          <w:p w14:paraId="1E03EE5B" w14:textId="5745B078" w:rsidR="00933E5A" w:rsidRPr="005A7B8B" w:rsidRDefault="00EF6CEE"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обладнання та принципи роботи преса й контрольно-вимірювальних приладів</w:t>
            </w:r>
            <w:r w:rsidR="008E3C47">
              <w:rPr>
                <w:rFonts w:ascii="Times New Roman" w:hAnsi="Times New Roman" w:cs="Times New Roman"/>
                <w:sz w:val="24"/>
                <w:szCs w:val="24"/>
              </w:rPr>
              <w:t>.</w:t>
            </w:r>
          </w:p>
        </w:tc>
        <w:tc>
          <w:tcPr>
            <w:tcW w:w="2880" w:type="dxa"/>
          </w:tcPr>
          <w:p w14:paraId="7D006D15" w14:textId="709E687E" w:rsidR="00B50FAD" w:rsidRPr="00B50FAD" w:rsidRDefault="00B50FAD"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w:t>
            </w:r>
            <w:r w:rsidRPr="00B50FAD">
              <w:rPr>
                <w:rFonts w:ascii="Times New Roman" w:hAnsi="Times New Roman" w:cs="Times New Roman"/>
                <w:sz w:val="24"/>
                <w:szCs w:val="24"/>
              </w:rPr>
              <w:t>еревіряти параметри роботи преса;</w:t>
            </w:r>
          </w:p>
          <w:p w14:paraId="59804BC2" w14:textId="77777777" w:rsidR="007F0C34" w:rsidRDefault="007F0C34" w:rsidP="003E6565">
            <w:pPr>
              <w:pStyle w:val="111"/>
              <w:numPr>
                <w:ilvl w:val="0"/>
                <w:numId w:val="0"/>
              </w:numPr>
              <w:spacing w:before="0" w:after="0"/>
              <w:ind w:firstLine="69"/>
              <w:contextualSpacing/>
              <w:jc w:val="both"/>
              <w:rPr>
                <w:rFonts w:ascii="Times New Roman" w:hAnsi="Times New Roman" w:cs="Times New Roman"/>
                <w:sz w:val="24"/>
                <w:szCs w:val="24"/>
                <w:lang w:val="ru-RU"/>
              </w:rPr>
            </w:pPr>
            <w:r w:rsidRPr="00933E5A">
              <w:rPr>
                <w:rFonts w:ascii="Times New Roman" w:hAnsi="Times New Roman" w:cs="Times New Roman"/>
                <w:sz w:val="24"/>
                <w:szCs w:val="24"/>
              </w:rPr>
              <w:t>виявляти сторонні шуми і звуки, видаваних працюючим пресом</w:t>
            </w:r>
            <w:r>
              <w:rPr>
                <w:rFonts w:ascii="Times New Roman" w:hAnsi="Times New Roman" w:cs="Times New Roman"/>
                <w:sz w:val="24"/>
                <w:szCs w:val="24"/>
                <w:lang w:val="ru-RU"/>
              </w:rPr>
              <w:t>;</w:t>
            </w:r>
          </w:p>
          <w:p w14:paraId="17DBCA24" w14:textId="278FC403" w:rsidR="00933E5A" w:rsidRPr="005A7B8B" w:rsidRDefault="00B50FAD"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w:t>
            </w:r>
            <w:r w:rsidRPr="00B50FAD">
              <w:rPr>
                <w:rFonts w:ascii="Times New Roman" w:hAnsi="Times New Roman" w:cs="Times New Roman"/>
                <w:sz w:val="24"/>
                <w:szCs w:val="24"/>
              </w:rPr>
              <w:t>иявляти виникаючі несправності та дефекти в роботі преса</w:t>
            </w:r>
            <w:r w:rsidRPr="005A7B8B">
              <w:rPr>
                <w:rFonts w:ascii="Times New Roman" w:hAnsi="Times New Roman" w:cs="Times New Roman"/>
                <w:sz w:val="24"/>
                <w:szCs w:val="24"/>
              </w:rPr>
              <w:t xml:space="preserve"> </w:t>
            </w:r>
            <w:r w:rsidR="008E3C47">
              <w:rPr>
                <w:rFonts w:ascii="Times New Roman" w:hAnsi="Times New Roman" w:cs="Times New Roman"/>
                <w:sz w:val="24"/>
                <w:szCs w:val="24"/>
              </w:rPr>
              <w:t>.</w:t>
            </w:r>
          </w:p>
        </w:tc>
      </w:tr>
      <w:tr w:rsidR="00933E5A" w:rsidRPr="000951D4" w14:paraId="42DFF9B4" w14:textId="77777777" w:rsidTr="00E3766A">
        <w:tc>
          <w:tcPr>
            <w:tcW w:w="1838" w:type="dxa"/>
            <w:vMerge/>
          </w:tcPr>
          <w:p w14:paraId="230E4CAF" w14:textId="77777777" w:rsidR="00933E5A" w:rsidRPr="00933E5A" w:rsidRDefault="00933E5A" w:rsidP="00933E5A">
            <w:pPr>
              <w:rPr>
                <w:rFonts w:ascii="Times New Roman" w:hAnsi="Times New Roman" w:cs="Times New Roman"/>
                <w:sz w:val="24"/>
                <w:szCs w:val="24"/>
                <w:lang w:val="uk-UA"/>
              </w:rPr>
            </w:pPr>
          </w:p>
        </w:tc>
        <w:tc>
          <w:tcPr>
            <w:tcW w:w="2234" w:type="dxa"/>
            <w:vAlign w:val="center"/>
          </w:tcPr>
          <w:p w14:paraId="76A09E1A" w14:textId="641FC1B5" w:rsidR="00933E5A" w:rsidRPr="00933E5A" w:rsidRDefault="00933E5A" w:rsidP="006C04A4">
            <w:pPr>
              <w:autoSpaceDE w:val="0"/>
              <w:autoSpaceDN w:val="0"/>
              <w:adjustRightInd w:val="0"/>
              <w:rPr>
                <w:rFonts w:ascii="Times New Roman" w:eastAsia="TimesNewRomanPSMT" w:hAnsi="Times New Roman" w:cs="Times New Roman"/>
                <w:sz w:val="24"/>
                <w:szCs w:val="24"/>
                <w:lang w:val="uk-UA"/>
              </w:rPr>
            </w:pPr>
            <w:r w:rsidRPr="00933E5A">
              <w:rPr>
                <w:rFonts w:ascii="Times New Roman" w:eastAsia="TimesNewRomanPSMT" w:hAnsi="Times New Roman" w:cs="Times New Roman"/>
                <w:sz w:val="24"/>
                <w:szCs w:val="24"/>
                <w:lang w:val="uk-UA"/>
              </w:rPr>
              <w:t>ПК2.</w:t>
            </w:r>
            <w:r w:rsidRPr="00933E5A">
              <w:rPr>
                <w:rFonts w:ascii="Times New Roman" w:hAnsi="Times New Roman" w:cs="Times New Roman"/>
                <w:sz w:val="24"/>
                <w:szCs w:val="24"/>
                <w:lang w:val="uk-UA"/>
              </w:rPr>
              <w:t xml:space="preserve"> Здатність візуально контролювати справність устаткування</w:t>
            </w:r>
          </w:p>
        </w:tc>
        <w:tc>
          <w:tcPr>
            <w:tcW w:w="2727" w:type="dxa"/>
          </w:tcPr>
          <w:p w14:paraId="0ADE450F" w14:textId="515F6774" w:rsidR="00EF6CEE" w:rsidRPr="00A84C7B" w:rsidRDefault="00580D2F" w:rsidP="003E6565">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регламент роботи устаткування</w:t>
            </w:r>
            <w:r w:rsidR="008E3C47">
              <w:rPr>
                <w:rFonts w:ascii="Times New Roman" w:hAnsi="Times New Roman" w:cs="Times New Roman"/>
                <w:sz w:val="24"/>
                <w:szCs w:val="24"/>
              </w:rPr>
              <w:t>.</w:t>
            </w:r>
          </w:p>
        </w:tc>
        <w:tc>
          <w:tcPr>
            <w:tcW w:w="2880" w:type="dxa"/>
          </w:tcPr>
          <w:p w14:paraId="79EBBE94" w14:textId="77777777" w:rsidR="00C40CD1" w:rsidRPr="00874F04" w:rsidRDefault="00C40CD1" w:rsidP="003E6565">
            <w:pPr>
              <w:pStyle w:val="111"/>
              <w:numPr>
                <w:ilvl w:val="0"/>
                <w:numId w:val="0"/>
              </w:numPr>
              <w:spacing w:before="0" w:after="0"/>
              <w:ind w:firstLine="69"/>
              <w:contextualSpacing/>
              <w:jc w:val="both"/>
              <w:rPr>
                <w:rFonts w:ascii="Times New Roman" w:hAnsi="Times New Roman" w:cs="Times New Roman"/>
                <w:sz w:val="24"/>
                <w:szCs w:val="24"/>
              </w:rPr>
            </w:pPr>
            <w:r w:rsidRPr="00874F04">
              <w:rPr>
                <w:rFonts w:ascii="Times New Roman" w:hAnsi="Times New Roman" w:cs="Times New Roman"/>
                <w:sz w:val="24"/>
                <w:szCs w:val="24"/>
              </w:rPr>
              <w:t>проводити візуальний огляд преса;</w:t>
            </w:r>
          </w:p>
          <w:p w14:paraId="7C0F6B6C" w14:textId="77777777" w:rsidR="00B50949" w:rsidRDefault="00C40CD1" w:rsidP="003E6565">
            <w:pPr>
              <w:pStyle w:val="111"/>
              <w:numPr>
                <w:ilvl w:val="0"/>
                <w:numId w:val="0"/>
              </w:numPr>
              <w:spacing w:before="0" w:after="0"/>
              <w:ind w:firstLine="69"/>
              <w:contextualSpacing/>
              <w:jc w:val="both"/>
              <w:rPr>
                <w:rFonts w:ascii="Times New Roman" w:hAnsi="Times New Roman" w:cs="Times New Roman"/>
                <w:sz w:val="24"/>
                <w:szCs w:val="24"/>
              </w:rPr>
            </w:pPr>
            <w:r w:rsidRPr="00874F04">
              <w:rPr>
                <w:rFonts w:ascii="Times New Roman" w:hAnsi="Times New Roman" w:cs="Times New Roman"/>
                <w:sz w:val="24"/>
                <w:szCs w:val="24"/>
              </w:rPr>
              <w:t xml:space="preserve">очищати тічки </w:t>
            </w:r>
            <w:r w:rsidR="00B50949">
              <w:rPr>
                <w:rFonts w:ascii="Times New Roman" w:hAnsi="Times New Roman" w:cs="Times New Roman"/>
                <w:sz w:val="24"/>
                <w:szCs w:val="24"/>
              </w:rPr>
              <w:t>бункерів та живильника від маси;</w:t>
            </w:r>
          </w:p>
          <w:p w14:paraId="4B17F994" w14:textId="76990931" w:rsidR="00C40CD1" w:rsidRPr="00874F04" w:rsidRDefault="00C40CD1" w:rsidP="003E6565">
            <w:pPr>
              <w:pStyle w:val="111"/>
              <w:numPr>
                <w:ilvl w:val="0"/>
                <w:numId w:val="0"/>
              </w:numPr>
              <w:spacing w:before="0" w:after="0"/>
              <w:ind w:firstLine="69"/>
              <w:contextualSpacing/>
              <w:jc w:val="both"/>
              <w:rPr>
                <w:rFonts w:ascii="Times New Roman" w:hAnsi="Times New Roman" w:cs="Times New Roman"/>
                <w:sz w:val="24"/>
                <w:szCs w:val="24"/>
              </w:rPr>
            </w:pPr>
            <w:r w:rsidRPr="00874F04">
              <w:rPr>
                <w:rFonts w:ascii="Times New Roman" w:hAnsi="Times New Roman" w:cs="Times New Roman"/>
                <w:sz w:val="24"/>
                <w:szCs w:val="24"/>
              </w:rPr>
              <w:t>вилучати обкотиші;</w:t>
            </w:r>
          </w:p>
          <w:p w14:paraId="620C5A71" w14:textId="77777777" w:rsidR="00C40CD1" w:rsidRPr="00874F04" w:rsidRDefault="00C40CD1" w:rsidP="003E6565">
            <w:pPr>
              <w:pStyle w:val="111"/>
              <w:numPr>
                <w:ilvl w:val="0"/>
                <w:numId w:val="0"/>
              </w:numPr>
              <w:spacing w:before="0" w:after="0"/>
              <w:ind w:firstLine="69"/>
              <w:contextualSpacing/>
              <w:jc w:val="both"/>
              <w:rPr>
                <w:rFonts w:ascii="Times New Roman" w:hAnsi="Times New Roman" w:cs="Times New Roman"/>
                <w:sz w:val="24"/>
                <w:szCs w:val="24"/>
              </w:rPr>
            </w:pPr>
            <w:r w:rsidRPr="00874F04">
              <w:rPr>
                <w:rFonts w:ascii="Times New Roman" w:hAnsi="Times New Roman" w:cs="Times New Roman"/>
                <w:sz w:val="24"/>
                <w:szCs w:val="24"/>
              </w:rPr>
              <w:t>брати участь в перевірці і визначенні стану пресової оснастки;</w:t>
            </w:r>
          </w:p>
          <w:p w14:paraId="0C0BFC70" w14:textId="5410A81A" w:rsidR="00874F04" w:rsidRPr="00963BC5" w:rsidRDefault="00B50FAD" w:rsidP="003E6565">
            <w:pPr>
              <w:pStyle w:val="111"/>
              <w:numPr>
                <w:ilvl w:val="0"/>
                <w:numId w:val="0"/>
              </w:numPr>
              <w:spacing w:before="0" w:after="0"/>
              <w:ind w:firstLine="69"/>
              <w:contextualSpacing/>
              <w:jc w:val="both"/>
              <w:rPr>
                <w:rFonts w:ascii="Times New Roman" w:hAnsi="Times New Roman" w:cs="Times New Roman"/>
                <w:sz w:val="24"/>
                <w:szCs w:val="24"/>
              </w:rPr>
            </w:pPr>
            <w:r w:rsidRPr="00874F04">
              <w:rPr>
                <w:rFonts w:ascii="Times New Roman" w:hAnsi="Times New Roman" w:cs="Times New Roman"/>
                <w:sz w:val="24"/>
                <w:szCs w:val="24"/>
              </w:rPr>
              <w:t>проводити візуальний контроль справності обладнання</w:t>
            </w:r>
            <w:r w:rsidR="008E3C47">
              <w:rPr>
                <w:rFonts w:ascii="Times New Roman" w:hAnsi="Times New Roman" w:cs="Times New Roman"/>
                <w:sz w:val="24"/>
                <w:szCs w:val="24"/>
              </w:rPr>
              <w:t>.</w:t>
            </w:r>
          </w:p>
        </w:tc>
      </w:tr>
      <w:tr w:rsidR="008A363F" w:rsidRPr="000951D4" w14:paraId="3F500230" w14:textId="77777777" w:rsidTr="00E3766A">
        <w:tc>
          <w:tcPr>
            <w:tcW w:w="1838" w:type="dxa"/>
            <w:vMerge w:val="restart"/>
          </w:tcPr>
          <w:p w14:paraId="68FA8E12" w14:textId="53A0C7FD" w:rsidR="008A363F" w:rsidRPr="008F3E45" w:rsidRDefault="008A363F" w:rsidP="008F3E45">
            <w:pPr>
              <w:rPr>
                <w:rFonts w:ascii="Times New Roman" w:hAnsi="Times New Roman" w:cs="Times New Roman"/>
                <w:b/>
                <w:sz w:val="24"/>
                <w:szCs w:val="24"/>
                <w:lang w:val="uk-UA"/>
              </w:rPr>
            </w:pPr>
            <w:r w:rsidRPr="008F3E45">
              <w:rPr>
                <w:rFonts w:ascii="Times New Roman" w:hAnsi="Times New Roman" w:cs="Times New Roman"/>
                <w:b/>
                <w:sz w:val="24"/>
                <w:szCs w:val="24"/>
                <w:lang w:val="uk-UA"/>
              </w:rPr>
              <w:t>РН9. Здійснювати завершення роботи</w:t>
            </w:r>
          </w:p>
        </w:tc>
        <w:tc>
          <w:tcPr>
            <w:tcW w:w="2234" w:type="dxa"/>
            <w:vAlign w:val="center"/>
          </w:tcPr>
          <w:p w14:paraId="6F29351C" w14:textId="722FF1E4" w:rsidR="008A363F" w:rsidRPr="00933E5A" w:rsidRDefault="008A363F" w:rsidP="00DC2703">
            <w:pPr>
              <w:autoSpaceDE w:val="0"/>
              <w:autoSpaceDN w:val="0"/>
              <w:adjustRightInd w:val="0"/>
              <w:rPr>
                <w:rFonts w:ascii="Times New Roman" w:eastAsia="TimesNewRomanPSMT" w:hAnsi="Times New Roman" w:cs="Times New Roman"/>
                <w:sz w:val="24"/>
                <w:szCs w:val="24"/>
                <w:lang w:val="uk-UA"/>
              </w:rPr>
            </w:pPr>
            <w:r w:rsidRPr="00C468D7">
              <w:rPr>
                <w:rFonts w:ascii="Times New Roman" w:hAnsi="Times New Roman" w:cs="Times New Roman"/>
                <w:sz w:val="24"/>
                <w:szCs w:val="24"/>
                <w:lang w:val="uk-UA"/>
              </w:rPr>
              <w:t>ПК</w:t>
            </w:r>
            <w:r>
              <w:rPr>
                <w:rFonts w:ascii="Times New Roman" w:hAnsi="Times New Roman" w:cs="Times New Roman"/>
                <w:sz w:val="24"/>
                <w:szCs w:val="24"/>
                <w:lang w:val="uk-UA"/>
              </w:rPr>
              <w:t>1</w:t>
            </w:r>
            <w:r w:rsidRPr="00C468D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7E5078">
              <w:rPr>
                <w:rFonts w:ascii="Times New Roman" w:hAnsi="Times New Roman" w:cs="Times New Roman"/>
                <w:sz w:val="24"/>
                <w:szCs w:val="24"/>
                <w:lang w:val="uk-UA"/>
              </w:rPr>
              <w:t>Здатність доповідати</w:t>
            </w:r>
            <w:r w:rsidRPr="005C29B1">
              <w:rPr>
                <w:rFonts w:ascii="Times New Roman" w:hAnsi="Times New Roman" w:cs="Times New Roman"/>
                <w:sz w:val="24"/>
                <w:szCs w:val="24"/>
                <w:lang w:val="uk-UA"/>
              </w:rPr>
              <w:t xml:space="preserve"> змінному/ безпосередньому керівнику про усі несправності устаткування, порушеннях технологічного процесу, виявлених у процесі зміни. Відображення інформації про несправності </w:t>
            </w:r>
            <w:r w:rsidRPr="005C29B1">
              <w:rPr>
                <w:rFonts w:ascii="Times New Roman" w:hAnsi="Times New Roman" w:cs="Times New Roman"/>
                <w:sz w:val="24"/>
                <w:szCs w:val="24"/>
                <w:lang w:val="uk-UA"/>
              </w:rPr>
              <w:lastRenderedPageBreak/>
              <w:t>устаткування записом у журналі приймання-зда</w:t>
            </w:r>
            <w:r w:rsidR="00DC2703">
              <w:rPr>
                <w:rFonts w:ascii="Times New Roman" w:hAnsi="Times New Roman" w:cs="Times New Roman"/>
                <w:sz w:val="24"/>
                <w:szCs w:val="24"/>
                <w:lang w:val="uk-UA"/>
              </w:rPr>
              <w:t>вання</w:t>
            </w:r>
            <w:r w:rsidR="007E5078">
              <w:rPr>
                <w:rFonts w:ascii="Times New Roman" w:hAnsi="Times New Roman" w:cs="Times New Roman"/>
                <w:sz w:val="24"/>
                <w:szCs w:val="24"/>
                <w:lang w:val="uk-UA"/>
              </w:rPr>
              <w:t xml:space="preserve"> змін</w:t>
            </w:r>
          </w:p>
        </w:tc>
        <w:tc>
          <w:tcPr>
            <w:tcW w:w="2727" w:type="dxa"/>
          </w:tcPr>
          <w:p w14:paraId="4395DCD5" w14:textId="6745AD9F" w:rsidR="008A363F" w:rsidRPr="005A7B8B" w:rsidRDefault="008A363F"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lastRenderedPageBreak/>
              <w:t>порядок інформування керівника про усі несправності устаткування, порушення технологічного процесу, виявлені у процесі зміни;</w:t>
            </w:r>
          </w:p>
          <w:p w14:paraId="00BEF3A5" w14:textId="6C131F94" w:rsidR="008A363F" w:rsidRPr="005A7B8B" w:rsidRDefault="008A363F"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регламент ведення переговорів;</w:t>
            </w:r>
          </w:p>
          <w:p w14:paraId="1AE75495" w14:textId="661BDE4C" w:rsidR="008A363F" w:rsidRPr="005A7B8B" w:rsidRDefault="008A363F"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регламент виявлення несправностей та усунення неполадок в роботі обладнання</w:t>
            </w:r>
            <w:r w:rsidR="003E6565">
              <w:rPr>
                <w:rFonts w:ascii="Times New Roman" w:hAnsi="Times New Roman" w:cs="Times New Roman"/>
                <w:sz w:val="24"/>
                <w:szCs w:val="24"/>
              </w:rPr>
              <w:t>.</w:t>
            </w:r>
          </w:p>
        </w:tc>
        <w:tc>
          <w:tcPr>
            <w:tcW w:w="2880" w:type="dxa"/>
          </w:tcPr>
          <w:p w14:paraId="37A490B3" w14:textId="11CC4FBE" w:rsidR="008A363F" w:rsidRPr="005A7B8B" w:rsidRDefault="008A363F" w:rsidP="003E6565">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інформувати керівника про виявлені  несправності та усунуті неполадки в роботі обладнання</w:t>
            </w:r>
            <w:r w:rsidR="003E6565">
              <w:rPr>
                <w:rFonts w:ascii="Times New Roman" w:hAnsi="Times New Roman" w:cs="Times New Roman"/>
                <w:sz w:val="24"/>
                <w:szCs w:val="24"/>
              </w:rPr>
              <w:t>.</w:t>
            </w:r>
          </w:p>
        </w:tc>
      </w:tr>
      <w:tr w:rsidR="008A363F" w:rsidRPr="00282B7D" w14:paraId="16EBED23" w14:textId="77777777" w:rsidTr="00E3766A">
        <w:tc>
          <w:tcPr>
            <w:tcW w:w="1838" w:type="dxa"/>
            <w:vMerge/>
          </w:tcPr>
          <w:p w14:paraId="3AD804C6" w14:textId="77777777" w:rsidR="008A363F" w:rsidRPr="0045744E" w:rsidRDefault="008A363F" w:rsidP="008A363F">
            <w:pPr>
              <w:rPr>
                <w:rFonts w:ascii="Times New Roman" w:hAnsi="Times New Roman" w:cs="Times New Roman"/>
                <w:sz w:val="24"/>
                <w:szCs w:val="24"/>
                <w:lang w:val="uk-UA"/>
              </w:rPr>
            </w:pPr>
          </w:p>
        </w:tc>
        <w:tc>
          <w:tcPr>
            <w:tcW w:w="2234" w:type="dxa"/>
            <w:vAlign w:val="center"/>
          </w:tcPr>
          <w:p w14:paraId="0C3C02D7" w14:textId="49AADCC9" w:rsidR="008A363F" w:rsidRPr="008A363F" w:rsidRDefault="008A363F" w:rsidP="005A7B8B">
            <w:pPr>
              <w:autoSpaceDE w:val="0"/>
              <w:autoSpaceDN w:val="0"/>
              <w:adjustRightInd w:val="0"/>
              <w:rPr>
                <w:rFonts w:ascii="Times New Roman" w:eastAsia="TimesNewRomanPSMT" w:hAnsi="Times New Roman" w:cs="Times New Roman"/>
                <w:sz w:val="24"/>
                <w:szCs w:val="24"/>
                <w:lang w:val="uk-UA"/>
              </w:rPr>
            </w:pPr>
            <w:r w:rsidRPr="008A363F">
              <w:rPr>
                <w:rFonts w:ascii="Times New Roman" w:hAnsi="Times New Roman" w:cs="Times New Roman"/>
                <w:sz w:val="24"/>
                <w:szCs w:val="24"/>
                <w:lang w:val="uk-UA"/>
              </w:rPr>
              <w:t xml:space="preserve">КК </w:t>
            </w:r>
            <w:r w:rsidR="005A7B8B">
              <w:rPr>
                <w:rFonts w:ascii="Times New Roman" w:hAnsi="Times New Roman" w:cs="Times New Roman"/>
                <w:sz w:val="24"/>
                <w:szCs w:val="24"/>
                <w:lang w:val="uk-UA"/>
              </w:rPr>
              <w:t>7</w:t>
            </w:r>
            <w:r w:rsidRPr="008A363F">
              <w:rPr>
                <w:rFonts w:ascii="Times New Roman" w:hAnsi="Times New Roman" w:cs="Times New Roman"/>
                <w:sz w:val="24"/>
                <w:szCs w:val="24"/>
                <w:lang w:val="uk-UA"/>
              </w:rPr>
              <w:t>. Екологічна компетентність</w:t>
            </w:r>
          </w:p>
        </w:tc>
        <w:tc>
          <w:tcPr>
            <w:tcW w:w="2727" w:type="dxa"/>
            <w:vAlign w:val="center"/>
          </w:tcPr>
          <w:p w14:paraId="7BB9EA7D" w14:textId="77777777" w:rsidR="008A363F" w:rsidRPr="008A363F" w:rsidRDefault="008A363F" w:rsidP="007E5078">
            <w:pPr>
              <w:pStyle w:val="111"/>
              <w:numPr>
                <w:ilvl w:val="0"/>
                <w:numId w:val="0"/>
              </w:numP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основи раціонального використання, відтворення і збереження природних ресурсів;</w:t>
            </w:r>
          </w:p>
          <w:p w14:paraId="25B4E19E" w14:textId="77777777" w:rsidR="008A363F" w:rsidRPr="005A7B8B" w:rsidRDefault="008A363F" w:rsidP="007E5078">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правила утилізації відходів;</w:t>
            </w:r>
          </w:p>
          <w:p w14:paraId="75459C96" w14:textId="2E2ECC17" w:rsidR="008A363F" w:rsidRPr="005A7B8B" w:rsidRDefault="008A363F" w:rsidP="007E5078">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правила ліквідації наслідків розливів нафтопродуктів.</w:t>
            </w:r>
          </w:p>
        </w:tc>
        <w:tc>
          <w:tcPr>
            <w:tcW w:w="2880" w:type="dxa"/>
            <w:vAlign w:val="center"/>
          </w:tcPr>
          <w:p w14:paraId="535607C7" w14:textId="77777777" w:rsidR="008A363F" w:rsidRPr="005A7B8B" w:rsidRDefault="008A363F" w:rsidP="007E5078">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дотримуватись правил сортування сміття та утилізації відходів;</w:t>
            </w:r>
          </w:p>
          <w:p w14:paraId="2CB1B69F" w14:textId="77777777" w:rsidR="008A363F" w:rsidRPr="005A7B8B" w:rsidRDefault="008A363F" w:rsidP="007E5078">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проводити збір усіх відходів, що утворилися, роздільно по видах і в тару;</w:t>
            </w:r>
          </w:p>
          <w:p w14:paraId="0A952653" w14:textId="652DE4DC" w:rsidR="008A363F" w:rsidRPr="005A7B8B" w:rsidRDefault="008A363F" w:rsidP="007E5078">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ліквідувати наслідки розливів нафтопродуктів.</w:t>
            </w:r>
          </w:p>
        </w:tc>
      </w:tr>
      <w:tr w:rsidR="008A363F" w:rsidRPr="000951D4" w14:paraId="5F9CD302" w14:textId="77777777" w:rsidTr="00E3766A">
        <w:tc>
          <w:tcPr>
            <w:tcW w:w="1838" w:type="dxa"/>
            <w:vMerge/>
          </w:tcPr>
          <w:p w14:paraId="0185394E" w14:textId="77777777" w:rsidR="008A363F" w:rsidRPr="0045744E" w:rsidRDefault="008A363F" w:rsidP="008A363F">
            <w:pPr>
              <w:rPr>
                <w:rFonts w:ascii="Times New Roman" w:hAnsi="Times New Roman" w:cs="Times New Roman"/>
                <w:sz w:val="24"/>
                <w:szCs w:val="24"/>
                <w:lang w:val="uk-UA"/>
              </w:rPr>
            </w:pPr>
          </w:p>
        </w:tc>
        <w:tc>
          <w:tcPr>
            <w:tcW w:w="2234" w:type="dxa"/>
            <w:vAlign w:val="center"/>
          </w:tcPr>
          <w:p w14:paraId="6EF41896" w14:textId="1B472F48" w:rsidR="008A363F" w:rsidRPr="008A363F" w:rsidRDefault="008A363F" w:rsidP="006C04A4">
            <w:pPr>
              <w:autoSpaceDE w:val="0"/>
              <w:autoSpaceDN w:val="0"/>
              <w:adjustRightInd w:val="0"/>
              <w:rPr>
                <w:rFonts w:ascii="Times New Roman" w:eastAsia="TimesNewRomanPSMT" w:hAnsi="Times New Roman" w:cs="Times New Roman"/>
                <w:sz w:val="24"/>
                <w:szCs w:val="24"/>
                <w:lang w:val="uk-UA"/>
              </w:rPr>
            </w:pPr>
            <w:r w:rsidRPr="008A363F">
              <w:rPr>
                <w:rFonts w:ascii="Times New Roman" w:hAnsi="Times New Roman" w:cs="Times New Roman"/>
                <w:sz w:val="24"/>
                <w:szCs w:val="24"/>
                <w:lang w:val="uk-UA"/>
              </w:rPr>
              <w:t>КК</w:t>
            </w:r>
            <w:r w:rsidR="00057AD5">
              <w:rPr>
                <w:rFonts w:ascii="Times New Roman" w:hAnsi="Times New Roman" w:cs="Times New Roman"/>
                <w:sz w:val="24"/>
                <w:szCs w:val="24"/>
                <w:lang w:val="uk-UA"/>
              </w:rPr>
              <w:t xml:space="preserve"> </w:t>
            </w:r>
            <w:r w:rsidRPr="008A363F">
              <w:rPr>
                <w:rFonts w:ascii="Times New Roman" w:hAnsi="Times New Roman" w:cs="Times New Roman"/>
                <w:sz w:val="24"/>
                <w:szCs w:val="24"/>
                <w:lang w:val="uk-UA"/>
              </w:rPr>
              <w:t>8. Підприємницька компетентність</w:t>
            </w:r>
          </w:p>
        </w:tc>
        <w:tc>
          <w:tcPr>
            <w:tcW w:w="2727" w:type="dxa"/>
          </w:tcPr>
          <w:p w14:paraId="5E852933"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поняття «ринкова економіка» та принципи, на яких вона базується;</w:t>
            </w:r>
          </w:p>
          <w:p w14:paraId="358A835D"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організаційно-правові форми підприємництва в Україні;</w:t>
            </w:r>
          </w:p>
          <w:p w14:paraId="1DDE479A"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положення основних документів, що регламентують підприємницьку діяльність;</w:t>
            </w:r>
          </w:p>
          <w:p w14:paraId="736D96FD"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процедури відкриття власної справи;</w:t>
            </w:r>
          </w:p>
          <w:p w14:paraId="7D517B13"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основні поняття про господарський облік;</w:t>
            </w:r>
          </w:p>
          <w:p w14:paraId="39EB73F3"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види та порядок ціноутворення;</w:t>
            </w:r>
          </w:p>
          <w:p w14:paraId="18CC086C"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види заробітної плати;</w:t>
            </w:r>
          </w:p>
          <w:p w14:paraId="666BD439"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види стимулювання праці персоналу підприємств;</w:t>
            </w:r>
          </w:p>
          <w:p w14:paraId="51B9895D"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порядок створення приватного підприємства;</w:t>
            </w:r>
          </w:p>
          <w:p w14:paraId="55D79BE3"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порядок створення та заповнення нормативної документації (книга «доходів та витрат», баланс підприємства); </w:t>
            </w:r>
          </w:p>
          <w:p w14:paraId="4B842AE8"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порядок ведення обліково-фінансової документації підприємства;</w:t>
            </w:r>
          </w:p>
          <w:p w14:paraId="286EDF26"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lastRenderedPageBreak/>
              <w:t>порядок проведення інвентаризації;</w:t>
            </w:r>
          </w:p>
          <w:p w14:paraId="4073789D" w14:textId="77777777" w:rsidR="008A363F" w:rsidRPr="008A363F"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порядок ліквідації підприємства;</w:t>
            </w:r>
          </w:p>
          <w:p w14:paraId="28F14E08" w14:textId="77777777" w:rsidR="008A363F" w:rsidRPr="005A7B8B"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t>поняття «конкуренція», її види та прояви;</w:t>
            </w:r>
          </w:p>
          <w:p w14:paraId="256015A0" w14:textId="7C10BB60" w:rsidR="008A363F" w:rsidRPr="005A7B8B"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основні фактори впливу держави на економічні процеси (податки, пільги, дотації).</w:t>
            </w:r>
          </w:p>
        </w:tc>
        <w:tc>
          <w:tcPr>
            <w:tcW w:w="2880" w:type="dxa"/>
          </w:tcPr>
          <w:p w14:paraId="722A6620" w14:textId="73FEEDDF" w:rsidR="008A363F" w:rsidRPr="005A7B8B" w:rsidRDefault="008A363F" w:rsidP="007E5078">
            <w:pPr>
              <w:pStyle w:val="111"/>
              <w:numPr>
                <w:ilvl w:val="0"/>
                <w:numId w:val="0"/>
              </w:numPr>
              <w:pBdr>
                <w:top w:val="nil"/>
                <w:left w:val="nil"/>
                <w:bottom w:val="nil"/>
                <w:right w:val="nil"/>
                <w:between w:val="nil"/>
              </w:pBdr>
              <w:spacing w:before="0" w:after="0"/>
              <w:ind w:firstLine="69"/>
              <w:contextualSpacing/>
              <w:jc w:val="both"/>
              <w:rPr>
                <w:rFonts w:ascii="Times New Roman" w:hAnsi="Times New Roman" w:cs="Times New Roman"/>
                <w:sz w:val="24"/>
                <w:szCs w:val="24"/>
              </w:rPr>
            </w:pPr>
            <w:r w:rsidRPr="008A363F">
              <w:rPr>
                <w:rFonts w:ascii="Times New Roman" w:hAnsi="Times New Roman" w:cs="Times New Roman"/>
                <w:sz w:val="24"/>
                <w:szCs w:val="24"/>
              </w:rPr>
              <w:lastRenderedPageBreak/>
              <w:t>користуватися нормативно-правовими актами щ</w:t>
            </w:r>
            <w:r w:rsidR="005A7B8B">
              <w:rPr>
                <w:rFonts w:ascii="Times New Roman" w:hAnsi="Times New Roman" w:cs="Times New Roman"/>
                <w:sz w:val="24"/>
                <w:szCs w:val="24"/>
              </w:rPr>
              <w:t>одо підприємницької діяльності</w:t>
            </w:r>
            <w:r w:rsidR="00E4043B">
              <w:rPr>
                <w:rFonts w:ascii="Times New Roman" w:hAnsi="Times New Roman" w:cs="Times New Roman"/>
                <w:sz w:val="24"/>
                <w:szCs w:val="24"/>
              </w:rPr>
              <w:t>.</w:t>
            </w:r>
          </w:p>
        </w:tc>
      </w:tr>
    </w:tbl>
    <w:p w14:paraId="6F963473" w14:textId="77777777" w:rsidR="00637D4D" w:rsidRPr="00730F1F" w:rsidRDefault="00637D4D" w:rsidP="00730F1F">
      <w:pPr>
        <w:ind w:firstLine="709"/>
        <w:rPr>
          <w:rFonts w:ascii="Times New Roman" w:hAnsi="Times New Roman" w:cs="Times New Roman"/>
          <w:b/>
          <w:i/>
          <w:sz w:val="28"/>
          <w:szCs w:val="28"/>
          <w:lang w:val="uk-UA" w:eastAsia="ru-RU"/>
        </w:rPr>
      </w:pPr>
    </w:p>
    <w:tbl>
      <w:tblPr>
        <w:tblStyle w:val="a3"/>
        <w:tblW w:w="0" w:type="auto"/>
        <w:tblLook w:val="04A0" w:firstRow="1" w:lastRow="0" w:firstColumn="1" w:lastColumn="0" w:noHBand="0" w:noVBand="1"/>
      </w:tblPr>
      <w:tblGrid>
        <w:gridCol w:w="1980"/>
        <w:gridCol w:w="2640"/>
        <w:gridCol w:w="2321"/>
        <w:gridCol w:w="2738"/>
      </w:tblGrid>
      <w:tr w:rsidR="00E21463" w:rsidRPr="000951D4" w14:paraId="2438E7D0" w14:textId="77777777" w:rsidTr="003747CE">
        <w:tc>
          <w:tcPr>
            <w:tcW w:w="9679" w:type="dxa"/>
            <w:gridSpan w:val="4"/>
          </w:tcPr>
          <w:p w14:paraId="1BB27306" w14:textId="77777777" w:rsidR="008A363F" w:rsidRDefault="006F065C" w:rsidP="008A363F">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Pr="003747CE">
              <w:rPr>
                <w:rFonts w:ascii="Times New Roman" w:hAnsi="Times New Roman" w:cs="Times New Roman"/>
                <w:sz w:val="24"/>
                <w:szCs w:val="24"/>
                <w:lang w:val="uk-UA"/>
              </w:rPr>
              <w:t xml:space="preserve"> </w:t>
            </w:r>
            <w:r w:rsidR="00547824">
              <w:rPr>
                <w:rFonts w:ascii="Times New Roman" w:hAnsi="Times New Roman" w:cs="Times New Roman"/>
                <w:sz w:val="24"/>
                <w:szCs w:val="24"/>
                <w:lang w:val="uk-UA"/>
              </w:rPr>
              <w:t>п</w:t>
            </w:r>
            <w:r w:rsidR="00CC671E">
              <w:rPr>
                <w:rFonts w:ascii="Times New Roman" w:hAnsi="Times New Roman" w:cs="Times New Roman"/>
                <w:sz w:val="24"/>
                <w:szCs w:val="24"/>
                <w:lang w:val="uk-UA"/>
              </w:rPr>
              <w:t xml:space="preserve">ресувальник вогнетривких виробів </w:t>
            </w:r>
            <w:r w:rsidR="00E50F13">
              <w:rPr>
                <w:rFonts w:ascii="Times New Roman" w:hAnsi="Times New Roman" w:cs="Times New Roman"/>
                <w:sz w:val="24"/>
                <w:szCs w:val="24"/>
                <w:lang w:val="uk-UA"/>
              </w:rPr>
              <w:t>3</w:t>
            </w:r>
            <w:r w:rsidRPr="003747CE">
              <w:rPr>
                <w:rFonts w:ascii="Times New Roman" w:hAnsi="Times New Roman" w:cs="Times New Roman"/>
                <w:sz w:val="24"/>
                <w:szCs w:val="24"/>
                <w:lang w:val="uk-UA"/>
              </w:rPr>
              <w:t xml:space="preserve"> розряд</w:t>
            </w:r>
            <w:r>
              <w:rPr>
                <w:rFonts w:ascii="Times New Roman" w:hAnsi="Times New Roman" w:cs="Times New Roman"/>
                <w:sz w:val="24"/>
                <w:szCs w:val="24"/>
                <w:lang w:val="uk-UA"/>
              </w:rPr>
              <w:t>у</w:t>
            </w:r>
          </w:p>
          <w:p w14:paraId="4F2D9EFB" w14:textId="4D925F2F" w:rsidR="00E21463" w:rsidRPr="003747CE" w:rsidRDefault="006F065C" w:rsidP="008A363F">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Pr="003747CE">
              <w:rPr>
                <w:rFonts w:ascii="Times New Roman" w:hAnsi="Times New Roman" w:cs="Times New Roman"/>
                <w:sz w:val="24"/>
                <w:szCs w:val="24"/>
                <w:lang w:val="ru-RU"/>
              </w:rPr>
              <w:t xml:space="preserve">- </w:t>
            </w:r>
            <w:r w:rsidR="00E50F13">
              <w:rPr>
                <w:rFonts w:ascii="Times New Roman" w:hAnsi="Times New Roman" w:cs="Times New Roman"/>
                <w:sz w:val="24"/>
                <w:szCs w:val="24"/>
                <w:lang w:val="ru-RU"/>
              </w:rPr>
              <w:t>432</w:t>
            </w:r>
          </w:p>
        </w:tc>
      </w:tr>
      <w:tr w:rsidR="00E21463" w:rsidRPr="003747CE" w14:paraId="01E74FBC" w14:textId="77777777" w:rsidTr="008F2FFD">
        <w:tc>
          <w:tcPr>
            <w:tcW w:w="1980" w:type="dxa"/>
            <w:vMerge w:val="restart"/>
            <w:vAlign w:val="center"/>
          </w:tcPr>
          <w:p w14:paraId="3621EE3B"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Результати навчання</w:t>
            </w:r>
          </w:p>
        </w:tc>
        <w:tc>
          <w:tcPr>
            <w:tcW w:w="2640" w:type="dxa"/>
            <w:vMerge w:val="restart"/>
            <w:vAlign w:val="center"/>
          </w:tcPr>
          <w:p w14:paraId="4EBD14D7"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Компетентність</w:t>
            </w:r>
          </w:p>
        </w:tc>
        <w:tc>
          <w:tcPr>
            <w:tcW w:w="5059" w:type="dxa"/>
            <w:gridSpan w:val="2"/>
            <w:vAlign w:val="center"/>
          </w:tcPr>
          <w:p w14:paraId="46D559EA" w14:textId="77777777" w:rsidR="00E21463" w:rsidRPr="006F065C" w:rsidRDefault="00E21463" w:rsidP="003747CE">
            <w:pPr>
              <w:jc w:val="center"/>
              <w:rPr>
                <w:rFonts w:ascii="Times New Roman" w:hAnsi="Times New Roman" w:cs="Times New Roman"/>
                <w:b/>
                <w:sz w:val="24"/>
                <w:szCs w:val="24"/>
                <w:lang w:val="uk-UA"/>
              </w:rPr>
            </w:pPr>
            <w:r w:rsidRPr="006F065C">
              <w:rPr>
                <w:rFonts w:ascii="Times New Roman" w:hAnsi="Times New Roman" w:cs="Times New Roman"/>
                <w:b/>
                <w:sz w:val="24"/>
                <w:szCs w:val="24"/>
                <w:lang w:val="uk-UA"/>
              </w:rPr>
              <w:t>Опис компетентності</w:t>
            </w:r>
          </w:p>
        </w:tc>
      </w:tr>
      <w:tr w:rsidR="00E21463" w:rsidRPr="003747CE" w14:paraId="24F3D180" w14:textId="77777777" w:rsidTr="008F2FFD">
        <w:tc>
          <w:tcPr>
            <w:tcW w:w="1980" w:type="dxa"/>
            <w:vMerge/>
            <w:vAlign w:val="center"/>
          </w:tcPr>
          <w:p w14:paraId="21EA9E17" w14:textId="77777777" w:rsidR="00E21463" w:rsidRPr="006F065C" w:rsidRDefault="00E21463" w:rsidP="003747CE">
            <w:pPr>
              <w:rPr>
                <w:rFonts w:ascii="Times New Roman" w:hAnsi="Times New Roman" w:cs="Times New Roman"/>
                <w:b/>
                <w:sz w:val="24"/>
                <w:szCs w:val="24"/>
                <w:lang w:val="uk-UA"/>
              </w:rPr>
            </w:pPr>
          </w:p>
        </w:tc>
        <w:tc>
          <w:tcPr>
            <w:tcW w:w="2640" w:type="dxa"/>
            <w:vMerge/>
            <w:vAlign w:val="center"/>
          </w:tcPr>
          <w:p w14:paraId="40BF9413" w14:textId="77777777" w:rsidR="00E21463" w:rsidRPr="006F065C" w:rsidRDefault="00E21463" w:rsidP="003747CE">
            <w:pPr>
              <w:rPr>
                <w:rFonts w:ascii="Times New Roman" w:hAnsi="Times New Roman" w:cs="Times New Roman"/>
                <w:b/>
                <w:sz w:val="24"/>
                <w:szCs w:val="24"/>
                <w:lang w:val="uk-UA"/>
              </w:rPr>
            </w:pPr>
          </w:p>
        </w:tc>
        <w:tc>
          <w:tcPr>
            <w:tcW w:w="2321" w:type="dxa"/>
            <w:vAlign w:val="center"/>
          </w:tcPr>
          <w:p w14:paraId="10A084D5"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Знати</w:t>
            </w:r>
          </w:p>
        </w:tc>
        <w:tc>
          <w:tcPr>
            <w:tcW w:w="2738" w:type="dxa"/>
            <w:vAlign w:val="center"/>
          </w:tcPr>
          <w:p w14:paraId="79149061"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Уміти</w:t>
            </w:r>
          </w:p>
        </w:tc>
      </w:tr>
      <w:tr w:rsidR="00C607C7" w:rsidRPr="000951D4" w14:paraId="2EE261E8" w14:textId="77777777" w:rsidTr="008F2FFD">
        <w:tc>
          <w:tcPr>
            <w:tcW w:w="1980" w:type="dxa"/>
            <w:vMerge w:val="restart"/>
          </w:tcPr>
          <w:p w14:paraId="38B8E382" w14:textId="51BDF5B1" w:rsidR="00C607C7" w:rsidRPr="006C04A4" w:rsidRDefault="00C607C7" w:rsidP="006C04A4">
            <w:pPr>
              <w:rPr>
                <w:rFonts w:ascii="Times New Roman" w:hAnsi="Times New Roman" w:cs="Times New Roman"/>
                <w:b/>
                <w:sz w:val="24"/>
                <w:szCs w:val="24"/>
                <w:lang w:val="uk-UA"/>
              </w:rPr>
            </w:pPr>
            <w:r w:rsidRPr="006C04A4">
              <w:rPr>
                <w:rFonts w:ascii="Times New Roman" w:hAnsi="Times New Roman" w:cs="Times New Roman"/>
                <w:b/>
                <w:sz w:val="24"/>
                <w:szCs w:val="24"/>
                <w:lang w:val="uk-UA"/>
              </w:rPr>
              <w:t>РН</w:t>
            </w:r>
            <w:r w:rsidR="006C04A4" w:rsidRPr="006C04A4">
              <w:rPr>
                <w:rFonts w:ascii="Times New Roman" w:hAnsi="Times New Roman" w:cs="Times New Roman"/>
                <w:b/>
                <w:sz w:val="24"/>
                <w:szCs w:val="24"/>
                <w:lang w:val="uk-UA"/>
              </w:rPr>
              <w:t>1</w:t>
            </w:r>
            <w:r w:rsidRPr="006C04A4">
              <w:rPr>
                <w:rFonts w:ascii="Times New Roman" w:hAnsi="Times New Roman" w:cs="Times New Roman"/>
                <w:b/>
                <w:sz w:val="24"/>
                <w:szCs w:val="24"/>
                <w:lang w:val="uk-UA"/>
              </w:rPr>
              <w:t xml:space="preserve">. </w:t>
            </w:r>
            <w:r w:rsidR="006C04A4" w:rsidRPr="006C04A4">
              <w:rPr>
                <w:rFonts w:ascii="Times New Roman" w:hAnsi="Times New Roman" w:cs="Times New Roman"/>
                <w:b/>
                <w:sz w:val="24"/>
                <w:szCs w:val="24"/>
                <w:lang w:val="uk-UA"/>
              </w:rPr>
              <w:t>Вести процес пресування й контроль якості продукції, що формується</w:t>
            </w:r>
          </w:p>
        </w:tc>
        <w:tc>
          <w:tcPr>
            <w:tcW w:w="2640" w:type="dxa"/>
            <w:vAlign w:val="center"/>
          </w:tcPr>
          <w:p w14:paraId="27FCBB0F" w14:textId="11BDF436" w:rsidR="00C607C7" w:rsidRPr="00601617" w:rsidRDefault="00C607C7" w:rsidP="006C04A4">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ПК1. </w:t>
            </w:r>
            <w:r w:rsidRPr="00601617">
              <w:rPr>
                <w:rFonts w:ascii="Times New Roman" w:hAnsi="Times New Roman" w:cs="Times New Roman"/>
                <w:sz w:val="24"/>
                <w:szCs w:val="24"/>
                <w:lang w:val="uk-UA"/>
              </w:rPr>
              <w:t>Здатність проводити зважування і вимір</w:t>
            </w:r>
            <w:r w:rsidRPr="000636F5">
              <w:rPr>
                <w:rFonts w:ascii="Times New Roman" w:hAnsi="Times New Roman" w:cs="Times New Roman"/>
                <w:sz w:val="24"/>
                <w:szCs w:val="24"/>
                <w:lang w:val="uk-UA"/>
              </w:rPr>
              <w:t xml:space="preserve"> </w:t>
            </w:r>
            <w:r w:rsidRPr="00601617">
              <w:rPr>
                <w:rFonts w:ascii="Times New Roman" w:hAnsi="Times New Roman" w:cs="Times New Roman"/>
                <w:sz w:val="24"/>
                <w:szCs w:val="24"/>
                <w:lang w:val="uk-UA"/>
              </w:rPr>
              <w:t>сформованих</w:t>
            </w:r>
            <w:r w:rsidRPr="000636F5">
              <w:rPr>
                <w:rFonts w:ascii="Times New Roman" w:hAnsi="Times New Roman" w:cs="Times New Roman"/>
                <w:sz w:val="24"/>
                <w:szCs w:val="24"/>
                <w:lang w:val="uk-UA"/>
              </w:rPr>
              <w:t xml:space="preserve"> </w:t>
            </w:r>
            <w:r w:rsidRPr="00601617">
              <w:rPr>
                <w:rFonts w:ascii="Times New Roman" w:hAnsi="Times New Roman" w:cs="Times New Roman"/>
                <w:sz w:val="24"/>
                <w:szCs w:val="24"/>
                <w:lang w:val="uk-UA"/>
              </w:rPr>
              <w:t>лінійний виробів</w:t>
            </w:r>
          </w:p>
        </w:tc>
        <w:tc>
          <w:tcPr>
            <w:tcW w:w="2321" w:type="dxa"/>
          </w:tcPr>
          <w:p w14:paraId="3088673C" w14:textId="77777777" w:rsidR="00DC2703" w:rsidRPr="005A7B8B" w:rsidRDefault="00DC2703"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основи енергоефективності;</w:t>
            </w:r>
          </w:p>
          <w:p w14:paraId="7BED3811" w14:textId="77777777" w:rsidR="00DC2703" w:rsidRPr="005A7B8B" w:rsidRDefault="00DC2703"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способи енергоефективного використання матеріалів та ресурсів;</w:t>
            </w:r>
          </w:p>
          <w:p w14:paraId="1940B645" w14:textId="77777777" w:rsidR="00DC2703" w:rsidRDefault="00DC2703"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способи збереження та захисту еко</w:t>
            </w:r>
            <w:r>
              <w:rPr>
                <w:rFonts w:ascii="Times New Roman" w:hAnsi="Times New Roman" w:cs="Times New Roman"/>
                <w:sz w:val="24"/>
                <w:szCs w:val="24"/>
              </w:rPr>
              <w:t>логії в професійній діяльності;</w:t>
            </w:r>
          </w:p>
          <w:p w14:paraId="762F15B0" w14:textId="4B04FBE7" w:rsidR="00C607C7"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форми для виготовлення</w:t>
            </w:r>
            <w:r w:rsidR="007D64BD">
              <w:rPr>
                <w:rFonts w:ascii="Times New Roman" w:hAnsi="Times New Roman" w:cs="Times New Roman"/>
                <w:sz w:val="24"/>
                <w:szCs w:val="24"/>
              </w:rPr>
              <w:t xml:space="preserve"> вогнетривких виробів</w:t>
            </w:r>
            <w:r w:rsidRPr="001531BA">
              <w:rPr>
                <w:rFonts w:ascii="Times New Roman" w:hAnsi="Times New Roman" w:cs="Times New Roman"/>
                <w:sz w:val="24"/>
                <w:szCs w:val="24"/>
              </w:rPr>
              <w:t>;</w:t>
            </w:r>
          </w:p>
          <w:p w14:paraId="25A0F735" w14:textId="15F88471" w:rsidR="00C607C7" w:rsidRPr="005A7B8B" w:rsidRDefault="007D64BD" w:rsidP="0064795D">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 xml:space="preserve">способи </w:t>
            </w:r>
            <w:r w:rsidRPr="00963BC5">
              <w:rPr>
                <w:rFonts w:ascii="Times New Roman" w:hAnsi="Times New Roman" w:cs="Times New Roman"/>
                <w:sz w:val="24"/>
                <w:szCs w:val="24"/>
              </w:rPr>
              <w:t>пресува</w:t>
            </w:r>
            <w:r>
              <w:rPr>
                <w:rFonts w:ascii="Times New Roman" w:hAnsi="Times New Roman" w:cs="Times New Roman"/>
                <w:sz w:val="24"/>
                <w:szCs w:val="24"/>
              </w:rPr>
              <w:t>ння</w:t>
            </w:r>
            <w:r w:rsidRPr="00963BC5">
              <w:rPr>
                <w:rFonts w:ascii="Times New Roman" w:hAnsi="Times New Roman" w:cs="Times New Roman"/>
                <w:sz w:val="24"/>
                <w:szCs w:val="24"/>
              </w:rPr>
              <w:t xml:space="preserve"> заготов</w:t>
            </w:r>
            <w:r>
              <w:rPr>
                <w:rFonts w:ascii="Times New Roman" w:hAnsi="Times New Roman" w:cs="Times New Roman"/>
                <w:sz w:val="24"/>
                <w:szCs w:val="24"/>
              </w:rPr>
              <w:t>о</w:t>
            </w:r>
            <w:r w:rsidRPr="00963BC5">
              <w:rPr>
                <w:rFonts w:ascii="Times New Roman" w:hAnsi="Times New Roman" w:cs="Times New Roman"/>
                <w:sz w:val="24"/>
                <w:szCs w:val="24"/>
              </w:rPr>
              <w:t>к</w:t>
            </w:r>
            <w:r>
              <w:rPr>
                <w:rFonts w:ascii="Times New Roman" w:hAnsi="Times New Roman" w:cs="Times New Roman"/>
                <w:sz w:val="24"/>
                <w:szCs w:val="24"/>
              </w:rPr>
              <w:t xml:space="preserve"> та виробів</w:t>
            </w:r>
            <w:r w:rsidRPr="00963BC5">
              <w:rPr>
                <w:rFonts w:ascii="Times New Roman" w:hAnsi="Times New Roman" w:cs="Times New Roman"/>
                <w:sz w:val="24"/>
                <w:szCs w:val="24"/>
              </w:rPr>
              <w:t xml:space="preserve"> на пресах різ</w:t>
            </w:r>
            <w:r>
              <w:rPr>
                <w:rFonts w:ascii="Times New Roman" w:hAnsi="Times New Roman" w:cs="Times New Roman"/>
                <w:sz w:val="24"/>
                <w:szCs w:val="24"/>
              </w:rPr>
              <w:t>них систем пластичним способом</w:t>
            </w:r>
            <w:r w:rsidR="00E4043B">
              <w:rPr>
                <w:rFonts w:ascii="Times New Roman" w:hAnsi="Times New Roman" w:cs="Times New Roman"/>
                <w:sz w:val="24"/>
                <w:szCs w:val="24"/>
              </w:rPr>
              <w:t>.</w:t>
            </w:r>
          </w:p>
        </w:tc>
        <w:tc>
          <w:tcPr>
            <w:tcW w:w="2738" w:type="dxa"/>
          </w:tcPr>
          <w:p w14:paraId="524627AF" w14:textId="77777777" w:rsidR="00DC2703" w:rsidRDefault="00DC2703"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раціонально використовувати енергоресурси, витратні матеріали</w:t>
            </w:r>
            <w:r>
              <w:rPr>
                <w:rFonts w:ascii="Times New Roman" w:hAnsi="Times New Roman" w:cs="Times New Roman"/>
                <w:sz w:val="24"/>
                <w:szCs w:val="24"/>
              </w:rPr>
              <w:t>;</w:t>
            </w:r>
          </w:p>
          <w:p w14:paraId="6B76F864" w14:textId="06F724A9"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допресовувати сирець пластичним способом пресування на пресах різних систем і конструкцій;</w:t>
            </w:r>
          </w:p>
          <w:p w14:paraId="4E2403F9" w14:textId="0D46254F"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пресувати заготовки та вироби на пресах різних систем пластичним способом;</w:t>
            </w:r>
          </w:p>
          <w:p w14:paraId="56B933CF" w14:textId="65E99585"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пресувати вироби напівсухи</w:t>
            </w:r>
            <w:r w:rsidR="00AE5C30">
              <w:rPr>
                <w:rFonts w:ascii="Times New Roman" w:hAnsi="Times New Roman" w:cs="Times New Roman"/>
                <w:sz w:val="24"/>
                <w:szCs w:val="24"/>
              </w:rPr>
              <w:t>м</w:t>
            </w:r>
            <w:r w:rsidRPr="00963BC5">
              <w:rPr>
                <w:rFonts w:ascii="Times New Roman" w:hAnsi="Times New Roman" w:cs="Times New Roman"/>
                <w:sz w:val="24"/>
                <w:szCs w:val="24"/>
              </w:rPr>
              <w:t xml:space="preserve"> способом на механічних та гідравлічних пресах зусиллям до 150 тс.;</w:t>
            </w:r>
          </w:p>
          <w:p w14:paraId="1A056990" w14:textId="77777777"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контролювати вологість та густину виробів;</w:t>
            </w:r>
          </w:p>
          <w:p w14:paraId="056CD71A" w14:textId="77777777"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додержуватися розмірів та якості заготовок та виробів;</w:t>
            </w:r>
          </w:p>
          <w:p w14:paraId="2B386E0B" w14:textId="79FDA369" w:rsidR="00C607C7" w:rsidRPr="00601617"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601617">
              <w:rPr>
                <w:rFonts w:ascii="Times New Roman" w:hAnsi="Times New Roman" w:cs="Times New Roman"/>
                <w:sz w:val="24"/>
                <w:szCs w:val="24"/>
              </w:rPr>
              <w:t>проводити зважування і вимір</w:t>
            </w:r>
            <w:r w:rsidRPr="00963BC5">
              <w:rPr>
                <w:rFonts w:ascii="Times New Roman" w:hAnsi="Times New Roman" w:cs="Times New Roman"/>
                <w:sz w:val="24"/>
                <w:szCs w:val="24"/>
              </w:rPr>
              <w:t xml:space="preserve"> </w:t>
            </w:r>
            <w:r w:rsidRPr="00601617">
              <w:rPr>
                <w:rFonts w:ascii="Times New Roman" w:hAnsi="Times New Roman" w:cs="Times New Roman"/>
                <w:sz w:val="24"/>
                <w:szCs w:val="24"/>
              </w:rPr>
              <w:t>сформованих</w:t>
            </w:r>
            <w:r w:rsidRPr="00963BC5">
              <w:rPr>
                <w:rFonts w:ascii="Times New Roman" w:hAnsi="Times New Roman" w:cs="Times New Roman"/>
                <w:sz w:val="24"/>
                <w:szCs w:val="24"/>
              </w:rPr>
              <w:t xml:space="preserve"> </w:t>
            </w:r>
            <w:r w:rsidRPr="00601617">
              <w:rPr>
                <w:rFonts w:ascii="Times New Roman" w:hAnsi="Times New Roman" w:cs="Times New Roman"/>
                <w:sz w:val="24"/>
                <w:szCs w:val="24"/>
              </w:rPr>
              <w:t>лінійний виробів</w:t>
            </w:r>
            <w:r w:rsidR="00E4043B">
              <w:rPr>
                <w:rFonts w:ascii="Times New Roman" w:hAnsi="Times New Roman" w:cs="Times New Roman"/>
                <w:sz w:val="24"/>
                <w:szCs w:val="24"/>
              </w:rPr>
              <w:t>.</w:t>
            </w:r>
          </w:p>
        </w:tc>
      </w:tr>
      <w:tr w:rsidR="00C607C7" w:rsidRPr="00A84C7B" w14:paraId="1C4CC110" w14:textId="77777777" w:rsidTr="008F2FFD">
        <w:tc>
          <w:tcPr>
            <w:tcW w:w="1980" w:type="dxa"/>
            <w:vMerge/>
          </w:tcPr>
          <w:p w14:paraId="3DD2C6D1" w14:textId="77777777" w:rsidR="00C607C7" w:rsidRPr="006F065C" w:rsidRDefault="00C607C7" w:rsidP="00822FB4">
            <w:pPr>
              <w:rPr>
                <w:rFonts w:ascii="Times New Roman" w:hAnsi="Times New Roman" w:cs="Times New Roman"/>
                <w:sz w:val="24"/>
                <w:szCs w:val="24"/>
                <w:lang w:val="uk-UA"/>
              </w:rPr>
            </w:pPr>
          </w:p>
        </w:tc>
        <w:tc>
          <w:tcPr>
            <w:tcW w:w="2640" w:type="dxa"/>
            <w:shd w:val="clear" w:color="auto" w:fill="auto"/>
            <w:vAlign w:val="center"/>
          </w:tcPr>
          <w:p w14:paraId="5A2208FB" w14:textId="3F4E7A7B" w:rsidR="00C607C7" w:rsidRPr="000636F5" w:rsidRDefault="00C607C7" w:rsidP="006C04A4">
            <w:pPr>
              <w:autoSpaceDE w:val="0"/>
              <w:autoSpaceDN w:val="0"/>
              <w:adjustRightInd w:val="0"/>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ПК2. </w:t>
            </w:r>
            <w:r w:rsidRPr="00601617">
              <w:rPr>
                <w:rFonts w:ascii="Times New Roman" w:hAnsi="Times New Roman" w:cs="Times New Roman"/>
                <w:sz w:val="24"/>
                <w:szCs w:val="24"/>
                <w:lang w:val="uk-UA"/>
              </w:rPr>
              <w:t>Здатність проводити контроль дотримання необхідної щільності сформованих виробів</w:t>
            </w:r>
          </w:p>
        </w:tc>
        <w:tc>
          <w:tcPr>
            <w:tcW w:w="2321" w:type="dxa"/>
          </w:tcPr>
          <w:p w14:paraId="66BF62D8" w14:textId="1272F479" w:rsidR="00C607C7" w:rsidRPr="00601617"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основні вимоги, що пред'являють</w:t>
            </w:r>
            <w:r w:rsidR="007D64BD">
              <w:rPr>
                <w:rFonts w:ascii="Times New Roman" w:hAnsi="Times New Roman" w:cs="Times New Roman"/>
                <w:sz w:val="24"/>
                <w:szCs w:val="24"/>
              </w:rPr>
              <w:t>ся до якості формованих виробів</w:t>
            </w:r>
            <w:r w:rsidR="00E4043B">
              <w:rPr>
                <w:rFonts w:ascii="Times New Roman" w:hAnsi="Times New Roman" w:cs="Times New Roman"/>
                <w:sz w:val="24"/>
                <w:szCs w:val="24"/>
              </w:rPr>
              <w:t>.</w:t>
            </w:r>
          </w:p>
        </w:tc>
        <w:tc>
          <w:tcPr>
            <w:tcW w:w="2738" w:type="dxa"/>
          </w:tcPr>
          <w:p w14:paraId="4DEB196F" w14:textId="77777777"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перевіряти справність роботи світлового бар'єру;</w:t>
            </w:r>
          </w:p>
          <w:p w14:paraId="3FC8D425" w14:textId="77777777" w:rsidR="00C607C7" w:rsidRPr="00963BC5"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lastRenderedPageBreak/>
              <w:t>робити зважування та лінійні виміри формованих виробів;</w:t>
            </w:r>
          </w:p>
          <w:p w14:paraId="46BEAF02" w14:textId="5F198D36" w:rsidR="00C607C7" w:rsidRPr="00A84C7B"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963BC5">
              <w:rPr>
                <w:rFonts w:ascii="Times New Roman" w:hAnsi="Times New Roman" w:cs="Times New Roman"/>
                <w:sz w:val="24"/>
                <w:szCs w:val="24"/>
              </w:rPr>
              <w:t>перевірят</w:t>
            </w:r>
            <w:r w:rsidR="00804CA2">
              <w:rPr>
                <w:rFonts w:ascii="Times New Roman" w:hAnsi="Times New Roman" w:cs="Times New Roman"/>
                <w:sz w:val="24"/>
                <w:szCs w:val="24"/>
              </w:rPr>
              <w:t>и щільність сформованих виробів</w:t>
            </w:r>
            <w:r w:rsidR="00E4043B">
              <w:rPr>
                <w:rFonts w:ascii="Times New Roman" w:hAnsi="Times New Roman" w:cs="Times New Roman"/>
                <w:sz w:val="24"/>
                <w:szCs w:val="24"/>
              </w:rPr>
              <w:t>.</w:t>
            </w:r>
          </w:p>
        </w:tc>
      </w:tr>
      <w:tr w:rsidR="00C607C7" w:rsidRPr="000951D4" w14:paraId="101D1C1D" w14:textId="77777777" w:rsidTr="008F2FFD">
        <w:tc>
          <w:tcPr>
            <w:tcW w:w="1980" w:type="dxa"/>
            <w:vMerge/>
          </w:tcPr>
          <w:p w14:paraId="4E8706DA" w14:textId="77777777" w:rsidR="00C607C7" w:rsidRPr="006F065C" w:rsidRDefault="00C607C7" w:rsidP="00822FB4">
            <w:pPr>
              <w:rPr>
                <w:rFonts w:ascii="Times New Roman" w:hAnsi="Times New Roman" w:cs="Times New Roman"/>
                <w:sz w:val="24"/>
                <w:szCs w:val="24"/>
                <w:lang w:val="uk-UA"/>
              </w:rPr>
            </w:pPr>
          </w:p>
        </w:tc>
        <w:tc>
          <w:tcPr>
            <w:tcW w:w="2640" w:type="dxa"/>
            <w:vAlign w:val="center"/>
          </w:tcPr>
          <w:p w14:paraId="2D1EB19D" w14:textId="233FA873" w:rsidR="00C607C7" w:rsidRPr="00601617" w:rsidRDefault="00C607C7" w:rsidP="006C04A4">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ПК3. </w:t>
            </w:r>
            <w:r w:rsidRPr="00601617">
              <w:rPr>
                <w:rFonts w:ascii="Times New Roman" w:hAnsi="Times New Roman" w:cs="Times New Roman"/>
                <w:sz w:val="24"/>
                <w:szCs w:val="24"/>
                <w:lang w:val="uk-UA"/>
              </w:rPr>
              <w:t>Здатність проводити контроль відсутності на сформованих виробах механічних ушкоджень (задирок, зривів, крайки)</w:t>
            </w:r>
          </w:p>
        </w:tc>
        <w:tc>
          <w:tcPr>
            <w:tcW w:w="2321" w:type="dxa"/>
          </w:tcPr>
          <w:p w14:paraId="0D909467" w14:textId="724B46DA" w:rsidR="00C607C7" w:rsidRPr="00601617"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1531BA">
              <w:rPr>
                <w:rFonts w:ascii="Times New Roman" w:hAnsi="Times New Roman" w:cs="Times New Roman"/>
                <w:sz w:val="24"/>
                <w:szCs w:val="24"/>
              </w:rPr>
              <w:t>технологічні нормативи на вироби</w:t>
            </w:r>
            <w:r w:rsidR="00E4043B">
              <w:rPr>
                <w:rFonts w:ascii="Times New Roman" w:hAnsi="Times New Roman" w:cs="Times New Roman"/>
                <w:sz w:val="24"/>
                <w:szCs w:val="24"/>
              </w:rPr>
              <w:t>.</w:t>
            </w:r>
          </w:p>
        </w:tc>
        <w:tc>
          <w:tcPr>
            <w:tcW w:w="2738" w:type="dxa"/>
          </w:tcPr>
          <w:p w14:paraId="7166CEEC" w14:textId="2D2297F6" w:rsidR="00C607C7" w:rsidRPr="005A7B8B"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проводити візуальний контроль відсутності на сформованих виробах механічних пошкоджень (задиро</w:t>
            </w:r>
            <w:r w:rsidR="00AE5C30" w:rsidRPr="005A7B8B">
              <w:rPr>
                <w:rFonts w:ascii="Times New Roman" w:hAnsi="Times New Roman" w:cs="Times New Roman"/>
                <w:sz w:val="24"/>
                <w:szCs w:val="24"/>
              </w:rPr>
              <w:t>к, зривів, відбитостей, крайок)</w:t>
            </w:r>
            <w:r w:rsidR="0064795D">
              <w:rPr>
                <w:rFonts w:ascii="Times New Roman" w:hAnsi="Times New Roman" w:cs="Times New Roman"/>
                <w:sz w:val="24"/>
                <w:szCs w:val="24"/>
              </w:rPr>
              <w:t>.</w:t>
            </w:r>
          </w:p>
        </w:tc>
      </w:tr>
      <w:tr w:rsidR="00C607C7" w:rsidRPr="005B27BB" w14:paraId="7784124F" w14:textId="77777777" w:rsidTr="008F2FFD">
        <w:tc>
          <w:tcPr>
            <w:tcW w:w="1980" w:type="dxa"/>
            <w:vMerge/>
          </w:tcPr>
          <w:p w14:paraId="0BC41F84" w14:textId="77777777" w:rsidR="00C607C7" w:rsidRPr="006F065C" w:rsidRDefault="00C607C7" w:rsidP="00A84C7B">
            <w:pPr>
              <w:rPr>
                <w:rFonts w:ascii="Times New Roman" w:hAnsi="Times New Roman" w:cs="Times New Roman"/>
                <w:sz w:val="24"/>
                <w:szCs w:val="24"/>
                <w:lang w:val="uk-UA"/>
              </w:rPr>
            </w:pPr>
          </w:p>
        </w:tc>
        <w:tc>
          <w:tcPr>
            <w:tcW w:w="2640" w:type="dxa"/>
            <w:vAlign w:val="center"/>
          </w:tcPr>
          <w:p w14:paraId="7DF9C9BD" w14:textId="4E281CD0" w:rsidR="00C607C7" w:rsidRPr="000636F5" w:rsidRDefault="00C607C7" w:rsidP="006C04A4">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ПК4. </w:t>
            </w:r>
            <w:r w:rsidRPr="004C1979">
              <w:rPr>
                <w:rFonts w:ascii="Times New Roman" w:hAnsi="Times New Roman" w:cs="Times New Roman"/>
                <w:sz w:val="24"/>
                <w:szCs w:val="24"/>
                <w:lang w:val="uk-UA"/>
              </w:rPr>
              <w:t>Здатність проводити перевірку пресового зусилля</w:t>
            </w:r>
          </w:p>
        </w:tc>
        <w:tc>
          <w:tcPr>
            <w:tcW w:w="2321" w:type="dxa"/>
          </w:tcPr>
          <w:p w14:paraId="72BD601A" w14:textId="4CEA0B29" w:rsidR="00C607C7" w:rsidRPr="00A84C7B"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037AAA">
              <w:rPr>
                <w:rFonts w:ascii="Times New Roman" w:hAnsi="Times New Roman" w:cs="Times New Roman"/>
                <w:sz w:val="24"/>
                <w:szCs w:val="24"/>
              </w:rPr>
              <w:t xml:space="preserve">принцип роботи та живлення </w:t>
            </w:r>
            <w:r w:rsidRPr="00A84C7B">
              <w:rPr>
                <w:rFonts w:ascii="Times New Roman" w:hAnsi="Times New Roman" w:cs="Times New Roman"/>
                <w:sz w:val="24"/>
                <w:szCs w:val="24"/>
              </w:rPr>
              <w:t>пресів</w:t>
            </w:r>
            <w:r w:rsidR="00E4043B">
              <w:rPr>
                <w:rFonts w:ascii="Times New Roman" w:hAnsi="Times New Roman" w:cs="Times New Roman"/>
                <w:sz w:val="24"/>
                <w:szCs w:val="24"/>
              </w:rPr>
              <w:t>.</w:t>
            </w:r>
          </w:p>
        </w:tc>
        <w:tc>
          <w:tcPr>
            <w:tcW w:w="2738" w:type="dxa"/>
          </w:tcPr>
          <w:p w14:paraId="1614D32F" w14:textId="77777777" w:rsidR="00AE5C30"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перевірят</w:t>
            </w:r>
            <w:r w:rsidR="00AE5C30">
              <w:rPr>
                <w:rFonts w:ascii="Times New Roman" w:hAnsi="Times New Roman" w:cs="Times New Roman"/>
                <w:sz w:val="24"/>
                <w:szCs w:val="24"/>
              </w:rPr>
              <w:t>и і регулювати тиск пресування;</w:t>
            </w:r>
          </w:p>
          <w:p w14:paraId="3E17F302" w14:textId="77777777" w:rsidR="00AE5C30"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регулювати глибину засипання прес-форми;</w:t>
            </w:r>
          </w:p>
          <w:p w14:paraId="661CBCCE" w14:textId="49BB0860" w:rsidR="00C607C7" w:rsidRPr="00A84C7B"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регулювати товщину виробів</w:t>
            </w:r>
            <w:r w:rsidR="00E4043B">
              <w:rPr>
                <w:rFonts w:ascii="Times New Roman" w:hAnsi="Times New Roman" w:cs="Times New Roman"/>
                <w:sz w:val="24"/>
                <w:szCs w:val="24"/>
              </w:rPr>
              <w:t>.</w:t>
            </w:r>
          </w:p>
        </w:tc>
      </w:tr>
      <w:tr w:rsidR="00C607C7" w:rsidRPr="000951D4" w14:paraId="3E691DB6" w14:textId="77777777" w:rsidTr="008F2FFD">
        <w:tc>
          <w:tcPr>
            <w:tcW w:w="1980" w:type="dxa"/>
            <w:vMerge/>
          </w:tcPr>
          <w:p w14:paraId="36249EAF" w14:textId="77777777" w:rsidR="00C607C7" w:rsidRPr="006F065C" w:rsidRDefault="00C607C7" w:rsidP="00A84C7B">
            <w:pPr>
              <w:rPr>
                <w:rFonts w:ascii="Times New Roman" w:hAnsi="Times New Roman" w:cs="Times New Roman"/>
                <w:sz w:val="24"/>
                <w:szCs w:val="24"/>
                <w:lang w:val="uk-UA"/>
              </w:rPr>
            </w:pPr>
          </w:p>
        </w:tc>
        <w:tc>
          <w:tcPr>
            <w:tcW w:w="2640" w:type="dxa"/>
            <w:vAlign w:val="center"/>
          </w:tcPr>
          <w:p w14:paraId="35E87A8A" w14:textId="6121ACAA" w:rsidR="00C607C7" w:rsidRPr="000636F5" w:rsidRDefault="00C607C7" w:rsidP="006C04A4">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ПК5. </w:t>
            </w:r>
            <w:r w:rsidRPr="0072718B">
              <w:rPr>
                <w:rFonts w:ascii="Times New Roman" w:hAnsi="Times New Roman" w:cs="Times New Roman"/>
                <w:sz w:val="24"/>
                <w:szCs w:val="24"/>
                <w:lang w:val="uk-UA"/>
              </w:rPr>
              <w:t>Здатність проводити заходи щодо усунення браку</w:t>
            </w:r>
          </w:p>
        </w:tc>
        <w:tc>
          <w:tcPr>
            <w:tcW w:w="2321" w:type="dxa"/>
          </w:tcPr>
          <w:p w14:paraId="32B1C73E" w14:textId="273D149B" w:rsidR="00C607C7" w:rsidRPr="00601617"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основні види, причини виникнення, способи усунення і запобігання браку</w:t>
            </w:r>
            <w:r w:rsidR="00E4043B">
              <w:rPr>
                <w:rFonts w:ascii="Times New Roman" w:hAnsi="Times New Roman" w:cs="Times New Roman"/>
                <w:sz w:val="24"/>
                <w:szCs w:val="24"/>
              </w:rPr>
              <w:t>.</w:t>
            </w:r>
          </w:p>
        </w:tc>
        <w:tc>
          <w:tcPr>
            <w:tcW w:w="2738" w:type="dxa"/>
          </w:tcPr>
          <w:p w14:paraId="69355775" w14:textId="6D4C4DF4" w:rsidR="00C607C7" w:rsidRPr="00601617" w:rsidRDefault="00C607C7"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вживати заходів щодо усунення браку</w:t>
            </w:r>
            <w:r w:rsidR="00E4043B">
              <w:rPr>
                <w:rFonts w:ascii="Times New Roman" w:hAnsi="Times New Roman" w:cs="Times New Roman"/>
                <w:sz w:val="24"/>
                <w:szCs w:val="24"/>
              </w:rPr>
              <w:t>.</w:t>
            </w:r>
          </w:p>
        </w:tc>
      </w:tr>
      <w:tr w:rsidR="007F58F0" w:rsidRPr="000951D4" w14:paraId="3D0DBBF9" w14:textId="77777777" w:rsidTr="008F2FFD">
        <w:tc>
          <w:tcPr>
            <w:tcW w:w="1980" w:type="dxa"/>
          </w:tcPr>
          <w:p w14:paraId="47CC390F" w14:textId="55D9CD5C" w:rsidR="007F58F0" w:rsidRPr="006C04A4" w:rsidRDefault="007F58F0" w:rsidP="006C04A4">
            <w:pPr>
              <w:rPr>
                <w:rFonts w:ascii="Times New Roman" w:hAnsi="Times New Roman" w:cs="Times New Roman"/>
                <w:b/>
                <w:sz w:val="24"/>
                <w:szCs w:val="24"/>
                <w:lang w:val="uk-UA"/>
              </w:rPr>
            </w:pPr>
            <w:r w:rsidRPr="006C04A4">
              <w:rPr>
                <w:rFonts w:ascii="Times New Roman" w:hAnsi="Times New Roman" w:cs="Times New Roman"/>
                <w:b/>
                <w:sz w:val="24"/>
                <w:szCs w:val="24"/>
                <w:lang w:val="uk-UA"/>
              </w:rPr>
              <w:t>РН</w:t>
            </w:r>
            <w:r w:rsidR="006C04A4" w:rsidRPr="006C04A4">
              <w:rPr>
                <w:rFonts w:ascii="Times New Roman" w:hAnsi="Times New Roman" w:cs="Times New Roman"/>
                <w:b/>
                <w:sz w:val="24"/>
                <w:szCs w:val="24"/>
                <w:lang w:val="uk-UA"/>
              </w:rPr>
              <w:t>2</w:t>
            </w:r>
            <w:r w:rsidRPr="006C04A4">
              <w:rPr>
                <w:rFonts w:ascii="Times New Roman" w:hAnsi="Times New Roman" w:cs="Times New Roman"/>
                <w:b/>
                <w:sz w:val="24"/>
                <w:szCs w:val="24"/>
                <w:lang w:val="uk-UA"/>
              </w:rPr>
              <w:t xml:space="preserve">. </w:t>
            </w:r>
            <w:r w:rsidR="006C04A4" w:rsidRPr="006C04A4">
              <w:rPr>
                <w:rFonts w:ascii="Times New Roman" w:hAnsi="Times New Roman" w:cs="Times New Roman"/>
                <w:b/>
                <w:sz w:val="24"/>
                <w:szCs w:val="24"/>
                <w:lang w:val="uk-UA"/>
              </w:rPr>
              <w:t>Виконувати заходи з періодичних обслуговувань преса</w:t>
            </w:r>
          </w:p>
        </w:tc>
        <w:tc>
          <w:tcPr>
            <w:tcW w:w="2640" w:type="dxa"/>
            <w:vAlign w:val="center"/>
          </w:tcPr>
          <w:p w14:paraId="00B5DAF5" w14:textId="2455162C" w:rsidR="007F58F0" w:rsidRPr="000636F5" w:rsidRDefault="007F58F0" w:rsidP="006C04A4">
            <w:pPr>
              <w:autoSpaceDE w:val="0"/>
              <w:autoSpaceDN w:val="0"/>
              <w:adjustRightInd w:val="0"/>
              <w:rPr>
                <w:rFonts w:ascii="Times New Roman" w:hAnsi="Times New Roman" w:cs="Times New Roman"/>
                <w:sz w:val="24"/>
                <w:szCs w:val="24"/>
                <w:lang w:val="uk-UA"/>
              </w:rPr>
            </w:pPr>
            <w:r w:rsidRPr="00C607C7">
              <w:rPr>
                <w:rFonts w:ascii="Times New Roman" w:hAnsi="Times New Roman" w:cs="Times New Roman"/>
                <w:sz w:val="24"/>
                <w:szCs w:val="24"/>
                <w:lang w:val="uk-UA"/>
              </w:rPr>
              <w:t>ПК</w:t>
            </w:r>
            <w:r w:rsidR="00604235">
              <w:rPr>
                <w:rFonts w:ascii="Times New Roman" w:hAnsi="Times New Roman" w:cs="Times New Roman"/>
                <w:sz w:val="24"/>
                <w:szCs w:val="24"/>
                <w:lang w:val="uk-UA"/>
              </w:rPr>
              <w:t>1</w:t>
            </w:r>
            <w:r w:rsidRPr="00C607C7">
              <w:rPr>
                <w:rFonts w:ascii="Times New Roman" w:hAnsi="Times New Roman" w:cs="Times New Roman"/>
                <w:sz w:val="24"/>
                <w:szCs w:val="24"/>
                <w:lang w:val="uk-UA"/>
              </w:rPr>
              <w:t xml:space="preserve">. Здатність </w:t>
            </w:r>
            <w:r w:rsidR="00C607C7" w:rsidRPr="00C607C7">
              <w:rPr>
                <w:rFonts w:ascii="Times New Roman" w:hAnsi="Times New Roman" w:cs="Times New Roman"/>
                <w:sz w:val="24"/>
                <w:szCs w:val="24"/>
                <w:lang w:val="uk-UA"/>
              </w:rPr>
              <w:t>виконувати заходи періодичного технічного обслуговування</w:t>
            </w:r>
          </w:p>
        </w:tc>
        <w:tc>
          <w:tcPr>
            <w:tcW w:w="2321" w:type="dxa"/>
          </w:tcPr>
          <w:p w14:paraId="2C873783" w14:textId="77777777" w:rsidR="007F58F0" w:rsidRDefault="007F58F0" w:rsidP="0064795D">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о</w:t>
            </w:r>
            <w:r w:rsidRPr="00A84C7B">
              <w:rPr>
                <w:rFonts w:ascii="Times New Roman" w:hAnsi="Times New Roman" w:cs="Times New Roman"/>
                <w:sz w:val="24"/>
                <w:szCs w:val="24"/>
              </w:rPr>
              <w:t>сновні методи ус</w:t>
            </w:r>
            <w:r>
              <w:rPr>
                <w:rFonts w:ascii="Times New Roman" w:hAnsi="Times New Roman" w:cs="Times New Roman"/>
                <w:sz w:val="24"/>
                <w:szCs w:val="24"/>
              </w:rPr>
              <w:t>унення неполадок в роботі преса</w:t>
            </w:r>
            <w:r w:rsidR="007D64BD">
              <w:rPr>
                <w:rFonts w:ascii="Times New Roman" w:hAnsi="Times New Roman" w:cs="Times New Roman"/>
                <w:sz w:val="24"/>
                <w:szCs w:val="24"/>
              </w:rPr>
              <w:t>;</w:t>
            </w:r>
          </w:p>
          <w:p w14:paraId="45920E80" w14:textId="23578D11" w:rsidR="007D64BD" w:rsidRPr="00A84C7B" w:rsidRDefault="007D64BD" w:rsidP="0064795D">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 xml:space="preserve">регламент проведення </w:t>
            </w:r>
            <w:r w:rsidRPr="00C607C7">
              <w:rPr>
                <w:rFonts w:ascii="Times New Roman" w:hAnsi="Times New Roman" w:cs="Times New Roman"/>
                <w:sz w:val="24"/>
                <w:szCs w:val="24"/>
              </w:rPr>
              <w:t>періодичного технічного обслуговування</w:t>
            </w:r>
            <w:r w:rsidR="00E4043B">
              <w:rPr>
                <w:rFonts w:ascii="Times New Roman" w:hAnsi="Times New Roman" w:cs="Times New Roman"/>
                <w:sz w:val="24"/>
                <w:szCs w:val="24"/>
              </w:rPr>
              <w:t>.</w:t>
            </w:r>
          </w:p>
        </w:tc>
        <w:tc>
          <w:tcPr>
            <w:tcW w:w="2738" w:type="dxa"/>
          </w:tcPr>
          <w:p w14:paraId="3751AD1C" w14:textId="77777777" w:rsidR="007F58F0" w:rsidRDefault="007F58F0"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обслуговувати перегінні прес</w:t>
            </w:r>
            <w:r>
              <w:rPr>
                <w:rFonts w:ascii="Times New Roman" w:hAnsi="Times New Roman" w:cs="Times New Roman"/>
                <w:sz w:val="24"/>
                <w:szCs w:val="24"/>
              </w:rPr>
              <w:t>и, змішувачі стрічкових пресів;</w:t>
            </w:r>
          </w:p>
          <w:p w14:paraId="7292C339" w14:textId="77777777" w:rsidR="007F58F0" w:rsidRDefault="007F58F0"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виявляти виникаючі несправності і дефекти в роботі преса;</w:t>
            </w:r>
          </w:p>
          <w:p w14:paraId="1AE778B0" w14:textId="70CB8FBA" w:rsidR="007F58F0" w:rsidRPr="00A84C7B" w:rsidRDefault="007F58F0" w:rsidP="0064795D">
            <w:pPr>
              <w:pStyle w:val="111"/>
              <w:numPr>
                <w:ilvl w:val="0"/>
                <w:numId w:val="0"/>
              </w:numPr>
              <w:spacing w:before="0" w:after="0"/>
              <w:ind w:firstLine="69"/>
              <w:contextualSpacing/>
              <w:jc w:val="both"/>
              <w:rPr>
                <w:rFonts w:ascii="Times New Roman" w:hAnsi="Times New Roman" w:cs="Times New Roman"/>
                <w:sz w:val="24"/>
                <w:szCs w:val="24"/>
              </w:rPr>
            </w:pPr>
            <w:r w:rsidRPr="00A84C7B">
              <w:rPr>
                <w:rFonts w:ascii="Times New Roman" w:hAnsi="Times New Roman" w:cs="Times New Roman"/>
                <w:sz w:val="24"/>
                <w:szCs w:val="24"/>
              </w:rPr>
              <w:t xml:space="preserve">брати участь в усуненні шуму і стукотів, що </w:t>
            </w:r>
            <w:r w:rsidR="00C607C7">
              <w:rPr>
                <w:rFonts w:ascii="Times New Roman" w:hAnsi="Times New Roman" w:cs="Times New Roman"/>
                <w:sz w:val="24"/>
                <w:szCs w:val="24"/>
              </w:rPr>
              <w:t>видаються працюючим обладнанням</w:t>
            </w:r>
            <w:r w:rsidR="00E4043B">
              <w:rPr>
                <w:rFonts w:ascii="Times New Roman" w:hAnsi="Times New Roman" w:cs="Times New Roman"/>
                <w:sz w:val="24"/>
                <w:szCs w:val="24"/>
              </w:rPr>
              <w:t>.</w:t>
            </w:r>
          </w:p>
        </w:tc>
      </w:tr>
      <w:tr w:rsidR="00F96CA5" w:rsidRPr="000951D4" w14:paraId="1968B13B" w14:textId="77777777" w:rsidTr="008F2FFD">
        <w:trPr>
          <w:trHeight w:val="1731"/>
        </w:trPr>
        <w:tc>
          <w:tcPr>
            <w:tcW w:w="1980" w:type="dxa"/>
          </w:tcPr>
          <w:p w14:paraId="2B664947" w14:textId="14BADAFF" w:rsidR="00F96CA5" w:rsidRPr="006C04A4" w:rsidRDefault="00F96CA5" w:rsidP="006C04A4">
            <w:pPr>
              <w:rPr>
                <w:rFonts w:ascii="Times New Roman" w:hAnsi="Times New Roman" w:cs="Times New Roman"/>
                <w:b/>
                <w:sz w:val="24"/>
                <w:szCs w:val="24"/>
                <w:lang w:val="uk-UA"/>
              </w:rPr>
            </w:pPr>
            <w:r w:rsidRPr="006C04A4">
              <w:rPr>
                <w:rFonts w:ascii="Times New Roman" w:hAnsi="Times New Roman" w:cs="Times New Roman"/>
                <w:b/>
                <w:sz w:val="24"/>
                <w:szCs w:val="24"/>
                <w:lang w:val="uk-UA"/>
              </w:rPr>
              <w:t>РН</w:t>
            </w:r>
            <w:r w:rsidR="006C04A4" w:rsidRPr="006C04A4">
              <w:rPr>
                <w:rFonts w:ascii="Times New Roman" w:hAnsi="Times New Roman" w:cs="Times New Roman"/>
                <w:b/>
                <w:sz w:val="24"/>
                <w:szCs w:val="24"/>
                <w:lang w:val="uk-UA"/>
              </w:rPr>
              <w:t>3</w:t>
            </w:r>
            <w:r w:rsidRPr="006C04A4">
              <w:rPr>
                <w:rFonts w:ascii="Times New Roman" w:hAnsi="Times New Roman" w:cs="Times New Roman"/>
                <w:b/>
                <w:sz w:val="24"/>
                <w:szCs w:val="24"/>
                <w:lang w:val="uk-UA"/>
              </w:rPr>
              <w:t xml:space="preserve">. </w:t>
            </w:r>
            <w:r w:rsidR="006C04A4" w:rsidRPr="006C04A4">
              <w:rPr>
                <w:rFonts w:ascii="Times New Roman" w:hAnsi="Times New Roman" w:cs="Times New Roman"/>
                <w:b/>
                <w:sz w:val="24"/>
                <w:szCs w:val="24"/>
                <w:lang w:val="uk-UA"/>
              </w:rPr>
              <w:t>Виявляти й усувати неполадки у роботі преса при веденні пресування</w:t>
            </w:r>
          </w:p>
        </w:tc>
        <w:tc>
          <w:tcPr>
            <w:tcW w:w="2640" w:type="dxa"/>
            <w:vAlign w:val="center"/>
          </w:tcPr>
          <w:p w14:paraId="0E1605B5" w14:textId="00A4EEA2" w:rsidR="00F96CA5" w:rsidRPr="00580D2F" w:rsidRDefault="00F96CA5" w:rsidP="006C04A4">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ПК1. </w:t>
            </w:r>
            <w:r w:rsidRPr="00580D2F">
              <w:rPr>
                <w:rFonts w:ascii="Times New Roman" w:hAnsi="Times New Roman" w:cs="Times New Roman"/>
                <w:sz w:val="24"/>
                <w:szCs w:val="24"/>
                <w:lang w:val="uk-UA"/>
              </w:rPr>
              <w:t>Здатність проводити контроль параметрів роботи преса</w:t>
            </w:r>
          </w:p>
        </w:tc>
        <w:tc>
          <w:tcPr>
            <w:tcW w:w="2321" w:type="dxa"/>
          </w:tcPr>
          <w:p w14:paraId="7DE5AD38" w14:textId="4C55C882" w:rsidR="00F96CA5" w:rsidRPr="00580D2F" w:rsidRDefault="00F96CA5" w:rsidP="0064795D">
            <w:pPr>
              <w:pStyle w:val="111"/>
              <w:numPr>
                <w:ilvl w:val="0"/>
                <w:numId w:val="0"/>
              </w:numPr>
              <w:spacing w:before="0" w:after="0"/>
              <w:ind w:firstLine="69"/>
              <w:contextualSpacing/>
              <w:jc w:val="both"/>
              <w:rPr>
                <w:rFonts w:ascii="Times New Roman" w:hAnsi="Times New Roman" w:cs="Times New Roman"/>
                <w:sz w:val="24"/>
                <w:szCs w:val="24"/>
              </w:rPr>
            </w:pPr>
            <w:r w:rsidRPr="00580D2F">
              <w:rPr>
                <w:rFonts w:ascii="Times New Roman" w:hAnsi="Times New Roman" w:cs="Times New Roman"/>
                <w:sz w:val="24"/>
                <w:szCs w:val="24"/>
              </w:rPr>
              <w:t>основні параметри роботи преса</w:t>
            </w:r>
            <w:r w:rsidR="00E4043B">
              <w:rPr>
                <w:rFonts w:ascii="Times New Roman" w:hAnsi="Times New Roman" w:cs="Times New Roman"/>
                <w:sz w:val="24"/>
                <w:szCs w:val="24"/>
              </w:rPr>
              <w:t>.</w:t>
            </w:r>
          </w:p>
        </w:tc>
        <w:tc>
          <w:tcPr>
            <w:tcW w:w="2738" w:type="dxa"/>
          </w:tcPr>
          <w:p w14:paraId="6F332D95" w14:textId="11F9F979" w:rsidR="00F96CA5" w:rsidRPr="00580D2F" w:rsidRDefault="00F96CA5" w:rsidP="0064795D">
            <w:pPr>
              <w:pStyle w:val="111"/>
              <w:numPr>
                <w:ilvl w:val="0"/>
                <w:numId w:val="0"/>
              </w:numPr>
              <w:spacing w:before="0" w:after="0"/>
              <w:ind w:firstLine="69"/>
              <w:contextualSpacing/>
              <w:jc w:val="both"/>
              <w:rPr>
                <w:rFonts w:ascii="Times New Roman" w:hAnsi="Times New Roman" w:cs="Times New Roman"/>
                <w:sz w:val="24"/>
                <w:szCs w:val="24"/>
              </w:rPr>
            </w:pPr>
            <w:r w:rsidRPr="00580D2F">
              <w:rPr>
                <w:rFonts w:ascii="Times New Roman" w:hAnsi="Times New Roman" w:cs="Times New Roman"/>
                <w:sz w:val="24"/>
                <w:szCs w:val="24"/>
              </w:rPr>
              <w:t>проводити контроль параметрів роботи преса</w:t>
            </w:r>
            <w:r w:rsidR="00E4043B">
              <w:rPr>
                <w:rFonts w:ascii="Times New Roman" w:hAnsi="Times New Roman" w:cs="Times New Roman"/>
                <w:sz w:val="24"/>
                <w:szCs w:val="24"/>
              </w:rPr>
              <w:t>.</w:t>
            </w:r>
          </w:p>
        </w:tc>
      </w:tr>
      <w:tr w:rsidR="00A84C7B" w:rsidRPr="00282B7D" w14:paraId="59394076" w14:textId="77777777" w:rsidTr="008F2FFD">
        <w:tc>
          <w:tcPr>
            <w:tcW w:w="1980" w:type="dxa"/>
          </w:tcPr>
          <w:p w14:paraId="52F11699" w14:textId="64EBAE66" w:rsidR="00A84C7B" w:rsidRPr="006C04A4" w:rsidRDefault="00A84C7B" w:rsidP="006C04A4">
            <w:pPr>
              <w:rPr>
                <w:rFonts w:ascii="Times New Roman" w:hAnsi="Times New Roman" w:cs="Times New Roman"/>
                <w:b/>
                <w:sz w:val="24"/>
                <w:szCs w:val="24"/>
                <w:lang w:val="uk-UA"/>
              </w:rPr>
            </w:pPr>
            <w:r w:rsidRPr="006C04A4">
              <w:rPr>
                <w:rFonts w:ascii="Times New Roman" w:hAnsi="Times New Roman" w:cs="Times New Roman"/>
                <w:b/>
                <w:sz w:val="24"/>
                <w:szCs w:val="24"/>
                <w:lang w:val="uk-UA"/>
              </w:rPr>
              <w:t>РН</w:t>
            </w:r>
            <w:r w:rsidR="006C04A4" w:rsidRPr="006C04A4">
              <w:rPr>
                <w:rFonts w:ascii="Times New Roman" w:hAnsi="Times New Roman" w:cs="Times New Roman"/>
                <w:b/>
                <w:sz w:val="24"/>
                <w:szCs w:val="24"/>
                <w:lang w:val="uk-UA"/>
              </w:rPr>
              <w:t>4</w:t>
            </w:r>
            <w:r w:rsidRPr="006C04A4">
              <w:rPr>
                <w:rFonts w:ascii="Times New Roman" w:hAnsi="Times New Roman" w:cs="Times New Roman"/>
                <w:b/>
                <w:sz w:val="24"/>
                <w:szCs w:val="24"/>
                <w:lang w:val="uk-UA"/>
              </w:rPr>
              <w:t xml:space="preserve">. </w:t>
            </w:r>
            <w:r w:rsidR="006C04A4" w:rsidRPr="006C04A4">
              <w:rPr>
                <w:rFonts w:ascii="Times New Roman" w:hAnsi="Times New Roman" w:cs="Times New Roman"/>
                <w:b/>
                <w:sz w:val="24"/>
                <w:szCs w:val="24"/>
                <w:lang w:val="uk-UA"/>
              </w:rPr>
              <w:t>П</w:t>
            </w:r>
            <w:r w:rsidRPr="006C04A4">
              <w:rPr>
                <w:rFonts w:ascii="Times New Roman" w:hAnsi="Times New Roman" w:cs="Times New Roman"/>
                <w:b/>
                <w:sz w:val="24"/>
                <w:szCs w:val="24"/>
                <w:lang w:val="uk-UA"/>
              </w:rPr>
              <w:t>роводити  планові та поточні ремонти</w:t>
            </w:r>
          </w:p>
        </w:tc>
        <w:tc>
          <w:tcPr>
            <w:tcW w:w="2640" w:type="dxa"/>
            <w:vAlign w:val="center"/>
          </w:tcPr>
          <w:p w14:paraId="05FCCEF1" w14:textId="6E5C2A64" w:rsidR="00A84C7B" w:rsidRPr="004C1979" w:rsidRDefault="00A84C7B" w:rsidP="006C04A4">
            <w:pPr>
              <w:rPr>
                <w:rFonts w:ascii="Times New Roman" w:hAnsi="Times New Roman" w:cs="Times New Roman"/>
                <w:sz w:val="24"/>
                <w:szCs w:val="24"/>
                <w:lang w:val="uk-UA"/>
              </w:rPr>
            </w:pPr>
            <w:r w:rsidRPr="004C1979">
              <w:rPr>
                <w:rFonts w:ascii="Times New Roman" w:hAnsi="Times New Roman" w:cs="Times New Roman"/>
                <w:sz w:val="24"/>
                <w:szCs w:val="24"/>
                <w:lang w:val="uk-UA"/>
              </w:rPr>
              <w:t>ПК1. Здатність усувати нескладні несправності у роботі деталей і вузлів преса</w:t>
            </w:r>
          </w:p>
        </w:tc>
        <w:tc>
          <w:tcPr>
            <w:tcW w:w="2321" w:type="dxa"/>
          </w:tcPr>
          <w:p w14:paraId="5D4E7A40" w14:textId="50897347" w:rsidR="00A84C7B" w:rsidRDefault="000636F5" w:rsidP="0064795D">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способи виявлення дефектів;</w:t>
            </w:r>
          </w:p>
          <w:p w14:paraId="03ED0A6E" w14:textId="77777777" w:rsidR="000636F5" w:rsidRPr="000636F5" w:rsidRDefault="000636F5" w:rsidP="0064795D">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 xml:space="preserve">регламент заміни зношених деталей, </w:t>
            </w:r>
            <w:r w:rsidRPr="000636F5">
              <w:rPr>
                <w:rFonts w:ascii="Times New Roman" w:hAnsi="Times New Roman" w:cs="Times New Roman"/>
                <w:sz w:val="24"/>
                <w:szCs w:val="24"/>
              </w:rPr>
              <w:t xml:space="preserve">ущільнень трубопроводів і </w:t>
            </w:r>
            <w:r w:rsidRPr="000636F5">
              <w:rPr>
                <w:rFonts w:ascii="Times New Roman" w:hAnsi="Times New Roman" w:cs="Times New Roman"/>
                <w:sz w:val="24"/>
                <w:szCs w:val="24"/>
              </w:rPr>
              <w:lastRenderedPageBreak/>
              <w:t>шлангів високого тиску;</w:t>
            </w:r>
          </w:p>
          <w:p w14:paraId="60D5BDCE" w14:textId="77777777" w:rsidR="000636F5" w:rsidRPr="000636F5" w:rsidRDefault="000636F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t>регламент перевірки ефективності роботи системи охолодження масла;</w:t>
            </w:r>
          </w:p>
          <w:p w14:paraId="4E9BA17B" w14:textId="3DE44D0E" w:rsidR="000636F5" w:rsidRPr="006F065C" w:rsidRDefault="000636F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t>регламент прий</w:t>
            </w:r>
            <w:r>
              <w:rPr>
                <w:rFonts w:ascii="Times New Roman" w:hAnsi="Times New Roman" w:cs="Times New Roman"/>
                <w:sz w:val="24"/>
                <w:szCs w:val="24"/>
              </w:rPr>
              <w:t>о</w:t>
            </w:r>
            <w:r w:rsidRPr="000636F5">
              <w:rPr>
                <w:rFonts w:ascii="Times New Roman" w:hAnsi="Times New Roman" w:cs="Times New Roman"/>
                <w:sz w:val="24"/>
                <w:szCs w:val="24"/>
              </w:rPr>
              <w:t>му обладнання з ремонту</w:t>
            </w:r>
            <w:r w:rsidR="00E4043B">
              <w:rPr>
                <w:rFonts w:ascii="Times New Roman" w:hAnsi="Times New Roman" w:cs="Times New Roman"/>
                <w:sz w:val="24"/>
                <w:szCs w:val="24"/>
              </w:rPr>
              <w:t>.</w:t>
            </w:r>
          </w:p>
        </w:tc>
        <w:tc>
          <w:tcPr>
            <w:tcW w:w="2738" w:type="dxa"/>
          </w:tcPr>
          <w:p w14:paraId="04086118" w14:textId="77777777" w:rsidR="00963BC5" w:rsidRPr="000636F5"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lastRenderedPageBreak/>
              <w:t>виявляти дефекти;</w:t>
            </w:r>
          </w:p>
          <w:p w14:paraId="6A56144A" w14:textId="77777777" w:rsidR="00963BC5" w:rsidRPr="000636F5"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t>проводити заміну зношених деталей;</w:t>
            </w:r>
          </w:p>
          <w:p w14:paraId="79BCED61" w14:textId="1ABBBE42" w:rsidR="00963BC5" w:rsidRPr="000636F5"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t>замінювати зношен</w:t>
            </w:r>
            <w:r w:rsidR="00691527">
              <w:rPr>
                <w:rFonts w:ascii="Times New Roman" w:hAnsi="Times New Roman" w:cs="Times New Roman"/>
                <w:sz w:val="24"/>
                <w:szCs w:val="24"/>
              </w:rPr>
              <w:t>е</w:t>
            </w:r>
            <w:r w:rsidRPr="000636F5">
              <w:rPr>
                <w:rFonts w:ascii="Times New Roman" w:hAnsi="Times New Roman" w:cs="Times New Roman"/>
                <w:sz w:val="24"/>
                <w:szCs w:val="24"/>
              </w:rPr>
              <w:t xml:space="preserve"> ущільнен</w:t>
            </w:r>
            <w:r w:rsidR="00691527">
              <w:rPr>
                <w:rFonts w:ascii="Times New Roman" w:hAnsi="Times New Roman" w:cs="Times New Roman"/>
                <w:sz w:val="24"/>
                <w:szCs w:val="24"/>
              </w:rPr>
              <w:t>ня</w:t>
            </w:r>
            <w:r w:rsidRPr="000636F5">
              <w:rPr>
                <w:rFonts w:ascii="Times New Roman" w:hAnsi="Times New Roman" w:cs="Times New Roman"/>
                <w:sz w:val="24"/>
                <w:szCs w:val="24"/>
              </w:rPr>
              <w:t xml:space="preserve"> трубопроводів і шлангів високого тиску;</w:t>
            </w:r>
          </w:p>
          <w:p w14:paraId="2F9E7C19" w14:textId="77777777" w:rsidR="00963BC5" w:rsidRPr="000636F5"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lastRenderedPageBreak/>
              <w:t>проводити перевірку ефективності роботи системи охолодження масла;</w:t>
            </w:r>
          </w:p>
          <w:p w14:paraId="1EBC0818" w14:textId="77777777" w:rsidR="00963BC5" w:rsidRPr="000636F5"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t>проводити нескладні ремонтні роботи на пресі;</w:t>
            </w:r>
          </w:p>
          <w:p w14:paraId="438ED2C9" w14:textId="7A6CF177" w:rsidR="00A84C7B" w:rsidRPr="006F065C"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0636F5">
              <w:rPr>
                <w:rFonts w:ascii="Times New Roman" w:hAnsi="Times New Roman" w:cs="Times New Roman"/>
                <w:sz w:val="24"/>
                <w:szCs w:val="24"/>
              </w:rPr>
              <w:t>приймати обладнання з ремонту</w:t>
            </w:r>
            <w:r w:rsidR="00E4043B">
              <w:rPr>
                <w:rFonts w:ascii="Times New Roman" w:hAnsi="Times New Roman" w:cs="Times New Roman"/>
                <w:sz w:val="24"/>
                <w:szCs w:val="24"/>
              </w:rPr>
              <w:t>.</w:t>
            </w:r>
          </w:p>
        </w:tc>
      </w:tr>
    </w:tbl>
    <w:p w14:paraId="5AF68914" w14:textId="6BE6C990" w:rsidR="00E21463" w:rsidRDefault="00E21463" w:rsidP="00E21463">
      <w:pPr>
        <w:rPr>
          <w:sz w:val="24"/>
          <w:szCs w:val="24"/>
          <w:lang w:val="uk-UA"/>
        </w:rPr>
      </w:pPr>
    </w:p>
    <w:tbl>
      <w:tblPr>
        <w:tblStyle w:val="a3"/>
        <w:tblW w:w="9634" w:type="dxa"/>
        <w:tblLayout w:type="fixed"/>
        <w:tblLook w:val="04A0" w:firstRow="1" w:lastRow="0" w:firstColumn="1" w:lastColumn="0" w:noHBand="0" w:noVBand="1"/>
      </w:tblPr>
      <w:tblGrid>
        <w:gridCol w:w="1795"/>
        <w:gridCol w:w="2311"/>
        <w:gridCol w:w="2780"/>
        <w:gridCol w:w="2748"/>
      </w:tblGrid>
      <w:tr w:rsidR="003747CE" w:rsidRPr="000951D4" w14:paraId="255B0C98" w14:textId="77777777" w:rsidTr="00564862">
        <w:tc>
          <w:tcPr>
            <w:tcW w:w="9634" w:type="dxa"/>
            <w:gridSpan w:val="4"/>
          </w:tcPr>
          <w:p w14:paraId="238A3901" w14:textId="77777777" w:rsidR="00304CB1" w:rsidRDefault="003747CE" w:rsidP="00304CB1">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Pr="003747CE">
              <w:rPr>
                <w:rFonts w:ascii="Times New Roman" w:hAnsi="Times New Roman" w:cs="Times New Roman"/>
                <w:sz w:val="24"/>
                <w:szCs w:val="24"/>
                <w:lang w:val="uk-UA"/>
              </w:rPr>
              <w:t xml:space="preserve"> </w:t>
            </w:r>
            <w:r w:rsidR="00547824">
              <w:rPr>
                <w:rFonts w:ascii="Times New Roman" w:hAnsi="Times New Roman" w:cs="Times New Roman"/>
                <w:sz w:val="24"/>
                <w:szCs w:val="24"/>
                <w:lang w:val="uk-UA"/>
              </w:rPr>
              <w:t>п</w:t>
            </w:r>
            <w:r w:rsidR="00CC671E">
              <w:rPr>
                <w:rFonts w:ascii="Times New Roman" w:hAnsi="Times New Roman" w:cs="Times New Roman"/>
                <w:sz w:val="24"/>
                <w:szCs w:val="24"/>
                <w:lang w:val="uk-UA"/>
              </w:rPr>
              <w:t xml:space="preserve">ресувальник вогнетривких виробів </w:t>
            </w:r>
            <w:r w:rsidRPr="003747CE">
              <w:rPr>
                <w:rFonts w:ascii="Times New Roman" w:hAnsi="Times New Roman" w:cs="Times New Roman"/>
                <w:sz w:val="24"/>
                <w:szCs w:val="24"/>
                <w:lang w:val="uk-UA"/>
              </w:rPr>
              <w:t xml:space="preserve"> </w:t>
            </w:r>
            <w:r w:rsidR="004C1979">
              <w:rPr>
                <w:rFonts w:ascii="Times New Roman" w:hAnsi="Times New Roman" w:cs="Times New Roman"/>
                <w:sz w:val="24"/>
                <w:szCs w:val="24"/>
                <w:lang w:val="uk-UA"/>
              </w:rPr>
              <w:t>4</w:t>
            </w:r>
            <w:r w:rsidRPr="003747CE">
              <w:rPr>
                <w:rFonts w:ascii="Times New Roman" w:hAnsi="Times New Roman" w:cs="Times New Roman"/>
                <w:sz w:val="24"/>
                <w:szCs w:val="24"/>
                <w:lang w:val="uk-UA"/>
              </w:rPr>
              <w:t xml:space="preserve"> розряду</w:t>
            </w:r>
          </w:p>
          <w:p w14:paraId="3D028953" w14:textId="6BDD422C" w:rsidR="003747CE" w:rsidRPr="003747CE" w:rsidRDefault="003747CE" w:rsidP="00304CB1">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Pr="003747CE">
              <w:rPr>
                <w:rFonts w:ascii="Times New Roman" w:hAnsi="Times New Roman" w:cs="Times New Roman"/>
                <w:sz w:val="24"/>
                <w:szCs w:val="24"/>
                <w:lang w:val="ru-RU"/>
              </w:rPr>
              <w:t xml:space="preserve">- </w:t>
            </w:r>
            <w:r w:rsidR="004C1979">
              <w:rPr>
                <w:rFonts w:ascii="Times New Roman" w:hAnsi="Times New Roman" w:cs="Times New Roman"/>
                <w:sz w:val="24"/>
                <w:szCs w:val="24"/>
                <w:lang w:val="ru-RU"/>
              </w:rPr>
              <w:t>168</w:t>
            </w:r>
          </w:p>
        </w:tc>
      </w:tr>
      <w:tr w:rsidR="003747CE" w:rsidRPr="003747CE" w14:paraId="1D58D242" w14:textId="77777777" w:rsidTr="00564862">
        <w:tc>
          <w:tcPr>
            <w:tcW w:w="1795" w:type="dxa"/>
            <w:vMerge w:val="restart"/>
            <w:vAlign w:val="center"/>
          </w:tcPr>
          <w:p w14:paraId="30FEFC16"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Результати навчання</w:t>
            </w:r>
          </w:p>
        </w:tc>
        <w:tc>
          <w:tcPr>
            <w:tcW w:w="2311" w:type="dxa"/>
            <w:vMerge w:val="restart"/>
            <w:vAlign w:val="center"/>
          </w:tcPr>
          <w:p w14:paraId="41199BCD"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Компетентність</w:t>
            </w:r>
          </w:p>
        </w:tc>
        <w:tc>
          <w:tcPr>
            <w:tcW w:w="5528" w:type="dxa"/>
            <w:gridSpan w:val="2"/>
            <w:vAlign w:val="center"/>
          </w:tcPr>
          <w:p w14:paraId="0E7AF013" w14:textId="77777777" w:rsidR="003747CE" w:rsidRPr="003747CE" w:rsidRDefault="003747CE" w:rsidP="003747CE">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Опис компетентності</w:t>
            </w:r>
          </w:p>
        </w:tc>
      </w:tr>
      <w:tr w:rsidR="003747CE" w:rsidRPr="003747CE" w14:paraId="60B25160" w14:textId="77777777" w:rsidTr="00564862">
        <w:trPr>
          <w:trHeight w:val="271"/>
        </w:trPr>
        <w:tc>
          <w:tcPr>
            <w:tcW w:w="1795" w:type="dxa"/>
            <w:vMerge/>
            <w:vAlign w:val="center"/>
          </w:tcPr>
          <w:p w14:paraId="73870125" w14:textId="77777777" w:rsidR="003747CE" w:rsidRPr="003747CE" w:rsidRDefault="003747CE" w:rsidP="003747CE">
            <w:pPr>
              <w:rPr>
                <w:rFonts w:ascii="Times New Roman" w:hAnsi="Times New Roman" w:cs="Times New Roman"/>
                <w:b/>
                <w:sz w:val="24"/>
                <w:szCs w:val="24"/>
                <w:lang w:val="uk-UA"/>
              </w:rPr>
            </w:pPr>
          </w:p>
        </w:tc>
        <w:tc>
          <w:tcPr>
            <w:tcW w:w="2311" w:type="dxa"/>
            <w:vMerge/>
            <w:vAlign w:val="center"/>
          </w:tcPr>
          <w:p w14:paraId="1D43DA1C" w14:textId="77777777" w:rsidR="003747CE" w:rsidRPr="003747CE" w:rsidRDefault="003747CE" w:rsidP="003747CE">
            <w:pPr>
              <w:rPr>
                <w:rFonts w:ascii="Times New Roman" w:hAnsi="Times New Roman" w:cs="Times New Roman"/>
                <w:b/>
                <w:sz w:val="24"/>
                <w:szCs w:val="24"/>
                <w:lang w:val="uk-UA"/>
              </w:rPr>
            </w:pPr>
          </w:p>
        </w:tc>
        <w:tc>
          <w:tcPr>
            <w:tcW w:w="2780" w:type="dxa"/>
            <w:vAlign w:val="center"/>
          </w:tcPr>
          <w:p w14:paraId="4F132CC7"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Знати</w:t>
            </w:r>
          </w:p>
        </w:tc>
        <w:tc>
          <w:tcPr>
            <w:tcW w:w="2748" w:type="dxa"/>
            <w:vAlign w:val="center"/>
          </w:tcPr>
          <w:p w14:paraId="2DA9A882"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Уміти</w:t>
            </w:r>
          </w:p>
        </w:tc>
      </w:tr>
      <w:tr w:rsidR="004C1979" w:rsidRPr="000951D4" w14:paraId="3C48B728" w14:textId="77777777" w:rsidTr="00564862">
        <w:tc>
          <w:tcPr>
            <w:tcW w:w="1795" w:type="dxa"/>
          </w:tcPr>
          <w:p w14:paraId="249919C3" w14:textId="1CDA6346" w:rsidR="004C1979" w:rsidRPr="00304CB1" w:rsidRDefault="004C1979" w:rsidP="00304CB1">
            <w:pPr>
              <w:rPr>
                <w:rFonts w:ascii="Times New Roman" w:hAnsi="Times New Roman" w:cs="Times New Roman"/>
                <w:b/>
                <w:sz w:val="24"/>
                <w:szCs w:val="24"/>
                <w:lang w:val="uk-UA"/>
              </w:rPr>
            </w:pPr>
            <w:r w:rsidRPr="00304CB1">
              <w:rPr>
                <w:rFonts w:ascii="Times New Roman" w:hAnsi="Times New Roman" w:cs="Times New Roman"/>
                <w:b/>
                <w:sz w:val="24"/>
                <w:szCs w:val="24"/>
                <w:lang w:val="uk-UA"/>
              </w:rPr>
              <w:t>РН</w:t>
            </w:r>
            <w:r w:rsidR="00304CB1" w:rsidRPr="00304CB1">
              <w:rPr>
                <w:rFonts w:ascii="Times New Roman" w:hAnsi="Times New Roman" w:cs="Times New Roman"/>
                <w:b/>
                <w:sz w:val="24"/>
                <w:szCs w:val="24"/>
                <w:lang w:val="uk-UA"/>
              </w:rPr>
              <w:t>1</w:t>
            </w:r>
            <w:r w:rsidRPr="00304CB1">
              <w:rPr>
                <w:rFonts w:ascii="Times New Roman" w:hAnsi="Times New Roman" w:cs="Times New Roman"/>
                <w:b/>
                <w:sz w:val="24"/>
                <w:szCs w:val="24"/>
                <w:lang w:val="uk-UA"/>
              </w:rPr>
              <w:t xml:space="preserve">. </w:t>
            </w:r>
            <w:r w:rsidR="00304CB1" w:rsidRPr="00304CB1">
              <w:rPr>
                <w:rFonts w:ascii="Times New Roman" w:hAnsi="Times New Roman" w:cs="Times New Roman"/>
                <w:b/>
                <w:sz w:val="24"/>
                <w:szCs w:val="24"/>
                <w:lang w:val="uk-UA"/>
              </w:rPr>
              <w:t>Вести процес пресування й контроль якості продукції, що формується</w:t>
            </w:r>
          </w:p>
        </w:tc>
        <w:tc>
          <w:tcPr>
            <w:tcW w:w="2311" w:type="dxa"/>
            <w:vAlign w:val="center"/>
          </w:tcPr>
          <w:p w14:paraId="207E1998" w14:textId="686D3891" w:rsidR="004C1979" w:rsidRPr="000636F5" w:rsidRDefault="004C1979" w:rsidP="00304CB1">
            <w:pPr>
              <w:pStyle w:val="ab"/>
              <w:tabs>
                <w:tab w:val="left" w:pos="0"/>
              </w:tabs>
              <w:spacing w:after="0" w:line="240" w:lineRule="auto"/>
              <w:ind w:left="0" w:firstLine="33"/>
              <w:rPr>
                <w:rFonts w:ascii="Times New Roman" w:eastAsiaTheme="minorHAnsi" w:hAnsi="Times New Roman"/>
                <w:sz w:val="24"/>
                <w:szCs w:val="24"/>
                <w:lang w:eastAsia="en-US"/>
              </w:rPr>
            </w:pPr>
            <w:r w:rsidRPr="000636F5">
              <w:rPr>
                <w:rFonts w:ascii="Times New Roman" w:eastAsiaTheme="minorHAnsi" w:hAnsi="Times New Roman"/>
                <w:sz w:val="24"/>
                <w:szCs w:val="24"/>
                <w:lang w:eastAsia="en-US"/>
              </w:rPr>
              <w:t>ПК1. Здатність проводити контроль садки сформованих виробів на вагонетку/</w:t>
            </w:r>
            <w:r w:rsidR="00DC2703">
              <w:rPr>
                <w:rFonts w:ascii="Times New Roman" w:eastAsiaTheme="minorHAnsi" w:hAnsi="Times New Roman"/>
                <w:sz w:val="24"/>
                <w:szCs w:val="24"/>
                <w:lang w:eastAsia="en-US"/>
              </w:rPr>
              <w:t xml:space="preserve"> </w:t>
            </w:r>
            <w:r w:rsidRPr="000636F5">
              <w:rPr>
                <w:rFonts w:ascii="Times New Roman" w:eastAsiaTheme="minorHAnsi" w:hAnsi="Times New Roman"/>
                <w:sz w:val="24"/>
                <w:szCs w:val="24"/>
                <w:lang w:eastAsia="en-US"/>
              </w:rPr>
              <w:t>настановний стіл наймачем-укладальником згідно зі схемою</w:t>
            </w:r>
          </w:p>
        </w:tc>
        <w:tc>
          <w:tcPr>
            <w:tcW w:w="2780" w:type="dxa"/>
          </w:tcPr>
          <w:p w14:paraId="5269642E" w14:textId="77777777" w:rsidR="004C1979" w:rsidRPr="005A7B8B" w:rsidRDefault="00580D2F"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способи пресування заготовки та виробів на пресах різних систем пластичним способом</w:t>
            </w:r>
            <w:r w:rsidR="007D64BD" w:rsidRPr="005A7B8B">
              <w:rPr>
                <w:rFonts w:ascii="Times New Roman" w:hAnsi="Times New Roman" w:cs="Times New Roman"/>
                <w:sz w:val="24"/>
                <w:szCs w:val="24"/>
              </w:rPr>
              <w:t>;</w:t>
            </w:r>
          </w:p>
          <w:p w14:paraId="1827299F" w14:textId="77777777" w:rsidR="007D64BD" w:rsidRPr="005A7B8B" w:rsidRDefault="007D64BD"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регламент управління пресом, регулювання подавання в прес шихти або маси;</w:t>
            </w:r>
          </w:p>
          <w:p w14:paraId="719B1681" w14:textId="77777777" w:rsidR="00B4154B" w:rsidRPr="005A7B8B" w:rsidRDefault="007D64BD"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 xml:space="preserve">регламент </w:t>
            </w:r>
            <w:r w:rsidR="00B4154B" w:rsidRPr="005A7B8B">
              <w:rPr>
                <w:rFonts w:ascii="Times New Roman" w:hAnsi="Times New Roman" w:cs="Times New Roman"/>
                <w:sz w:val="24"/>
                <w:szCs w:val="24"/>
              </w:rPr>
              <w:t>наповнення форм;</w:t>
            </w:r>
          </w:p>
          <w:p w14:paraId="31747D2C" w14:textId="66B55EDD" w:rsidR="007D64BD" w:rsidRPr="005A7B8B" w:rsidRDefault="00B4154B"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 xml:space="preserve">регламент контролю </w:t>
            </w:r>
            <w:r w:rsidR="007D64BD" w:rsidRPr="005A7B8B">
              <w:rPr>
                <w:rFonts w:ascii="Times New Roman" w:hAnsi="Times New Roman" w:cs="Times New Roman"/>
                <w:sz w:val="24"/>
                <w:szCs w:val="24"/>
              </w:rPr>
              <w:t>волог</w:t>
            </w:r>
            <w:r w:rsidRPr="005A7B8B">
              <w:rPr>
                <w:rFonts w:ascii="Times New Roman" w:hAnsi="Times New Roman" w:cs="Times New Roman"/>
                <w:sz w:val="24"/>
                <w:szCs w:val="24"/>
              </w:rPr>
              <w:t>о</w:t>
            </w:r>
            <w:r w:rsidR="007D64BD" w:rsidRPr="005A7B8B">
              <w:rPr>
                <w:rFonts w:ascii="Times New Roman" w:hAnsi="Times New Roman" w:cs="Times New Roman"/>
                <w:sz w:val="24"/>
                <w:szCs w:val="24"/>
              </w:rPr>
              <w:t>ст</w:t>
            </w:r>
            <w:r w:rsidRPr="005A7B8B">
              <w:rPr>
                <w:rFonts w:ascii="Times New Roman" w:hAnsi="Times New Roman" w:cs="Times New Roman"/>
                <w:sz w:val="24"/>
                <w:szCs w:val="24"/>
              </w:rPr>
              <w:t>і</w:t>
            </w:r>
            <w:r w:rsidR="007D64BD" w:rsidRPr="005A7B8B">
              <w:rPr>
                <w:rFonts w:ascii="Times New Roman" w:hAnsi="Times New Roman" w:cs="Times New Roman"/>
                <w:sz w:val="24"/>
                <w:szCs w:val="24"/>
              </w:rPr>
              <w:t>, густин</w:t>
            </w:r>
            <w:r w:rsidRPr="005A7B8B">
              <w:rPr>
                <w:rFonts w:ascii="Times New Roman" w:hAnsi="Times New Roman" w:cs="Times New Roman"/>
                <w:sz w:val="24"/>
                <w:szCs w:val="24"/>
              </w:rPr>
              <w:t>и</w:t>
            </w:r>
            <w:r w:rsidR="007D64BD" w:rsidRPr="005A7B8B">
              <w:rPr>
                <w:rFonts w:ascii="Times New Roman" w:hAnsi="Times New Roman" w:cs="Times New Roman"/>
                <w:sz w:val="24"/>
                <w:szCs w:val="24"/>
              </w:rPr>
              <w:t>, розмір</w:t>
            </w:r>
            <w:r w:rsidRPr="005A7B8B">
              <w:rPr>
                <w:rFonts w:ascii="Times New Roman" w:hAnsi="Times New Roman" w:cs="Times New Roman"/>
                <w:sz w:val="24"/>
                <w:szCs w:val="24"/>
              </w:rPr>
              <w:t>ів</w:t>
            </w:r>
            <w:r w:rsidR="007D64BD" w:rsidRPr="005A7B8B">
              <w:rPr>
                <w:rFonts w:ascii="Times New Roman" w:hAnsi="Times New Roman" w:cs="Times New Roman"/>
                <w:sz w:val="24"/>
                <w:szCs w:val="24"/>
              </w:rPr>
              <w:t xml:space="preserve"> та як</w:t>
            </w:r>
            <w:r w:rsidRPr="005A7B8B">
              <w:rPr>
                <w:rFonts w:ascii="Times New Roman" w:hAnsi="Times New Roman" w:cs="Times New Roman"/>
                <w:sz w:val="24"/>
                <w:szCs w:val="24"/>
              </w:rPr>
              <w:t>о</w:t>
            </w:r>
            <w:r w:rsidR="007D64BD" w:rsidRPr="005A7B8B">
              <w:rPr>
                <w:rFonts w:ascii="Times New Roman" w:hAnsi="Times New Roman" w:cs="Times New Roman"/>
                <w:sz w:val="24"/>
                <w:szCs w:val="24"/>
              </w:rPr>
              <w:t>ст</w:t>
            </w:r>
            <w:r w:rsidRPr="005A7B8B">
              <w:rPr>
                <w:rFonts w:ascii="Times New Roman" w:hAnsi="Times New Roman" w:cs="Times New Roman"/>
                <w:sz w:val="24"/>
                <w:szCs w:val="24"/>
              </w:rPr>
              <w:t>і</w:t>
            </w:r>
            <w:r w:rsidR="00E4043B">
              <w:rPr>
                <w:rFonts w:ascii="Times New Roman" w:hAnsi="Times New Roman" w:cs="Times New Roman"/>
                <w:sz w:val="24"/>
                <w:szCs w:val="24"/>
              </w:rPr>
              <w:t xml:space="preserve"> виробів, що пресуються.</w:t>
            </w:r>
          </w:p>
          <w:p w14:paraId="0149670D" w14:textId="74AC7C3D" w:rsidR="007D64BD" w:rsidRPr="005A7B8B" w:rsidRDefault="007D64BD" w:rsidP="0064795D">
            <w:pPr>
              <w:pStyle w:val="111"/>
              <w:numPr>
                <w:ilvl w:val="0"/>
                <w:numId w:val="0"/>
              </w:numPr>
              <w:spacing w:before="0" w:after="0"/>
              <w:ind w:firstLine="69"/>
              <w:contextualSpacing/>
              <w:jc w:val="both"/>
              <w:rPr>
                <w:rFonts w:ascii="Times New Roman" w:hAnsi="Times New Roman" w:cs="Times New Roman"/>
                <w:sz w:val="24"/>
                <w:szCs w:val="24"/>
              </w:rPr>
            </w:pPr>
          </w:p>
        </w:tc>
        <w:tc>
          <w:tcPr>
            <w:tcW w:w="2748" w:type="dxa"/>
          </w:tcPr>
          <w:p w14:paraId="3D01FC72" w14:textId="77777777" w:rsidR="008F2FFD"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пресувати вироби напівсухим способом на механічних та гід</w:t>
            </w:r>
            <w:r w:rsidR="008F2FFD">
              <w:rPr>
                <w:rFonts w:ascii="Times New Roman" w:hAnsi="Times New Roman" w:cs="Times New Roman"/>
                <w:sz w:val="24"/>
                <w:szCs w:val="24"/>
              </w:rPr>
              <w:t>равлічних пресах зусиллям понад</w:t>
            </w:r>
          </w:p>
          <w:p w14:paraId="57A85FA5" w14:textId="44DAE304" w:rsidR="00963BC5" w:rsidRPr="005A7B8B" w:rsidRDefault="00963BC5" w:rsidP="008F2FFD">
            <w:pPr>
              <w:pStyle w:val="111"/>
              <w:numPr>
                <w:ilvl w:val="0"/>
                <w:numId w:val="0"/>
              </w:numPr>
              <w:spacing w:before="0" w:after="0"/>
              <w:contextualSpacing/>
              <w:jc w:val="both"/>
              <w:rPr>
                <w:rFonts w:ascii="Times New Roman" w:hAnsi="Times New Roman" w:cs="Times New Roman"/>
                <w:sz w:val="24"/>
                <w:szCs w:val="24"/>
              </w:rPr>
            </w:pPr>
            <w:r w:rsidRPr="005A7B8B">
              <w:rPr>
                <w:rFonts w:ascii="Times New Roman" w:hAnsi="Times New Roman" w:cs="Times New Roman"/>
                <w:sz w:val="24"/>
                <w:szCs w:val="24"/>
              </w:rPr>
              <w:t>150 тс</w:t>
            </w:r>
            <w:r w:rsidR="008F2FFD">
              <w:rPr>
                <w:rFonts w:ascii="Times New Roman" w:hAnsi="Times New Roman" w:cs="Times New Roman"/>
                <w:sz w:val="24"/>
                <w:szCs w:val="24"/>
              </w:rPr>
              <w:t>.</w:t>
            </w:r>
            <w:r w:rsidRPr="005A7B8B">
              <w:rPr>
                <w:rFonts w:ascii="Times New Roman" w:hAnsi="Times New Roman" w:cs="Times New Roman"/>
                <w:sz w:val="24"/>
                <w:szCs w:val="24"/>
              </w:rPr>
              <w:t xml:space="preserve"> до 1000 тс.;</w:t>
            </w:r>
          </w:p>
          <w:p w14:paraId="02779A60" w14:textId="77777777" w:rsidR="00963BC5"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пресувати вироби із високовогнетривких окислів на пресах різних систем та конструкцій;</w:t>
            </w:r>
          </w:p>
          <w:p w14:paraId="1953F2F4" w14:textId="77777777" w:rsidR="00963BC5"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допресовувати пластичним способом воронки, стопорні та ливникові трубки, зірочки та інші складні фасонні вироби;</w:t>
            </w:r>
          </w:p>
          <w:p w14:paraId="5F18660F" w14:textId="77777777" w:rsidR="00963BC5"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пресувати заготовки та вироби на пресах різних систем пластичним способом з продуктивністю понад 40 т за зміну;</w:t>
            </w:r>
          </w:p>
          <w:p w14:paraId="0D509710" w14:textId="77777777" w:rsidR="00963BC5"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керувати пресом, регулювати подавання в прес шихти або маси;</w:t>
            </w:r>
          </w:p>
          <w:p w14:paraId="5F1EB71B" w14:textId="77777777" w:rsidR="00963BC5"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укладати заготовки в форми та знімати сирець;</w:t>
            </w:r>
          </w:p>
          <w:p w14:paraId="45A7BACD" w14:textId="77777777" w:rsidR="00963BC5"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контролювати наповнення форм, вологість, густину, розміри та якість виробів, що пресуються;</w:t>
            </w:r>
          </w:p>
          <w:p w14:paraId="1275624C" w14:textId="7320B03D" w:rsidR="004C1979" w:rsidRPr="005A7B8B" w:rsidRDefault="00963BC5" w:rsidP="0064795D">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lastRenderedPageBreak/>
              <w:t>виправляти розміри виробів, що пресуються</w:t>
            </w:r>
            <w:r w:rsidR="0064795D">
              <w:rPr>
                <w:rFonts w:ascii="Times New Roman" w:hAnsi="Times New Roman" w:cs="Times New Roman"/>
                <w:sz w:val="24"/>
                <w:szCs w:val="24"/>
              </w:rPr>
              <w:t>.</w:t>
            </w:r>
          </w:p>
        </w:tc>
      </w:tr>
      <w:tr w:rsidR="00F96CA5" w:rsidRPr="000951D4" w14:paraId="33493EB2" w14:textId="77777777" w:rsidTr="00564862">
        <w:trPr>
          <w:trHeight w:val="1981"/>
        </w:trPr>
        <w:tc>
          <w:tcPr>
            <w:tcW w:w="1795" w:type="dxa"/>
          </w:tcPr>
          <w:p w14:paraId="7EDCC2A8" w14:textId="103E65FA" w:rsidR="00F96CA5" w:rsidRPr="00304CB1" w:rsidRDefault="00F96CA5" w:rsidP="00604235">
            <w:pPr>
              <w:rPr>
                <w:rFonts w:ascii="Times New Roman" w:hAnsi="Times New Roman" w:cs="Times New Roman"/>
                <w:b/>
                <w:sz w:val="24"/>
                <w:szCs w:val="24"/>
                <w:lang w:val="uk-UA"/>
              </w:rPr>
            </w:pPr>
            <w:r w:rsidRPr="00304CB1">
              <w:rPr>
                <w:rFonts w:ascii="Times New Roman" w:hAnsi="Times New Roman" w:cs="Times New Roman"/>
                <w:b/>
                <w:sz w:val="24"/>
                <w:szCs w:val="24"/>
                <w:lang w:val="uk-UA"/>
              </w:rPr>
              <w:lastRenderedPageBreak/>
              <w:t>РН</w:t>
            </w:r>
            <w:r w:rsidR="00304CB1" w:rsidRPr="00304CB1">
              <w:rPr>
                <w:rFonts w:ascii="Times New Roman" w:hAnsi="Times New Roman" w:cs="Times New Roman"/>
                <w:b/>
                <w:sz w:val="24"/>
                <w:szCs w:val="24"/>
                <w:lang w:val="uk-UA"/>
              </w:rPr>
              <w:t>2</w:t>
            </w:r>
            <w:r w:rsidRPr="00304CB1">
              <w:rPr>
                <w:rFonts w:ascii="Times New Roman" w:hAnsi="Times New Roman" w:cs="Times New Roman"/>
                <w:b/>
                <w:sz w:val="24"/>
                <w:szCs w:val="24"/>
                <w:lang w:val="uk-UA"/>
              </w:rPr>
              <w:t>. Вміти виявляти й усувати неполадки у роботі преса при веденні пресування</w:t>
            </w:r>
          </w:p>
        </w:tc>
        <w:tc>
          <w:tcPr>
            <w:tcW w:w="2311" w:type="dxa"/>
            <w:vAlign w:val="center"/>
          </w:tcPr>
          <w:p w14:paraId="7624AF06" w14:textId="79E525FF" w:rsidR="00F96CA5" w:rsidRDefault="00F96CA5" w:rsidP="00304CB1">
            <w:pPr>
              <w:pStyle w:val="ab"/>
              <w:tabs>
                <w:tab w:val="left" w:pos="0"/>
              </w:tabs>
              <w:spacing w:after="0" w:line="240" w:lineRule="auto"/>
              <w:ind w:left="0" w:firstLine="33"/>
              <w:rPr>
                <w:rFonts w:ascii="Times New Roman" w:eastAsia="TimesNewRomanPSMT" w:hAnsi="Times New Roman"/>
                <w:sz w:val="24"/>
                <w:szCs w:val="24"/>
              </w:rPr>
            </w:pPr>
            <w:r w:rsidRPr="00580D2F">
              <w:rPr>
                <w:rFonts w:ascii="Times New Roman" w:eastAsia="TimesNewRomanPSMT" w:hAnsi="Times New Roman"/>
                <w:sz w:val="24"/>
                <w:szCs w:val="24"/>
              </w:rPr>
              <w:t>ПК</w:t>
            </w:r>
            <w:r>
              <w:rPr>
                <w:rFonts w:ascii="Times New Roman" w:eastAsia="TimesNewRomanPSMT" w:hAnsi="Times New Roman"/>
                <w:sz w:val="24"/>
                <w:szCs w:val="24"/>
              </w:rPr>
              <w:t>1</w:t>
            </w:r>
            <w:r w:rsidRPr="00580D2F">
              <w:rPr>
                <w:rFonts w:ascii="Times New Roman" w:eastAsia="TimesNewRomanPSMT" w:hAnsi="Times New Roman"/>
                <w:sz w:val="24"/>
                <w:szCs w:val="24"/>
              </w:rPr>
              <w:t xml:space="preserve">. </w:t>
            </w:r>
            <w:r w:rsidRPr="00580D2F">
              <w:rPr>
                <w:rFonts w:ascii="Times New Roman" w:hAnsi="Times New Roman"/>
                <w:sz w:val="24"/>
                <w:szCs w:val="24"/>
              </w:rPr>
              <w:t>Здатність змінювати параметри роботи преса</w:t>
            </w:r>
          </w:p>
        </w:tc>
        <w:tc>
          <w:tcPr>
            <w:tcW w:w="2780" w:type="dxa"/>
          </w:tcPr>
          <w:p w14:paraId="785B6D17" w14:textId="7CCB877D" w:rsidR="00F96CA5" w:rsidRPr="005A7B8B" w:rsidRDefault="00B4154B"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регламент виконання робіт з налагодження і регулювання преса, заміни прес-форм</w:t>
            </w:r>
            <w:r w:rsidR="00E4043B">
              <w:rPr>
                <w:rFonts w:ascii="Times New Roman" w:hAnsi="Times New Roman" w:cs="Times New Roman"/>
                <w:sz w:val="24"/>
                <w:szCs w:val="24"/>
              </w:rPr>
              <w:t>.</w:t>
            </w:r>
          </w:p>
        </w:tc>
        <w:tc>
          <w:tcPr>
            <w:tcW w:w="2748" w:type="dxa"/>
          </w:tcPr>
          <w:p w14:paraId="2265AD95" w14:textId="1D24E21B" w:rsidR="00F96CA5" w:rsidRPr="005A7B8B" w:rsidRDefault="00691527"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w:t>
            </w:r>
            <w:r w:rsidR="00F96CA5" w:rsidRPr="005A7B8B">
              <w:rPr>
                <w:rFonts w:ascii="Times New Roman" w:hAnsi="Times New Roman" w:cs="Times New Roman"/>
                <w:sz w:val="24"/>
                <w:szCs w:val="24"/>
              </w:rPr>
              <w:t>икон</w:t>
            </w:r>
            <w:r w:rsidRPr="005A7B8B">
              <w:rPr>
                <w:rFonts w:ascii="Times New Roman" w:hAnsi="Times New Roman" w:cs="Times New Roman"/>
                <w:sz w:val="24"/>
                <w:szCs w:val="24"/>
              </w:rPr>
              <w:t>увати робо</w:t>
            </w:r>
            <w:r w:rsidR="00F96CA5" w:rsidRPr="005A7B8B">
              <w:rPr>
                <w:rFonts w:ascii="Times New Roman" w:hAnsi="Times New Roman" w:cs="Times New Roman"/>
                <w:sz w:val="24"/>
                <w:szCs w:val="24"/>
              </w:rPr>
              <w:t>т</w:t>
            </w:r>
            <w:r w:rsidRPr="005A7B8B">
              <w:rPr>
                <w:rFonts w:ascii="Times New Roman" w:hAnsi="Times New Roman" w:cs="Times New Roman"/>
                <w:sz w:val="24"/>
                <w:szCs w:val="24"/>
              </w:rPr>
              <w:t>и</w:t>
            </w:r>
            <w:r w:rsidR="00F96CA5" w:rsidRPr="005A7B8B">
              <w:rPr>
                <w:rFonts w:ascii="Times New Roman" w:hAnsi="Times New Roman" w:cs="Times New Roman"/>
                <w:sz w:val="24"/>
                <w:szCs w:val="24"/>
              </w:rPr>
              <w:t xml:space="preserve"> з налагодження і регулювання преса, заміни прес-форм;</w:t>
            </w:r>
          </w:p>
          <w:p w14:paraId="66750B8E" w14:textId="57052E3C" w:rsidR="00F96CA5" w:rsidRPr="005A7B8B" w:rsidRDefault="00F96CA5"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брати участь в зміні параметрів роботи преса</w:t>
            </w:r>
            <w:r w:rsidR="00E4043B">
              <w:rPr>
                <w:rFonts w:ascii="Times New Roman" w:hAnsi="Times New Roman" w:cs="Times New Roman"/>
                <w:sz w:val="24"/>
                <w:szCs w:val="24"/>
              </w:rPr>
              <w:t>.</w:t>
            </w:r>
          </w:p>
        </w:tc>
      </w:tr>
      <w:tr w:rsidR="008301E7" w:rsidRPr="008301E7" w14:paraId="7E3DA9A3" w14:textId="77777777" w:rsidTr="00564862">
        <w:trPr>
          <w:trHeight w:val="1666"/>
        </w:trPr>
        <w:tc>
          <w:tcPr>
            <w:tcW w:w="1795" w:type="dxa"/>
          </w:tcPr>
          <w:p w14:paraId="351430D8" w14:textId="26C671ED" w:rsidR="008301E7" w:rsidRPr="00304CB1" w:rsidRDefault="008301E7" w:rsidP="00304CB1">
            <w:pPr>
              <w:rPr>
                <w:rFonts w:ascii="Times New Roman" w:hAnsi="Times New Roman" w:cs="Times New Roman"/>
                <w:b/>
                <w:sz w:val="24"/>
                <w:szCs w:val="24"/>
                <w:lang w:val="uk-UA"/>
              </w:rPr>
            </w:pPr>
            <w:r w:rsidRPr="00304CB1">
              <w:rPr>
                <w:rFonts w:ascii="Times New Roman" w:hAnsi="Times New Roman" w:cs="Times New Roman"/>
                <w:b/>
                <w:sz w:val="24"/>
                <w:szCs w:val="24"/>
                <w:lang w:val="uk-UA"/>
              </w:rPr>
              <w:t>РН</w:t>
            </w:r>
            <w:r w:rsidR="00304CB1" w:rsidRPr="00304CB1">
              <w:rPr>
                <w:rFonts w:ascii="Times New Roman" w:hAnsi="Times New Roman" w:cs="Times New Roman"/>
                <w:b/>
                <w:sz w:val="24"/>
                <w:szCs w:val="24"/>
                <w:lang w:val="uk-UA"/>
              </w:rPr>
              <w:t>3</w:t>
            </w:r>
            <w:r w:rsidRPr="00304CB1">
              <w:rPr>
                <w:rFonts w:ascii="Times New Roman" w:hAnsi="Times New Roman" w:cs="Times New Roman"/>
                <w:b/>
                <w:sz w:val="24"/>
                <w:szCs w:val="24"/>
                <w:lang w:val="uk-UA"/>
              </w:rPr>
              <w:t xml:space="preserve">. </w:t>
            </w:r>
            <w:r w:rsidR="00304CB1" w:rsidRPr="00304CB1">
              <w:rPr>
                <w:rFonts w:ascii="Times New Roman" w:hAnsi="Times New Roman" w:cs="Times New Roman"/>
                <w:b/>
                <w:sz w:val="24"/>
                <w:szCs w:val="24"/>
                <w:lang w:val="uk-UA"/>
              </w:rPr>
              <w:t>Проводити планові та поточні ремонти</w:t>
            </w:r>
          </w:p>
        </w:tc>
        <w:tc>
          <w:tcPr>
            <w:tcW w:w="2311" w:type="dxa"/>
            <w:vAlign w:val="center"/>
          </w:tcPr>
          <w:p w14:paraId="62A29546" w14:textId="4E8B38CE" w:rsidR="008301E7" w:rsidRPr="004C1979" w:rsidRDefault="008301E7" w:rsidP="00304CB1">
            <w:pPr>
              <w:pStyle w:val="ab"/>
              <w:tabs>
                <w:tab w:val="left" w:pos="0"/>
              </w:tabs>
              <w:spacing w:after="0" w:line="240" w:lineRule="auto"/>
              <w:ind w:left="0" w:firstLine="33"/>
              <w:rPr>
                <w:rFonts w:ascii="Times New Roman" w:eastAsia="TimesNewRomanPSMT" w:hAnsi="Times New Roman"/>
                <w:sz w:val="24"/>
                <w:szCs w:val="24"/>
              </w:rPr>
            </w:pPr>
            <w:r>
              <w:rPr>
                <w:rFonts w:ascii="Times New Roman" w:eastAsia="TimesNewRomanPSMT" w:hAnsi="Times New Roman"/>
                <w:sz w:val="24"/>
                <w:szCs w:val="24"/>
              </w:rPr>
              <w:t>ПК1</w:t>
            </w:r>
            <w:r w:rsidRPr="004C1979">
              <w:rPr>
                <w:rFonts w:ascii="Times New Roman" w:eastAsia="TimesNewRomanPSMT" w:hAnsi="Times New Roman"/>
                <w:sz w:val="24"/>
                <w:szCs w:val="24"/>
              </w:rPr>
              <w:t xml:space="preserve">. </w:t>
            </w:r>
            <w:r w:rsidRPr="004C1979">
              <w:rPr>
                <w:rFonts w:ascii="Times New Roman" w:hAnsi="Times New Roman"/>
                <w:sz w:val="24"/>
                <w:szCs w:val="24"/>
              </w:rPr>
              <w:t>Здатність замінювати зношені деталі</w:t>
            </w:r>
          </w:p>
        </w:tc>
        <w:tc>
          <w:tcPr>
            <w:tcW w:w="2780" w:type="dxa"/>
          </w:tcPr>
          <w:p w14:paraId="12459139" w14:textId="2719C27E" w:rsidR="008301E7" w:rsidRPr="005A7B8B" w:rsidRDefault="008301E7"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регламент виконання планових  та поточних ремонтів</w:t>
            </w:r>
            <w:r w:rsidR="00E4043B">
              <w:rPr>
                <w:rFonts w:ascii="Times New Roman" w:hAnsi="Times New Roman" w:cs="Times New Roman"/>
                <w:sz w:val="24"/>
                <w:szCs w:val="24"/>
              </w:rPr>
              <w:t>.</w:t>
            </w:r>
          </w:p>
        </w:tc>
        <w:tc>
          <w:tcPr>
            <w:tcW w:w="2748" w:type="dxa"/>
          </w:tcPr>
          <w:p w14:paraId="17EC3CA1" w14:textId="77777777" w:rsidR="008301E7" w:rsidRPr="005A7B8B" w:rsidRDefault="008301E7"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самостійно замінювати пуансони та інші зношені деталі;</w:t>
            </w:r>
          </w:p>
          <w:p w14:paraId="5DF44D82" w14:textId="77777777" w:rsidR="008301E7" w:rsidRPr="005A7B8B" w:rsidRDefault="008301E7"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обслуговувати фільтр-преси</w:t>
            </w:r>
            <w:r w:rsidR="00F96CA5" w:rsidRPr="005A7B8B">
              <w:rPr>
                <w:rFonts w:ascii="Times New Roman" w:hAnsi="Times New Roman" w:cs="Times New Roman"/>
                <w:sz w:val="24"/>
                <w:szCs w:val="24"/>
              </w:rPr>
              <w:t>;</w:t>
            </w:r>
          </w:p>
          <w:p w14:paraId="16EE11A9" w14:textId="77777777" w:rsidR="00F96CA5" w:rsidRPr="005A7B8B" w:rsidRDefault="00F96CA5"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визначати знос і дефекти у механізмах і деталях преса;</w:t>
            </w:r>
          </w:p>
          <w:p w14:paraId="11E0F5AD" w14:textId="22472DD2" w:rsidR="00F96CA5" w:rsidRPr="005A7B8B" w:rsidRDefault="00F96CA5" w:rsidP="00895CB7">
            <w:pPr>
              <w:pStyle w:val="111"/>
              <w:numPr>
                <w:ilvl w:val="0"/>
                <w:numId w:val="0"/>
              </w:numPr>
              <w:spacing w:before="0" w:after="0"/>
              <w:ind w:firstLine="69"/>
              <w:contextualSpacing/>
              <w:jc w:val="both"/>
              <w:rPr>
                <w:rFonts w:ascii="Times New Roman" w:hAnsi="Times New Roman" w:cs="Times New Roman"/>
                <w:sz w:val="24"/>
                <w:szCs w:val="24"/>
              </w:rPr>
            </w:pPr>
            <w:r w:rsidRPr="005A7B8B">
              <w:rPr>
                <w:rFonts w:ascii="Times New Roman" w:hAnsi="Times New Roman" w:cs="Times New Roman"/>
                <w:sz w:val="24"/>
                <w:szCs w:val="24"/>
              </w:rPr>
              <w:t>виконувати заміну зношених деталей</w:t>
            </w:r>
            <w:r w:rsidR="00E4043B">
              <w:rPr>
                <w:rFonts w:ascii="Times New Roman" w:hAnsi="Times New Roman" w:cs="Times New Roman"/>
                <w:sz w:val="24"/>
                <w:szCs w:val="24"/>
              </w:rPr>
              <w:t>.</w:t>
            </w:r>
          </w:p>
        </w:tc>
      </w:tr>
    </w:tbl>
    <w:p w14:paraId="2990471B" w14:textId="28B6EFFE" w:rsidR="003747CE" w:rsidRDefault="003747CE" w:rsidP="003747CE">
      <w:pPr>
        <w:rPr>
          <w:sz w:val="24"/>
          <w:szCs w:val="24"/>
          <w:lang w:val="uk-UA"/>
        </w:rPr>
      </w:pPr>
    </w:p>
    <w:tbl>
      <w:tblPr>
        <w:tblStyle w:val="a3"/>
        <w:tblW w:w="9634" w:type="dxa"/>
        <w:tblLook w:val="04A0" w:firstRow="1" w:lastRow="0" w:firstColumn="1" w:lastColumn="0" w:noHBand="0" w:noVBand="1"/>
      </w:tblPr>
      <w:tblGrid>
        <w:gridCol w:w="1963"/>
        <w:gridCol w:w="2143"/>
        <w:gridCol w:w="2835"/>
        <w:gridCol w:w="2693"/>
      </w:tblGrid>
      <w:tr w:rsidR="00E21463" w:rsidRPr="000951D4" w14:paraId="6446C0CF" w14:textId="77777777" w:rsidTr="00564862">
        <w:tc>
          <w:tcPr>
            <w:tcW w:w="9634" w:type="dxa"/>
            <w:gridSpan w:val="4"/>
          </w:tcPr>
          <w:p w14:paraId="65BE1C99" w14:textId="77777777" w:rsidR="00304CB1" w:rsidRDefault="00E21463" w:rsidP="00304CB1">
            <w:pPr>
              <w:jc w:val="center"/>
              <w:rPr>
                <w:rFonts w:ascii="Times New Roman" w:hAnsi="Times New Roman" w:cs="Times New Roman"/>
                <w:sz w:val="24"/>
                <w:szCs w:val="24"/>
                <w:lang w:val="uk-UA"/>
              </w:rPr>
            </w:pPr>
            <w:r w:rsidRPr="00773F56">
              <w:rPr>
                <w:rFonts w:ascii="Times New Roman" w:hAnsi="Times New Roman" w:cs="Times New Roman"/>
                <w:b/>
                <w:sz w:val="24"/>
                <w:szCs w:val="24"/>
                <w:lang w:val="uk-UA"/>
              </w:rPr>
              <w:t>Кваліфікація:</w:t>
            </w:r>
            <w:r w:rsidRPr="00773F56">
              <w:rPr>
                <w:rFonts w:ascii="Times New Roman" w:hAnsi="Times New Roman" w:cs="Times New Roman"/>
                <w:sz w:val="24"/>
                <w:szCs w:val="24"/>
                <w:lang w:val="uk-UA"/>
              </w:rPr>
              <w:t xml:space="preserve"> </w:t>
            </w:r>
            <w:r w:rsidR="00547824">
              <w:rPr>
                <w:rFonts w:ascii="Times New Roman" w:hAnsi="Times New Roman" w:cs="Times New Roman"/>
                <w:sz w:val="24"/>
                <w:szCs w:val="24"/>
                <w:lang w:val="uk-UA"/>
              </w:rPr>
              <w:t>п</w:t>
            </w:r>
            <w:r w:rsidR="00CC671E">
              <w:rPr>
                <w:rFonts w:ascii="Times New Roman" w:hAnsi="Times New Roman" w:cs="Times New Roman"/>
                <w:sz w:val="24"/>
                <w:szCs w:val="24"/>
                <w:lang w:val="uk-UA"/>
              </w:rPr>
              <w:t xml:space="preserve">ресувальник вогнетривких виробів </w:t>
            </w:r>
            <w:r w:rsidR="004C1979">
              <w:rPr>
                <w:rFonts w:ascii="Times New Roman" w:hAnsi="Times New Roman" w:cs="Times New Roman"/>
                <w:sz w:val="24"/>
                <w:szCs w:val="24"/>
                <w:lang w:val="uk-UA"/>
              </w:rPr>
              <w:t>5</w:t>
            </w:r>
            <w:r w:rsidRPr="00773F56">
              <w:rPr>
                <w:rFonts w:ascii="Times New Roman" w:hAnsi="Times New Roman" w:cs="Times New Roman"/>
                <w:sz w:val="24"/>
                <w:szCs w:val="24"/>
                <w:lang w:val="uk-UA"/>
              </w:rPr>
              <w:t xml:space="preserve"> розряд</w:t>
            </w:r>
            <w:r w:rsidR="00773F56" w:rsidRPr="00773F56">
              <w:rPr>
                <w:rFonts w:ascii="Times New Roman" w:hAnsi="Times New Roman" w:cs="Times New Roman"/>
                <w:sz w:val="24"/>
                <w:szCs w:val="24"/>
                <w:lang w:val="uk-UA"/>
              </w:rPr>
              <w:t>у</w:t>
            </w:r>
          </w:p>
          <w:p w14:paraId="702F5E6F" w14:textId="16505147" w:rsidR="00E21463" w:rsidRPr="00773F56" w:rsidRDefault="00E21463" w:rsidP="00304CB1">
            <w:pPr>
              <w:jc w:val="center"/>
              <w:rPr>
                <w:rFonts w:ascii="Times New Roman" w:hAnsi="Times New Roman" w:cs="Times New Roman"/>
                <w:sz w:val="24"/>
                <w:szCs w:val="24"/>
                <w:lang w:val="uk-UA"/>
              </w:rPr>
            </w:pPr>
            <w:r w:rsidRPr="00773F56">
              <w:rPr>
                <w:rFonts w:ascii="Times New Roman" w:hAnsi="Times New Roman" w:cs="Times New Roman"/>
                <w:b/>
                <w:sz w:val="24"/>
                <w:szCs w:val="24"/>
                <w:lang w:val="uk-UA"/>
              </w:rPr>
              <w:t xml:space="preserve">Максимальна кількість годин: </w:t>
            </w:r>
            <w:r w:rsidRPr="00773F56">
              <w:rPr>
                <w:rFonts w:ascii="Times New Roman" w:hAnsi="Times New Roman" w:cs="Times New Roman"/>
                <w:sz w:val="24"/>
                <w:szCs w:val="24"/>
                <w:lang w:val="uk-UA"/>
              </w:rPr>
              <w:t>- 2</w:t>
            </w:r>
            <w:r w:rsidR="004C1979">
              <w:rPr>
                <w:rFonts w:ascii="Times New Roman" w:hAnsi="Times New Roman" w:cs="Times New Roman"/>
                <w:sz w:val="24"/>
                <w:szCs w:val="24"/>
                <w:lang w:val="uk-UA"/>
              </w:rPr>
              <w:t>0</w:t>
            </w:r>
            <w:r w:rsidR="00773F56">
              <w:rPr>
                <w:rFonts w:ascii="Times New Roman" w:hAnsi="Times New Roman" w:cs="Times New Roman"/>
                <w:sz w:val="24"/>
                <w:szCs w:val="24"/>
                <w:lang w:val="uk-UA"/>
              </w:rPr>
              <w:t>4</w:t>
            </w:r>
          </w:p>
        </w:tc>
      </w:tr>
      <w:tr w:rsidR="00E21463" w:rsidRPr="00773F56" w14:paraId="4A75AEE8" w14:textId="77777777" w:rsidTr="00564862">
        <w:tc>
          <w:tcPr>
            <w:tcW w:w="1963" w:type="dxa"/>
            <w:vMerge w:val="restart"/>
            <w:vAlign w:val="center"/>
          </w:tcPr>
          <w:p w14:paraId="095FA20A"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Результати навчання</w:t>
            </w:r>
          </w:p>
        </w:tc>
        <w:tc>
          <w:tcPr>
            <w:tcW w:w="2143" w:type="dxa"/>
            <w:vMerge w:val="restart"/>
            <w:vAlign w:val="center"/>
          </w:tcPr>
          <w:p w14:paraId="34D80F22"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Компетентність</w:t>
            </w:r>
          </w:p>
        </w:tc>
        <w:tc>
          <w:tcPr>
            <w:tcW w:w="5528" w:type="dxa"/>
            <w:gridSpan w:val="2"/>
            <w:vAlign w:val="center"/>
          </w:tcPr>
          <w:p w14:paraId="5FC9595A" w14:textId="77777777" w:rsidR="00E21463" w:rsidRPr="00773F56" w:rsidRDefault="00E21463" w:rsidP="003747CE">
            <w:pPr>
              <w:jc w:val="center"/>
              <w:rPr>
                <w:rFonts w:ascii="Times New Roman" w:hAnsi="Times New Roman" w:cs="Times New Roman"/>
                <w:b/>
                <w:sz w:val="24"/>
                <w:szCs w:val="24"/>
                <w:lang w:val="uk-UA"/>
              </w:rPr>
            </w:pPr>
            <w:r w:rsidRPr="00773F56">
              <w:rPr>
                <w:rFonts w:ascii="Times New Roman" w:hAnsi="Times New Roman" w:cs="Times New Roman"/>
                <w:b/>
                <w:sz w:val="24"/>
                <w:szCs w:val="24"/>
                <w:lang w:val="uk-UA"/>
              </w:rPr>
              <w:t>Опис компетентності</w:t>
            </w:r>
          </w:p>
        </w:tc>
      </w:tr>
      <w:tr w:rsidR="00E21463" w:rsidRPr="00773F56" w14:paraId="505C21A0" w14:textId="77777777" w:rsidTr="00564862">
        <w:tc>
          <w:tcPr>
            <w:tcW w:w="1963" w:type="dxa"/>
            <w:vMerge/>
            <w:vAlign w:val="center"/>
          </w:tcPr>
          <w:p w14:paraId="1FC3D2A0" w14:textId="77777777" w:rsidR="00E21463" w:rsidRPr="00773F56" w:rsidRDefault="00E21463" w:rsidP="003747CE">
            <w:pPr>
              <w:rPr>
                <w:rFonts w:ascii="Times New Roman" w:hAnsi="Times New Roman" w:cs="Times New Roman"/>
                <w:b/>
                <w:sz w:val="24"/>
                <w:szCs w:val="24"/>
                <w:lang w:val="uk-UA"/>
              </w:rPr>
            </w:pPr>
          </w:p>
        </w:tc>
        <w:tc>
          <w:tcPr>
            <w:tcW w:w="2143" w:type="dxa"/>
            <w:vMerge/>
            <w:vAlign w:val="center"/>
          </w:tcPr>
          <w:p w14:paraId="3673FD85" w14:textId="77777777" w:rsidR="00E21463" w:rsidRPr="00773F56" w:rsidRDefault="00E21463" w:rsidP="003747CE">
            <w:pPr>
              <w:rPr>
                <w:rFonts w:ascii="Times New Roman" w:hAnsi="Times New Roman" w:cs="Times New Roman"/>
                <w:b/>
                <w:sz w:val="24"/>
                <w:szCs w:val="24"/>
                <w:lang w:val="uk-UA"/>
              </w:rPr>
            </w:pPr>
          </w:p>
        </w:tc>
        <w:tc>
          <w:tcPr>
            <w:tcW w:w="2835" w:type="dxa"/>
            <w:vAlign w:val="center"/>
          </w:tcPr>
          <w:p w14:paraId="1AD1B667"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Знати</w:t>
            </w:r>
          </w:p>
        </w:tc>
        <w:tc>
          <w:tcPr>
            <w:tcW w:w="2693" w:type="dxa"/>
            <w:vAlign w:val="center"/>
          </w:tcPr>
          <w:p w14:paraId="7A4F5426"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Уміти</w:t>
            </w:r>
          </w:p>
        </w:tc>
      </w:tr>
      <w:tr w:rsidR="0072718B" w:rsidRPr="004E7965" w14:paraId="20B8677C" w14:textId="77777777" w:rsidTr="00564862">
        <w:tc>
          <w:tcPr>
            <w:tcW w:w="1963" w:type="dxa"/>
            <w:vMerge w:val="restart"/>
          </w:tcPr>
          <w:p w14:paraId="7982DFA6" w14:textId="28C39411" w:rsidR="0072718B" w:rsidRPr="00522EE9" w:rsidRDefault="00604235" w:rsidP="00304CB1">
            <w:pPr>
              <w:rPr>
                <w:rFonts w:ascii="Times New Roman" w:hAnsi="Times New Roman" w:cs="Times New Roman"/>
                <w:b/>
                <w:sz w:val="24"/>
                <w:szCs w:val="24"/>
                <w:lang w:val="uk-UA"/>
              </w:rPr>
            </w:pPr>
            <w:r w:rsidRPr="00522EE9">
              <w:rPr>
                <w:rFonts w:ascii="Times New Roman" w:hAnsi="Times New Roman" w:cs="Times New Roman"/>
                <w:b/>
                <w:sz w:val="24"/>
                <w:szCs w:val="24"/>
                <w:lang w:val="uk-UA"/>
              </w:rPr>
              <w:t>РН</w:t>
            </w:r>
            <w:r w:rsidR="00304CB1" w:rsidRPr="00522EE9">
              <w:rPr>
                <w:rFonts w:ascii="Times New Roman" w:hAnsi="Times New Roman" w:cs="Times New Roman"/>
                <w:b/>
                <w:sz w:val="24"/>
                <w:szCs w:val="24"/>
                <w:lang w:val="uk-UA"/>
              </w:rPr>
              <w:t>1</w:t>
            </w:r>
            <w:r w:rsidR="0072718B" w:rsidRPr="00522EE9">
              <w:rPr>
                <w:rFonts w:ascii="Times New Roman" w:hAnsi="Times New Roman" w:cs="Times New Roman"/>
                <w:b/>
                <w:sz w:val="24"/>
                <w:szCs w:val="24"/>
                <w:lang w:val="uk-UA"/>
              </w:rPr>
              <w:t xml:space="preserve">. </w:t>
            </w:r>
            <w:r w:rsidR="00304CB1" w:rsidRPr="00522EE9">
              <w:rPr>
                <w:rFonts w:ascii="Times New Roman" w:hAnsi="Times New Roman" w:cs="Times New Roman"/>
                <w:b/>
                <w:sz w:val="24"/>
                <w:szCs w:val="24"/>
                <w:lang w:val="uk-UA"/>
              </w:rPr>
              <w:t>Вести процес пресування й контроль якості продукції, що формується</w:t>
            </w:r>
          </w:p>
        </w:tc>
        <w:tc>
          <w:tcPr>
            <w:tcW w:w="2143" w:type="dxa"/>
            <w:vAlign w:val="center"/>
          </w:tcPr>
          <w:p w14:paraId="2CCACC0E" w14:textId="750BB784" w:rsidR="0072718B" w:rsidRPr="0072718B" w:rsidRDefault="0072718B" w:rsidP="00522EE9">
            <w:pPr>
              <w:rPr>
                <w:rFonts w:ascii="Times New Roman" w:hAnsi="Times New Roman" w:cs="Times New Roman"/>
                <w:sz w:val="24"/>
                <w:szCs w:val="24"/>
                <w:lang w:val="uk-UA"/>
              </w:rPr>
            </w:pPr>
            <w:r w:rsidRPr="00CD5F06">
              <w:rPr>
                <w:rFonts w:ascii="Times New Roman" w:hAnsi="Times New Roman" w:cs="Times New Roman"/>
                <w:sz w:val="24"/>
                <w:szCs w:val="24"/>
                <w:lang w:val="uk-UA"/>
              </w:rPr>
              <w:t xml:space="preserve">ПК1. </w:t>
            </w:r>
            <w:r w:rsidRPr="0072718B">
              <w:rPr>
                <w:rFonts w:ascii="Times New Roman" w:hAnsi="Times New Roman" w:cs="Times New Roman"/>
                <w:sz w:val="24"/>
                <w:szCs w:val="24"/>
                <w:lang w:val="uk-UA"/>
              </w:rPr>
              <w:t>Здатність регулювати тиск пресування</w:t>
            </w:r>
          </w:p>
        </w:tc>
        <w:tc>
          <w:tcPr>
            <w:tcW w:w="2835" w:type="dxa"/>
          </w:tcPr>
          <w:p w14:paraId="3F046FE9" w14:textId="3A59EA63" w:rsidR="0072718B" w:rsidRPr="0072718B" w:rsidRDefault="0057591D" w:rsidP="00895CB7">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параметри роботи обладнання</w:t>
            </w:r>
            <w:r w:rsidR="0052195D">
              <w:rPr>
                <w:rFonts w:ascii="Times New Roman" w:hAnsi="Times New Roman" w:cs="Times New Roman"/>
                <w:sz w:val="24"/>
                <w:szCs w:val="24"/>
              </w:rPr>
              <w:t>.</w:t>
            </w:r>
          </w:p>
        </w:tc>
        <w:tc>
          <w:tcPr>
            <w:tcW w:w="2693" w:type="dxa"/>
          </w:tcPr>
          <w:p w14:paraId="2D0BDF53" w14:textId="0B98AE3E" w:rsidR="0072718B" w:rsidRDefault="00963BC5" w:rsidP="00895CB7">
            <w:pPr>
              <w:pStyle w:val="111"/>
              <w:numPr>
                <w:ilvl w:val="0"/>
                <w:numId w:val="0"/>
              </w:numPr>
              <w:spacing w:before="0" w:after="0"/>
              <w:ind w:firstLine="69"/>
              <w:contextualSpacing/>
              <w:jc w:val="both"/>
              <w:rPr>
                <w:rFonts w:ascii="Times New Roman" w:hAnsi="Times New Roman" w:cs="Times New Roman"/>
                <w:sz w:val="24"/>
                <w:szCs w:val="24"/>
              </w:rPr>
            </w:pPr>
            <w:r w:rsidRPr="00CD5F06">
              <w:rPr>
                <w:rFonts w:ascii="Times New Roman" w:hAnsi="Times New Roman" w:cs="Times New Roman"/>
                <w:sz w:val="24"/>
                <w:szCs w:val="24"/>
              </w:rPr>
              <w:t>пресувати вироби напівсухим способом на гідравлічних та механічних пресах зусиллям 1000 тс</w:t>
            </w:r>
            <w:r w:rsidR="004E7965">
              <w:rPr>
                <w:rFonts w:ascii="Times New Roman" w:hAnsi="Times New Roman" w:cs="Times New Roman"/>
                <w:sz w:val="24"/>
                <w:szCs w:val="24"/>
              </w:rPr>
              <w:t>.</w:t>
            </w:r>
            <w:r w:rsidRPr="00CD5F06">
              <w:rPr>
                <w:rFonts w:ascii="Times New Roman" w:hAnsi="Times New Roman" w:cs="Times New Roman"/>
                <w:sz w:val="24"/>
                <w:szCs w:val="24"/>
              </w:rPr>
              <w:t xml:space="preserve"> та більше або на фрикційних пресах;</w:t>
            </w:r>
          </w:p>
          <w:p w14:paraId="2846019B" w14:textId="2681B3D4" w:rsidR="0061511D" w:rsidRPr="00963BC5" w:rsidRDefault="0061511D" w:rsidP="00895CB7">
            <w:pPr>
              <w:pStyle w:val="111"/>
              <w:numPr>
                <w:ilvl w:val="0"/>
                <w:numId w:val="0"/>
              </w:numPr>
              <w:spacing w:before="0" w:after="0"/>
              <w:ind w:firstLine="69"/>
              <w:contextualSpacing/>
              <w:jc w:val="both"/>
              <w:rPr>
                <w:rFonts w:ascii="Times New Roman" w:hAnsi="Times New Roman" w:cs="Times New Roman"/>
                <w:sz w:val="24"/>
                <w:szCs w:val="24"/>
              </w:rPr>
            </w:pPr>
            <w:r w:rsidRPr="0072718B">
              <w:rPr>
                <w:rFonts w:ascii="Times New Roman" w:hAnsi="Times New Roman" w:cs="Times New Roman"/>
                <w:sz w:val="24"/>
                <w:szCs w:val="24"/>
              </w:rPr>
              <w:t>регулювати тиск пресування</w:t>
            </w:r>
            <w:r w:rsidR="0052195D">
              <w:rPr>
                <w:rFonts w:ascii="Times New Roman" w:hAnsi="Times New Roman" w:cs="Times New Roman"/>
                <w:sz w:val="24"/>
                <w:szCs w:val="24"/>
              </w:rPr>
              <w:t>.</w:t>
            </w:r>
          </w:p>
        </w:tc>
      </w:tr>
      <w:tr w:rsidR="0065726F" w:rsidRPr="000951D4" w14:paraId="0ACE48D1" w14:textId="77777777" w:rsidTr="00564862">
        <w:trPr>
          <w:trHeight w:val="20"/>
        </w:trPr>
        <w:tc>
          <w:tcPr>
            <w:tcW w:w="1963" w:type="dxa"/>
            <w:vMerge/>
          </w:tcPr>
          <w:p w14:paraId="4513E0D9" w14:textId="77777777" w:rsidR="0065726F" w:rsidRPr="00522EE9" w:rsidRDefault="0065726F" w:rsidP="0072718B">
            <w:pPr>
              <w:rPr>
                <w:rFonts w:ascii="Times New Roman" w:hAnsi="Times New Roman" w:cs="Times New Roman"/>
                <w:b/>
                <w:sz w:val="24"/>
                <w:szCs w:val="24"/>
                <w:lang w:val="uk-UA"/>
              </w:rPr>
            </w:pPr>
          </w:p>
        </w:tc>
        <w:tc>
          <w:tcPr>
            <w:tcW w:w="2143" w:type="dxa"/>
            <w:vAlign w:val="center"/>
          </w:tcPr>
          <w:p w14:paraId="26A5C019" w14:textId="083868AD" w:rsidR="0065726F" w:rsidRPr="0072718B" w:rsidRDefault="0065726F" w:rsidP="00522EE9">
            <w:pPr>
              <w:rPr>
                <w:rFonts w:ascii="Times New Roman" w:hAnsi="Times New Roman" w:cs="Times New Roman"/>
                <w:sz w:val="24"/>
                <w:szCs w:val="24"/>
                <w:lang w:val="uk-UA"/>
              </w:rPr>
            </w:pPr>
            <w:r w:rsidRPr="00CD5F06">
              <w:rPr>
                <w:rFonts w:ascii="Times New Roman" w:hAnsi="Times New Roman" w:cs="Times New Roman"/>
                <w:sz w:val="24"/>
                <w:szCs w:val="24"/>
                <w:lang w:val="uk-UA"/>
              </w:rPr>
              <w:t>ПК</w:t>
            </w:r>
            <w:r>
              <w:rPr>
                <w:rFonts w:ascii="Times New Roman" w:hAnsi="Times New Roman" w:cs="Times New Roman"/>
                <w:sz w:val="24"/>
                <w:szCs w:val="24"/>
                <w:lang w:val="uk-UA"/>
              </w:rPr>
              <w:t>2</w:t>
            </w:r>
            <w:r w:rsidRPr="00CD5F06">
              <w:rPr>
                <w:rFonts w:ascii="Times New Roman" w:hAnsi="Times New Roman" w:cs="Times New Roman"/>
                <w:sz w:val="24"/>
                <w:szCs w:val="24"/>
                <w:lang w:val="uk-UA"/>
              </w:rPr>
              <w:t xml:space="preserve">. </w:t>
            </w:r>
            <w:r w:rsidRPr="0072718B">
              <w:rPr>
                <w:rFonts w:ascii="Times New Roman" w:hAnsi="Times New Roman" w:cs="Times New Roman"/>
                <w:sz w:val="24"/>
                <w:szCs w:val="24"/>
                <w:lang w:val="uk-UA"/>
              </w:rPr>
              <w:t>Здатність змінювати товщини виробу за рахунок зміни загальної висоти верхніх і нижніх пуансонів</w:t>
            </w:r>
          </w:p>
        </w:tc>
        <w:tc>
          <w:tcPr>
            <w:tcW w:w="2835" w:type="dxa"/>
          </w:tcPr>
          <w:p w14:paraId="5282158E" w14:textId="77777777" w:rsidR="0065726F" w:rsidRDefault="0065726F" w:rsidP="00895CB7">
            <w:pPr>
              <w:pStyle w:val="111"/>
              <w:numPr>
                <w:ilvl w:val="0"/>
                <w:numId w:val="0"/>
              </w:numPr>
              <w:spacing w:before="0" w:after="0"/>
              <w:ind w:firstLine="69"/>
              <w:contextualSpacing/>
              <w:jc w:val="both"/>
              <w:rPr>
                <w:rFonts w:ascii="Times New Roman" w:hAnsi="Times New Roman" w:cs="Times New Roman"/>
                <w:sz w:val="24"/>
                <w:szCs w:val="24"/>
              </w:rPr>
            </w:pPr>
            <w:r w:rsidRPr="0072718B">
              <w:rPr>
                <w:rFonts w:ascii="Times New Roman" w:hAnsi="Times New Roman" w:cs="Times New Roman"/>
                <w:sz w:val="24"/>
                <w:szCs w:val="24"/>
              </w:rPr>
              <w:t>методи обрахунків у професійній діяльності</w:t>
            </w:r>
            <w:r>
              <w:rPr>
                <w:rFonts w:ascii="Times New Roman" w:hAnsi="Times New Roman" w:cs="Times New Roman"/>
                <w:sz w:val="24"/>
                <w:szCs w:val="24"/>
              </w:rPr>
              <w:t>;</w:t>
            </w:r>
          </w:p>
          <w:p w14:paraId="3FC73BB3" w14:textId="58DC9A04" w:rsidR="0065726F" w:rsidRPr="0072718B" w:rsidRDefault="0065726F" w:rsidP="00895CB7">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 xml:space="preserve">технологію </w:t>
            </w:r>
            <w:r w:rsidRPr="0072718B">
              <w:rPr>
                <w:rFonts w:ascii="Times New Roman" w:hAnsi="Times New Roman" w:cs="Times New Roman"/>
                <w:sz w:val="24"/>
                <w:szCs w:val="24"/>
              </w:rPr>
              <w:t>зміни товщини виробу за рахунок зміни загальної висоти верхніх і нижніх пуансонів</w:t>
            </w:r>
            <w:r w:rsidR="0052195D">
              <w:rPr>
                <w:rFonts w:ascii="Times New Roman" w:hAnsi="Times New Roman" w:cs="Times New Roman"/>
                <w:sz w:val="24"/>
                <w:szCs w:val="24"/>
              </w:rPr>
              <w:t>.</w:t>
            </w:r>
          </w:p>
        </w:tc>
        <w:tc>
          <w:tcPr>
            <w:tcW w:w="2693" w:type="dxa"/>
          </w:tcPr>
          <w:p w14:paraId="64E03196" w14:textId="77777777" w:rsidR="0065726F" w:rsidRDefault="0065726F" w:rsidP="00895CB7">
            <w:pPr>
              <w:pStyle w:val="111"/>
              <w:numPr>
                <w:ilvl w:val="0"/>
                <w:numId w:val="0"/>
              </w:numPr>
              <w:spacing w:before="0" w:after="0"/>
              <w:ind w:firstLine="69"/>
              <w:contextualSpacing/>
              <w:jc w:val="both"/>
              <w:rPr>
                <w:rFonts w:ascii="Times New Roman" w:hAnsi="Times New Roman" w:cs="Times New Roman"/>
                <w:sz w:val="24"/>
                <w:szCs w:val="24"/>
              </w:rPr>
            </w:pPr>
            <w:r w:rsidRPr="0072718B">
              <w:rPr>
                <w:rFonts w:ascii="Times New Roman" w:hAnsi="Times New Roman" w:cs="Times New Roman"/>
                <w:sz w:val="24"/>
                <w:szCs w:val="24"/>
              </w:rPr>
              <w:t>виконувати необхідні розрахунки згідно змінного завдання та технології виробництва</w:t>
            </w:r>
            <w:r>
              <w:rPr>
                <w:rFonts w:ascii="Times New Roman" w:hAnsi="Times New Roman" w:cs="Times New Roman"/>
                <w:sz w:val="24"/>
                <w:szCs w:val="24"/>
              </w:rPr>
              <w:t>;</w:t>
            </w:r>
          </w:p>
          <w:p w14:paraId="129AD72C" w14:textId="0D788DAF" w:rsidR="0065726F" w:rsidRPr="0065726F" w:rsidRDefault="0065726F" w:rsidP="00895CB7">
            <w:pPr>
              <w:pStyle w:val="111"/>
              <w:numPr>
                <w:ilvl w:val="0"/>
                <w:numId w:val="0"/>
              </w:numPr>
              <w:spacing w:before="0" w:after="0"/>
              <w:ind w:firstLine="69"/>
              <w:contextualSpacing/>
              <w:jc w:val="both"/>
              <w:rPr>
                <w:rFonts w:ascii="Times New Roman" w:hAnsi="Times New Roman" w:cs="Times New Roman"/>
                <w:sz w:val="24"/>
                <w:szCs w:val="24"/>
              </w:rPr>
            </w:pPr>
            <w:r w:rsidRPr="00CD5F06">
              <w:rPr>
                <w:rFonts w:ascii="Times New Roman" w:hAnsi="Times New Roman" w:cs="Times New Roman"/>
                <w:sz w:val="24"/>
                <w:szCs w:val="24"/>
              </w:rPr>
              <w:t>пресувати напівсухим способом зірочки та пробки з гвинтовою нарізкою, воронки, стакани і особливо складні вогнетривкі вироби</w:t>
            </w:r>
            <w:r w:rsidRPr="0065726F">
              <w:rPr>
                <w:rFonts w:ascii="Times New Roman" w:hAnsi="Times New Roman" w:cs="Times New Roman"/>
                <w:sz w:val="24"/>
                <w:szCs w:val="24"/>
              </w:rPr>
              <w:t>;</w:t>
            </w:r>
          </w:p>
          <w:p w14:paraId="594A19D8" w14:textId="220D68AB" w:rsidR="0065726F" w:rsidRPr="0061511D" w:rsidRDefault="0065726F" w:rsidP="00895CB7">
            <w:pPr>
              <w:pStyle w:val="111"/>
              <w:numPr>
                <w:ilvl w:val="0"/>
                <w:numId w:val="0"/>
              </w:numPr>
              <w:spacing w:before="0" w:after="0"/>
              <w:ind w:firstLine="69"/>
              <w:contextualSpacing/>
              <w:jc w:val="both"/>
              <w:rPr>
                <w:rFonts w:ascii="Times New Roman" w:hAnsi="Times New Roman" w:cs="Times New Roman"/>
                <w:sz w:val="24"/>
                <w:szCs w:val="24"/>
                <w:lang w:val="ru-RU"/>
              </w:rPr>
            </w:pPr>
            <w:r w:rsidRPr="0072718B">
              <w:rPr>
                <w:rFonts w:ascii="Times New Roman" w:hAnsi="Times New Roman" w:cs="Times New Roman"/>
                <w:sz w:val="24"/>
                <w:szCs w:val="24"/>
              </w:rPr>
              <w:t xml:space="preserve">змінювати товщини виробу за рахунок зміни загальної висоти </w:t>
            </w:r>
            <w:r w:rsidRPr="0072718B">
              <w:rPr>
                <w:rFonts w:ascii="Times New Roman" w:hAnsi="Times New Roman" w:cs="Times New Roman"/>
                <w:sz w:val="24"/>
                <w:szCs w:val="24"/>
              </w:rPr>
              <w:lastRenderedPageBreak/>
              <w:t>верхніх і нижніх пуансонів</w:t>
            </w:r>
            <w:r w:rsidR="0052195D">
              <w:rPr>
                <w:rFonts w:ascii="Times New Roman" w:hAnsi="Times New Roman" w:cs="Times New Roman"/>
                <w:sz w:val="24"/>
                <w:szCs w:val="24"/>
              </w:rPr>
              <w:t>.</w:t>
            </w:r>
          </w:p>
        </w:tc>
      </w:tr>
      <w:tr w:rsidR="00CD5F06" w:rsidRPr="000951D4" w14:paraId="7B522C05" w14:textId="77777777" w:rsidTr="00564862">
        <w:trPr>
          <w:trHeight w:val="20"/>
        </w:trPr>
        <w:tc>
          <w:tcPr>
            <w:tcW w:w="1963" w:type="dxa"/>
          </w:tcPr>
          <w:p w14:paraId="0F2242B8" w14:textId="7ED4AA0B" w:rsidR="00CD5F06" w:rsidRPr="00522EE9" w:rsidRDefault="00CD5F06" w:rsidP="00522EE9">
            <w:pPr>
              <w:rPr>
                <w:rFonts w:ascii="Times New Roman" w:hAnsi="Times New Roman" w:cs="Times New Roman"/>
                <w:b/>
                <w:sz w:val="24"/>
                <w:szCs w:val="24"/>
                <w:lang w:val="uk-UA"/>
              </w:rPr>
            </w:pPr>
            <w:r w:rsidRPr="00522EE9">
              <w:rPr>
                <w:rFonts w:ascii="Times New Roman" w:hAnsi="Times New Roman" w:cs="Times New Roman"/>
                <w:b/>
                <w:sz w:val="24"/>
                <w:szCs w:val="24"/>
                <w:lang w:val="uk-UA"/>
              </w:rPr>
              <w:lastRenderedPageBreak/>
              <w:t>РН</w:t>
            </w:r>
            <w:r w:rsidR="00522EE9" w:rsidRPr="00522EE9">
              <w:rPr>
                <w:rFonts w:ascii="Times New Roman" w:hAnsi="Times New Roman" w:cs="Times New Roman"/>
                <w:b/>
                <w:sz w:val="24"/>
                <w:szCs w:val="24"/>
                <w:lang w:val="uk-UA"/>
              </w:rPr>
              <w:t>2</w:t>
            </w:r>
            <w:r w:rsidRPr="00522EE9">
              <w:rPr>
                <w:rFonts w:ascii="Times New Roman" w:hAnsi="Times New Roman" w:cs="Times New Roman"/>
                <w:b/>
                <w:sz w:val="24"/>
                <w:szCs w:val="24"/>
                <w:lang w:val="uk-UA"/>
              </w:rPr>
              <w:t>. Вміти виконувати заходи з періодичних обслуговувань преса</w:t>
            </w:r>
          </w:p>
        </w:tc>
        <w:tc>
          <w:tcPr>
            <w:tcW w:w="2143" w:type="dxa"/>
            <w:vAlign w:val="center"/>
          </w:tcPr>
          <w:p w14:paraId="30664BB6" w14:textId="4742DB5C" w:rsidR="00CD5F06" w:rsidRPr="000636F5" w:rsidRDefault="00CD5F06" w:rsidP="00522EE9">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ПК1. </w:t>
            </w:r>
            <w:r w:rsidRPr="0072718B">
              <w:rPr>
                <w:rFonts w:ascii="Times New Roman" w:hAnsi="Times New Roman" w:cs="Times New Roman"/>
                <w:sz w:val="24"/>
                <w:szCs w:val="24"/>
                <w:lang w:val="uk-UA"/>
              </w:rPr>
              <w:t>Здатність виконувати заходи щомісячного технічного обслуговування преса</w:t>
            </w:r>
          </w:p>
        </w:tc>
        <w:tc>
          <w:tcPr>
            <w:tcW w:w="2835" w:type="dxa"/>
          </w:tcPr>
          <w:p w14:paraId="5F7347CD" w14:textId="77751A18" w:rsidR="00CD5F06" w:rsidRPr="0072718B" w:rsidRDefault="0057591D" w:rsidP="00895CB7">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 xml:space="preserve">регламент проведення </w:t>
            </w:r>
            <w:r w:rsidRPr="0072718B">
              <w:rPr>
                <w:rFonts w:ascii="Times New Roman" w:hAnsi="Times New Roman" w:cs="Times New Roman"/>
                <w:sz w:val="24"/>
                <w:szCs w:val="24"/>
              </w:rPr>
              <w:t>щомісячного технічного обслуговування преса</w:t>
            </w:r>
            <w:r w:rsidR="0052195D">
              <w:rPr>
                <w:rFonts w:ascii="Times New Roman" w:hAnsi="Times New Roman" w:cs="Times New Roman"/>
                <w:sz w:val="24"/>
                <w:szCs w:val="24"/>
              </w:rPr>
              <w:t>.</w:t>
            </w:r>
          </w:p>
        </w:tc>
        <w:tc>
          <w:tcPr>
            <w:tcW w:w="2693" w:type="dxa"/>
          </w:tcPr>
          <w:p w14:paraId="343AA999" w14:textId="77777777" w:rsidR="00CD5F06" w:rsidRDefault="00CD5F06" w:rsidP="00895CB7">
            <w:pPr>
              <w:pStyle w:val="111"/>
              <w:numPr>
                <w:ilvl w:val="0"/>
                <w:numId w:val="0"/>
              </w:numPr>
              <w:spacing w:before="0" w:after="0"/>
              <w:ind w:firstLine="69"/>
              <w:contextualSpacing/>
              <w:jc w:val="both"/>
              <w:rPr>
                <w:rFonts w:ascii="Times New Roman" w:hAnsi="Times New Roman" w:cs="Times New Roman"/>
                <w:sz w:val="24"/>
                <w:szCs w:val="24"/>
                <w:lang w:val="ru-RU"/>
              </w:rPr>
            </w:pPr>
            <w:r w:rsidRPr="00CD5F06">
              <w:rPr>
                <w:rFonts w:ascii="Times New Roman" w:hAnsi="Times New Roman" w:cs="Times New Roman"/>
                <w:sz w:val="24"/>
                <w:szCs w:val="24"/>
              </w:rPr>
              <w:t>виконувати роботи з налагодження і регулювання преса</w:t>
            </w:r>
            <w:r w:rsidR="0061511D">
              <w:rPr>
                <w:rFonts w:ascii="Times New Roman" w:hAnsi="Times New Roman" w:cs="Times New Roman"/>
                <w:sz w:val="24"/>
                <w:szCs w:val="24"/>
                <w:lang w:val="ru-RU"/>
              </w:rPr>
              <w:t>;</w:t>
            </w:r>
          </w:p>
          <w:p w14:paraId="649676A3" w14:textId="627710D7" w:rsidR="0061511D" w:rsidRPr="0061511D" w:rsidRDefault="0061511D" w:rsidP="00895CB7">
            <w:pPr>
              <w:pStyle w:val="111"/>
              <w:numPr>
                <w:ilvl w:val="0"/>
                <w:numId w:val="0"/>
              </w:numPr>
              <w:spacing w:before="0" w:after="0"/>
              <w:ind w:firstLine="69"/>
              <w:contextualSpacing/>
              <w:jc w:val="both"/>
              <w:rPr>
                <w:rFonts w:ascii="Times New Roman" w:hAnsi="Times New Roman" w:cs="Times New Roman"/>
                <w:sz w:val="24"/>
                <w:szCs w:val="24"/>
                <w:lang w:val="ru-RU"/>
              </w:rPr>
            </w:pPr>
            <w:r w:rsidRPr="0072718B">
              <w:rPr>
                <w:rFonts w:ascii="Times New Roman" w:hAnsi="Times New Roman" w:cs="Times New Roman"/>
                <w:sz w:val="24"/>
                <w:szCs w:val="24"/>
              </w:rPr>
              <w:t>виконувати заходи щомісячного технічного обслуговування преса</w:t>
            </w:r>
            <w:r w:rsidR="0052195D">
              <w:rPr>
                <w:rFonts w:ascii="Times New Roman" w:hAnsi="Times New Roman" w:cs="Times New Roman"/>
                <w:sz w:val="24"/>
                <w:szCs w:val="24"/>
              </w:rPr>
              <w:t>.</w:t>
            </w:r>
          </w:p>
        </w:tc>
      </w:tr>
      <w:tr w:rsidR="0057591D" w:rsidRPr="000951D4" w14:paraId="74AC3233" w14:textId="77777777" w:rsidTr="00564862">
        <w:tc>
          <w:tcPr>
            <w:tcW w:w="1963" w:type="dxa"/>
            <w:vMerge w:val="restart"/>
          </w:tcPr>
          <w:p w14:paraId="3A982146" w14:textId="49B67E29" w:rsidR="0057591D" w:rsidRPr="00522EE9" w:rsidRDefault="001D5E87" w:rsidP="00522EE9">
            <w:pPr>
              <w:rPr>
                <w:rFonts w:ascii="Times New Roman" w:hAnsi="Times New Roman" w:cs="Times New Roman"/>
                <w:b/>
                <w:sz w:val="24"/>
                <w:szCs w:val="24"/>
                <w:lang w:val="uk-UA"/>
              </w:rPr>
            </w:pPr>
            <w:r w:rsidRPr="00522EE9">
              <w:rPr>
                <w:rFonts w:ascii="Times New Roman" w:hAnsi="Times New Roman" w:cs="Times New Roman"/>
                <w:b/>
                <w:sz w:val="24"/>
                <w:szCs w:val="24"/>
                <w:lang w:val="uk-UA"/>
              </w:rPr>
              <w:t>РН</w:t>
            </w:r>
            <w:r w:rsidR="00522EE9" w:rsidRPr="00522EE9">
              <w:rPr>
                <w:rFonts w:ascii="Times New Roman" w:hAnsi="Times New Roman" w:cs="Times New Roman"/>
                <w:b/>
                <w:sz w:val="24"/>
                <w:szCs w:val="24"/>
                <w:lang w:val="uk-UA"/>
              </w:rPr>
              <w:t>3</w:t>
            </w:r>
            <w:r w:rsidR="0057591D" w:rsidRPr="00522EE9">
              <w:rPr>
                <w:rFonts w:ascii="Times New Roman" w:hAnsi="Times New Roman" w:cs="Times New Roman"/>
                <w:b/>
                <w:sz w:val="24"/>
                <w:szCs w:val="24"/>
                <w:lang w:val="uk-UA"/>
              </w:rPr>
              <w:t xml:space="preserve">. </w:t>
            </w:r>
            <w:r w:rsidR="00522EE9" w:rsidRPr="00522EE9">
              <w:rPr>
                <w:rFonts w:ascii="Times New Roman" w:hAnsi="Times New Roman" w:cs="Times New Roman"/>
                <w:b/>
                <w:sz w:val="24"/>
                <w:szCs w:val="24"/>
                <w:lang w:val="uk-UA"/>
              </w:rPr>
              <w:t>Проводити  планові та поточні ремонти</w:t>
            </w:r>
          </w:p>
        </w:tc>
        <w:tc>
          <w:tcPr>
            <w:tcW w:w="2143" w:type="dxa"/>
            <w:vAlign w:val="center"/>
          </w:tcPr>
          <w:p w14:paraId="79414009" w14:textId="2E9C0D5A" w:rsidR="0057591D" w:rsidRPr="000636F5" w:rsidRDefault="0057591D" w:rsidP="00522EE9">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ПК1. </w:t>
            </w:r>
            <w:r w:rsidRPr="0072718B">
              <w:rPr>
                <w:rFonts w:ascii="Times New Roman" w:hAnsi="Times New Roman" w:cs="Times New Roman"/>
                <w:sz w:val="24"/>
                <w:szCs w:val="24"/>
                <w:lang w:val="uk-UA"/>
              </w:rPr>
              <w:t>Здатність брати участь у проведенні планово-запобіжних ремонтів</w:t>
            </w:r>
          </w:p>
        </w:tc>
        <w:tc>
          <w:tcPr>
            <w:tcW w:w="2835" w:type="dxa"/>
          </w:tcPr>
          <w:p w14:paraId="57428FA8" w14:textId="5230C946" w:rsidR="0057591D" w:rsidRPr="0072718B" w:rsidRDefault="0057591D" w:rsidP="00895CB7">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 xml:space="preserve">регламент проведення </w:t>
            </w:r>
            <w:r w:rsidRPr="0072718B">
              <w:rPr>
                <w:rFonts w:ascii="Times New Roman" w:hAnsi="Times New Roman" w:cs="Times New Roman"/>
                <w:sz w:val="24"/>
                <w:szCs w:val="24"/>
              </w:rPr>
              <w:t>планово-запобіжних ремонтів</w:t>
            </w:r>
            <w:r w:rsidR="0052195D">
              <w:rPr>
                <w:rFonts w:ascii="Times New Roman" w:hAnsi="Times New Roman" w:cs="Times New Roman"/>
                <w:sz w:val="24"/>
                <w:szCs w:val="24"/>
              </w:rPr>
              <w:t>.</w:t>
            </w:r>
          </w:p>
        </w:tc>
        <w:tc>
          <w:tcPr>
            <w:tcW w:w="2693" w:type="dxa"/>
          </w:tcPr>
          <w:p w14:paraId="2F8DF992" w14:textId="0CCDE758" w:rsidR="0057591D" w:rsidRPr="00AC3CC4" w:rsidRDefault="0057591D" w:rsidP="00895CB7">
            <w:pPr>
              <w:pStyle w:val="111"/>
              <w:numPr>
                <w:ilvl w:val="0"/>
                <w:numId w:val="0"/>
              </w:numPr>
              <w:spacing w:before="0" w:after="0"/>
              <w:ind w:firstLine="69"/>
              <w:contextualSpacing/>
              <w:jc w:val="both"/>
              <w:rPr>
                <w:rFonts w:ascii="Times New Roman" w:hAnsi="Times New Roman" w:cs="Times New Roman"/>
                <w:sz w:val="24"/>
                <w:szCs w:val="24"/>
              </w:rPr>
            </w:pPr>
            <w:r w:rsidRPr="00AC3CC4">
              <w:rPr>
                <w:rFonts w:ascii="Times New Roman" w:hAnsi="Times New Roman" w:cs="Times New Roman"/>
                <w:sz w:val="24"/>
                <w:szCs w:val="24"/>
              </w:rPr>
              <w:t>виконувати ремонти устаткування, що обслуговується</w:t>
            </w:r>
            <w:r w:rsidR="0052195D">
              <w:rPr>
                <w:rFonts w:ascii="Times New Roman" w:hAnsi="Times New Roman" w:cs="Times New Roman"/>
                <w:sz w:val="24"/>
                <w:szCs w:val="24"/>
              </w:rPr>
              <w:t>.</w:t>
            </w:r>
          </w:p>
        </w:tc>
      </w:tr>
      <w:tr w:rsidR="0057591D" w:rsidRPr="000636F5" w14:paraId="59F60930" w14:textId="77777777" w:rsidTr="00564862">
        <w:tc>
          <w:tcPr>
            <w:tcW w:w="1963" w:type="dxa"/>
            <w:vMerge/>
          </w:tcPr>
          <w:p w14:paraId="3438C487" w14:textId="77777777" w:rsidR="0057591D" w:rsidRPr="0072718B" w:rsidRDefault="0057591D" w:rsidP="00CD5F06">
            <w:pPr>
              <w:rPr>
                <w:rFonts w:ascii="Times New Roman" w:hAnsi="Times New Roman" w:cs="Times New Roman"/>
                <w:sz w:val="24"/>
                <w:szCs w:val="24"/>
                <w:lang w:val="uk-UA"/>
              </w:rPr>
            </w:pPr>
          </w:p>
        </w:tc>
        <w:tc>
          <w:tcPr>
            <w:tcW w:w="2143" w:type="dxa"/>
            <w:vAlign w:val="center"/>
          </w:tcPr>
          <w:p w14:paraId="00D84AFC" w14:textId="27CF3A83" w:rsidR="0057591D" w:rsidRPr="000636F5" w:rsidRDefault="0057591D" w:rsidP="00522EE9">
            <w:pPr>
              <w:rPr>
                <w:rFonts w:ascii="Times New Roman" w:hAnsi="Times New Roman" w:cs="Times New Roman"/>
                <w:sz w:val="24"/>
                <w:szCs w:val="24"/>
                <w:lang w:val="uk-UA"/>
              </w:rPr>
            </w:pPr>
            <w:r w:rsidRPr="000636F5">
              <w:rPr>
                <w:rFonts w:ascii="Times New Roman" w:hAnsi="Times New Roman" w:cs="Times New Roman"/>
                <w:sz w:val="24"/>
                <w:szCs w:val="24"/>
                <w:lang w:val="uk-UA"/>
              </w:rPr>
              <w:t xml:space="preserve">ПК2. </w:t>
            </w:r>
            <w:r w:rsidRPr="0072718B">
              <w:rPr>
                <w:rFonts w:ascii="Times New Roman" w:hAnsi="Times New Roman" w:cs="Times New Roman"/>
                <w:sz w:val="24"/>
                <w:szCs w:val="24"/>
                <w:lang w:val="uk-UA"/>
              </w:rPr>
              <w:t>Здатність приймати обладнання з ремонту</w:t>
            </w:r>
          </w:p>
        </w:tc>
        <w:tc>
          <w:tcPr>
            <w:tcW w:w="2835" w:type="dxa"/>
          </w:tcPr>
          <w:p w14:paraId="04C15428" w14:textId="34A66603" w:rsidR="0057591D" w:rsidRPr="0072718B" w:rsidRDefault="008301E7" w:rsidP="00895CB7">
            <w:pPr>
              <w:pStyle w:val="111"/>
              <w:numPr>
                <w:ilvl w:val="0"/>
                <w:numId w:val="0"/>
              </w:numPr>
              <w:spacing w:before="0" w:after="0"/>
              <w:ind w:firstLine="69"/>
              <w:contextualSpacing/>
              <w:jc w:val="both"/>
              <w:rPr>
                <w:rFonts w:ascii="Times New Roman" w:hAnsi="Times New Roman" w:cs="Times New Roman"/>
                <w:sz w:val="24"/>
                <w:szCs w:val="24"/>
              </w:rPr>
            </w:pPr>
            <w:r>
              <w:rPr>
                <w:rFonts w:ascii="Times New Roman" w:hAnsi="Times New Roman" w:cs="Times New Roman"/>
                <w:sz w:val="24"/>
                <w:szCs w:val="24"/>
              </w:rPr>
              <w:t>р</w:t>
            </w:r>
            <w:r w:rsidR="0057591D">
              <w:rPr>
                <w:rFonts w:ascii="Times New Roman" w:hAnsi="Times New Roman" w:cs="Times New Roman"/>
                <w:sz w:val="24"/>
                <w:szCs w:val="24"/>
              </w:rPr>
              <w:t xml:space="preserve">егламент </w:t>
            </w:r>
            <w:r w:rsidR="0057591D" w:rsidRPr="0072718B">
              <w:rPr>
                <w:rFonts w:ascii="Times New Roman" w:hAnsi="Times New Roman" w:cs="Times New Roman"/>
                <w:sz w:val="24"/>
                <w:szCs w:val="24"/>
              </w:rPr>
              <w:t>прийм</w:t>
            </w:r>
            <w:r w:rsidR="0057591D">
              <w:rPr>
                <w:rFonts w:ascii="Times New Roman" w:hAnsi="Times New Roman" w:cs="Times New Roman"/>
                <w:sz w:val="24"/>
                <w:szCs w:val="24"/>
              </w:rPr>
              <w:t>у</w:t>
            </w:r>
            <w:r w:rsidR="0057591D" w:rsidRPr="0072718B">
              <w:rPr>
                <w:rFonts w:ascii="Times New Roman" w:hAnsi="Times New Roman" w:cs="Times New Roman"/>
                <w:sz w:val="24"/>
                <w:szCs w:val="24"/>
              </w:rPr>
              <w:t xml:space="preserve"> обладнання з ремонту</w:t>
            </w:r>
            <w:r w:rsidR="0052195D">
              <w:rPr>
                <w:rFonts w:ascii="Times New Roman" w:hAnsi="Times New Roman" w:cs="Times New Roman"/>
                <w:sz w:val="24"/>
                <w:szCs w:val="24"/>
              </w:rPr>
              <w:t>.</w:t>
            </w:r>
          </w:p>
        </w:tc>
        <w:tc>
          <w:tcPr>
            <w:tcW w:w="2693" w:type="dxa"/>
          </w:tcPr>
          <w:p w14:paraId="07C63543" w14:textId="6EA443EC" w:rsidR="0057591D" w:rsidRPr="0072718B" w:rsidRDefault="0057591D" w:rsidP="00895CB7">
            <w:pPr>
              <w:pStyle w:val="111"/>
              <w:numPr>
                <w:ilvl w:val="0"/>
                <w:numId w:val="0"/>
              </w:numPr>
              <w:spacing w:before="0" w:after="0"/>
              <w:ind w:firstLine="69"/>
              <w:contextualSpacing/>
              <w:jc w:val="both"/>
              <w:rPr>
                <w:rFonts w:ascii="Times New Roman" w:hAnsi="Times New Roman" w:cs="Times New Roman"/>
                <w:sz w:val="24"/>
                <w:szCs w:val="24"/>
              </w:rPr>
            </w:pPr>
            <w:r w:rsidRPr="0072718B">
              <w:rPr>
                <w:rFonts w:ascii="Times New Roman" w:hAnsi="Times New Roman" w:cs="Times New Roman"/>
                <w:sz w:val="24"/>
                <w:szCs w:val="24"/>
              </w:rPr>
              <w:t>приймати обладнання з ремонту</w:t>
            </w:r>
            <w:r w:rsidR="0052195D">
              <w:rPr>
                <w:rFonts w:ascii="Times New Roman" w:hAnsi="Times New Roman" w:cs="Times New Roman"/>
                <w:sz w:val="24"/>
                <w:szCs w:val="24"/>
              </w:rPr>
              <w:t>.</w:t>
            </w:r>
          </w:p>
        </w:tc>
      </w:tr>
    </w:tbl>
    <w:p w14:paraId="5404BFED" w14:textId="77777777" w:rsidR="00E21463" w:rsidRPr="000636F5" w:rsidRDefault="00E21463" w:rsidP="00E21463">
      <w:pPr>
        <w:rPr>
          <w:rFonts w:ascii="Times New Roman" w:hAnsi="Times New Roman" w:cs="Times New Roman"/>
          <w:sz w:val="24"/>
          <w:szCs w:val="24"/>
          <w:lang w:val="uk-UA"/>
        </w:rPr>
      </w:pPr>
    </w:p>
    <w:p w14:paraId="1A311DB6" w14:textId="77777777" w:rsidR="00637D4D" w:rsidRPr="00522EE9" w:rsidRDefault="00637D4D" w:rsidP="00522EE9">
      <w:pPr>
        <w:ind w:firstLine="709"/>
        <w:jc w:val="center"/>
        <w:rPr>
          <w:rFonts w:ascii="Times New Roman" w:hAnsi="Times New Roman" w:cs="Times New Roman"/>
          <w:b/>
          <w:color w:val="0D0D0D"/>
          <w:sz w:val="28"/>
          <w:lang w:val="uk-UA"/>
        </w:rPr>
      </w:pPr>
      <w:r w:rsidRPr="00522EE9">
        <w:rPr>
          <w:rFonts w:ascii="Times New Roman" w:hAnsi="Times New Roman" w:cs="Times New Roman"/>
          <w:b/>
          <w:sz w:val="28"/>
          <w:szCs w:val="28"/>
          <w:lang w:val="uk-UA" w:eastAsia="ru-RU"/>
        </w:rPr>
        <w:t>ІІІ. Перелік основних засобів навчання</w:t>
      </w:r>
    </w:p>
    <w:tbl>
      <w:tblPr>
        <w:tblW w:w="96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0"/>
        <w:gridCol w:w="6065"/>
        <w:gridCol w:w="1276"/>
        <w:gridCol w:w="1340"/>
      </w:tblGrid>
      <w:tr w:rsidR="00637D4D" w:rsidRPr="00637D4D" w14:paraId="3678C785" w14:textId="77777777" w:rsidTr="005B27BB">
        <w:trPr>
          <w:cantSplit/>
          <w:jc w:val="center"/>
        </w:trPr>
        <w:tc>
          <w:tcPr>
            <w:tcW w:w="950" w:type="dxa"/>
            <w:vMerge w:val="restart"/>
            <w:tcBorders>
              <w:top w:val="single" w:sz="6" w:space="0" w:color="auto"/>
              <w:left w:val="single" w:sz="6" w:space="0" w:color="auto"/>
              <w:bottom w:val="single" w:sz="6" w:space="0" w:color="auto"/>
              <w:right w:val="single" w:sz="6" w:space="0" w:color="auto"/>
            </w:tcBorders>
            <w:vAlign w:val="center"/>
          </w:tcPr>
          <w:p w14:paraId="694D8151" w14:textId="77777777" w:rsidR="00637D4D" w:rsidRPr="00637D4D" w:rsidRDefault="00637D4D" w:rsidP="005B27BB">
            <w:pPr>
              <w:pStyle w:val="1"/>
              <w:spacing w:before="0"/>
              <w:jc w:val="center"/>
              <w:rPr>
                <w:rFonts w:ascii="Times New Roman" w:hAnsi="Times New Roman"/>
                <w:color w:val="auto"/>
                <w:sz w:val="24"/>
                <w:szCs w:val="24"/>
              </w:rPr>
            </w:pPr>
            <w:r w:rsidRPr="00637D4D">
              <w:rPr>
                <w:rFonts w:ascii="Times New Roman" w:hAnsi="Times New Roman"/>
                <w:color w:val="auto"/>
                <w:sz w:val="24"/>
                <w:szCs w:val="24"/>
              </w:rPr>
              <w:t>№ з/п</w:t>
            </w:r>
          </w:p>
        </w:tc>
        <w:tc>
          <w:tcPr>
            <w:tcW w:w="6065" w:type="dxa"/>
            <w:vMerge w:val="restart"/>
            <w:tcBorders>
              <w:top w:val="single" w:sz="6" w:space="0" w:color="auto"/>
              <w:left w:val="single" w:sz="6" w:space="0" w:color="auto"/>
              <w:bottom w:val="single" w:sz="6" w:space="0" w:color="auto"/>
              <w:right w:val="single" w:sz="6" w:space="0" w:color="auto"/>
            </w:tcBorders>
            <w:vAlign w:val="center"/>
          </w:tcPr>
          <w:p w14:paraId="5D66F516" w14:textId="77777777" w:rsidR="00637D4D" w:rsidRPr="00637D4D" w:rsidRDefault="00637D4D" w:rsidP="005B27BB">
            <w:pPr>
              <w:pStyle w:val="1"/>
              <w:spacing w:before="0"/>
              <w:jc w:val="center"/>
              <w:rPr>
                <w:rFonts w:ascii="Times New Roman" w:hAnsi="Times New Roman"/>
                <w:color w:val="auto"/>
                <w:sz w:val="24"/>
                <w:szCs w:val="24"/>
              </w:rPr>
            </w:pPr>
            <w:r w:rsidRPr="00637D4D">
              <w:rPr>
                <w:rFonts w:ascii="Times New Roman" w:hAnsi="Times New Roman"/>
                <w:color w:val="auto"/>
                <w:sz w:val="24"/>
                <w:szCs w:val="24"/>
              </w:rPr>
              <w:t>Найменування</w:t>
            </w:r>
          </w:p>
        </w:tc>
        <w:tc>
          <w:tcPr>
            <w:tcW w:w="2616" w:type="dxa"/>
            <w:gridSpan w:val="2"/>
            <w:tcBorders>
              <w:top w:val="single" w:sz="6" w:space="0" w:color="auto"/>
              <w:left w:val="single" w:sz="6" w:space="0" w:color="auto"/>
              <w:bottom w:val="single" w:sz="6" w:space="0" w:color="auto"/>
              <w:right w:val="single" w:sz="6" w:space="0" w:color="auto"/>
            </w:tcBorders>
          </w:tcPr>
          <w:p w14:paraId="51D54613" w14:textId="77777777" w:rsidR="00637D4D" w:rsidRPr="00637D4D" w:rsidRDefault="00637D4D" w:rsidP="005B27BB">
            <w:pPr>
              <w:pStyle w:val="1"/>
              <w:spacing w:before="0"/>
              <w:jc w:val="center"/>
              <w:rPr>
                <w:rFonts w:ascii="Times New Roman" w:hAnsi="Times New Roman"/>
                <w:color w:val="auto"/>
                <w:sz w:val="24"/>
                <w:szCs w:val="24"/>
              </w:rPr>
            </w:pPr>
            <w:r w:rsidRPr="00637D4D">
              <w:rPr>
                <w:rFonts w:ascii="Times New Roman" w:hAnsi="Times New Roman"/>
                <w:color w:val="auto"/>
                <w:sz w:val="24"/>
                <w:szCs w:val="24"/>
              </w:rPr>
              <w:t xml:space="preserve">Кількість на групу </w:t>
            </w:r>
          </w:p>
          <w:p w14:paraId="7DEE351E" w14:textId="77777777" w:rsidR="00637D4D" w:rsidRPr="00637D4D" w:rsidRDefault="00637D4D" w:rsidP="005B27BB">
            <w:pPr>
              <w:pStyle w:val="1"/>
              <w:spacing w:before="0"/>
              <w:jc w:val="center"/>
              <w:rPr>
                <w:rFonts w:ascii="Times New Roman" w:hAnsi="Times New Roman"/>
                <w:color w:val="auto"/>
                <w:sz w:val="24"/>
                <w:szCs w:val="24"/>
              </w:rPr>
            </w:pPr>
            <w:r w:rsidRPr="00637D4D">
              <w:rPr>
                <w:rFonts w:ascii="Times New Roman" w:hAnsi="Times New Roman"/>
                <w:color w:val="auto"/>
                <w:sz w:val="24"/>
                <w:szCs w:val="24"/>
              </w:rPr>
              <w:t>20 чол.</w:t>
            </w:r>
          </w:p>
        </w:tc>
      </w:tr>
      <w:tr w:rsidR="00637D4D" w:rsidRPr="00637D4D" w14:paraId="30B2738D" w14:textId="77777777" w:rsidTr="005B27BB">
        <w:trPr>
          <w:cantSplit/>
          <w:jc w:val="center"/>
        </w:trPr>
        <w:tc>
          <w:tcPr>
            <w:tcW w:w="950" w:type="dxa"/>
            <w:vMerge/>
            <w:tcBorders>
              <w:top w:val="single" w:sz="6" w:space="0" w:color="auto"/>
              <w:left w:val="single" w:sz="6" w:space="0" w:color="auto"/>
              <w:bottom w:val="single" w:sz="6" w:space="0" w:color="auto"/>
              <w:right w:val="single" w:sz="6" w:space="0" w:color="auto"/>
            </w:tcBorders>
            <w:vAlign w:val="center"/>
          </w:tcPr>
          <w:p w14:paraId="528B0A77" w14:textId="77777777" w:rsidR="00637D4D" w:rsidRPr="00637D4D" w:rsidRDefault="00637D4D" w:rsidP="005B27BB">
            <w:pPr>
              <w:pStyle w:val="1"/>
              <w:spacing w:before="0"/>
              <w:jc w:val="center"/>
              <w:rPr>
                <w:rFonts w:ascii="Times New Roman" w:hAnsi="Times New Roman"/>
                <w:color w:val="auto"/>
                <w:sz w:val="24"/>
                <w:szCs w:val="24"/>
              </w:rPr>
            </w:pPr>
          </w:p>
        </w:tc>
        <w:tc>
          <w:tcPr>
            <w:tcW w:w="6065" w:type="dxa"/>
            <w:vMerge/>
            <w:tcBorders>
              <w:top w:val="single" w:sz="6" w:space="0" w:color="auto"/>
              <w:left w:val="single" w:sz="6" w:space="0" w:color="auto"/>
              <w:bottom w:val="single" w:sz="6" w:space="0" w:color="auto"/>
              <w:right w:val="single" w:sz="6" w:space="0" w:color="auto"/>
            </w:tcBorders>
            <w:vAlign w:val="center"/>
          </w:tcPr>
          <w:p w14:paraId="3B1D4635" w14:textId="77777777" w:rsidR="00637D4D" w:rsidRPr="00637D4D" w:rsidRDefault="00637D4D" w:rsidP="005B27BB">
            <w:pPr>
              <w:pStyle w:val="1"/>
              <w:spacing w:before="0"/>
              <w:jc w:val="center"/>
              <w:rPr>
                <w:rFonts w:ascii="Times New Roman" w:hAnsi="Times New Roman"/>
                <w:color w:val="auto"/>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1B23F6" w14:textId="77777777" w:rsidR="00637D4D" w:rsidRPr="00637D4D" w:rsidRDefault="00637D4D" w:rsidP="005B27BB">
            <w:pPr>
              <w:pStyle w:val="1"/>
              <w:spacing w:before="0"/>
              <w:jc w:val="center"/>
              <w:rPr>
                <w:rFonts w:ascii="Times New Roman" w:hAnsi="Times New Roman"/>
                <w:color w:val="auto"/>
                <w:sz w:val="24"/>
                <w:szCs w:val="24"/>
              </w:rPr>
            </w:pPr>
            <w:r w:rsidRPr="00637D4D">
              <w:rPr>
                <w:rFonts w:ascii="Times New Roman" w:hAnsi="Times New Roman"/>
                <w:color w:val="auto"/>
                <w:sz w:val="24"/>
                <w:szCs w:val="24"/>
              </w:rPr>
              <w:t>Для індивід. користування</w:t>
            </w:r>
          </w:p>
        </w:tc>
        <w:tc>
          <w:tcPr>
            <w:tcW w:w="1340" w:type="dxa"/>
            <w:tcBorders>
              <w:top w:val="single" w:sz="6" w:space="0" w:color="auto"/>
              <w:left w:val="single" w:sz="6" w:space="0" w:color="auto"/>
              <w:bottom w:val="single" w:sz="6" w:space="0" w:color="auto"/>
              <w:right w:val="single" w:sz="6" w:space="0" w:color="auto"/>
            </w:tcBorders>
          </w:tcPr>
          <w:p w14:paraId="453F83DC" w14:textId="77777777" w:rsidR="00637D4D" w:rsidRPr="00637D4D" w:rsidRDefault="00637D4D" w:rsidP="005B27BB">
            <w:pPr>
              <w:pStyle w:val="1"/>
              <w:spacing w:before="0"/>
              <w:jc w:val="center"/>
              <w:rPr>
                <w:rFonts w:ascii="Times New Roman" w:hAnsi="Times New Roman"/>
                <w:color w:val="auto"/>
                <w:sz w:val="24"/>
                <w:szCs w:val="24"/>
              </w:rPr>
            </w:pPr>
            <w:r w:rsidRPr="00637D4D">
              <w:rPr>
                <w:rFonts w:ascii="Times New Roman" w:hAnsi="Times New Roman"/>
                <w:color w:val="auto"/>
                <w:sz w:val="24"/>
                <w:szCs w:val="24"/>
              </w:rPr>
              <w:t>Для груп. користування</w:t>
            </w:r>
          </w:p>
        </w:tc>
      </w:tr>
      <w:tr w:rsidR="00637D4D" w:rsidRPr="00637D4D" w14:paraId="6885C80F"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4907BFE3" w14:textId="77777777" w:rsidR="00637D4D" w:rsidRPr="00637D4D" w:rsidRDefault="00637D4D" w:rsidP="005B27BB">
            <w:pPr>
              <w:spacing w:after="0" w:line="240" w:lineRule="auto"/>
              <w:jc w:val="center"/>
              <w:rPr>
                <w:rFonts w:ascii="Times New Roman" w:hAnsi="Times New Roman" w:cs="Times New Roman"/>
                <w:b/>
                <w:bCs/>
                <w:sz w:val="24"/>
                <w:szCs w:val="24"/>
                <w:lang w:val="uk-UA"/>
              </w:rPr>
            </w:pPr>
            <w:r w:rsidRPr="00637D4D">
              <w:rPr>
                <w:rFonts w:ascii="Times New Roman" w:hAnsi="Times New Roman" w:cs="Times New Roman"/>
                <w:b/>
                <w:bCs/>
                <w:sz w:val="24"/>
                <w:szCs w:val="24"/>
                <w:lang w:val="uk-UA"/>
              </w:rPr>
              <w:t>1.</w:t>
            </w:r>
          </w:p>
        </w:tc>
        <w:tc>
          <w:tcPr>
            <w:tcW w:w="6065" w:type="dxa"/>
            <w:tcBorders>
              <w:top w:val="single" w:sz="6" w:space="0" w:color="auto"/>
              <w:left w:val="single" w:sz="6" w:space="0" w:color="auto"/>
              <w:bottom w:val="single" w:sz="6" w:space="0" w:color="auto"/>
              <w:right w:val="single" w:sz="6" w:space="0" w:color="auto"/>
            </w:tcBorders>
          </w:tcPr>
          <w:p w14:paraId="4959553C" w14:textId="77777777" w:rsidR="00637D4D" w:rsidRPr="00637D4D" w:rsidRDefault="00637D4D" w:rsidP="005B27BB">
            <w:pPr>
              <w:spacing w:after="0" w:line="240" w:lineRule="auto"/>
              <w:rPr>
                <w:rFonts w:ascii="Times New Roman" w:hAnsi="Times New Roman" w:cs="Times New Roman"/>
                <w:b/>
                <w:bCs/>
                <w:sz w:val="24"/>
                <w:szCs w:val="24"/>
                <w:lang w:val="uk-UA"/>
              </w:rPr>
            </w:pPr>
            <w:r w:rsidRPr="00637D4D">
              <w:rPr>
                <w:rFonts w:ascii="Times New Roman" w:hAnsi="Times New Roman" w:cs="Times New Roman"/>
                <w:b/>
                <w:bCs/>
                <w:sz w:val="24"/>
                <w:szCs w:val="24"/>
                <w:lang w:val="uk-UA"/>
              </w:rPr>
              <w:t>Обладнання</w:t>
            </w:r>
          </w:p>
        </w:tc>
        <w:tc>
          <w:tcPr>
            <w:tcW w:w="1276" w:type="dxa"/>
            <w:tcBorders>
              <w:top w:val="single" w:sz="6" w:space="0" w:color="auto"/>
              <w:left w:val="single" w:sz="6" w:space="0" w:color="auto"/>
              <w:bottom w:val="single" w:sz="6" w:space="0" w:color="auto"/>
              <w:right w:val="single" w:sz="6" w:space="0" w:color="auto"/>
            </w:tcBorders>
            <w:vAlign w:val="center"/>
          </w:tcPr>
          <w:p w14:paraId="0327BC9C"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c>
          <w:tcPr>
            <w:tcW w:w="1340" w:type="dxa"/>
            <w:tcBorders>
              <w:top w:val="single" w:sz="6" w:space="0" w:color="auto"/>
              <w:left w:val="single" w:sz="6" w:space="0" w:color="auto"/>
              <w:bottom w:val="single" w:sz="6" w:space="0" w:color="auto"/>
              <w:right w:val="single" w:sz="6" w:space="0" w:color="auto"/>
            </w:tcBorders>
            <w:vAlign w:val="center"/>
          </w:tcPr>
          <w:p w14:paraId="267B7009"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r>
      <w:tr w:rsidR="00637D4D" w:rsidRPr="00637D4D" w14:paraId="36141CE0"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6F58E088"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1.1</w:t>
            </w:r>
          </w:p>
        </w:tc>
        <w:tc>
          <w:tcPr>
            <w:tcW w:w="6065" w:type="dxa"/>
            <w:tcBorders>
              <w:top w:val="single" w:sz="6" w:space="0" w:color="auto"/>
              <w:left w:val="single" w:sz="6" w:space="0" w:color="auto"/>
              <w:bottom w:val="single" w:sz="6" w:space="0" w:color="auto"/>
              <w:right w:val="single" w:sz="6" w:space="0" w:color="auto"/>
            </w:tcBorders>
          </w:tcPr>
          <w:p w14:paraId="3FAAAFA0" w14:textId="467EDAB2" w:rsidR="00637D4D" w:rsidRPr="00637D4D" w:rsidRDefault="00637D4D" w:rsidP="00253DFB">
            <w:pPr>
              <w:spacing w:after="0" w:line="240" w:lineRule="auto"/>
              <w:jc w:val="both"/>
              <w:rPr>
                <w:rFonts w:ascii="Times New Roman" w:hAnsi="Times New Roman" w:cs="Times New Roman"/>
                <w:sz w:val="24"/>
                <w:szCs w:val="24"/>
                <w:lang w:val="uk-UA"/>
              </w:rPr>
            </w:pPr>
            <w:r w:rsidRPr="00637D4D">
              <w:rPr>
                <w:rFonts w:ascii="Times New Roman" w:hAnsi="Times New Roman" w:cs="Times New Roman"/>
                <w:sz w:val="24"/>
                <w:szCs w:val="24"/>
                <w:lang w:val="uk-UA"/>
              </w:rPr>
              <w:t>Прес</w:t>
            </w:r>
            <w:r w:rsidR="00253DFB">
              <w:rPr>
                <w:rFonts w:ascii="Times New Roman" w:hAnsi="Times New Roman" w:cs="Times New Roman"/>
                <w:sz w:val="24"/>
                <w:szCs w:val="24"/>
                <w:lang w:val="uk-UA"/>
              </w:rPr>
              <w:t>и</w:t>
            </w:r>
            <w:r w:rsidRPr="00637D4D">
              <w:rPr>
                <w:rFonts w:ascii="Times New Roman" w:hAnsi="Times New Roman" w:cs="Times New Roman"/>
                <w:sz w:val="24"/>
                <w:szCs w:val="24"/>
                <w:lang w:val="uk-UA"/>
              </w:rPr>
              <w:t xml:space="preserve"> різних типів та конструкцій (механічний, стрічковий, ва</w:t>
            </w:r>
            <w:r w:rsidR="004E7965">
              <w:rPr>
                <w:rFonts w:ascii="Times New Roman" w:hAnsi="Times New Roman" w:cs="Times New Roman"/>
                <w:sz w:val="24"/>
                <w:szCs w:val="24"/>
                <w:lang w:val="uk-UA"/>
              </w:rPr>
              <w:t>куум-прес)</w:t>
            </w:r>
          </w:p>
        </w:tc>
        <w:tc>
          <w:tcPr>
            <w:tcW w:w="1276" w:type="dxa"/>
            <w:tcBorders>
              <w:top w:val="single" w:sz="6" w:space="0" w:color="auto"/>
              <w:left w:val="single" w:sz="6" w:space="0" w:color="auto"/>
              <w:bottom w:val="single" w:sz="6" w:space="0" w:color="auto"/>
              <w:right w:val="single" w:sz="6" w:space="0" w:color="auto"/>
            </w:tcBorders>
            <w:vAlign w:val="center"/>
          </w:tcPr>
          <w:p w14:paraId="12206E76"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013A5679"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3</w:t>
            </w:r>
          </w:p>
        </w:tc>
      </w:tr>
      <w:tr w:rsidR="00637D4D" w:rsidRPr="00637D4D" w14:paraId="2B9A5427"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3CA48AB4" w14:textId="77777777" w:rsidR="00637D4D" w:rsidRPr="00637D4D" w:rsidRDefault="00637D4D" w:rsidP="005B27BB">
            <w:pPr>
              <w:spacing w:after="0" w:line="240" w:lineRule="auto"/>
              <w:jc w:val="center"/>
              <w:rPr>
                <w:rFonts w:ascii="Times New Roman" w:hAnsi="Times New Roman" w:cs="Times New Roman"/>
                <w:b/>
                <w:bCs/>
                <w:sz w:val="24"/>
                <w:szCs w:val="24"/>
                <w:lang w:val="uk-UA"/>
              </w:rPr>
            </w:pPr>
            <w:r w:rsidRPr="00637D4D">
              <w:rPr>
                <w:rFonts w:ascii="Times New Roman" w:hAnsi="Times New Roman" w:cs="Times New Roman"/>
                <w:b/>
                <w:bCs/>
                <w:sz w:val="24"/>
                <w:szCs w:val="24"/>
                <w:lang w:val="uk-UA"/>
              </w:rPr>
              <w:t>2</w:t>
            </w:r>
          </w:p>
        </w:tc>
        <w:tc>
          <w:tcPr>
            <w:tcW w:w="6065" w:type="dxa"/>
            <w:tcBorders>
              <w:top w:val="single" w:sz="6" w:space="0" w:color="auto"/>
              <w:left w:val="single" w:sz="6" w:space="0" w:color="auto"/>
              <w:bottom w:val="single" w:sz="6" w:space="0" w:color="auto"/>
              <w:right w:val="single" w:sz="6" w:space="0" w:color="auto"/>
            </w:tcBorders>
          </w:tcPr>
          <w:p w14:paraId="0F69EBB8" w14:textId="77777777" w:rsidR="00637D4D" w:rsidRPr="00637D4D" w:rsidRDefault="00637D4D" w:rsidP="005B27BB">
            <w:pPr>
              <w:spacing w:after="0" w:line="240" w:lineRule="auto"/>
              <w:rPr>
                <w:rFonts w:ascii="Times New Roman" w:hAnsi="Times New Roman" w:cs="Times New Roman"/>
                <w:b/>
                <w:bCs/>
                <w:sz w:val="24"/>
                <w:szCs w:val="24"/>
                <w:lang w:val="uk-UA"/>
              </w:rPr>
            </w:pPr>
            <w:r w:rsidRPr="00637D4D">
              <w:rPr>
                <w:rFonts w:ascii="Times New Roman" w:hAnsi="Times New Roman" w:cs="Times New Roman"/>
                <w:b/>
                <w:bCs/>
                <w:sz w:val="24"/>
                <w:szCs w:val="24"/>
                <w:lang w:val="uk-UA"/>
              </w:rPr>
              <w:t>Захисні засоби і пристосування</w:t>
            </w:r>
          </w:p>
        </w:tc>
        <w:tc>
          <w:tcPr>
            <w:tcW w:w="1276" w:type="dxa"/>
            <w:tcBorders>
              <w:top w:val="single" w:sz="6" w:space="0" w:color="auto"/>
              <w:left w:val="single" w:sz="6" w:space="0" w:color="auto"/>
              <w:bottom w:val="single" w:sz="6" w:space="0" w:color="auto"/>
              <w:right w:val="single" w:sz="6" w:space="0" w:color="auto"/>
            </w:tcBorders>
            <w:vAlign w:val="center"/>
          </w:tcPr>
          <w:p w14:paraId="6D849A87"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c>
          <w:tcPr>
            <w:tcW w:w="1340" w:type="dxa"/>
            <w:tcBorders>
              <w:top w:val="single" w:sz="6" w:space="0" w:color="auto"/>
              <w:left w:val="single" w:sz="6" w:space="0" w:color="auto"/>
              <w:bottom w:val="single" w:sz="6" w:space="0" w:color="auto"/>
              <w:right w:val="single" w:sz="6" w:space="0" w:color="auto"/>
            </w:tcBorders>
            <w:vAlign w:val="center"/>
          </w:tcPr>
          <w:p w14:paraId="13291F16"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r>
      <w:tr w:rsidR="00637D4D" w:rsidRPr="00637D4D" w14:paraId="67D14C04"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5A9B28BE"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2.1</w:t>
            </w:r>
          </w:p>
        </w:tc>
        <w:tc>
          <w:tcPr>
            <w:tcW w:w="6065" w:type="dxa"/>
            <w:tcBorders>
              <w:top w:val="single" w:sz="6" w:space="0" w:color="auto"/>
              <w:left w:val="single" w:sz="6" w:space="0" w:color="auto"/>
              <w:bottom w:val="single" w:sz="6" w:space="0" w:color="auto"/>
              <w:right w:val="single" w:sz="6" w:space="0" w:color="auto"/>
            </w:tcBorders>
          </w:tcPr>
          <w:p w14:paraId="0D76F34B" w14:textId="642E2B52"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sz w:val="24"/>
                <w:szCs w:val="24"/>
                <w:lang w:val="uk-UA"/>
              </w:rPr>
              <w:t>Костюм для захисту від загальних виробничих забруднень і механічн</w:t>
            </w:r>
            <w:r w:rsidR="00895CB7">
              <w:rPr>
                <w:rFonts w:ascii="Times New Roman" w:hAnsi="Times New Roman" w:cs="Times New Roman"/>
                <w:sz w:val="24"/>
                <w:szCs w:val="24"/>
                <w:lang w:val="uk-UA"/>
              </w:rPr>
              <w:t>их впливів з бавовняної тканини</w:t>
            </w:r>
          </w:p>
        </w:tc>
        <w:tc>
          <w:tcPr>
            <w:tcW w:w="1276" w:type="dxa"/>
            <w:tcBorders>
              <w:top w:val="single" w:sz="6" w:space="0" w:color="auto"/>
              <w:left w:val="single" w:sz="6" w:space="0" w:color="auto"/>
              <w:bottom w:val="single" w:sz="6" w:space="0" w:color="auto"/>
              <w:right w:val="single" w:sz="6" w:space="0" w:color="auto"/>
            </w:tcBorders>
            <w:vAlign w:val="center"/>
          </w:tcPr>
          <w:p w14:paraId="276037CC"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c>
          <w:tcPr>
            <w:tcW w:w="1340" w:type="dxa"/>
            <w:tcBorders>
              <w:top w:val="single" w:sz="6" w:space="0" w:color="auto"/>
              <w:left w:val="single" w:sz="6" w:space="0" w:color="auto"/>
              <w:bottom w:val="single" w:sz="6" w:space="0" w:color="auto"/>
              <w:right w:val="single" w:sz="6" w:space="0" w:color="auto"/>
            </w:tcBorders>
            <w:vAlign w:val="center"/>
          </w:tcPr>
          <w:p w14:paraId="314965C0"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0E968382"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635E2A6A"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2.2</w:t>
            </w:r>
          </w:p>
        </w:tc>
        <w:tc>
          <w:tcPr>
            <w:tcW w:w="6065" w:type="dxa"/>
            <w:tcBorders>
              <w:top w:val="single" w:sz="6" w:space="0" w:color="auto"/>
              <w:left w:val="single" w:sz="6" w:space="0" w:color="auto"/>
              <w:bottom w:val="single" w:sz="6" w:space="0" w:color="auto"/>
              <w:right w:val="single" w:sz="6" w:space="0" w:color="auto"/>
            </w:tcBorders>
          </w:tcPr>
          <w:p w14:paraId="2E8E131A" w14:textId="77777777"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sz w:val="24"/>
                <w:szCs w:val="24"/>
                <w:lang w:val="uk-UA"/>
              </w:rPr>
              <w:t>Черевики шкіряні з металевим підноском</w:t>
            </w:r>
          </w:p>
        </w:tc>
        <w:tc>
          <w:tcPr>
            <w:tcW w:w="1276" w:type="dxa"/>
            <w:tcBorders>
              <w:top w:val="single" w:sz="6" w:space="0" w:color="auto"/>
              <w:left w:val="single" w:sz="6" w:space="0" w:color="auto"/>
              <w:bottom w:val="single" w:sz="6" w:space="0" w:color="auto"/>
              <w:right w:val="single" w:sz="6" w:space="0" w:color="auto"/>
            </w:tcBorders>
            <w:vAlign w:val="center"/>
          </w:tcPr>
          <w:p w14:paraId="1B7FAA2F"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c>
          <w:tcPr>
            <w:tcW w:w="1340" w:type="dxa"/>
            <w:tcBorders>
              <w:top w:val="single" w:sz="6" w:space="0" w:color="auto"/>
              <w:left w:val="single" w:sz="6" w:space="0" w:color="auto"/>
              <w:bottom w:val="single" w:sz="6" w:space="0" w:color="auto"/>
              <w:right w:val="single" w:sz="6" w:space="0" w:color="auto"/>
            </w:tcBorders>
            <w:vAlign w:val="center"/>
          </w:tcPr>
          <w:p w14:paraId="0BB08978"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14687866"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3F3FCD92"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2.3</w:t>
            </w:r>
          </w:p>
        </w:tc>
        <w:tc>
          <w:tcPr>
            <w:tcW w:w="6065" w:type="dxa"/>
            <w:tcBorders>
              <w:top w:val="single" w:sz="6" w:space="0" w:color="auto"/>
              <w:left w:val="single" w:sz="6" w:space="0" w:color="auto"/>
              <w:bottom w:val="single" w:sz="6" w:space="0" w:color="auto"/>
              <w:right w:val="single" w:sz="6" w:space="0" w:color="auto"/>
            </w:tcBorders>
          </w:tcPr>
          <w:p w14:paraId="0DBE2E7D" w14:textId="6204883D" w:rsidR="00637D4D" w:rsidRPr="00637D4D" w:rsidRDefault="00253DFB" w:rsidP="005B27B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Рукавиці комбіновані</w:t>
            </w:r>
          </w:p>
        </w:tc>
        <w:tc>
          <w:tcPr>
            <w:tcW w:w="1276" w:type="dxa"/>
            <w:tcBorders>
              <w:top w:val="single" w:sz="6" w:space="0" w:color="auto"/>
              <w:left w:val="single" w:sz="6" w:space="0" w:color="auto"/>
              <w:bottom w:val="single" w:sz="6" w:space="0" w:color="auto"/>
              <w:right w:val="single" w:sz="6" w:space="0" w:color="auto"/>
            </w:tcBorders>
            <w:vAlign w:val="center"/>
          </w:tcPr>
          <w:p w14:paraId="540A19B8"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c>
          <w:tcPr>
            <w:tcW w:w="1340" w:type="dxa"/>
            <w:tcBorders>
              <w:top w:val="single" w:sz="6" w:space="0" w:color="auto"/>
              <w:left w:val="single" w:sz="6" w:space="0" w:color="auto"/>
              <w:bottom w:val="single" w:sz="6" w:space="0" w:color="auto"/>
              <w:right w:val="single" w:sz="6" w:space="0" w:color="auto"/>
            </w:tcBorders>
            <w:vAlign w:val="center"/>
          </w:tcPr>
          <w:p w14:paraId="22899D69"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7C879B7B"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06DF9DD3"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2.4</w:t>
            </w:r>
          </w:p>
        </w:tc>
        <w:tc>
          <w:tcPr>
            <w:tcW w:w="6065" w:type="dxa"/>
            <w:tcBorders>
              <w:top w:val="single" w:sz="6" w:space="0" w:color="auto"/>
              <w:left w:val="single" w:sz="6" w:space="0" w:color="auto"/>
              <w:bottom w:val="single" w:sz="6" w:space="0" w:color="auto"/>
              <w:right w:val="single" w:sz="6" w:space="0" w:color="auto"/>
            </w:tcBorders>
          </w:tcPr>
          <w:p w14:paraId="4BB6670B" w14:textId="09838844" w:rsidR="00637D4D" w:rsidRPr="00637D4D" w:rsidRDefault="00253DFB" w:rsidP="005B27B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Каска захисна з підшоломником</w:t>
            </w:r>
          </w:p>
        </w:tc>
        <w:tc>
          <w:tcPr>
            <w:tcW w:w="1276" w:type="dxa"/>
            <w:tcBorders>
              <w:top w:val="single" w:sz="6" w:space="0" w:color="auto"/>
              <w:left w:val="single" w:sz="6" w:space="0" w:color="auto"/>
              <w:bottom w:val="single" w:sz="6" w:space="0" w:color="auto"/>
              <w:right w:val="single" w:sz="6" w:space="0" w:color="auto"/>
            </w:tcBorders>
            <w:vAlign w:val="center"/>
          </w:tcPr>
          <w:p w14:paraId="2F9BDE19"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c>
          <w:tcPr>
            <w:tcW w:w="1340" w:type="dxa"/>
            <w:tcBorders>
              <w:top w:val="single" w:sz="6" w:space="0" w:color="auto"/>
              <w:left w:val="single" w:sz="6" w:space="0" w:color="auto"/>
              <w:bottom w:val="single" w:sz="6" w:space="0" w:color="auto"/>
              <w:right w:val="single" w:sz="6" w:space="0" w:color="auto"/>
            </w:tcBorders>
            <w:vAlign w:val="center"/>
          </w:tcPr>
          <w:p w14:paraId="09A43B67"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2CA8B055"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7964BF4E"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2.5</w:t>
            </w:r>
          </w:p>
        </w:tc>
        <w:tc>
          <w:tcPr>
            <w:tcW w:w="6065" w:type="dxa"/>
            <w:tcBorders>
              <w:top w:val="single" w:sz="6" w:space="0" w:color="auto"/>
              <w:left w:val="single" w:sz="6" w:space="0" w:color="auto"/>
              <w:bottom w:val="single" w:sz="6" w:space="0" w:color="auto"/>
              <w:right w:val="single" w:sz="6" w:space="0" w:color="auto"/>
            </w:tcBorders>
          </w:tcPr>
          <w:p w14:paraId="290C1CD5" w14:textId="7C86B63A" w:rsidR="00637D4D" w:rsidRPr="00637D4D" w:rsidRDefault="00253DFB" w:rsidP="005B27B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Окуляри захисні</w:t>
            </w:r>
          </w:p>
        </w:tc>
        <w:tc>
          <w:tcPr>
            <w:tcW w:w="1276" w:type="dxa"/>
            <w:tcBorders>
              <w:top w:val="single" w:sz="6" w:space="0" w:color="auto"/>
              <w:left w:val="single" w:sz="6" w:space="0" w:color="auto"/>
              <w:bottom w:val="single" w:sz="6" w:space="0" w:color="auto"/>
              <w:right w:val="single" w:sz="6" w:space="0" w:color="auto"/>
            </w:tcBorders>
            <w:vAlign w:val="center"/>
          </w:tcPr>
          <w:p w14:paraId="50BAD6D8"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c>
          <w:tcPr>
            <w:tcW w:w="1340" w:type="dxa"/>
            <w:tcBorders>
              <w:top w:val="single" w:sz="6" w:space="0" w:color="auto"/>
              <w:left w:val="single" w:sz="6" w:space="0" w:color="auto"/>
              <w:bottom w:val="single" w:sz="6" w:space="0" w:color="auto"/>
              <w:right w:val="single" w:sz="6" w:space="0" w:color="auto"/>
            </w:tcBorders>
            <w:vAlign w:val="center"/>
          </w:tcPr>
          <w:p w14:paraId="2AD0F08A"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08287A13"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5E816A52"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2.6</w:t>
            </w:r>
          </w:p>
        </w:tc>
        <w:tc>
          <w:tcPr>
            <w:tcW w:w="6065" w:type="dxa"/>
            <w:tcBorders>
              <w:top w:val="single" w:sz="6" w:space="0" w:color="auto"/>
              <w:left w:val="single" w:sz="6" w:space="0" w:color="auto"/>
              <w:bottom w:val="single" w:sz="6" w:space="0" w:color="auto"/>
              <w:right w:val="single" w:sz="6" w:space="0" w:color="auto"/>
            </w:tcBorders>
            <w:vAlign w:val="bottom"/>
          </w:tcPr>
          <w:p w14:paraId="25D8A388" w14:textId="050F42C8"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sz w:val="24"/>
                <w:szCs w:val="24"/>
                <w:lang w:val="uk-UA"/>
              </w:rPr>
              <w:t xml:space="preserve">Куртка для захисту від знижених температур, загальних виробничих </w:t>
            </w:r>
            <w:r w:rsidR="00895CB7">
              <w:rPr>
                <w:rFonts w:ascii="Times New Roman" w:hAnsi="Times New Roman" w:cs="Times New Roman"/>
                <w:sz w:val="24"/>
                <w:szCs w:val="24"/>
                <w:lang w:val="uk-UA"/>
              </w:rPr>
              <w:t>забруднень і механічних впливів</w:t>
            </w:r>
          </w:p>
        </w:tc>
        <w:tc>
          <w:tcPr>
            <w:tcW w:w="1276" w:type="dxa"/>
            <w:tcBorders>
              <w:top w:val="single" w:sz="6" w:space="0" w:color="auto"/>
              <w:left w:val="single" w:sz="6" w:space="0" w:color="auto"/>
              <w:bottom w:val="single" w:sz="6" w:space="0" w:color="auto"/>
              <w:right w:val="single" w:sz="6" w:space="0" w:color="auto"/>
            </w:tcBorders>
            <w:vAlign w:val="center"/>
          </w:tcPr>
          <w:p w14:paraId="030666C9"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c>
          <w:tcPr>
            <w:tcW w:w="1340" w:type="dxa"/>
            <w:tcBorders>
              <w:top w:val="single" w:sz="6" w:space="0" w:color="auto"/>
              <w:left w:val="single" w:sz="6" w:space="0" w:color="auto"/>
              <w:bottom w:val="single" w:sz="6" w:space="0" w:color="auto"/>
              <w:right w:val="single" w:sz="6" w:space="0" w:color="auto"/>
            </w:tcBorders>
            <w:vAlign w:val="center"/>
          </w:tcPr>
          <w:p w14:paraId="27A1E059"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224C9931"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6CE17600" w14:textId="67F6E28C" w:rsidR="00637D4D" w:rsidRPr="00637D4D" w:rsidRDefault="0061511D" w:rsidP="0061511D">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3</w:t>
            </w:r>
          </w:p>
        </w:tc>
        <w:tc>
          <w:tcPr>
            <w:tcW w:w="6065" w:type="dxa"/>
            <w:tcBorders>
              <w:top w:val="single" w:sz="6" w:space="0" w:color="auto"/>
              <w:left w:val="single" w:sz="6" w:space="0" w:color="auto"/>
              <w:bottom w:val="single" w:sz="6" w:space="0" w:color="auto"/>
              <w:right w:val="single" w:sz="6" w:space="0" w:color="auto"/>
            </w:tcBorders>
          </w:tcPr>
          <w:p w14:paraId="2078C554" w14:textId="77777777"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b/>
                <w:bCs/>
                <w:sz w:val="24"/>
                <w:szCs w:val="24"/>
                <w:lang w:val="uk-UA"/>
              </w:rPr>
              <w:t>Інструмент, прибори та засоби</w:t>
            </w:r>
          </w:p>
        </w:tc>
        <w:tc>
          <w:tcPr>
            <w:tcW w:w="1276" w:type="dxa"/>
            <w:tcBorders>
              <w:top w:val="single" w:sz="6" w:space="0" w:color="auto"/>
              <w:left w:val="single" w:sz="6" w:space="0" w:color="auto"/>
              <w:bottom w:val="single" w:sz="6" w:space="0" w:color="auto"/>
              <w:right w:val="single" w:sz="6" w:space="0" w:color="auto"/>
            </w:tcBorders>
            <w:vAlign w:val="center"/>
          </w:tcPr>
          <w:p w14:paraId="5436ED93"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c>
          <w:tcPr>
            <w:tcW w:w="1340" w:type="dxa"/>
            <w:tcBorders>
              <w:top w:val="single" w:sz="6" w:space="0" w:color="auto"/>
              <w:left w:val="single" w:sz="6" w:space="0" w:color="auto"/>
              <w:bottom w:val="single" w:sz="6" w:space="0" w:color="auto"/>
              <w:right w:val="single" w:sz="6" w:space="0" w:color="auto"/>
            </w:tcBorders>
            <w:vAlign w:val="center"/>
          </w:tcPr>
          <w:p w14:paraId="5A44F3DF"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r>
      <w:tr w:rsidR="00637D4D" w:rsidRPr="00637D4D" w14:paraId="027A7511"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6F9DA4D8" w14:textId="03584FA3" w:rsidR="00637D4D" w:rsidRPr="00637D4D" w:rsidRDefault="0061511D" w:rsidP="0061511D">
            <w:pPr>
              <w:spacing w:after="0" w:line="240" w:lineRule="auto"/>
              <w:jc w:val="center"/>
              <w:rPr>
                <w:rFonts w:ascii="Times New Roman" w:hAnsi="Times New Roman" w:cs="Times New Roman"/>
                <w:b/>
                <w:bCs/>
                <w:sz w:val="24"/>
                <w:szCs w:val="24"/>
                <w:lang w:val="uk-UA"/>
              </w:rPr>
            </w:pPr>
            <w:r>
              <w:rPr>
                <w:rFonts w:ascii="Times New Roman" w:hAnsi="Times New Roman" w:cs="Times New Roman"/>
                <w:sz w:val="24"/>
                <w:szCs w:val="24"/>
                <w:lang w:val="uk-UA"/>
              </w:rPr>
              <w:t>3</w:t>
            </w:r>
            <w:r w:rsidR="00637D4D" w:rsidRPr="00637D4D">
              <w:rPr>
                <w:rFonts w:ascii="Times New Roman" w:hAnsi="Times New Roman" w:cs="Times New Roman"/>
                <w:sz w:val="24"/>
                <w:szCs w:val="24"/>
                <w:lang w:val="uk-UA"/>
              </w:rPr>
              <w:t>.1</w:t>
            </w:r>
          </w:p>
        </w:tc>
        <w:tc>
          <w:tcPr>
            <w:tcW w:w="6065" w:type="dxa"/>
            <w:tcBorders>
              <w:top w:val="single" w:sz="6" w:space="0" w:color="auto"/>
              <w:left w:val="single" w:sz="6" w:space="0" w:color="auto"/>
              <w:bottom w:val="single" w:sz="6" w:space="0" w:color="auto"/>
              <w:right w:val="single" w:sz="6" w:space="0" w:color="auto"/>
            </w:tcBorders>
          </w:tcPr>
          <w:p w14:paraId="0DC9ED94" w14:textId="34C5DC22" w:rsidR="00637D4D" w:rsidRPr="00637D4D" w:rsidRDefault="00253DFB" w:rsidP="005B27BB">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Л</w:t>
            </w:r>
            <w:r w:rsidR="00637D4D" w:rsidRPr="00637D4D">
              <w:rPr>
                <w:rFonts w:ascii="Times New Roman" w:hAnsi="Times New Roman" w:cs="Times New Roman"/>
                <w:sz w:val="24"/>
                <w:szCs w:val="24"/>
                <w:lang w:val="uk-UA"/>
              </w:rPr>
              <w:t>інійка</w:t>
            </w:r>
          </w:p>
        </w:tc>
        <w:tc>
          <w:tcPr>
            <w:tcW w:w="1276" w:type="dxa"/>
            <w:tcBorders>
              <w:top w:val="single" w:sz="6" w:space="0" w:color="auto"/>
              <w:left w:val="single" w:sz="6" w:space="0" w:color="auto"/>
              <w:bottom w:val="single" w:sz="6" w:space="0" w:color="auto"/>
              <w:right w:val="single" w:sz="6" w:space="0" w:color="auto"/>
            </w:tcBorders>
            <w:vAlign w:val="center"/>
          </w:tcPr>
          <w:p w14:paraId="16AC0B07"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612FD139"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5</w:t>
            </w:r>
          </w:p>
        </w:tc>
      </w:tr>
      <w:tr w:rsidR="00637D4D" w:rsidRPr="00637D4D" w14:paraId="416D21B3"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2EE9BC3B" w14:textId="642659C8" w:rsidR="00637D4D" w:rsidRPr="00637D4D" w:rsidRDefault="0061511D" w:rsidP="005B27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637D4D" w:rsidRPr="00637D4D">
              <w:rPr>
                <w:rFonts w:ascii="Times New Roman" w:hAnsi="Times New Roman" w:cs="Times New Roman"/>
                <w:sz w:val="24"/>
                <w:szCs w:val="24"/>
                <w:lang w:val="uk-UA"/>
              </w:rPr>
              <w:t>.2</w:t>
            </w:r>
          </w:p>
        </w:tc>
        <w:tc>
          <w:tcPr>
            <w:tcW w:w="6065" w:type="dxa"/>
            <w:tcBorders>
              <w:top w:val="single" w:sz="6" w:space="0" w:color="auto"/>
              <w:left w:val="single" w:sz="6" w:space="0" w:color="auto"/>
              <w:bottom w:val="single" w:sz="6" w:space="0" w:color="auto"/>
              <w:right w:val="single" w:sz="6" w:space="0" w:color="auto"/>
            </w:tcBorders>
          </w:tcPr>
          <w:p w14:paraId="57E6FFF9" w14:textId="3EBB6CF6" w:rsidR="00637D4D" w:rsidRPr="00637D4D" w:rsidRDefault="00253DFB" w:rsidP="00253DFB">
            <w:pPr>
              <w:spacing w:after="0" w:line="240" w:lineRule="auto"/>
              <w:rPr>
                <w:rFonts w:ascii="Times New Roman" w:hAnsi="Times New Roman" w:cs="Times New Roman"/>
                <w:sz w:val="24"/>
                <w:szCs w:val="24"/>
                <w:lang w:val="uk-UA"/>
              </w:rPr>
            </w:pPr>
            <w:r>
              <w:rPr>
                <w:rFonts w:ascii="Times New Roman" w:hAnsi="Times New Roman" w:cs="Times New Roman"/>
                <w:bCs/>
                <w:sz w:val="24"/>
                <w:szCs w:val="24"/>
                <w:lang w:val="uk-UA"/>
              </w:rPr>
              <w:t>В</w:t>
            </w:r>
            <w:r w:rsidR="00637D4D" w:rsidRPr="00637D4D">
              <w:rPr>
                <w:rFonts w:ascii="Times New Roman" w:hAnsi="Times New Roman" w:cs="Times New Roman"/>
                <w:bCs/>
                <w:sz w:val="24"/>
                <w:szCs w:val="24"/>
                <w:lang w:val="uk-UA"/>
              </w:rPr>
              <w:t>аги</w:t>
            </w:r>
          </w:p>
        </w:tc>
        <w:tc>
          <w:tcPr>
            <w:tcW w:w="1276" w:type="dxa"/>
            <w:tcBorders>
              <w:top w:val="single" w:sz="6" w:space="0" w:color="auto"/>
              <w:left w:val="single" w:sz="6" w:space="0" w:color="auto"/>
              <w:bottom w:val="single" w:sz="6" w:space="0" w:color="auto"/>
              <w:right w:val="single" w:sz="6" w:space="0" w:color="auto"/>
            </w:tcBorders>
            <w:vAlign w:val="center"/>
          </w:tcPr>
          <w:p w14:paraId="53F6CA73"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3DC17332"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r>
      <w:tr w:rsidR="00637D4D" w:rsidRPr="00637D4D" w14:paraId="1435CDA4"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bottom"/>
          </w:tcPr>
          <w:p w14:paraId="12B2B662" w14:textId="727E3EAF" w:rsidR="00637D4D" w:rsidRPr="00637D4D" w:rsidRDefault="0061511D" w:rsidP="005B27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637D4D" w:rsidRPr="00637D4D">
              <w:rPr>
                <w:rFonts w:ascii="Times New Roman" w:hAnsi="Times New Roman" w:cs="Times New Roman"/>
                <w:sz w:val="24"/>
                <w:szCs w:val="24"/>
                <w:lang w:val="uk-UA"/>
              </w:rPr>
              <w:t>.3</w:t>
            </w:r>
          </w:p>
        </w:tc>
        <w:tc>
          <w:tcPr>
            <w:tcW w:w="6065" w:type="dxa"/>
            <w:tcBorders>
              <w:top w:val="single" w:sz="6" w:space="0" w:color="auto"/>
              <w:left w:val="single" w:sz="6" w:space="0" w:color="auto"/>
              <w:bottom w:val="single" w:sz="6" w:space="0" w:color="auto"/>
              <w:right w:val="single" w:sz="6" w:space="0" w:color="auto"/>
            </w:tcBorders>
          </w:tcPr>
          <w:p w14:paraId="6D0B85B8" w14:textId="32899B92" w:rsidR="00637D4D" w:rsidRPr="00637D4D" w:rsidRDefault="00253DFB" w:rsidP="005B27BB">
            <w:pPr>
              <w:spacing w:after="0" w:line="240" w:lineRule="auto"/>
              <w:rPr>
                <w:rFonts w:ascii="Times New Roman" w:hAnsi="Times New Roman" w:cs="Times New Roman"/>
                <w:sz w:val="24"/>
                <w:szCs w:val="24"/>
                <w:lang w:val="uk-UA"/>
              </w:rPr>
            </w:pPr>
            <w:r>
              <w:rPr>
                <w:rFonts w:ascii="Times New Roman" w:hAnsi="Times New Roman" w:cs="Times New Roman"/>
                <w:bCs/>
                <w:sz w:val="24"/>
                <w:szCs w:val="24"/>
                <w:lang w:val="uk-UA"/>
              </w:rPr>
              <w:t>П</w:t>
            </w:r>
            <w:r w:rsidR="00637D4D" w:rsidRPr="00637D4D">
              <w:rPr>
                <w:rFonts w:ascii="Times New Roman" w:hAnsi="Times New Roman" w:cs="Times New Roman"/>
                <w:bCs/>
                <w:sz w:val="24"/>
                <w:szCs w:val="24"/>
                <w:lang w:val="uk-UA"/>
              </w:rPr>
              <w:t>лоскогубці</w:t>
            </w:r>
          </w:p>
        </w:tc>
        <w:tc>
          <w:tcPr>
            <w:tcW w:w="1276" w:type="dxa"/>
            <w:tcBorders>
              <w:top w:val="single" w:sz="6" w:space="0" w:color="auto"/>
              <w:left w:val="single" w:sz="6" w:space="0" w:color="auto"/>
              <w:bottom w:val="single" w:sz="6" w:space="0" w:color="auto"/>
              <w:right w:val="single" w:sz="6" w:space="0" w:color="auto"/>
            </w:tcBorders>
            <w:vAlign w:val="center"/>
          </w:tcPr>
          <w:p w14:paraId="6E15E5EB"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59224ECC"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5</w:t>
            </w:r>
          </w:p>
        </w:tc>
      </w:tr>
      <w:tr w:rsidR="00637D4D" w:rsidRPr="00637D4D" w14:paraId="20502644"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center"/>
          </w:tcPr>
          <w:p w14:paraId="6F1EC4C6" w14:textId="61E88266" w:rsidR="00637D4D" w:rsidRPr="00637D4D" w:rsidRDefault="0061511D" w:rsidP="005B27BB">
            <w:pPr>
              <w:spacing w:after="0" w:line="240" w:lineRule="auto"/>
              <w:jc w:val="center"/>
              <w:rPr>
                <w:rFonts w:ascii="Times New Roman" w:hAnsi="Times New Roman" w:cs="Times New Roman"/>
                <w:b/>
                <w:bCs/>
                <w:sz w:val="24"/>
                <w:szCs w:val="24"/>
                <w:lang w:val="uk-UA"/>
              </w:rPr>
            </w:pPr>
            <w:r>
              <w:rPr>
                <w:rFonts w:ascii="Times New Roman" w:hAnsi="Times New Roman" w:cs="Times New Roman"/>
                <w:sz w:val="24"/>
                <w:szCs w:val="24"/>
                <w:lang w:val="uk-UA"/>
              </w:rPr>
              <w:t>3</w:t>
            </w:r>
            <w:r w:rsidR="00637D4D" w:rsidRPr="00637D4D">
              <w:rPr>
                <w:rFonts w:ascii="Times New Roman" w:hAnsi="Times New Roman" w:cs="Times New Roman"/>
                <w:sz w:val="24"/>
                <w:szCs w:val="24"/>
                <w:lang w:val="uk-UA"/>
              </w:rPr>
              <w:t>.4</w:t>
            </w:r>
          </w:p>
        </w:tc>
        <w:tc>
          <w:tcPr>
            <w:tcW w:w="6065" w:type="dxa"/>
            <w:tcBorders>
              <w:top w:val="single" w:sz="6" w:space="0" w:color="auto"/>
              <w:left w:val="single" w:sz="6" w:space="0" w:color="auto"/>
              <w:bottom w:val="single" w:sz="6" w:space="0" w:color="auto"/>
              <w:right w:val="single" w:sz="6" w:space="0" w:color="auto"/>
            </w:tcBorders>
            <w:vAlign w:val="bottom"/>
          </w:tcPr>
          <w:p w14:paraId="0A6FC29D" w14:textId="51BF83F5" w:rsidR="00637D4D" w:rsidRPr="00637D4D" w:rsidRDefault="00253DFB" w:rsidP="005B27BB">
            <w:pPr>
              <w:spacing w:after="0" w:line="240" w:lineRule="auto"/>
              <w:rPr>
                <w:rFonts w:ascii="Times New Roman" w:hAnsi="Times New Roman" w:cs="Times New Roman"/>
                <w:b/>
                <w:bCs/>
                <w:sz w:val="24"/>
                <w:szCs w:val="24"/>
                <w:lang w:val="uk-UA"/>
              </w:rPr>
            </w:pPr>
            <w:r>
              <w:rPr>
                <w:rFonts w:ascii="Times New Roman" w:hAnsi="Times New Roman" w:cs="Times New Roman"/>
                <w:bCs/>
                <w:sz w:val="24"/>
                <w:szCs w:val="24"/>
                <w:lang w:val="uk-UA"/>
              </w:rPr>
              <w:t>М</w:t>
            </w:r>
            <w:r w:rsidR="00637D4D" w:rsidRPr="00637D4D">
              <w:rPr>
                <w:rFonts w:ascii="Times New Roman" w:hAnsi="Times New Roman" w:cs="Times New Roman"/>
                <w:bCs/>
                <w:sz w:val="24"/>
                <w:szCs w:val="24"/>
                <w:lang w:val="uk-UA"/>
              </w:rPr>
              <w:t>олоток</w:t>
            </w:r>
          </w:p>
        </w:tc>
        <w:tc>
          <w:tcPr>
            <w:tcW w:w="1276" w:type="dxa"/>
            <w:tcBorders>
              <w:top w:val="single" w:sz="6" w:space="0" w:color="auto"/>
              <w:left w:val="single" w:sz="6" w:space="0" w:color="auto"/>
              <w:bottom w:val="single" w:sz="6" w:space="0" w:color="auto"/>
              <w:right w:val="single" w:sz="6" w:space="0" w:color="auto"/>
            </w:tcBorders>
            <w:vAlign w:val="center"/>
          </w:tcPr>
          <w:p w14:paraId="7C89BD0D"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4B268885"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5</w:t>
            </w:r>
          </w:p>
        </w:tc>
      </w:tr>
      <w:tr w:rsidR="00637D4D" w:rsidRPr="00637D4D" w14:paraId="396B6A76"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vAlign w:val="center"/>
          </w:tcPr>
          <w:p w14:paraId="3DD8D146" w14:textId="68207532" w:rsidR="00637D4D" w:rsidRPr="00637D4D" w:rsidRDefault="0061511D" w:rsidP="005B27BB">
            <w:pPr>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3</w:t>
            </w:r>
            <w:r w:rsidR="00637D4D" w:rsidRPr="00637D4D">
              <w:rPr>
                <w:rFonts w:ascii="Times New Roman" w:hAnsi="Times New Roman" w:cs="Times New Roman"/>
                <w:sz w:val="24"/>
                <w:szCs w:val="24"/>
                <w:lang w:val="uk-UA"/>
              </w:rPr>
              <w:t>.5</w:t>
            </w:r>
          </w:p>
        </w:tc>
        <w:tc>
          <w:tcPr>
            <w:tcW w:w="6065" w:type="dxa"/>
            <w:tcBorders>
              <w:top w:val="single" w:sz="6" w:space="0" w:color="auto"/>
              <w:left w:val="single" w:sz="6" w:space="0" w:color="auto"/>
              <w:bottom w:val="single" w:sz="6" w:space="0" w:color="auto"/>
              <w:right w:val="single" w:sz="6" w:space="0" w:color="auto"/>
            </w:tcBorders>
            <w:vAlign w:val="bottom"/>
          </w:tcPr>
          <w:p w14:paraId="41E14AB6" w14:textId="546DAA88" w:rsidR="00637D4D" w:rsidRPr="00637D4D" w:rsidRDefault="00253DFB" w:rsidP="005B27BB">
            <w:pPr>
              <w:spacing w:after="0" w:line="240" w:lineRule="auto"/>
              <w:rPr>
                <w:rFonts w:ascii="Times New Roman" w:hAnsi="Times New Roman" w:cs="Times New Roman"/>
                <w:b/>
                <w:bCs/>
                <w:sz w:val="24"/>
                <w:szCs w:val="24"/>
                <w:lang w:val="uk-UA"/>
              </w:rPr>
            </w:pPr>
            <w:r>
              <w:rPr>
                <w:rFonts w:ascii="Times New Roman" w:hAnsi="Times New Roman" w:cs="Times New Roman"/>
                <w:bCs/>
                <w:sz w:val="24"/>
                <w:szCs w:val="24"/>
                <w:lang w:val="uk-UA"/>
              </w:rPr>
              <w:t>В</w:t>
            </w:r>
            <w:r w:rsidR="00637D4D" w:rsidRPr="00637D4D">
              <w:rPr>
                <w:rFonts w:ascii="Times New Roman" w:hAnsi="Times New Roman" w:cs="Times New Roman"/>
                <w:bCs/>
                <w:sz w:val="24"/>
                <w:szCs w:val="24"/>
                <w:lang w:val="uk-UA"/>
              </w:rPr>
              <w:t>икрутки</w:t>
            </w:r>
          </w:p>
        </w:tc>
        <w:tc>
          <w:tcPr>
            <w:tcW w:w="1276" w:type="dxa"/>
            <w:tcBorders>
              <w:top w:val="single" w:sz="6" w:space="0" w:color="auto"/>
              <w:left w:val="single" w:sz="6" w:space="0" w:color="auto"/>
              <w:bottom w:val="single" w:sz="6" w:space="0" w:color="auto"/>
              <w:right w:val="single" w:sz="6" w:space="0" w:color="auto"/>
            </w:tcBorders>
            <w:vAlign w:val="center"/>
          </w:tcPr>
          <w:p w14:paraId="7AFC119D"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333CAAA6"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5</w:t>
            </w:r>
          </w:p>
        </w:tc>
      </w:tr>
      <w:tr w:rsidR="00637D4D" w:rsidRPr="00637D4D" w14:paraId="641AC166"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639794F1" w14:textId="511479E7" w:rsidR="00637D4D" w:rsidRPr="00637D4D" w:rsidRDefault="0061511D" w:rsidP="0061511D">
            <w:pPr>
              <w:spacing w:after="0" w:line="240" w:lineRule="auto"/>
              <w:jc w:val="center"/>
              <w:rPr>
                <w:rFonts w:ascii="Times New Roman" w:hAnsi="Times New Roman" w:cs="Times New Roman"/>
                <w:bCs/>
                <w:sz w:val="24"/>
                <w:szCs w:val="24"/>
                <w:lang w:val="uk-UA"/>
              </w:rPr>
            </w:pPr>
            <w:r>
              <w:rPr>
                <w:rFonts w:ascii="Times New Roman" w:hAnsi="Times New Roman" w:cs="Times New Roman"/>
                <w:b/>
                <w:bCs/>
                <w:sz w:val="24"/>
                <w:szCs w:val="24"/>
                <w:lang w:val="uk-UA"/>
              </w:rPr>
              <w:t>4</w:t>
            </w:r>
          </w:p>
        </w:tc>
        <w:tc>
          <w:tcPr>
            <w:tcW w:w="6065" w:type="dxa"/>
            <w:tcBorders>
              <w:top w:val="single" w:sz="6" w:space="0" w:color="auto"/>
              <w:left w:val="single" w:sz="6" w:space="0" w:color="auto"/>
              <w:bottom w:val="single" w:sz="6" w:space="0" w:color="auto"/>
              <w:right w:val="single" w:sz="6" w:space="0" w:color="auto"/>
            </w:tcBorders>
          </w:tcPr>
          <w:p w14:paraId="4939D7CA" w14:textId="77777777" w:rsidR="00637D4D" w:rsidRPr="00637D4D" w:rsidRDefault="00637D4D" w:rsidP="005B27BB">
            <w:pPr>
              <w:spacing w:after="0" w:line="240" w:lineRule="auto"/>
              <w:rPr>
                <w:rFonts w:ascii="Times New Roman" w:hAnsi="Times New Roman" w:cs="Times New Roman"/>
                <w:b/>
                <w:bCs/>
                <w:sz w:val="24"/>
                <w:szCs w:val="24"/>
                <w:lang w:val="uk-UA"/>
              </w:rPr>
            </w:pPr>
            <w:r w:rsidRPr="00637D4D">
              <w:rPr>
                <w:rFonts w:ascii="Times New Roman" w:hAnsi="Times New Roman" w:cs="Times New Roman"/>
                <w:b/>
                <w:bCs/>
                <w:sz w:val="24"/>
                <w:szCs w:val="24"/>
                <w:lang w:val="uk-UA"/>
              </w:rPr>
              <w:t>Технічні засоби навчання</w:t>
            </w:r>
          </w:p>
        </w:tc>
        <w:tc>
          <w:tcPr>
            <w:tcW w:w="1276" w:type="dxa"/>
            <w:tcBorders>
              <w:top w:val="single" w:sz="6" w:space="0" w:color="auto"/>
              <w:left w:val="single" w:sz="6" w:space="0" w:color="auto"/>
              <w:bottom w:val="single" w:sz="6" w:space="0" w:color="auto"/>
              <w:right w:val="single" w:sz="6" w:space="0" w:color="auto"/>
            </w:tcBorders>
            <w:vAlign w:val="center"/>
          </w:tcPr>
          <w:p w14:paraId="4B182BFC"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c>
          <w:tcPr>
            <w:tcW w:w="1340" w:type="dxa"/>
            <w:tcBorders>
              <w:top w:val="single" w:sz="6" w:space="0" w:color="auto"/>
              <w:left w:val="single" w:sz="6" w:space="0" w:color="auto"/>
              <w:bottom w:val="single" w:sz="6" w:space="0" w:color="auto"/>
              <w:right w:val="single" w:sz="6" w:space="0" w:color="auto"/>
            </w:tcBorders>
            <w:vAlign w:val="center"/>
          </w:tcPr>
          <w:p w14:paraId="795C46F3" w14:textId="77777777" w:rsidR="00637D4D" w:rsidRPr="00637D4D" w:rsidRDefault="00637D4D" w:rsidP="005B27BB">
            <w:pPr>
              <w:spacing w:after="0" w:line="240" w:lineRule="auto"/>
              <w:jc w:val="center"/>
              <w:rPr>
                <w:rFonts w:ascii="Times New Roman" w:hAnsi="Times New Roman" w:cs="Times New Roman"/>
                <w:sz w:val="24"/>
                <w:szCs w:val="24"/>
                <w:lang w:val="uk-UA"/>
              </w:rPr>
            </w:pPr>
          </w:p>
        </w:tc>
      </w:tr>
      <w:tr w:rsidR="00637D4D" w:rsidRPr="00637D4D" w14:paraId="67F2BEC9"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717A6043" w14:textId="62E67A43" w:rsidR="00637D4D" w:rsidRPr="00637D4D" w:rsidRDefault="0061511D" w:rsidP="005B27BB">
            <w:pPr>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lastRenderedPageBreak/>
              <w:t>4</w:t>
            </w:r>
            <w:r w:rsidR="00637D4D" w:rsidRPr="00637D4D">
              <w:rPr>
                <w:rFonts w:ascii="Times New Roman" w:hAnsi="Times New Roman" w:cs="Times New Roman"/>
                <w:sz w:val="24"/>
                <w:szCs w:val="24"/>
                <w:lang w:val="uk-UA"/>
              </w:rPr>
              <w:t>.1</w:t>
            </w:r>
          </w:p>
        </w:tc>
        <w:tc>
          <w:tcPr>
            <w:tcW w:w="6065" w:type="dxa"/>
            <w:tcBorders>
              <w:top w:val="single" w:sz="6" w:space="0" w:color="auto"/>
              <w:left w:val="single" w:sz="6" w:space="0" w:color="auto"/>
              <w:bottom w:val="single" w:sz="6" w:space="0" w:color="auto"/>
              <w:right w:val="single" w:sz="6" w:space="0" w:color="auto"/>
            </w:tcBorders>
          </w:tcPr>
          <w:p w14:paraId="7ECBCDFE" w14:textId="77777777" w:rsidR="00637D4D" w:rsidRPr="00637D4D" w:rsidRDefault="00637D4D" w:rsidP="005B27BB">
            <w:pPr>
              <w:spacing w:after="0" w:line="240" w:lineRule="auto"/>
              <w:rPr>
                <w:rFonts w:ascii="Times New Roman" w:hAnsi="Times New Roman" w:cs="Times New Roman"/>
                <w:b/>
                <w:bCs/>
                <w:sz w:val="24"/>
                <w:szCs w:val="24"/>
                <w:lang w:val="uk-UA"/>
              </w:rPr>
            </w:pPr>
            <w:r w:rsidRPr="00637D4D">
              <w:rPr>
                <w:rFonts w:ascii="Times New Roman" w:hAnsi="Times New Roman" w:cs="Times New Roman"/>
                <w:sz w:val="24"/>
                <w:szCs w:val="24"/>
                <w:lang w:val="uk-UA"/>
              </w:rPr>
              <w:t>Мультимедійний проектор</w:t>
            </w:r>
          </w:p>
        </w:tc>
        <w:tc>
          <w:tcPr>
            <w:tcW w:w="1276" w:type="dxa"/>
            <w:tcBorders>
              <w:top w:val="single" w:sz="6" w:space="0" w:color="auto"/>
              <w:left w:val="single" w:sz="6" w:space="0" w:color="auto"/>
              <w:bottom w:val="single" w:sz="6" w:space="0" w:color="auto"/>
              <w:right w:val="single" w:sz="6" w:space="0" w:color="auto"/>
            </w:tcBorders>
            <w:vAlign w:val="center"/>
          </w:tcPr>
          <w:p w14:paraId="6BAA7997"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06077A7D"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r>
      <w:tr w:rsidR="00637D4D" w:rsidRPr="00637D4D" w14:paraId="30D9E9C7"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668E19C1" w14:textId="717FB346" w:rsidR="00637D4D" w:rsidRPr="00637D4D" w:rsidRDefault="0061511D" w:rsidP="005B27BB">
            <w:pPr>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4</w:t>
            </w:r>
            <w:r w:rsidR="00637D4D" w:rsidRPr="00637D4D">
              <w:rPr>
                <w:rFonts w:ascii="Times New Roman" w:hAnsi="Times New Roman" w:cs="Times New Roman"/>
                <w:sz w:val="24"/>
                <w:szCs w:val="24"/>
                <w:lang w:val="uk-UA"/>
              </w:rPr>
              <w:t>.2</w:t>
            </w:r>
          </w:p>
        </w:tc>
        <w:tc>
          <w:tcPr>
            <w:tcW w:w="6065" w:type="dxa"/>
            <w:tcBorders>
              <w:top w:val="single" w:sz="6" w:space="0" w:color="auto"/>
              <w:left w:val="single" w:sz="6" w:space="0" w:color="auto"/>
              <w:bottom w:val="single" w:sz="6" w:space="0" w:color="auto"/>
              <w:right w:val="single" w:sz="6" w:space="0" w:color="auto"/>
            </w:tcBorders>
          </w:tcPr>
          <w:p w14:paraId="747F012A" w14:textId="3C6FBE60" w:rsidR="00637D4D" w:rsidRPr="00637D4D" w:rsidRDefault="00253DFB" w:rsidP="005B27BB">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Е</w:t>
            </w:r>
            <w:r w:rsidR="00637D4D" w:rsidRPr="00637D4D">
              <w:rPr>
                <w:rFonts w:ascii="Times New Roman" w:hAnsi="Times New Roman" w:cs="Times New Roman"/>
                <w:sz w:val="24"/>
                <w:szCs w:val="24"/>
                <w:lang w:val="uk-UA"/>
              </w:rPr>
              <w:t>кран</w:t>
            </w:r>
          </w:p>
        </w:tc>
        <w:tc>
          <w:tcPr>
            <w:tcW w:w="1276" w:type="dxa"/>
            <w:tcBorders>
              <w:top w:val="single" w:sz="6" w:space="0" w:color="auto"/>
              <w:left w:val="single" w:sz="6" w:space="0" w:color="auto"/>
              <w:bottom w:val="single" w:sz="6" w:space="0" w:color="auto"/>
              <w:right w:val="single" w:sz="6" w:space="0" w:color="auto"/>
            </w:tcBorders>
            <w:vAlign w:val="center"/>
          </w:tcPr>
          <w:p w14:paraId="475C925B"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45678EB1"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r>
      <w:tr w:rsidR="00637D4D" w:rsidRPr="00637D4D" w14:paraId="6E7624C5"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32EA4A17" w14:textId="18F96436" w:rsidR="00637D4D" w:rsidRPr="00637D4D" w:rsidRDefault="0061511D" w:rsidP="005B27BB">
            <w:pPr>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4</w:t>
            </w:r>
            <w:r w:rsidR="00637D4D" w:rsidRPr="00637D4D">
              <w:rPr>
                <w:rFonts w:ascii="Times New Roman" w:hAnsi="Times New Roman" w:cs="Times New Roman"/>
                <w:sz w:val="24"/>
                <w:szCs w:val="24"/>
                <w:lang w:val="uk-UA"/>
              </w:rPr>
              <w:t>.3</w:t>
            </w:r>
          </w:p>
        </w:tc>
        <w:tc>
          <w:tcPr>
            <w:tcW w:w="6065" w:type="dxa"/>
            <w:tcBorders>
              <w:top w:val="single" w:sz="6" w:space="0" w:color="auto"/>
              <w:left w:val="single" w:sz="6" w:space="0" w:color="auto"/>
              <w:bottom w:val="single" w:sz="6" w:space="0" w:color="auto"/>
              <w:right w:val="single" w:sz="6" w:space="0" w:color="auto"/>
            </w:tcBorders>
          </w:tcPr>
          <w:p w14:paraId="6129232E" w14:textId="10738989" w:rsidR="00637D4D" w:rsidRPr="00637D4D" w:rsidRDefault="00253DFB" w:rsidP="005B27BB">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Н</w:t>
            </w:r>
            <w:r w:rsidR="00637D4D" w:rsidRPr="00637D4D">
              <w:rPr>
                <w:rFonts w:ascii="Times New Roman" w:hAnsi="Times New Roman" w:cs="Times New Roman"/>
                <w:sz w:val="24"/>
                <w:szCs w:val="24"/>
                <w:lang w:val="uk-UA"/>
              </w:rPr>
              <w:t>оутбук</w:t>
            </w:r>
          </w:p>
        </w:tc>
        <w:tc>
          <w:tcPr>
            <w:tcW w:w="1276" w:type="dxa"/>
            <w:tcBorders>
              <w:top w:val="single" w:sz="6" w:space="0" w:color="auto"/>
              <w:left w:val="single" w:sz="6" w:space="0" w:color="auto"/>
              <w:bottom w:val="single" w:sz="6" w:space="0" w:color="auto"/>
              <w:right w:val="single" w:sz="6" w:space="0" w:color="auto"/>
            </w:tcBorders>
            <w:vAlign w:val="center"/>
          </w:tcPr>
          <w:p w14:paraId="023778DA"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2523EE35"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r>
      <w:tr w:rsidR="00637D4D" w:rsidRPr="00637D4D" w14:paraId="5E23A412"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456D8F47" w14:textId="5F60A202" w:rsidR="00637D4D" w:rsidRPr="00637D4D" w:rsidRDefault="0061511D" w:rsidP="0061511D">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w:t>
            </w:r>
          </w:p>
        </w:tc>
        <w:tc>
          <w:tcPr>
            <w:tcW w:w="6065" w:type="dxa"/>
            <w:tcBorders>
              <w:top w:val="single" w:sz="6" w:space="0" w:color="auto"/>
              <w:left w:val="single" w:sz="6" w:space="0" w:color="auto"/>
              <w:bottom w:val="single" w:sz="6" w:space="0" w:color="auto"/>
              <w:right w:val="single" w:sz="6" w:space="0" w:color="auto"/>
            </w:tcBorders>
          </w:tcPr>
          <w:p w14:paraId="171E7E6C" w14:textId="77777777"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b/>
                <w:bCs/>
                <w:sz w:val="24"/>
                <w:szCs w:val="24"/>
                <w:lang w:val="uk-UA"/>
              </w:rPr>
              <w:t>Набір навчальних посібників</w:t>
            </w:r>
          </w:p>
        </w:tc>
        <w:tc>
          <w:tcPr>
            <w:tcW w:w="1276" w:type="dxa"/>
            <w:tcBorders>
              <w:top w:val="single" w:sz="6" w:space="0" w:color="auto"/>
              <w:left w:val="single" w:sz="6" w:space="0" w:color="auto"/>
              <w:bottom w:val="single" w:sz="6" w:space="0" w:color="auto"/>
              <w:right w:val="single" w:sz="6" w:space="0" w:color="auto"/>
            </w:tcBorders>
            <w:vAlign w:val="center"/>
          </w:tcPr>
          <w:p w14:paraId="07E4B0BB"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20</w:t>
            </w:r>
          </w:p>
        </w:tc>
        <w:tc>
          <w:tcPr>
            <w:tcW w:w="1340" w:type="dxa"/>
            <w:tcBorders>
              <w:top w:val="single" w:sz="6" w:space="0" w:color="auto"/>
              <w:left w:val="single" w:sz="6" w:space="0" w:color="auto"/>
              <w:bottom w:val="single" w:sz="6" w:space="0" w:color="auto"/>
              <w:right w:val="single" w:sz="6" w:space="0" w:color="auto"/>
            </w:tcBorders>
            <w:vAlign w:val="center"/>
          </w:tcPr>
          <w:p w14:paraId="6B5CB1F3"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704F751B"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185A3CDB" w14:textId="4CA061C3" w:rsidR="00637D4D" w:rsidRPr="00637D4D" w:rsidRDefault="0061511D" w:rsidP="005B27BB">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6</w:t>
            </w:r>
          </w:p>
        </w:tc>
        <w:tc>
          <w:tcPr>
            <w:tcW w:w="6065" w:type="dxa"/>
            <w:tcBorders>
              <w:top w:val="single" w:sz="6" w:space="0" w:color="auto"/>
              <w:left w:val="single" w:sz="6" w:space="0" w:color="auto"/>
              <w:bottom w:val="single" w:sz="6" w:space="0" w:color="auto"/>
              <w:right w:val="single" w:sz="6" w:space="0" w:color="auto"/>
            </w:tcBorders>
          </w:tcPr>
          <w:p w14:paraId="58DD49C4" w14:textId="77777777"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b/>
                <w:bCs/>
                <w:sz w:val="24"/>
                <w:szCs w:val="24"/>
                <w:lang w:val="uk-UA"/>
              </w:rPr>
              <w:t>Технологічні карти щодо видів робіт</w:t>
            </w:r>
          </w:p>
        </w:tc>
        <w:tc>
          <w:tcPr>
            <w:tcW w:w="1276" w:type="dxa"/>
            <w:tcBorders>
              <w:top w:val="single" w:sz="6" w:space="0" w:color="auto"/>
              <w:left w:val="single" w:sz="6" w:space="0" w:color="auto"/>
              <w:bottom w:val="single" w:sz="6" w:space="0" w:color="auto"/>
              <w:right w:val="single" w:sz="6" w:space="0" w:color="auto"/>
            </w:tcBorders>
            <w:vAlign w:val="center"/>
          </w:tcPr>
          <w:p w14:paraId="3C63C47D"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20</w:t>
            </w:r>
          </w:p>
        </w:tc>
        <w:tc>
          <w:tcPr>
            <w:tcW w:w="1340" w:type="dxa"/>
            <w:tcBorders>
              <w:top w:val="single" w:sz="6" w:space="0" w:color="auto"/>
              <w:left w:val="single" w:sz="6" w:space="0" w:color="auto"/>
              <w:bottom w:val="single" w:sz="6" w:space="0" w:color="auto"/>
              <w:right w:val="single" w:sz="6" w:space="0" w:color="auto"/>
            </w:tcBorders>
            <w:vAlign w:val="center"/>
          </w:tcPr>
          <w:p w14:paraId="5A75B28B"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r>
      <w:tr w:rsidR="00637D4D" w:rsidRPr="00637D4D" w14:paraId="28D77611" w14:textId="77777777" w:rsidTr="005B27BB">
        <w:trPr>
          <w:cantSplit/>
          <w:jc w:val="center"/>
        </w:trPr>
        <w:tc>
          <w:tcPr>
            <w:tcW w:w="950" w:type="dxa"/>
            <w:tcBorders>
              <w:top w:val="single" w:sz="6" w:space="0" w:color="auto"/>
              <w:left w:val="single" w:sz="6" w:space="0" w:color="auto"/>
              <w:bottom w:val="single" w:sz="6" w:space="0" w:color="auto"/>
              <w:right w:val="single" w:sz="6" w:space="0" w:color="auto"/>
            </w:tcBorders>
          </w:tcPr>
          <w:p w14:paraId="346872B2" w14:textId="7933E0ED" w:rsidR="00637D4D" w:rsidRPr="00637D4D" w:rsidRDefault="0061511D" w:rsidP="005B27BB">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7</w:t>
            </w:r>
          </w:p>
        </w:tc>
        <w:tc>
          <w:tcPr>
            <w:tcW w:w="6065" w:type="dxa"/>
            <w:tcBorders>
              <w:top w:val="single" w:sz="6" w:space="0" w:color="auto"/>
              <w:left w:val="single" w:sz="6" w:space="0" w:color="auto"/>
              <w:bottom w:val="single" w:sz="6" w:space="0" w:color="auto"/>
              <w:right w:val="single" w:sz="6" w:space="0" w:color="auto"/>
            </w:tcBorders>
          </w:tcPr>
          <w:p w14:paraId="2604DEBF" w14:textId="77777777" w:rsidR="00637D4D" w:rsidRPr="00637D4D" w:rsidRDefault="00637D4D" w:rsidP="005B27BB">
            <w:pPr>
              <w:spacing w:after="0" w:line="240" w:lineRule="auto"/>
              <w:rPr>
                <w:rFonts w:ascii="Times New Roman" w:hAnsi="Times New Roman" w:cs="Times New Roman"/>
                <w:sz w:val="24"/>
                <w:szCs w:val="24"/>
                <w:lang w:val="uk-UA"/>
              </w:rPr>
            </w:pPr>
            <w:r w:rsidRPr="00637D4D">
              <w:rPr>
                <w:rFonts w:ascii="Times New Roman" w:hAnsi="Times New Roman" w:cs="Times New Roman"/>
                <w:b/>
                <w:bCs/>
                <w:sz w:val="24"/>
                <w:szCs w:val="24"/>
                <w:lang w:val="uk-UA"/>
              </w:rPr>
              <w:t>Плакати безпеки (комплект)</w:t>
            </w:r>
          </w:p>
        </w:tc>
        <w:tc>
          <w:tcPr>
            <w:tcW w:w="1276" w:type="dxa"/>
            <w:tcBorders>
              <w:top w:val="single" w:sz="6" w:space="0" w:color="auto"/>
              <w:left w:val="single" w:sz="6" w:space="0" w:color="auto"/>
              <w:bottom w:val="single" w:sz="6" w:space="0" w:color="auto"/>
              <w:right w:val="single" w:sz="6" w:space="0" w:color="auto"/>
            </w:tcBorders>
            <w:vAlign w:val="center"/>
          </w:tcPr>
          <w:p w14:paraId="23E21530"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w:t>
            </w:r>
          </w:p>
        </w:tc>
        <w:tc>
          <w:tcPr>
            <w:tcW w:w="1340" w:type="dxa"/>
            <w:tcBorders>
              <w:top w:val="single" w:sz="6" w:space="0" w:color="auto"/>
              <w:left w:val="single" w:sz="6" w:space="0" w:color="auto"/>
              <w:bottom w:val="single" w:sz="6" w:space="0" w:color="auto"/>
              <w:right w:val="single" w:sz="6" w:space="0" w:color="auto"/>
            </w:tcBorders>
            <w:vAlign w:val="center"/>
          </w:tcPr>
          <w:p w14:paraId="33539713" w14:textId="77777777" w:rsidR="00637D4D" w:rsidRPr="00637D4D" w:rsidRDefault="00637D4D" w:rsidP="005B27BB">
            <w:pPr>
              <w:spacing w:after="0" w:line="240" w:lineRule="auto"/>
              <w:jc w:val="center"/>
              <w:rPr>
                <w:rFonts w:ascii="Times New Roman" w:hAnsi="Times New Roman" w:cs="Times New Roman"/>
                <w:sz w:val="24"/>
                <w:szCs w:val="24"/>
                <w:lang w:val="uk-UA"/>
              </w:rPr>
            </w:pPr>
            <w:r w:rsidRPr="00637D4D">
              <w:rPr>
                <w:rFonts w:ascii="Times New Roman" w:hAnsi="Times New Roman" w:cs="Times New Roman"/>
                <w:sz w:val="24"/>
                <w:szCs w:val="24"/>
                <w:lang w:val="uk-UA"/>
              </w:rPr>
              <w:t>1</w:t>
            </w:r>
          </w:p>
        </w:tc>
      </w:tr>
    </w:tbl>
    <w:p w14:paraId="6CD92C8F" w14:textId="77777777" w:rsidR="00637D4D" w:rsidRPr="006D51AC" w:rsidRDefault="00637D4D" w:rsidP="00637D4D">
      <w:pPr>
        <w:ind w:firstLine="993"/>
        <w:rPr>
          <w:rFonts w:ascii="Times New Roman" w:hAnsi="Times New Roman" w:cs="Times New Roman"/>
          <w:b/>
          <w:sz w:val="24"/>
          <w:szCs w:val="24"/>
        </w:rPr>
      </w:pPr>
    </w:p>
    <w:sectPr w:rsidR="00637D4D" w:rsidRPr="006D51AC">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EB23" w14:textId="77777777" w:rsidR="007322EB" w:rsidRDefault="007322EB" w:rsidP="009F0FAB">
      <w:pPr>
        <w:spacing w:after="0" w:line="240" w:lineRule="auto"/>
      </w:pPr>
      <w:r>
        <w:separator/>
      </w:r>
    </w:p>
  </w:endnote>
  <w:endnote w:type="continuationSeparator" w:id="0">
    <w:p w14:paraId="2726DE25" w14:textId="77777777" w:rsidR="007322EB" w:rsidRDefault="007322EB"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AFE4" w14:textId="77777777" w:rsidR="007322EB" w:rsidRDefault="007322EB" w:rsidP="009F0FAB">
      <w:pPr>
        <w:spacing w:after="0" w:line="240" w:lineRule="auto"/>
      </w:pPr>
      <w:r>
        <w:separator/>
      </w:r>
    </w:p>
  </w:footnote>
  <w:footnote w:type="continuationSeparator" w:id="0">
    <w:p w14:paraId="5101763C" w14:textId="77777777" w:rsidR="007322EB" w:rsidRDefault="007322EB"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2D1"/>
    <w:multiLevelType w:val="hybridMultilevel"/>
    <w:tmpl w:val="D7C05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7"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EE6D51"/>
    <w:multiLevelType w:val="hybridMultilevel"/>
    <w:tmpl w:val="007E27C4"/>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9"/>
  </w:num>
  <w:num w:numId="13">
    <w:abstractNumId w:val="1"/>
  </w:num>
  <w:num w:numId="14">
    <w:abstractNumId w:val="8"/>
  </w:num>
  <w:num w:numId="15">
    <w:abstractNumId w:val="3"/>
  </w:num>
  <w:num w:numId="16">
    <w:abstractNumId w:val="5"/>
  </w:num>
  <w:num w:numId="17">
    <w:abstractNumId w:val="4"/>
  </w:num>
  <w:num w:numId="18">
    <w:abstractNumId w:val="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221E6"/>
    <w:rsid w:val="00037AAA"/>
    <w:rsid w:val="00057AD5"/>
    <w:rsid w:val="00057D4B"/>
    <w:rsid w:val="000602AD"/>
    <w:rsid w:val="000636F5"/>
    <w:rsid w:val="00066F2D"/>
    <w:rsid w:val="00077CEB"/>
    <w:rsid w:val="000951D4"/>
    <w:rsid w:val="000B5FBD"/>
    <w:rsid w:val="000C5C4F"/>
    <w:rsid w:val="000D09EB"/>
    <w:rsid w:val="000D6A56"/>
    <w:rsid w:val="0011703D"/>
    <w:rsid w:val="001243B7"/>
    <w:rsid w:val="00125063"/>
    <w:rsid w:val="00125F3F"/>
    <w:rsid w:val="00143C07"/>
    <w:rsid w:val="0014618E"/>
    <w:rsid w:val="00147BD7"/>
    <w:rsid w:val="001510A4"/>
    <w:rsid w:val="001531BA"/>
    <w:rsid w:val="00155C7E"/>
    <w:rsid w:val="001A0BE9"/>
    <w:rsid w:val="001A37C4"/>
    <w:rsid w:val="001B630E"/>
    <w:rsid w:val="001C4D49"/>
    <w:rsid w:val="001D5E87"/>
    <w:rsid w:val="001E3BD3"/>
    <w:rsid w:val="001F32B0"/>
    <w:rsid w:val="001F75E5"/>
    <w:rsid w:val="002268C8"/>
    <w:rsid w:val="00236421"/>
    <w:rsid w:val="00250808"/>
    <w:rsid w:val="00251D2A"/>
    <w:rsid w:val="00253DFB"/>
    <w:rsid w:val="00282B7D"/>
    <w:rsid w:val="00285B58"/>
    <w:rsid w:val="0029267E"/>
    <w:rsid w:val="00295CB8"/>
    <w:rsid w:val="002A3E68"/>
    <w:rsid w:val="00304CB1"/>
    <w:rsid w:val="003169E2"/>
    <w:rsid w:val="00342AF3"/>
    <w:rsid w:val="00360244"/>
    <w:rsid w:val="00360AC0"/>
    <w:rsid w:val="0036651A"/>
    <w:rsid w:val="003747CE"/>
    <w:rsid w:val="00387483"/>
    <w:rsid w:val="003A1EAB"/>
    <w:rsid w:val="003C5457"/>
    <w:rsid w:val="003D2C96"/>
    <w:rsid w:val="003E6565"/>
    <w:rsid w:val="003F59D8"/>
    <w:rsid w:val="00404F35"/>
    <w:rsid w:val="004069DB"/>
    <w:rsid w:val="004152B5"/>
    <w:rsid w:val="00450408"/>
    <w:rsid w:val="004511CA"/>
    <w:rsid w:val="0045744E"/>
    <w:rsid w:val="00462FD8"/>
    <w:rsid w:val="00466F93"/>
    <w:rsid w:val="00480F07"/>
    <w:rsid w:val="004A50D7"/>
    <w:rsid w:val="004B0C18"/>
    <w:rsid w:val="004B4EE3"/>
    <w:rsid w:val="004B6DC1"/>
    <w:rsid w:val="004B76AE"/>
    <w:rsid w:val="004C1979"/>
    <w:rsid w:val="004C4284"/>
    <w:rsid w:val="004D0AA3"/>
    <w:rsid w:val="004D182C"/>
    <w:rsid w:val="004D4EC5"/>
    <w:rsid w:val="004E4168"/>
    <w:rsid w:val="004E7965"/>
    <w:rsid w:val="004F07CB"/>
    <w:rsid w:val="0052195D"/>
    <w:rsid w:val="00522D6E"/>
    <w:rsid w:val="00522EE9"/>
    <w:rsid w:val="005323D6"/>
    <w:rsid w:val="00541072"/>
    <w:rsid w:val="00547665"/>
    <w:rsid w:val="00547824"/>
    <w:rsid w:val="00564862"/>
    <w:rsid w:val="0057591D"/>
    <w:rsid w:val="00580D2F"/>
    <w:rsid w:val="00587202"/>
    <w:rsid w:val="00587EE1"/>
    <w:rsid w:val="005A7B8B"/>
    <w:rsid w:val="005B27BB"/>
    <w:rsid w:val="005C29B1"/>
    <w:rsid w:val="005D0468"/>
    <w:rsid w:val="005D24A3"/>
    <w:rsid w:val="005D5FFE"/>
    <w:rsid w:val="005D7F54"/>
    <w:rsid w:val="005E3E6E"/>
    <w:rsid w:val="00601617"/>
    <w:rsid w:val="00604235"/>
    <w:rsid w:val="00607AF5"/>
    <w:rsid w:val="0061511D"/>
    <w:rsid w:val="00637D4D"/>
    <w:rsid w:val="0064795D"/>
    <w:rsid w:val="00652268"/>
    <w:rsid w:val="0065373C"/>
    <w:rsid w:val="0065726F"/>
    <w:rsid w:val="006913D9"/>
    <w:rsid w:val="00691527"/>
    <w:rsid w:val="006A2D4A"/>
    <w:rsid w:val="006A449A"/>
    <w:rsid w:val="006C04A4"/>
    <w:rsid w:val="006D37C6"/>
    <w:rsid w:val="006D39D8"/>
    <w:rsid w:val="006D51AC"/>
    <w:rsid w:val="006F065C"/>
    <w:rsid w:val="007134B6"/>
    <w:rsid w:val="00725305"/>
    <w:rsid w:val="0072718B"/>
    <w:rsid w:val="00730F1F"/>
    <w:rsid w:val="007322EB"/>
    <w:rsid w:val="00750DB3"/>
    <w:rsid w:val="00762B79"/>
    <w:rsid w:val="0077034D"/>
    <w:rsid w:val="00773F56"/>
    <w:rsid w:val="00776D05"/>
    <w:rsid w:val="00781EFD"/>
    <w:rsid w:val="00795A3A"/>
    <w:rsid w:val="007A7307"/>
    <w:rsid w:val="007D64BD"/>
    <w:rsid w:val="007E5078"/>
    <w:rsid w:val="007F0C34"/>
    <w:rsid w:val="007F58F0"/>
    <w:rsid w:val="00803298"/>
    <w:rsid w:val="00804CA2"/>
    <w:rsid w:val="008213C4"/>
    <w:rsid w:val="00822FB4"/>
    <w:rsid w:val="00827C14"/>
    <w:rsid w:val="008301E7"/>
    <w:rsid w:val="00854E47"/>
    <w:rsid w:val="00865CF4"/>
    <w:rsid w:val="00874F04"/>
    <w:rsid w:val="0087751A"/>
    <w:rsid w:val="00895CB7"/>
    <w:rsid w:val="008A0495"/>
    <w:rsid w:val="008A363F"/>
    <w:rsid w:val="008B67C1"/>
    <w:rsid w:val="008D6BC3"/>
    <w:rsid w:val="008E3C47"/>
    <w:rsid w:val="008F2FFD"/>
    <w:rsid w:val="008F3E45"/>
    <w:rsid w:val="008F62DF"/>
    <w:rsid w:val="00906431"/>
    <w:rsid w:val="0093025D"/>
    <w:rsid w:val="00933E5A"/>
    <w:rsid w:val="00945D45"/>
    <w:rsid w:val="0095342B"/>
    <w:rsid w:val="00954735"/>
    <w:rsid w:val="00960B3D"/>
    <w:rsid w:val="009616DE"/>
    <w:rsid w:val="0096222D"/>
    <w:rsid w:val="00963BC5"/>
    <w:rsid w:val="00972AFA"/>
    <w:rsid w:val="009758D1"/>
    <w:rsid w:val="00982FDD"/>
    <w:rsid w:val="00993D5D"/>
    <w:rsid w:val="009A70C4"/>
    <w:rsid w:val="009B6221"/>
    <w:rsid w:val="009D4226"/>
    <w:rsid w:val="009E4E50"/>
    <w:rsid w:val="009E6478"/>
    <w:rsid w:val="009F0FAB"/>
    <w:rsid w:val="00A10235"/>
    <w:rsid w:val="00A11A91"/>
    <w:rsid w:val="00A264B0"/>
    <w:rsid w:val="00A54AAE"/>
    <w:rsid w:val="00A62064"/>
    <w:rsid w:val="00A84C7B"/>
    <w:rsid w:val="00A86DC7"/>
    <w:rsid w:val="00AA03D1"/>
    <w:rsid w:val="00AB0B34"/>
    <w:rsid w:val="00AB7603"/>
    <w:rsid w:val="00AC0409"/>
    <w:rsid w:val="00AC3CC4"/>
    <w:rsid w:val="00AC4665"/>
    <w:rsid w:val="00AD1D60"/>
    <w:rsid w:val="00AE4FF3"/>
    <w:rsid w:val="00AE5C30"/>
    <w:rsid w:val="00AF0E99"/>
    <w:rsid w:val="00AF4A8D"/>
    <w:rsid w:val="00B351A9"/>
    <w:rsid w:val="00B4154B"/>
    <w:rsid w:val="00B50432"/>
    <w:rsid w:val="00B50949"/>
    <w:rsid w:val="00B50FAD"/>
    <w:rsid w:val="00B708DC"/>
    <w:rsid w:val="00B878B6"/>
    <w:rsid w:val="00BA2774"/>
    <w:rsid w:val="00BB51E8"/>
    <w:rsid w:val="00BF701D"/>
    <w:rsid w:val="00C010E2"/>
    <w:rsid w:val="00C01A4D"/>
    <w:rsid w:val="00C11223"/>
    <w:rsid w:val="00C23C29"/>
    <w:rsid w:val="00C268CA"/>
    <w:rsid w:val="00C373FD"/>
    <w:rsid w:val="00C40CD1"/>
    <w:rsid w:val="00C46112"/>
    <w:rsid w:val="00C468D7"/>
    <w:rsid w:val="00C54B94"/>
    <w:rsid w:val="00C607C7"/>
    <w:rsid w:val="00C70DD7"/>
    <w:rsid w:val="00C86C07"/>
    <w:rsid w:val="00CB0B38"/>
    <w:rsid w:val="00CB178B"/>
    <w:rsid w:val="00CB39D7"/>
    <w:rsid w:val="00CC671E"/>
    <w:rsid w:val="00CD22A7"/>
    <w:rsid w:val="00CD2447"/>
    <w:rsid w:val="00CD4523"/>
    <w:rsid w:val="00CD5F06"/>
    <w:rsid w:val="00CE48B1"/>
    <w:rsid w:val="00D024F9"/>
    <w:rsid w:val="00D13FA6"/>
    <w:rsid w:val="00D163E2"/>
    <w:rsid w:val="00D1774A"/>
    <w:rsid w:val="00D27B44"/>
    <w:rsid w:val="00D43E98"/>
    <w:rsid w:val="00D77E4F"/>
    <w:rsid w:val="00D81453"/>
    <w:rsid w:val="00DA51E5"/>
    <w:rsid w:val="00DA58F7"/>
    <w:rsid w:val="00DB39C0"/>
    <w:rsid w:val="00DC2703"/>
    <w:rsid w:val="00DC30F6"/>
    <w:rsid w:val="00DD7DBF"/>
    <w:rsid w:val="00DE477D"/>
    <w:rsid w:val="00DF2014"/>
    <w:rsid w:val="00E07051"/>
    <w:rsid w:val="00E128FE"/>
    <w:rsid w:val="00E21463"/>
    <w:rsid w:val="00E31963"/>
    <w:rsid w:val="00E3766A"/>
    <w:rsid w:val="00E4043B"/>
    <w:rsid w:val="00E41871"/>
    <w:rsid w:val="00E5038B"/>
    <w:rsid w:val="00E50F13"/>
    <w:rsid w:val="00E53924"/>
    <w:rsid w:val="00E550B8"/>
    <w:rsid w:val="00E55FC4"/>
    <w:rsid w:val="00E74A21"/>
    <w:rsid w:val="00E852B7"/>
    <w:rsid w:val="00E868CD"/>
    <w:rsid w:val="00EB6F8D"/>
    <w:rsid w:val="00EF19C7"/>
    <w:rsid w:val="00EF6CEE"/>
    <w:rsid w:val="00F036AE"/>
    <w:rsid w:val="00F100AD"/>
    <w:rsid w:val="00F13C74"/>
    <w:rsid w:val="00F20B3A"/>
    <w:rsid w:val="00F264BB"/>
    <w:rsid w:val="00F33220"/>
    <w:rsid w:val="00F505C5"/>
    <w:rsid w:val="00F60429"/>
    <w:rsid w:val="00F725E2"/>
    <w:rsid w:val="00F83F04"/>
    <w:rsid w:val="00F96CA5"/>
    <w:rsid w:val="00FA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82F52F57-1D68-4C74-8D3C-0E740F35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1"/>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5D24A3"/>
    <w:pPr>
      <w:numPr>
        <w:numId w:val="5"/>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5D24A3"/>
    <w:rPr>
      <w:rFonts w:ascii="Calibri" w:eastAsia="Times New Roman" w:hAnsi="Calibri" w:cstheme="minorHAnsi"/>
      <w:color w:val="000000" w:themeColor="text1"/>
      <w:sz w:val="20"/>
      <w:szCs w:val="20"/>
      <w:lang w:val="uk-UA" w:eastAsia="x-none"/>
    </w:rPr>
  </w:style>
  <w:style w:type="paragraph" w:styleId="af0">
    <w:name w:val="header"/>
    <w:basedOn w:val="a"/>
    <w:link w:val="af1"/>
    <w:uiPriority w:val="99"/>
    <w:unhideWhenUsed/>
    <w:rsid w:val="00E41871"/>
    <w:pPr>
      <w:tabs>
        <w:tab w:val="center" w:pos="4677"/>
        <w:tab w:val="right" w:pos="9355"/>
      </w:tabs>
      <w:spacing w:before="240" w:after="0" w:line="240" w:lineRule="auto"/>
    </w:pPr>
    <w:rPr>
      <w:rFonts w:cstheme="minorHAnsi"/>
      <w:color w:val="000000" w:themeColor="text1"/>
      <w:lang w:val="uk-UA"/>
    </w:rPr>
  </w:style>
  <w:style w:type="character" w:customStyle="1" w:styleId="af1">
    <w:name w:val="Верхній колонтитул Знак"/>
    <w:basedOn w:val="a0"/>
    <w:link w:val="af0"/>
    <w:uiPriority w:val="99"/>
    <w:rsid w:val="00E41871"/>
    <w:rPr>
      <w:rFonts w:cstheme="minorHAnsi"/>
      <w:color w:val="000000" w:themeColor="text1"/>
      <w:lang w:val="uk-UA"/>
    </w:rPr>
  </w:style>
  <w:style w:type="paragraph" w:styleId="af2">
    <w:name w:val="Body Text"/>
    <w:basedOn w:val="a"/>
    <w:link w:val="af3"/>
    <w:uiPriority w:val="99"/>
    <w:rsid w:val="00EF6CEE"/>
    <w:pPr>
      <w:suppressAutoHyphens/>
      <w:spacing w:after="0" w:line="240" w:lineRule="auto"/>
    </w:pPr>
    <w:rPr>
      <w:rFonts w:ascii="Times New Roman" w:eastAsia="Times New Roman" w:hAnsi="Times New Roman" w:cs="Times New Roman"/>
      <w:sz w:val="20"/>
      <w:szCs w:val="20"/>
      <w:lang w:val="uk-UA" w:eastAsia="ar-SA"/>
    </w:rPr>
  </w:style>
  <w:style w:type="character" w:customStyle="1" w:styleId="af3">
    <w:name w:val="Основний текст Знак"/>
    <w:basedOn w:val="a0"/>
    <w:link w:val="af2"/>
    <w:uiPriority w:val="99"/>
    <w:rsid w:val="00EF6CEE"/>
    <w:rPr>
      <w:rFonts w:ascii="Times New Roman" w:eastAsia="Times New Roman" w:hAnsi="Times New Roman" w:cs="Times New Roman"/>
      <w:sz w:val="20"/>
      <w:szCs w:val="20"/>
      <w:lang w:val="uk-UA" w:eastAsia="ar-SA"/>
    </w:rPr>
  </w:style>
  <w:style w:type="paragraph" w:styleId="af4">
    <w:name w:val="No Spacing"/>
    <w:uiPriority w:val="99"/>
    <w:qFormat/>
    <w:rsid w:val="00F505C5"/>
    <w:pPr>
      <w:autoSpaceDE w:val="0"/>
      <w:autoSpaceDN w:val="0"/>
      <w:adjustRightInd w:val="0"/>
      <w:spacing w:after="0" w:line="240" w:lineRule="auto"/>
    </w:pPr>
    <w:rPr>
      <w:rFonts w:ascii="Times New Roman" w:eastAsia="PMingLiU" w:hAnsi="Times New Roman" w:cs="Times New Roman"/>
      <w:sz w:val="28"/>
      <w:szCs w:val="28"/>
      <w:lang w:val="ru-R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3A6A-35C7-4622-99FB-E02D6DEE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20940</Words>
  <Characters>11937</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cp:lastPrinted>2021-07-07T12:52:00Z</cp:lastPrinted>
  <dcterms:created xsi:type="dcterms:W3CDTF">2021-11-30T11:38:00Z</dcterms:created>
  <dcterms:modified xsi:type="dcterms:W3CDTF">2021-11-30T11:38:00Z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