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3747CE">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3747CE">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3747CE"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3747CE">
        <w:rPr>
          <w:rFonts w:ascii="Times New Roman" w:eastAsia="Times New Roman" w:hAnsi="Times New Roman" w:cs="Times New Roman"/>
          <w:sz w:val="32"/>
          <w:szCs w:val="32"/>
          <w:lang w:val="uk-UA" w:eastAsia="uk-UA"/>
        </w:rPr>
        <w:tab/>
      </w:r>
    </w:p>
    <w:p w14:paraId="508FFB1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3747CE"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352"/>
      </w:tblGrid>
      <w:tr w:rsidR="003747CE" w:rsidRPr="00BA5C67" w14:paraId="55C05C60" w14:textId="77777777" w:rsidTr="003747CE">
        <w:tc>
          <w:tcPr>
            <w:tcW w:w="5352" w:type="dxa"/>
          </w:tcPr>
          <w:p w14:paraId="5A143EF6" w14:textId="77777777" w:rsidR="003747CE" w:rsidRPr="00BA5C67"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BA5C67">
              <w:rPr>
                <w:rFonts w:ascii="Times New Roman" w:hAnsi="Times New Roman" w:cs="Times New Roman"/>
                <w:b/>
                <w:sz w:val="28"/>
                <w:szCs w:val="28"/>
                <w:lang w:val="uk-UA" w:eastAsia="zh-CN"/>
              </w:rPr>
              <w:t>ЗАТВЕРДЖЕНО</w:t>
            </w:r>
          </w:p>
        </w:tc>
      </w:tr>
      <w:tr w:rsidR="003747CE" w:rsidRPr="00444F75" w14:paraId="7CEBCF00" w14:textId="77777777" w:rsidTr="003747CE">
        <w:tc>
          <w:tcPr>
            <w:tcW w:w="5352" w:type="dxa"/>
          </w:tcPr>
          <w:p w14:paraId="4FA4B620" w14:textId="77777777" w:rsidR="003747CE" w:rsidRPr="00BA5C67"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BA5C67">
              <w:rPr>
                <w:rFonts w:ascii="Times New Roman" w:hAnsi="Times New Roman" w:cs="Times New Roman"/>
                <w:sz w:val="28"/>
                <w:szCs w:val="28"/>
                <w:lang w:val="uk-UA" w:eastAsia="zh-CN"/>
              </w:rPr>
              <w:t>Наказ Міністерства освіти і науки України</w:t>
            </w:r>
          </w:p>
        </w:tc>
      </w:tr>
      <w:tr w:rsidR="003747CE" w:rsidRPr="00BA5C67" w14:paraId="79649377" w14:textId="77777777" w:rsidTr="003747CE">
        <w:trPr>
          <w:trHeight w:val="367"/>
        </w:trPr>
        <w:tc>
          <w:tcPr>
            <w:tcW w:w="5352" w:type="dxa"/>
          </w:tcPr>
          <w:p w14:paraId="7D7129FC" w14:textId="77777777" w:rsidR="003747CE" w:rsidRPr="00BA5C67"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BA5C67">
              <w:rPr>
                <w:rFonts w:ascii="Times New Roman" w:hAnsi="Times New Roman" w:cs="Times New Roman"/>
                <w:sz w:val="28"/>
                <w:szCs w:val="28"/>
                <w:lang w:val="uk-UA" w:eastAsia="zh-CN"/>
              </w:rPr>
              <w:t xml:space="preserve">від «___» _______ 20___ р. №_____ </w:t>
            </w:r>
          </w:p>
        </w:tc>
      </w:tr>
    </w:tbl>
    <w:p w14:paraId="227A443A" w14:textId="77777777" w:rsidR="003747CE" w:rsidRPr="003747CE"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A8B20BF"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6CBDBE4" w14:textId="77777777" w:rsidR="00BA5C67" w:rsidRPr="001D42FF" w:rsidRDefault="00BA5C67" w:rsidP="00BA5C67">
      <w:pPr>
        <w:spacing w:after="0" w:line="240" w:lineRule="auto"/>
        <w:jc w:val="center"/>
        <w:rPr>
          <w:rFonts w:ascii="Times New Roman" w:hAnsi="Times New Roman" w:cs="Times New Roman"/>
          <w:b/>
          <w:i/>
          <w:sz w:val="44"/>
          <w:lang w:val="uk-UA"/>
        </w:rPr>
      </w:pPr>
      <w:r w:rsidRPr="00BA5C67">
        <w:rPr>
          <w:rFonts w:ascii="Times New Roman" w:hAnsi="Times New Roman" w:cs="Times New Roman"/>
          <w:b/>
          <w:i/>
          <w:sz w:val="44"/>
          <w:lang w:val="uk-UA"/>
        </w:rPr>
        <w:t>Державний освітній стандарт</w:t>
      </w:r>
    </w:p>
    <w:p w14:paraId="45BF8E46" w14:textId="77777777" w:rsidR="00BA5C67" w:rsidRPr="001D42FF" w:rsidRDefault="00BA5C67" w:rsidP="00BA5C67">
      <w:pPr>
        <w:jc w:val="center"/>
        <w:rPr>
          <w:rFonts w:ascii="Times New Roman" w:hAnsi="Times New Roman" w:cs="Times New Roman"/>
          <w:b/>
          <w:lang w:val="uk-UA"/>
        </w:rPr>
      </w:pPr>
    </w:p>
    <w:p w14:paraId="56741CE5" w14:textId="77777777" w:rsidR="003747CE" w:rsidRPr="003747CE" w:rsidRDefault="003747CE" w:rsidP="003747CE">
      <w:pPr>
        <w:jc w:val="center"/>
        <w:rPr>
          <w:rFonts w:ascii="Times New Roman" w:hAnsi="Times New Roman" w:cs="Times New Roman"/>
          <w:b/>
          <w:lang w:val="uk-UA"/>
        </w:rPr>
      </w:pPr>
    </w:p>
    <w:p w14:paraId="644C7634"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3747CE"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3747CE"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60B27ACC" w:rsidR="003747CE" w:rsidRPr="003747CE" w:rsidRDefault="003747CE" w:rsidP="003747CE">
      <w:pPr>
        <w:widowControl w:val="0"/>
        <w:spacing w:after="0"/>
        <w:jc w:val="center"/>
        <w:rPr>
          <w:rFonts w:ascii="Times New Roman" w:hAnsi="Times New Roman" w:cs="Times New Roman"/>
          <w:b/>
          <w:sz w:val="28"/>
          <w:szCs w:val="28"/>
          <w:u w:val="single"/>
          <w:lang w:val="uk-UA" w:eastAsia="uk-UA"/>
        </w:rPr>
      </w:pPr>
      <w:r w:rsidRPr="003747CE">
        <w:rPr>
          <w:rFonts w:ascii="Times New Roman" w:hAnsi="Times New Roman" w:cs="Times New Roman"/>
          <w:b/>
          <w:sz w:val="28"/>
          <w:szCs w:val="28"/>
          <w:lang w:val="uk-UA"/>
        </w:rPr>
        <w:t xml:space="preserve">                                               </w:t>
      </w:r>
      <w:r w:rsidR="00BA5C67">
        <w:rPr>
          <w:rFonts w:ascii="Times New Roman" w:hAnsi="Times New Roman" w:cs="Times New Roman"/>
          <w:b/>
          <w:sz w:val="28"/>
          <w:szCs w:val="28"/>
          <w:lang w:val="uk-UA"/>
        </w:rPr>
        <w:t xml:space="preserve">                         ДОС</w:t>
      </w:r>
      <w:r w:rsidR="001068F1">
        <w:rPr>
          <w:rFonts w:ascii="Times New Roman" w:hAnsi="Times New Roman" w:cs="Times New Roman"/>
          <w:b/>
          <w:sz w:val="28"/>
          <w:szCs w:val="28"/>
          <w:lang w:val="uk-UA"/>
        </w:rPr>
        <w:t xml:space="preserve"> </w:t>
      </w:r>
      <w:r w:rsidR="000068E1">
        <w:rPr>
          <w:rFonts w:ascii="Times New Roman" w:hAnsi="Times New Roman" w:cs="Times New Roman"/>
          <w:b/>
          <w:sz w:val="28"/>
          <w:szCs w:val="28"/>
          <w:u w:val="single"/>
          <w:lang w:val="uk-UA"/>
        </w:rPr>
        <w:t>8163</w:t>
      </w:r>
      <w:r w:rsidR="001068F1" w:rsidRPr="001A2668">
        <w:rPr>
          <w:rFonts w:ascii="Times New Roman" w:hAnsi="Times New Roman" w:cs="Times New Roman"/>
          <w:b/>
          <w:sz w:val="28"/>
          <w:szCs w:val="28"/>
          <w:u w:val="single"/>
          <w:lang w:val="uk-UA"/>
        </w:rPr>
        <w:t>.В.07.1</w:t>
      </w:r>
      <w:r w:rsidRPr="001A2668">
        <w:rPr>
          <w:rFonts w:ascii="Times New Roman" w:hAnsi="Times New Roman" w:cs="Times New Roman"/>
          <w:b/>
          <w:sz w:val="28"/>
          <w:szCs w:val="28"/>
          <w:u w:val="single"/>
          <w:lang w:val="uk-UA"/>
        </w:rPr>
        <w:t>0</w:t>
      </w:r>
      <w:r w:rsidR="001068F1" w:rsidRPr="001A2668">
        <w:rPr>
          <w:rFonts w:ascii="Times New Roman" w:hAnsi="Times New Roman" w:cs="Times New Roman"/>
          <w:b/>
          <w:sz w:val="28"/>
          <w:szCs w:val="28"/>
          <w:u w:val="single"/>
          <w:lang w:val="uk-UA" w:eastAsia="uk-UA"/>
        </w:rPr>
        <w:t>-</w:t>
      </w:r>
      <w:r w:rsidRPr="001A2668">
        <w:rPr>
          <w:rFonts w:ascii="Times New Roman" w:hAnsi="Times New Roman" w:cs="Times New Roman"/>
          <w:b/>
          <w:sz w:val="28"/>
          <w:szCs w:val="28"/>
          <w:u w:val="single"/>
          <w:lang w:val="uk-UA" w:eastAsia="uk-UA"/>
        </w:rPr>
        <w:t>2021</w:t>
      </w:r>
    </w:p>
    <w:p w14:paraId="3DEA655D" w14:textId="4E67CD92" w:rsidR="003747CE" w:rsidRPr="003747CE" w:rsidRDefault="003747CE" w:rsidP="003747CE">
      <w:pPr>
        <w:widowControl w:val="0"/>
        <w:spacing w:after="0"/>
        <w:jc w:val="center"/>
        <w:rPr>
          <w:rFonts w:ascii="Times New Roman" w:hAnsi="Times New Roman" w:cs="Times New Roman"/>
          <w:b/>
          <w:sz w:val="28"/>
          <w:szCs w:val="28"/>
          <w:u w:val="single"/>
          <w:lang w:val="uk-UA" w:eastAsia="uk-UA"/>
        </w:rPr>
      </w:pPr>
      <w:r>
        <w:rPr>
          <w:rFonts w:ascii="Times New Roman" w:hAnsi="Times New Roman" w:cs="Times New Roman"/>
          <w:i/>
          <w:sz w:val="28"/>
          <w:szCs w:val="28"/>
          <w:lang w:val="uk-UA" w:eastAsia="uk-UA"/>
        </w:rPr>
        <w:t xml:space="preserve">                                                              </w:t>
      </w:r>
      <w:r w:rsidR="00BA5C67">
        <w:rPr>
          <w:rFonts w:ascii="Times New Roman" w:hAnsi="Times New Roman" w:cs="Times New Roman"/>
          <w:i/>
          <w:sz w:val="28"/>
          <w:szCs w:val="28"/>
          <w:lang w:val="uk-UA" w:eastAsia="uk-UA"/>
        </w:rPr>
        <w:t xml:space="preserve">       </w:t>
      </w:r>
      <w:r>
        <w:rPr>
          <w:rFonts w:ascii="Times New Roman" w:hAnsi="Times New Roman" w:cs="Times New Roman"/>
          <w:i/>
          <w:sz w:val="28"/>
          <w:szCs w:val="28"/>
          <w:lang w:val="uk-UA" w:eastAsia="uk-UA"/>
        </w:rPr>
        <w:t xml:space="preserve">    </w:t>
      </w:r>
      <w:r w:rsidRPr="003747CE">
        <w:rPr>
          <w:rFonts w:ascii="Times New Roman" w:hAnsi="Times New Roman" w:cs="Times New Roman"/>
          <w:i/>
          <w:sz w:val="28"/>
          <w:szCs w:val="28"/>
          <w:lang w:val="uk-UA" w:eastAsia="uk-UA"/>
        </w:rPr>
        <w:t>(позначення стандарту)</w:t>
      </w:r>
    </w:p>
    <w:p w14:paraId="643F7C32" w14:textId="77777777" w:rsidR="003747CE" w:rsidRPr="003747CE" w:rsidRDefault="003747CE" w:rsidP="003747CE">
      <w:pPr>
        <w:rPr>
          <w:rFonts w:ascii="Times New Roman" w:hAnsi="Times New Roman" w:cs="Times New Roman"/>
          <w:b/>
          <w:sz w:val="28"/>
          <w:szCs w:val="28"/>
          <w:lang w:val="uk-UA" w:eastAsia="uk-UA"/>
        </w:rPr>
      </w:pPr>
    </w:p>
    <w:p w14:paraId="728C7B14" w14:textId="26444336" w:rsidR="003747CE" w:rsidRPr="003747CE" w:rsidRDefault="003747CE" w:rsidP="003747CE">
      <w:pPr>
        <w:tabs>
          <w:tab w:val="left" w:pos="1985"/>
        </w:tabs>
        <w:spacing w:after="0" w:line="240" w:lineRule="auto"/>
        <w:rPr>
          <w:rFonts w:ascii="Times New Roman" w:hAnsi="Times New Roman" w:cs="Times New Roman"/>
          <w:b/>
          <w:sz w:val="28"/>
          <w:szCs w:val="28"/>
          <w:u w:val="single"/>
          <w:lang w:val="uk-UA"/>
        </w:rPr>
      </w:pPr>
      <w:r w:rsidRPr="003747CE">
        <w:rPr>
          <w:rFonts w:ascii="Times New Roman" w:hAnsi="Times New Roman" w:cs="Times New Roman"/>
          <w:b/>
          <w:sz w:val="28"/>
          <w:szCs w:val="28"/>
          <w:lang w:val="uk-UA" w:eastAsia="uk-UA"/>
        </w:rPr>
        <w:t>Професія</w:t>
      </w:r>
      <w:r w:rsidRPr="003747CE">
        <w:rPr>
          <w:rFonts w:ascii="Times New Roman" w:hAnsi="Times New Roman" w:cs="Times New Roman"/>
          <w:sz w:val="28"/>
          <w:szCs w:val="28"/>
          <w:lang w:val="uk-UA" w:eastAsia="uk-UA"/>
        </w:rPr>
        <w:t xml:space="preserve">:          </w:t>
      </w:r>
      <w:r w:rsidRPr="003747CE">
        <w:rPr>
          <w:rFonts w:ascii="Times New Roman" w:hAnsi="Times New Roman" w:cs="Times New Roman"/>
          <w:sz w:val="28"/>
          <w:szCs w:val="28"/>
          <w:lang w:val="uk-UA" w:eastAsia="uk-UA"/>
        </w:rPr>
        <w:tab/>
      </w:r>
      <w:r w:rsidRPr="003747CE">
        <w:rPr>
          <w:rFonts w:ascii="Times New Roman" w:hAnsi="Times New Roman" w:cs="Times New Roman"/>
          <w:sz w:val="28"/>
          <w:szCs w:val="28"/>
          <w:lang w:val="uk-UA" w:eastAsia="uk-UA"/>
        </w:rPr>
        <w:tab/>
      </w:r>
      <w:r w:rsidRPr="003747CE">
        <w:rPr>
          <w:rFonts w:ascii="Times New Roman" w:hAnsi="Times New Roman" w:cs="Times New Roman"/>
          <w:sz w:val="28"/>
          <w:szCs w:val="28"/>
          <w:lang w:val="uk-UA" w:eastAsia="uk-UA"/>
        </w:rPr>
        <w:tab/>
      </w:r>
      <w:r w:rsidR="000068E1">
        <w:rPr>
          <w:rFonts w:ascii="Times New Roman" w:hAnsi="Times New Roman" w:cs="Times New Roman"/>
          <w:sz w:val="28"/>
          <w:szCs w:val="28"/>
          <w:lang w:val="uk-UA"/>
        </w:rPr>
        <w:t>Машиніст ексгаустера</w:t>
      </w:r>
    </w:p>
    <w:p w14:paraId="125AA435" w14:textId="6B213378" w:rsidR="003747CE" w:rsidRPr="003747CE"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3747CE">
        <w:rPr>
          <w:rFonts w:ascii="Times New Roman" w:hAnsi="Times New Roman" w:cs="Times New Roman"/>
          <w:b/>
          <w:sz w:val="28"/>
          <w:szCs w:val="28"/>
          <w:lang w:val="uk-UA" w:eastAsia="uk-UA"/>
        </w:rPr>
        <w:t xml:space="preserve">Код:                     </w:t>
      </w:r>
      <w:r w:rsidRPr="003747CE">
        <w:rPr>
          <w:rFonts w:ascii="Times New Roman" w:hAnsi="Times New Roman" w:cs="Times New Roman"/>
          <w:b/>
          <w:sz w:val="28"/>
          <w:szCs w:val="28"/>
          <w:lang w:val="uk-UA" w:eastAsia="uk-UA"/>
        </w:rPr>
        <w:tab/>
      </w:r>
      <w:r w:rsidRPr="003747CE">
        <w:rPr>
          <w:rFonts w:ascii="Times New Roman" w:hAnsi="Times New Roman" w:cs="Times New Roman"/>
          <w:b/>
          <w:sz w:val="28"/>
          <w:szCs w:val="28"/>
          <w:lang w:val="uk-UA" w:eastAsia="uk-UA"/>
        </w:rPr>
        <w:tab/>
      </w:r>
      <w:r w:rsidR="000068E1">
        <w:rPr>
          <w:rFonts w:ascii="Times New Roman" w:hAnsi="Times New Roman" w:cs="Times New Roman"/>
          <w:sz w:val="28"/>
          <w:szCs w:val="28"/>
          <w:lang w:val="uk-UA" w:eastAsia="uk-UA"/>
        </w:rPr>
        <w:t>8163</w:t>
      </w:r>
      <w:r w:rsidRPr="003747CE">
        <w:rPr>
          <w:rFonts w:ascii="Times New Roman" w:hAnsi="Times New Roman" w:cs="Times New Roman"/>
          <w:sz w:val="28"/>
          <w:szCs w:val="28"/>
          <w:lang w:val="uk-UA" w:eastAsia="uk-UA"/>
        </w:rPr>
        <w:tab/>
      </w:r>
    </w:p>
    <w:p w14:paraId="31B535D0" w14:textId="45CA281E" w:rsidR="003747CE" w:rsidRPr="000068E1" w:rsidRDefault="003747CE" w:rsidP="000068E1">
      <w:pPr>
        <w:spacing w:after="0" w:line="240" w:lineRule="auto"/>
        <w:jc w:val="both"/>
        <w:rPr>
          <w:rFonts w:ascii="Times New Roman" w:hAnsi="Times New Roman" w:cs="Times New Roman"/>
          <w:b/>
          <w:sz w:val="28"/>
          <w:szCs w:val="28"/>
          <w:lang w:val="uk-UA" w:eastAsia="uk-UA"/>
        </w:rPr>
      </w:pPr>
      <w:r w:rsidRPr="003747CE">
        <w:rPr>
          <w:rFonts w:ascii="Times New Roman" w:hAnsi="Times New Roman" w:cs="Times New Roman"/>
          <w:b/>
          <w:sz w:val="28"/>
          <w:szCs w:val="28"/>
          <w:lang w:val="uk-UA" w:eastAsia="uk-UA"/>
        </w:rPr>
        <w:t>Професійні кваліфікації:</w:t>
      </w:r>
      <w:r w:rsidR="000068E1">
        <w:rPr>
          <w:rFonts w:ascii="Times New Roman" w:hAnsi="Times New Roman" w:cs="Times New Roman"/>
          <w:b/>
          <w:sz w:val="28"/>
          <w:szCs w:val="28"/>
          <w:lang w:val="uk-UA" w:eastAsia="uk-UA"/>
        </w:rPr>
        <w:t xml:space="preserve"> </w:t>
      </w:r>
      <w:r w:rsidR="001068F1">
        <w:rPr>
          <w:rFonts w:ascii="Times New Roman" w:hAnsi="Times New Roman" w:cs="Times New Roman"/>
          <w:sz w:val="28"/>
          <w:szCs w:val="28"/>
          <w:lang w:val="uk-UA"/>
        </w:rPr>
        <w:t xml:space="preserve"> </w:t>
      </w:r>
      <w:r w:rsidR="00B13E7A">
        <w:rPr>
          <w:rFonts w:ascii="Times New Roman" w:hAnsi="Times New Roman" w:cs="Times New Roman"/>
          <w:sz w:val="28"/>
          <w:szCs w:val="28"/>
          <w:lang w:val="uk-UA"/>
        </w:rPr>
        <w:t>м</w:t>
      </w:r>
      <w:r w:rsidR="000068E1">
        <w:rPr>
          <w:rFonts w:ascii="Times New Roman" w:hAnsi="Times New Roman" w:cs="Times New Roman"/>
          <w:sz w:val="28"/>
          <w:szCs w:val="28"/>
          <w:lang w:val="uk-UA"/>
        </w:rPr>
        <w:t>ашиніст ексгаустера</w:t>
      </w:r>
      <w:r w:rsidR="000068E1" w:rsidRPr="003747CE">
        <w:rPr>
          <w:rFonts w:ascii="Times New Roman" w:hAnsi="Times New Roman" w:cs="Times New Roman"/>
          <w:sz w:val="28"/>
          <w:szCs w:val="28"/>
          <w:lang w:val="uk-UA"/>
        </w:rPr>
        <w:t xml:space="preserve"> </w:t>
      </w:r>
    </w:p>
    <w:p w14:paraId="1B79429E" w14:textId="18FACD9F" w:rsidR="003747CE" w:rsidRPr="003747CE" w:rsidRDefault="003747CE" w:rsidP="003747CE">
      <w:pPr>
        <w:spacing w:after="0" w:line="240" w:lineRule="auto"/>
        <w:jc w:val="both"/>
        <w:rPr>
          <w:rFonts w:ascii="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 xml:space="preserve">Освітня кваліфікація: </w:t>
      </w:r>
      <w:r w:rsidRPr="003747CE">
        <w:rPr>
          <w:rFonts w:ascii="Times New Roman" w:eastAsia="Times New Roman" w:hAnsi="Times New Roman" w:cs="Times New Roman"/>
          <w:sz w:val="28"/>
          <w:szCs w:val="28"/>
          <w:lang w:val="uk-UA" w:eastAsia="uk-UA"/>
        </w:rPr>
        <w:t>кваліфікований робітник</w:t>
      </w:r>
    </w:p>
    <w:p w14:paraId="15FD7B19" w14:textId="2B7AA366" w:rsidR="003747CE" w:rsidRPr="003747CE" w:rsidRDefault="003747CE" w:rsidP="003747CE">
      <w:pPr>
        <w:widowControl w:val="0"/>
        <w:spacing w:after="0" w:line="240" w:lineRule="auto"/>
        <w:rPr>
          <w:rFonts w:ascii="Times New Roman" w:eastAsia="Times New Roman" w:hAnsi="Times New Roman" w:cs="Times New Roman"/>
          <w:sz w:val="28"/>
          <w:szCs w:val="28"/>
          <w:lang w:val="uk-UA" w:eastAsia="uk-UA"/>
        </w:rPr>
      </w:pPr>
      <w:r w:rsidRPr="003747CE">
        <w:rPr>
          <w:rFonts w:ascii="Times New Roman" w:eastAsia="Times New Roman" w:hAnsi="Times New Roman" w:cs="Times New Roman"/>
          <w:b/>
          <w:sz w:val="28"/>
          <w:szCs w:val="28"/>
          <w:lang w:val="uk-UA" w:eastAsia="uk-UA"/>
        </w:rPr>
        <w:t>Рівень освітньої кваліфікації</w:t>
      </w:r>
      <w:r w:rsidRPr="001A2668">
        <w:rPr>
          <w:rFonts w:ascii="Times New Roman" w:eastAsia="Times New Roman" w:hAnsi="Times New Roman" w:cs="Times New Roman"/>
          <w:b/>
          <w:sz w:val="28"/>
          <w:szCs w:val="28"/>
          <w:lang w:val="uk-UA" w:eastAsia="uk-UA"/>
        </w:rPr>
        <w:t>:</w:t>
      </w:r>
      <w:r w:rsidR="00C81668">
        <w:rPr>
          <w:rFonts w:ascii="Times New Roman" w:eastAsia="Times New Roman" w:hAnsi="Times New Roman" w:cs="Times New Roman"/>
          <w:sz w:val="28"/>
          <w:szCs w:val="28"/>
          <w:lang w:val="uk-UA" w:eastAsia="uk-UA"/>
        </w:rPr>
        <w:t xml:space="preserve"> </w:t>
      </w:r>
      <w:r w:rsidRPr="001A2668">
        <w:rPr>
          <w:rFonts w:ascii="Times New Roman" w:eastAsia="Times New Roman" w:hAnsi="Times New Roman" w:cs="Times New Roman"/>
          <w:sz w:val="28"/>
          <w:szCs w:val="28"/>
          <w:lang w:val="uk-UA" w:eastAsia="uk-UA"/>
        </w:rPr>
        <w:t xml:space="preserve"> базовий</w:t>
      </w:r>
    </w:p>
    <w:p w14:paraId="38681D70"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3E23BD"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3EDB92B"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1E5603D"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7A9F827"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77777777"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B0A16DE" w14:textId="77777777" w:rsidR="00BA5C67" w:rsidRDefault="00BA5C67"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7F41650" w14:textId="77777777" w:rsidR="00BA5C67" w:rsidRDefault="00BA5C67"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BA3A437" w14:textId="77777777" w:rsidR="00BA5C67" w:rsidRDefault="00BA5C67"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3B1836B7" w14:textId="3A08B8BB" w:rsidR="003747CE" w:rsidRP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Видання офіційне</w:t>
      </w:r>
    </w:p>
    <w:p w14:paraId="2AF7E85E" w14:textId="4552ED7E" w:rsidR="003747CE"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3747CE">
        <w:rPr>
          <w:rFonts w:ascii="Times New Roman" w:eastAsia="Times New Roman" w:hAnsi="Times New Roman" w:cs="Times New Roman"/>
          <w:b/>
          <w:i/>
          <w:sz w:val="28"/>
          <w:szCs w:val="28"/>
          <w:lang w:val="uk-UA" w:eastAsia="uk-UA"/>
        </w:rPr>
        <w:t xml:space="preserve">Київ </w:t>
      </w:r>
      <w:r w:rsidR="001510A4">
        <w:rPr>
          <w:rFonts w:ascii="Times New Roman" w:eastAsia="Times New Roman" w:hAnsi="Times New Roman" w:cs="Times New Roman"/>
          <w:b/>
          <w:i/>
          <w:sz w:val="28"/>
          <w:szCs w:val="28"/>
          <w:lang w:val="uk-UA" w:eastAsia="uk-UA"/>
        </w:rPr>
        <w:t>–</w:t>
      </w:r>
      <w:r w:rsidRPr="003747CE">
        <w:rPr>
          <w:rFonts w:ascii="Times New Roman" w:eastAsia="Times New Roman" w:hAnsi="Times New Roman" w:cs="Times New Roman"/>
          <w:b/>
          <w:i/>
          <w:sz w:val="28"/>
          <w:szCs w:val="28"/>
          <w:lang w:val="uk-UA" w:eastAsia="uk-UA"/>
        </w:rPr>
        <w:t xml:space="preserve"> 2021</w:t>
      </w:r>
    </w:p>
    <w:p w14:paraId="07203DB4" w14:textId="196DCE05" w:rsidR="001510A4" w:rsidRDefault="001510A4"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4B1F4A38" w14:textId="77777777" w:rsidR="000068E1" w:rsidRDefault="000068E1" w:rsidP="00C7081F">
      <w:pPr>
        <w:rPr>
          <w:rFonts w:ascii="Times New Roman" w:hAnsi="Times New Roman" w:cs="Times New Roman"/>
          <w:b/>
          <w:sz w:val="28"/>
          <w:szCs w:val="28"/>
          <w:lang w:val="uk-UA"/>
        </w:rPr>
      </w:pPr>
    </w:p>
    <w:p w14:paraId="280AB372" w14:textId="77777777" w:rsidR="00BA5C67" w:rsidRPr="00BA5C67" w:rsidRDefault="00BA5C67" w:rsidP="00BA5C67">
      <w:pPr>
        <w:tabs>
          <w:tab w:val="center" w:pos="4844"/>
        </w:tabs>
        <w:spacing w:after="0"/>
        <w:jc w:val="center"/>
        <w:rPr>
          <w:rFonts w:ascii="Times New Roman" w:hAnsi="Times New Roman" w:cs="Times New Roman"/>
          <w:b/>
          <w:sz w:val="28"/>
          <w:szCs w:val="28"/>
          <w:lang w:val="uk-UA"/>
        </w:rPr>
      </w:pPr>
      <w:r w:rsidRPr="00BA5C67">
        <w:rPr>
          <w:rFonts w:ascii="Times New Roman" w:hAnsi="Times New Roman" w:cs="Times New Roman"/>
          <w:b/>
          <w:sz w:val="28"/>
          <w:szCs w:val="28"/>
          <w:lang w:val="uk-UA"/>
        </w:rPr>
        <w:lastRenderedPageBreak/>
        <w:t>Відомості про авторський колектив розробників</w:t>
      </w:r>
    </w:p>
    <w:p w14:paraId="3D92E3D2" w14:textId="77777777" w:rsidR="00BA5C67" w:rsidRPr="00BA5C67" w:rsidRDefault="00BA5C67" w:rsidP="00BA5C67">
      <w:pPr>
        <w:tabs>
          <w:tab w:val="center" w:pos="4844"/>
        </w:tabs>
        <w:spacing w:after="0"/>
        <w:jc w:val="center"/>
        <w:rPr>
          <w:rFonts w:ascii="Times New Roman" w:hAnsi="Times New Roman" w:cs="Times New Roman"/>
          <w:b/>
          <w:sz w:val="28"/>
          <w:szCs w:val="28"/>
          <w:lang w:val="uk-UA"/>
        </w:rPr>
      </w:pPr>
      <w:r w:rsidRPr="00BA5C67">
        <w:rPr>
          <w:rFonts w:ascii="Times New Roman" w:hAnsi="Times New Roman" w:cs="Times New Roman"/>
          <w:b/>
          <w:sz w:val="28"/>
          <w:szCs w:val="28"/>
          <w:lang w:val="uk-UA"/>
        </w:rPr>
        <w:tab/>
      </w:r>
    </w:p>
    <w:p w14:paraId="473ACD19" w14:textId="77777777" w:rsidR="00BA5C67" w:rsidRPr="00BA5C67" w:rsidRDefault="00BA5C67" w:rsidP="00BA5C67">
      <w:pPr>
        <w:spacing w:after="0"/>
        <w:jc w:val="center"/>
        <w:rPr>
          <w:rFonts w:ascii="Times New Roman" w:hAnsi="Times New Roman" w:cs="Times New Roman"/>
          <w:b/>
          <w:sz w:val="28"/>
          <w:szCs w:val="28"/>
          <w:lang w:val="uk-UA"/>
        </w:rPr>
      </w:pPr>
      <w:r w:rsidRPr="00BA5C67">
        <w:rPr>
          <w:rFonts w:ascii="Times New Roman" w:hAnsi="Times New Roman" w:cs="Times New Roman"/>
          <w:b/>
          <w:sz w:val="28"/>
          <w:szCs w:val="28"/>
          <w:lang w:val="uk-UA"/>
        </w:rPr>
        <w:t>Керівники робочої групи:</w:t>
      </w:r>
    </w:p>
    <w:p w14:paraId="35DB21CF" w14:textId="1FEED94D" w:rsidR="00BA5C67" w:rsidRPr="00BD72BC" w:rsidRDefault="00BD72BC" w:rsidP="00BD72BC">
      <w:pPr>
        <w:spacing w:after="0"/>
        <w:ind w:firstLine="72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Мартинюк </w:t>
      </w:r>
      <w:r w:rsidRPr="00BD72BC">
        <w:rPr>
          <w:rFonts w:ascii="Times New Roman" w:hAnsi="Times New Roman" w:cs="Times New Roman"/>
          <w:b/>
          <w:sz w:val="28"/>
          <w:szCs w:val="28"/>
          <w:lang w:val="uk-UA"/>
        </w:rPr>
        <w:t>Наталія Вікторівна</w:t>
      </w:r>
      <w:r>
        <w:rPr>
          <w:rFonts w:ascii="Times New Roman" w:hAnsi="Times New Roman" w:cs="Times New Roman"/>
          <w:b/>
          <w:sz w:val="28"/>
          <w:szCs w:val="28"/>
          <w:lang w:val="uk-UA"/>
        </w:rPr>
        <w:t xml:space="preserve"> </w:t>
      </w:r>
      <w:r w:rsidR="00BA5C67" w:rsidRPr="00BA5C67">
        <w:rPr>
          <w:rFonts w:ascii="Times New Roman" w:hAnsi="Times New Roman" w:cs="Times New Roman"/>
          <w:sz w:val="28"/>
          <w:szCs w:val="28"/>
          <w:lang w:val="uk-UA"/>
        </w:rPr>
        <w:t>– директор Навчально-методичного центру профес</w:t>
      </w:r>
      <w:r w:rsidR="00BA5C67">
        <w:rPr>
          <w:rFonts w:ascii="Times New Roman" w:hAnsi="Times New Roman" w:cs="Times New Roman"/>
          <w:sz w:val="28"/>
          <w:szCs w:val="28"/>
          <w:lang w:val="uk-UA"/>
        </w:rPr>
        <w:t>ійно-технічної освіти у Черка</w:t>
      </w:r>
      <w:r w:rsidR="00BA5C67" w:rsidRPr="00BA5C67">
        <w:rPr>
          <w:rFonts w:ascii="Times New Roman" w:hAnsi="Times New Roman" w:cs="Times New Roman"/>
          <w:sz w:val="28"/>
          <w:szCs w:val="28"/>
          <w:lang w:val="uk-UA"/>
        </w:rPr>
        <w:t>ській області.</w:t>
      </w:r>
    </w:p>
    <w:p w14:paraId="32ACC0FE" w14:textId="77777777" w:rsidR="00BA5C67" w:rsidRPr="00BA5C67" w:rsidRDefault="00BA5C67" w:rsidP="00BA5C67">
      <w:pPr>
        <w:spacing w:after="0"/>
        <w:ind w:firstLine="720"/>
        <w:jc w:val="both"/>
        <w:rPr>
          <w:rFonts w:ascii="Times New Roman" w:hAnsi="Times New Roman" w:cs="Times New Roman"/>
          <w:sz w:val="28"/>
          <w:szCs w:val="28"/>
          <w:lang w:val="uk-UA"/>
        </w:rPr>
      </w:pPr>
      <w:r w:rsidRPr="00BA5C67">
        <w:rPr>
          <w:rFonts w:ascii="Times New Roman" w:hAnsi="Times New Roman" w:cs="Times New Roman"/>
          <w:b/>
          <w:sz w:val="28"/>
          <w:szCs w:val="28"/>
          <w:lang w:val="uk-UA"/>
        </w:rPr>
        <w:t>Карпенко Дмитро Олександрович</w:t>
      </w:r>
      <w:r w:rsidRPr="00BA5C67">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14:paraId="28748BFE" w14:textId="77777777" w:rsidR="00BA5C67" w:rsidRPr="00BA5C67" w:rsidRDefault="00BA5C67" w:rsidP="00BA5C67">
      <w:pPr>
        <w:spacing w:after="0"/>
        <w:rPr>
          <w:rFonts w:ascii="Times New Roman" w:hAnsi="Times New Roman"/>
          <w:sz w:val="24"/>
          <w:szCs w:val="24"/>
          <w:lang w:val="uk-UA"/>
        </w:rPr>
      </w:pPr>
      <w:r w:rsidRPr="00BA5C67">
        <w:rPr>
          <w:rFonts w:ascii="Times New Roman" w:hAnsi="Times New Roman"/>
          <w:b/>
          <w:sz w:val="24"/>
          <w:szCs w:val="24"/>
          <w:lang w:val="uk-UA"/>
        </w:rPr>
        <w:t xml:space="preserve">- </w:t>
      </w:r>
    </w:p>
    <w:tbl>
      <w:tblPr>
        <w:tblStyle w:val="a3"/>
        <w:tblW w:w="4979" w:type="pct"/>
        <w:tblInd w:w="-5" w:type="dxa"/>
        <w:tblLook w:val="04A0" w:firstRow="1" w:lastRow="0" w:firstColumn="1" w:lastColumn="0" w:noHBand="0" w:noVBand="1"/>
      </w:tblPr>
      <w:tblGrid>
        <w:gridCol w:w="569"/>
        <w:gridCol w:w="2693"/>
        <w:gridCol w:w="3402"/>
        <w:gridCol w:w="2974"/>
      </w:tblGrid>
      <w:tr w:rsidR="00BA5C67" w:rsidRPr="00BA5C67" w14:paraId="00E389B4" w14:textId="77777777" w:rsidTr="00BA5C67">
        <w:tc>
          <w:tcPr>
            <w:tcW w:w="295" w:type="pct"/>
          </w:tcPr>
          <w:p w14:paraId="1A2B6033" w14:textId="77777777" w:rsidR="00BA5C67" w:rsidRPr="00BA5C67" w:rsidRDefault="00BA5C67" w:rsidP="00BA5C67">
            <w:pPr>
              <w:jc w:val="center"/>
              <w:rPr>
                <w:rFonts w:ascii="Times New Roman" w:hAnsi="Times New Roman" w:cs="Times New Roman"/>
                <w:b/>
                <w:sz w:val="24"/>
                <w:szCs w:val="24"/>
                <w:lang w:val="uk-UA"/>
              </w:rPr>
            </w:pPr>
            <w:r w:rsidRPr="00BA5C67">
              <w:rPr>
                <w:rFonts w:ascii="Times New Roman" w:hAnsi="Times New Roman" w:cs="Times New Roman"/>
                <w:b/>
                <w:sz w:val="24"/>
                <w:szCs w:val="24"/>
                <w:lang w:val="uk-UA"/>
              </w:rPr>
              <w:t>№</w:t>
            </w:r>
          </w:p>
          <w:p w14:paraId="0D163E9A"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b/>
                <w:sz w:val="24"/>
                <w:szCs w:val="24"/>
                <w:lang w:val="uk-UA"/>
              </w:rPr>
              <w:t>з/п</w:t>
            </w:r>
          </w:p>
        </w:tc>
        <w:tc>
          <w:tcPr>
            <w:tcW w:w="1397" w:type="pct"/>
          </w:tcPr>
          <w:p w14:paraId="296C44A8" w14:textId="77777777" w:rsidR="00BA5C67" w:rsidRPr="00BA5C67" w:rsidRDefault="00BA5C67" w:rsidP="00BA5C67">
            <w:pPr>
              <w:jc w:val="center"/>
              <w:rPr>
                <w:rFonts w:ascii="Times New Roman" w:hAnsi="Times New Roman" w:cs="Times New Roman"/>
                <w:b/>
                <w:sz w:val="24"/>
                <w:szCs w:val="24"/>
                <w:lang w:val="uk-UA"/>
              </w:rPr>
            </w:pPr>
            <w:r w:rsidRPr="00BA5C67">
              <w:rPr>
                <w:rFonts w:ascii="Times New Roman" w:hAnsi="Times New Roman" w:cs="Times New Roman"/>
                <w:b/>
                <w:sz w:val="24"/>
                <w:szCs w:val="24"/>
                <w:lang w:val="uk-UA"/>
              </w:rPr>
              <w:t>Прізвище,</w:t>
            </w:r>
          </w:p>
          <w:p w14:paraId="3992A90A"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b/>
                <w:sz w:val="24"/>
                <w:szCs w:val="24"/>
                <w:lang w:val="uk-UA"/>
              </w:rPr>
              <w:t>ім’я, по-батькові</w:t>
            </w:r>
          </w:p>
        </w:tc>
        <w:tc>
          <w:tcPr>
            <w:tcW w:w="1765" w:type="pct"/>
          </w:tcPr>
          <w:p w14:paraId="4A6BAD76"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b/>
                <w:sz w:val="24"/>
                <w:szCs w:val="24"/>
                <w:lang w:val="uk-UA"/>
              </w:rPr>
              <w:t>Місце роботи</w:t>
            </w:r>
          </w:p>
        </w:tc>
        <w:tc>
          <w:tcPr>
            <w:tcW w:w="1543" w:type="pct"/>
          </w:tcPr>
          <w:p w14:paraId="1FEA76FD"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b/>
                <w:sz w:val="24"/>
                <w:szCs w:val="24"/>
                <w:lang w:val="uk-UA"/>
              </w:rPr>
              <w:t>Посада</w:t>
            </w:r>
          </w:p>
        </w:tc>
      </w:tr>
      <w:tr w:rsidR="00BA5C67" w:rsidRPr="00BA5C67" w14:paraId="6261BCF0" w14:textId="77777777" w:rsidTr="00BA5C67">
        <w:tc>
          <w:tcPr>
            <w:tcW w:w="295" w:type="pct"/>
          </w:tcPr>
          <w:p w14:paraId="34265DF0"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1</w:t>
            </w:r>
          </w:p>
        </w:tc>
        <w:tc>
          <w:tcPr>
            <w:tcW w:w="1397" w:type="pct"/>
          </w:tcPr>
          <w:p w14:paraId="3EEE85B9" w14:textId="77777777" w:rsidR="00BA5C67" w:rsidRPr="00BA5C67" w:rsidRDefault="00BA5C67" w:rsidP="00BA5C67">
            <w:pPr>
              <w:tabs>
                <w:tab w:val="left" w:pos="316"/>
              </w:tabs>
              <w:rPr>
                <w:rFonts w:ascii="Times New Roman" w:eastAsia="Calibri" w:hAnsi="Times New Roman" w:cs="Times New Roman"/>
                <w:sz w:val="24"/>
                <w:szCs w:val="24"/>
                <w:lang w:val="uk-UA"/>
              </w:rPr>
            </w:pPr>
            <w:r w:rsidRPr="00BA5C67">
              <w:rPr>
                <w:rFonts w:ascii="Times New Roman" w:eastAsia="Calibri" w:hAnsi="Times New Roman" w:cs="Times New Roman"/>
                <w:sz w:val="24"/>
                <w:szCs w:val="24"/>
                <w:lang w:val="uk-UA"/>
              </w:rPr>
              <w:t>Карпенко Дмитро Олександрович</w:t>
            </w:r>
          </w:p>
        </w:tc>
        <w:tc>
          <w:tcPr>
            <w:tcW w:w="1765" w:type="pct"/>
          </w:tcPr>
          <w:p w14:paraId="5F8CDEC3"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eastAsia="Calibri" w:hAnsi="Times New Roman" w:cs="Times New Roman"/>
                <w:sz w:val="24"/>
                <w:szCs w:val="24"/>
                <w:lang w:val="uk-UA"/>
              </w:rPr>
              <w:t xml:space="preserve">ТОВ «МЕТІНВЕСТ ХОЛДІНГ» </w:t>
            </w:r>
            <w:r w:rsidRPr="00BA5C67">
              <w:rPr>
                <w:rFonts w:ascii="Times New Roman" w:eastAsia="Calibri" w:hAnsi="Times New Roman" w:cs="Times New Roman"/>
                <w:sz w:val="24"/>
                <w:szCs w:val="24"/>
                <w:lang w:val="uk-UA"/>
              </w:rPr>
              <w:br/>
              <w:t>Корпоративний університет</w:t>
            </w:r>
          </w:p>
        </w:tc>
        <w:tc>
          <w:tcPr>
            <w:tcW w:w="1543" w:type="pct"/>
          </w:tcPr>
          <w:p w14:paraId="3A4ACB30"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Керівник напрямку професійного навчання</w:t>
            </w:r>
          </w:p>
        </w:tc>
      </w:tr>
      <w:tr w:rsidR="00BA5C67" w:rsidRPr="00444F75" w14:paraId="6E97D763" w14:textId="77777777" w:rsidTr="00BA5C67">
        <w:tc>
          <w:tcPr>
            <w:tcW w:w="295" w:type="pct"/>
          </w:tcPr>
          <w:p w14:paraId="5A9A2E7C"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2</w:t>
            </w:r>
          </w:p>
        </w:tc>
        <w:tc>
          <w:tcPr>
            <w:tcW w:w="1397" w:type="pct"/>
          </w:tcPr>
          <w:p w14:paraId="67F62914" w14:textId="77777777" w:rsidR="00BA5C67" w:rsidRPr="00BA5C67" w:rsidRDefault="00BA5C67" w:rsidP="00BA5C67">
            <w:pPr>
              <w:rPr>
                <w:rFonts w:ascii="Times New Roman" w:hAnsi="Times New Roman" w:cs="Times New Roman"/>
                <w:sz w:val="24"/>
                <w:szCs w:val="24"/>
                <w:lang w:val="uk-UA"/>
              </w:rPr>
            </w:pPr>
            <w:r w:rsidRPr="00BA5C67">
              <w:rPr>
                <w:rFonts w:ascii="Times New Roman" w:eastAsia="Calibri" w:hAnsi="Times New Roman" w:cs="Times New Roman"/>
                <w:sz w:val="24"/>
                <w:szCs w:val="24"/>
                <w:lang w:val="uk-UA"/>
              </w:rPr>
              <w:t>Хижняк Лілія Миколаївна</w:t>
            </w:r>
          </w:p>
        </w:tc>
        <w:tc>
          <w:tcPr>
            <w:tcW w:w="1765" w:type="pct"/>
          </w:tcPr>
          <w:p w14:paraId="6992E2E4" w14:textId="466DCC20" w:rsidR="00BA5C67" w:rsidRPr="00BA5C67" w:rsidRDefault="00BA5C67" w:rsidP="00BA5C67">
            <w:pPr>
              <w:jc w:val="center"/>
              <w:rPr>
                <w:rFonts w:ascii="Times New Roman" w:hAnsi="Times New Roman" w:cs="Times New Roman"/>
                <w:sz w:val="24"/>
                <w:szCs w:val="24"/>
                <w:lang w:val="uk-UA"/>
              </w:rPr>
            </w:pPr>
            <w:r>
              <w:rPr>
                <w:rFonts w:ascii="Times New Roman" w:eastAsia="Calibri" w:hAnsi="Times New Roman" w:cs="Times New Roman"/>
                <w:sz w:val="24"/>
                <w:szCs w:val="24"/>
                <w:lang w:val="uk-UA"/>
              </w:rPr>
              <w:t>ПРАТ «ЦГЗК»</w:t>
            </w:r>
            <w:r w:rsidRPr="00BA5C67">
              <w:rPr>
                <w:rFonts w:ascii="Times New Roman" w:eastAsia="Calibri" w:hAnsi="Times New Roman" w:cs="Times New Roman"/>
                <w:sz w:val="24"/>
                <w:szCs w:val="24"/>
                <w:lang w:val="uk-UA"/>
              </w:rPr>
              <w:br/>
            </w:r>
          </w:p>
        </w:tc>
        <w:tc>
          <w:tcPr>
            <w:tcW w:w="1543" w:type="pct"/>
          </w:tcPr>
          <w:p w14:paraId="431743FB" w14:textId="6234D25A"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Провідний фахівець</w:t>
            </w:r>
            <w:r>
              <w:rPr>
                <w:rFonts w:ascii="Times New Roman" w:hAnsi="Times New Roman" w:cs="Times New Roman"/>
                <w:sz w:val="24"/>
                <w:szCs w:val="24"/>
                <w:lang w:val="uk-UA"/>
              </w:rPr>
              <w:t xml:space="preserve"> </w:t>
            </w:r>
            <w:r>
              <w:rPr>
                <w:rFonts w:ascii="Times New Roman" w:eastAsia="Calibri" w:hAnsi="Times New Roman" w:cs="Times New Roman"/>
                <w:sz w:val="24"/>
                <w:szCs w:val="24"/>
                <w:lang w:val="uk-UA"/>
              </w:rPr>
              <w:t xml:space="preserve">відділу </w:t>
            </w:r>
            <w:r w:rsidRPr="00BA5C67">
              <w:rPr>
                <w:rFonts w:ascii="Times New Roman" w:eastAsia="Calibri" w:hAnsi="Times New Roman" w:cs="Times New Roman"/>
                <w:sz w:val="24"/>
                <w:szCs w:val="24"/>
                <w:lang w:val="uk-UA"/>
              </w:rPr>
              <w:t>найму та розвитку персоналу</w:t>
            </w:r>
          </w:p>
        </w:tc>
      </w:tr>
      <w:tr w:rsidR="00BA5C67" w:rsidRPr="00444F75" w14:paraId="2EE107E9" w14:textId="77777777" w:rsidTr="00BA5C67">
        <w:tc>
          <w:tcPr>
            <w:tcW w:w="295" w:type="pct"/>
          </w:tcPr>
          <w:p w14:paraId="1D788571" w14:textId="6D0F25DF" w:rsidR="00BA5C67" w:rsidRPr="00BA5C67" w:rsidRDefault="00E55F09" w:rsidP="00BA5C67">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397" w:type="pct"/>
          </w:tcPr>
          <w:p w14:paraId="33A40057" w14:textId="77777777" w:rsidR="00BA5C67" w:rsidRPr="00BA5C67" w:rsidRDefault="00BA5C67" w:rsidP="00BA5C67">
            <w:pPr>
              <w:rPr>
                <w:rFonts w:ascii="Times New Roman" w:hAnsi="Times New Roman" w:cs="Times New Roman"/>
                <w:sz w:val="24"/>
                <w:szCs w:val="24"/>
                <w:lang w:val="uk-UA"/>
              </w:rPr>
            </w:pPr>
            <w:r w:rsidRPr="00BA5C67">
              <w:rPr>
                <w:rFonts w:ascii="Times New Roman" w:hAnsi="Times New Roman" w:cs="Times New Roman"/>
                <w:sz w:val="24"/>
                <w:szCs w:val="24"/>
                <w:lang w:val="uk-UA"/>
              </w:rPr>
              <w:t>Похвальська Оксана Михайлівна</w:t>
            </w:r>
          </w:p>
        </w:tc>
        <w:tc>
          <w:tcPr>
            <w:tcW w:w="1765" w:type="pct"/>
          </w:tcPr>
          <w:p w14:paraId="35ADDD9A"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ПРАТ «МК ЗС»</w:t>
            </w:r>
          </w:p>
        </w:tc>
        <w:tc>
          <w:tcPr>
            <w:tcW w:w="1543" w:type="pct"/>
          </w:tcPr>
          <w:p w14:paraId="6A1B282C"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 xml:space="preserve">Провідний інженер з підготовки кадрів </w:t>
            </w:r>
          </w:p>
        </w:tc>
      </w:tr>
      <w:tr w:rsidR="00BA5C67" w:rsidRPr="00BA5C67" w14:paraId="069D53C2" w14:textId="77777777" w:rsidTr="00BA5C67">
        <w:tc>
          <w:tcPr>
            <w:tcW w:w="295" w:type="pct"/>
          </w:tcPr>
          <w:p w14:paraId="09F94D04" w14:textId="630773A8" w:rsidR="00BA5C67" w:rsidRPr="00BA5C67" w:rsidRDefault="00E55F09" w:rsidP="00BA5C67">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397" w:type="pct"/>
          </w:tcPr>
          <w:p w14:paraId="394FBF27" w14:textId="77777777" w:rsidR="00BA5C67" w:rsidRDefault="00BA5C67" w:rsidP="00BA5C67">
            <w:pPr>
              <w:rPr>
                <w:rFonts w:ascii="Times New Roman" w:hAnsi="Times New Roman" w:cs="Times New Roman"/>
                <w:sz w:val="24"/>
                <w:szCs w:val="24"/>
                <w:lang w:val="uk-UA"/>
              </w:rPr>
            </w:pPr>
            <w:r>
              <w:rPr>
                <w:rFonts w:ascii="Times New Roman" w:hAnsi="Times New Roman" w:cs="Times New Roman"/>
                <w:sz w:val="24"/>
                <w:szCs w:val="24"/>
                <w:lang w:val="uk-UA"/>
              </w:rPr>
              <w:t xml:space="preserve">Ситник </w:t>
            </w:r>
          </w:p>
          <w:p w14:paraId="3C0C3DFD" w14:textId="43650C51" w:rsidR="00BA5C67" w:rsidRPr="00BA5C67" w:rsidRDefault="00BA5C67" w:rsidP="00BA5C67">
            <w:pPr>
              <w:rPr>
                <w:rFonts w:ascii="Times New Roman" w:hAnsi="Times New Roman" w:cs="Times New Roman"/>
                <w:sz w:val="24"/>
                <w:szCs w:val="24"/>
                <w:lang w:val="uk-UA"/>
              </w:rPr>
            </w:pPr>
            <w:r>
              <w:rPr>
                <w:rFonts w:ascii="Times New Roman" w:hAnsi="Times New Roman" w:cs="Times New Roman"/>
                <w:sz w:val="24"/>
                <w:szCs w:val="24"/>
                <w:lang w:val="uk-UA"/>
              </w:rPr>
              <w:t>Світлана</w:t>
            </w:r>
            <w:r w:rsidRPr="00AE4FF3">
              <w:rPr>
                <w:rFonts w:ascii="Times New Roman" w:hAnsi="Times New Roman" w:cs="Times New Roman"/>
                <w:sz w:val="24"/>
                <w:szCs w:val="24"/>
                <w:lang w:val="uk-UA"/>
              </w:rPr>
              <w:t xml:space="preserve"> Василівна</w:t>
            </w:r>
          </w:p>
        </w:tc>
        <w:tc>
          <w:tcPr>
            <w:tcW w:w="1765" w:type="pct"/>
          </w:tcPr>
          <w:p w14:paraId="3CB2DAD8" w14:textId="16964E67" w:rsidR="00BA5C67" w:rsidRPr="00BA5C67" w:rsidRDefault="00BA5C67" w:rsidP="00BA5C67">
            <w:pPr>
              <w:jc w:val="center"/>
              <w:rPr>
                <w:rFonts w:ascii="Times New Roman" w:hAnsi="Times New Roman" w:cs="Times New Roman"/>
                <w:sz w:val="24"/>
                <w:szCs w:val="24"/>
                <w:lang w:val="uk-UA"/>
              </w:rPr>
            </w:pPr>
            <w:r w:rsidRPr="00AE4FF3">
              <w:rPr>
                <w:rFonts w:ascii="Times New Roman" w:hAnsi="Times New Roman" w:cs="Times New Roman"/>
                <w:sz w:val="24"/>
                <w:szCs w:val="24"/>
                <w:lang w:val="uk-UA"/>
              </w:rPr>
              <w:t>П</w:t>
            </w:r>
            <w:r>
              <w:rPr>
                <w:rFonts w:ascii="Times New Roman" w:hAnsi="Times New Roman" w:cs="Times New Roman"/>
                <w:sz w:val="24"/>
                <w:szCs w:val="24"/>
                <w:lang w:val="uk-UA"/>
              </w:rPr>
              <w:t>Р</w:t>
            </w:r>
            <w:r w:rsidRPr="00AE4FF3">
              <w:rPr>
                <w:rFonts w:ascii="Times New Roman" w:hAnsi="Times New Roman" w:cs="Times New Roman"/>
                <w:sz w:val="24"/>
                <w:szCs w:val="24"/>
                <w:lang w:val="uk-UA"/>
              </w:rPr>
              <w:t>АТ «МККІ»</w:t>
            </w:r>
          </w:p>
        </w:tc>
        <w:tc>
          <w:tcPr>
            <w:tcW w:w="1543" w:type="pct"/>
          </w:tcPr>
          <w:p w14:paraId="34825255" w14:textId="1F4A8A21" w:rsidR="00BA5C67" w:rsidRPr="00BA5C67" w:rsidRDefault="00BA5C67" w:rsidP="00BA5C67">
            <w:pPr>
              <w:jc w:val="center"/>
              <w:rPr>
                <w:rFonts w:ascii="Times New Roman" w:hAnsi="Times New Roman" w:cs="Times New Roman"/>
                <w:sz w:val="24"/>
                <w:szCs w:val="24"/>
                <w:lang w:val="uk-UA"/>
              </w:rPr>
            </w:pPr>
            <w:r>
              <w:rPr>
                <w:rFonts w:ascii="Times New Roman" w:hAnsi="Times New Roman" w:cs="Times New Roman"/>
                <w:sz w:val="24"/>
                <w:szCs w:val="24"/>
                <w:lang w:val="uk-UA"/>
              </w:rPr>
              <w:t>Заступник начальника управління</w:t>
            </w:r>
          </w:p>
        </w:tc>
      </w:tr>
      <w:tr w:rsidR="00BA5C67" w:rsidRPr="00BA5C67" w14:paraId="509F8962" w14:textId="77777777" w:rsidTr="00BA5C67">
        <w:tc>
          <w:tcPr>
            <w:tcW w:w="295" w:type="pct"/>
          </w:tcPr>
          <w:p w14:paraId="5CA2FAE3" w14:textId="7985CE0D" w:rsidR="00BA5C67" w:rsidRPr="00BA5C67" w:rsidRDefault="00E55F09" w:rsidP="00BA5C67">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397" w:type="pct"/>
          </w:tcPr>
          <w:p w14:paraId="737FC641" w14:textId="77777777" w:rsidR="00BA5C67" w:rsidRPr="00BA5C67" w:rsidRDefault="00BA5C67" w:rsidP="00BA5C67">
            <w:pPr>
              <w:rPr>
                <w:rFonts w:ascii="Times New Roman" w:hAnsi="Times New Roman" w:cs="Times New Roman"/>
                <w:sz w:val="24"/>
                <w:szCs w:val="24"/>
                <w:lang w:val="uk-UA"/>
              </w:rPr>
            </w:pPr>
            <w:r w:rsidRPr="00BA5C67">
              <w:rPr>
                <w:rFonts w:ascii="Times New Roman" w:hAnsi="Times New Roman" w:cs="Times New Roman"/>
                <w:sz w:val="24"/>
                <w:szCs w:val="24"/>
                <w:lang w:val="uk-UA"/>
              </w:rPr>
              <w:t>Шевченко Ірина</w:t>
            </w:r>
          </w:p>
          <w:p w14:paraId="07E5AC1E" w14:textId="77777777" w:rsidR="00BA5C67" w:rsidRPr="00BA5C67" w:rsidRDefault="00BA5C67" w:rsidP="00BA5C67">
            <w:pPr>
              <w:rPr>
                <w:rFonts w:ascii="Times New Roman" w:hAnsi="Times New Roman" w:cs="Times New Roman"/>
                <w:sz w:val="24"/>
                <w:szCs w:val="24"/>
                <w:lang w:val="uk-UA"/>
              </w:rPr>
            </w:pPr>
            <w:r w:rsidRPr="00BA5C67">
              <w:rPr>
                <w:rFonts w:ascii="Times New Roman" w:hAnsi="Times New Roman" w:cs="Times New Roman"/>
                <w:sz w:val="24"/>
                <w:szCs w:val="24"/>
                <w:lang w:val="uk-UA"/>
              </w:rPr>
              <w:t>Вячеславівна</w:t>
            </w:r>
          </w:p>
        </w:tc>
        <w:tc>
          <w:tcPr>
            <w:tcW w:w="1765" w:type="pct"/>
          </w:tcPr>
          <w:p w14:paraId="1108C229"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АТ «ПІВДГЗК»</w:t>
            </w:r>
          </w:p>
        </w:tc>
        <w:tc>
          <w:tcPr>
            <w:tcW w:w="1543" w:type="pct"/>
          </w:tcPr>
          <w:p w14:paraId="180D4868"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Провідний фахівець</w:t>
            </w:r>
          </w:p>
        </w:tc>
      </w:tr>
      <w:tr w:rsidR="00BA5C67" w:rsidRPr="001D42FF" w14:paraId="56CE696D" w14:textId="77777777" w:rsidTr="00BA5C67">
        <w:tc>
          <w:tcPr>
            <w:tcW w:w="295" w:type="pct"/>
          </w:tcPr>
          <w:p w14:paraId="13665902" w14:textId="6928952C" w:rsidR="00BA5C67" w:rsidRPr="00BA5C67" w:rsidRDefault="00E55F09" w:rsidP="00BA5C67">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397" w:type="pct"/>
          </w:tcPr>
          <w:p w14:paraId="5871647D" w14:textId="77777777" w:rsidR="00BA5C67" w:rsidRPr="00BA5C67" w:rsidRDefault="00BA5C67" w:rsidP="00BA5C67">
            <w:pPr>
              <w:rPr>
                <w:rFonts w:ascii="Times New Roman" w:hAnsi="Times New Roman" w:cs="Times New Roman"/>
                <w:sz w:val="24"/>
                <w:szCs w:val="24"/>
                <w:lang w:val="uk-UA"/>
              </w:rPr>
            </w:pPr>
            <w:r w:rsidRPr="00BA5C67">
              <w:rPr>
                <w:rFonts w:ascii="Times New Roman" w:hAnsi="Times New Roman" w:cs="Times New Roman"/>
                <w:sz w:val="24"/>
                <w:szCs w:val="24"/>
                <w:lang w:val="uk-UA"/>
              </w:rPr>
              <w:t>Шведова Ірина</w:t>
            </w:r>
          </w:p>
          <w:p w14:paraId="1128E32F" w14:textId="77777777" w:rsidR="00BA5C67" w:rsidRPr="00BA5C67" w:rsidRDefault="00BA5C67" w:rsidP="00BA5C67">
            <w:pPr>
              <w:rPr>
                <w:rFonts w:ascii="Times New Roman" w:hAnsi="Times New Roman" w:cs="Times New Roman"/>
                <w:sz w:val="24"/>
                <w:szCs w:val="24"/>
                <w:lang w:val="uk-UA"/>
              </w:rPr>
            </w:pPr>
            <w:r w:rsidRPr="00BA5C67">
              <w:rPr>
                <w:rFonts w:ascii="Times New Roman" w:hAnsi="Times New Roman" w:cs="Times New Roman"/>
                <w:sz w:val="24"/>
                <w:szCs w:val="24"/>
                <w:lang w:val="uk-UA"/>
              </w:rPr>
              <w:t>Володимирівна</w:t>
            </w:r>
          </w:p>
        </w:tc>
        <w:tc>
          <w:tcPr>
            <w:tcW w:w="1765" w:type="pct"/>
          </w:tcPr>
          <w:p w14:paraId="68A03865" w14:textId="77777777" w:rsidR="00BA5C67" w:rsidRPr="00BA5C67"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ПРАТ «ПІВНГЗК»</w:t>
            </w:r>
          </w:p>
        </w:tc>
        <w:tc>
          <w:tcPr>
            <w:tcW w:w="1543" w:type="pct"/>
          </w:tcPr>
          <w:p w14:paraId="65A06EFA" w14:textId="77777777" w:rsidR="00BA5C67" w:rsidRPr="001D42FF" w:rsidRDefault="00BA5C67" w:rsidP="00BA5C67">
            <w:pPr>
              <w:jc w:val="center"/>
              <w:rPr>
                <w:rFonts w:ascii="Times New Roman" w:hAnsi="Times New Roman" w:cs="Times New Roman"/>
                <w:sz w:val="24"/>
                <w:szCs w:val="24"/>
                <w:lang w:val="uk-UA"/>
              </w:rPr>
            </w:pPr>
            <w:r w:rsidRPr="00BA5C67">
              <w:rPr>
                <w:rFonts w:ascii="Times New Roman" w:hAnsi="Times New Roman" w:cs="Times New Roman"/>
                <w:sz w:val="24"/>
                <w:szCs w:val="24"/>
                <w:lang w:val="uk-UA"/>
              </w:rPr>
              <w:t>Інженер з навчання</w:t>
            </w:r>
          </w:p>
        </w:tc>
      </w:tr>
    </w:tbl>
    <w:p w14:paraId="47AF570F" w14:textId="512FC581" w:rsidR="00BA5C67" w:rsidRDefault="00BA5C67" w:rsidP="00BA5C67">
      <w:pPr>
        <w:tabs>
          <w:tab w:val="left" w:pos="709"/>
        </w:tabs>
        <w:spacing w:line="276" w:lineRule="auto"/>
        <w:ind w:left="-142" w:right="-144" w:firstLine="482"/>
        <w:rPr>
          <w:rFonts w:ascii="Times New Roman" w:hAnsi="Times New Roman" w:cs="Times New Roman"/>
          <w:b/>
          <w:sz w:val="28"/>
          <w:szCs w:val="28"/>
          <w:lang w:val="uk-UA" w:eastAsia="ru-RU"/>
        </w:rPr>
      </w:pPr>
    </w:p>
    <w:p w14:paraId="77A608F1" w14:textId="6FD748BD" w:rsidR="00BA5C67" w:rsidRPr="000F78D2" w:rsidRDefault="00BA5C67" w:rsidP="00BA5C67">
      <w:pPr>
        <w:rPr>
          <w:rFonts w:ascii="Times New Roman" w:hAnsi="Times New Roman"/>
          <w:sz w:val="24"/>
          <w:szCs w:val="24"/>
          <w:lang w:val="ru-RU"/>
        </w:rPr>
      </w:pPr>
    </w:p>
    <w:p w14:paraId="54CD3CCC" w14:textId="7BBC0E26" w:rsidR="00BA5C67" w:rsidRDefault="00BA5C67" w:rsidP="00BA5C67">
      <w:pPr>
        <w:rPr>
          <w:rFonts w:ascii="Times New Roman" w:hAnsi="Times New Roman" w:cs="Times New Roman"/>
          <w:b/>
          <w:sz w:val="28"/>
          <w:szCs w:val="28"/>
          <w:lang w:val="uk-UA"/>
        </w:rPr>
      </w:pPr>
    </w:p>
    <w:p w14:paraId="7877C049" w14:textId="2518B3B9" w:rsidR="00BA5C67" w:rsidRDefault="00BA5C67" w:rsidP="00BA5C67">
      <w:pPr>
        <w:rPr>
          <w:rFonts w:ascii="Times New Roman" w:hAnsi="Times New Roman" w:cs="Times New Roman"/>
          <w:b/>
          <w:sz w:val="28"/>
          <w:szCs w:val="28"/>
          <w:lang w:val="uk-UA"/>
        </w:rPr>
      </w:pPr>
    </w:p>
    <w:p w14:paraId="3FB375C8" w14:textId="62BA4EA0" w:rsidR="00BA5C67" w:rsidRDefault="00BA5C67" w:rsidP="00BA5C67">
      <w:pPr>
        <w:rPr>
          <w:rFonts w:ascii="Times New Roman" w:hAnsi="Times New Roman" w:cs="Times New Roman"/>
          <w:b/>
          <w:sz w:val="28"/>
          <w:szCs w:val="28"/>
          <w:lang w:val="uk-UA"/>
        </w:rPr>
      </w:pPr>
    </w:p>
    <w:p w14:paraId="20672938" w14:textId="30A4FBB2" w:rsidR="00BA5C67" w:rsidRDefault="00BA5C67" w:rsidP="00BA5C67">
      <w:pPr>
        <w:rPr>
          <w:rFonts w:ascii="Times New Roman" w:hAnsi="Times New Roman" w:cs="Times New Roman"/>
          <w:b/>
          <w:sz w:val="28"/>
          <w:szCs w:val="28"/>
          <w:lang w:val="uk-UA"/>
        </w:rPr>
      </w:pPr>
    </w:p>
    <w:p w14:paraId="4458B7E7" w14:textId="1A93E366" w:rsidR="00BA5C67" w:rsidRDefault="00BA5C67" w:rsidP="00BA5C67">
      <w:pPr>
        <w:rPr>
          <w:rFonts w:ascii="Times New Roman" w:hAnsi="Times New Roman" w:cs="Times New Roman"/>
          <w:b/>
          <w:sz w:val="28"/>
          <w:szCs w:val="28"/>
          <w:lang w:val="uk-UA"/>
        </w:rPr>
      </w:pPr>
    </w:p>
    <w:p w14:paraId="368788A9" w14:textId="77777777" w:rsidR="00BA5C67" w:rsidRPr="00FE6360" w:rsidRDefault="00BA5C67" w:rsidP="00BA5C67">
      <w:pPr>
        <w:rPr>
          <w:rFonts w:ascii="Times New Roman" w:hAnsi="Times New Roman" w:cs="Times New Roman"/>
          <w:b/>
          <w:sz w:val="28"/>
          <w:szCs w:val="28"/>
          <w:lang w:val="uk-UA"/>
        </w:rPr>
      </w:pPr>
    </w:p>
    <w:p w14:paraId="60A24F06" w14:textId="77777777" w:rsidR="00BA5C67" w:rsidRPr="00FE6360" w:rsidRDefault="00BA5C67" w:rsidP="00BA5C67">
      <w:pPr>
        <w:rPr>
          <w:rFonts w:ascii="Times New Roman" w:hAnsi="Times New Roman" w:cs="Times New Roman"/>
          <w:b/>
          <w:sz w:val="28"/>
          <w:szCs w:val="28"/>
          <w:lang w:val="uk-UA"/>
        </w:rPr>
      </w:pPr>
    </w:p>
    <w:p w14:paraId="30B8CC37" w14:textId="77777777" w:rsidR="00BA5C67" w:rsidRPr="001D42FF" w:rsidRDefault="00BA5C67" w:rsidP="00BA5C67">
      <w:pPr>
        <w:tabs>
          <w:tab w:val="left" w:pos="709"/>
        </w:tabs>
        <w:spacing w:line="276" w:lineRule="auto"/>
        <w:ind w:left="-142" w:right="-144" w:firstLine="482"/>
        <w:rPr>
          <w:rFonts w:ascii="Times New Roman" w:hAnsi="Times New Roman" w:cs="Times New Roman"/>
          <w:b/>
          <w:sz w:val="28"/>
          <w:szCs w:val="28"/>
          <w:lang w:val="uk-UA" w:eastAsia="ru-RU"/>
        </w:rPr>
      </w:pPr>
    </w:p>
    <w:p w14:paraId="44952073" w14:textId="77777777" w:rsidR="00BA5C67" w:rsidRDefault="00BA5C67" w:rsidP="003747CE">
      <w:pPr>
        <w:pStyle w:val="2"/>
        <w:jc w:val="center"/>
        <w:rPr>
          <w:rFonts w:ascii="Times New Roman" w:hAnsi="Times New Roman"/>
          <w:b/>
          <w:sz w:val="28"/>
          <w:szCs w:val="28"/>
          <w:lang w:val="uk-UA"/>
        </w:rPr>
      </w:pPr>
    </w:p>
    <w:p w14:paraId="0B0ABED6" w14:textId="77777777" w:rsidR="00E55F09" w:rsidRDefault="00E55F09" w:rsidP="00927A81">
      <w:pPr>
        <w:pStyle w:val="2"/>
        <w:jc w:val="center"/>
        <w:rPr>
          <w:rFonts w:ascii="Times New Roman" w:hAnsi="Times New Roman"/>
          <w:b/>
          <w:sz w:val="28"/>
          <w:szCs w:val="28"/>
          <w:lang w:val="uk-UA"/>
        </w:rPr>
      </w:pPr>
    </w:p>
    <w:p w14:paraId="7E990EFE" w14:textId="77777777" w:rsidR="00E55F09" w:rsidRDefault="00E55F09" w:rsidP="00927A81">
      <w:pPr>
        <w:pStyle w:val="2"/>
        <w:jc w:val="center"/>
        <w:rPr>
          <w:rFonts w:ascii="Times New Roman" w:hAnsi="Times New Roman"/>
          <w:b/>
          <w:sz w:val="28"/>
          <w:szCs w:val="28"/>
          <w:lang w:val="uk-UA"/>
        </w:rPr>
      </w:pPr>
    </w:p>
    <w:p w14:paraId="20B53D58" w14:textId="3647E13F" w:rsidR="00927A81" w:rsidRPr="00927A81" w:rsidRDefault="003747CE" w:rsidP="00927A81">
      <w:pPr>
        <w:pStyle w:val="2"/>
        <w:jc w:val="center"/>
        <w:rPr>
          <w:rFonts w:ascii="Times New Roman" w:hAnsi="Times New Roman"/>
          <w:b/>
          <w:sz w:val="28"/>
          <w:szCs w:val="28"/>
          <w:lang w:val="uk-UA"/>
        </w:rPr>
      </w:pPr>
      <w:r w:rsidRPr="00AB3D22">
        <w:rPr>
          <w:rFonts w:ascii="Times New Roman" w:hAnsi="Times New Roman"/>
          <w:b/>
          <w:sz w:val="28"/>
          <w:szCs w:val="28"/>
          <w:lang w:val="uk-UA"/>
        </w:rPr>
        <w:lastRenderedPageBreak/>
        <w:t xml:space="preserve">І. Загальні </w:t>
      </w:r>
      <w:r w:rsidRPr="00927A81">
        <w:rPr>
          <w:rFonts w:ascii="Times New Roman" w:hAnsi="Times New Roman"/>
          <w:b/>
          <w:sz w:val="28"/>
          <w:szCs w:val="28"/>
          <w:lang w:val="uk-UA"/>
        </w:rPr>
        <w:t>положення</w:t>
      </w:r>
      <w:r w:rsidR="00927A81" w:rsidRPr="00927A81">
        <w:rPr>
          <w:rFonts w:ascii="Times New Roman" w:hAnsi="Times New Roman"/>
          <w:b/>
          <w:sz w:val="28"/>
          <w:szCs w:val="28"/>
          <w:lang w:val="uk-UA"/>
        </w:rPr>
        <w:t xml:space="preserve"> щодо виконання стандарту</w:t>
      </w:r>
    </w:p>
    <w:p w14:paraId="1113AC27" w14:textId="0ABB9492" w:rsidR="003747CE" w:rsidRPr="00AB3D22" w:rsidRDefault="00927A81" w:rsidP="003747CE">
      <w:pPr>
        <w:pStyle w:val="2"/>
        <w:ind w:firstLine="567"/>
        <w:jc w:val="both"/>
        <w:rPr>
          <w:rFonts w:ascii="Times New Roman" w:hAnsi="Times New Roman"/>
          <w:sz w:val="28"/>
          <w:szCs w:val="28"/>
          <w:lang w:val="uk-UA"/>
        </w:rPr>
      </w:pPr>
      <w:r w:rsidRPr="00927A81">
        <w:rPr>
          <w:rFonts w:ascii="Times New Roman" w:hAnsi="Times New Roman"/>
          <w:sz w:val="28"/>
          <w:szCs w:val="28"/>
          <w:lang w:val="uk-UA"/>
        </w:rPr>
        <w:t>Державний освітній стандарт (далі – ДОС)</w:t>
      </w:r>
      <w:r w:rsidR="003747CE" w:rsidRPr="00AB3D22">
        <w:rPr>
          <w:rFonts w:ascii="Times New Roman" w:hAnsi="Times New Roman"/>
          <w:sz w:val="28"/>
          <w:szCs w:val="28"/>
          <w:lang w:val="uk-UA"/>
        </w:rPr>
        <w:t xml:space="preserve"> з професії </w:t>
      </w:r>
      <w:r w:rsidR="003747CE" w:rsidRPr="00AB3D22">
        <w:rPr>
          <w:rFonts w:ascii="Times New Roman" w:hAnsi="Times New Roman"/>
          <w:iCs/>
          <w:sz w:val="28"/>
          <w:szCs w:val="28"/>
          <w:lang w:val="uk-UA" w:eastAsia="ru-RU"/>
        </w:rPr>
        <w:t>8</w:t>
      </w:r>
      <w:r w:rsidR="00491D8A">
        <w:rPr>
          <w:rFonts w:ascii="Times New Roman" w:hAnsi="Times New Roman"/>
          <w:iCs/>
          <w:sz w:val="28"/>
          <w:szCs w:val="28"/>
          <w:lang w:val="uk-UA" w:eastAsia="ru-RU"/>
        </w:rPr>
        <w:t>163</w:t>
      </w:r>
      <w:r w:rsidR="003747CE">
        <w:rPr>
          <w:rFonts w:ascii="Times New Roman" w:hAnsi="Times New Roman"/>
          <w:iCs/>
          <w:sz w:val="28"/>
          <w:szCs w:val="28"/>
          <w:lang w:val="uk-UA" w:eastAsia="ru-RU"/>
        </w:rPr>
        <w:t xml:space="preserve"> </w:t>
      </w:r>
      <w:r w:rsidR="003747CE" w:rsidRPr="00AB3D22">
        <w:rPr>
          <w:rFonts w:ascii="Times New Roman" w:hAnsi="Times New Roman"/>
          <w:iCs/>
          <w:sz w:val="28"/>
          <w:szCs w:val="28"/>
          <w:lang w:val="uk-UA" w:eastAsia="ru-RU"/>
        </w:rPr>
        <w:t>«</w:t>
      </w:r>
      <w:r w:rsidR="00491D8A">
        <w:rPr>
          <w:rFonts w:ascii="Times New Roman" w:hAnsi="Times New Roman"/>
          <w:sz w:val="28"/>
          <w:szCs w:val="28"/>
          <w:lang w:val="uk-UA"/>
        </w:rPr>
        <w:t>Машиніст ексгаустера</w:t>
      </w:r>
      <w:r w:rsidR="003747CE" w:rsidRPr="00AB3D22">
        <w:rPr>
          <w:rFonts w:ascii="Times New Roman" w:hAnsi="Times New Roman"/>
          <w:sz w:val="28"/>
          <w:szCs w:val="28"/>
          <w:lang w:val="uk-UA"/>
        </w:rPr>
        <w:t>» розроблено відповідно до:</w:t>
      </w:r>
    </w:p>
    <w:p w14:paraId="3AC02192" w14:textId="4423F09E" w:rsidR="003747CE"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65DBCDCD" w14:textId="593F4B7A" w:rsidR="00C7081F" w:rsidRDefault="00EE3F64" w:rsidP="00C7081F">
      <w:pPr>
        <w:pStyle w:val="2"/>
        <w:ind w:firstLine="567"/>
        <w:jc w:val="both"/>
        <w:rPr>
          <w:rFonts w:ascii="Times New Roman" w:hAnsi="Times New Roman"/>
          <w:sz w:val="28"/>
          <w:szCs w:val="28"/>
          <w:lang w:val="uk-UA"/>
        </w:rPr>
      </w:pPr>
      <w:hyperlink r:id="rId9" w:history="1">
        <w:r w:rsidR="00C7081F" w:rsidRPr="00880A04">
          <w:rPr>
            <w:rFonts w:ascii="Times New Roman" w:hAnsi="Times New Roman"/>
            <w:sz w:val="28"/>
          </w:rPr>
          <w:t> </w:t>
        </w:r>
        <w:r w:rsidR="00C7081F" w:rsidRPr="00880A04">
          <w:rPr>
            <w:rFonts w:ascii="Times New Roman" w:hAnsi="Times New Roman"/>
            <w:sz w:val="28"/>
            <w:lang w:val="uk-UA"/>
          </w:rPr>
          <w:t>Положення про Міністерство освіти і науки України, затвердженого постановою Кабінету Міністрів України від 16 жовтня 2014 р. № 630</w:t>
        </w:r>
      </w:hyperlink>
      <w:r w:rsidR="00C7081F" w:rsidRPr="00880A04">
        <w:rPr>
          <w:rFonts w:ascii="Times New Roman" w:hAnsi="Times New Roman"/>
          <w:sz w:val="28"/>
          <w:szCs w:val="28"/>
          <w:lang w:val="uk-UA"/>
        </w:rPr>
        <w:t>;</w:t>
      </w:r>
    </w:p>
    <w:p w14:paraId="2AD92C21" w14:textId="77777777" w:rsidR="00927A81" w:rsidRPr="001D42FF" w:rsidRDefault="00927A81" w:rsidP="00927A81">
      <w:pPr>
        <w:pStyle w:val="2"/>
        <w:ind w:firstLine="567"/>
        <w:jc w:val="both"/>
        <w:rPr>
          <w:rFonts w:ascii="Times New Roman" w:hAnsi="Times New Roman"/>
          <w:sz w:val="28"/>
          <w:szCs w:val="28"/>
          <w:lang w:val="uk-UA"/>
        </w:rPr>
      </w:pPr>
      <w:r w:rsidRPr="00927A81">
        <w:rPr>
          <w:rFonts w:ascii="Times New Roman" w:hAnsi="Times New Roman"/>
          <w:sz w:val="28"/>
          <w:szCs w:val="28"/>
          <w:lang w:val="uk-UA"/>
        </w:rPr>
        <w:t>Державного стандарту професійної (професійно-технічної) освіти, затвердженого постановою Кабінету Міністрів України від 20 жовтня</w:t>
      </w:r>
      <w:r w:rsidRPr="00927A81">
        <w:rPr>
          <w:rFonts w:ascii="Times New Roman" w:hAnsi="Times New Roman"/>
          <w:sz w:val="28"/>
          <w:szCs w:val="28"/>
          <w:lang w:val="uk-UA"/>
        </w:rPr>
        <w:br/>
        <w:t>2021 р. № 1077;</w:t>
      </w:r>
    </w:p>
    <w:p w14:paraId="34857C98" w14:textId="20832EFA"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0009B00F" w14:textId="7CF94EC3"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професійного стандарту професії</w:t>
      </w:r>
      <w:r w:rsidR="00491D8A">
        <w:rPr>
          <w:rFonts w:ascii="Times New Roman" w:hAnsi="Times New Roman"/>
          <w:sz w:val="28"/>
          <w:szCs w:val="28"/>
          <w:lang w:val="uk-UA"/>
        </w:rPr>
        <w:t xml:space="preserve"> </w:t>
      </w:r>
      <w:r w:rsidR="00491D8A" w:rsidRPr="00AB3D22">
        <w:rPr>
          <w:rFonts w:ascii="Times New Roman" w:hAnsi="Times New Roman"/>
          <w:iCs/>
          <w:sz w:val="28"/>
          <w:szCs w:val="28"/>
          <w:lang w:val="uk-UA" w:eastAsia="ru-RU"/>
        </w:rPr>
        <w:t>8</w:t>
      </w:r>
      <w:r w:rsidR="00491D8A">
        <w:rPr>
          <w:rFonts w:ascii="Times New Roman" w:hAnsi="Times New Roman"/>
          <w:iCs/>
          <w:sz w:val="28"/>
          <w:szCs w:val="28"/>
          <w:lang w:val="uk-UA" w:eastAsia="ru-RU"/>
        </w:rPr>
        <w:t xml:space="preserve">163 </w:t>
      </w:r>
      <w:r w:rsidR="00491D8A" w:rsidRPr="00AB3D22">
        <w:rPr>
          <w:rFonts w:ascii="Times New Roman" w:hAnsi="Times New Roman"/>
          <w:iCs/>
          <w:sz w:val="28"/>
          <w:szCs w:val="28"/>
          <w:lang w:val="uk-UA" w:eastAsia="ru-RU"/>
        </w:rPr>
        <w:t>«</w:t>
      </w:r>
      <w:r w:rsidR="00491D8A">
        <w:rPr>
          <w:rFonts w:ascii="Times New Roman" w:hAnsi="Times New Roman"/>
          <w:sz w:val="28"/>
          <w:szCs w:val="28"/>
          <w:lang w:val="uk-UA"/>
        </w:rPr>
        <w:t>Машиніст ексгаустера</w:t>
      </w:r>
      <w:r w:rsidR="00491D8A" w:rsidRPr="00AB3D22">
        <w:rPr>
          <w:rFonts w:ascii="Times New Roman" w:hAnsi="Times New Roman"/>
          <w:sz w:val="28"/>
          <w:szCs w:val="28"/>
          <w:lang w:val="uk-UA"/>
        </w:rPr>
        <w:t xml:space="preserve">» </w:t>
      </w:r>
      <w:r w:rsidRPr="00AB3D22">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w:t>
      </w:r>
      <w:r w:rsidR="00BB4B55">
        <w:rPr>
          <w:rFonts w:ascii="Times New Roman" w:hAnsi="Times New Roman"/>
          <w:sz w:val="28"/>
          <w:szCs w:val="28"/>
          <w:lang w:val="uk-UA"/>
        </w:rPr>
        <w:t>ва України (Мінеконом</w:t>
      </w:r>
      <w:r w:rsidR="00491D8A">
        <w:rPr>
          <w:rFonts w:ascii="Times New Roman" w:hAnsi="Times New Roman"/>
          <w:sz w:val="28"/>
          <w:szCs w:val="28"/>
          <w:lang w:val="uk-UA"/>
        </w:rPr>
        <w:t>іки) від 25 серпня 2020 р. № 160</w:t>
      </w:r>
      <w:r w:rsidR="00BB4B55">
        <w:rPr>
          <w:rFonts w:ascii="Times New Roman" w:hAnsi="Times New Roman"/>
          <w:sz w:val="28"/>
          <w:szCs w:val="28"/>
          <w:lang w:val="uk-UA"/>
        </w:rPr>
        <w:t>8</w:t>
      </w:r>
      <w:r w:rsidR="00927A81">
        <w:rPr>
          <w:rFonts w:ascii="Times New Roman" w:hAnsi="Times New Roman"/>
          <w:sz w:val="28"/>
          <w:szCs w:val="28"/>
          <w:lang w:val="uk-UA"/>
        </w:rPr>
        <w:t>;</w:t>
      </w:r>
    </w:p>
    <w:p w14:paraId="0EB3E4F4"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6630C48"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інших нормативно-правових актів.</w:t>
      </w:r>
    </w:p>
    <w:p w14:paraId="40DAEAA9" w14:textId="4046EEAB" w:rsidR="003747CE" w:rsidRPr="00AB3D22" w:rsidRDefault="00927A81" w:rsidP="003747CE">
      <w:pPr>
        <w:pStyle w:val="2"/>
        <w:ind w:firstLine="567"/>
        <w:jc w:val="both"/>
        <w:rPr>
          <w:rFonts w:ascii="Times New Roman" w:hAnsi="Times New Roman"/>
          <w:sz w:val="28"/>
          <w:szCs w:val="28"/>
          <w:lang w:val="uk-UA" w:eastAsia="ru-RU"/>
        </w:rPr>
      </w:pPr>
      <w:r>
        <w:rPr>
          <w:rFonts w:ascii="Times New Roman" w:hAnsi="Times New Roman"/>
          <w:sz w:val="28"/>
          <w:szCs w:val="28"/>
          <w:lang w:val="uk-UA" w:eastAsia="ru-RU"/>
        </w:rPr>
        <w:t>ДОС</w:t>
      </w:r>
      <w:r w:rsidR="003747CE" w:rsidRPr="00AB3D22">
        <w:rPr>
          <w:rFonts w:ascii="Times New Roman" w:hAnsi="Times New Roman"/>
          <w:sz w:val="28"/>
          <w:szCs w:val="28"/>
          <w:lang w:val="uk-UA" w:eastAsia="ru-RU"/>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2969281E" w14:textId="6A8AE9B5" w:rsidR="003747CE" w:rsidRPr="009D440E" w:rsidRDefault="003747CE" w:rsidP="003747CE">
      <w:pPr>
        <w:pStyle w:val="2"/>
        <w:ind w:firstLine="567"/>
        <w:jc w:val="both"/>
        <w:rPr>
          <w:rFonts w:ascii="Times New Roman" w:hAnsi="Times New Roman"/>
          <w:b/>
          <w:iCs/>
          <w:sz w:val="28"/>
          <w:szCs w:val="28"/>
          <w:lang w:val="uk-UA" w:eastAsia="ru-RU"/>
        </w:rPr>
      </w:pPr>
      <w:r w:rsidRPr="00AB3D22">
        <w:rPr>
          <w:rFonts w:ascii="Times New Roman" w:hAnsi="Times New Roman"/>
          <w:b/>
          <w:iCs/>
          <w:sz w:val="28"/>
          <w:szCs w:val="28"/>
          <w:lang w:val="uk-UA" w:eastAsia="ru-RU"/>
        </w:rPr>
        <w:t xml:space="preserve"> </w:t>
      </w:r>
      <w:r w:rsidR="009D440E" w:rsidRPr="009D440E">
        <w:rPr>
          <w:rFonts w:ascii="Times New Roman" w:hAnsi="Times New Roman"/>
          <w:b/>
          <w:iCs/>
          <w:sz w:val="28"/>
          <w:szCs w:val="28"/>
          <w:lang w:val="uk-UA" w:eastAsia="ru-RU"/>
        </w:rPr>
        <w:t xml:space="preserve">Державний освітній стандарт </w:t>
      </w:r>
      <w:r w:rsidRPr="009D440E">
        <w:rPr>
          <w:rFonts w:ascii="Times New Roman" w:hAnsi="Times New Roman"/>
          <w:b/>
          <w:iCs/>
          <w:sz w:val="28"/>
          <w:szCs w:val="28"/>
          <w:lang w:val="uk-UA" w:eastAsia="ru-RU"/>
        </w:rPr>
        <w:t>містить:</w:t>
      </w:r>
    </w:p>
    <w:p w14:paraId="4B94EDD7" w14:textId="77777777" w:rsidR="009D440E" w:rsidRPr="009D440E" w:rsidRDefault="009D440E" w:rsidP="009D440E">
      <w:pPr>
        <w:pStyle w:val="2"/>
        <w:ind w:firstLine="567"/>
        <w:jc w:val="both"/>
        <w:rPr>
          <w:rFonts w:ascii="Times New Roman" w:hAnsi="Times New Roman"/>
          <w:sz w:val="28"/>
          <w:szCs w:val="28"/>
          <w:lang w:val="uk-UA"/>
        </w:rPr>
      </w:pPr>
      <w:r w:rsidRPr="009D440E">
        <w:rPr>
          <w:rFonts w:ascii="Times New Roman" w:hAnsi="Times New Roman"/>
          <w:sz w:val="28"/>
          <w:szCs w:val="28"/>
          <w:lang w:val="uk-UA"/>
        </w:rPr>
        <w:t>титульну сторінку;</w:t>
      </w:r>
    </w:p>
    <w:p w14:paraId="2B753BBB" w14:textId="77777777" w:rsidR="009D440E" w:rsidRPr="009D440E" w:rsidRDefault="009D440E" w:rsidP="009D440E">
      <w:pPr>
        <w:pStyle w:val="2"/>
        <w:ind w:firstLine="567"/>
        <w:jc w:val="both"/>
        <w:rPr>
          <w:rFonts w:ascii="Times New Roman" w:hAnsi="Times New Roman"/>
          <w:sz w:val="28"/>
          <w:szCs w:val="28"/>
          <w:lang w:val="uk-UA"/>
        </w:rPr>
      </w:pPr>
      <w:r w:rsidRPr="009D440E">
        <w:rPr>
          <w:rFonts w:ascii="Times New Roman" w:hAnsi="Times New Roman"/>
          <w:sz w:val="28"/>
          <w:szCs w:val="28"/>
          <w:lang w:val="uk-UA"/>
        </w:rPr>
        <w:t>відомості про авторський колектив розробників;</w:t>
      </w:r>
    </w:p>
    <w:p w14:paraId="4B813A9E" w14:textId="77777777" w:rsidR="009D440E" w:rsidRPr="009D440E" w:rsidRDefault="009D440E" w:rsidP="009D440E">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9D440E">
        <w:rPr>
          <w:rFonts w:ascii="Times New Roman" w:eastAsia="Calibri" w:hAnsi="Times New Roman"/>
          <w:sz w:val="28"/>
          <w:szCs w:val="28"/>
        </w:rPr>
        <w:t>загальні положення щодо виконання стандарту;</w:t>
      </w:r>
    </w:p>
    <w:p w14:paraId="37B29664" w14:textId="77777777" w:rsidR="009D440E" w:rsidRPr="001D42FF" w:rsidRDefault="009D440E" w:rsidP="009D440E">
      <w:pPr>
        <w:pStyle w:val="2"/>
        <w:ind w:firstLine="567"/>
        <w:jc w:val="both"/>
        <w:rPr>
          <w:rFonts w:ascii="Times New Roman" w:hAnsi="Times New Roman"/>
          <w:sz w:val="28"/>
          <w:szCs w:val="28"/>
          <w:lang w:val="uk-UA"/>
        </w:rPr>
      </w:pPr>
      <w:r w:rsidRPr="009D440E">
        <w:rPr>
          <w:rFonts w:ascii="Times New Roman" w:hAnsi="Times New Roman"/>
          <w:sz w:val="28"/>
          <w:szCs w:val="28"/>
          <w:lang w:val="uk-UA"/>
        </w:rPr>
        <w:t>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w:t>
      </w:r>
    </w:p>
    <w:p w14:paraId="59404FBF" w14:textId="77777777" w:rsidR="009D440E" w:rsidRPr="001D42FF" w:rsidRDefault="009D440E" w:rsidP="009D440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w:t>
      </w:r>
      <w:r>
        <w:rPr>
          <w:rFonts w:ascii="Times New Roman" w:hAnsi="Times New Roman"/>
          <w:sz w:val="28"/>
          <w:szCs w:val="28"/>
          <w:lang w:val="uk-UA"/>
        </w:rPr>
        <w:t>релік основних засобів навчання.</w:t>
      </w:r>
    </w:p>
    <w:p w14:paraId="526BF22C" w14:textId="01C7302A"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Структур</w:t>
      </w:r>
      <w:r w:rsidR="009D440E">
        <w:rPr>
          <w:rFonts w:ascii="Times New Roman" w:hAnsi="Times New Roman"/>
          <w:sz w:val="28"/>
          <w:szCs w:val="28"/>
          <w:lang w:val="uk-UA"/>
        </w:rPr>
        <w:t>ування змісту ДОС</w:t>
      </w:r>
      <w:r w:rsidRPr="00AB3D22">
        <w:rPr>
          <w:rFonts w:ascii="Times New Roman" w:hAnsi="Times New Roman"/>
          <w:sz w:val="28"/>
          <w:szCs w:val="28"/>
          <w:lang w:val="uk-UA"/>
        </w:rPr>
        <w:t xml:space="preserve"> базується на компетентнісному підході, що передбачає формування і розвиток у здобувача освіти ключових</w:t>
      </w:r>
      <w:r w:rsidR="009D440E">
        <w:rPr>
          <w:rFonts w:ascii="Times New Roman" w:hAnsi="Times New Roman"/>
          <w:sz w:val="28"/>
          <w:szCs w:val="28"/>
          <w:lang w:val="uk-UA"/>
        </w:rPr>
        <w:t>, загальних</w:t>
      </w:r>
      <w:r w:rsidRPr="00AB3D22">
        <w:rPr>
          <w:rFonts w:ascii="Times New Roman" w:hAnsi="Times New Roman"/>
          <w:sz w:val="28"/>
          <w:szCs w:val="28"/>
          <w:lang w:val="uk-UA"/>
        </w:rPr>
        <w:t xml:space="preserve"> та професійних компетентностей.</w:t>
      </w:r>
    </w:p>
    <w:p w14:paraId="1236723B" w14:textId="77777777"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 та набуваються впродовж строку освітньої програми.</w:t>
      </w:r>
    </w:p>
    <w:p w14:paraId="4DC8F8A8" w14:textId="77777777" w:rsidR="003747CE" w:rsidRPr="003747CE" w:rsidRDefault="003747CE" w:rsidP="003747CE">
      <w:pPr>
        <w:pStyle w:val="2"/>
        <w:ind w:firstLine="567"/>
        <w:jc w:val="both"/>
        <w:rPr>
          <w:rFonts w:ascii="Times New Roman" w:hAnsi="Times New Roman"/>
          <w:sz w:val="28"/>
          <w:szCs w:val="28"/>
          <w:lang w:val="uk-UA"/>
        </w:rPr>
      </w:pPr>
      <w:r w:rsidRPr="003747CE">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31F819DA" w14:textId="518F6225" w:rsidR="003747CE"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6ACF1B80" w14:textId="77777777" w:rsidR="009D440E" w:rsidRPr="001D42FF" w:rsidRDefault="009D440E" w:rsidP="009D440E">
      <w:pPr>
        <w:pStyle w:val="2"/>
        <w:ind w:firstLine="567"/>
        <w:jc w:val="both"/>
        <w:rPr>
          <w:rFonts w:ascii="Times New Roman" w:hAnsi="Times New Roman"/>
          <w:sz w:val="28"/>
          <w:szCs w:val="28"/>
          <w:lang w:val="uk-UA"/>
        </w:rPr>
      </w:pPr>
      <w:r w:rsidRPr="009D440E">
        <w:rPr>
          <w:rFonts w:ascii="Times New Roman" w:hAnsi="Times New Roman"/>
          <w:b/>
          <w:sz w:val="28"/>
          <w:szCs w:val="28"/>
          <w:lang w:val="uk-UA"/>
        </w:rPr>
        <w:t>Освітній рівень вступника:</w:t>
      </w:r>
      <w:r w:rsidRPr="009D440E">
        <w:rPr>
          <w:rFonts w:ascii="Times New Roman" w:hAnsi="Times New Roman"/>
          <w:sz w:val="28"/>
          <w:szCs w:val="28"/>
          <w:lang w:val="uk-UA"/>
        </w:rPr>
        <w:t xml:space="preserve"> базова або повна загальна середня освіта.</w:t>
      </w:r>
    </w:p>
    <w:p w14:paraId="1AA49CB6" w14:textId="25A7CF2C" w:rsidR="00A92B56" w:rsidRPr="00DB4C8B" w:rsidRDefault="009D440E" w:rsidP="00A92B56">
      <w:pPr>
        <w:pStyle w:val="2"/>
        <w:ind w:firstLine="567"/>
        <w:jc w:val="both"/>
        <w:rPr>
          <w:rFonts w:ascii="Times New Roman" w:hAnsi="Times New Roman"/>
          <w:b/>
          <w:sz w:val="28"/>
          <w:szCs w:val="28"/>
          <w:lang w:val="uk-UA"/>
        </w:rPr>
      </w:pPr>
      <w:r>
        <w:rPr>
          <w:rFonts w:ascii="Times New Roman" w:hAnsi="Times New Roman"/>
          <w:b/>
          <w:sz w:val="28"/>
          <w:szCs w:val="28"/>
          <w:lang w:val="uk-UA"/>
        </w:rPr>
        <w:t>Види професійної підготовки</w:t>
      </w:r>
    </w:p>
    <w:p w14:paraId="16048B5A" w14:textId="3B252DAE" w:rsidR="003747CE" w:rsidRPr="00AB3D22" w:rsidRDefault="003747CE" w:rsidP="003747CE">
      <w:pPr>
        <w:pStyle w:val="2"/>
        <w:ind w:firstLine="567"/>
        <w:jc w:val="both"/>
        <w:rPr>
          <w:rFonts w:ascii="Times New Roman" w:hAnsi="Times New Roman"/>
          <w:sz w:val="28"/>
          <w:szCs w:val="28"/>
          <w:lang w:val="uk-UA"/>
        </w:rPr>
      </w:pPr>
      <w:r w:rsidRPr="00AB3D22">
        <w:rPr>
          <w:rFonts w:ascii="Times New Roman" w:hAnsi="Times New Roman"/>
          <w:sz w:val="28"/>
          <w:szCs w:val="28"/>
          <w:lang w:val="uk-UA"/>
        </w:rPr>
        <w:t>Підготовка кваліфікованих робітників з</w:t>
      </w:r>
      <w:r w:rsidR="00491D8A">
        <w:rPr>
          <w:rFonts w:ascii="Times New Roman" w:hAnsi="Times New Roman"/>
          <w:sz w:val="28"/>
          <w:szCs w:val="28"/>
          <w:lang w:val="uk-UA"/>
        </w:rPr>
        <w:t xml:space="preserve">а професією </w:t>
      </w:r>
      <w:r w:rsidR="00491D8A" w:rsidRPr="00AB3D22">
        <w:rPr>
          <w:rFonts w:ascii="Times New Roman" w:hAnsi="Times New Roman"/>
          <w:iCs/>
          <w:sz w:val="28"/>
          <w:szCs w:val="28"/>
          <w:lang w:val="uk-UA" w:eastAsia="ru-RU"/>
        </w:rPr>
        <w:t>8</w:t>
      </w:r>
      <w:r w:rsidR="00491D8A">
        <w:rPr>
          <w:rFonts w:ascii="Times New Roman" w:hAnsi="Times New Roman"/>
          <w:iCs/>
          <w:sz w:val="28"/>
          <w:szCs w:val="28"/>
          <w:lang w:val="uk-UA" w:eastAsia="ru-RU"/>
        </w:rPr>
        <w:t xml:space="preserve">163 </w:t>
      </w:r>
      <w:r w:rsidR="00491D8A" w:rsidRPr="00AB3D22">
        <w:rPr>
          <w:rFonts w:ascii="Times New Roman" w:hAnsi="Times New Roman"/>
          <w:iCs/>
          <w:sz w:val="28"/>
          <w:szCs w:val="28"/>
          <w:lang w:val="uk-UA" w:eastAsia="ru-RU"/>
        </w:rPr>
        <w:t>«</w:t>
      </w:r>
      <w:r w:rsidR="00491D8A">
        <w:rPr>
          <w:rFonts w:ascii="Times New Roman" w:hAnsi="Times New Roman"/>
          <w:sz w:val="28"/>
          <w:szCs w:val="28"/>
          <w:lang w:val="uk-UA"/>
        </w:rPr>
        <w:t>Машиніст ексгаустера</w:t>
      </w:r>
      <w:r w:rsidR="00491D8A" w:rsidRPr="00AB3D22">
        <w:rPr>
          <w:rFonts w:ascii="Times New Roman" w:hAnsi="Times New Roman"/>
          <w:sz w:val="28"/>
          <w:szCs w:val="28"/>
          <w:lang w:val="uk-UA"/>
        </w:rPr>
        <w:t xml:space="preserve">» </w:t>
      </w:r>
      <w:r w:rsidRPr="00AB3D22">
        <w:rPr>
          <w:rFonts w:ascii="Times New Roman" w:hAnsi="Times New Roman"/>
          <w:sz w:val="28"/>
          <w:szCs w:val="28"/>
          <w:lang w:val="uk-UA"/>
        </w:rPr>
        <w:t xml:space="preserve"> може проводитися за такими видами: </w:t>
      </w:r>
      <w:r w:rsidRPr="00491D8A">
        <w:rPr>
          <w:rFonts w:ascii="Times New Roman" w:hAnsi="Times New Roman"/>
          <w:sz w:val="28"/>
          <w:szCs w:val="28"/>
          <w:lang w:val="uk-UA"/>
        </w:rPr>
        <w:t>первинна професійна підготовка, професійне (професійно-тех</w:t>
      </w:r>
      <w:r w:rsidR="00F23EE4" w:rsidRPr="00491D8A">
        <w:rPr>
          <w:rFonts w:ascii="Times New Roman" w:hAnsi="Times New Roman"/>
          <w:sz w:val="28"/>
          <w:szCs w:val="28"/>
          <w:lang w:val="uk-UA"/>
        </w:rPr>
        <w:t>н</w:t>
      </w:r>
      <w:r w:rsidR="00BD72BC">
        <w:rPr>
          <w:rFonts w:ascii="Times New Roman" w:hAnsi="Times New Roman"/>
          <w:sz w:val="28"/>
          <w:szCs w:val="28"/>
          <w:lang w:val="uk-UA"/>
        </w:rPr>
        <w:t>ічне) навчання, перепідготовка.</w:t>
      </w:r>
    </w:p>
    <w:p w14:paraId="3A1507B4" w14:textId="2F135A30" w:rsidR="009D440E" w:rsidRPr="009D440E" w:rsidRDefault="003747CE" w:rsidP="009D440E">
      <w:pPr>
        <w:spacing w:after="0" w:line="240" w:lineRule="auto"/>
        <w:ind w:firstLine="567"/>
        <w:jc w:val="both"/>
        <w:rPr>
          <w:rFonts w:ascii="Times New Roman" w:eastAsia="Times New Roman" w:hAnsi="Times New Roman" w:cs="Times New Roman"/>
          <w:sz w:val="28"/>
          <w:szCs w:val="28"/>
          <w:lang w:val="uk-UA" w:eastAsia="uk-UA"/>
        </w:rPr>
      </w:pPr>
      <w:r w:rsidRPr="002676DF">
        <w:rPr>
          <w:rFonts w:ascii="Times New Roman" w:eastAsia="Calibri" w:hAnsi="Times New Roman" w:cs="Times New Roman"/>
          <w:b/>
          <w:sz w:val="28"/>
          <w:szCs w:val="28"/>
          <w:lang w:val="uk-UA"/>
        </w:rPr>
        <w:t>Первинна професійн</w:t>
      </w:r>
      <w:r w:rsidR="00491D8A" w:rsidRPr="002676DF">
        <w:rPr>
          <w:rFonts w:ascii="Times New Roman" w:eastAsia="Calibri" w:hAnsi="Times New Roman" w:cs="Times New Roman"/>
          <w:b/>
          <w:sz w:val="28"/>
          <w:szCs w:val="28"/>
          <w:lang w:val="uk-UA"/>
        </w:rPr>
        <w:t>а підготовка</w:t>
      </w:r>
      <w:r w:rsidR="00491D8A">
        <w:rPr>
          <w:rFonts w:eastAsia="Calibri"/>
          <w:sz w:val="28"/>
          <w:szCs w:val="28"/>
          <w:lang w:val="uk-UA"/>
        </w:rPr>
        <w:t xml:space="preserve"> </w:t>
      </w:r>
      <w:r w:rsidR="009D440E" w:rsidRPr="001D42FF">
        <w:rPr>
          <w:rFonts w:ascii="Times New Roman" w:eastAsia="Times New Roman" w:hAnsi="Times New Roman" w:cs="Times New Roman"/>
          <w:sz w:val="28"/>
          <w:szCs w:val="28"/>
          <w:lang w:val="uk-UA" w:eastAsia="uk-UA"/>
        </w:rPr>
        <w:t>передбачає здобуття особою всіх</w:t>
      </w:r>
      <w:r w:rsidR="009D440E" w:rsidRPr="00A43B71">
        <w:rPr>
          <w:rFonts w:ascii="Times New Roman" w:eastAsia="Times New Roman" w:hAnsi="Times New Roman" w:cs="Times New Roman"/>
          <w:sz w:val="28"/>
          <w:szCs w:val="28"/>
          <w:lang w:val="uk-UA" w:eastAsia="uk-UA"/>
        </w:rPr>
        <w:t xml:space="preserve"> результатів навчання, що визначені </w:t>
      </w:r>
      <w:r w:rsidR="009D440E" w:rsidRPr="009D440E">
        <w:rPr>
          <w:rFonts w:ascii="Times New Roman" w:eastAsia="Times New Roman" w:hAnsi="Times New Roman" w:cs="Times New Roman"/>
          <w:sz w:val="28"/>
          <w:szCs w:val="28"/>
          <w:lang w:val="uk-UA" w:eastAsia="uk-UA"/>
        </w:rPr>
        <w:t>ДОС</w:t>
      </w:r>
      <w:r w:rsidR="00BD72BC">
        <w:rPr>
          <w:rFonts w:ascii="Times New Roman" w:eastAsia="Times New Roman" w:hAnsi="Times New Roman" w:cs="Times New Roman"/>
          <w:sz w:val="28"/>
          <w:szCs w:val="28"/>
          <w:lang w:val="uk-UA" w:eastAsia="uk-UA"/>
        </w:rPr>
        <w:t>, відповідно</w:t>
      </w:r>
      <w:r w:rsidR="009D440E" w:rsidRPr="009D440E">
        <w:rPr>
          <w:rFonts w:ascii="Times New Roman" w:eastAsia="Times New Roman" w:hAnsi="Times New Roman" w:cs="Times New Roman"/>
          <w:sz w:val="28"/>
          <w:szCs w:val="28"/>
          <w:lang w:val="uk-UA" w:eastAsia="uk-UA"/>
        </w:rPr>
        <w:t xml:space="preserve"> до типу та виду обладнання, яке буде задіяне в процесі трудової діяльності.</w:t>
      </w:r>
    </w:p>
    <w:p w14:paraId="53D55DDB" w14:textId="77777777" w:rsidR="009D440E" w:rsidRPr="009D440E" w:rsidRDefault="009D440E" w:rsidP="009D440E">
      <w:pPr>
        <w:spacing w:after="0" w:line="240" w:lineRule="auto"/>
        <w:ind w:firstLine="567"/>
        <w:jc w:val="both"/>
        <w:rPr>
          <w:rFonts w:ascii="Times New Roman" w:eastAsia="Times New Roman" w:hAnsi="Times New Roman" w:cs="Times New Roman"/>
          <w:sz w:val="28"/>
          <w:szCs w:val="28"/>
          <w:lang w:val="uk-UA" w:eastAsia="uk-UA"/>
        </w:rPr>
      </w:pPr>
      <w:r w:rsidRPr="009D440E">
        <w:rPr>
          <w:rFonts w:ascii="Times New Roman" w:eastAsia="Times New Roman" w:hAnsi="Times New Roman" w:cs="Times New Roman"/>
          <w:sz w:val="28"/>
          <w:szCs w:val="28"/>
          <w:lang w:val="uk-UA" w:eastAsia="uk-UA"/>
        </w:rPr>
        <w:t>ДОС визначено загальні компетентності (знання та вміння) для професії, що в повному обсязі включаються до змісту першого результату навчання при первинній професійній підготовці.</w:t>
      </w:r>
    </w:p>
    <w:p w14:paraId="3B7E86C1" w14:textId="77777777" w:rsidR="009D440E" w:rsidRPr="009D440E" w:rsidRDefault="009D440E" w:rsidP="009D440E">
      <w:pPr>
        <w:spacing w:after="0" w:line="240" w:lineRule="auto"/>
        <w:ind w:firstLine="567"/>
        <w:jc w:val="both"/>
        <w:rPr>
          <w:rFonts w:ascii="Times New Roman" w:eastAsia="Times New Roman" w:hAnsi="Times New Roman" w:cs="Times New Roman"/>
          <w:sz w:val="28"/>
          <w:szCs w:val="28"/>
          <w:lang w:val="uk-UA" w:eastAsia="uk-UA"/>
        </w:rPr>
      </w:pPr>
      <w:r w:rsidRPr="009D440E">
        <w:rPr>
          <w:rFonts w:ascii="Times New Roman" w:eastAsia="Times New Roman" w:hAnsi="Times New Roman" w:cs="Times New Roman"/>
          <w:sz w:val="28"/>
          <w:szCs w:val="28"/>
          <w:lang w:val="uk-UA" w:eastAsia="uk-UA"/>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«Громадянська компетентність», «Цифрова компетентність».</w:t>
      </w:r>
    </w:p>
    <w:p w14:paraId="00047F0C" w14:textId="77777777" w:rsidR="009D440E" w:rsidRPr="009D440E" w:rsidRDefault="009D440E" w:rsidP="009D440E">
      <w:pPr>
        <w:spacing w:after="0" w:line="240" w:lineRule="auto"/>
        <w:ind w:firstLine="567"/>
        <w:jc w:val="both"/>
        <w:rPr>
          <w:rFonts w:ascii="Times New Roman" w:eastAsia="Times New Roman" w:hAnsi="Times New Roman" w:cs="Times New Roman"/>
          <w:sz w:val="28"/>
          <w:szCs w:val="28"/>
          <w:lang w:val="uk-UA" w:eastAsia="uk-UA"/>
        </w:rPr>
      </w:pPr>
      <w:r w:rsidRPr="009D440E">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478A962C" w14:textId="77777777" w:rsidR="009D440E" w:rsidRPr="009D440E" w:rsidRDefault="009D440E" w:rsidP="009D440E">
      <w:pPr>
        <w:spacing w:after="0" w:line="240" w:lineRule="auto"/>
        <w:ind w:firstLine="567"/>
        <w:jc w:val="both"/>
        <w:rPr>
          <w:rFonts w:ascii="Times New Roman" w:eastAsia="Times New Roman" w:hAnsi="Times New Roman" w:cs="Times New Roman"/>
          <w:sz w:val="28"/>
          <w:szCs w:val="28"/>
          <w:lang w:val="uk-UA" w:eastAsia="uk-UA"/>
        </w:rPr>
      </w:pPr>
      <w:r w:rsidRPr="009D440E">
        <w:rPr>
          <w:rFonts w:ascii="Times New Roman" w:eastAsia="Times New Roman" w:hAnsi="Times New Roman" w:cs="Times New Roman"/>
          <w:sz w:val="28"/>
          <w:szCs w:val="28"/>
          <w:lang w:val="uk-UA" w:eastAsia="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2AAFF346" w14:textId="77777777" w:rsidR="009D440E" w:rsidRPr="001D42FF" w:rsidRDefault="009D440E" w:rsidP="009D440E">
      <w:pPr>
        <w:spacing w:after="0" w:line="240" w:lineRule="auto"/>
        <w:ind w:firstLine="567"/>
        <w:jc w:val="both"/>
        <w:rPr>
          <w:rFonts w:ascii="Times New Roman" w:eastAsia="Times New Roman" w:hAnsi="Times New Roman" w:cs="Times New Roman"/>
          <w:sz w:val="28"/>
          <w:szCs w:val="28"/>
          <w:lang w:val="uk-UA" w:eastAsia="uk-UA"/>
        </w:rPr>
      </w:pPr>
      <w:r w:rsidRPr="009D440E">
        <w:rPr>
          <w:rFonts w:ascii="Times New Roman" w:eastAsia="Times New Roman" w:hAnsi="Times New Roman" w:cs="Times New Roman"/>
          <w:sz w:val="28"/>
          <w:szCs w:val="28"/>
          <w:lang w:val="uk-UA" w:eastAsia="uk-UA"/>
        </w:rPr>
        <w:t>ДОС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1CBF07CD" w14:textId="4E71B7D0" w:rsidR="00467BE7" w:rsidRDefault="00467BE7" w:rsidP="00467BE7">
      <w:pPr>
        <w:pStyle w:val="docdata"/>
        <w:spacing w:before="0" w:beforeAutospacing="0" w:after="0" w:afterAutospacing="0"/>
        <w:ind w:firstLine="708"/>
        <w:jc w:val="both"/>
        <w:rPr>
          <w:rFonts w:eastAsia="Calibri"/>
          <w:sz w:val="28"/>
          <w:szCs w:val="28"/>
          <w:lang w:val="uk-UA" w:eastAsia="en-US"/>
        </w:rPr>
      </w:pPr>
      <w:r w:rsidRPr="009D440E">
        <w:rPr>
          <w:b/>
          <w:color w:val="0D0D0D" w:themeColor="text1" w:themeTint="F2"/>
          <w:sz w:val="28"/>
          <w:szCs w:val="28"/>
          <w:lang w:val="uk-UA"/>
        </w:rPr>
        <w:t>Перепідготовка</w:t>
      </w:r>
      <w:r>
        <w:rPr>
          <w:color w:val="0D0D0D" w:themeColor="text1" w:themeTint="F2"/>
          <w:sz w:val="28"/>
          <w:szCs w:val="28"/>
          <w:lang w:val="uk-UA"/>
        </w:rPr>
        <w:t xml:space="preserve"> з інших професій</w:t>
      </w:r>
      <w:r w:rsidR="009D440E">
        <w:rPr>
          <w:color w:val="0D0D0D" w:themeColor="text1" w:themeTint="F2"/>
          <w:sz w:val="28"/>
          <w:szCs w:val="28"/>
          <w:lang w:val="uk-UA"/>
        </w:rPr>
        <w:t xml:space="preserve"> </w:t>
      </w:r>
      <w:r w:rsidR="009D440E" w:rsidRPr="009D440E">
        <w:rPr>
          <w:color w:val="0D0D0D" w:themeColor="text1" w:themeTint="F2"/>
          <w:sz w:val="28"/>
          <w:szCs w:val="28"/>
          <w:lang w:val="uk-UA"/>
        </w:rPr>
        <w:t>з присвоєнням професійної кваліфікації</w:t>
      </w:r>
      <w:r>
        <w:rPr>
          <w:color w:val="0D0D0D" w:themeColor="text1" w:themeTint="F2"/>
          <w:sz w:val="28"/>
          <w:szCs w:val="28"/>
          <w:lang w:val="uk-UA"/>
        </w:rPr>
        <w:t xml:space="preserve"> за професією </w:t>
      </w:r>
      <w:r w:rsidR="00491D8A" w:rsidRPr="00AB3D22">
        <w:rPr>
          <w:iCs/>
          <w:sz w:val="28"/>
          <w:szCs w:val="28"/>
          <w:lang w:val="uk-UA"/>
        </w:rPr>
        <w:t>8</w:t>
      </w:r>
      <w:r w:rsidR="00491D8A">
        <w:rPr>
          <w:iCs/>
          <w:sz w:val="28"/>
          <w:szCs w:val="28"/>
          <w:lang w:val="uk-UA"/>
        </w:rPr>
        <w:t xml:space="preserve">163 </w:t>
      </w:r>
      <w:r w:rsidR="00491D8A" w:rsidRPr="00AB3D22">
        <w:rPr>
          <w:iCs/>
          <w:sz w:val="28"/>
          <w:szCs w:val="28"/>
          <w:lang w:val="uk-UA"/>
        </w:rPr>
        <w:t>«</w:t>
      </w:r>
      <w:r w:rsidR="00491D8A">
        <w:rPr>
          <w:sz w:val="28"/>
          <w:szCs w:val="28"/>
          <w:lang w:val="uk-UA"/>
        </w:rPr>
        <w:t>Машиніст ексгаустера</w:t>
      </w:r>
      <w:r w:rsidR="009D440E">
        <w:rPr>
          <w:sz w:val="28"/>
          <w:szCs w:val="28"/>
          <w:lang w:val="uk-UA"/>
        </w:rPr>
        <w:t>»</w:t>
      </w:r>
      <w:r w:rsidR="00BD72BC">
        <w:rPr>
          <w:rFonts w:eastAsia="Calibri"/>
          <w:sz w:val="28"/>
          <w:szCs w:val="28"/>
          <w:lang w:val="uk-UA" w:eastAsia="en-US"/>
        </w:rPr>
        <w:t xml:space="preserve"> –</w:t>
      </w:r>
      <w:r>
        <w:rPr>
          <w:rFonts w:eastAsia="Calibri"/>
          <w:sz w:val="28"/>
          <w:szCs w:val="28"/>
          <w:lang w:val="uk-UA" w:eastAsia="en-US"/>
        </w:rPr>
        <w:t xml:space="preserve"> професійне навчання на виробництві,  </w:t>
      </w:r>
      <w:r>
        <w:rPr>
          <w:sz w:val="28"/>
          <w:szCs w:val="28"/>
          <w:lang w:val="uk-UA"/>
        </w:rPr>
        <w:t>професійна</w:t>
      </w:r>
      <w:r w:rsidRPr="00AB3D22">
        <w:rPr>
          <w:sz w:val="28"/>
          <w:szCs w:val="28"/>
          <w:lang w:val="uk-UA"/>
        </w:rPr>
        <w:t xml:space="preserve"> (професійно-тех</w:t>
      </w:r>
      <w:r>
        <w:rPr>
          <w:sz w:val="28"/>
          <w:szCs w:val="28"/>
          <w:lang w:val="uk-UA"/>
        </w:rPr>
        <w:t xml:space="preserve">нічна) освіта. </w:t>
      </w:r>
      <w:r w:rsidRPr="00D844D2">
        <w:rPr>
          <w:sz w:val="28"/>
          <w:szCs w:val="28"/>
          <w:lang w:val="uk-UA"/>
        </w:rPr>
        <w:t>Без вимог до стажу роботи.</w:t>
      </w:r>
      <w:r w:rsidRPr="00D844D2">
        <w:rPr>
          <w:rFonts w:eastAsia="Calibri"/>
          <w:sz w:val="28"/>
          <w:szCs w:val="28"/>
          <w:lang w:val="uk-UA" w:eastAsia="en-US"/>
        </w:rPr>
        <w:t xml:space="preserve"> </w:t>
      </w:r>
    </w:p>
    <w:p w14:paraId="56FD5F30" w14:textId="77777777" w:rsidR="009D440E" w:rsidRPr="001D42FF" w:rsidRDefault="009D440E" w:rsidP="009D440E">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 xml:space="preserve">Загальні </w:t>
      </w:r>
      <w:r w:rsidRPr="009D440E">
        <w:rPr>
          <w:rFonts w:eastAsia="Calibri"/>
          <w:sz w:val="28"/>
          <w:szCs w:val="28"/>
          <w:lang w:val="uk-UA" w:eastAsia="en-US"/>
        </w:rPr>
        <w:t>компетентності (знання та вміння),</w:t>
      </w:r>
      <w:r w:rsidRPr="001D42FF">
        <w:rPr>
          <w:rFonts w:eastAsia="Calibri"/>
          <w:sz w:val="28"/>
          <w:szCs w:val="28"/>
          <w:lang w:val="uk-UA" w:eastAsia="en-US"/>
        </w:rPr>
        <w:t xml:space="preserve">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7EFE49D3" w14:textId="77777777" w:rsidR="00873FC2" w:rsidRPr="001D42FF" w:rsidRDefault="003747CE" w:rsidP="00873FC2">
      <w:pPr>
        <w:pStyle w:val="docdata"/>
        <w:spacing w:before="0" w:beforeAutospacing="0" w:after="0" w:afterAutospacing="0"/>
        <w:ind w:firstLine="708"/>
        <w:jc w:val="both"/>
        <w:rPr>
          <w:color w:val="0D0D0D" w:themeColor="text1" w:themeTint="F2"/>
          <w:sz w:val="28"/>
          <w:szCs w:val="28"/>
          <w:lang w:val="uk-UA"/>
        </w:rPr>
      </w:pPr>
      <w:r w:rsidRPr="00BD72BC">
        <w:rPr>
          <w:rFonts w:eastAsia="Calibri"/>
          <w:sz w:val="28"/>
          <w:szCs w:val="28"/>
          <w:lang w:val="uk-UA" w:eastAsia="en-US"/>
        </w:rPr>
        <w:t xml:space="preserve">Підвищення кваліфікації </w:t>
      </w:r>
      <w:r w:rsidR="00873FC2" w:rsidRPr="00BD72BC">
        <w:rPr>
          <w:rFonts w:eastAsia="Calibri"/>
          <w:sz w:val="28"/>
          <w:szCs w:val="28"/>
          <w:lang w:val="uk-UA" w:eastAsia="en-US"/>
        </w:rPr>
        <w:t>проводиться</w:t>
      </w:r>
      <w:r w:rsidR="00873FC2">
        <w:rPr>
          <w:rFonts w:eastAsia="Calibri"/>
          <w:sz w:val="28"/>
          <w:szCs w:val="28"/>
          <w:lang w:val="uk-UA" w:eastAsia="en-US"/>
        </w:rPr>
        <w:t xml:space="preserve"> згідно з вимогами законодавства та потребами на виробництві не рідше ніж один раз на п’ять років</w:t>
      </w:r>
      <w:r w:rsidR="00873FC2" w:rsidRPr="001D42FF">
        <w:rPr>
          <w:color w:val="0D0D0D" w:themeColor="text1" w:themeTint="F2"/>
          <w:sz w:val="28"/>
          <w:szCs w:val="28"/>
          <w:lang w:val="uk-UA"/>
        </w:rPr>
        <w:t>.</w:t>
      </w:r>
    </w:p>
    <w:p w14:paraId="7C63316A" w14:textId="77777777" w:rsidR="00873FC2" w:rsidRPr="001D42FF" w:rsidRDefault="00873FC2" w:rsidP="00873FC2">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w:t>
      </w:r>
      <w:r w:rsidRPr="001D42FF">
        <w:rPr>
          <w:rFonts w:ascii="Times New Roman" w:hAnsi="Times New Roman"/>
          <w:sz w:val="28"/>
          <w:szCs w:val="28"/>
          <w:lang w:val="uk-UA"/>
        </w:rPr>
        <w:lastRenderedPageBreak/>
        <w:t>(неформальна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046BA2D4" w14:textId="77777777" w:rsidR="00873FC2" w:rsidRPr="001D42FF" w:rsidRDefault="00873FC2" w:rsidP="00873FC2">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1D42FF">
        <w:rPr>
          <w:rFonts w:ascii="Times New Roman" w:hAnsi="Times New Roman"/>
          <w:spacing w:val="-2"/>
          <w:sz w:val="28"/>
          <w:szCs w:val="28"/>
          <w:lang w:val="uk-UA"/>
        </w:rPr>
        <w:t xml:space="preserve">та </w:t>
      </w:r>
      <w:r w:rsidRPr="001D42FF">
        <w:rPr>
          <w:rFonts w:ascii="Times New Roman" w:hAnsi="Times New Roman"/>
          <w:sz w:val="28"/>
          <w:szCs w:val="28"/>
          <w:lang w:val="uk-UA"/>
        </w:rPr>
        <w:t>визначається робочим навчальним планом.</w:t>
      </w:r>
    </w:p>
    <w:p w14:paraId="3052411C" w14:textId="77777777" w:rsidR="00873FC2" w:rsidRPr="001D42FF" w:rsidRDefault="00873FC2" w:rsidP="00873FC2">
      <w:pPr>
        <w:pStyle w:val="2"/>
        <w:ind w:firstLine="567"/>
        <w:jc w:val="both"/>
        <w:rPr>
          <w:rFonts w:ascii="Times New Roman" w:hAnsi="Times New Roman"/>
          <w:sz w:val="28"/>
          <w:szCs w:val="28"/>
          <w:lang w:val="uk-UA" w:eastAsia="ru-RU"/>
        </w:rPr>
      </w:pPr>
      <w:r w:rsidRPr="001D42FF">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5E989B73" w14:textId="77777777" w:rsidR="00873FC2" w:rsidRPr="001D42FF" w:rsidRDefault="00873FC2" w:rsidP="00873FC2">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Перелік основних засобів навчання за </w:t>
      </w:r>
      <w:r w:rsidRPr="001D42FF">
        <w:rPr>
          <w:rFonts w:ascii="Times New Roman" w:hAnsi="Times New Roman"/>
          <w:sz w:val="28"/>
          <w:szCs w:val="28"/>
          <w:lang w:val="uk-UA"/>
        </w:rPr>
        <w:t>професією</w:t>
      </w:r>
      <w:r w:rsidRPr="001D42FF">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1F90612C" w14:textId="77777777" w:rsidR="00873FC2" w:rsidRPr="001D42FF" w:rsidRDefault="00873FC2" w:rsidP="00873FC2">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00EC9906" w14:textId="77777777" w:rsidR="00873FC2" w:rsidRPr="00AB3D22" w:rsidRDefault="00873FC2" w:rsidP="00873FC2">
      <w:pPr>
        <w:pStyle w:val="2"/>
        <w:ind w:firstLine="567"/>
        <w:jc w:val="both"/>
        <w:rPr>
          <w:rFonts w:ascii="Times New Roman" w:hAnsi="Times New Roman"/>
          <w:iCs/>
          <w:sz w:val="28"/>
          <w:szCs w:val="28"/>
          <w:lang w:val="uk-UA" w:eastAsia="ru-RU"/>
        </w:rPr>
      </w:pPr>
      <w:r w:rsidRPr="00873FC2">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0FB72BF6" w14:textId="77777777" w:rsidR="00873FC2" w:rsidRPr="001D42FF" w:rsidRDefault="00873FC2" w:rsidP="00873FC2">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011E395D" w14:textId="77777777" w:rsidR="00873FC2" w:rsidRPr="001D42FF" w:rsidRDefault="00873FC2" w:rsidP="00873FC2">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Після завершення навчання кожен здобувач освіти повинен уміти самостійно виконувати всі роботи, передбачені </w:t>
      </w:r>
      <w:r>
        <w:rPr>
          <w:rFonts w:ascii="Times New Roman" w:hAnsi="Times New Roman"/>
          <w:iCs/>
          <w:sz w:val="28"/>
          <w:szCs w:val="28"/>
          <w:lang w:val="uk-UA" w:eastAsia="ru-RU"/>
        </w:rPr>
        <w:t>ДОС</w:t>
      </w:r>
      <w:r w:rsidRPr="001D42FF">
        <w:rPr>
          <w:rFonts w:ascii="Times New Roman" w:hAnsi="Times New Roman"/>
          <w:iCs/>
          <w:sz w:val="28"/>
          <w:szCs w:val="28"/>
          <w:lang w:val="uk-UA" w:eastAsia="ru-RU"/>
        </w:rPr>
        <w:t>, технологічними умовами і нормами, встановленими у галузі.</w:t>
      </w:r>
    </w:p>
    <w:p w14:paraId="20AA59BC" w14:textId="177AFE3F" w:rsidR="00873FC2" w:rsidRDefault="003747CE" w:rsidP="003747CE">
      <w:pPr>
        <w:pStyle w:val="2"/>
        <w:ind w:firstLine="567"/>
        <w:jc w:val="both"/>
        <w:rPr>
          <w:rFonts w:ascii="Times New Roman" w:hAnsi="Times New Roman"/>
          <w:sz w:val="28"/>
          <w:szCs w:val="28"/>
          <w:lang w:val="uk-UA"/>
        </w:rPr>
      </w:pPr>
      <w:r w:rsidRPr="00873FC2">
        <w:rPr>
          <w:rFonts w:ascii="Times New Roman" w:hAnsi="Times New Roman"/>
          <w:b/>
          <w:sz w:val="28"/>
          <w:szCs w:val="28"/>
          <w:lang w:val="uk-UA"/>
        </w:rPr>
        <w:t>Навчання з охорони праці</w:t>
      </w:r>
      <w:r w:rsidRPr="00AB3D22">
        <w:rPr>
          <w:rFonts w:ascii="Times New Roman" w:hAnsi="Times New Roman"/>
          <w:sz w:val="28"/>
          <w:szCs w:val="28"/>
          <w:lang w:val="uk-UA"/>
        </w:rPr>
        <w:t xml:space="preserve"> проводиться відповідно до вимог чинних нормативно-правових актів з питань охорони праці.</w:t>
      </w:r>
      <w:r w:rsidRPr="00AB3D22">
        <w:rPr>
          <w:rFonts w:ascii="Times New Roman" w:hAnsi="Times New Roman"/>
          <w:iCs/>
          <w:sz w:val="28"/>
          <w:szCs w:val="28"/>
          <w:lang w:val="uk-UA"/>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Pr="00AB3D22">
        <w:rPr>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hyperlink r:id="rId10" w:tgtFrame="_blank" w:history="1">
        <w:r w:rsidRPr="00D60586">
          <w:rPr>
            <w:rFonts w:ascii="Times New Roman" w:hAnsi="Times New Roman"/>
            <w:sz w:val="28"/>
          </w:rPr>
          <w:t>№ 15</w:t>
        </w:r>
      </w:hyperlink>
      <w:r w:rsidRPr="00AB3D22">
        <w:rPr>
          <w:rFonts w:ascii="Times New Roman" w:hAnsi="Times New Roman"/>
          <w:sz w:val="28"/>
          <w:szCs w:val="28"/>
          <w:lang w:val="uk-UA"/>
        </w:rPr>
        <w:t>, зареєстрованого в Міністе</w:t>
      </w:r>
      <w:r w:rsidR="00BD72BC">
        <w:rPr>
          <w:rFonts w:ascii="Times New Roman" w:hAnsi="Times New Roman"/>
          <w:sz w:val="28"/>
          <w:szCs w:val="28"/>
          <w:lang w:val="uk-UA"/>
        </w:rPr>
        <w:t>рстві юстиції України 15 лютого</w:t>
      </w:r>
      <w:r w:rsidR="00BD72BC">
        <w:rPr>
          <w:rFonts w:ascii="Times New Roman" w:hAnsi="Times New Roman"/>
          <w:sz w:val="28"/>
          <w:szCs w:val="28"/>
          <w:lang w:val="uk-UA"/>
        </w:rPr>
        <w:br/>
      </w:r>
      <w:r w:rsidRPr="00AB3D22">
        <w:rPr>
          <w:rFonts w:ascii="Times New Roman" w:hAnsi="Times New Roman"/>
          <w:sz w:val="28"/>
          <w:szCs w:val="28"/>
          <w:lang w:val="uk-UA"/>
        </w:rPr>
        <w:t xml:space="preserve">2005 р. за № 231/10511). </w:t>
      </w:r>
    </w:p>
    <w:p w14:paraId="3D388E75" w14:textId="64788256" w:rsidR="003747CE" w:rsidRPr="00AB3D22" w:rsidRDefault="003747CE" w:rsidP="003747CE">
      <w:pPr>
        <w:pStyle w:val="2"/>
        <w:ind w:firstLine="567"/>
        <w:jc w:val="both"/>
        <w:rPr>
          <w:rFonts w:ascii="Times New Roman" w:hAnsi="Times New Roman"/>
          <w:iCs/>
          <w:sz w:val="28"/>
          <w:szCs w:val="28"/>
          <w:lang w:val="uk-UA"/>
        </w:rPr>
      </w:pPr>
      <w:r w:rsidRPr="00AB3D22">
        <w:rPr>
          <w:rFonts w:ascii="Times New Roman" w:hAnsi="Times New Roman"/>
          <w:sz w:val="28"/>
          <w:szCs w:val="28"/>
          <w:lang w:val="uk-UA"/>
        </w:rPr>
        <w:t>Спеціальне, спеціалізоване навчанн</w:t>
      </w:r>
      <w:r w:rsidR="00B13E7A">
        <w:rPr>
          <w:rFonts w:ascii="Times New Roman" w:hAnsi="Times New Roman"/>
          <w:sz w:val="28"/>
          <w:szCs w:val="28"/>
          <w:lang w:val="uk-UA"/>
        </w:rPr>
        <w:t>я і перевірка знань з</w:t>
      </w:r>
      <w:r w:rsidR="00B13E7A">
        <w:rPr>
          <w:sz w:val="28"/>
          <w:szCs w:val="28"/>
          <w:lang w:val="uk-UA"/>
        </w:rPr>
        <w:t xml:space="preserve"> </w:t>
      </w:r>
      <w:r w:rsidR="00873FC2" w:rsidRPr="00873FC2">
        <w:rPr>
          <w:rFonts w:ascii="Times New Roman" w:hAnsi="Times New Roman"/>
          <w:sz w:val="28"/>
          <w:szCs w:val="28"/>
          <w:lang w:val="uk-UA"/>
        </w:rPr>
        <w:t xml:space="preserve"> охорони праці</w:t>
      </w:r>
      <w:r w:rsidRPr="00AB3D22">
        <w:rPr>
          <w:rFonts w:ascii="Times New Roman" w:hAnsi="Times New Roman"/>
          <w:sz w:val="28"/>
          <w:szCs w:val="28"/>
          <w:lang w:val="uk-UA"/>
        </w:rPr>
        <w:t xml:space="preserve"> здійснюється відповідно </w:t>
      </w:r>
      <w:r w:rsidR="00BD72BC">
        <w:rPr>
          <w:rFonts w:ascii="Times New Roman" w:hAnsi="Times New Roman"/>
          <w:sz w:val="28"/>
          <w:szCs w:val="28"/>
          <w:lang w:val="uk-UA"/>
        </w:rPr>
        <w:t xml:space="preserve">до </w:t>
      </w:r>
      <w:r w:rsidRPr="00AB3D22">
        <w:rPr>
          <w:rFonts w:ascii="Times New Roman" w:hAnsi="Times New Roman"/>
          <w:sz w:val="28"/>
          <w:szCs w:val="28"/>
          <w:lang w:val="uk-UA"/>
        </w:rPr>
        <w:t>нормативно-правових актів та діючих галузевих інструкцій з охорони пр</w:t>
      </w:r>
      <w:r w:rsidR="00467BE7">
        <w:rPr>
          <w:rFonts w:ascii="Times New Roman" w:hAnsi="Times New Roman"/>
          <w:sz w:val="28"/>
          <w:szCs w:val="28"/>
          <w:lang w:val="uk-UA"/>
        </w:rPr>
        <w:t>аці</w:t>
      </w:r>
      <w:r w:rsidRPr="00AB3D22">
        <w:rPr>
          <w:rFonts w:ascii="Times New Roman" w:hAnsi="Times New Roman"/>
          <w:sz w:val="28"/>
          <w:szCs w:val="28"/>
          <w:lang w:val="uk-UA"/>
        </w:rPr>
        <w:t>.</w:t>
      </w:r>
    </w:p>
    <w:p w14:paraId="3DBDF259" w14:textId="72E895DD" w:rsidR="003747CE" w:rsidRPr="00AB3D22" w:rsidRDefault="003747CE" w:rsidP="003747CE">
      <w:pPr>
        <w:pStyle w:val="2"/>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Питання </w:t>
      </w:r>
      <w:r w:rsidRPr="00AB3D22">
        <w:rPr>
          <w:rFonts w:ascii="Times New Roman" w:hAnsi="Times New Roman"/>
          <w:sz w:val="28"/>
          <w:szCs w:val="28"/>
          <w:lang w:val="uk-UA"/>
        </w:rPr>
        <w:t>охорони пр</w:t>
      </w:r>
      <w:r w:rsidR="00467BE7">
        <w:rPr>
          <w:rFonts w:ascii="Times New Roman" w:hAnsi="Times New Roman"/>
          <w:sz w:val="28"/>
          <w:szCs w:val="28"/>
          <w:lang w:val="uk-UA"/>
        </w:rPr>
        <w:t>аці</w:t>
      </w:r>
      <w:r w:rsidRPr="00AB3D22">
        <w:rPr>
          <w:rFonts w:ascii="Times New Roman" w:hAnsi="Times New Roman"/>
          <w:sz w:val="28"/>
          <w:szCs w:val="28"/>
          <w:lang w:val="uk-UA"/>
        </w:rPr>
        <w:t>,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B0723FD" w14:textId="6E30AC55" w:rsidR="003747CE"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5A4ED6EB" w14:textId="77777777" w:rsidR="00873FC2" w:rsidRPr="00873FC2" w:rsidRDefault="00873FC2" w:rsidP="00873FC2">
      <w:pPr>
        <w:pStyle w:val="2"/>
        <w:ind w:firstLine="567"/>
        <w:jc w:val="both"/>
        <w:rPr>
          <w:rFonts w:ascii="Times New Roman" w:hAnsi="Times New Roman"/>
          <w:b/>
          <w:iCs/>
          <w:sz w:val="28"/>
          <w:szCs w:val="28"/>
          <w:lang w:val="uk-UA" w:eastAsia="ru-RU"/>
        </w:rPr>
      </w:pPr>
      <w:r w:rsidRPr="00873FC2">
        <w:rPr>
          <w:rFonts w:ascii="Times New Roman" w:hAnsi="Times New Roman"/>
          <w:b/>
          <w:iCs/>
          <w:sz w:val="28"/>
          <w:szCs w:val="28"/>
          <w:lang w:val="uk-UA" w:eastAsia="ru-RU"/>
        </w:rPr>
        <w:t>Порядок присвоєння кваліфікацій та видачі відповідних документів</w:t>
      </w:r>
    </w:p>
    <w:p w14:paraId="1D97DD86" w14:textId="77777777" w:rsidR="00873FC2" w:rsidRPr="00873FC2" w:rsidRDefault="00873FC2" w:rsidP="00873FC2">
      <w:pPr>
        <w:pStyle w:val="2"/>
        <w:ind w:firstLine="567"/>
        <w:jc w:val="both"/>
        <w:rPr>
          <w:rFonts w:ascii="Times New Roman" w:hAnsi="Times New Roman"/>
          <w:iCs/>
          <w:sz w:val="28"/>
          <w:szCs w:val="28"/>
          <w:lang w:val="uk-UA" w:eastAsia="ru-RU"/>
        </w:rPr>
      </w:pPr>
      <w:r w:rsidRPr="00873FC2">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661A2396" w14:textId="77777777" w:rsidR="00873FC2" w:rsidRPr="00873FC2" w:rsidRDefault="00873FC2" w:rsidP="00873FC2">
      <w:pPr>
        <w:pStyle w:val="2"/>
        <w:ind w:firstLine="567"/>
        <w:jc w:val="both"/>
        <w:rPr>
          <w:rFonts w:ascii="Times New Roman" w:hAnsi="Times New Roman"/>
          <w:iCs/>
          <w:sz w:val="28"/>
          <w:szCs w:val="28"/>
          <w:lang w:val="uk-UA" w:eastAsia="ru-RU"/>
        </w:rPr>
      </w:pPr>
      <w:r w:rsidRPr="00873FC2">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1BFC6AB8" w14:textId="7E2D1A12" w:rsidR="003747CE" w:rsidRPr="00AB3D22" w:rsidRDefault="003747CE" w:rsidP="003747CE">
      <w:pPr>
        <w:pStyle w:val="2"/>
        <w:ind w:firstLine="567"/>
        <w:jc w:val="both"/>
        <w:rPr>
          <w:rFonts w:ascii="Times New Roman" w:hAnsi="Times New Roman"/>
          <w:iCs/>
          <w:sz w:val="28"/>
          <w:szCs w:val="28"/>
          <w:lang w:val="uk-UA" w:eastAsia="ru-RU"/>
        </w:rPr>
      </w:pPr>
      <w:r w:rsidRPr="00873FC2">
        <w:rPr>
          <w:rFonts w:ascii="Times New Roman" w:hAnsi="Times New Roman"/>
          <w:iCs/>
          <w:sz w:val="28"/>
          <w:szCs w:val="28"/>
          <w:lang w:val="uk-UA"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w:t>
      </w:r>
      <w:r w:rsidR="00873FC2" w:rsidRPr="00873FC2">
        <w:rPr>
          <w:rFonts w:ascii="Times New Roman" w:hAnsi="Times New Roman"/>
          <w:iCs/>
          <w:sz w:val="28"/>
          <w:szCs w:val="28"/>
          <w:lang w:val="uk-UA" w:eastAsia="ru-RU"/>
        </w:rPr>
        <w:t xml:space="preserve"> відповідно до ДОС</w:t>
      </w:r>
      <w:r w:rsidRPr="00873FC2">
        <w:rPr>
          <w:rFonts w:ascii="Times New Roman" w:hAnsi="Times New Roman"/>
          <w:iCs/>
          <w:sz w:val="28"/>
          <w:szCs w:val="28"/>
          <w:lang w:val="uk-UA" w:eastAsia="ru-RU"/>
        </w:rPr>
        <w:t>,</w:t>
      </w:r>
      <w:r w:rsidRPr="00AB3D22">
        <w:rPr>
          <w:rFonts w:ascii="Times New Roman" w:hAnsi="Times New Roman"/>
          <w:iCs/>
          <w:sz w:val="28"/>
          <w:szCs w:val="28"/>
          <w:lang w:val="uk-UA" w:eastAsia="ru-RU"/>
        </w:rPr>
        <w:t xml:space="preserve"> </w:t>
      </w:r>
      <w:r w:rsidRPr="00AB3D22">
        <w:rPr>
          <w:rFonts w:ascii="Times New Roman" w:hAnsi="Times New Roman"/>
          <w:sz w:val="28"/>
          <w:szCs w:val="28"/>
          <w:lang w:val="uk-UA" w:eastAsia="ru-RU"/>
        </w:rPr>
        <w:t>потреб роботодавців галузі, сучасних технологій та новітніх матеріалів.</w:t>
      </w:r>
    </w:p>
    <w:p w14:paraId="0C7695F6" w14:textId="77777777" w:rsidR="003747CE" w:rsidRPr="003747CE" w:rsidRDefault="003747CE" w:rsidP="003747CE">
      <w:pPr>
        <w:pStyle w:val="2"/>
        <w:ind w:firstLine="567"/>
        <w:jc w:val="both"/>
        <w:rPr>
          <w:rFonts w:ascii="Times New Roman" w:hAnsi="Times New Roman"/>
          <w:iCs/>
          <w:sz w:val="28"/>
          <w:szCs w:val="28"/>
          <w:lang w:val="uk-UA" w:eastAsia="ru-RU"/>
        </w:rPr>
      </w:pPr>
      <w:r w:rsidRPr="003747CE">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3C63BC7C" w14:textId="77777777" w:rsidR="003747CE" w:rsidRPr="00AB3D22" w:rsidRDefault="003747CE" w:rsidP="003747CE">
      <w:pPr>
        <w:pStyle w:val="2"/>
        <w:ind w:firstLine="567"/>
        <w:jc w:val="both"/>
        <w:rPr>
          <w:rFonts w:ascii="Times New Roman" w:hAnsi="Times New Roman"/>
          <w:iCs/>
          <w:sz w:val="28"/>
          <w:szCs w:val="28"/>
          <w:lang w:val="uk-UA" w:eastAsia="ru-RU"/>
        </w:rPr>
      </w:pPr>
      <w:r w:rsidRPr="00AB3D22">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AB3D22">
        <w:rPr>
          <w:rFonts w:ascii="Times New Roman" w:hAnsi="Times New Roman"/>
          <w:sz w:val="28"/>
          <w:szCs w:val="28"/>
          <w:lang w:val="uk-UA"/>
        </w:rPr>
        <w:t xml:space="preserve"> опанувала відповідну освітню програму та </w:t>
      </w:r>
      <w:r w:rsidRPr="00AB3D22">
        <w:rPr>
          <w:rFonts w:ascii="Times New Roman" w:hAnsi="Times New Roman"/>
          <w:iCs/>
          <w:sz w:val="28"/>
          <w:szCs w:val="28"/>
          <w:lang w:val="uk-UA" w:eastAsia="ru-RU"/>
        </w:rPr>
        <w:t>успішно пройшла кваліфікаційну атестацію, видається свідоцтво про присвоєння професійної кваліфікації.</w:t>
      </w:r>
    </w:p>
    <w:p w14:paraId="649B2DC6" w14:textId="77777777" w:rsidR="00FC5D92" w:rsidRDefault="00FC5D92" w:rsidP="00FC5D92">
      <w:pPr>
        <w:autoSpaceDE w:val="0"/>
        <w:autoSpaceDN w:val="0"/>
        <w:adjustRightInd w:val="0"/>
        <w:spacing w:after="0" w:line="240" w:lineRule="auto"/>
        <w:ind w:firstLine="709"/>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Сфера професійної діяльності</w:t>
      </w:r>
    </w:p>
    <w:p w14:paraId="6207DB26" w14:textId="693D5C0C" w:rsidR="00873FC2" w:rsidRPr="001D42FF" w:rsidRDefault="0013259C" w:rsidP="00873FC2">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3747CE">
        <w:rPr>
          <w:rFonts w:ascii="Times New Roman" w:eastAsia="Calibri" w:hAnsi="Times New Roman" w:cs="Times New Roman"/>
          <w:iCs/>
          <w:sz w:val="28"/>
          <w:szCs w:val="28"/>
          <w:lang w:val="uk-UA" w:eastAsia="ru-RU"/>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w:t>
      </w:r>
      <w:r>
        <w:rPr>
          <w:rFonts w:ascii="Times New Roman" w:eastAsia="Calibri" w:hAnsi="Times New Roman" w:cs="Times New Roman"/>
          <w:iCs/>
          <w:sz w:val="28"/>
          <w:szCs w:val="28"/>
          <w:lang w:val="uk-UA" w:eastAsia="ru-RU"/>
        </w:rPr>
        <w:t xml:space="preserve"> видів економічної</w:t>
      </w:r>
      <w:r w:rsidR="00873FC2">
        <w:rPr>
          <w:rFonts w:ascii="Times New Roman" w:eastAsia="Calibri" w:hAnsi="Times New Roman" w:cs="Times New Roman"/>
          <w:iCs/>
          <w:sz w:val="28"/>
          <w:szCs w:val="28"/>
          <w:lang w:val="uk-UA" w:eastAsia="ru-RU"/>
        </w:rPr>
        <w:t xml:space="preserve"> діяльності»),</w:t>
      </w:r>
      <w:r w:rsidR="00FC5D92">
        <w:rPr>
          <w:rFonts w:ascii="Times New Roman" w:eastAsia="Calibri" w:hAnsi="Times New Roman" w:cs="Times New Roman"/>
          <w:iCs/>
          <w:sz w:val="28"/>
          <w:szCs w:val="28"/>
          <w:lang w:val="uk-UA" w:eastAsia="ru-RU"/>
        </w:rPr>
        <w:t xml:space="preserve"> </w:t>
      </w:r>
      <w:r w:rsidR="00873FC2" w:rsidRPr="00873FC2">
        <w:rPr>
          <w:rFonts w:ascii="Times New Roman" w:eastAsia="Calibri" w:hAnsi="Times New Roman" w:cs="Times New Roman"/>
          <w:iCs/>
          <w:sz w:val="28"/>
          <w:szCs w:val="28"/>
          <w:lang w:val="uk-UA" w:eastAsia="ru-RU"/>
        </w:rPr>
        <w:t>визначено професійним стандартом.</w:t>
      </w:r>
    </w:p>
    <w:p w14:paraId="04834243" w14:textId="581C8E85" w:rsidR="00A92B56" w:rsidRPr="00B3709A" w:rsidRDefault="00A92B56" w:rsidP="00A92B56">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B3709A">
        <w:rPr>
          <w:rFonts w:ascii="Times New Roman" w:hAnsi="Times New Roman" w:cs="Times New Roman"/>
          <w:b/>
          <w:bCs/>
          <w:sz w:val="28"/>
          <w:szCs w:val="28"/>
          <w:lang w:val="uk-UA"/>
        </w:rPr>
        <w:t xml:space="preserve">Специфічні </w:t>
      </w:r>
      <w:r w:rsidR="00873FC2">
        <w:rPr>
          <w:rFonts w:ascii="Times New Roman" w:hAnsi="Times New Roman" w:cs="Times New Roman"/>
          <w:b/>
          <w:bCs/>
          <w:sz w:val="28"/>
          <w:szCs w:val="28"/>
          <w:lang w:val="uk-UA"/>
        </w:rPr>
        <w:t>вимоги до здобуття кваліфікації</w:t>
      </w:r>
    </w:p>
    <w:p w14:paraId="3A91BB6A" w14:textId="0395A11C" w:rsidR="00A92B56" w:rsidRPr="00B3709A" w:rsidRDefault="00873FC2" w:rsidP="00A92B56">
      <w:pPr>
        <w:autoSpaceDE w:val="0"/>
        <w:autoSpaceDN w:val="0"/>
        <w:adjustRightInd w:val="0"/>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          </w:t>
      </w:r>
      <w:r w:rsidR="00A92B56" w:rsidRPr="00B3709A">
        <w:rPr>
          <w:rFonts w:ascii="Times New Roman" w:hAnsi="Times New Roman" w:cs="Times New Roman"/>
          <w:bCs/>
          <w:sz w:val="28"/>
          <w:szCs w:val="28"/>
          <w:lang w:val="uk-UA"/>
        </w:rPr>
        <w:t>Вік: по закінченню навчання не менше 18 років.</w:t>
      </w:r>
    </w:p>
    <w:p w14:paraId="706CF19C" w14:textId="77777777" w:rsidR="003747CE" w:rsidRPr="003747CE" w:rsidRDefault="003747CE" w:rsidP="003747CE">
      <w:pPr>
        <w:widowControl w:val="0"/>
        <w:spacing w:after="0" w:line="240" w:lineRule="auto"/>
        <w:ind w:firstLine="708"/>
        <w:jc w:val="both"/>
        <w:rPr>
          <w:rFonts w:ascii="Times New Roman" w:hAnsi="Times New Roman" w:cs="Times New Roman"/>
          <w:b/>
          <w:sz w:val="28"/>
          <w:szCs w:val="28"/>
          <w:lang w:val="uk-UA"/>
        </w:rPr>
      </w:pPr>
      <w:r w:rsidRPr="003747CE">
        <w:rPr>
          <w:rFonts w:ascii="Times New Roman" w:hAnsi="Times New Roman" w:cs="Times New Roman"/>
          <w:b/>
          <w:sz w:val="28"/>
          <w:szCs w:val="28"/>
          <w:lang w:val="uk-UA"/>
        </w:rPr>
        <w:t>Умовні позначення</w:t>
      </w:r>
    </w:p>
    <w:p w14:paraId="1E7DDE97" w14:textId="5DE54E3A" w:rsidR="003747CE" w:rsidRPr="003747CE" w:rsidRDefault="00873FC2"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 xml:space="preserve">           </w:t>
      </w:r>
      <w:r w:rsidR="003747CE" w:rsidRPr="003747CE">
        <w:rPr>
          <w:rFonts w:ascii="Times New Roman" w:eastAsia="Calibri" w:hAnsi="Times New Roman" w:cs="Times New Roman"/>
          <w:iCs/>
          <w:color w:val="auto"/>
          <w:sz w:val="28"/>
          <w:szCs w:val="28"/>
          <w:lang w:val="uk-UA" w:eastAsia="ru-RU"/>
        </w:rPr>
        <w:t>КК – ключова компетентність.</w:t>
      </w:r>
    </w:p>
    <w:p w14:paraId="5DD11681" w14:textId="2AC50BD6" w:rsidR="003747CE" w:rsidRPr="003747CE" w:rsidRDefault="00873FC2"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 xml:space="preserve">           </w:t>
      </w:r>
      <w:r w:rsidR="003747CE" w:rsidRPr="003747CE">
        <w:rPr>
          <w:rFonts w:ascii="Times New Roman" w:eastAsia="Calibri" w:hAnsi="Times New Roman" w:cs="Times New Roman"/>
          <w:iCs/>
          <w:color w:val="auto"/>
          <w:sz w:val="28"/>
          <w:szCs w:val="28"/>
          <w:lang w:val="uk-UA" w:eastAsia="ru-RU"/>
        </w:rPr>
        <w:t>ПК – професійна компетентність.</w:t>
      </w:r>
    </w:p>
    <w:p w14:paraId="39592FED" w14:textId="3952A75A" w:rsidR="003747CE" w:rsidRPr="003747CE" w:rsidRDefault="00873FC2"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Pr>
          <w:rFonts w:ascii="Times New Roman" w:eastAsia="Calibri" w:hAnsi="Times New Roman" w:cs="Times New Roman"/>
          <w:iCs/>
          <w:color w:val="auto"/>
          <w:sz w:val="28"/>
          <w:szCs w:val="28"/>
          <w:lang w:val="uk-UA" w:eastAsia="ru-RU"/>
        </w:rPr>
        <w:t xml:space="preserve">           </w:t>
      </w:r>
      <w:r w:rsidR="003747CE" w:rsidRPr="003747CE">
        <w:rPr>
          <w:rFonts w:ascii="Times New Roman" w:eastAsia="Calibri" w:hAnsi="Times New Roman" w:cs="Times New Roman"/>
          <w:iCs/>
          <w:color w:val="auto"/>
          <w:sz w:val="28"/>
          <w:szCs w:val="28"/>
          <w:lang w:val="uk-UA" w:eastAsia="ru-RU"/>
        </w:rPr>
        <w:t>РН – результат навчання.</w:t>
      </w:r>
    </w:p>
    <w:p w14:paraId="2D906181" w14:textId="77777777" w:rsidR="003747CE" w:rsidRPr="00AE127F" w:rsidRDefault="003747CE" w:rsidP="003747CE">
      <w:pPr>
        <w:rPr>
          <w:lang w:val="uk-UA"/>
        </w:rPr>
      </w:pPr>
    </w:p>
    <w:p w14:paraId="04B399A9" w14:textId="77777777" w:rsidR="00BD130A" w:rsidRDefault="00BD130A" w:rsidP="00BD130A">
      <w:pPr>
        <w:rPr>
          <w:rFonts w:ascii="Times New Roman" w:hAnsi="Times New Roman" w:cs="Times New Roman"/>
          <w:b/>
          <w:sz w:val="28"/>
          <w:szCs w:val="28"/>
          <w:lang w:val="uk-UA"/>
        </w:rPr>
      </w:pPr>
    </w:p>
    <w:p w14:paraId="0BC3B83B" w14:textId="77777777" w:rsidR="00BD130A" w:rsidRDefault="00BD130A" w:rsidP="00BD130A">
      <w:pPr>
        <w:rPr>
          <w:rFonts w:ascii="Times New Roman" w:hAnsi="Times New Roman" w:cs="Times New Roman"/>
          <w:b/>
          <w:sz w:val="28"/>
          <w:szCs w:val="28"/>
          <w:lang w:val="uk-UA"/>
        </w:rPr>
      </w:pPr>
    </w:p>
    <w:p w14:paraId="234E15E8" w14:textId="77777777" w:rsidR="00BD72BC" w:rsidRDefault="00BD72BC" w:rsidP="00BD130A">
      <w:pPr>
        <w:rPr>
          <w:rFonts w:ascii="Times New Roman" w:hAnsi="Times New Roman" w:cs="Times New Roman"/>
          <w:b/>
          <w:sz w:val="28"/>
          <w:szCs w:val="28"/>
          <w:lang w:val="uk-UA"/>
        </w:rPr>
      </w:pPr>
    </w:p>
    <w:p w14:paraId="601BEF02" w14:textId="5AFE6FA0" w:rsidR="00E31963" w:rsidRPr="00B878B6" w:rsidRDefault="00E31963" w:rsidP="00E31963">
      <w:pPr>
        <w:jc w:val="center"/>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lastRenderedPageBreak/>
        <w:t>ІІ</w:t>
      </w:r>
      <w:r w:rsidR="001A2668">
        <w:rPr>
          <w:rFonts w:ascii="Times New Roman" w:eastAsia="Calibri" w:hAnsi="Times New Roman" w:cs="Times New Roman"/>
          <w:b/>
          <w:iCs/>
          <w:sz w:val="28"/>
          <w:szCs w:val="28"/>
          <w:lang w:val="uk-UA" w:eastAsia="ru-RU"/>
        </w:rPr>
        <w:t>.</w:t>
      </w:r>
      <w:r w:rsidRPr="00B878B6">
        <w:rPr>
          <w:rFonts w:ascii="Times New Roman" w:eastAsia="Calibri" w:hAnsi="Times New Roman" w:cs="Times New Roman"/>
          <w:b/>
          <w:iCs/>
          <w:sz w:val="28"/>
          <w:szCs w:val="28"/>
          <w:lang w:val="uk-UA" w:eastAsia="ru-RU"/>
        </w:rPr>
        <w:t xml:space="preserve"> Вимоги до результатів навчання</w:t>
      </w:r>
    </w:p>
    <w:p w14:paraId="16DF1873" w14:textId="77777777" w:rsidR="00742017" w:rsidRDefault="00E31963" w:rsidP="00E31963">
      <w:pPr>
        <w:jc w:val="center"/>
        <w:rPr>
          <w:rFonts w:ascii="Times New Roman" w:eastAsia="Calibri" w:hAnsi="Times New Roman" w:cs="Times New Roman"/>
          <w:b/>
          <w:iCs/>
          <w:sz w:val="28"/>
          <w:szCs w:val="28"/>
          <w:lang w:val="uk-UA" w:eastAsia="ru-RU"/>
        </w:rPr>
      </w:pPr>
      <w:r w:rsidRPr="00B878B6">
        <w:rPr>
          <w:rFonts w:ascii="Times New Roman" w:eastAsia="Calibri" w:hAnsi="Times New Roman" w:cs="Times New Roman"/>
          <w:b/>
          <w:iCs/>
          <w:sz w:val="28"/>
          <w:szCs w:val="28"/>
          <w:lang w:val="uk-UA" w:eastAsia="ru-RU"/>
        </w:rPr>
        <w:t>2.1. Перелік ключових компетентностей за професією</w:t>
      </w:r>
      <w:r w:rsidR="00742017">
        <w:rPr>
          <w:rFonts w:ascii="Times New Roman" w:eastAsia="Calibri" w:hAnsi="Times New Roman" w:cs="Times New Roman"/>
          <w:b/>
          <w:iCs/>
          <w:sz w:val="28"/>
          <w:szCs w:val="28"/>
          <w:lang w:val="uk-UA" w:eastAsia="ru-RU"/>
        </w:rPr>
        <w:t xml:space="preserve"> </w:t>
      </w:r>
    </w:p>
    <w:tbl>
      <w:tblPr>
        <w:tblStyle w:val="a3"/>
        <w:tblW w:w="0" w:type="auto"/>
        <w:tblLook w:val="04A0" w:firstRow="1" w:lastRow="0" w:firstColumn="1" w:lastColumn="0" w:noHBand="0" w:noVBand="1"/>
      </w:tblPr>
      <w:tblGrid>
        <w:gridCol w:w="2263"/>
        <w:gridCol w:w="7416"/>
      </w:tblGrid>
      <w:tr w:rsidR="00E31963" w:rsidRPr="003747CE" w14:paraId="457B19CB" w14:textId="77777777" w:rsidTr="00854E47">
        <w:tc>
          <w:tcPr>
            <w:tcW w:w="2263" w:type="dxa"/>
          </w:tcPr>
          <w:p w14:paraId="4CD47479" w14:textId="77777777" w:rsidR="00E31963" w:rsidRPr="003747CE" w:rsidRDefault="00854E47" w:rsidP="00E31963">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Умовне позначення</w:t>
            </w:r>
          </w:p>
        </w:tc>
        <w:tc>
          <w:tcPr>
            <w:tcW w:w="7416" w:type="dxa"/>
          </w:tcPr>
          <w:p w14:paraId="0D8514C9" w14:textId="77777777" w:rsidR="00E31963" w:rsidRPr="003747CE" w:rsidRDefault="00854E47" w:rsidP="00E31963">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Ключові компетентності</w:t>
            </w:r>
          </w:p>
        </w:tc>
      </w:tr>
      <w:tr w:rsidR="00873FC2" w:rsidRPr="003747CE" w14:paraId="6AF2AD00" w14:textId="77777777" w:rsidTr="00854E47">
        <w:tc>
          <w:tcPr>
            <w:tcW w:w="2263" w:type="dxa"/>
          </w:tcPr>
          <w:p w14:paraId="1E99521F" w14:textId="77777777" w:rsidR="00873FC2" w:rsidRPr="003747CE" w:rsidRDefault="00873FC2" w:rsidP="00873FC2">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КК1</w:t>
            </w:r>
          </w:p>
        </w:tc>
        <w:tc>
          <w:tcPr>
            <w:tcW w:w="7416" w:type="dxa"/>
          </w:tcPr>
          <w:p w14:paraId="7AF02CC6" w14:textId="280B6F34" w:rsidR="00873FC2" w:rsidRPr="003747CE" w:rsidRDefault="00873FC2" w:rsidP="00873FC2">
            <w:pPr>
              <w:rPr>
                <w:rFonts w:ascii="Times New Roman" w:hAnsi="Times New Roman" w:cs="Times New Roman"/>
                <w:b/>
                <w:sz w:val="24"/>
                <w:szCs w:val="24"/>
                <w:lang w:val="uk-UA"/>
              </w:rPr>
            </w:pPr>
            <w:r w:rsidRPr="001D42FF">
              <w:rPr>
                <w:rFonts w:ascii="Times New Roman" w:hAnsi="Times New Roman" w:cs="Times New Roman"/>
                <w:sz w:val="24"/>
                <w:szCs w:val="24"/>
                <w:lang w:val="uk-UA"/>
              </w:rPr>
              <w:t>Комунікативна компетентність</w:t>
            </w:r>
          </w:p>
        </w:tc>
      </w:tr>
      <w:tr w:rsidR="00873FC2" w:rsidRPr="00444F75" w14:paraId="02AE5165" w14:textId="77777777" w:rsidTr="00854E47">
        <w:tc>
          <w:tcPr>
            <w:tcW w:w="2263" w:type="dxa"/>
          </w:tcPr>
          <w:p w14:paraId="7AE3C99D" w14:textId="77777777" w:rsidR="00873FC2" w:rsidRPr="003747CE" w:rsidRDefault="00873FC2" w:rsidP="00873FC2">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КК2</w:t>
            </w:r>
          </w:p>
        </w:tc>
        <w:tc>
          <w:tcPr>
            <w:tcW w:w="7416" w:type="dxa"/>
          </w:tcPr>
          <w:p w14:paraId="0FBA8C8A" w14:textId="59B5F4F5" w:rsidR="00873FC2" w:rsidRPr="003747CE" w:rsidRDefault="00873FC2" w:rsidP="00873FC2">
            <w:pPr>
              <w:rPr>
                <w:rFonts w:ascii="Times New Roman" w:hAnsi="Times New Roman" w:cs="Times New Roman"/>
                <w:b/>
                <w:sz w:val="24"/>
                <w:szCs w:val="24"/>
                <w:lang w:val="uk-UA"/>
              </w:rPr>
            </w:pPr>
            <w:r w:rsidRPr="001D42FF">
              <w:rPr>
                <w:rFonts w:ascii="Times New Roman" w:hAnsi="Times New Roman" w:cs="Times New Roman"/>
                <w:sz w:val="24"/>
                <w:szCs w:val="24"/>
                <w:lang w:val="uk-UA"/>
              </w:rPr>
              <w:t>Особистісна, соціальна й навчальна компетентність</w:t>
            </w:r>
          </w:p>
        </w:tc>
      </w:tr>
      <w:tr w:rsidR="00873FC2" w:rsidRPr="00BA5C67" w14:paraId="01FD1C2F" w14:textId="77777777" w:rsidTr="00854E47">
        <w:tc>
          <w:tcPr>
            <w:tcW w:w="2263" w:type="dxa"/>
          </w:tcPr>
          <w:p w14:paraId="74753933" w14:textId="77777777" w:rsidR="00873FC2" w:rsidRPr="003747CE" w:rsidRDefault="00873FC2" w:rsidP="00873FC2">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КК3</w:t>
            </w:r>
          </w:p>
        </w:tc>
        <w:tc>
          <w:tcPr>
            <w:tcW w:w="7416" w:type="dxa"/>
          </w:tcPr>
          <w:p w14:paraId="50204B7F" w14:textId="34833764" w:rsidR="00873FC2" w:rsidRPr="003747CE" w:rsidRDefault="00873FC2" w:rsidP="00873FC2">
            <w:pPr>
              <w:rPr>
                <w:rFonts w:ascii="Times New Roman" w:hAnsi="Times New Roman" w:cs="Times New Roman"/>
                <w:b/>
                <w:sz w:val="24"/>
                <w:szCs w:val="24"/>
                <w:lang w:val="uk-UA"/>
              </w:rPr>
            </w:pPr>
            <w:r w:rsidRPr="001D42FF">
              <w:rPr>
                <w:rFonts w:ascii="Times New Roman" w:hAnsi="Times New Roman" w:cs="Times New Roman"/>
                <w:sz w:val="24"/>
                <w:szCs w:val="24"/>
                <w:lang w:val="uk-UA"/>
              </w:rPr>
              <w:t>Громадянська компетентність</w:t>
            </w:r>
          </w:p>
        </w:tc>
      </w:tr>
      <w:tr w:rsidR="00873FC2" w:rsidRPr="00BA5C67" w14:paraId="34DC3A83" w14:textId="77777777" w:rsidTr="00854E47">
        <w:tc>
          <w:tcPr>
            <w:tcW w:w="2263" w:type="dxa"/>
          </w:tcPr>
          <w:p w14:paraId="662EF0C4" w14:textId="77777777" w:rsidR="00873FC2" w:rsidRPr="003747CE" w:rsidRDefault="00873FC2" w:rsidP="00873FC2">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КК4</w:t>
            </w:r>
          </w:p>
        </w:tc>
        <w:tc>
          <w:tcPr>
            <w:tcW w:w="7416" w:type="dxa"/>
          </w:tcPr>
          <w:p w14:paraId="31D78A2A" w14:textId="28F0CFBF" w:rsidR="00873FC2" w:rsidRPr="003747CE" w:rsidRDefault="00873FC2" w:rsidP="00873FC2">
            <w:pPr>
              <w:rPr>
                <w:rFonts w:ascii="Times New Roman" w:hAnsi="Times New Roman" w:cs="Times New Roman"/>
                <w:b/>
                <w:sz w:val="24"/>
                <w:szCs w:val="24"/>
                <w:lang w:val="uk-UA"/>
              </w:rPr>
            </w:pPr>
            <w:r w:rsidRPr="001D42FF">
              <w:rPr>
                <w:rFonts w:ascii="Times New Roman" w:hAnsi="Times New Roman" w:cs="Times New Roman"/>
                <w:sz w:val="24"/>
                <w:szCs w:val="24"/>
                <w:lang w:val="uk-UA"/>
              </w:rPr>
              <w:t>Математична компетентність</w:t>
            </w:r>
          </w:p>
        </w:tc>
      </w:tr>
      <w:tr w:rsidR="00873FC2" w:rsidRPr="003747CE" w14:paraId="118C851A" w14:textId="77777777" w:rsidTr="00854E47">
        <w:tc>
          <w:tcPr>
            <w:tcW w:w="2263" w:type="dxa"/>
          </w:tcPr>
          <w:p w14:paraId="7FBD717A" w14:textId="77777777" w:rsidR="00873FC2" w:rsidRPr="003747CE" w:rsidRDefault="00873FC2" w:rsidP="00873FC2">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КК5</w:t>
            </w:r>
          </w:p>
        </w:tc>
        <w:tc>
          <w:tcPr>
            <w:tcW w:w="7416" w:type="dxa"/>
          </w:tcPr>
          <w:p w14:paraId="21B756E0" w14:textId="395E92C0" w:rsidR="00873FC2" w:rsidRPr="003747CE" w:rsidRDefault="00873FC2" w:rsidP="00873FC2">
            <w:pPr>
              <w:rPr>
                <w:rFonts w:ascii="Times New Roman" w:hAnsi="Times New Roman" w:cs="Times New Roman"/>
                <w:b/>
                <w:sz w:val="24"/>
                <w:szCs w:val="24"/>
                <w:lang w:val="uk-UA"/>
              </w:rPr>
            </w:pPr>
            <w:r w:rsidRPr="001D42FF">
              <w:rPr>
                <w:rFonts w:ascii="Times New Roman" w:hAnsi="Times New Roman" w:cs="Times New Roman"/>
                <w:sz w:val="24"/>
                <w:szCs w:val="24"/>
                <w:lang w:val="uk-UA"/>
              </w:rPr>
              <w:t>Цифрова компетентність</w:t>
            </w:r>
          </w:p>
        </w:tc>
      </w:tr>
      <w:tr w:rsidR="00873FC2" w:rsidRPr="003747CE" w14:paraId="68C57FF0" w14:textId="77777777" w:rsidTr="00854E47">
        <w:tc>
          <w:tcPr>
            <w:tcW w:w="2263" w:type="dxa"/>
          </w:tcPr>
          <w:p w14:paraId="56DAF2FC" w14:textId="77777777" w:rsidR="00873FC2" w:rsidRPr="003747CE" w:rsidRDefault="00873FC2" w:rsidP="00873FC2">
            <w:pPr>
              <w:jc w:val="center"/>
              <w:rPr>
                <w:rFonts w:ascii="Times New Roman" w:hAnsi="Times New Roman" w:cs="Times New Roman"/>
                <w:b/>
                <w:sz w:val="24"/>
                <w:szCs w:val="24"/>
                <w:lang w:val="uk-UA"/>
              </w:rPr>
            </w:pPr>
            <w:r w:rsidRPr="003747CE">
              <w:rPr>
                <w:rFonts w:ascii="Times New Roman" w:hAnsi="Times New Roman" w:cs="Times New Roman"/>
                <w:b/>
                <w:sz w:val="24"/>
                <w:szCs w:val="24"/>
                <w:lang w:val="uk-UA"/>
              </w:rPr>
              <w:t>КК6</w:t>
            </w:r>
          </w:p>
        </w:tc>
        <w:tc>
          <w:tcPr>
            <w:tcW w:w="7416" w:type="dxa"/>
          </w:tcPr>
          <w:p w14:paraId="28A8A4C2" w14:textId="7C30AAB6" w:rsidR="00873FC2" w:rsidRPr="003747CE" w:rsidRDefault="00873FC2" w:rsidP="00873FC2">
            <w:pPr>
              <w:rPr>
                <w:rFonts w:ascii="Times New Roman" w:hAnsi="Times New Roman" w:cs="Times New Roman"/>
                <w:b/>
                <w:sz w:val="24"/>
                <w:szCs w:val="24"/>
                <w:lang w:val="uk-UA"/>
              </w:rPr>
            </w:pPr>
            <w:r w:rsidRPr="001D42FF">
              <w:rPr>
                <w:rFonts w:ascii="Times New Roman" w:hAnsi="Times New Roman" w:cs="Times New Roman"/>
                <w:sz w:val="24"/>
                <w:szCs w:val="24"/>
                <w:lang w:val="uk-UA"/>
              </w:rPr>
              <w:t>Енергоефективна компетентність</w:t>
            </w:r>
          </w:p>
        </w:tc>
      </w:tr>
      <w:tr w:rsidR="00873FC2" w:rsidRPr="003747CE" w14:paraId="7D0FC605" w14:textId="77777777" w:rsidTr="00854E47">
        <w:tc>
          <w:tcPr>
            <w:tcW w:w="2263" w:type="dxa"/>
          </w:tcPr>
          <w:p w14:paraId="63501832" w14:textId="611E2364" w:rsidR="00873FC2" w:rsidRPr="003747CE" w:rsidRDefault="00873FC2" w:rsidP="00873FC2">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КК7</w:t>
            </w:r>
          </w:p>
        </w:tc>
        <w:tc>
          <w:tcPr>
            <w:tcW w:w="7416" w:type="dxa"/>
          </w:tcPr>
          <w:p w14:paraId="12BD23B6" w14:textId="7211F596" w:rsidR="00873FC2" w:rsidRPr="003747CE" w:rsidRDefault="00873FC2" w:rsidP="00873FC2">
            <w:pPr>
              <w:rPr>
                <w:rFonts w:ascii="Times New Roman" w:hAnsi="Times New Roman" w:cs="Times New Roman"/>
                <w:b/>
                <w:sz w:val="24"/>
                <w:szCs w:val="24"/>
                <w:lang w:val="uk-UA"/>
              </w:rPr>
            </w:pPr>
            <w:r w:rsidRPr="001D42FF">
              <w:rPr>
                <w:rFonts w:ascii="Times New Roman" w:hAnsi="Times New Roman" w:cs="Times New Roman"/>
                <w:sz w:val="24"/>
                <w:szCs w:val="24"/>
                <w:lang w:val="uk-UA"/>
              </w:rPr>
              <w:t>Екологічна компетентність</w:t>
            </w:r>
          </w:p>
        </w:tc>
      </w:tr>
      <w:tr w:rsidR="00873FC2" w:rsidRPr="003747CE" w14:paraId="2C20D0F8" w14:textId="77777777" w:rsidTr="00854E47">
        <w:tc>
          <w:tcPr>
            <w:tcW w:w="2263" w:type="dxa"/>
          </w:tcPr>
          <w:p w14:paraId="65FC088F" w14:textId="5C4097CE" w:rsidR="00873FC2" w:rsidRPr="003747CE" w:rsidRDefault="00873FC2" w:rsidP="00873FC2">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КК8</w:t>
            </w:r>
          </w:p>
        </w:tc>
        <w:tc>
          <w:tcPr>
            <w:tcW w:w="7416" w:type="dxa"/>
          </w:tcPr>
          <w:p w14:paraId="10E13E54" w14:textId="360763DE" w:rsidR="00873FC2" w:rsidRPr="003747CE" w:rsidRDefault="00873FC2" w:rsidP="00873FC2">
            <w:pPr>
              <w:rPr>
                <w:rFonts w:ascii="Times New Roman" w:hAnsi="Times New Roman" w:cs="Times New Roman"/>
                <w:b/>
                <w:sz w:val="24"/>
                <w:szCs w:val="24"/>
                <w:lang w:val="uk-UA"/>
              </w:rPr>
            </w:pPr>
            <w:r w:rsidRPr="001D42FF">
              <w:rPr>
                <w:rFonts w:ascii="Times New Roman" w:hAnsi="Times New Roman" w:cs="Times New Roman"/>
                <w:sz w:val="24"/>
                <w:szCs w:val="24"/>
                <w:lang w:val="uk-UA"/>
              </w:rPr>
              <w:t>Підприємницька компетентність</w:t>
            </w:r>
          </w:p>
        </w:tc>
      </w:tr>
    </w:tbl>
    <w:p w14:paraId="7BCA15BE" w14:textId="4EA51866" w:rsidR="00E31963" w:rsidRDefault="00E31963" w:rsidP="00E31963">
      <w:pPr>
        <w:jc w:val="center"/>
        <w:rPr>
          <w:rFonts w:ascii="Times New Roman" w:hAnsi="Times New Roman" w:cs="Times New Roman"/>
          <w:b/>
          <w:sz w:val="24"/>
          <w:szCs w:val="24"/>
          <w:lang w:val="uk-UA"/>
        </w:rPr>
      </w:pPr>
    </w:p>
    <w:p w14:paraId="2EB3D35F" w14:textId="77777777" w:rsidR="00873FC2" w:rsidRPr="001D42FF" w:rsidRDefault="00873FC2"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 xml:space="preserve">2.2. </w:t>
      </w:r>
      <w:r w:rsidRPr="00873FC2">
        <w:rPr>
          <w:rFonts w:ascii="Times New Roman" w:eastAsia="Times New Roman" w:hAnsi="Times New Roman" w:cs="Times New Roman"/>
          <w:b/>
          <w:color w:val="000000"/>
          <w:sz w:val="28"/>
          <w:szCs w:val="28"/>
          <w:lang w:val="uk-UA" w:eastAsia="uk-UA"/>
        </w:rPr>
        <w:t>Загальні компетентності</w:t>
      </w:r>
      <w:r>
        <w:rPr>
          <w:rFonts w:ascii="Times New Roman" w:eastAsia="Times New Roman" w:hAnsi="Times New Roman" w:cs="Times New Roman"/>
          <w:b/>
          <w:color w:val="000000"/>
          <w:sz w:val="28"/>
          <w:szCs w:val="28"/>
          <w:lang w:val="uk-UA" w:eastAsia="uk-UA"/>
        </w:rPr>
        <w:t xml:space="preserve"> (</w:t>
      </w:r>
      <w:r w:rsidRPr="001D42FF">
        <w:rPr>
          <w:rFonts w:ascii="Times New Roman" w:eastAsia="Times New Roman" w:hAnsi="Times New Roman" w:cs="Times New Roman"/>
          <w:b/>
          <w:color w:val="000000"/>
          <w:sz w:val="28"/>
          <w:szCs w:val="28"/>
          <w:lang w:val="uk-UA" w:eastAsia="uk-UA"/>
        </w:rPr>
        <w:t>знання та вміння</w:t>
      </w:r>
      <w:r>
        <w:rPr>
          <w:rFonts w:ascii="Times New Roman" w:eastAsia="Times New Roman" w:hAnsi="Times New Roman" w:cs="Times New Roman"/>
          <w:b/>
          <w:color w:val="000000"/>
          <w:sz w:val="28"/>
          <w:szCs w:val="28"/>
          <w:lang w:val="uk-UA" w:eastAsia="uk-UA"/>
        </w:rPr>
        <w:t>)</w:t>
      </w:r>
      <w:r w:rsidRPr="001D42FF">
        <w:rPr>
          <w:rFonts w:ascii="Times New Roman" w:eastAsia="Times New Roman" w:hAnsi="Times New Roman" w:cs="Times New Roman"/>
          <w:b/>
          <w:color w:val="000000"/>
          <w:sz w:val="28"/>
          <w:szCs w:val="28"/>
          <w:lang w:val="uk-UA" w:eastAsia="uk-UA"/>
        </w:rPr>
        <w:t xml:space="preserve"> за професією</w:t>
      </w:r>
    </w:p>
    <w:p w14:paraId="43C09D5B" w14:textId="77777777" w:rsidR="00873FC2" w:rsidRPr="001D42FF" w:rsidRDefault="00873FC2"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873FC2" w:rsidRPr="00444F75" w14:paraId="77A59E78" w14:textId="77777777" w:rsidTr="002676DF">
        <w:tc>
          <w:tcPr>
            <w:tcW w:w="4536" w:type="dxa"/>
          </w:tcPr>
          <w:p w14:paraId="4F618E97" w14:textId="77777777" w:rsidR="00873FC2" w:rsidRPr="001D42FF" w:rsidRDefault="00873FC2" w:rsidP="002676DF">
            <w:pPr>
              <w:spacing w:after="0" w:line="240" w:lineRule="auto"/>
              <w:ind w:firstLine="567"/>
              <w:jc w:val="center"/>
              <w:rPr>
                <w:rFonts w:ascii="Times New Roman" w:eastAsia="Times New Roman" w:hAnsi="Times New Roman" w:cs="Times New Roman"/>
                <w:b/>
                <w:color w:val="000000"/>
                <w:sz w:val="24"/>
                <w:szCs w:val="24"/>
                <w:lang w:val="uk-UA" w:eastAsia="uk-UA"/>
              </w:rPr>
            </w:pPr>
            <w:r w:rsidRPr="001D42FF">
              <w:rPr>
                <w:rFonts w:ascii="Times New Roman" w:eastAsia="Times New Roman" w:hAnsi="Times New Roman" w:cs="Times New Roman"/>
                <w:b/>
                <w:color w:val="000000"/>
                <w:sz w:val="24"/>
                <w:szCs w:val="24"/>
                <w:lang w:val="uk-UA" w:eastAsia="uk-UA"/>
              </w:rPr>
              <w:t>Знати:</w:t>
            </w:r>
          </w:p>
          <w:p w14:paraId="6CA80B39" w14:textId="77777777" w:rsidR="00873FC2" w:rsidRPr="001D42FF" w:rsidRDefault="00873FC2" w:rsidP="002676D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Pr="001D42FF">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14:paraId="05C377C8"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14:paraId="36D6E0B0"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6C76A025"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пожежної безпеки;</w:t>
            </w:r>
          </w:p>
          <w:p w14:paraId="1DEA8DF9"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електробезпеки;</w:t>
            </w:r>
          </w:p>
          <w:p w14:paraId="4A555DE7"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санітарії та гігієни у професійній діяльності;</w:t>
            </w:r>
          </w:p>
          <w:p w14:paraId="48003598"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причини нещасних випадків на підприємстві;</w:t>
            </w:r>
          </w:p>
          <w:p w14:paraId="4B14D76B"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14:paraId="7998FD7B"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 xml:space="preserve">правила та засоби надання </w:t>
            </w:r>
            <w:r>
              <w:rPr>
                <w:rFonts w:ascii="Times New Roman" w:eastAsia="Times New Roman" w:hAnsi="Times New Roman" w:cs="Times New Roman"/>
                <w:color w:val="000000"/>
                <w:sz w:val="24"/>
                <w:szCs w:val="24"/>
                <w:lang w:val="uk-UA" w:eastAsia="uk-UA"/>
              </w:rPr>
              <w:t>домедичної</w:t>
            </w:r>
            <w:r w:rsidRPr="001D42FF">
              <w:rPr>
                <w:rFonts w:ascii="Times New Roman" w:eastAsia="Times New Roman" w:hAnsi="Times New Roman" w:cs="Times New Roman"/>
                <w:color w:val="000000"/>
                <w:sz w:val="24"/>
                <w:szCs w:val="24"/>
                <w:lang w:val="uk-UA" w:eastAsia="uk-UA"/>
              </w:rPr>
              <w:t xml:space="preserve"> допомоги потерпілим </w:t>
            </w:r>
            <w:r>
              <w:rPr>
                <w:rFonts w:ascii="Times New Roman" w:eastAsia="Times New Roman" w:hAnsi="Times New Roman" w:cs="Times New Roman"/>
                <w:color w:val="000000"/>
                <w:sz w:val="24"/>
                <w:szCs w:val="24"/>
                <w:lang w:val="uk-UA" w:eastAsia="uk-UA"/>
              </w:rPr>
              <w:t>від</w:t>
            </w:r>
            <w:r w:rsidRPr="001D42FF">
              <w:rPr>
                <w:rFonts w:ascii="Times New Roman" w:eastAsia="Times New Roman" w:hAnsi="Times New Roman" w:cs="Times New Roman"/>
                <w:color w:val="000000"/>
                <w:sz w:val="24"/>
                <w:szCs w:val="24"/>
                <w:lang w:val="uk-UA" w:eastAsia="uk-UA"/>
              </w:rPr>
              <w:t xml:space="preserve"> нещасних випадків.</w:t>
            </w:r>
          </w:p>
        </w:tc>
        <w:tc>
          <w:tcPr>
            <w:tcW w:w="5103" w:type="dxa"/>
          </w:tcPr>
          <w:p w14:paraId="7D41612C" w14:textId="77777777" w:rsidR="00873FC2" w:rsidRPr="001D42FF" w:rsidRDefault="00873FC2" w:rsidP="002676DF">
            <w:pPr>
              <w:spacing w:after="0" w:line="240" w:lineRule="auto"/>
              <w:ind w:firstLine="567"/>
              <w:jc w:val="center"/>
              <w:rPr>
                <w:rFonts w:ascii="Times New Roman" w:eastAsia="Times New Roman" w:hAnsi="Times New Roman" w:cs="Times New Roman"/>
                <w:b/>
                <w:color w:val="000000"/>
                <w:sz w:val="24"/>
                <w:szCs w:val="24"/>
                <w:lang w:val="uk-UA" w:eastAsia="uk-UA"/>
              </w:rPr>
            </w:pPr>
            <w:r w:rsidRPr="001D42FF">
              <w:rPr>
                <w:rFonts w:ascii="Times New Roman" w:eastAsia="Times New Roman" w:hAnsi="Times New Roman" w:cs="Times New Roman"/>
                <w:b/>
                <w:color w:val="000000"/>
                <w:sz w:val="24"/>
                <w:szCs w:val="24"/>
                <w:lang w:val="uk-UA" w:eastAsia="uk-UA"/>
              </w:rPr>
              <w:t>Вміти:</w:t>
            </w:r>
          </w:p>
          <w:p w14:paraId="5039E12D"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виконувати вимоги положень, інструкцій, стандартів за професією та видами робіт;</w:t>
            </w:r>
          </w:p>
          <w:p w14:paraId="57804F7E"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застосовувати</w:t>
            </w:r>
            <w:r w:rsidRPr="001D42FF">
              <w:rPr>
                <w:rFonts w:ascii="Times New Roman" w:eastAsia="Times New Roman" w:hAnsi="Times New Roman" w:cs="Times New Roman"/>
                <w:color w:val="000000"/>
                <w:sz w:val="20"/>
                <w:szCs w:val="20"/>
                <w:lang w:val="uk-UA" w:eastAsia="uk-UA"/>
              </w:rPr>
              <w:t xml:space="preserve"> </w:t>
            </w:r>
            <w:r w:rsidRPr="001D42FF">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70766DEF"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застосовувати первинні засоби пожежогасіння;</w:t>
            </w:r>
          </w:p>
          <w:p w14:paraId="0A646FE0"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14:paraId="4A249634"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78A31AB6"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 xml:space="preserve">надавати </w:t>
            </w:r>
            <w:r>
              <w:rPr>
                <w:rFonts w:ascii="Times New Roman" w:eastAsia="Times New Roman" w:hAnsi="Times New Roman" w:cs="Times New Roman"/>
                <w:color w:val="000000"/>
                <w:sz w:val="24"/>
                <w:szCs w:val="24"/>
                <w:lang w:val="uk-UA" w:eastAsia="uk-UA"/>
              </w:rPr>
              <w:t>домедичну</w:t>
            </w:r>
            <w:r w:rsidRPr="001D42FF">
              <w:rPr>
                <w:rFonts w:ascii="Times New Roman" w:eastAsia="Times New Roman" w:hAnsi="Times New Roman" w:cs="Times New Roman"/>
                <w:color w:val="000000"/>
                <w:sz w:val="24"/>
                <w:szCs w:val="24"/>
                <w:lang w:val="uk-UA" w:eastAsia="uk-UA"/>
              </w:rPr>
              <w:t xml:space="preserve"> допомогу потерпілим </w:t>
            </w:r>
            <w:r>
              <w:rPr>
                <w:rFonts w:ascii="Times New Roman" w:eastAsia="Times New Roman" w:hAnsi="Times New Roman" w:cs="Times New Roman"/>
                <w:color w:val="000000"/>
                <w:sz w:val="24"/>
                <w:szCs w:val="24"/>
                <w:lang w:val="uk-UA" w:eastAsia="uk-UA"/>
              </w:rPr>
              <w:t>від</w:t>
            </w:r>
            <w:r w:rsidRPr="001D42FF">
              <w:rPr>
                <w:rFonts w:ascii="Times New Roman" w:eastAsia="Times New Roman" w:hAnsi="Times New Roman" w:cs="Times New Roman"/>
                <w:color w:val="000000"/>
                <w:sz w:val="24"/>
                <w:szCs w:val="24"/>
                <w:lang w:val="uk-UA" w:eastAsia="uk-UA"/>
              </w:rPr>
              <w:t xml:space="preserve"> нещасних випадків;</w:t>
            </w:r>
          </w:p>
          <w:p w14:paraId="24449F72" w14:textId="77777777" w:rsidR="00873FC2" w:rsidRPr="001D42FF" w:rsidRDefault="00873FC2" w:rsidP="002676DF">
            <w:pPr>
              <w:pBdr>
                <w:top w:val="nil"/>
                <w:left w:val="nil"/>
                <w:bottom w:val="nil"/>
                <w:right w:val="nil"/>
                <w:between w:val="nil"/>
              </w:pBdr>
              <w:spacing w:after="0" w:line="240" w:lineRule="auto"/>
              <w:ind w:firstLine="176"/>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2EA5EE4D" w14:textId="5BBE6F73" w:rsidR="00873FC2" w:rsidRDefault="00873FC2" w:rsidP="00E31963">
      <w:pPr>
        <w:jc w:val="center"/>
        <w:rPr>
          <w:rFonts w:ascii="Times New Roman" w:hAnsi="Times New Roman" w:cs="Times New Roman"/>
          <w:b/>
          <w:sz w:val="24"/>
          <w:szCs w:val="24"/>
          <w:lang w:val="ru-RU"/>
        </w:rPr>
      </w:pPr>
    </w:p>
    <w:p w14:paraId="65240F61" w14:textId="77777777" w:rsidR="00E55F09" w:rsidRDefault="00E55F09"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42D7783C" w14:textId="77777777" w:rsidR="00E55F09" w:rsidRDefault="00E55F09"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442B8FC3" w14:textId="77777777" w:rsidR="00E55F09" w:rsidRDefault="00E55F09"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16BF62F3" w14:textId="77777777" w:rsidR="00E55F09" w:rsidRDefault="00E55F09"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0AFEA386" w14:textId="77777777" w:rsidR="00E55F09" w:rsidRDefault="00E55F09"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1063998B" w14:textId="77777777" w:rsidR="00E55F09" w:rsidRDefault="00E55F09"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7F051D71" w14:textId="77777777" w:rsidR="00E55F09" w:rsidRDefault="00E55F09"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0B9DBEC6" w14:textId="77777777" w:rsidR="00E55F09" w:rsidRDefault="00E55F09"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5E3AE079" w14:textId="02477D47" w:rsidR="00873FC2" w:rsidRPr="00187060" w:rsidRDefault="00873FC2"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2.</w:t>
      </w:r>
      <w:r w:rsidRPr="00CB0565">
        <w:rPr>
          <w:rFonts w:ascii="Times New Roman" w:eastAsia="Times New Roman" w:hAnsi="Times New Roman" w:cs="Times New Roman"/>
          <w:b/>
          <w:color w:val="000000"/>
          <w:sz w:val="28"/>
          <w:szCs w:val="28"/>
          <w:lang w:val="uk-UA" w:eastAsia="uk-UA"/>
        </w:rPr>
        <w:t>3.</w:t>
      </w:r>
      <w:r>
        <w:rPr>
          <w:rFonts w:ascii="Times New Roman" w:eastAsia="Times New Roman" w:hAnsi="Times New Roman" w:cs="Times New Roman"/>
          <w:b/>
          <w:color w:val="000000"/>
          <w:sz w:val="28"/>
          <w:szCs w:val="28"/>
          <w:lang w:val="uk-UA" w:eastAsia="uk-UA"/>
        </w:rPr>
        <w:t xml:space="preserve"> </w:t>
      </w:r>
      <w:r w:rsidRPr="00187060">
        <w:rPr>
          <w:rFonts w:ascii="Times New Roman" w:eastAsia="Times New Roman" w:hAnsi="Times New Roman" w:cs="Times New Roman"/>
          <w:b/>
          <w:color w:val="000000"/>
          <w:sz w:val="28"/>
          <w:szCs w:val="28"/>
          <w:lang w:val="uk-UA" w:eastAsia="uk-UA"/>
        </w:rPr>
        <w:t>Перелік результатів навчання</w:t>
      </w:r>
    </w:p>
    <w:p w14:paraId="13C26F5B" w14:textId="54E2F08D" w:rsidR="00873FC2" w:rsidRPr="00187060" w:rsidRDefault="00873FC2"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87060">
        <w:rPr>
          <w:rFonts w:ascii="Times New Roman" w:eastAsia="Times New Roman" w:hAnsi="Times New Roman" w:cs="Times New Roman"/>
          <w:b/>
          <w:color w:val="000000"/>
          <w:sz w:val="28"/>
          <w:szCs w:val="28"/>
          <w:lang w:val="uk-UA" w:eastAsia="uk-UA"/>
        </w:rPr>
        <w:t xml:space="preserve">Кваліфікація: </w:t>
      </w:r>
      <w:r>
        <w:rPr>
          <w:rFonts w:ascii="Times New Roman" w:eastAsia="Times New Roman" w:hAnsi="Times New Roman" w:cs="Times New Roman"/>
          <w:b/>
          <w:color w:val="000000"/>
          <w:sz w:val="28"/>
          <w:szCs w:val="28"/>
          <w:lang w:val="uk-UA" w:eastAsia="uk-UA"/>
        </w:rPr>
        <w:t>машиніст ексгаустера</w:t>
      </w:r>
    </w:p>
    <w:p w14:paraId="2536B107" w14:textId="77777777" w:rsidR="00873FC2" w:rsidRPr="00187060" w:rsidRDefault="00873FC2" w:rsidP="00873F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873FC2" w:rsidRPr="008472FE" w14:paraId="26A22B82" w14:textId="77777777" w:rsidTr="002676DF">
        <w:trPr>
          <w:trHeight w:val="278"/>
        </w:trPr>
        <w:tc>
          <w:tcPr>
            <w:tcW w:w="9639" w:type="dxa"/>
            <w:shd w:val="clear" w:color="auto" w:fill="auto"/>
            <w:tcMar>
              <w:top w:w="100" w:type="dxa"/>
              <w:left w:w="100" w:type="dxa"/>
              <w:bottom w:w="100" w:type="dxa"/>
              <w:right w:w="100" w:type="dxa"/>
            </w:tcMar>
          </w:tcPr>
          <w:p w14:paraId="3E323182" w14:textId="77777777" w:rsidR="00873FC2" w:rsidRPr="00187060" w:rsidRDefault="00873FC2" w:rsidP="002676DF">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val="uk-UA" w:eastAsia="uk-UA"/>
              </w:rPr>
            </w:pPr>
            <w:r w:rsidRPr="00187060">
              <w:rPr>
                <w:rFonts w:ascii="Times New Roman" w:eastAsia="Times New Roman" w:hAnsi="Times New Roman" w:cs="Times New Roman"/>
                <w:b/>
                <w:sz w:val="24"/>
                <w:szCs w:val="24"/>
                <w:lang w:val="uk-UA" w:eastAsia="uk-UA"/>
              </w:rPr>
              <w:t>Результати навчання</w:t>
            </w:r>
          </w:p>
        </w:tc>
      </w:tr>
      <w:tr w:rsidR="00873FC2" w:rsidRPr="008472FE" w14:paraId="649EF771" w14:textId="77777777" w:rsidTr="002676DF">
        <w:tc>
          <w:tcPr>
            <w:tcW w:w="9639" w:type="dxa"/>
            <w:shd w:val="clear" w:color="auto" w:fill="auto"/>
            <w:tcMar>
              <w:top w:w="100" w:type="dxa"/>
              <w:left w:w="100" w:type="dxa"/>
              <w:bottom w:w="100" w:type="dxa"/>
              <w:right w:w="100" w:type="dxa"/>
            </w:tcMar>
          </w:tcPr>
          <w:p w14:paraId="366BE78E" w14:textId="77777777" w:rsidR="00873FC2" w:rsidRPr="00187060" w:rsidRDefault="00873FC2" w:rsidP="002676D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1. </w:t>
            </w:r>
            <w:r w:rsidRPr="001D42FF">
              <w:rPr>
                <w:rFonts w:ascii="Times New Roman" w:eastAsia="Times New Roman" w:hAnsi="Times New Roman" w:cs="Times New Roman"/>
                <w:sz w:val="24"/>
                <w:szCs w:val="24"/>
                <w:lang w:val="uk-UA" w:eastAsia="uk-UA"/>
              </w:rPr>
              <w:t>Організувати виконання роботи</w:t>
            </w:r>
          </w:p>
        </w:tc>
      </w:tr>
      <w:tr w:rsidR="00873FC2" w:rsidRPr="00444F75" w14:paraId="0C30F613" w14:textId="77777777" w:rsidTr="002676DF">
        <w:tc>
          <w:tcPr>
            <w:tcW w:w="9639" w:type="dxa"/>
            <w:shd w:val="clear" w:color="auto" w:fill="auto"/>
            <w:tcMar>
              <w:top w:w="100" w:type="dxa"/>
              <w:left w:w="100" w:type="dxa"/>
              <w:bottom w:w="100" w:type="dxa"/>
              <w:right w:w="100" w:type="dxa"/>
            </w:tcMar>
          </w:tcPr>
          <w:p w14:paraId="4187A77B" w14:textId="4706E154" w:rsidR="00873FC2" w:rsidRPr="00187060" w:rsidRDefault="00873FC2" w:rsidP="002676D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2. </w:t>
            </w:r>
            <w:r w:rsidR="00A64CF6">
              <w:rPr>
                <w:rFonts w:ascii="Times New Roman" w:hAnsi="Times New Roman" w:cs="Times New Roman"/>
                <w:sz w:val="24"/>
                <w:szCs w:val="24"/>
                <w:lang w:val="uk-UA"/>
              </w:rPr>
              <w:t>Здійснювати технічне обслуговування обладнання</w:t>
            </w:r>
          </w:p>
        </w:tc>
      </w:tr>
      <w:tr w:rsidR="00873FC2" w:rsidRPr="00187060" w14:paraId="0061BF5F" w14:textId="77777777" w:rsidTr="002676DF">
        <w:tc>
          <w:tcPr>
            <w:tcW w:w="9639" w:type="dxa"/>
            <w:shd w:val="clear" w:color="auto" w:fill="auto"/>
            <w:tcMar>
              <w:top w:w="100" w:type="dxa"/>
              <w:left w:w="100" w:type="dxa"/>
              <w:bottom w:w="100" w:type="dxa"/>
              <w:right w:w="100" w:type="dxa"/>
            </w:tcMar>
          </w:tcPr>
          <w:p w14:paraId="4D5CE8F4" w14:textId="526962A9" w:rsidR="00873FC2" w:rsidRPr="00187060" w:rsidRDefault="00873FC2" w:rsidP="002676D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3. </w:t>
            </w:r>
            <w:r w:rsidR="00CB0565">
              <w:rPr>
                <w:rFonts w:ascii="Times New Roman" w:hAnsi="Times New Roman" w:cs="Times New Roman"/>
                <w:sz w:val="24"/>
                <w:szCs w:val="24"/>
                <w:lang w:val="uk-UA"/>
              </w:rPr>
              <w:t>Здійснювати експлуатацію ексгаустера</w:t>
            </w:r>
          </w:p>
        </w:tc>
      </w:tr>
      <w:tr w:rsidR="00873FC2" w:rsidRPr="009B79FC" w14:paraId="6B62A3A4" w14:textId="77777777" w:rsidTr="002676DF">
        <w:tc>
          <w:tcPr>
            <w:tcW w:w="9639" w:type="dxa"/>
            <w:shd w:val="clear" w:color="auto" w:fill="auto"/>
            <w:tcMar>
              <w:top w:w="100" w:type="dxa"/>
              <w:left w:w="100" w:type="dxa"/>
              <w:bottom w:w="100" w:type="dxa"/>
              <w:right w:w="100" w:type="dxa"/>
            </w:tcMar>
          </w:tcPr>
          <w:p w14:paraId="40F7541D" w14:textId="46E5A6FE" w:rsidR="00873FC2" w:rsidRPr="00187060" w:rsidRDefault="00873FC2" w:rsidP="002676D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4. </w:t>
            </w:r>
            <w:r w:rsidR="00340D77">
              <w:rPr>
                <w:rFonts w:ascii="Times New Roman" w:hAnsi="Times New Roman" w:cs="Times New Roman"/>
                <w:sz w:val="24"/>
                <w:szCs w:val="24"/>
                <w:lang w:val="uk-UA"/>
              </w:rPr>
              <w:t>Використовувати газозахисні апарат</w:t>
            </w:r>
            <w:r w:rsidR="00CB0565" w:rsidRPr="00FE6360">
              <w:rPr>
                <w:rFonts w:ascii="Times New Roman" w:hAnsi="Times New Roman" w:cs="Times New Roman"/>
                <w:sz w:val="24"/>
                <w:szCs w:val="24"/>
                <w:lang w:val="uk-UA"/>
              </w:rPr>
              <w:t>и</w:t>
            </w:r>
          </w:p>
        </w:tc>
      </w:tr>
      <w:tr w:rsidR="00873FC2" w:rsidRPr="00187060" w14:paraId="49FF1CC1" w14:textId="77777777" w:rsidTr="002676DF">
        <w:tc>
          <w:tcPr>
            <w:tcW w:w="9639" w:type="dxa"/>
            <w:shd w:val="clear" w:color="auto" w:fill="auto"/>
            <w:tcMar>
              <w:top w:w="100" w:type="dxa"/>
              <w:left w:w="100" w:type="dxa"/>
              <w:bottom w:w="100" w:type="dxa"/>
              <w:right w:w="100" w:type="dxa"/>
            </w:tcMar>
          </w:tcPr>
          <w:p w14:paraId="422CC144" w14:textId="77777777" w:rsidR="00873FC2" w:rsidRPr="00187060" w:rsidRDefault="00873FC2" w:rsidP="002676D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5. </w:t>
            </w:r>
            <w:r w:rsidRPr="001D42FF">
              <w:rPr>
                <w:rFonts w:ascii="Times New Roman" w:eastAsia="Times New Roman" w:hAnsi="Times New Roman" w:cs="Times New Roman"/>
                <w:sz w:val="24"/>
                <w:szCs w:val="24"/>
                <w:lang w:val="uk-UA" w:eastAsia="uk-UA"/>
              </w:rPr>
              <w:t>Здійснювати завершення роботи</w:t>
            </w:r>
          </w:p>
        </w:tc>
      </w:tr>
    </w:tbl>
    <w:p w14:paraId="33C66C70" w14:textId="77777777" w:rsidR="00873FC2" w:rsidRDefault="00873FC2" w:rsidP="00E31963">
      <w:pPr>
        <w:jc w:val="center"/>
        <w:rPr>
          <w:rFonts w:ascii="Times New Roman" w:hAnsi="Times New Roman" w:cs="Times New Roman"/>
          <w:b/>
          <w:sz w:val="24"/>
          <w:szCs w:val="24"/>
          <w:lang w:val="ru-RU"/>
        </w:rPr>
      </w:pPr>
    </w:p>
    <w:p w14:paraId="12B10805" w14:textId="4200DE8E" w:rsidR="00E31963" w:rsidRPr="00B878B6" w:rsidRDefault="00CB0565" w:rsidP="00B878B6">
      <w:pPr>
        <w:ind w:firstLine="1418"/>
        <w:rPr>
          <w:rFonts w:ascii="Times New Roman" w:eastAsia="Calibri" w:hAnsi="Times New Roman" w:cs="Times New Roman"/>
          <w:b/>
          <w:iCs/>
          <w:sz w:val="28"/>
          <w:szCs w:val="28"/>
          <w:lang w:val="uk-UA" w:eastAsia="ru-RU"/>
        </w:rPr>
      </w:pPr>
      <w:r>
        <w:rPr>
          <w:rFonts w:ascii="Times New Roman" w:eastAsia="Calibri" w:hAnsi="Times New Roman" w:cs="Times New Roman"/>
          <w:b/>
          <w:iCs/>
          <w:sz w:val="28"/>
          <w:szCs w:val="28"/>
          <w:lang w:val="uk-UA" w:eastAsia="ru-RU"/>
        </w:rPr>
        <w:t>2.4</w:t>
      </w:r>
      <w:r w:rsidR="00E31963" w:rsidRPr="00B878B6">
        <w:rPr>
          <w:rFonts w:ascii="Times New Roman" w:eastAsia="Calibri" w:hAnsi="Times New Roman" w:cs="Times New Roman"/>
          <w:b/>
          <w:iCs/>
          <w:sz w:val="28"/>
          <w:szCs w:val="28"/>
          <w:lang w:val="uk-UA" w:eastAsia="ru-RU"/>
        </w:rPr>
        <w:t>. Перелік професійних і ключових компетенцій з їх описом</w:t>
      </w:r>
    </w:p>
    <w:tbl>
      <w:tblPr>
        <w:tblStyle w:val="a3"/>
        <w:tblW w:w="0" w:type="auto"/>
        <w:tblLayout w:type="fixed"/>
        <w:tblLook w:val="04A0" w:firstRow="1" w:lastRow="0" w:firstColumn="1" w:lastColumn="0" w:noHBand="0" w:noVBand="1"/>
      </w:tblPr>
      <w:tblGrid>
        <w:gridCol w:w="1980"/>
        <w:gridCol w:w="2092"/>
        <w:gridCol w:w="2727"/>
        <w:gridCol w:w="2880"/>
      </w:tblGrid>
      <w:tr w:rsidR="00E31963" w:rsidRPr="00444F75" w14:paraId="49AE72FB" w14:textId="77777777" w:rsidTr="003747CE">
        <w:tc>
          <w:tcPr>
            <w:tcW w:w="9679" w:type="dxa"/>
            <w:gridSpan w:val="4"/>
          </w:tcPr>
          <w:p w14:paraId="61FD39F4" w14:textId="704E9036" w:rsidR="00413376" w:rsidRDefault="00E31963" w:rsidP="00873FC2">
            <w:pPr>
              <w:jc w:val="center"/>
              <w:rPr>
                <w:rFonts w:ascii="Times New Roman" w:hAnsi="Times New Roman" w:cs="Times New Roman"/>
                <w:sz w:val="24"/>
                <w:szCs w:val="24"/>
                <w:lang w:val="uk-UA"/>
              </w:rPr>
            </w:pPr>
            <w:r w:rsidRPr="003747CE">
              <w:rPr>
                <w:rFonts w:ascii="Times New Roman" w:hAnsi="Times New Roman" w:cs="Times New Roman"/>
                <w:b/>
                <w:sz w:val="24"/>
                <w:szCs w:val="24"/>
                <w:lang w:val="uk-UA"/>
              </w:rPr>
              <w:t>Кваліфікація:</w:t>
            </w:r>
            <w:r w:rsidR="00873FC2">
              <w:rPr>
                <w:rFonts w:ascii="Times New Roman" w:hAnsi="Times New Roman" w:cs="Times New Roman"/>
                <w:sz w:val="24"/>
                <w:szCs w:val="24"/>
                <w:lang w:val="uk-UA"/>
              </w:rPr>
              <w:t xml:space="preserve"> машиніст ексгаустера</w:t>
            </w:r>
          </w:p>
          <w:p w14:paraId="2C8D742B" w14:textId="10FF6C3E" w:rsidR="00E31963" w:rsidRPr="003747CE" w:rsidRDefault="00E31963" w:rsidP="00873FC2">
            <w:pPr>
              <w:jc w:val="center"/>
              <w:rPr>
                <w:rFonts w:ascii="Times New Roman" w:hAnsi="Times New Roman" w:cs="Times New Roman"/>
                <w:sz w:val="24"/>
                <w:szCs w:val="24"/>
                <w:lang w:val="ru-RU"/>
              </w:rPr>
            </w:pPr>
            <w:r w:rsidRPr="003747CE">
              <w:rPr>
                <w:rFonts w:ascii="Times New Roman" w:hAnsi="Times New Roman" w:cs="Times New Roman"/>
                <w:b/>
                <w:sz w:val="24"/>
                <w:szCs w:val="24"/>
                <w:lang w:val="uk-UA"/>
              </w:rPr>
              <w:t>Максимальна кількість годи</w:t>
            </w:r>
            <w:r w:rsidRPr="003747CE">
              <w:rPr>
                <w:rFonts w:ascii="Times New Roman" w:hAnsi="Times New Roman" w:cs="Times New Roman"/>
                <w:b/>
                <w:sz w:val="24"/>
                <w:szCs w:val="24"/>
                <w:lang w:val="ru-RU"/>
              </w:rPr>
              <w:t xml:space="preserve">н: </w:t>
            </w:r>
            <w:r w:rsidR="00FC5D92" w:rsidRPr="008E725A">
              <w:rPr>
                <w:rFonts w:ascii="Times New Roman" w:hAnsi="Times New Roman" w:cs="Times New Roman"/>
                <w:sz w:val="24"/>
                <w:szCs w:val="24"/>
                <w:lang w:val="ru-RU"/>
              </w:rPr>
              <w:t xml:space="preserve">- </w:t>
            </w:r>
            <w:r w:rsidR="008E725A" w:rsidRPr="008E725A">
              <w:rPr>
                <w:rFonts w:ascii="Times New Roman" w:hAnsi="Times New Roman" w:cs="Times New Roman"/>
                <w:sz w:val="24"/>
                <w:szCs w:val="24"/>
                <w:lang w:val="ru-RU"/>
              </w:rPr>
              <w:t>427</w:t>
            </w:r>
          </w:p>
        </w:tc>
      </w:tr>
      <w:tr w:rsidR="00AB0B34" w:rsidRPr="003747CE" w14:paraId="67DD5260" w14:textId="77777777" w:rsidTr="00340D77">
        <w:tc>
          <w:tcPr>
            <w:tcW w:w="1980" w:type="dxa"/>
            <w:vMerge w:val="restart"/>
            <w:vAlign w:val="center"/>
          </w:tcPr>
          <w:p w14:paraId="447DED76"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Результати навчання</w:t>
            </w:r>
          </w:p>
        </w:tc>
        <w:tc>
          <w:tcPr>
            <w:tcW w:w="2092" w:type="dxa"/>
            <w:vMerge w:val="restart"/>
            <w:vAlign w:val="center"/>
          </w:tcPr>
          <w:p w14:paraId="2E0B9F63"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Компетентність</w:t>
            </w:r>
          </w:p>
        </w:tc>
        <w:tc>
          <w:tcPr>
            <w:tcW w:w="5607" w:type="dxa"/>
            <w:gridSpan w:val="2"/>
            <w:vAlign w:val="center"/>
          </w:tcPr>
          <w:p w14:paraId="0EEE5270" w14:textId="77777777" w:rsidR="00E31963" w:rsidRPr="00C468D7" w:rsidRDefault="00E31963" w:rsidP="00E31963">
            <w:pPr>
              <w:jc w:val="center"/>
              <w:rPr>
                <w:rFonts w:ascii="Times New Roman" w:hAnsi="Times New Roman" w:cs="Times New Roman"/>
                <w:b/>
                <w:sz w:val="24"/>
                <w:szCs w:val="24"/>
                <w:lang w:val="uk-UA"/>
              </w:rPr>
            </w:pPr>
            <w:r w:rsidRPr="00C468D7">
              <w:rPr>
                <w:rFonts w:ascii="Times New Roman" w:hAnsi="Times New Roman" w:cs="Times New Roman"/>
                <w:b/>
                <w:sz w:val="24"/>
                <w:szCs w:val="24"/>
                <w:lang w:val="uk-UA"/>
              </w:rPr>
              <w:t>Опис компетентності</w:t>
            </w:r>
          </w:p>
        </w:tc>
      </w:tr>
      <w:tr w:rsidR="00125F3F" w:rsidRPr="003747CE" w14:paraId="78655BA2" w14:textId="77777777" w:rsidTr="00340D77">
        <w:tc>
          <w:tcPr>
            <w:tcW w:w="1980" w:type="dxa"/>
            <w:vMerge/>
            <w:vAlign w:val="center"/>
          </w:tcPr>
          <w:p w14:paraId="30AE15DA" w14:textId="77777777" w:rsidR="00E31963" w:rsidRPr="00C468D7" w:rsidRDefault="00E31963">
            <w:pPr>
              <w:rPr>
                <w:rFonts w:ascii="Times New Roman" w:hAnsi="Times New Roman" w:cs="Times New Roman"/>
                <w:b/>
                <w:sz w:val="24"/>
                <w:szCs w:val="24"/>
                <w:lang w:val="uk-UA"/>
              </w:rPr>
            </w:pPr>
          </w:p>
        </w:tc>
        <w:tc>
          <w:tcPr>
            <w:tcW w:w="2092" w:type="dxa"/>
            <w:vMerge/>
            <w:vAlign w:val="center"/>
          </w:tcPr>
          <w:p w14:paraId="21891208" w14:textId="77777777" w:rsidR="00E31963" w:rsidRPr="00C468D7" w:rsidRDefault="00E31963">
            <w:pPr>
              <w:rPr>
                <w:rFonts w:ascii="Times New Roman" w:hAnsi="Times New Roman" w:cs="Times New Roman"/>
                <w:b/>
                <w:sz w:val="24"/>
                <w:szCs w:val="24"/>
                <w:lang w:val="uk-UA"/>
              </w:rPr>
            </w:pPr>
          </w:p>
        </w:tc>
        <w:tc>
          <w:tcPr>
            <w:tcW w:w="2727" w:type="dxa"/>
            <w:vAlign w:val="center"/>
          </w:tcPr>
          <w:p w14:paraId="22857B79"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Знати</w:t>
            </w:r>
          </w:p>
        </w:tc>
        <w:tc>
          <w:tcPr>
            <w:tcW w:w="2880" w:type="dxa"/>
            <w:vAlign w:val="center"/>
          </w:tcPr>
          <w:p w14:paraId="75DE9E21" w14:textId="77777777" w:rsidR="00E31963" w:rsidRPr="00C468D7" w:rsidRDefault="00E31963">
            <w:pPr>
              <w:rPr>
                <w:rFonts w:ascii="Times New Roman" w:hAnsi="Times New Roman" w:cs="Times New Roman"/>
                <w:b/>
                <w:sz w:val="24"/>
                <w:szCs w:val="24"/>
                <w:lang w:val="uk-UA"/>
              </w:rPr>
            </w:pPr>
            <w:r w:rsidRPr="00C468D7">
              <w:rPr>
                <w:rFonts w:ascii="Times New Roman" w:hAnsi="Times New Roman" w:cs="Times New Roman"/>
                <w:b/>
                <w:sz w:val="24"/>
                <w:szCs w:val="24"/>
                <w:lang w:val="uk-UA"/>
              </w:rPr>
              <w:t>Уміти</w:t>
            </w:r>
          </w:p>
        </w:tc>
      </w:tr>
      <w:tr w:rsidR="00A64CF6" w:rsidRPr="00444F75" w14:paraId="6EAFA43A" w14:textId="77777777" w:rsidTr="00340D77">
        <w:tc>
          <w:tcPr>
            <w:tcW w:w="1980" w:type="dxa"/>
            <w:vMerge w:val="restart"/>
          </w:tcPr>
          <w:p w14:paraId="6679660F" w14:textId="77777777" w:rsidR="00A64CF6" w:rsidRPr="00873FC2" w:rsidRDefault="00A64CF6" w:rsidP="00873FC2">
            <w:pPr>
              <w:rPr>
                <w:rFonts w:ascii="Times New Roman" w:hAnsi="Times New Roman"/>
                <w:b/>
                <w:sz w:val="24"/>
                <w:szCs w:val="24"/>
                <w:lang w:val="ru-RU"/>
              </w:rPr>
            </w:pPr>
            <w:r w:rsidRPr="00873FC2">
              <w:rPr>
                <w:rFonts w:ascii="Times New Roman" w:hAnsi="Times New Roman"/>
                <w:b/>
                <w:sz w:val="24"/>
                <w:szCs w:val="24"/>
                <w:lang w:val="ru-RU"/>
              </w:rPr>
              <w:t xml:space="preserve">РН1. </w:t>
            </w:r>
          </w:p>
          <w:p w14:paraId="001A36EA" w14:textId="5A4D3CDE" w:rsidR="00A64CF6" w:rsidRPr="00235C89" w:rsidRDefault="00A64CF6" w:rsidP="00873FC2">
            <w:pPr>
              <w:rPr>
                <w:rFonts w:ascii="Times New Roman" w:hAnsi="Times New Roman" w:cs="Times New Roman"/>
                <w:sz w:val="24"/>
                <w:szCs w:val="24"/>
                <w:lang w:val="uk-UA"/>
              </w:rPr>
            </w:pPr>
            <w:r w:rsidRPr="00873FC2">
              <w:rPr>
                <w:rFonts w:ascii="Times New Roman" w:eastAsia="Times New Roman" w:hAnsi="Times New Roman" w:cs="Times New Roman"/>
                <w:b/>
                <w:sz w:val="24"/>
                <w:szCs w:val="24"/>
                <w:lang w:val="uk-UA" w:eastAsia="uk-UA"/>
              </w:rPr>
              <w:t>Організувати виконання роботи</w:t>
            </w:r>
          </w:p>
        </w:tc>
        <w:tc>
          <w:tcPr>
            <w:tcW w:w="2092" w:type="dxa"/>
          </w:tcPr>
          <w:p w14:paraId="1A9E453C" w14:textId="77777777" w:rsidR="00E55F09" w:rsidRDefault="00A64CF6" w:rsidP="00E55F09">
            <w:pPr>
              <w:autoSpaceDE w:val="0"/>
              <w:autoSpaceDN w:val="0"/>
              <w:adjustRightInd w:val="0"/>
              <w:jc w:val="both"/>
              <w:rPr>
                <w:rFonts w:ascii="Times New Roman" w:eastAsia="TimesNewRomanPSMT" w:hAnsi="Times New Roman" w:cs="Times New Roman"/>
                <w:sz w:val="24"/>
                <w:szCs w:val="24"/>
                <w:lang w:val="uk-UA"/>
              </w:rPr>
            </w:pPr>
            <w:r w:rsidRPr="00413376">
              <w:rPr>
                <w:rFonts w:ascii="Times New Roman" w:hAnsi="Times New Roman"/>
                <w:sz w:val="24"/>
                <w:szCs w:val="24"/>
                <w:lang w:val="ru-RU"/>
              </w:rPr>
              <w:t>ПК1.</w:t>
            </w:r>
            <w:r w:rsidRPr="001D42FF">
              <w:rPr>
                <w:rFonts w:ascii="Times New Roman" w:eastAsia="TimesNewRomanPSMT" w:hAnsi="Times New Roman" w:cs="Times New Roman"/>
                <w:sz w:val="24"/>
                <w:szCs w:val="24"/>
                <w:lang w:val="uk-UA"/>
              </w:rPr>
              <w:t xml:space="preserve"> </w:t>
            </w:r>
          </w:p>
          <w:p w14:paraId="08B96EB3" w14:textId="3DAC6B54" w:rsidR="00A64CF6" w:rsidRPr="00235C89" w:rsidRDefault="00A64CF6" w:rsidP="00E55F09">
            <w:pPr>
              <w:autoSpaceDE w:val="0"/>
              <w:autoSpaceDN w:val="0"/>
              <w:adjustRightInd w:val="0"/>
              <w:jc w:val="both"/>
              <w:rPr>
                <w:rFonts w:ascii="Times New Roman" w:hAnsi="Times New Roman" w:cs="Times New Roman"/>
                <w:sz w:val="24"/>
                <w:szCs w:val="24"/>
                <w:lang w:val="uk-UA"/>
              </w:rPr>
            </w:pPr>
            <w:r w:rsidRPr="001D42FF">
              <w:rPr>
                <w:rFonts w:ascii="Times New Roman" w:eastAsia="TimesNewRomanPSMT" w:hAnsi="Times New Roman" w:cs="Times New Roman"/>
                <w:sz w:val="24"/>
                <w:szCs w:val="24"/>
                <w:lang w:val="uk-UA"/>
              </w:rPr>
              <w:t>Здатність отримувати планово-змінні завдання від безпосереднього керівника</w:t>
            </w:r>
          </w:p>
        </w:tc>
        <w:tc>
          <w:tcPr>
            <w:tcW w:w="2727" w:type="dxa"/>
          </w:tcPr>
          <w:p w14:paraId="54AFE680" w14:textId="77777777" w:rsidR="00A64CF6" w:rsidRPr="00D8030D" w:rsidRDefault="00A64CF6" w:rsidP="00E55F09">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порядок приймання зміни;</w:t>
            </w:r>
          </w:p>
          <w:p w14:paraId="7B2A96EF" w14:textId="5811ECD8" w:rsidR="00A64CF6" w:rsidRPr="00D8030D" w:rsidRDefault="00A64CF6" w:rsidP="00E55F09">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робочу інструкцію (карту функціонал</w:t>
            </w:r>
            <w:r>
              <w:rPr>
                <w:rFonts w:ascii="Times New Roman" w:hAnsi="Times New Roman"/>
                <w:sz w:val="24"/>
                <w:szCs w:val="24"/>
                <w:lang w:val="uk-UA"/>
              </w:rPr>
              <w:t>ьних обов’язків) машиніста ексгаустера</w:t>
            </w:r>
            <w:r w:rsidRPr="00D8030D">
              <w:rPr>
                <w:rFonts w:ascii="Times New Roman" w:hAnsi="Times New Roman"/>
                <w:sz w:val="24"/>
                <w:szCs w:val="24"/>
                <w:lang w:val="uk-UA"/>
              </w:rPr>
              <w:t>;</w:t>
            </w:r>
          </w:p>
          <w:p w14:paraId="4CD88BA4" w14:textId="2BED583F" w:rsidR="00A64CF6" w:rsidRPr="00235C89" w:rsidRDefault="00A64CF6" w:rsidP="00E55F09">
            <w:pPr>
              <w:autoSpaceDE w:val="0"/>
              <w:autoSpaceDN w:val="0"/>
              <w:adjustRightInd w:val="0"/>
              <w:jc w:val="both"/>
              <w:rPr>
                <w:rFonts w:ascii="Times New Roman" w:hAnsi="Times New Roman" w:cs="Times New Roman"/>
                <w:sz w:val="24"/>
                <w:szCs w:val="24"/>
                <w:lang w:val="uk-UA"/>
              </w:rPr>
            </w:pPr>
            <w:r w:rsidRPr="00D8030D">
              <w:rPr>
                <w:rFonts w:ascii="Times New Roman" w:hAnsi="Times New Roman"/>
                <w:sz w:val="24"/>
                <w:szCs w:val="24"/>
                <w:lang w:val="uk-UA"/>
              </w:rPr>
              <w:t>види інструктажів,  інструкцію з охорони праці.</w:t>
            </w:r>
          </w:p>
        </w:tc>
        <w:tc>
          <w:tcPr>
            <w:tcW w:w="2880" w:type="dxa"/>
          </w:tcPr>
          <w:p w14:paraId="4B5F2175" w14:textId="77777777" w:rsidR="00A64CF6" w:rsidRPr="00D8030D" w:rsidRDefault="00A64CF6" w:rsidP="00E55F09">
            <w:pPr>
              <w:autoSpaceDE w:val="0"/>
              <w:autoSpaceDN w:val="0"/>
              <w:adjustRightInd w:val="0"/>
              <w:ind w:firstLine="175"/>
              <w:jc w:val="both"/>
              <w:rPr>
                <w:rFonts w:ascii="Times New Roman" w:eastAsia="TimesNewRomanPSMT" w:hAnsi="Times New Roman"/>
                <w:sz w:val="24"/>
                <w:szCs w:val="24"/>
                <w:lang w:val="uk-UA"/>
              </w:rPr>
            </w:pPr>
            <w:r w:rsidRPr="00D8030D">
              <w:rPr>
                <w:rFonts w:ascii="Times New Roman" w:eastAsia="TimesNewRomanPSMT" w:hAnsi="Times New Roman"/>
                <w:sz w:val="24"/>
                <w:szCs w:val="24"/>
                <w:lang w:val="uk-UA"/>
              </w:rPr>
              <w:t>приймати зміну;</w:t>
            </w:r>
          </w:p>
          <w:p w14:paraId="2A71E6CA" w14:textId="1B9364AA" w:rsidR="00A64CF6" w:rsidRPr="00235C89" w:rsidRDefault="00A64CF6" w:rsidP="00E55F09">
            <w:pPr>
              <w:autoSpaceDE w:val="0"/>
              <w:autoSpaceDN w:val="0"/>
              <w:adjustRightInd w:val="0"/>
              <w:jc w:val="both"/>
              <w:rPr>
                <w:rFonts w:ascii="Times New Roman" w:eastAsia="TimesNewRomanPSMT" w:hAnsi="Times New Roman" w:cs="Times New Roman"/>
                <w:sz w:val="24"/>
                <w:szCs w:val="24"/>
                <w:lang w:val="uk-UA"/>
              </w:rPr>
            </w:pPr>
            <w:r w:rsidRPr="00D8030D">
              <w:rPr>
                <w:rFonts w:ascii="Times New Roman" w:eastAsia="TimesNewRomanPSMT" w:hAnsi="Times New Roman"/>
                <w:sz w:val="24"/>
                <w:szCs w:val="24"/>
                <w:lang w:val="uk-UA"/>
              </w:rPr>
              <w:t>надавати зворотній зв’язок виробничому майстру та оператору пульта керування</w:t>
            </w:r>
            <w:r>
              <w:rPr>
                <w:rFonts w:ascii="Times New Roman" w:eastAsia="TimesNewRomanPSMT" w:hAnsi="Times New Roman"/>
                <w:sz w:val="24"/>
                <w:szCs w:val="24"/>
                <w:lang w:val="uk-UA"/>
              </w:rPr>
              <w:t>.</w:t>
            </w:r>
          </w:p>
        </w:tc>
      </w:tr>
      <w:tr w:rsidR="00A64CF6" w:rsidRPr="00444F75" w14:paraId="5D10020B" w14:textId="77777777" w:rsidTr="00340D77">
        <w:tc>
          <w:tcPr>
            <w:tcW w:w="1980" w:type="dxa"/>
            <w:vMerge/>
          </w:tcPr>
          <w:p w14:paraId="259C7269" w14:textId="77777777" w:rsidR="00A64CF6" w:rsidRPr="00235C89" w:rsidRDefault="00A64CF6" w:rsidP="00A64CF6">
            <w:pPr>
              <w:rPr>
                <w:rFonts w:ascii="Times New Roman" w:hAnsi="Times New Roman" w:cs="Times New Roman"/>
                <w:sz w:val="24"/>
                <w:szCs w:val="24"/>
                <w:lang w:val="uk-UA"/>
              </w:rPr>
            </w:pPr>
          </w:p>
        </w:tc>
        <w:tc>
          <w:tcPr>
            <w:tcW w:w="2092" w:type="dxa"/>
            <w:vAlign w:val="center"/>
          </w:tcPr>
          <w:p w14:paraId="63B051E5" w14:textId="77777777" w:rsidR="00E55F09" w:rsidRDefault="00A64CF6" w:rsidP="00A64CF6">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КК1. </w:t>
            </w:r>
          </w:p>
          <w:p w14:paraId="7DDDDF03" w14:textId="44D2BD2D" w:rsidR="00A64CF6" w:rsidRPr="00235C89" w:rsidRDefault="00A64CF6" w:rsidP="00A64CF6">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Комунікативна компетентність</w:t>
            </w:r>
          </w:p>
        </w:tc>
        <w:tc>
          <w:tcPr>
            <w:tcW w:w="2727" w:type="dxa"/>
            <w:vAlign w:val="center"/>
          </w:tcPr>
          <w:p w14:paraId="0A5BF809" w14:textId="77777777" w:rsidR="00A64CF6" w:rsidRPr="00D8030D" w:rsidRDefault="00A64CF6" w:rsidP="00A64CF6">
            <w:pPr>
              <w:ind w:firstLine="175"/>
              <w:jc w:val="both"/>
              <w:rPr>
                <w:rFonts w:ascii="Times New Roman" w:hAnsi="Times New Roman"/>
                <w:sz w:val="24"/>
                <w:szCs w:val="24"/>
                <w:lang w:val="uk-UA"/>
              </w:rPr>
            </w:pPr>
            <w:r w:rsidRPr="00D8030D">
              <w:rPr>
                <w:rFonts w:ascii="Times New Roman" w:hAnsi="Times New Roman"/>
                <w:sz w:val="24"/>
                <w:szCs w:val="24"/>
                <w:lang w:val="uk-UA"/>
              </w:rPr>
              <w:t>професійну термінологію;</w:t>
            </w:r>
          </w:p>
          <w:p w14:paraId="05473156" w14:textId="77777777" w:rsidR="00A64CF6" w:rsidRPr="00D8030D" w:rsidRDefault="00A64CF6" w:rsidP="00A64CF6">
            <w:pPr>
              <w:ind w:firstLine="175"/>
              <w:jc w:val="both"/>
              <w:rPr>
                <w:rFonts w:ascii="Times New Roman" w:hAnsi="Times New Roman"/>
                <w:sz w:val="24"/>
                <w:szCs w:val="24"/>
                <w:lang w:val="uk-UA"/>
              </w:rPr>
            </w:pPr>
            <w:r w:rsidRPr="00D8030D">
              <w:rPr>
                <w:rFonts w:ascii="Times New Roman" w:hAnsi="Times New Roman"/>
                <w:sz w:val="24"/>
                <w:szCs w:val="24"/>
                <w:lang w:val="uk-UA"/>
              </w:rPr>
              <w:t>правила спілкування з керівництвом, колегами;</w:t>
            </w:r>
          </w:p>
          <w:p w14:paraId="173C6F56" w14:textId="77777777" w:rsidR="00A64CF6" w:rsidRPr="00D8030D" w:rsidRDefault="00A64CF6" w:rsidP="00A64CF6">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норми професійної етики та етикету при спілкуванні;</w:t>
            </w:r>
          </w:p>
          <w:p w14:paraId="0487E779" w14:textId="77777777" w:rsidR="00A64CF6" w:rsidRPr="00D8030D" w:rsidRDefault="00A64CF6" w:rsidP="00A64CF6">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види документів у сфері професійної діяльності;</w:t>
            </w:r>
          </w:p>
          <w:p w14:paraId="43C1711F" w14:textId="6CC7CD65" w:rsidR="00A64CF6" w:rsidRPr="00235C89" w:rsidRDefault="00A64CF6" w:rsidP="00A64CF6">
            <w:pPr>
              <w:autoSpaceDE w:val="0"/>
              <w:autoSpaceDN w:val="0"/>
              <w:adjustRightInd w:val="0"/>
              <w:rPr>
                <w:rFonts w:ascii="Times New Roman" w:hAnsi="Times New Roman" w:cs="Times New Roman"/>
                <w:sz w:val="24"/>
                <w:szCs w:val="24"/>
                <w:lang w:val="uk-UA"/>
              </w:rPr>
            </w:pPr>
            <w:r w:rsidRPr="00D8030D">
              <w:rPr>
                <w:rFonts w:ascii="Times New Roman" w:hAnsi="Times New Roman"/>
                <w:sz w:val="24"/>
                <w:szCs w:val="24"/>
                <w:lang w:val="uk-UA"/>
              </w:rPr>
              <w:t>правила ведення встановленої документації</w:t>
            </w:r>
            <w:r>
              <w:rPr>
                <w:rFonts w:ascii="Times New Roman" w:hAnsi="Times New Roman"/>
                <w:sz w:val="24"/>
                <w:szCs w:val="24"/>
                <w:lang w:val="uk-UA"/>
              </w:rPr>
              <w:t>.</w:t>
            </w:r>
          </w:p>
        </w:tc>
        <w:tc>
          <w:tcPr>
            <w:tcW w:w="2880" w:type="dxa"/>
            <w:vAlign w:val="center"/>
          </w:tcPr>
          <w:p w14:paraId="481F7D9F" w14:textId="77777777" w:rsidR="00A64CF6" w:rsidRPr="00D8030D" w:rsidRDefault="00A64CF6" w:rsidP="00A64CF6">
            <w:pPr>
              <w:ind w:firstLine="175"/>
              <w:jc w:val="both"/>
              <w:rPr>
                <w:rFonts w:ascii="Times New Roman" w:hAnsi="Times New Roman" w:cs="Times New Roman"/>
                <w:sz w:val="24"/>
                <w:szCs w:val="24"/>
                <w:lang w:val="uk-UA"/>
              </w:rPr>
            </w:pPr>
            <w:r w:rsidRPr="00D8030D">
              <w:rPr>
                <w:rFonts w:ascii="Times New Roman" w:hAnsi="Times New Roman" w:cs="Times New Roman"/>
                <w:sz w:val="24"/>
                <w:szCs w:val="24"/>
                <w:lang w:val="uk-UA"/>
              </w:rPr>
              <w:t>спілкуватися з керівництвом, колегами;</w:t>
            </w:r>
          </w:p>
          <w:p w14:paraId="7B23262F" w14:textId="77777777" w:rsidR="00A64CF6" w:rsidRPr="00D8030D" w:rsidRDefault="00A64CF6" w:rsidP="00A64CF6">
            <w:pPr>
              <w:ind w:firstLine="175"/>
              <w:jc w:val="both"/>
              <w:rPr>
                <w:rFonts w:ascii="Times New Roman" w:hAnsi="Times New Roman" w:cs="Times New Roman"/>
                <w:sz w:val="24"/>
                <w:szCs w:val="24"/>
                <w:lang w:val="uk-UA"/>
              </w:rPr>
            </w:pPr>
            <w:r w:rsidRPr="00D8030D">
              <w:rPr>
                <w:rFonts w:ascii="Times New Roman" w:hAnsi="Times New Roman" w:cs="Times New Roman"/>
                <w:sz w:val="24"/>
                <w:szCs w:val="24"/>
                <w:lang w:val="uk-UA"/>
              </w:rPr>
              <w:t>застосовувати професійну термінологію;</w:t>
            </w:r>
          </w:p>
          <w:p w14:paraId="0E7CC8B9" w14:textId="77777777" w:rsidR="00A64CF6" w:rsidRPr="00D8030D" w:rsidRDefault="00A64CF6" w:rsidP="00A64CF6">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дотримуватись норм професійної етики та етикету;</w:t>
            </w:r>
          </w:p>
          <w:p w14:paraId="642D0732" w14:textId="77777777" w:rsidR="00A64CF6" w:rsidRPr="00D8030D" w:rsidRDefault="00A64CF6" w:rsidP="00A64CF6">
            <w:pPr>
              <w:autoSpaceDE w:val="0"/>
              <w:autoSpaceDN w:val="0"/>
              <w:adjustRightInd w:val="0"/>
              <w:ind w:firstLine="175"/>
              <w:jc w:val="both"/>
              <w:rPr>
                <w:rFonts w:ascii="Times New Roman" w:hAnsi="Times New Roman"/>
                <w:sz w:val="24"/>
                <w:szCs w:val="24"/>
                <w:lang w:val="uk-UA"/>
              </w:rPr>
            </w:pPr>
            <w:r w:rsidRPr="00D8030D">
              <w:rPr>
                <w:rFonts w:ascii="Times New Roman" w:hAnsi="Times New Roman"/>
                <w:sz w:val="24"/>
                <w:szCs w:val="24"/>
                <w:lang w:val="uk-UA"/>
              </w:rPr>
              <w:t>вести робочу документацію;</w:t>
            </w:r>
          </w:p>
          <w:p w14:paraId="6F1D95FD" w14:textId="2E79E687" w:rsidR="00A64CF6" w:rsidRPr="00235C89" w:rsidRDefault="00A64CF6" w:rsidP="00A64CF6">
            <w:pPr>
              <w:autoSpaceDE w:val="0"/>
              <w:autoSpaceDN w:val="0"/>
              <w:adjustRightInd w:val="0"/>
              <w:rPr>
                <w:rFonts w:ascii="Times New Roman" w:eastAsia="TimesNewRomanPSMT" w:hAnsi="Times New Roman" w:cs="Times New Roman"/>
                <w:sz w:val="24"/>
                <w:szCs w:val="24"/>
                <w:lang w:val="uk-UA"/>
              </w:rPr>
            </w:pPr>
            <w:r w:rsidRPr="00D8030D">
              <w:rPr>
                <w:rFonts w:ascii="Times New Roman" w:eastAsia="TimesNewRomanPSMT" w:hAnsi="Times New Roman"/>
                <w:sz w:val="24"/>
                <w:szCs w:val="24"/>
                <w:lang w:val="uk-UA"/>
              </w:rPr>
              <w:t>вести журнал приймання-здавання зміни.</w:t>
            </w:r>
          </w:p>
        </w:tc>
      </w:tr>
      <w:tr w:rsidR="00A64CF6" w:rsidRPr="00444F75" w14:paraId="654F70EE" w14:textId="77777777" w:rsidTr="00340D77">
        <w:tc>
          <w:tcPr>
            <w:tcW w:w="1980" w:type="dxa"/>
            <w:vMerge/>
          </w:tcPr>
          <w:p w14:paraId="0D0479CA" w14:textId="77777777" w:rsidR="00A64CF6" w:rsidRPr="00235C89" w:rsidRDefault="00A64CF6" w:rsidP="00A64CF6">
            <w:pPr>
              <w:rPr>
                <w:rFonts w:ascii="Times New Roman" w:hAnsi="Times New Roman" w:cs="Times New Roman"/>
                <w:sz w:val="24"/>
                <w:szCs w:val="24"/>
                <w:lang w:val="uk-UA"/>
              </w:rPr>
            </w:pPr>
          </w:p>
        </w:tc>
        <w:tc>
          <w:tcPr>
            <w:tcW w:w="2092" w:type="dxa"/>
            <w:vAlign w:val="center"/>
          </w:tcPr>
          <w:p w14:paraId="5D7E692E" w14:textId="77777777" w:rsidR="00E55F09" w:rsidRDefault="00A64CF6" w:rsidP="00A64CF6">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КК 2. </w:t>
            </w:r>
          </w:p>
          <w:p w14:paraId="01516E6C" w14:textId="7E42A344" w:rsidR="00A64CF6" w:rsidRPr="001D42FF" w:rsidRDefault="00A64CF6" w:rsidP="00A64CF6">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Особистісна, соціальна й навчальна </w:t>
            </w:r>
            <w:r w:rsidRPr="001D42FF">
              <w:rPr>
                <w:rFonts w:ascii="Times New Roman" w:hAnsi="Times New Roman" w:cs="Times New Roman"/>
                <w:sz w:val="24"/>
                <w:szCs w:val="24"/>
                <w:lang w:val="uk-UA"/>
              </w:rPr>
              <w:lastRenderedPageBreak/>
              <w:t>компетентність</w:t>
            </w:r>
          </w:p>
          <w:p w14:paraId="7FC0E217" w14:textId="00C5B47F" w:rsidR="00A64CF6" w:rsidRPr="00235C89" w:rsidRDefault="00A64CF6" w:rsidP="00A64CF6">
            <w:pPr>
              <w:autoSpaceDE w:val="0"/>
              <w:autoSpaceDN w:val="0"/>
              <w:adjustRightInd w:val="0"/>
              <w:rPr>
                <w:rFonts w:ascii="Times New Roman" w:hAnsi="Times New Roman" w:cs="Times New Roman"/>
                <w:sz w:val="24"/>
                <w:szCs w:val="24"/>
                <w:lang w:val="uk-UA"/>
              </w:rPr>
            </w:pPr>
          </w:p>
        </w:tc>
        <w:tc>
          <w:tcPr>
            <w:tcW w:w="2727" w:type="dxa"/>
          </w:tcPr>
          <w:p w14:paraId="2C05D351"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lastRenderedPageBreak/>
              <w:t>особливості роботи в команді, співпраці з іншими командами підприємства;</w:t>
            </w:r>
          </w:p>
          <w:p w14:paraId="76889919"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lastRenderedPageBreak/>
              <w:t>поняття особистості, риси характеру, темперамент;</w:t>
            </w:r>
          </w:p>
          <w:p w14:paraId="71665525"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sz w:val="24"/>
                <w:szCs w:val="24"/>
                <w:lang w:val="uk-UA"/>
              </w:rPr>
              <w:t>індивідуальні психологічні властивості особистості та її поведінки;</w:t>
            </w:r>
          </w:p>
          <w:p w14:paraId="25AE96E6" w14:textId="7DDD54D0" w:rsidR="00A64CF6" w:rsidRPr="00235C89" w:rsidRDefault="00A64CF6" w:rsidP="00A64CF6">
            <w:pPr>
              <w:autoSpaceDE w:val="0"/>
              <w:autoSpaceDN w:val="0"/>
              <w:adjustRightInd w:val="0"/>
              <w:rPr>
                <w:rFonts w:ascii="Times New Roman" w:hAnsi="Times New Roman" w:cs="Times New Roman"/>
                <w:sz w:val="24"/>
                <w:szCs w:val="24"/>
                <w:lang w:val="uk-UA"/>
              </w:rPr>
            </w:pPr>
            <w:r w:rsidRPr="00B27101">
              <w:rPr>
                <w:rFonts w:ascii="Times New Roman" w:hAnsi="Times New Roman" w:cs="Times New Roman"/>
                <w:sz w:val="24"/>
                <w:szCs w:val="24"/>
                <w:lang w:val="uk-UA"/>
              </w:rPr>
              <w:t>причини і способи розв’язання конфліктних ситуацій у колективі.</w:t>
            </w:r>
          </w:p>
        </w:tc>
        <w:tc>
          <w:tcPr>
            <w:tcW w:w="2880" w:type="dxa"/>
            <w:vAlign w:val="center"/>
          </w:tcPr>
          <w:p w14:paraId="2F0BB0D1"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lastRenderedPageBreak/>
              <w:t>працювати в команді;</w:t>
            </w:r>
          </w:p>
          <w:p w14:paraId="6E8B0223" w14:textId="576D444D" w:rsidR="00A64CF6" w:rsidRPr="00B27101" w:rsidRDefault="00CB0565"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від</w:t>
            </w:r>
            <w:r w:rsidR="00A64CF6" w:rsidRPr="00B27101">
              <w:rPr>
                <w:rFonts w:ascii="Times New Roman" w:hAnsi="Times New Roman" w:cs="Times New Roman"/>
                <w:color w:val="000000"/>
                <w:sz w:val="24"/>
                <w:szCs w:val="24"/>
                <w:lang w:val="uk-UA"/>
              </w:rPr>
              <w:t>повідально ставитися до професійної діяльності;</w:t>
            </w:r>
          </w:p>
          <w:p w14:paraId="65DDEC1A"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lastRenderedPageBreak/>
              <w:t>самостійно приймати рішення;</w:t>
            </w:r>
          </w:p>
          <w:p w14:paraId="0DB79729"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діяти в нестандартних ситуаціях;</w:t>
            </w:r>
          </w:p>
          <w:p w14:paraId="572EC115"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планувати трудову діяльність;</w:t>
            </w:r>
          </w:p>
          <w:p w14:paraId="37B21D85"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складати власний розклад та графік виконання роботи;</w:t>
            </w:r>
          </w:p>
          <w:p w14:paraId="47233774"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знаходити та набувати нових знань, умінь і навичок;</w:t>
            </w:r>
          </w:p>
          <w:p w14:paraId="2D134990"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визначати навчальні цілі та способи їх досягнення;</w:t>
            </w:r>
          </w:p>
          <w:p w14:paraId="57F9ECC8"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оцінювати власні результати навчання, навчатися впродовж життя;</w:t>
            </w:r>
          </w:p>
          <w:p w14:paraId="29FD9BD6"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дотримуватися культури професійної поведінки в колективі;</w:t>
            </w:r>
          </w:p>
          <w:p w14:paraId="015018CB"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запобігати</w:t>
            </w:r>
            <w:r w:rsidRPr="00B27101">
              <w:rPr>
                <w:rFonts w:ascii="Times New Roman" w:hAnsi="Times New Roman" w:cs="Times New Roman"/>
                <w:color w:val="FF0000"/>
                <w:sz w:val="24"/>
                <w:szCs w:val="24"/>
                <w:lang w:val="uk-UA"/>
              </w:rPr>
              <w:t xml:space="preserve"> </w:t>
            </w:r>
            <w:r w:rsidRPr="00B27101">
              <w:rPr>
                <w:rFonts w:ascii="Times New Roman" w:hAnsi="Times New Roman" w:cs="Times New Roman"/>
                <w:color w:val="000000"/>
                <w:sz w:val="24"/>
                <w:szCs w:val="24"/>
                <w:lang w:val="uk-UA"/>
              </w:rPr>
              <w:t>виникненню конфліктних ситуацій;</w:t>
            </w:r>
          </w:p>
          <w:p w14:paraId="35DFC9DA" w14:textId="78D3D220" w:rsidR="00A64CF6" w:rsidRPr="00235C89" w:rsidRDefault="00A64CF6" w:rsidP="00A64CF6">
            <w:pPr>
              <w:autoSpaceDE w:val="0"/>
              <w:autoSpaceDN w:val="0"/>
              <w:adjustRightInd w:val="0"/>
              <w:rPr>
                <w:rFonts w:ascii="Times New Roman" w:eastAsia="TimesNewRomanPSMT" w:hAnsi="Times New Roman" w:cs="Times New Roman"/>
                <w:sz w:val="24"/>
                <w:szCs w:val="24"/>
                <w:lang w:val="uk-UA"/>
              </w:rPr>
            </w:pPr>
            <w:r w:rsidRPr="00B27101">
              <w:rPr>
                <w:rFonts w:ascii="Times New Roman" w:hAnsi="Times New Roman" w:cs="Times New Roman"/>
                <w:color w:val="000000"/>
                <w:sz w:val="24"/>
                <w:szCs w:val="24"/>
                <w:lang w:val="uk-UA"/>
              </w:rPr>
              <w:t>визначати індивідуальні психологічні особливості особистості.</w:t>
            </w:r>
          </w:p>
        </w:tc>
      </w:tr>
      <w:tr w:rsidR="00A64CF6" w:rsidRPr="00444F75" w14:paraId="201C0C8E" w14:textId="77777777" w:rsidTr="00340D77">
        <w:tc>
          <w:tcPr>
            <w:tcW w:w="1980" w:type="dxa"/>
            <w:vMerge/>
          </w:tcPr>
          <w:p w14:paraId="6EACAD8C" w14:textId="77777777" w:rsidR="00A64CF6" w:rsidRPr="00235C89" w:rsidRDefault="00A64CF6" w:rsidP="00A64CF6">
            <w:pPr>
              <w:rPr>
                <w:rFonts w:ascii="Times New Roman" w:hAnsi="Times New Roman" w:cs="Times New Roman"/>
                <w:sz w:val="24"/>
                <w:szCs w:val="24"/>
                <w:lang w:val="uk-UA"/>
              </w:rPr>
            </w:pPr>
          </w:p>
        </w:tc>
        <w:tc>
          <w:tcPr>
            <w:tcW w:w="2092" w:type="dxa"/>
            <w:vAlign w:val="center"/>
          </w:tcPr>
          <w:p w14:paraId="22B61756" w14:textId="77777777" w:rsidR="00E55F09" w:rsidRDefault="00A64CF6" w:rsidP="00A64CF6">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КК 3. </w:t>
            </w:r>
          </w:p>
          <w:p w14:paraId="718AC945" w14:textId="77C6DA6A" w:rsidR="00A64CF6" w:rsidRPr="00235C89" w:rsidRDefault="00A64CF6" w:rsidP="00A64CF6">
            <w:pPr>
              <w:autoSpaceDE w:val="0"/>
              <w:autoSpaceDN w:val="0"/>
              <w:adjustRightInd w:val="0"/>
              <w:rPr>
                <w:rFonts w:ascii="Times New Roman" w:hAnsi="Times New Roman" w:cs="Times New Roman"/>
                <w:sz w:val="24"/>
                <w:szCs w:val="24"/>
                <w:lang w:val="uk-UA"/>
              </w:rPr>
            </w:pPr>
            <w:r w:rsidRPr="00D8030D">
              <w:rPr>
                <w:rFonts w:ascii="Times New Roman" w:hAnsi="Times New Roman" w:cs="Times New Roman"/>
                <w:sz w:val="24"/>
                <w:szCs w:val="24"/>
                <w:lang w:val="uk-UA"/>
              </w:rPr>
              <w:t>Громадянська</w:t>
            </w:r>
            <w:r w:rsidRPr="001D42FF">
              <w:rPr>
                <w:rFonts w:ascii="Times New Roman" w:hAnsi="Times New Roman" w:cs="Times New Roman"/>
                <w:sz w:val="24"/>
                <w:szCs w:val="24"/>
                <w:lang w:val="uk-UA"/>
              </w:rPr>
              <w:t xml:space="preserve"> компетентність</w:t>
            </w:r>
          </w:p>
        </w:tc>
        <w:tc>
          <w:tcPr>
            <w:tcW w:w="2727" w:type="dxa"/>
          </w:tcPr>
          <w:p w14:paraId="65CA9FA2"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основні трудові права та обов’язки працівників;</w:t>
            </w:r>
          </w:p>
          <w:p w14:paraId="295B09C2"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основні нормативно-правові акти у професійній сфері, що регламентують трудову діяльність;</w:t>
            </w:r>
          </w:p>
          <w:p w14:paraId="24920D47"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 xml:space="preserve">положення, зміст, форми та строки укладання трудового договору (контракту), підстави його припинення;  </w:t>
            </w:r>
          </w:p>
          <w:p w14:paraId="1214204E"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соціальні гарантії та чинний соціальний захист на підприємстві, зокрема види та порядок надання відпусток;</w:t>
            </w:r>
          </w:p>
          <w:p w14:paraId="74584E2E" w14:textId="29281D10" w:rsidR="00A64CF6" w:rsidRPr="00235C89" w:rsidRDefault="00A64CF6" w:rsidP="00A64CF6">
            <w:pPr>
              <w:autoSpaceDE w:val="0"/>
              <w:autoSpaceDN w:val="0"/>
              <w:adjustRightInd w:val="0"/>
              <w:rPr>
                <w:rFonts w:ascii="Times New Roman" w:hAnsi="Times New Roman" w:cs="Times New Roman"/>
                <w:sz w:val="24"/>
                <w:szCs w:val="24"/>
                <w:lang w:val="uk-UA"/>
              </w:rPr>
            </w:pPr>
            <w:r w:rsidRPr="00B27101">
              <w:rPr>
                <w:rFonts w:ascii="Times New Roman" w:hAnsi="Times New Roman" w:cs="Times New Roman"/>
                <w:sz w:val="24"/>
                <w:szCs w:val="24"/>
                <w:lang w:val="uk-UA"/>
              </w:rPr>
              <w:t xml:space="preserve">порядок розгляду і способи вирішення індивідуальних та </w:t>
            </w:r>
            <w:r w:rsidRPr="00B27101">
              <w:rPr>
                <w:rFonts w:ascii="Times New Roman" w:hAnsi="Times New Roman" w:cs="Times New Roman"/>
                <w:sz w:val="24"/>
                <w:szCs w:val="24"/>
                <w:lang w:val="uk-UA"/>
              </w:rPr>
              <w:lastRenderedPageBreak/>
              <w:t>колективних трудових спорів.</w:t>
            </w:r>
          </w:p>
        </w:tc>
        <w:tc>
          <w:tcPr>
            <w:tcW w:w="2880" w:type="dxa"/>
          </w:tcPr>
          <w:p w14:paraId="02EFC8A8"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lastRenderedPageBreak/>
              <w:t xml:space="preserve">застосовувати знання щодо: </w:t>
            </w:r>
          </w:p>
          <w:p w14:paraId="43F18057"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основних трудових прав та обов’язків  працівників; </w:t>
            </w:r>
          </w:p>
          <w:p w14:paraId="22D56300"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основних нормативно-правових актів у професійній сфері, що регламентують трудову діяльність;</w:t>
            </w:r>
          </w:p>
          <w:p w14:paraId="6F43B5DD"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укладання та припинення трудового договору  (контракту);</w:t>
            </w:r>
          </w:p>
          <w:p w14:paraId="13A4C856" w14:textId="77777777" w:rsidR="00A64CF6" w:rsidRPr="00B27101" w:rsidRDefault="00A64CF6" w:rsidP="00A64CF6">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7ABC2D20" w14:textId="33A65832" w:rsidR="00A64CF6" w:rsidRPr="00235C89" w:rsidRDefault="00A64CF6" w:rsidP="00A64CF6">
            <w:pPr>
              <w:autoSpaceDE w:val="0"/>
              <w:autoSpaceDN w:val="0"/>
              <w:adjustRightInd w:val="0"/>
              <w:rPr>
                <w:rFonts w:ascii="Times New Roman" w:eastAsia="TimesNewRomanPSMT" w:hAnsi="Times New Roman" w:cs="Times New Roman"/>
                <w:sz w:val="24"/>
                <w:szCs w:val="24"/>
                <w:lang w:val="uk-UA"/>
              </w:rPr>
            </w:pPr>
            <w:r w:rsidRPr="00B27101">
              <w:rPr>
                <w:rFonts w:ascii="Times New Roman" w:hAnsi="Times New Roman" w:cs="Times New Roman"/>
                <w:sz w:val="24"/>
                <w:szCs w:val="24"/>
                <w:lang w:val="uk-UA"/>
              </w:rPr>
              <w:t xml:space="preserve">порядку розгляду та способів вирішення </w:t>
            </w:r>
            <w:r w:rsidRPr="00B27101">
              <w:rPr>
                <w:rFonts w:ascii="Times New Roman" w:hAnsi="Times New Roman" w:cs="Times New Roman"/>
                <w:sz w:val="24"/>
                <w:szCs w:val="24"/>
                <w:lang w:val="uk-UA"/>
              </w:rPr>
              <w:lastRenderedPageBreak/>
              <w:t>індивідуальних</w:t>
            </w:r>
            <w:r>
              <w:rPr>
                <w:rFonts w:ascii="Times New Roman" w:hAnsi="Times New Roman" w:cs="Times New Roman"/>
                <w:sz w:val="24"/>
                <w:szCs w:val="24"/>
                <w:lang w:val="uk-UA"/>
              </w:rPr>
              <w:t xml:space="preserve"> та колективних трудових спорів.</w:t>
            </w:r>
          </w:p>
        </w:tc>
      </w:tr>
      <w:tr w:rsidR="00A64CF6" w:rsidRPr="00444F75" w14:paraId="336F7B01" w14:textId="77777777" w:rsidTr="00340D77">
        <w:tc>
          <w:tcPr>
            <w:tcW w:w="1980" w:type="dxa"/>
            <w:vMerge/>
          </w:tcPr>
          <w:p w14:paraId="604EBAE2" w14:textId="77777777" w:rsidR="00A64CF6" w:rsidRPr="00235C89" w:rsidRDefault="00A64CF6" w:rsidP="00A64CF6">
            <w:pPr>
              <w:rPr>
                <w:rFonts w:ascii="Times New Roman" w:hAnsi="Times New Roman" w:cs="Times New Roman"/>
                <w:sz w:val="24"/>
                <w:szCs w:val="24"/>
                <w:lang w:val="uk-UA"/>
              </w:rPr>
            </w:pPr>
          </w:p>
        </w:tc>
        <w:tc>
          <w:tcPr>
            <w:tcW w:w="2092" w:type="dxa"/>
          </w:tcPr>
          <w:p w14:paraId="198567B1" w14:textId="77777777" w:rsidR="00E55F09" w:rsidRDefault="00A64CF6" w:rsidP="00E55F09">
            <w:pPr>
              <w:autoSpaceDE w:val="0"/>
              <w:autoSpaceDN w:val="0"/>
              <w:adjustRightInd w:val="0"/>
              <w:jc w:val="both"/>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Pr>
                <w:rFonts w:ascii="Times New Roman" w:eastAsia="TimesNewRomanPSMT" w:hAnsi="Times New Roman" w:cs="Times New Roman"/>
                <w:sz w:val="24"/>
                <w:szCs w:val="24"/>
                <w:lang w:val="uk-UA"/>
              </w:rPr>
              <w:t>2</w:t>
            </w:r>
            <w:r w:rsidRPr="001D42FF">
              <w:rPr>
                <w:rFonts w:ascii="Times New Roman" w:eastAsia="TimesNewRomanPSMT" w:hAnsi="Times New Roman" w:cs="Times New Roman"/>
                <w:sz w:val="24"/>
                <w:szCs w:val="24"/>
                <w:lang w:val="uk-UA"/>
              </w:rPr>
              <w:t xml:space="preserve">. </w:t>
            </w:r>
          </w:p>
          <w:p w14:paraId="476451F5" w14:textId="3EA9F76A" w:rsidR="00A64CF6" w:rsidRPr="00235C89" w:rsidRDefault="00A64CF6" w:rsidP="00E55F09">
            <w:pPr>
              <w:autoSpaceDE w:val="0"/>
              <w:autoSpaceDN w:val="0"/>
              <w:adjustRightInd w:val="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Здатність отримати  інформацію при  прийманні  зміни</w:t>
            </w:r>
          </w:p>
        </w:tc>
        <w:tc>
          <w:tcPr>
            <w:tcW w:w="2727" w:type="dxa"/>
          </w:tcPr>
          <w:p w14:paraId="0F7B4436" w14:textId="20A11367" w:rsidR="00E55F09" w:rsidRPr="00E55F09" w:rsidRDefault="00E55F09" w:rsidP="00E55F09">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55F09">
              <w:rPr>
                <w:rFonts w:ascii="Times New Roman" w:hAnsi="Times New Roman" w:cs="Times New Roman"/>
                <w:sz w:val="24"/>
                <w:szCs w:val="24"/>
                <w:lang w:val="uk-UA"/>
              </w:rPr>
              <w:t>технологічні карти відповідно функціональним обов</w:t>
            </w:r>
            <w:r w:rsidRPr="00E55F09">
              <w:rPr>
                <w:rFonts w:ascii="Times New Roman" w:hAnsi="Times New Roman" w:cs="Times New Roman"/>
                <w:sz w:val="24"/>
                <w:szCs w:val="24"/>
                <w:lang w:val="ru-RU"/>
              </w:rPr>
              <w:t>’</w:t>
            </w:r>
            <w:r w:rsidRPr="00E55F09">
              <w:rPr>
                <w:rFonts w:ascii="Times New Roman" w:hAnsi="Times New Roman" w:cs="Times New Roman"/>
                <w:sz w:val="24"/>
                <w:szCs w:val="24"/>
                <w:lang w:val="uk-UA"/>
              </w:rPr>
              <w:t>язкам;</w:t>
            </w:r>
          </w:p>
          <w:p w14:paraId="0FB1AAD0" w14:textId="3A696DBB" w:rsidR="00A64CF6" w:rsidRPr="00B27101" w:rsidRDefault="00A64CF6" w:rsidP="00E55F09">
            <w:pPr>
              <w:autoSpaceDE w:val="0"/>
              <w:autoSpaceDN w:val="0"/>
              <w:adjustRightInd w:val="0"/>
              <w:ind w:firstLine="175"/>
              <w:jc w:val="both"/>
              <w:rPr>
                <w:rFonts w:ascii="Times New Roman" w:eastAsia="TimesNewRomanPSMT" w:hAnsi="Times New Roman"/>
                <w:sz w:val="24"/>
                <w:szCs w:val="24"/>
                <w:lang w:val="uk-UA"/>
              </w:rPr>
            </w:pPr>
            <w:r w:rsidRPr="00B27101">
              <w:rPr>
                <w:rFonts w:ascii="Times New Roman" w:eastAsia="TimesNewRomanPSMT" w:hAnsi="Times New Roman"/>
                <w:sz w:val="24"/>
                <w:szCs w:val="24"/>
                <w:lang w:val="uk-UA"/>
              </w:rPr>
              <w:t>інструкцію</w:t>
            </w:r>
            <w:r>
              <w:rPr>
                <w:rFonts w:ascii="Times New Roman" w:eastAsia="TimesNewRomanPSMT" w:hAnsi="Times New Roman"/>
                <w:sz w:val="24"/>
                <w:szCs w:val="24"/>
                <w:lang w:val="uk-UA"/>
              </w:rPr>
              <w:t xml:space="preserve"> з охорони праці машиніста ексгаустера</w:t>
            </w:r>
            <w:r w:rsidRPr="00B27101">
              <w:rPr>
                <w:rFonts w:ascii="Times New Roman" w:eastAsia="TimesNewRomanPSMT" w:hAnsi="Times New Roman"/>
                <w:sz w:val="24"/>
                <w:szCs w:val="24"/>
                <w:lang w:val="uk-UA"/>
              </w:rPr>
              <w:t>.</w:t>
            </w:r>
          </w:p>
          <w:p w14:paraId="6EA90662" w14:textId="7C8037AB" w:rsidR="00A64CF6" w:rsidRPr="00AF20BE" w:rsidRDefault="00A64CF6" w:rsidP="00E55F09">
            <w:pPr>
              <w:autoSpaceDE w:val="0"/>
              <w:autoSpaceDN w:val="0"/>
              <w:adjustRightInd w:val="0"/>
              <w:jc w:val="both"/>
              <w:rPr>
                <w:rFonts w:ascii="Times New Roman" w:hAnsi="Times New Roman" w:cs="Times New Roman"/>
                <w:sz w:val="24"/>
                <w:szCs w:val="24"/>
                <w:lang w:val="uk-UA"/>
              </w:rPr>
            </w:pPr>
          </w:p>
        </w:tc>
        <w:tc>
          <w:tcPr>
            <w:tcW w:w="2880" w:type="dxa"/>
          </w:tcPr>
          <w:p w14:paraId="6566CA65" w14:textId="7EE88C76" w:rsidR="00A64CF6" w:rsidRPr="00235C89" w:rsidRDefault="00A64CF6" w:rsidP="00E55F09">
            <w:pPr>
              <w:autoSpaceDE w:val="0"/>
              <w:autoSpaceDN w:val="0"/>
              <w:adjustRightInd w:val="0"/>
              <w:jc w:val="both"/>
              <w:rPr>
                <w:rFonts w:ascii="Times New Roman" w:eastAsia="TimesNewRomanPSMT" w:hAnsi="Times New Roman" w:cs="Times New Roman"/>
                <w:sz w:val="24"/>
                <w:szCs w:val="24"/>
                <w:lang w:val="uk-UA"/>
              </w:rPr>
            </w:pPr>
            <w:r>
              <w:rPr>
                <w:rFonts w:ascii="Times New Roman" w:hAnsi="Times New Roman"/>
                <w:sz w:val="24"/>
                <w:szCs w:val="24"/>
                <w:lang w:val="uk-UA"/>
              </w:rPr>
              <w:t xml:space="preserve">  </w:t>
            </w:r>
            <w:r w:rsidRPr="00B27101">
              <w:rPr>
                <w:rFonts w:ascii="Times New Roman" w:hAnsi="Times New Roman"/>
                <w:sz w:val="24"/>
                <w:szCs w:val="24"/>
                <w:lang w:val="uk-UA"/>
              </w:rPr>
              <w:t>своєчасно виявляти та повідомляти керівнику (майстру виробничої дільниці та оп</w:t>
            </w:r>
            <w:r>
              <w:rPr>
                <w:rFonts w:ascii="Times New Roman" w:hAnsi="Times New Roman"/>
                <w:sz w:val="24"/>
                <w:szCs w:val="24"/>
                <w:lang w:val="uk-UA"/>
              </w:rPr>
              <w:t>ератору пульта керування</w:t>
            </w:r>
            <w:r w:rsidRPr="00B27101">
              <w:rPr>
                <w:rFonts w:ascii="Times New Roman" w:hAnsi="Times New Roman"/>
                <w:sz w:val="24"/>
                <w:szCs w:val="24"/>
                <w:lang w:val="uk-UA"/>
              </w:rPr>
              <w:t>) про технологічні параметри роботи устаткування, несправності та відхилення у роботі устаткування, що обслуговується, під час приймання зміни.</w:t>
            </w:r>
          </w:p>
        </w:tc>
      </w:tr>
      <w:tr w:rsidR="00A64CF6" w:rsidRPr="00444F75" w14:paraId="63BBC1BC" w14:textId="77777777" w:rsidTr="00340D77">
        <w:tc>
          <w:tcPr>
            <w:tcW w:w="1980" w:type="dxa"/>
            <w:vMerge/>
          </w:tcPr>
          <w:p w14:paraId="051DA95D" w14:textId="77777777" w:rsidR="00A64CF6" w:rsidRPr="00235C89" w:rsidRDefault="00A64CF6" w:rsidP="00A64CF6">
            <w:pPr>
              <w:rPr>
                <w:rFonts w:ascii="Times New Roman" w:hAnsi="Times New Roman" w:cs="Times New Roman"/>
                <w:sz w:val="24"/>
                <w:szCs w:val="24"/>
                <w:lang w:val="uk-UA"/>
              </w:rPr>
            </w:pPr>
          </w:p>
        </w:tc>
        <w:tc>
          <w:tcPr>
            <w:tcW w:w="2092" w:type="dxa"/>
          </w:tcPr>
          <w:p w14:paraId="29A6839B" w14:textId="77777777" w:rsidR="00E55F09" w:rsidRDefault="00A64CF6" w:rsidP="00E55F09">
            <w:pPr>
              <w:autoSpaceDE w:val="0"/>
              <w:autoSpaceDN w:val="0"/>
              <w:adjustRightInd w:val="0"/>
              <w:jc w:val="both"/>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w:t>
            </w:r>
            <w:r>
              <w:rPr>
                <w:rFonts w:ascii="Times New Roman" w:eastAsia="TimesNewRomanPSMT" w:hAnsi="Times New Roman" w:cs="Times New Roman"/>
                <w:sz w:val="24"/>
                <w:szCs w:val="24"/>
                <w:lang w:val="uk-UA"/>
              </w:rPr>
              <w:t>3</w:t>
            </w:r>
            <w:r w:rsidRPr="001D42FF">
              <w:rPr>
                <w:rFonts w:ascii="Times New Roman" w:eastAsia="TimesNewRomanPSMT" w:hAnsi="Times New Roman" w:cs="Times New Roman"/>
                <w:sz w:val="24"/>
                <w:szCs w:val="24"/>
                <w:lang w:val="uk-UA"/>
              </w:rPr>
              <w:t xml:space="preserve">. </w:t>
            </w:r>
          </w:p>
          <w:p w14:paraId="5DF6FE38" w14:textId="2DE79E09" w:rsidR="00A64CF6" w:rsidRPr="00235C89" w:rsidRDefault="00A64CF6" w:rsidP="00E55F09">
            <w:pPr>
              <w:autoSpaceDE w:val="0"/>
              <w:autoSpaceDN w:val="0"/>
              <w:adjustRightInd w:val="0"/>
              <w:jc w:val="both"/>
              <w:rPr>
                <w:rFonts w:ascii="Times New Roman" w:hAnsi="Times New Roman" w:cs="Times New Roman"/>
                <w:sz w:val="24"/>
                <w:szCs w:val="24"/>
                <w:lang w:val="uk-UA"/>
              </w:rPr>
            </w:pPr>
            <w:r w:rsidRPr="001D42FF">
              <w:rPr>
                <w:rFonts w:ascii="Times New Roman" w:eastAsia="TimesNewRomanPSMT" w:hAnsi="Times New Roman" w:cs="Times New Roman"/>
                <w:sz w:val="24"/>
                <w:szCs w:val="24"/>
                <w:lang w:val="uk-UA"/>
              </w:rPr>
              <w:t>Здатність вибрати інструмент і обладнання</w:t>
            </w:r>
          </w:p>
        </w:tc>
        <w:tc>
          <w:tcPr>
            <w:tcW w:w="2727" w:type="dxa"/>
          </w:tcPr>
          <w:p w14:paraId="67839557" w14:textId="1DBE7C34" w:rsidR="00A64CF6" w:rsidRPr="00235C89" w:rsidRDefault="00A64CF6" w:rsidP="00E55F09">
            <w:pPr>
              <w:autoSpaceDE w:val="0"/>
              <w:autoSpaceDN w:val="0"/>
              <w:adjustRightInd w:val="0"/>
              <w:jc w:val="both"/>
              <w:rPr>
                <w:rFonts w:ascii="Times New Roman" w:hAnsi="Times New Roman" w:cs="Times New Roman"/>
                <w:sz w:val="24"/>
                <w:szCs w:val="24"/>
                <w:lang w:val="uk-UA"/>
              </w:rPr>
            </w:pPr>
            <w:r>
              <w:rPr>
                <w:rFonts w:ascii="Times New Roman" w:eastAsia="TimesNewRomanPSMT" w:hAnsi="Times New Roman"/>
                <w:sz w:val="24"/>
                <w:szCs w:val="24"/>
                <w:lang w:val="uk-UA"/>
              </w:rPr>
              <w:t xml:space="preserve">  </w:t>
            </w:r>
            <w:r w:rsidRPr="00B27101">
              <w:rPr>
                <w:rFonts w:ascii="Times New Roman" w:eastAsia="TimesNewRomanPSMT" w:hAnsi="Times New Roman"/>
                <w:sz w:val="24"/>
                <w:szCs w:val="24"/>
                <w:lang w:val="uk-UA"/>
              </w:rPr>
              <w:t>види, будову, принцип роботи і призначення інструментів і обладнання.</w:t>
            </w:r>
          </w:p>
        </w:tc>
        <w:tc>
          <w:tcPr>
            <w:tcW w:w="2880" w:type="dxa"/>
          </w:tcPr>
          <w:p w14:paraId="3E051322" w14:textId="5E2DB8A9" w:rsidR="00A64CF6" w:rsidRPr="00235C89" w:rsidRDefault="00A64CF6" w:rsidP="00E55F09">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  </w:t>
            </w:r>
            <w:r w:rsidRPr="00B27101">
              <w:rPr>
                <w:rFonts w:ascii="Times New Roman" w:eastAsia="TimesNewRomanPSMT" w:hAnsi="Times New Roman" w:cs="Times New Roman"/>
                <w:sz w:val="24"/>
                <w:szCs w:val="24"/>
                <w:lang w:val="uk-UA"/>
              </w:rPr>
              <w:t>визначити необхідний інструмент і обладнання та проводити його огляд і перевірку.</w:t>
            </w:r>
          </w:p>
        </w:tc>
      </w:tr>
      <w:tr w:rsidR="00A64CF6" w:rsidRPr="00444F75" w14:paraId="254C5815" w14:textId="77777777" w:rsidTr="00340D77">
        <w:tc>
          <w:tcPr>
            <w:tcW w:w="1980" w:type="dxa"/>
            <w:vMerge/>
          </w:tcPr>
          <w:p w14:paraId="4AD981C0" w14:textId="56F37E51" w:rsidR="00A64CF6" w:rsidRPr="00235C89" w:rsidRDefault="00A64CF6" w:rsidP="00A64CF6">
            <w:pPr>
              <w:rPr>
                <w:rFonts w:ascii="Times New Roman" w:hAnsi="Times New Roman" w:cs="Times New Roman"/>
                <w:sz w:val="24"/>
                <w:szCs w:val="24"/>
                <w:lang w:val="uk-UA"/>
              </w:rPr>
            </w:pPr>
          </w:p>
        </w:tc>
        <w:tc>
          <w:tcPr>
            <w:tcW w:w="2092" w:type="dxa"/>
          </w:tcPr>
          <w:p w14:paraId="2F9FB93D" w14:textId="77777777" w:rsidR="00E55F09" w:rsidRDefault="00A64CF6" w:rsidP="00E55F09">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ПК4</w:t>
            </w:r>
            <w:r w:rsidRPr="001D42FF">
              <w:rPr>
                <w:rFonts w:ascii="Times New Roman" w:eastAsia="TimesNewRomanPSMT" w:hAnsi="Times New Roman" w:cs="Times New Roman"/>
                <w:sz w:val="24"/>
                <w:szCs w:val="24"/>
                <w:lang w:val="uk-UA"/>
              </w:rPr>
              <w:t xml:space="preserve">. </w:t>
            </w:r>
          </w:p>
          <w:p w14:paraId="1553905F" w14:textId="74139DF5" w:rsidR="00A64CF6" w:rsidRPr="00235C89" w:rsidRDefault="00A64CF6" w:rsidP="00E55F09">
            <w:pPr>
              <w:autoSpaceDE w:val="0"/>
              <w:autoSpaceDN w:val="0"/>
              <w:adjustRightInd w:val="0"/>
              <w:jc w:val="both"/>
              <w:rPr>
                <w:rFonts w:ascii="Times New Roman" w:hAnsi="Times New Roman" w:cs="Times New Roman"/>
                <w:sz w:val="24"/>
                <w:szCs w:val="24"/>
                <w:lang w:val="uk-UA"/>
              </w:rPr>
            </w:pPr>
            <w:r w:rsidRPr="001D42FF">
              <w:rPr>
                <w:rFonts w:ascii="Times New Roman" w:eastAsia="TimesNewRomanPSMT" w:hAnsi="Times New Roman" w:cs="Times New Roman"/>
                <w:sz w:val="24"/>
                <w:szCs w:val="24"/>
                <w:lang w:val="uk-UA"/>
              </w:rPr>
              <w:t>Здатність перевіряти справність та стан обладнання</w:t>
            </w:r>
          </w:p>
        </w:tc>
        <w:tc>
          <w:tcPr>
            <w:tcW w:w="2727" w:type="dxa"/>
          </w:tcPr>
          <w:p w14:paraId="41D65C63" w14:textId="5D64128F" w:rsidR="00A64CF6" w:rsidRPr="00235C89" w:rsidRDefault="00A64CF6" w:rsidP="00E55F09">
            <w:pPr>
              <w:autoSpaceDE w:val="0"/>
              <w:autoSpaceDN w:val="0"/>
              <w:adjustRightInd w:val="0"/>
              <w:jc w:val="both"/>
              <w:rPr>
                <w:rFonts w:ascii="Times New Roman" w:hAnsi="Times New Roman" w:cs="Times New Roman"/>
                <w:sz w:val="24"/>
                <w:szCs w:val="24"/>
                <w:lang w:val="uk-UA"/>
              </w:rPr>
            </w:pPr>
            <w:r>
              <w:rPr>
                <w:rFonts w:ascii="Times New Roman" w:eastAsia="TimesNewRomanPSMT" w:hAnsi="Times New Roman"/>
                <w:sz w:val="24"/>
                <w:szCs w:val="24"/>
                <w:lang w:val="uk-UA"/>
              </w:rPr>
              <w:t xml:space="preserve">   </w:t>
            </w:r>
            <w:r w:rsidRPr="00B27101">
              <w:rPr>
                <w:rFonts w:ascii="Times New Roman" w:eastAsia="TimesNewRomanPSMT" w:hAnsi="Times New Roman"/>
                <w:sz w:val="24"/>
                <w:szCs w:val="24"/>
                <w:lang w:val="uk-UA"/>
              </w:rPr>
              <w:t>ознаки несправностей устаткування, механізмів, пристроїв зони обслуговування</w:t>
            </w:r>
            <w:r>
              <w:rPr>
                <w:rFonts w:ascii="Times New Roman" w:eastAsia="TimesNewRomanPSMT" w:hAnsi="Times New Roman"/>
                <w:sz w:val="24"/>
                <w:szCs w:val="24"/>
                <w:lang w:val="uk-UA"/>
              </w:rPr>
              <w:t>.</w:t>
            </w:r>
          </w:p>
        </w:tc>
        <w:tc>
          <w:tcPr>
            <w:tcW w:w="2880" w:type="dxa"/>
          </w:tcPr>
          <w:p w14:paraId="57A30D91" w14:textId="478C813E" w:rsidR="00A64CF6" w:rsidRPr="00235C89" w:rsidRDefault="00A64CF6" w:rsidP="00E55F09">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sz w:val="24"/>
                <w:szCs w:val="24"/>
                <w:lang w:val="uk-UA"/>
              </w:rPr>
              <w:t xml:space="preserve">   </w:t>
            </w:r>
            <w:r w:rsidRPr="00B27101">
              <w:rPr>
                <w:rFonts w:ascii="Times New Roman" w:eastAsia="TimesNewRomanPSMT" w:hAnsi="Times New Roman"/>
                <w:sz w:val="24"/>
                <w:szCs w:val="24"/>
                <w:lang w:val="uk-UA"/>
              </w:rPr>
              <w:t>візуально проводити огляд та перевірку технічного стану устаткування та виявляти несправності в роботі устаткування, яке обслуговується, в межах своєї компетенції.</w:t>
            </w:r>
          </w:p>
        </w:tc>
      </w:tr>
      <w:tr w:rsidR="00A64CF6" w:rsidRPr="00444F75" w14:paraId="444BAD79" w14:textId="77777777" w:rsidTr="00340D77">
        <w:tc>
          <w:tcPr>
            <w:tcW w:w="1980" w:type="dxa"/>
            <w:vMerge/>
          </w:tcPr>
          <w:p w14:paraId="5E8455CC" w14:textId="77777777" w:rsidR="00A64CF6" w:rsidRPr="00235C89" w:rsidRDefault="00A64CF6" w:rsidP="00A64CF6">
            <w:pPr>
              <w:rPr>
                <w:rFonts w:ascii="Times New Roman" w:hAnsi="Times New Roman" w:cs="Times New Roman"/>
                <w:sz w:val="24"/>
                <w:szCs w:val="24"/>
                <w:lang w:val="uk-UA"/>
              </w:rPr>
            </w:pPr>
          </w:p>
        </w:tc>
        <w:tc>
          <w:tcPr>
            <w:tcW w:w="2092" w:type="dxa"/>
          </w:tcPr>
          <w:p w14:paraId="0C25DF66" w14:textId="77777777" w:rsidR="00E55F09" w:rsidRDefault="00A64CF6" w:rsidP="00E55F09">
            <w:pPr>
              <w:autoSpaceDE w:val="0"/>
              <w:autoSpaceDN w:val="0"/>
              <w:adjustRightInd w:val="0"/>
              <w:jc w:val="both"/>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КК4. </w:t>
            </w:r>
          </w:p>
          <w:p w14:paraId="15DC5053" w14:textId="1D922F1B" w:rsidR="00A64CF6" w:rsidRPr="00235C89" w:rsidRDefault="00A64CF6" w:rsidP="00E55F09">
            <w:pPr>
              <w:autoSpaceDE w:val="0"/>
              <w:autoSpaceDN w:val="0"/>
              <w:adjustRightInd w:val="0"/>
              <w:jc w:val="both"/>
              <w:rPr>
                <w:rFonts w:ascii="Times New Roman" w:hAnsi="Times New Roman" w:cs="Times New Roman"/>
                <w:sz w:val="24"/>
                <w:szCs w:val="24"/>
                <w:lang w:val="uk-UA"/>
              </w:rPr>
            </w:pPr>
            <w:r w:rsidRPr="001D42FF">
              <w:rPr>
                <w:rFonts w:ascii="Times New Roman" w:eastAsia="TimesNewRomanPSMT" w:hAnsi="Times New Roman" w:cs="Times New Roman"/>
                <w:sz w:val="24"/>
                <w:szCs w:val="24"/>
                <w:lang w:val="uk-UA"/>
              </w:rPr>
              <w:t>Математична компетентність</w:t>
            </w:r>
          </w:p>
        </w:tc>
        <w:tc>
          <w:tcPr>
            <w:tcW w:w="2727" w:type="dxa"/>
          </w:tcPr>
          <w:p w14:paraId="40023221" w14:textId="532F98F5" w:rsidR="00A64CF6" w:rsidRPr="00235C89" w:rsidRDefault="00A64CF6" w:rsidP="00E55F09">
            <w:pPr>
              <w:autoSpaceDE w:val="0"/>
              <w:autoSpaceDN w:val="0"/>
              <w:adjustRightInd w:val="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B27101">
              <w:rPr>
                <w:rFonts w:ascii="Times New Roman" w:hAnsi="Times New Roman" w:cs="Times New Roman"/>
                <w:sz w:val="24"/>
                <w:szCs w:val="24"/>
                <w:lang w:val="uk-UA"/>
              </w:rPr>
              <w:t>правила математичних розрахунків у професійній діяльності.</w:t>
            </w:r>
          </w:p>
        </w:tc>
        <w:tc>
          <w:tcPr>
            <w:tcW w:w="2880" w:type="dxa"/>
          </w:tcPr>
          <w:p w14:paraId="2F49FBBF" w14:textId="7219B9EC" w:rsidR="00A64CF6" w:rsidRPr="00235C89" w:rsidRDefault="00A64CF6" w:rsidP="00E55F09">
            <w:pPr>
              <w:autoSpaceDE w:val="0"/>
              <w:autoSpaceDN w:val="0"/>
              <w:adjustRightInd w:val="0"/>
              <w:jc w:val="both"/>
              <w:rPr>
                <w:rFonts w:ascii="Times New Roman" w:eastAsia="TimesNewRomanPSMT" w:hAnsi="Times New Roman" w:cs="Times New Roman"/>
                <w:sz w:val="24"/>
                <w:szCs w:val="24"/>
                <w:lang w:val="uk-UA"/>
              </w:rPr>
            </w:pPr>
            <w:r>
              <w:rPr>
                <w:rFonts w:ascii="Times New Roman" w:hAnsi="Times New Roman" w:cs="Times New Roman"/>
                <w:sz w:val="24"/>
                <w:szCs w:val="24"/>
                <w:lang w:val="uk-UA"/>
              </w:rPr>
              <w:t xml:space="preserve">   </w:t>
            </w:r>
            <w:r w:rsidRPr="00B27101">
              <w:rPr>
                <w:rFonts w:ascii="Times New Roman" w:hAnsi="Times New Roman" w:cs="Times New Roman"/>
                <w:sz w:val="24"/>
                <w:szCs w:val="24"/>
                <w:lang w:val="uk-UA"/>
              </w:rPr>
              <w:t>застосовувати математичні розрахунки у професійній діяльності.</w:t>
            </w:r>
          </w:p>
        </w:tc>
      </w:tr>
      <w:tr w:rsidR="00A64CF6" w:rsidRPr="00444F75" w14:paraId="1109D247" w14:textId="77777777" w:rsidTr="00340D77">
        <w:tc>
          <w:tcPr>
            <w:tcW w:w="1980" w:type="dxa"/>
            <w:vMerge/>
          </w:tcPr>
          <w:p w14:paraId="04539628" w14:textId="77777777" w:rsidR="00A64CF6" w:rsidRPr="00235C89" w:rsidRDefault="00A64CF6" w:rsidP="00A64CF6">
            <w:pPr>
              <w:rPr>
                <w:rFonts w:ascii="Times New Roman" w:hAnsi="Times New Roman" w:cs="Times New Roman"/>
                <w:sz w:val="24"/>
                <w:szCs w:val="24"/>
                <w:lang w:val="uk-UA"/>
              </w:rPr>
            </w:pPr>
          </w:p>
        </w:tc>
        <w:tc>
          <w:tcPr>
            <w:tcW w:w="2092" w:type="dxa"/>
            <w:vAlign w:val="center"/>
          </w:tcPr>
          <w:p w14:paraId="7F5FF00E" w14:textId="77777777" w:rsidR="00E55F09" w:rsidRDefault="00A64CF6" w:rsidP="00E55F09">
            <w:pPr>
              <w:autoSpaceDE w:val="0"/>
              <w:autoSpaceDN w:val="0"/>
              <w:adjustRightInd w:val="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КК 5. </w:t>
            </w:r>
          </w:p>
          <w:p w14:paraId="15B420B9" w14:textId="23F81590" w:rsidR="00A64CF6" w:rsidRPr="00235C89" w:rsidRDefault="00A64CF6" w:rsidP="00E55F09">
            <w:pPr>
              <w:autoSpaceDE w:val="0"/>
              <w:autoSpaceDN w:val="0"/>
              <w:adjustRightInd w:val="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Цифрова компетентність</w:t>
            </w:r>
          </w:p>
        </w:tc>
        <w:tc>
          <w:tcPr>
            <w:tcW w:w="2727" w:type="dxa"/>
          </w:tcPr>
          <w:p w14:paraId="1CA2DE2E" w14:textId="77777777" w:rsidR="00A64CF6" w:rsidRPr="00B27101" w:rsidRDefault="00A64CF6" w:rsidP="00E55F09">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B27101">
              <w:rPr>
                <w:rFonts w:ascii="Times New Roman" w:hAnsi="Times New Roman" w:cs="Times New Roman"/>
                <w:color w:val="000000"/>
                <w:sz w:val="24"/>
                <w:szCs w:val="24"/>
                <w:lang w:val="uk-UA"/>
              </w:rPr>
              <w:t>інформаційно-комунікаційні засоби, способи їх застосування;</w:t>
            </w:r>
          </w:p>
          <w:p w14:paraId="3A5828C8" w14:textId="2D727A24" w:rsidR="00A64CF6" w:rsidRPr="00235C89" w:rsidRDefault="00E55F09" w:rsidP="00E55F09">
            <w:pPr>
              <w:autoSpaceDE w:val="0"/>
              <w:autoSpaceDN w:val="0"/>
              <w:adjustRightInd w:val="0"/>
              <w:jc w:val="both"/>
              <w:rPr>
                <w:rFonts w:ascii="Times New Roman" w:hAnsi="Times New Roman" w:cs="Times New Roman"/>
                <w:sz w:val="24"/>
                <w:szCs w:val="24"/>
                <w:lang w:val="uk-UA"/>
              </w:rPr>
            </w:pPr>
            <w:r>
              <w:rPr>
                <w:rFonts w:ascii="Times New Roman" w:hAnsi="Times New Roman"/>
                <w:color w:val="000000"/>
                <w:sz w:val="24"/>
                <w:szCs w:val="24"/>
                <w:lang w:val="uk-UA"/>
              </w:rPr>
              <w:t xml:space="preserve">  </w:t>
            </w:r>
            <w:r w:rsidR="00A64CF6" w:rsidRPr="00B27101">
              <w:rPr>
                <w:rFonts w:ascii="Times New Roman" w:hAnsi="Times New Roman"/>
                <w:color w:val="000000"/>
                <w:sz w:val="24"/>
                <w:szCs w:val="24"/>
                <w:lang w:val="uk-UA"/>
              </w:rPr>
              <w:t>способи пошуку, збереження, обробки та передачі інформації у професійній діяльності.</w:t>
            </w:r>
          </w:p>
        </w:tc>
        <w:tc>
          <w:tcPr>
            <w:tcW w:w="2880" w:type="dxa"/>
          </w:tcPr>
          <w:p w14:paraId="379C512F" w14:textId="77777777" w:rsidR="00A64CF6" w:rsidRPr="00B27101" w:rsidRDefault="00A64CF6" w:rsidP="00E55F09">
            <w:pPr>
              <w:pBdr>
                <w:top w:val="nil"/>
                <w:left w:val="nil"/>
                <w:bottom w:val="nil"/>
                <w:right w:val="nil"/>
                <w:between w:val="nil"/>
              </w:pBdr>
              <w:ind w:firstLine="175"/>
              <w:jc w:val="both"/>
              <w:rPr>
                <w:rFonts w:ascii="Times New Roman" w:hAnsi="Times New Roman" w:cs="Times New Roman"/>
                <w:sz w:val="24"/>
                <w:szCs w:val="24"/>
                <w:lang w:val="uk-UA"/>
              </w:rPr>
            </w:pPr>
            <w:r w:rsidRPr="00B27101">
              <w:rPr>
                <w:rFonts w:ascii="Times New Roman" w:hAnsi="Times New Roman" w:cs="Times New Roman"/>
                <w:color w:val="000000"/>
                <w:sz w:val="24"/>
                <w:szCs w:val="24"/>
                <w:lang w:val="uk-UA"/>
              </w:rPr>
              <w:t>використовувати інформаційно-</w:t>
            </w:r>
            <w:r w:rsidRPr="00B27101">
              <w:rPr>
                <w:rFonts w:ascii="Times New Roman" w:hAnsi="Times New Roman" w:cs="Times New Roman"/>
                <w:sz w:val="24"/>
                <w:szCs w:val="24"/>
                <w:lang w:val="uk-UA"/>
              </w:rPr>
              <w:t>комунікаційні засоби, технології;</w:t>
            </w:r>
          </w:p>
          <w:p w14:paraId="632156BF" w14:textId="5755DB15" w:rsidR="00A64CF6" w:rsidRPr="00235C89" w:rsidRDefault="00E55F09" w:rsidP="00E55F09">
            <w:pPr>
              <w:autoSpaceDE w:val="0"/>
              <w:autoSpaceDN w:val="0"/>
              <w:adjustRightInd w:val="0"/>
              <w:jc w:val="both"/>
              <w:rPr>
                <w:rFonts w:ascii="Times New Roman" w:eastAsia="TimesNewRomanPSMT" w:hAnsi="Times New Roman" w:cs="Times New Roman"/>
                <w:sz w:val="24"/>
                <w:szCs w:val="24"/>
                <w:lang w:val="uk-UA"/>
              </w:rPr>
            </w:pPr>
            <w:r>
              <w:rPr>
                <w:rFonts w:ascii="Times New Roman" w:hAnsi="Times New Roman"/>
                <w:color w:val="000000"/>
                <w:sz w:val="24"/>
                <w:szCs w:val="24"/>
                <w:lang w:val="uk-UA"/>
              </w:rPr>
              <w:t xml:space="preserve">   </w:t>
            </w:r>
            <w:r w:rsidR="00A64CF6" w:rsidRPr="00B27101">
              <w:rPr>
                <w:rFonts w:ascii="Times New Roman" w:hAnsi="Times New Roman"/>
                <w:color w:val="000000"/>
                <w:sz w:val="24"/>
                <w:szCs w:val="24"/>
                <w:lang w:val="uk-UA"/>
              </w:rPr>
              <w:t>здійснювати пошук інформації, її обробку, передачу та збереження у професійній діяльності</w:t>
            </w:r>
            <w:r w:rsidR="00A64CF6" w:rsidRPr="00B27101">
              <w:rPr>
                <w:rFonts w:ascii="Times New Roman" w:hAnsi="Times New Roman"/>
                <w:sz w:val="24"/>
                <w:szCs w:val="24"/>
                <w:lang w:val="uk-UA"/>
              </w:rPr>
              <w:t>.</w:t>
            </w:r>
          </w:p>
        </w:tc>
      </w:tr>
      <w:tr w:rsidR="00A64CF6" w:rsidRPr="00444F75" w14:paraId="7CF9AEB7" w14:textId="77777777" w:rsidTr="00340D77">
        <w:tc>
          <w:tcPr>
            <w:tcW w:w="1980" w:type="dxa"/>
          </w:tcPr>
          <w:p w14:paraId="77948DF7" w14:textId="221807D0" w:rsidR="00A64CF6" w:rsidRPr="00CB0565" w:rsidRDefault="00A64CF6" w:rsidP="00CB0565">
            <w:pPr>
              <w:jc w:val="both"/>
              <w:rPr>
                <w:rFonts w:ascii="Times New Roman" w:hAnsi="Times New Roman" w:cs="Times New Roman"/>
                <w:b/>
                <w:sz w:val="24"/>
                <w:szCs w:val="24"/>
                <w:lang w:val="uk-UA"/>
              </w:rPr>
            </w:pPr>
            <w:r w:rsidRPr="00CB0565">
              <w:rPr>
                <w:rFonts w:ascii="Times New Roman" w:hAnsi="Times New Roman" w:cs="Times New Roman"/>
                <w:b/>
                <w:sz w:val="24"/>
                <w:szCs w:val="24"/>
                <w:lang w:val="uk-UA"/>
              </w:rPr>
              <w:t xml:space="preserve">РН2. Здійснювати технічне обслуговування обладнання </w:t>
            </w:r>
          </w:p>
        </w:tc>
        <w:tc>
          <w:tcPr>
            <w:tcW w:w="2092" w:type="dxa"/>
          </w:tcPr>
          <w:p w14:paraId="5DFB646C" w14:textId="77777777" w:rsidR="00E55F09" w:rsidRDefault="00A64CF6" w:rsidP="00CB0565">
            <w:pPr>
              <w:autoSpaceDE w:val="0"/>
              <w:autoSpaceDN w:val="0"/>
              <w:adjustRightInd w:val="0"/>
              <w:jc w:val="both"/>
              <w:rPr>
                <w:rFonts w:ascii="Times New Roman" w:eastAsia="TimesNewRomanPSMT" w:hAnsi="Times New Roman" w:cs="Times New Roman"/>
                <w:sz w:val="24"/>
                <w:szCs w:val="24"/>
                <w:lang w:val="uk-UA"/>
              </w:rPr>
            </w:pPr>
            <w:r w:rsidRPr="00235C89">
              <w:rPr>
                <w:rFonts w:ascii="Times New Roman" w:eastAsia="TimesNewRomanPSMT" w:hAnsi="Times New Roman" w:cs="Times New Roman"/>
                <w:sz w:val="24"/>
                <w:szCs w:val="24"/>
                <w:lang w:val="uk-UA"/>
              </w:rPr>
              <w:t>ПК1</w:t>
            </w:r>
            <w:r>
              <w:rPr>
                <w:rFonts w:ascii="Times New Roman" w:eastAsia="TimesNewRomanPSMT" w:hAnsi="Times New Roman" w:cs="Times New Roman"/>
                <w:sz w:val="24"/>
                <w:szCs w:val="24"/>
                <w:lang w:val="uk-UA"/>
              </w:rPr>
              <w:t xml:space="preserve">. </w:t>
            </w:r>
          </w:p>
          <w:p w14:paraId="1917233C" w14:textId="1BC48A53" w:rsidR="00A64CF6" w:rsidRPr="00235C89" w:rsidRDefault="00A64CF6" w:rsidP="00CB0565">
            <w:pPr>
              <w:autoSpaceDE w:val="0"/>
              <w:autoSpaceDN w:val="0"/>
              <w:adjustRightInd w:val="0"/>
              <w:jc w:val="both"/>
              <w:rPr>
                <w:rFonts w:ascii="Times New Roman" w:eastAsia="TimesNewRomanPSMT" w:hAnsi="Times New Roman" w:cs="Times New Roman"/>
                <w:sz w:val="24"/>
                <w:szCs w:val="24"/>
                <w:lang w:val="uk-UA"/>
              </w:rPr>
            </w:pPr>
            <w:r>
              <w:rPr>
                <w:rFonts w:ascii="Times New Roman" w:hAnsi="Times New Roman" w:cs="Times New Roman"/>
                <w:sz w:val="24"/>
                <w:szCs w:val="24"/>
                <w:lang w:val="uk-UA"/>
              </w:rPr>
              <w:t>Здатність здійснювати технічне обслуговування ексгаустера</w:t>
            </w:r>
          </w:p>
        </w:tc>
        <w:tc>
          <w:tcPr>
            <w:tcW w:w="2727" w:type="dxa"/>
          </w:tcPr>
          <w:p w14:paraId="1BEAA596" w14:textId="5A370FE3" w:rsidR="00A64CF6" w:rsidRDefault="00CB0565" w:rsidP="00CB0565">
            <w:pPr>
              <w:pStyle w:val="af0"/>
              <w:spacing w:before="0" w:beforeAutospacing="0" w:after="0" w:afterAutospacing="0"/>
              <w:jc w:val="both"/>
            </w:pPr>
            <w:r>
              <w:t xml:space="preserve">   </w:t>
            </w:r>
            <w:r w:rsidR="00A64CF6">
              <w:t>будову устаткування, механізмів і пускової апаратури, що обслуговується;</w:t>
            </w:r>
          </w:p>
          <w:p w14:paraId="729359D7" w14:textId="57BCE1DD" w:rsidR="00A64CF6" w:rsidRPr="00DA123F" w:rsidRDefault="00CB0565" w:rsidP="00CB0565">
            <w:pPr>
              <w:pStyle w:val="af0"/>
              <w:spacing w:before="0" w:beforeAutospacing="0" w:after="0" w:afterAutospacing="0"/>
              <w:jc w:val="both"/>
            </w:pPr>
            <w:r>
              <w:t xml:space="preserve">   </w:t>
            </w:r>
            <w:r w:rsidR="00A64CF6">
              <w:t>кінематичні та функціональні схеми устаткування;</w:t>
            </w:r>
            <w:r w:rsidR="00A64CF6" w:rsidRPr="00DA123F">
              <w:t xml:space="preserve"> </w:t>
            </w:r>
          </w:p>
          <w:p w14:paraId="19EA7E96" w14:textId="10A099B4" w:rsidR="00A64CF6" w:rsidRPr="00DA123F" w:rsidRDefault="00CB0565" w:rsidP="00CB0565">
            <w:pPr>
              <w:jc w:val="both"/>
              <w:textAlignment w:val="top"/>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00A64CF6" w:rsidRPr="00DA123F">
              <w:rPr>
                <w:rFonts w:ascii="Times New Roman" w:hAnsi="Times New Roman" w:cs="Times New Roman"/>
                <w:sz w:val="24"/>
                <w:szCs w:val="24"/>
                <w:lang w:val="ru-RU"/>
              </w:rPr>
              <w:t>сорти мастильних матеріалів;</w:t>
            </w:r>
          </w:p>
          <w:p w14:paraId="54070AE5" w14:textId="54B022D6" w:rsidR="00A64CF6" w:rsidRPr="00DA123F" w:rsidRDefault="00CB0565" w:rsidP="00CB0565">
            <w:pPr>
              <w:jc w:val="both"/>
              <w:textAlignment w:val="top"/>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A64CF6" w:rsidRPr="00DA123F">
              <w:rPr>
                <w:rFonts w:ascii="Times New Roman" w:hAnsi="Times New Roman" w:cs="Times New Roman"/>
                <w:sz w:val="24"/>
                <w:szCs w:val="24"/>
                <w:lang w:val="ru-RU"/>
              </w:rPr>
              <w:t>види несправностей в роботі обладнання і методи їх визначення;</w:t>
            </w:r>
          </w:p>
          <w:p w14:paraId="2D39DB31" w14:textId="7DBD5F7B" w:rsidR="00A64CF6" w:rsidRPr="00374383" w:rsidRDefault="00CB0565" w:rsidP="00CB0565">
            <w:pPr>
              <w:jc w:val="both"/>
              <w:textAlignment w:val="top"/>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64CF6" w:rsidRPr="00374383">
              <w:rPr>
                <w:rFonts w:ascii="Times New Roman" w:hAnsi="Times New Roman" w:cs="Times New Roman"/>
                <w:sz w:val="24"/>
                <w:szCs w:val="24"/>
                <w:lang w:val="ru-RU"/>
              </w:rPr>
              <w:t xml:space="preserve">гранично-допустимі температури </w:t>
            </w:r>
            <w:r w:rsidR="00A64CF6">
              <w:rPr>
                <w:rFonts w:ascii="Times New Roman" w:hAnsi="Times New Roman" w:cs="Times New Roman"/>
                <w:sz w:val="24"/>
                <w:szCs w:val="24"/>
                <w:lang w:val="ru-RU"/>
              </w:rPr>
              <w:t xml:space="preserve">та вібрації </w:t>
            </w:r>
            <w:r w:rsidR="00A64CF6" w:rsidRPr="00374383">
              <w:rPr>
                <w:rFonts w:ascii="Times New Roman" w:hAnsi="Times New Roman" w:cs="Times New Roman"/>
                <w:sz w:val="24"/>
                <w:szCs w:val="24"/>
                <w:lang w:val="ru-RU"/>
              </w:rPr>
              <w:t>для підшипників</w:t>
            </w:r>
            <w:r w:rsidR="00A64CF6">
              <w:rPr>
                <w:rFonts w:ascii="Times New Roman" w:hAnsi="Times New Roman" w:cs="Times New Roman"/>
                <w:sz w:val="24"/>
                <w:szCs w:val="24"/>
                <w:lang w:val="ru-RU"/>
              </w:rPr>
              <w:t>;</w:t>
            </w:r>
          </w:p>
          <w:p w14:paraId="27AF7ADB" w14:textId="2C6589FA" w:rsidR="00A64CF6" w:rsidRPr="000E09B1" w:rsidRDefault="00CB0565" w:rsidP="00CB0565">
            <w:pPr>
              <w:pStyle w:val="af0"/>
              <w:spacing w:before="0" w:beforeAutospacing="0" w:after="0" w:afterAutospacing="0"/>
              <w:jc w:val="both"/>
              <w:rPr>
                <w:rFonts w:eastAsia="TimesNewRomanPSMT"/>
              </w:rPr>
            </w:pPr>
            <w:r>
              <w:rPr>
                <w:lang w:val="ru-RU"/>
              </w:rPr>
              <w:t xml:space="preserve">   </w:t>
            </w:r>
            <w:r w:rsidR="00A64CF6" w:rsidRPr="000E09B1">
              <w:t xml:space="preserve">періодичність та </w:t>
            </w:r>
            <w:r w:rsidR="00E55F09">
              <w:t>порядок змащування</w:t>
            </w:r>
            <w:r w:rsidR="00A64CF6">
              <w:t xml:space="preserve"> механізмів</w:t>
            </w:r>
            <w:r>
              <w:t>.</w:t>
            </w:r>
          </w:p>
        </w:tc>
        <w:tc>
          <w:tcPr>
            <w:tcW w:w="2880" w:type="dxa"/>
          </w:tcPr>
          <w:p w14:paraId="3E1DFA03" w14:textId="10C39D72" w:rsidR="00A64CF6" w:rsidRPr="000E09B1" w:rsidRDefault="00CB0565" w:rsidP="00CB0565">
            <w:pPr>
              <w:pStyle w:val="af0"/>
              <w:spacing w:before="0" w:beforeAutospacing="0" w:after="0" w:afterAutospacing="0"/>
              <w:jc w:val="both"/>
            </w:pPr>
            <w:r>
              <w:lastRenderedPageBreak/>
              <w:t xml:space="preserve">   </w:t>
            </w:r>
            <w:r w:rsidR="00A64CF6">
              <w:t xml:space="preserve">визначати </w:t>
            </w:r>
            <w:r w:rsidR="00E55F09">
              <w:t>періодичність та порядок змащування</w:t>
            </w:r>
            <w:r w:rsidR="00A64CF6" w:rsidRPr="000E09B1">
              <w:t xml:space="preserve"> механізмів;</w:t>
            </w:r>
          </w:p>
          <w:p w14:paraId="1F0D151E" w14:textId="28751F79" w:rsidR="00A64CF6" w:rsidRPr="000E09B1" w:rsidRDefault="00CB0565" w:rsidP="00CB0565">
            <w:pPr>
              <w:jc w:val="both"/>
              <w:textAlignment w:val="top"/>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00A64CF6">
              <w:rPr>
                <w:rFonts w:ascii="Times New Roman" w:hAnsi="Times New Roman" w:cs="Times New Roman"/>
                <w:sz w:val="24"/>
                <w:szCs w:val="24"/>
                <w:lang w:val="uk-UA"/>
              </w:rPr>
              <w:t xml:space="preserve">визначати </w:t>
            </w:r>
            <w:r w:rsidR="00A64CF6" w:rsidRPr="000E09B1">
              <w:rPr>
                <w:rFonts w:ascii="Times New Roman" w:hAnsi="Times New Roman" w:cs="Times New Roman"/>
                <w:sz w:val="24"/>
                <w:szCs w:val="24"/>
                <w:lang w:val="ru-RU"/>
              </w:rPr>
              <w:t>види несправностей в роботі обладнання</w:t>
            </w:r>
            <w:r w:rsidR="00A64CF6">
              <w:rPr>
                <w:rFonts w:ascii="Times New Roman" w:hAnsi="Times New Roman" w:cs="Times New Roman"/>
                <w:sz w:val="24"/>
                <w:szCs w:val="24"/>
                <w:lang w:val="ru-RU"/>
              </w:rPr>
              <w:t xml:space="preserve">; </w:t>
            </w:r>
          </w:p>
          <w:p w14:paraId="53EFD313" w14:textId="149EA593" w:rsidR="00A64CF6" w:rsidRPr="00374383" w:rsidRDefault="00CB0565" w:rsidP="00CB0565">
            <w:pPr>
              <w:jc w:val="both"/>
              <w:textAlignment w:val="top"/>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64CF6">
              <w:rPr>
                <w:rFonts w:ascii="Times New Roman" w:hAnsi="Times New Roman" w:cs="Times New Roman"/>
                <w:sz w:val="24"/>
                <w:szCs w:val="24"/>
                <w:lang w:val="ru-RU"/>
              </w:rPr>
              <w:t xml:space="preserve">контролювати </w:t>
            </w:r>
            <w:r w:rsidR="00BD72BC">
              <w:rPr>
                <w:rFonts w:ascii="Times New Roman" w:hAnsi="Times New Roman" w:cs="Times New Roman"/>
                <w:sz w:val="24"/>
                <w:szCs w:val="24"/>
                <w:lang w:val="ru-RU"/>
              </w:rPr>
              <w:t xml:space="preserve">гранично </w:t>
            </w:r>
            <w:r w:rsidR="00A64CF6" w:rsidRPr="00374383">
              <w:rPr>
                <w:rFonts w:ascii="Times New Roman" w:hAnsi="Times New Roman" w:cs="Times New Roman"/>
                <w:sz w:val="24"/>
                <w:szCs w:val="24"/>
                <w:lang w:val="ru-RU"/>
              </w:rPr>
              <w:t xml:space="preserve">допустимі температури </w:t>
            </w:r>
            <w:r w:rsidR="00A64CF6">
              <w:rPr>
                <w:rFonts w:ascii="Times New Roman" w:hAnsi="Times New Roman" w:cs="Times New Roman"/>
                <w:sz w:val="24"/>
                <w:szCs w:val="24"/>
                <w:lang w:val="ru-RU"/>
              </w:rPr>
              <w:t xml:space="preserve">та вібрації </w:t>
            </w:r>
            <w:r w:rsidR="00A64CF6" w:rsidRPr="00374383">
              <w:rPr>
                <w:rFonts w:ascii="Times New Roman" w:hAnsi="Times New Roman" w:cs="Times New Roman"/>
                <w:sz w:val="24"/>
                <w:szCs w:val="24"/>
                <w:lang w:val="ru-RU"/>
              </w:rPr>
              <w:t>для підшипників</w:t>
            </w:r>
            <w:r w:rsidR="00A64CF6">
              <w:rPr>
                <w:rFonts w:ascii="Times New Roman" w:hAnsi="Times New Roman" w:cs="Times New Roman"/>
                <w:sz w:val="24"/>
                <w:szCs w:val="24"/>
                <w:lang w:val="ru-RU"/>
              </w:rPr>
              <w:t>;</w:t>
            </w:r>
          </w:p>
          <w:p w14:paraId="6BB2276F" w14:textId="5701B39B" w:rsidR="00A64CF6" w:rsidRPr="00DA123F" w:rsidRDefault="00CB0565" w:rsidP="00CB0565">
            <w:pPr>
              <w:jc w:val="both"/>
              <w:textAlignment w:val="top"/>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A64CF6" w:rsidRPr="00DA123F">
              <w:rPr>
                <w:rFonts w:ascii="Times New Roman" w:hAnsi="Times New Roman" w:cs="Times New Roman"/>
                <w:sz w:val="24"/>
                <w:szCs w:val="24"/>
                <w:lang w:val="ru-RU"/>
              </w:rPr>
              <w:t xml:space="preserve">розігрівати </w:t>
            </w:r>
            <w:r w:rsidR="00E55F09">
              <w:rPr>
                <w:rFonts w:ascii="Times New Roman" w:hAnsi="Times New Roman" w:cs="Times New Roman"/>
                <w:sz w:val="24"/>
                <w:szCs w:val="24"/>
                <w:lang w:val="ru-RU"/>
              </w:rPr>
              <w:t>мастило</w:t>
            </w:r>
            <w:r w:rsidR="00A64CF6">
              <w:rPr>
                <w:rFonts w:ascii="Times New Roman" w:hAnsi="Times New Roman" w:cs="Times New Roman"/>
                <w:sz w:val="24"/>
                <w:szCs w:val="24"/>
                <w:lang w:val="ru-RU"/>
              </w:rPr>
              <w:t xml:space="preserve"> у резервуарах маслостанцій </w:t>
            </w:r>
            <w:r w:rsidR="00A64CF6" w:rsidRPr="00DA123F">
              <w:rPr>
                <w:rFonts w:ascii="Times New Roman" w:hAnsi="Times New Roman" w:cs="Times New Roman"/>
                <w:sz w:val="24"/>
                <w:szCs w:val="24"/>
                <w:lang w:val="ru-RU"/>
              </w:rPr>
              <w:t>ексгаусте</w:t>
            </w:r>
            <w:r w:rsidR="00A64CF6">
              <w:rPr>
                <w:rFonts w:ascii="Times New Roman" w:hAnsi="Times New Roman" w:cs="Times New Roman"/>
                <w:sz w:val="24"/>
                <w:szCs w:val="24"/>
                <w:lang w:val="ru-RU"/>
              </w:rPr>
              <w:t>рів</w:t>
            </w:r>
            <w:r w:rsidR="00A64CF6" w:rsidRPr="00DA123F">
              <w:rPr>
                <w:rFonts w:ascii="Times New Roman" w:hAnsi="Times New Roman" w:cs="Times New Roman"/>
                <w:sz w:val="24"/>
                <w:szCs w:val="24"/>
                <w:lang w:val="ru-RU"/>
              </w:rPr>
              <w:t>;</w:t>
            </w:r>
          </w:p>
          <w:p w14:paraId="2C9FB148" w14:textId="67B9AC18" w:rsidR="00A64CF6" w:rsidRPr="00DA123F" w:rsidRDefault="00CB0565" w:rsidP="00CB0565">
            <w:pPr>
              <w:jc w:val="both"/>
              <w:textAlignment w:val="top"/>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64CF6" w:rsidRPr="00DA123F">
              <w:rPr>
                <w:rFonts w:ascii="Times New Roman" w:hAnsi="Times New Roman" w:cs="Times New Roman"/>
                <w:sz w:val="24"/>
                <w:szCs w:val="24"/>
                <w:lang w:val="ru-RU"/>
              </w:rPr>
              <w:t>виконувати роботи по очищенню, прибиранню обладнання, що обслуговується;</w:t>
            </w:r>
          </w:p>
          <w:p w14:paraId="1208F708" w14:textId="4C6908FC" w:rsidR="00A64CF6" w:rsidRPr="00103CF9" w:rsidRDefault="00CB0565" w:rsidP="00CB0565">
            <w:pPr>
              <w:autoSpaceDE w:val="0"/>
              <w:autoSpaceDN w:val="0"/>
              <w:adjustRightInd w:val="0"/>
              <w:jc w:val="both"/>
              <w:rPr>
                <w:rFonts w:ascii="Times New Roman" w:eastAsia="TimesNewRomanPSMT" w:hAnsi="Times New Roman" w:cs="Times New Roman"/>
                <w:sz w:val="24"/>
                <w:szCs w:val="24"/>
                <w:lang w:val="uk-UA"/>
              </w:rPr>
            </w:pPr>
            <w:r>
              <w:rPr>
                <w:rFonts w:ascii="Times New Roman" w:hAnsi="Times New Roman" w:cs="Times New Roman"/>
                <w:sz w:val="24"/>
                <w:szCs w:val="24"/>
                <w:lang w:val="ru-RU"/>
              </w:rPr>
              <w:t xml:space="preserve">   </w:t>
            </w:r>
            <w:r w:rsidR="00E55F09">
              <w:rPr>
                <w:rFonts w:ascii="Times New Roman" w:hAnsi="Times New Roman" w:cs="Times New Roman"/>
                <w:sz w:val="24"/>
                <w:szCs w:val="24"/>
                <w:lang w:val="ru-RU"/>
              </w:rPr>
              <w:t>виконувати заливку мастила</w:t>
            </w:r>
            <w:r w:rsidR="00A64CF6">
              <w:rPr>
                <w:rFonts w:ascii="Times New Roman" w:hAnsi="Times New Roman" w:cs="Times New Roman"/>
                <w:sz w:val="24"/>
                <w:szCs w:val="24"/>
                <w:lang w:val="uk-UA"/>
              </w:rPr>
              <w:t xml:space="preserve"> та регулювати його проток</w:t>
            </w:r>
            <w:r>
              <w:rPr>
                <w:rFonts w:ascii="Times New Roman" w:hAnsi="Times New Roman" w:cs="Times New Roman"/>
                <w:sz w:val="24"/>
                <w:szCs w:val="24"/>
                <w:lang w:val="uk-UA"/>
              </w:rPr>
              <w:t>.</w:t>
            </w:r>
          </w:p>
        </w:tc>
      </w:tr>
      <w:tr w:rsidR="00A64CF6" w:rsidRPr="00444F75" w14:paraId="351A6520" w14:textId="77777777" w:rsidTr="00340D77">
        <w:tc>
          <w:tcPr>
            <w:tcW w:w="1980" w:type="dxa"/>
          </w:tcPr>
          <w:p w14:paraId="0ECB551C" w14:textId="77777777" w:rsidR="00CB0565" w:rsidRPr="00CB0565" w:rsidRDefault="00CB0565" w:rsidP="00CB0565">
            <w:pPr>
              <w:jc w:val="both"/>
              <w:rPr>
                <w:rFonts w:ascii="Times New Roman" w:hAnsi="Times New Roman" w:cs="Times New Roman"/>
                <w:b/>
                <w:sz w:val="24"/>
                <w:szCs w:val="24"/>
                <w:lang w:val="uk-UA"/>
              </w:rPr>
            </w:pPr>
            <w:r w:rsidRPr="00CB0565">
              <w:rPr>
                <w:rFonts w:ascii="Times New Roman" w:hAnsi="Times New Roman" w:cs="Times New Roman"/>
                <w:b/>
                <w:sz w:val="24"/>
                <w:szCs w:val="24"/>
                <w:lang w:val="uk-UA"/>
              </w:rPr>
              <w:lastRenderedPageBreak/>
              <w:t>РН3</w:t>
            </w:r>
            <w:r w:rsidR="00A64CF6" w:rsidRPr="00CB0565">
              <w:rPr>
                <w:rFonts w:ascii="Times New Roman" w:hAnsi="Times New Roman" w:cs="Times New Roman"/>
                <w:b/>
                <w:sz w:val="24"/>
                <w:szCs w:val="24"/>
                <w:lang w:val="uk-UA"/>
              </w:rPr>
              <w:t xml:space="preserve">. </w:t>
            </w:r>
          </w:p>
          <w:p w14:paraId="37AB064F" w14:textId="2466A0D2" w:rsidR="00A64CF6" w:rsidRPr="00CB0565" w:rsidRDefault="00CB0565" w:rsidP="00CB0565">
            <w:pPr>
              <w:jc w:val="both"/>
              <w:rPr>
                <w:rFonts w:ascii="Times New Roman" w:hAnsi="Times New Roman" w:cs="Times New Roman"/>
                <w:b/>
                <w:sz w:val="24"/>
                <w:szCs w:val="24"/>
                <w:lang w:val="uk-UA"/>
              </w:rPr>
            </w:pPr>
            <w:r w:rsidRPr="00CB0565">
              <w:rPr>
                <w:rFonts w:ascii="Times New Roman" w:hAnsi="Times New Roman" w:cs="Times New Roman"/>
                <w:b/>
                <w:sz w:val="24"/>
                <w:szCs w:val="24"/>
                <w:lang w:val="uk-UA"/>
              </w:rPr>
              <w:t>З</w:t>
            </w:r>
            <w:r w:rsidR="00A64CF6" w:rsidRPr="00CB0565">
              <w:rPr>
                <w:rFonts w:ascii="Times New Roman" w:hAnsi="Times New Roman" w:cs="Times New Roman"/>
                <w:b/>
                <w:sz w:val="24"/>
                <w:szCs w:val="24"/>
                <w:lang w:val="uk-UA"/>
              </w:rPr>
              <w:t>дійснювати експлу</w:t>
            </w:r>
            <w:r w:rsidRPr="00CB0565">
              <w:rPr>
                <w:rFonts w:ascii="Times New Roman" w:hAnsi="Times New Roman" w:cs="Times New Roman"/>
                <w:b/>
                <w:sz w:val="24"/>
                <w:szCs w:val="24"/>
                <w:lang w:val="uk-UA"/>
              </w:rPr>
              <w:t>а</w:t>
            </w:r>
            <w:r w:rsidR="00A64CF6" w:rsidRPr="00CB0565">
              <w:rPr>
                <w:rFonts w:ascii="Times New Roman" w:hAnsi="Times New Roman" w:cs="Times New Roman"/>
                <w:b/>
                <w:sz w:val="24"/>
                <w:szCs w:val="24"/>
                <w:lang w:val="uk-UA"/>
              </w:rPr>
              <w:t xml:space="preserve">тацію </w:t>
            </w:r>
            <w:r w:rsidRPr="00CB0565">
              <w:rPr>
                <w:rFonts w:ascii="Times New Roman" w:hAnsi="Times New Roman" w:cs="Times New Roman"/>
                <w:b/>
                <w:sz w:val="24"/>
                <w:szCs w:val="24"/>
                <w:lang w:val="uk-UA"/>
              </w:rPr>
              <w:t>ексгаусте</w:t>
            </w:r>
            <w:r w:rsidR="00A64CF6" w:rsidRPr="00CB0565">
              <w:rPr>
                <w:rFonts w:ascii="Times New Roman" w:hAnsi="Times New Roman" w:cs="Times New Roman"/>
                <w:b/>
                <w:sz w:val="24"/>
                <w:szCs w:val="24"/>
                <w:lang w:val="uk-UA"/>
              </w:rPr>
              <w:t>ра</w:t>
            </w:r>
          </w:p>
        </w:tc>
        <w:tc>
          <w:tcPr>
            <w:tcW w:w="2092" w:type="dxa"/>
          </w:tcPr>
          <w:p w14:paraId="4561C0CD" w14:textId="77777777" w:rsidR="00CB0565" w:rsidRDefault="00A64CF6" w:rsidP="00CB0565">
            <w:pPr>
              <w:autoSpaceDE w:val="0"/>
              <w:autoSpaceDN w:val="0"/>
              <w:adjustRightInd w:val="0"/>
              <w:jc w:val="both"/>
              <w:rPr>
                <w:rFonts w:ascii="Times New Roman" w:eastAsia="TimesNewRomanPSMT" w:hAnsi="Times New Roman" w:cs="Times New Roman"/>
                <w:sz w:val="24"/>
                <w:szCs w:val="24"/>
                <w:lang w:val="uk-UA"/>
              </w:rPr>
            </w:pPr>
            <w:r w:rsidRPr="00235C89">
              <w:rPr>
                <w:rFonts w:ascii="Times New Roman" w:eastAsia="TimesNewRomanPSMT" w:hAnsi="Times New Roman" w:cs="Times New Roman"/>
                <w:sz w:val="24"/>
                <w:szCs w:val="24"/>
                <w:lang w:val="uk-UA"/>
              </w:rPr>
              <w:t xml:space="preserve">ПК1. </w:t>
            </w:r>
          </w:p>
          <w:p w14:paraId="371DE4C2" w14:textId="1034670B" w:rsidR="00A64CF6" w:rsidRPr="00235C89" w:rsidRDefault="00A64CF6" w:rsidP="00CB0565">
            <w:pPr>
              <w:autoSpaceDE w:val="0"/>
              <w:autoSpaceDN w:val="0"/>
              <w:adjustRightInd w:val="0"/>
              <w:jc w:val="both"/>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Здатність ведення технологічного процесу </w:t>
            </w:r>
          </w:p>
        </w:tc>
        <w:tc>
          <w:tcPr>
            <w:tcW w:w="2727" w:type="dxa"/>
          </w:tcPr>
          <w:p w14:paraId="0B95190C" w14:textId="0CB44008" w:rsidR="00A64CF6" w:rsidRPr="000E09B1" w:rsidRDefault="00CB0565" w:rsidP="00CB0565">
            <w:pPr>
              <w:pStyle w:val="af0"/>
              <w:spacing w:before="0" w:beforeAutospacing="0" w:after="0" w:afterAutospacing="0"/>
              <w:jc w:val="both"/>
            </w:pPr>
            <w:r>
              <w:t xml:space="preserve">   </w:t>
            </w:r>
            <w:r w:rsidR="00A64CF6" w:rsidRPr="000E09B1">
              <w:t>режими роботи ексгаустера;</w:t>
            </w:r>
          </w:p>
          <w:p w14:paraId="71EE86E5" w14:textId="51E5C091" w:rsidR="00A64CF6" w:rsidRPr="000E09B1" w:rsidRDefault="00CB0565" w:rsidP="00CB0565">
            <w:pPr>
              <w:jc w:val="both"/>
              <w:textAlignment w:val="top"/>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64CF6" w:rsidRPr="000E09B1">
              <w:rPr>
                <w:rFonts w:ascii="Times New Roman" w:hAnsi="Times New Roman" w:cs="Times New Roman"/>
                <w:sz w:val="24"/>
                <w:szCs w:val="24"/>
                <w:lang w:val="ru-RU"/>
              </w:rPr>
              <w:t>призначення і будову контрольно-вимірювальних приладів</w:t>
            </w:r>
            <w:r w:rsidR="00A64CF6">
              <w:rPr>
                <w:rFonts w:ascii="Times New Roman" w:hAnsi="Times New Roman" w:cs="Times New Roman"/>
                <w:sz w:val="24"/>
                <w:szCs w:val="24"/>
                <w:lang w:val="ru-RU"/>
              </w:rPr>
              <w:t>;</w:t>
            </w:r>
          </w:p>
          <w:p w14:paraId="2A8DD5C4" w14:textId="7EB048BD" w:rsidR="00A64CF6" w:rsidRDefault="00CB0565" w:rsidP="00CB0565">
            <w:pPr>
              <w:pStyle w:val="af0"/>
              <w:spacing w:before="0" w:beforeAutospacing="0" w:after="0" w:afterAutospacing="0"/>
              <w:jc w:val="both"/>
            </w:pPr>
            <w:r>
              <w:rPr>
                <w:lang w:val="ru-RU"/>
              </w:rPr>
              <w:t xml:space="preserve">   </w:t>
            </w:r>
            <w:r w:rsidR="00A64CF6">
              <w:t>правила установленої світлової та звукової сигналізації;</w:t>
            </w:r>
          </w:p>
          <w:p w14:paraId="7BB6ABB1" w14:textId="597743F2" w:rsidR="00A64CF6" w:rsidRDefault="00CB0565" w:rsidP="00CB0565">
            <w:pPr>
              <w:jc w:val="both"/>
              <w:textAlignment w:val="top"/>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   </w:t>
            </w:r>
            <w:r w:rsidR="00A64CF6">
              <w:rPr>
                <w:rFonts w:ascii="Times New Roman" w:eastAsia="TimesNewRomanPSMT" w:hAnsi="Times New Roman" w:cs="Times New Roman"/>
                <w:sz w:val="24"/>
                <w:szCs w:val="24"/>
                <w:lang w:val="uk-UA"/>
              </w:rPr>
              <w:t>сорти мастильних матеріалів;</w:t>
            </w:r>
          </w:p>
          <w:p w14:paraId="10DDBB13" w14:textId="3B9FFEA0" w:rsidR="00A64CF6" w:rsidRPr="00656D98" w:rsidRDefault="00CB0565" w:rsidP="00CB0565">
            <w:pPr>
              <w:jc w:val="both"/>
              <w:textAlignment w:val="top"/>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  </w:t>
            </w:r>
            <w:r w:rsidR="00A64CF6">
              <w:rPr>
                <w:rFonts w:ascii="Times New Roman" w:eastAsia="TimesNewRomanPSMT" w:hAnsi="Times New Roman" w:cs="Times New Roman"/>
                <w:sz w:val="24"/>
                <w:szCs w:val="24"/>
                <w:lang w:val="uk-UA"/>
              </w:rPr>
              <w:t>будову і відмінності у експлуатації електродвигунів</w:t>
            </w:r>
            <w:r>
              <w:rPr>
                <w:rFonts w:ascii="Times New Roman" w:eastAsia="TimesNewRomanPSMT" w:hAnsi="Times New Roman" w:cs="Times New Roman"/>
                <w:sz w:val="24"/>
                <w:szCs w:val="24"/>
                <w:lang w:val="uk-UA"/>
              </w:rPr>
              <w:t>.</w:t>
            </w:r>
          </w:p>
        </w:tc>
        <w:tc>
          <w:tcPr>
            <w:tcW w:w="2880" w:type="dxa"/>
          </w:tcPr>
          <w:p w14:paraId="6FD8DD69" w14:textId="61FD13E6" w:rsidR="00A64CF6" w:rsidRPr="009F6E51" w:rsidRDefault="00CB0565" w:rsidP="00CB0565">
            <w:pPr>
              <w:jc w:val="both"/>
              <w:textAlignment w:val="top"/>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64CF6" w:rsidRPr="009F6E51">
              <w:rPr>
                <w:rFonts w:ascii="Times New Roman" w:hAnsi="Times New Roman" w:cs="Times New Roman"/>
                <w:sz w:val="24"/>
                <w:szCs w:val="24"/>
                <w:lang w:val="uk-UA"/>
              </w:rPr>
              <w:t>обслуговувати ексгаустери та допоміжне устаткування: живильні механізми, шиберні пристрої, блокування, ланцюги вторинної комунікації і приводи, масляні насоси, вісцинові фільтри тощо;</w:t>
            </w:r>
          </w:p>
          <w:p w14:paraId="6DB2EE6B" w14:textId="1406448F" w:rsidR="00A64CF6" w:rsidRPr="00A92B56" w:rsidRDefault="00CB0565" w:rsidP="00CB0565">
            <w:pPr>
              <w:jc w:val="both"/>
              <w:textAlignment w:val="top"/>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64CF6" w:rsidRPr="00A92B56">
              <w:rPr>
                <w:rFonts w:ascii="Times New Roman" w:hAnsi="Times New Roman" w:cs="Times New Roman"/>
                <w:sz w:val="24"/>
                <w:szCs w:val="24"/>
                <w:lang w:val="uk-UA"/>
              </w:rPr>
              <w:t>виконувати запуск/зупинку обладнання;</w:t>
            </w:r>
          </w:p>
          <w:p w14:paraId="72E7578A" w14:textId="0FE8A563" w:rsidR="00A64CF6" w:rsidRPr="00A92B56" w:rsidRDefault="00A64CF6" w:rsidP="00CB0565">
            <w:pPr>
              <w:jc w:val="both"/>
              <w:textAlignment w:val="top"/>
              <w:rPr>
                <w:rFonts w:ascii="Times New Roman" w:hAnsi="Times New Roman" w:cs="Times New Roman"/>
                <w:sz w:val="24"/>
                <w:szCs w:val="24"/>
                <w:lang w:val="uk-UA"/>
              </w:rPr>
            </w:pPr>
            <w:r w:rsidRPr="00A92B56">
              <w:rPr>
                <w:rFonts w:ascii="Times New Roman" w:hAnsi="Times New Roman" w:cs="Times New Roman"/>
                <w:sz w:val="24"/>
                <w:szCs w:val="24"/>
                <w:lang w:val="uk-UA"/>
              </w:rPr>
              <w:t>виконувати регулювання насосів для відсмоктування газів і підтримувати розрідження для створення тяги в печах, для переміщен</w:t>
            </w:r>
            <w:r>
              <w:rPr>
                <w:rFonts w:ascii="Times New Roman" w:hAnsi="Times New Roman" w:cs="Times New Roman"/>
                <w:sz w:val="24"/>
                <w:szCs w:val="24"/>
                <w:lang w:val="uk-UA"/>
              </w:rPr>
              <w:t>ня легковагих матеріалів</w:t>
            </w:r>
            <w:r w:rsidRPr="00A92B56">
              <w:rPr>
                <w:rFonts w:ascii="Times New Roman" w:hAnsi="Times New Roman" w:cs="Times New Roman"/>
                <w:sz w:val="24"/>
                <w:szCs w:val="24"/>
                <w:lang w:val="uk-UA"/>
              </w:rPr>
              <w:t>;</w:t>
            </w:r>
          </w:p>
          <w:p w14:paraId="4CDA3F7E" w14:textId="3ABB7A2E" w:rsidR="00A64CF6" w:rsidRDefault="00CB0565" w:rsidP="00CB0565">
            <w:pPr>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64CF6" w:rsidRPr="00374383">
              <w:rPr>
                <w:rFonts w:ascii="Times New Roman" w:hAnsi="Times New Roman" w:cs="Times New Roman"/>
                <w:sz w:val="24"/>
                <w:szCs w:val="24"/>
                <w:lang w:val="ru-RU"/>
              </w:rPr>
              <w:t>контролювати вібрації заданих механічних і електричних вузлів (точок) ексгаустера, тиск в сис</w:t>
            </w:r>
            <w:r w:rsidR="00A64CF6">
              <w:rPr>
                <w:rFonts w:ascii="Times New Roman" w:hAnsi="Times New Roman" w:cs="Times New Roman"/>
                <w:sz w:val="24"/>
                <w:szCs w:val="24"/>
                <w:lang w:val="ru-RU"/>
              </w:rPr>
              <w:t>темах маслозмазки і охолодження;</w:t>
            </w:r>
          </w:p>
          <w:p w14:paraId="255E7E27" w14:textId="0C0FFE6A" w:rsidR="00A64CF6" w:rsidRPr="000E09B1" w:rsidRDefault="00CB0565" w:rsidP="00CB0565">
            <w:pPr>
              <w:autoSpaceDE w:val="0"/>
              <w:autoSpaceDN w:val="0"/>
              <w:adjustRightInd w:val="0"/>
              <w:jc w:val="both"/>
              <w:rPr>
                <w:rFonts w:ascii="Times New Roman" w:eastAsia="TimesNewRomanPSMT" w:hAnsi="Times New Roman" w:cs="Times New Roman"/>
                <w:sz w:val="24"/>
                <w:szCs w:val="24"/>
                <w:lang w:val="ru-RU"/>
              </w:rPr>
            </w:pPr>
            <w:r>
              <w:rPr>
                <w:rFonts w:ascii="Times New Roman" w:hAnsi="Times New Roman" w:cs="Times New Roman"/>
                <w:sz w:val="24"/>
                <w:szCs w:val="24"/>
                <w:lang w:val="ru-RU"/>
              </w:rPr>
              <w:t xml:space="preserve">   </w:t>
            </w:r>
            <w:r w:rsidR="00A64CF6">
              <w:rPr>
                <w:rFonts w:ascii="Times New Roman" w:hAnsi="Times New Roman" w:cs="Times New Roman"/>
                <w:sz w:val="24"/>
                <w:szCs w:val="24"/>
                <w:lang w:val="ru-RU"/>
              </w:rPr>
              <w:t>контролювати</w:t>
            </w:r>
            <w:r w:rsidR="00A64CF6" w:rsidRPr="00374383">
              <w:rPr>
                <w:rFonts w:ascii="Times New Roman" w:hAnsi="Times New Roman" w:cs="Times New Roman"/>
                <w:sz w:val="24"/>
                <w:szCs w:val="24"/>
                <w:lang w:val="ru-RU"/>
              </w:rPr>
              <w:t xml:space="preserve"> робот</w:t>
            </w:r>
            <w:r w:rsidR="00A64CF6">
              <w:rPr>
                <w:rFonts w:ascii="Times New Roman" w:hAnsi="Times New Roman" w:cs="Times New Roman"/>
                <w:sz w:val="24"/>
                <w:szCs w:val="24"/>
                <w:lang w:val="ru-RU"/>
              </w:rPr>
              <w:t>у приладів і засобів автоматики,</w:t>
            </w:r>
            <w:r w:rsidR="00A64CF6" w:rsidRPr="00374383">
              <w:rPr>
                <w:rFonts w:ascii="Times New Roman" w:hAnsi="Times New Roman" w:cs="Times New Roman"/>
                <w:sz w:val="24"/>
                <w:szCs w:val="24"/>
                <w:lang w:val="ru-RU"/>
              </w:rPr>
              <w:t xml:space="preserve"> допоміжного обладнання, струмове навантаження</w:t>
            </w:r>
            <w:r>
              <w:rPr>
                <w:rFonts w:ascii="Times New Roman" w:hAnsi="Times New Roman" w:cs="Times New Roman"/>
                <w:sz w:val="24"/>
                <w:szCs w:val="24"/>
                <w:lang w:val="ru-RU"/>
              </w:rPr>
              <w:t>.</w:t>
            </w:r>
          </w:p>
        </w:tc>
      </w:tr>
      <w:tr w:rsidR="00A64CF6" w:rsidRPr="00AF20BE" w14:paraId="7411310E" w14:textId="77777777" w:rsidTr="00340D77">
        <w:tc>
          <w:tcPr>
            <w:tcW w:w="1980" w:type="dxa"/>
          </w:tcPr>
          <w:p w14:paraId="6CBF4EED" w14:textId="77777777" w:rsidR="00CB0565" w:rsidRPr="00CB0565" w:rsidRDefault="00CB0565" w:rsidP="00A64CF6">
            <w:pPr>
              <w:rPr>
                <w:rFonts w:ascii="Times New Roman" w:hAnsi="Times New Roman" w:cs="Times New Roman"/>
                <w:b/>
                <w:sz w:val="24"/>
                <w:szCs w:val="24"/>
                <w:lang w:val="uk-UA"/>
              </w:rPr>
            </w:pPr>
            <w:r w:rsidRPr="00CB0565">
              <w:rPr>
                <w:rFonts w:ascii="Times New Roman" w:hAnsi="Times New Roman" w:cs="Times New Roman"/>
                <w:b/>
                <w:sz w:val="24"/>
                <w:szCs w:val="24"/>
                <w:lang w:val="uk-UA"/>
              </w:rPr>
              <w:t>РН4</w:t>
            </w:r>
            <w:r w:rsidR="00A64CF6" w:rsidRPr="00CB0565">
              <w:rPr>
                <w:rFonts w:ascii="Times New Roman" w:hAnsi="Times New Roman" w:cs="Times New Roman"/>
                <w:b/>
                <w:sz w:val="24"/>
                <w:szCs w:val="24"/>
                <w:lang w:val="uk-UA"/>
              </w:rPr>
              <w:t xml:space="preserve">. </w:t>
            </w:r>
          </w:p>
          <w:p w14:paraId="27C426A2" w14:textId="2A9A4611" w:rsidR="00A64CF6" w:rsidRPr="00FE6360" w:rsidRDefault="00340D77" w:rsidP="00A64CF6">
            <w:pPr>
              <w:rPr>
                <w:rFonts w:ascii="Times New Roman" w:hAnsi="Times New Roman" w:cs="Times New Roman"/>
                <w:sz w:val="24"/>
                <w:szCs w:val="24"/>
                <w:lang w:val="uk-UA"/>
              </w:rPr>
            </w:pPr>
            <w:r w:rsidRPr="00340D77">
              <w:rPr>
                <w:rFonts w:ascii="Times New Roman" w:hAnsi="Times New Roman" w:cs="Times New Roman"/>
                <w:b/>
                <w:sz w:val="24"/>
                <w:szCs w:val="24"/>
                <w:lang w:val="uk-UA"/>
              </w:rPr>
              <w:t>Використовувати газозахисні апарати</w:t>
            </w:r>
          </w:p>
        </w:tc>
        <w:tc>
          <w:tcPr>
            <w:tcW w:w="2092" w:type="dxa"/>
          </w:tcPr>
          <w:p w14:paraId="5F4C3E84" w14:textId="77777777" w:rsidR="00CB0565" w:rsidRDefault="00CB0565" w:rsidP="00A64CF6">
            <w:pPr>
              <w:autoSpaceDE w:val="0"/>
              <w:autoSpaceDN w:val="0"/>
              <w:adjustRightInd w:val="0"/>
              <w:rPr>
                <w:rFonts w:ascii="Times New Roman" w:eastAsia="TimesNewRomanPSMT" w:hAnsi="Times New Roman" w:cs="Times New Roman"/>
                <w:sz w:val="24"/>
                <w:szCs w:val="24"/>
                <w:lang w:val="uk-UA"/>
              </w:rPr>
            </w:pPr>
            <w:r>
              <w:rPr>
                <w:rFonts w:ascii="Times New Roman" w:eastAsia="TimesNewRomanPSMT" w:hAnsi="Times New Roman" w:cs="Times New Roman"/>
                <w:sz w:val="24"/>
                <w:szCs w:val="24"/>
                <w:lang w:val="uk-UA"/>
              </w:rPr>
              <w:t xml:space="preserve"> ПК1.</w:t>
            </w:r>
          </w:p>
          <w:p w14:paraId="2B0ADE6F" w14:textId="6F13A274" w:rsidR="00A64CF6" w:rsidRPr="00FE6360" w:rsidRDefault="00A64CF6" w:rsidP="00A64CF6">
            <w:pPr>
              <w:autoSpaceDE w:val="0"/>
              <w:autoSpaceDN w:val="0"/>
              <w:adjustRightInd w:val="0"/>
              <w:rPr>
                <w:rFonts w:ascii="Times New Roman" w:eastAsia="TimesNewRomanPSMT" w:hAnsi="Times New Roman" w:cs="Times New Roman"/>
                <w:sz w:val="24"/>
                <w:szCs w:val="24"/>
                <w:lang w:val="uk-UA"/>
              </w:rPr>
            </w:pPr>
            <w:r w:rsidRPr="00FE6360">
              <w:rPr>
                <w:rFonts w:ascii="Times New Roman" w:eastAsia="TimesNewRomanPSMT" w:hAnsi="Times New Roman" w:cs="Times New Roman"/>
                <w:sz w:val="24"/>
                <w:szCs w:val="24"/>
                <w:lang w:val="uk-UA"/>
              </w:rPr>
              <w:t xml:space="preserve">Здатність використовувати газозахисний апарат у випадках, якщо вміст шкідливих </w:t>
            </w:r>
            <w:r w:rsidRPr="00FE6360">
              <w:rPr>
                <w:rFonts w:ascii="Times New Roman" w:eastAsia="TimesNewRomanPSMT" w:hAnsi="Times New Roman" w:cs="Times New Roman"/>
                <w:sz w:val="24"/>
                <w:szCs w:val="24"/>
                <w:lang w:val="uk-UA"/>
              </w:rPr>
              <w:lastRenderedPageBreak/>
              <w:t>речовин у повітрі перевищує ГДК</w:t>
            </w:r>
          </w:p>
        </w:tc>
        <w:tc>
          <w:tcPr>
            <w:tcW w:w="2727" w:type="dxa"/>
          </w:tcPr>
          <w:p w14:paraId="3B1FCD30" w14:textId="047EAE3F" w:rsidR="00340D77" w:rsidRDefault="00CB0565" w:rsidP="00E55F09">
            <w:pPr>
              <w:pStyle w:val="af0"/>
              <w:spacing w:before="0" w:beforeAutospacing="0" w:after="0" w:afterAutospacing="0"/>
              <w:jc w:val="both"/>
              <w:rPr>
                <w:lang w:val="ru-RU"/>
              </w:rPr>
            </w:pPr>
            <w:r>
              <w:rPr>
                <w:lang w:val="ru-RU"/>
              </w:rPr>
              <w:lastRenderedPageBreak/>
              <w:t xml:space="preserve">   </w:t>
            </w:r>
            <w:r w:rsidR="00340D77">
              <w:rPr>
                <w:lang w:val="ru-RU"/>
              </w:rPr>
              <w:t>види газозахисних апаратів, їх характеристики;</w:t>
            </w:r>
          </w:p>
          <w:p w14:paraId="6BF8A513" w14:textId="1BAF705B" w:rsidR="00340D77" w:rsidRDefault="00340D77" w:rsidP="00BD72BC">
            <w:pPr>
              <w:pStyle w:val="af0"/>
              <w:spacing w:before="0" w:beforeAutospacing="0" w:after="0" w:afterAutospacing="0"/>
              <w:ind w:firstLine="210"/>
              <w:jc w:val="both"/>
              <w:rPr>
                <w:lang w:val="ru-RU"/>
              </w:rPr>
            </w:pPr>
            <w:r>
              <w:rPr>
                <w:lang w:val="ru-RU"/>
              </w:rPr>
              <w:t>првила користування газозахисним</w:t>
            </w:r>
            <w:r w:rsidRPr="00340D77">
              <w:rPr>
                <w:lang w:val="ru-RU"/>
              </w:rPr>
              <w:t xml:space="preserve"> апарат</w:t>
            </w:r>
            <w:r>
              <w:rPr>
                <w:lang w:val="ru-RU"/>
              </w:rPr>
              <w:t>ом;</w:t>
            </w:r>
          </w:p>
          <w:p w14:paraId="5B040A09" w14:textId="2C4CB07B" w:rsidR="00340D77" w:rsidRPr="00FE6360" w:rsidRDefault="00A64CF6" w:rsidP="00BD72BC">
            <w:pPr>
              <w:pStyle w:val="af0"/>
              <w:spacing w:before="0" w:beforeAutospacing="0" w:after="0" w:afterAutospacing="0"/>
              <w:ind w:firstLine="210"/>
              <w:jc w:val="both"/>
            </w:pPr>
            <w:r>
              <w:rPr>
                <w:lang w:val="ru-RU"/>
              </w:rPr>
              <w:t>в</w:t>
            </w:r>
            <w:r>
              <w:t>ипадки</w:t>
            </w:r>
            <w:r>
              <w:rPr>
                <w:lang w:val="ru-RU"/>
              </w:rPr>
              <w:t>,</w:t>
            </w:r>
            <w:r>
              <w:t xml:space="preserve"> при яких</w:t>
            </w:r>
            <w:r w:rsidRPr="00FE6360">
              <w:t xml:space="preserve"> необхідно </w:t>
            </w:r>
            <w:r w:rsidRPr="00FE6360">
              <w:lastRenderedPageBreak/>
              <w:t xml:space="preserve">використовувати </w:t>
            </w:r>
            <w:r>
              <w:rPr>
                <w:lang w:val="ru-RU"/>
              </w:rPr>
              <w:t>газо</w:t>
            </w:r>
            <w:r w:rsidRPr="00FE6360">
              <w:t>захисні апарати</w:t>
            </w:r>
            <w:r w:rsidR="00340D77">
              <w:t>.</w:t>
            </w:r>
          </w:p>
        </w:tc>
        <w:tc>
          <w:tcPr>
            <w:tcW w:w="2880" w:type="dxa"/>
          </w:tcPr>
          <w:p w14:paraId="4501E093" w14:textId="1504FFE8" w:rsidR="00A64CF6" w:rsidRPr="00FE6360" w:rsidRDefault="00CB0565" w:rsidP="00E55F09">
            <w:pPr>
              <w:jc w:val="both"/>
              <w:textAlignment w:val="top"/>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64CF6" w:rsidRPr="00FE6360">
              <w:rPr>
                <w:rFonts w:ascii="Times New Roman" w:hAnsi="Times New Roman" w:cs="Times New Roman"/>
                <w:sz w:val="24"/>
                <w:szCs w:val="24"/>
                <w:lang w:val="uk-UA"/>
              </w:rPr>
              <w:t xml:space="preserve">користуватися </w:t>
            </w:r>
            <w:r w:rsidR="00A64CF6">
              <w:rPr>
                <w:rFonts w:ascii="Times New Roman" w:hAnsi="Times New Roman" w:cs="Times New Roman"/>
                <w:sz w:val="24"/>
                <w:szCs w:val="24"/>
                <w:lang w:val="uk-UA"/>
              </w:rPr>
              <w:t>газо</w:t>
            </w:r>
            <w:r w:rsidR="00A64CF6" w:rsidRPr="00FE6360">
              <w:rPr>
                <w:rFonts w:ascii="Times New Roman" w:hAnsi="Times New Roman" w:cs="Times New Roman"/>
                <w:sz w:val="24"/>
                <w:szCs w:val="24"/>
                <w:lang w:val="uk-UA"/>
              </w:rPr>
              <w:t>захисним апаратом</w:t>
            </w:r>
            <w:r>
              <w:rPr>
                <w:rFonts w:ascii="Times New Roman" w:hAnsi="Times New Roman" w:cs="Times New Roman"/>
                <w:sz w:val="24"/>
                <w:szCs w:val="24"/>
                <w:lang w:val="uk-UA"/>
              </w:rPr>
              <w:t>.</w:t>
            </w:r>
          </w:p>
        </w:tc>
      </w:tr>
      <w:tr w:rsidR="00D506FD" w:rsidRPr="00444F75" w14:paraId="616CCFC3" w14:textId="77777777" w:rsidTr="00340D77">
        <w:tc>
          <w:tcPr>
            <w:tcW w:w="1980" w:type="dxa"/>
            <w:vMerge w:val="restart"/>
          </w:tcPr>
          <w:p w14:paraId="7CD07300" w14:textId="3CE1AE88" w:rsidR="00D506FD" w:rsidRDefault="00D506FD" w:rsidP="00CB0565">
            <w:pPr>
              <w:rPr>
                <w:rFonts w:ascii="Times New Roman" w:hAnsi="Times New Roman" w:cs="Times New Roman"/>
                <w:b/>
                <w:sz w:val="24"/>
                <w:szCs w:val="24"/>
                <w:lang w:val="uk-UA"/>
              </w:rPr>
            </w:pPr>
            <w:r>
              <w:rPr>
                <w:rFonts w:ascii="Times New Roman" w:hAnsi="Times New Roman" w:cs="Times New Roman"/>
                <w:b/>
                <w:sz w:val="24"/>
                <w:szCs w:val="24"/>
                <w:lang w:val="uk-UA"/>
              </w:rPr>
              <w:t>РН5.</w:t>
            </w:r>
          </w:p>
          <w:p w14:paraId="2558FA6E" w14:textId="347E0A6C" w:rsidR="00D506FD" w:rsidRPr="00CB0565" w:rsidRDefault="00D506FD" w:rsidP="00CB0565">
            <w:pPr>
              <w:rPr>
                <w:rFonts w:ascii="Times New Roman" w:hAnsi="Times New Roman" w:cs="Times New Roman"/>
                <w:b/>
                <w:sz w:val="24"/>
                <w:szCs w:val="24"/>
                <w:lang w:val="uk-UA"/>
              </w:rPr>
            </w:pPr>
            <w:r w:rsidRPr="001D42FF">
              <w:rPr>
                <w:rFonts w:ascii="Times New Roman" w:hAnsi="Times New Roman" w:cs="Times New Roman"/>
                <w:b/>
                <w:sz w:val="24"/>
                <w:szCs w:val="24"/>
                <w:lang w:val="uk-UA"/>
              </w:rPr>
              <w:t>Здійснювати завершення роботи</w:t>
            </w:r>
          </w:p>
        </w:tc>
        <w:tc>
          <w:tcPr>
            <w:tcW w:w="2092" w:type="dxa"/>
          </w:tcPr>
          <w:p w14:paraId="2EE9B453" w14:textId="77777777" w:rsidR="00D506FD" w:rsidRDefault="00D506FD" w:rsidP="00CB0565">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ПК1. </w:t>
            </w:r>
          </w:p>
          <w:p w14:paraId="618C063B" w14:textId="6CD47DC4" w:rsidR="00D506FD" w:rsidRPr="00FE6360" w:rsidRDefault="00D506FD" w:rsidP="00CB0565">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Здатність прибирати зону обслуговування, закріпленого устаткування та механізмів після закінчення робіт</w:t>
            </w:r>
          </w:p>
        </w:tc>
        <w:tc>
          <w:tcPr>
            <w:tcW w:w="2727" w:type="dxa"/>
          </w:tcPr>
          <w:p w14:paraId="23A8725D" w14:textId="77777777" w:rsidR="00D506FD" w:rsidRDefault="00D506FD" w:rsidP="00E55F09">
            <w:pPr>
              <w:pStyle w:val="af0"/>
              <w:spacing w:before="0" w:beforeAutospacing="0" w:after="0" w:afterAutospacing="0"/>
              <w:jc w:val="both"/>
              <w:rPr>
                <w:rFonts w:eastAsia="TimesNewRomanPSMT"/>
              </w:rPr>
            </w:pPr>
            <w:r>
              <w:rPr>
                <w:rFonts w:eastAsia="TimesNewRomanPSMT"/>
              </w:rPr>
              <w:t xml:space="preserve">   </w:t>
            </w:r>
            <w:r w:rsidRPr="00F742E4">
              <w:rPr>
                <w:rFonts w:eastAsia="TimesNewRomanPSMT"/>
              </w:rPr>
              <w:t>схеми розташування ус</w:t>
            </w:r>
            <w:r w:rsidR="002676DF">
              <w:rPr>
                <w:rFonts w:eastAsia="TimesNewRomanPSMT"/>
              </w:rPr>
              <w:t>таткування</w:t>
            </w:r>
            <w:r w:rsidR="00BD72BC">
              <w:rPr>
                <w:rFonts w:eastAsia="TimesNewRomanPSMT"/>
              </w:rPr>
              <w:t>;</w:t>
            </w:r>
          </w:p>
          <w:p w14:paraId="56C836CE" w14:textId="62075C11" w:rsidR="00BD72BC" w:rsidRDefault="00BD72BC" w:rsidP="00E55F09">
            <w:pPr>
              <w:pStyle w:val="af0"/>
              <w:spacing w:before="0" w:beforeAutospacing="0" w:after="0" w:afterAutospacing="0"/>
              <w:jc w:val="both"/>
              <w:rPr>
                <w:rFonts w:eastAsia="TimesNewRomanPSMT"/>
              </w:rPr>
            </w:pPr>
            <w:r>
              <w:rPr>
                <w:rFonts w:eastAsia="TimesNewRomanPSMT"/>
              </w:rPr>
              <w:t>правила</w:t>
            </w:r>
            <w:r>
              <w:t xml:space="preserve"> </w:t>
            </w:r>
            <w:r w:rsidRPr="00BD72BC">
              <w:rPr>
                <w:rFonts w:eastAsia="TimesNewRomanPSMT"/>
              </w:rPr>
              <w:t>обслуговування, закріпленого устаткування та механізмів</w:t>
            </w:r>
            <w:r>
              <w:rPr>
                <w:rFonts w:eastAsia="TimesNewRomanPSMT"/>
              </w:rPr>
              <w:t>.</w:t>
            </w:r>
          </w:p>
          <w:p w14:paraId="53D7EF15" w14:textId="46220F0E" w:rsidR="00BD72BC" w:rsidRDefault="00BD72BC" w:rsidP="00E55F09">
            <w:pPr>
              <w:pStyle w:val="af0"/>
              <w:spacing w:before="0" w:beforeAutospacing="0" w:after="0" w:afterAutospacing="0"/>
              <w:jc w:val="both"/>
              <w:rPr>
                <w:lang w:val="ru-RU"/>
              </w:rPr>
            </w:pPr>
          </w:p>
        </w:tc>
        <w:tc>
          <w:tcPr>
            <w:tcW w:w="2880" w:type="dxa"/>
          </w:tcPr>
          <w:p w14:paraId="1DFBD6D1" w14:textId="203133EB" w:rsidR="00D506FD" w:rsidRPr="00FE6360" w:rsidRDefault="00D506FD" w:rsidP="00E55F09">
            <w:pPr>
              <w:jc w:val="both"/>
              <w:textAlignment w:val="top"/>
              <w:rPr>
                <w:rFonts w:ascii="Times New Roman" w:hAnsi="Times New Roman" w:cs="Times New Roman"/>
                <w:sz w:val="24"/>
                <w:szCs w:val="24"/>
                <w:lang w:val="uk-UA"/>
              </w:rPr>
            </w:pPr>
            <w:r>
              <w:rPr>
                <w:rFonts w:ascii="Times New Roman" w:eastAsia="TimesNewRomanPSMT" w:hAnsi="Times New Roman"/>
                <w:sz w:val="24"/>
                <w:szCs w:val="24"/>
                <w:lang w:val="ru-RU"/>
              </w:rPr>
              <w:t xml:space="preserve">   </w:t>
            </w:r>
            <w:r w:rsidRPr="00F742E4">
              <w:rPr>
                <w:rFonts w:ascii="Times New Roman" w:eastAsia="TimesNewRomanPSMT" w:hAnsi="Times New Roman"/>
                <w:sz w:val="24"/>
                <w:szCs w:val="24"/>
                <w:lang w:val="uk-UA"/>
              </w:rPr>
              <w:t>виконувати прибирання та очищення устаткування, пристроїв та інструмента.</w:t>
            </w:r>
          </w:p>
        </w:tc>
      </w:tr>
      <w:tr w:rsidR="002676DF" w:rsidRPr="00444F75" w14:paraId="3D283DE5" w14:textId="77777777" w:rsidTr="00340D77">
        <w:tc>
          <w:tcPr>
            <w:tcW w:w="1980" w:type="dxa"/>
            <w:vMerge/>
          </w:tcPr>
          <w:p w14:paraId="3507E3D6" w14:textId="1038314E" w:rsidR="002676DF" w:rsidRDefault="002676DF" w:rsidP="002676DF">
            <w:pPr>
              <w:rPr>
                <w:rFonts w:ascii="Times New Roman" w:hAnsi="Times New Roman" w:cs="Times New Roman"/>
                <w:b/>
                <w:sz w:val="24"/>
                <w:szCs w:val="24"/>
                <w:lang w:val="uk-UA"/>
              </w:rPr>
            </w:pPr>
          </w:p>
        </w:tc>
        <w:tc>
          <w:tcPr>
            <w:tcW w:w="2092" w:type="dxa"/>
          </w:tcPr>
          <w:p w14:paraId="72810A6A" w14:textId="77777777" w:rsidR="002676DF" w:rsidRDefault="002676DF" w:rsidP="002676DF">
            <w:pPr>
              <w:autoSpaceDE w:val="0"/>
              <w:autoSpaceDN w:val="0"/>
              <w:adjustRightInd w:val="0"/>
              <w:rPr>
                <w:rFonts w:ascii="Times New Roman" w:eastAsia="TimesNewRomanPSMT" w:hAnsi="Times New Roman" w:cs="Times New Roman"/>
                <w:sz w:val="24"/>
                <w:szCs w:val="24"/>
                <w:lang w:val="uk-UA"/>
              </w:rPr>
            </w:pPr>
            <w:r w:rsidRPr="002676DF">
              <w:rPr>
                <w:rFonts w:ascii="Times New Roman" w:eastAsia="TimesNewRomanPSMT" w:hAnsi="Times New Roman" w:cs="Times New Roman"/>
                <w:sz w:val="24"/>
                <w:szCs w:val="24"/>
                <w:lang w:val="uk-UA"/>
              </w:rPr>
              <w:t xml:space="preserve">ПК2. </w:t>
            </w:r>
          </w:p>
          <w:p w14:paraId="0ABC4FDA" w14:textId="6543BB9B" w:rsidR="002676DF" w:rsidRPr="002676DF" w:rsidRDefault="002676DF" w:rsidP="002676DF">
            <w:pPr>
              <w:autoSpaceDE w:val="0"/>
              <w:autoSpaceDN w:val="0"/>
              <w:adjustRightInd w:val="0"/>
              <w:rPr>
                <w:rFonts w:ascii="Times New Roman" w:eastAsia="TimesNewRomanPSMT" w:hAnsi="Times New Roman" w:cs="Times New Roman"/>
                <w:sz w:val="24"/>
                <w:szCs w:val="24"/>
                <w:lang w:val="uk-UA"/>
              </w:rPr>
            </w:pPr>
            <w:r w:rsidRPr="002676DF">
              <w:rPr>
                <w:rFonts w:ascii="Times New Roman" w:hAnsi="Times New Roman" w:cs="Times New Roman"/>
                <w:sz w:val="24"/>
                <w:szCs w:val="24"/>
                <w:lang w:val="uk-UA"/>
              </w:rPr>
              <w:t>Здатність передавати інформацію при  здаванні зміни</w:t>
            </w:r>
          </w:p>
        </w:tc>
        <w:tc>
          <w:tcPr>
            <w:tcW w:w="2727" w:type="dxa"/>
          </w:tcPr>
          <w:p w14:paraId="5EDD058A" w14:textId="329BED26" w:rsidR="002676DF" w:rsidRDefault="002676DF" w:rsidP="00E55F09">
            <w:pPr>
              <w:pStyle w:val="af0"/>
              <w:spacing w:before="0" w:beforeAutospacing="0" w:after="0" w:afterAutospacing="0"/>
              <w:jc w:val="both"/>
              <w:rPr>
                <w:rFonts w:eastAsia="TimesNewRomanPSMT"/>
              </w:rPr>
            </w:pPr>
            <w:r>
              <w:rPr>
                <w:rFonts w:eastAsia="TimesNewRomanPSMT"/>
                <w:lang w:val="ru-RU"/>
              </w:rPr>
              <w:t xml:space="preserve">  порядок здавання зміни. </w:t>
            </w:r>
          </w:p>
          <w:p w14:paraId="75502021" w14:textId="16C35693" w:rsidR="002676DF" w:rsidRPr="002676DF" w:rsidRDefault="002676DF" w:rsidP="00E55F09">
            <w:pPr>
              <w:pStyle w:val="af0"/>
              <w:spacing w:before="0" w:beforeAutospacing="0" w:after="0" w:afterAutospacing="0"/>
              <w:jc w:val="both"/>
              <w:rPr>
                <w:rFonts w:eastAsia="TimesNewRomanPSMT"/>
                <w:lang w:val="ru-RU"/>
              </w:rPr>
            </w:pPr>
          </w:p>
        </w:tc>
        <w:tc>
          <w:tcPr>
            <w:tcW w:w="2880" w:type="dxa"/>
          </w:tcPr>
          <w:p w14:paraId="1DED8C33" w14:textId="5444D10C" w:rsidR="002676DF" w:rsidRPr="002676DF" w:rsidRDefault="002676DF" w:rsidP="00E55F09">
            <w:pPr>
              <w:jc w:val="both"/>
              <w:textAlignment w:val="top"/>
              <w:rPr>
                <w:rFonts w:ascii="Times New Roman" w:eastAsia="TimesNewRomanPSMT" w:hAnsi="Times New Roman"/>
                <w:sz w:val="24"/>
                <w:szCs w:val="24"/>
                <w:lang w:val="ru-RU"/>
              </w:rPr>
            </w:pPr>
            <w:r>
              <w:rPr>
                <w:rFonts w:ascii="Times New Roman" w:hAnsi="Times New Roman" w:cs="Times New Roman"/>
                <w:sz w:val="24"/>
                <w:szCs w:val="24"/>
                <w:lang w:val="ru-RU"/>
              </w:rPr>
              <w:t xml:space="preserve">   </w:t>
            </w:r>
            <w:r w:rsidRPr="002676DF">
              <w:rPr>
                <w:rFonts w:ascii="Times New Roman" w:hAnsi="Times New Roman" w:cs="Times New Roman"/>
                <w:sz w:val="24"/>
                <w:szCs w:val="24"/>
                <w:lang w:val="ru-RU"/>
              </w:rPr>
              <w:t xml:space="preserve">передавати </w:t>
            </w:r>
            <w:r>
              <w:rPr>
                <w:rFonts w:ascii="Times New Roman" w:hAnsi="Times New Roman" w:cs="Times New Roman"/>
                <w:sz w:val="24"/>
                <w:szCs w:val="24"/>
                <w:lang w:val="ru-RU"/>
              </w:rPr>
              <w:t xml:space="preserve">інформацію про стан обладнання і </w:t>
            </w:r>
            <w:r w:rsidRPr="002676DF">
              <w:rPr>
                <w:rFonts w:ascii="Times New Roman" w:hAnsi="Times New Roman" w:cs="Times New Roman"/>
                <w:sz w:val="24"/>
                <w:szCs w:val="24"/>
                <w:lang w:val="ru-RU"/>
              </w:rPr>
              <w:t>несправності</w:t>
            </w:r>
            <w:r>
              <w:rPr>
                <w:rFonts w:ascii="Times New Roman" w:hAnsi="Times New Roman" w:cs="Times New Roman"/>
                <w:sz w:val="24"/>
                <w:szCs w:val="24"/>
                <w:lang w:val="ru-RU"/>
              </w:rPr>
              <w:t>,</w:t>
            </w:r>
            <w:r w:rsidRPr="002676DF">
              <w:rPr>
                <w:rFonts w:ascii="Times New Roman" w:hAnsi="Times New Roman" w:cs="Times New Roman"/>
                <w:sz w:val="24"/>
                <w:szCs w:val="24"/>
                <w:lang w:val="ru-RU"/>
              </w:rPr>
              <w:t xml:space="preserve"> що мали місце протягом зміни  та заходи, вжиті щод</w:t>
            </w:r>
            <w:r>
              <w:rPr>
                <w:rFonts w:ascii="Times New Roman" w:hAnsi="Times New Roman" w:cs="Times New Roman"/>
                <w:sz w:val="24"/>
                <w:szCs w:val="24"/>
                <w:lang w:val="ru-RU"/>
              </w:rPr>
              <w:t>о їх усунення.</w:t>
            </w:r>
          </w:p>
        </w:tc>
      </w:tr>
      <w:tr w:rsidR="002676DF" w:rsidRPr="00CB0565" w14:paraId="27CDCDFF" w14:textId="77777777" w:rsidTr="00340D77">
        <w:tc>
          <w:tcPr>
            <w:tcW w:w="1980" w:type="dxa"/>
            <w:vMerge/>
          </w:tcPr>
          <w:p w14:paraId="3D52F2FF" w14:textId="77777777" w:rsidR="002676DF" w:rsidRDefault="002676DF" w:rsidP="002676DF">
            <w:pPr>
              <w:rPr>
                <w:rFonts w:ascii="Times New Roman" w:hAnsi="Times New Roman" w:cs="Times New Roman"/>
                <w:b/>
                <w:sz w:val="24"/>
                <w:szCs w:val="24"/>
                <w:lang w:val="uk-UA"/>
              </w:rPr>
            </w:pPr>
          </w:p>
        </w:tc>
        <w:tc>
          <w:tcPr>
            <w:tcW w:w="2092" w:type="dxa"/>
            <w:vAlign w:val="center"/>
          </w:tcPr>
          <w:p w14:paraId="2E6E9F6D" w14:textId="0B513FF7" w:rsidR="00B368BD" w:rsidRDefault="00B368BD" w:rsidP="002676DF">
            <w:pPr>
              <w:autoSpaceDE w:val="0"/>
              <w:autoSpaceDN w:val="0"/>
              <w:adjustRightInd w:val="0"/>
              <w:rPr>
                <w:rFonts w:ascii="Times New Roman" w:hAnsi="Times New Roman" w:cs="Times New Roman"/>
                <w:sz w:val="24"/>
                <w:szCs w:val="24"/>
                <w:lang w:val="uk-UA"/>
              </w:rPr>
            </w:pPr>
            <w:r>
              <w:rPr>
                <w:rFonts w:ascii="Times New Roman" w:hAnsi="Times New Roman" w:cs="Times New Roman"/>
                <w:sz w:val="24"/>
                <w:szCs w:val="24"/>
                <w:lang w:val="uk-UA"/>
              </w:rPr>
              <w:t>КК</w:t>
            </w:r>
            <w:r w:rsidR="002676DF" w:rsidRPr="001D42FF">
              <w:rPr>
                <w:rFonts w:ascii="Times New Roman" w:hAnsi="Times New Roman" w:cs="Times New Roman"/>
                <w:sz w:val="24"/>
                <w:szCs w:val="24"/>
                <w:lang w:val="uk-UA"/>
              </w:rPr>
              <w:t xml:space="preserve">6. </w:t>
            </w:r>
          </w:p>
          <w:p w14:paraId="32410591" w14:textId="63682C0B" w:rsidR="002676DF" w:rsidRPr="00FE6360" w:rsidRDefault="002676DF" w:rsidP="002676DF">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Екологічна компетентність</w:t>
            </w:r>
          </w:p>
        </w:tc>
        <w:tc>
          <w:tcPr>
            <w:tcW w:w="2727" w:type="dxa"/>
            <w:vAlign w:val="center"/>
          </w:tcPr>
          <w:p w14:paraId="725F16E1" w14:textId="77777777" w:rsidR="002676DF" w:rsidRPr="00F742E4" w:rsidRDefault="002676DF" w:rsidP="002676DF">
            <w:pPr>
              <w:ind w:firstLine="175"/>
              <w:jc w:val="both"/>
              <w:rPr>
                <w:rFonts w:ascii="Times New Roman" w:hAnsi="Times New Roman" w:cs="Times New Roman"/>
                <w:sz w:val="24"/>
                <w:szCs w:val="24"/>
                <w:lang w:val="uk-UA"/>
              </w:rPr>
            </w:pPr>
            <w:r w:rsidRPr="00F742E4">
              <w:rPr>
                <w:rFonts w:ascii="Times New Roman" w:hAnsi="Times New Roman" w:cs="Times New Roman"/>
                <w:sz w:val="24"/>
                <w:szCs w:val="24"/>
                <w:lang w:val="uk-UA"/>
              </w:rPr>
              <w:t>основи раціонального використання, відтворення і збереження природних ресурсів;</w:t>
            </w:r>
          </w:p>
          <w:p w14:paraId="44FDB2F2" w14:textId="77777777" w:rsidR="002676DF" w:rsidRPr="00F742E4" w:rsidRDefault="002676DF" w:rsidP="002676DF">
            <w:pPr>
              <w:autoSpaceDE w:val="0"/>
              <w:autoSpaceDN w:val="0"/>
              <w:adjustRightInd w:val="0"/>
              <w:ind w:firstLine="175"/>
              <w:jc w:val="both"/>
              <w:rPr>
                <w:rFonts w:ascii="Times New Roman" w:hAnsi="Times New Roman"/>
                <w:sz w:val="24"/>
                <w:szCs w:val="24"/>
                <w:lang w:val="uk-UA"/>
              </w:rPr>
            </w:pPr>
            <w:r w:rsidRPr="00F742E4">
              <w:rPr>
                <w:rFonts w:ascii="Times New Roman" w:hAnsi="Times New Roman"/>
                <w:sz w:val="24"/>
                <w:szCs w:val="24"/>
                <w:lang w:val="uk-UA"/>
              </w:rPr>
              <w:t>правила утилізації відходів;</w:t>
            </w:r>
          </w:p>
          <w:p w14:paraId="037F58DB" w14:textId="17543563" w:rsidR="002676DF" w:rsidRPr="00CB0565" w:rsidRDefault="002676DF" w:rsidP="002676DF">
            <w:pPr>
              <w:pStyle w:val="af0"/>
              <w:spacing w:before="0" w:beforeAutospacing="0" w:after="0" w:afterAutospacing="0"/>
            </w:pPr>
            <w:r>
              <w:t xml:space="preserve">  </w:t>
            </w:r>
            <w:r w:rsidRPr="00F742E4">
              <w:t>правила ліквідації наслідків розливів нафтопродуктів.</w:t>
            </w:r>
          </w:p>
        </w:tc>
        <w:tc>
          <w:tcPr>
            <w:tcW w:w="2880" w:type="dxa"/>
            <w:vAlign w:val="center"/>
          </w:tcPr>
          <w:p w14:paraId="092CA858" w14:textId="77777777" w:rsidR="002676DF" w:rsidRPr="00F742E4" w:rsidRDefault="002676DF" w:rsidP="002676DF">
            <w:pPr>
              <w:autoSpaceDE w:val="0"/>
              <w:autoSpaceDN w:val="0"/>
              <w:adjustRightInd w:val="0"/>
              <w:ind w:firstLine="175"/>
              <w:jc w:val="both"/>
              <w:rPr>
                <w:rFonts w:ascii="Times New Roman" w:hAnsi="Times New Roman"/>
                <w:sz w:val="24"/>
                <w:szCs w:val="24"/>
                <w:lang w:val="uk-UA"/>
              </w:rPr>
            </w:pPr>
            <w:r w:rsidRPr="00F742E4">
              <w:rPr>
                <w:rFonts w:ascii="Times New Roman" w:hAnsi="Times New Roman"/>
                <w:sz w:val="24"/>
                <w:szCs w:val="24"/>
                <w:lang w:val="uk-UA"/>
              </w:rPr>
              <w:t>дотримуватись правил сортування сміття та утилізації відходів;</w:t>
            </w:r>
          </w:p>
          <w:p w14:paraId="1142F317" w14:textId="77777777" w:rsidR="002676DF" w:rsidRPr="00F742E4" w:rsidRDefault="002676DF" w:rsidP="002676DF">
            <w:pPr>
              <w:autoSpaceDE w:val="0"/>
              <w:autoSpaceDN w:val="0"/>
              <w:adjustRightInd w:val="0"/>
              <w:ind w:firstLine="175"/>
              <w:jc w:val="both"/>
              <w:rPr>
                <w:rFonts w:ascii="Times New Roman" w:eastAsia="TimesNewRomanPSMT" w:hAnsi="Times New Roman"/>
                <w:sz w:val="24"/>
                <w:szCs w:val="24"/>
                <w:lang w:val="uk-UA"/>
              </w:rPr>
            </w:pPr>
            <w:r w:rsidRPr="00F742E4">
              <w:rPr>
                <w:rFonts w:ascii="Times New Roman" w:eastAsia="TimesNewRomanPSMT" w:hAnsi="Times New Roman"/>
                <w:sz w:val="24"/>
                <w:szCs w:val="24"/>
                <w:lang w:val="uk-UA"/>
              </w:rPr>
              <w:t>проводити збір усіх відходів, що утворилися, роздільно по видах і в тару;</w:t>
            </w:r>
          </w:p>
          <w:p w14:paraId="4780807B" w14:textId="0E45820B" w:rsidR="002676DF" w:rsidRPr="00FE6360" w:rsidRDefault="002676DF" w:rsidP="002676DF">
            <w:pPr>
              <w:textAlignment w:val="top"/>
              <w:rPr>
                <w:rFonts w:ascii="Times New Roman" w:hAnsi="Times New Roman" w:cs="Times New Roman"/>
                <w:sz w:val="24"/>
                <w:szCs w:val="24"/>
                <w:lang w:val="uk-UA"/>
              </w:rPr>
            </w:pPr>
            <w:r>
              <w:rPr>
                <w:rFonts w:ascii="Times New Roman" w:eastAsia="TimesNewRomanPSMT" w:hAnsi="Times New Roman"/>
                <w:sz w:val="24"/>
                <w:szCs w:val="24"/>
                <w:lang w:val="uk-UA"/>
              </w:rPr>
              <w:t xml:space="preserve">   </w:t>
            </w:r>
            <w:r w:rsidRPr="00F742E4">
              <w:rPr>
                <w:rFonts w:ascii="Times New Roman" w:eastAsia="TimesNewRomanPSMT" w:hAnsi="Times New Roman"/>
                <w:sz w:val="24"/>
                <w:szCs w:val="24"/>
                <w:lang w:val="uk-UA"/>
              </w:rPr>
              <w:t>ліквідувати наслідки розливів нафтопродуктів.</w:t>
            </w:r>
          </w:p>
        </w:tc>
      </w:tr>
      <w:tr w:rsidR="002676DF" w:rsidRPr="00CB0565" w14:paraId="3B455D01" w14:textId="77777777" w:rsidTr="00340D77">
        <w:tc>
          <w:tcPr>
            <w:tcW w:w="1980" w:type="dxa"/>
            <w:vMerge/>
          </w:tcPr>
          <w:p w14:paraId="6F273621" w14:textId="77777777" w:rsidR="002676DF" w:rsidRDefault="002676DF" w:rsidP="002676DF">
            <w:pPr>
              <w:rPr>
                <w:rFonts w:ascii="Times New Roman" w:hAnsi="Times New Roman" w:cs="Times New Roman"/>
                <w:b/>
                <w:sz w:val="24"/>
                <w:szCs w:val="24"/>
                <w:lang w:val="uk-UA"/>
              </w:rPr>
            </w:pPr>
          </w:p>
        </w:tc>
        <w:tc>
          <w:tcPr>
            <w:tcW w:w="2092" w:type="dxa"/>
            <w:vAlign w:val="center"/>
          </w:tcPr>
          <w:p w14:paraId="4E5491EA" w14:textId="45FBFAEA" w:rsidR="002676DF" w:rsidRPr="001D42FF" w:rsidRDefault="002676DF" w:rsidP="002676DF">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КК8. Підприємницька компетентність</w:t>
            </w:r>
          </w:p>
        </w:tc>
        <w:tc>
          <w:tcPr>
            <w:tcW w:w="2727" w:type="dxa"/>
          </w:tcPr>
          <w:p w14:paraId="6ED5AF0F"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sz w:val="24"/>
                <w:szCs w:val="24"/>
                <w:lang w:val="uk-UA"/>
              </w:rPr>
            </w:pPr>
            <w:r w:rsidRPr="00F742E4">
              <w:rPr>
                <w:rFonts w:ascii="Times New Roman" w:hAnsi="Times New Roman" w:cs="Times New Roman"/>
                <w:sz w:val="24"/>
                <w:szCs w:val="24"/>
                <w:lang w:val="uk-UA"/>
              </w:rPr>
              <w:t>поняття «ринкова економіка» та принципи, на яких вона базується;</w:t>
            </w:r>
          </w:p>
          <w:p w14:paraId="16A9BA4D"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sz w:val="24"/>
                <w:szCs w:val="24"/>
                <w:lang w:val="uk-UA"/>
              </w:rPr>
            </w:pPr>
            <w:r w:rsidRPr="00F742E4">
              <w:rPr>
                <w:rFonts w:ascii="Times New Roman" w:hAnsi="Times New Roman" w:cs="Times New Roman"/>
                <w:sz w:val="24"/>
                <w:szCs w:val="24"/>
                <w:lang w:val="uk-UA"/>
              </w:rPr>
              <w:t>організаційно-правові форми підприємництва в Україні;</w:t>
            </w:r>
          </w:p>
          <w:p w14:paraId="085CEC86"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положення основних документів, що регламентують підприємницьку діяльність;</w:t>
            </w:r>
          </w:p>
          <w:p w14:paraId="6FEA8E45"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процедури відкриття власної справи;</w:t>
            </w:r>
          </w:p>
          <w:p w14:paraId="1460D2BF"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поняття «Бізнес-план»;</w:t>
            </w:r>
          </w:p>
          <w:p w14:paraId="6181AF98"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основні поняття про господарський облік;</w:t>
            </w:r>
          </w:p>
          <w:p w14:paraId="473A3BA0"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види та порядок ціноутворення;</w:t>
            </w:r>
          </w:p>
          <w:p w14:paraId="200E4810"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види заробітної плати;</w:t>
            </w:r>
          </w:p>
          <w:p w14:paraId="5EEF469B"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lastRenderedPageBreak/>
              <w:t>види стимулювання праці персоналу підприємств;</w:t>
            </w:r>
          </w:p>
          <w:p w14:paraId="1C749C60"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створення приватного підприємства;</w:t>
            </w:r>
          </w:p>
          <w:p w14:paraId="409FD036"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створення та заповнення нормативної документації (книга «доходів та витрат», баланс підприємства); </w:t>
            </w:r>
          </w:p>
          <w:p w14:paraId="4E039071"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ведення обліково-фінансової документації підприємства;</w:t>
            </w:r>
          </w:p>
          <w:p w14:paraId="79C91D4F"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проведення інвентаризації;</w:t>
            </w:r>
          </w:p>
          <w:p w14:paraId="33764CDF"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порядок ліквідації підприємства;</w:t>
            </w:r>
          </w:p>
          <w:p w14:paraId="5C6FD383"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поняття «конкуренція», її види та прояви;</w:t>
            </w:r>
          </w:p>
          <w:p w14:paraId="1D6E96A7" w14:textId="491233E3" w:rsidR="002676DF" w:rsidRPr="00F742E4" w:rsidRDefault="002676DF" w:rsidP="002676DF">
            <w:pPr>
              <w:ind w:firstLine="175"/>
              <w:jc w:val="both"/>
              <w:rPr>
                <w:rFonts w:ascii="Times New Roman" w:hAnsi="Times New Roman" w:cs="Times New Roman"/>
                <w:sz w:val="24"/>
                <w:szCs w:val="24"/>
                <w:lang w:val="uk-UA"/>
              </w:rPr>
            </w:pPr>
            <w:r w:rsidRPr="00F742E4">
              <w:rPr>
                <w:rFonts w:ascii="Times New Roman" w:hAnsi="Times New Roman" w:cs="Times New Roman"/>
                <w:sz w:val="24"/>
                <w:szCs w:val="24"/>
                <w:lang w:val="uk-UA"/>
              </w:rPr>
              <w:t>основні фактори впливу держави на економічні процеси (податки, пільги, дотації).</w:t>
            </w:r>
          </w:p>
        </w:tc>
        <w:tc>
          <w:tcPr>
            <w:tcW w:w="2880" w:type="dxa"/>
          </w:tcPr>
          <w:p w14:paraId="5A5D6980"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lastRenderedPageBreak/>
              <w:t>користуватися нормативно-правовими актами щодо підприємницької діяльності;</w:t>
            </w:r>
          </w:p>
          <w:p w14:paraId="4CA52BC4" w14:textId="77777777" w:rsidR="002676DF" w:rsidRPr="00F742E4" w:rsidRDefault="002676DF" w:rsidP="002676DF">
            <w:pPr>
              <w:pBdr>
                <w:top w:val="nil"/>
                <w:left w:val="nil"/>
                <w:bottom w:val="nil"/>
                <w:right w:val="nil"/>
                <w:between w:val="nil"/>
              </w:pBdr>
              <w:ind w:firstLine="175"/>
              <w:jc w:val="both"/>
              <w:rPr>
                <w:rFonts w:ascii="Times New Roman" w:hAnsi="Times New Roman" w:cs="Times New Roman"/>
                <w:color w:val="000000"/>
                <w:sz w:val="24"/>
                <w:szCs w:val="24"/>
                <w:lang w:val="uk-UA"/>
              </w:rPr>
            </w:pPr>
            <w:r w:rsidRPr="00F742E4">
              <w:rPr>
                <w:rFonts w:ascii="Times New Roman" w:hAnsi="Times New Roman" w:cs="Times New Roman"/>
                <w:color w:val="000000"/>
                <w:sz w:val="24"/>
                <w:szCs w:val="24"/>
                <w:lang w:val="uk-UA"/>
              </w:rPr>
              <w:t>розробляти бізнес-плани.</w:t>
            </w:r>
          </w:p>
          <w:p w14:paraId="36963393" w14:textId="77777777" w:rsidR="002676DF" w:rsidRPr="00F742E4" w:rsidRDefault="002676DF" w:rsidP="002676DF">
            <w:pPr>
              <w:autoSpaceDE w:val="0"/>
              <w:autoSpaceDN w:val="0"/>
              <w:adjustRightInd w:val="0"/>
              <w:ind w:firstLine="175"/>
              <w:jc w:val="both"/>
              <w:rPr>
                <w:rFonts w:ascii="Times New Roman" w:hAnsi="Times New Roman"/>
                <w:sz w:val="24"/>
                <w:szCs w:val="24"/>
                <w:lang w:val="uk-UA"/>
              </w:rPr>
            </w:pPr>
          </w:p>
        </w:tc>
      </w:tr>
    </w:tbl>
    <w:p w14:paraId="68AC6414" w14:textId="77777777" w:rsidR="00413376" w:rsidRDefault="00413376" w:rsidP="000A1D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uk-UA" w:eastAsia="x-none"/>
        </w:rPr>
      </w:pPr>
    </w:p>
    <w:p w14:paraId="73E8F0EF" w14:textId="5C024C9C" w:rsidR="000F78D2" w:rsidRPr="00DA123F" w:rsidRDefault="00374383" w:rsidP="00CB0565">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ІІІ. </w:t>
      </w:r>
      <w:r w:rsidR="00256DC6" w:rsidRPr="00B550D7">
        <w:rPr>
          <w:rFonts w:ascii="Times New Roman" w:hAnsi="Times New Roman" w:cs="Times New Roman"/>
          <w:b/>
          <w:sz w:val="28"/>
          <w:szCs w:val="28"/>
          <w:lang w:val="uk-UA" w:eastAsia="ru-RU"/>
        </w:rPr>
        <w:t>Перелік основних засобів навчання</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2"/>
        <w:gridCol w:w="5877"/>
        <w:gridCol w:w="1637"/>
        <w:gridCol w:w="1637"/>
      </w:tblGrid>
      <w:tr w:rsidR="00DA123F" w:rsidRPr="00D506FD" w14:paraId="5FDCC7B2" w14:textId="77777777" w:rsidTr="00374383">
        <w:trPr>
          <w:cantSplit/>
          <w:jc w:val="center"/>
        </w:trPr>
        <w:tc>
          <w:tcPr>
            <w:tcW w:w="270" w:type="pct"/>
            <w:vMerge w:val="restart"/>
            <w:tcBorders>
              <w:top w:val="single" w:sz="6" w:space="0" w:color="auto"/>
              <w:left w:val="single" w:sz="6" w:space="0" w:color="auto"/>
              <w:bottom w:val="single" w:sz="6" w:space="0" w:color="auto"/>
              <w:right w:val="single" w:sz="6" w:space="0" w:color="auto"/>
            </w:tcBorders>
            <w:vAlign w:val="center"/>
          </w:tcPr>
          <w:p w14:paraId="2288368F" w14:textId="77777777" w:rsidR="00DA123F" w:rsidRPr="00D506FD" w:rsidRDefault="00DA123F" w:rsidP="00374383">
            <w:pPr>
              <w:keepNext/>
              <w:keepLines/>
              <w:jc w:val="center"/>
              <w:outlineLvl w:val="0"/>
              <w:rPr>
                <w:rFonts w:ascii="Times New Roman" w:hAnsi="Times New Roman" w:cs="Times New Roman"/>
                <w:bCs/>
                <w:sz w:val="24"/>
                <w:szCs w:val="24"/>
              </w:rPr>
            </w:pPr>
            <w:r w:rsidRPr="00D506FD">
              <w:rPr>
                <w:rFonts w:ascii="Times New Roman" w:hAnsi="Times New Roman" w:cs="Times New Roman"/>
                <w:bCs/>
                <w:sz w:val="24"/>
                <w:szCs w:val="24"/>
              </w:rPr>
              <w:t>№ з/п</w:t>
            </w:r>
          </w:p>
        </w:tc>
        <w:tc>
          <w:tcPr>
            <w:tcW w:w="3038" w:type="pct"/>
            <w:vMerge w:val="restart"/>
            <w:tcBorders>
              <w:top w:val="single" w:sz="6" w:space="0" w:color="auto"/>
              <w:left w:val="single" w:sz="6" w:space="0" w:color="auto"/>
              <w:bottom w:val="single" w:sz="6" w:space="0" w:color="auto"/>
              <w:right w:val="single" w:sz="6" w:space="0" w:color="auto"/>
            </w:tcBorders>
            <w:vAlign w:val="center"/>
          </w:tcPr>
          <w:p w14:paraId="5EA1C1F9" w14:textId="77777777" w:rsidR="00DA123F" w:rsidRPr="00D506FD" w:rsidRDefault="00DA123F" w:rsidP="00374383">
            <w:pPr>
              <w:keepNext/>
              <w:keepLines/>
              <w:jc w:val="center"/>
              <w:outlineLvl w:val="0"/>
              <w:rPr>
                <w:rFonts w:ascii="Times New Roman" w:hAnsi="Times New Roman" w:cs="Times New Roman"/>
                <w:bCs/>
                <w:sz w:val="24"/>
                <w:szCs w:val="24"/>
              </w:rPr>
            </w:pPr>
            <w:r w:rsidRPr="00D506FD">
              <w:rPr>
                <w:rFonts w:ascii="Times New Roman" w:hAnsi="Times New Roman" w:cs="Times New Roman"/>
                <w:bCs/>
                <w:sz w:val="24"/>
                <w:szCs w:val="24"/>
              </w:rPr>
              <w:t>Найменування</w:t>
            </w:r>
          </w:p>
        </w:tc>
        <w:tc>
          <w:tcPr>
            <w:tcW w:w="1692" w:type="pct"/>
            <w:gridSpan w:val="2"/>
            <w:tcBorders>
              <w:top w:val="single" w:sz="6" w:space="0" w:color="auto"/>
              <w:left w:val="single" w:sz="6" w:space="0" w:color="auto"/>
              <w:bottom w:val="single" w:sz="6" w:space="0" w:color="auto"/>
              <w:right w:val="single" w:sz="6" w:space="0" w:color="auto"/>
            </w:tcBorders>
          </w:tcPr>
          <w:p w14:paraId="7E9B45DE" w14:textId="77777777" w:rsidR="00DA123F" w:rsidRPr="00D506FD" w:rsidRDefault="00DA123F" w:rsidP="00374383">
            <w:pPr>
              <w:keepNext/>
              <w:keepLines/>
              <w:jc w:val="center"/>
              <w:outlineLvl w:val="0"/>
              <w:rPr>
                <w:rFonts w:ascii="Times New Roman" w:hAnsi="Times New Roman" w:cs="Times New Roman"/>
                <w:bCs/>
                <w:sz w:val="24"/>
                <w:szCs w:val="24"/>
              </w:rPr>
            </w:pPr>
            <w:r w:rsidRPr="00D506FD">
              <w:rPr>
                <w:rFonts w:ascii="Times New Roman" w:hAnsi="Times New Roman" w:cs="Times New Roman"/>
                <w:bCs/>
                <w:sz w:val="24"/>
                <w:szCs w:val="24"/>
              </w:rPr>
              <w:t xml:space="preserve">Кількість на групу </w:t>
            </w:r>
          </w:p>
          <w:p w14:paraId="25D462BE" w14:textId="77777777" w:rsidR="00DA123F" w:rsidRPr="00D506FD" w:rsidRDefault="00DA123F" w:rsidP="00374383">
            <w:pPr>
              <w:keepNext/>
              <w:keepLines/>
              <w:jc w:val="center"/>
              <w:outlineLvl w:val="0"/>
              <w:rPr>
                <w:rFonts w:ascii="Times New Roman" w:hAnsi="Times New Roman" w:cs="Times New Roman"/>
                <w:bCs/>
                <w:sz w:val="24"/>
                <w:szCs w:val="24"/>
              </w:rPr>
            </w:pPr>
            <w:r w:rsidRPr="00D506FD">
              <w:rPr>
                <w:rFonts w:ascii="Times New Roman" w:hAnsi="Times New Roman" w:cs="Times New Roman"/>
                <w:bCs/>
                <w:sz w:val="24"/>
                <w:szCs w:val="24"/>
                <w:lang w:val="ru-RU"/>
              </w:rPr>
              <w:t>2</w:t>
            </w:r>
            <w:r w:rsidRPr="00D506FD">
              <w:rPr>
                <w:rFonts w:ascii="Times New Roman" w:hAnsi="Times New Roman" w:cs="Times New Roman"/>
                <w:bCs/>
                <w:sz w:val="24"/>
                <w:szCs w:val="24"/>
              </w:rPr>
              <w:t>0 чол.</w:t>
            </w:r>
          </w:p>
        </w:tc>
      </w:tr>
      <w:tr w:rsidR="00DA123F" w:rsidRPr="00D506FD" w14:paraId="2FE9E803" w14:textId="77777777" w:rsidTr="00374383">
        <w:trPr>
          <w:cantSplit/>
          <w:jc w:val="center"/>
        </w:trPr>
        <w:tc>
          <w:tcPr>
            <w:tcW w:w="270" w:type="pct"/>
            <w:vMerge/>
            <w:tcBorders>
              <w:top w:val="single" w:sz="6" w:space="0" w:color="auto"/>
              <w:left w:val="single" w:sz="6" w:space="0" w:color="auto"/>
              <w:bottom w:val="single" w:sz="6" w:space="0" w:color="auto"/>
              <w:right w:val="single" w:sz="6" w:space="0" w:color="auto"/>
            </w:tcBorders>
            <w:vAlign w:val="center"/>
          </w:tcPr>
          <w:p w14:paraId="33E5EC1B" w14:textId="77777777" w:rsidR="00DA123F" w:rsidRPr="00D506FD" w:rsidRDefault="00DA123F" w:rsidP="00374383">
            <w:pPr>
              <w:keepNext/>
              <w:keepLines/>
              <w:jc w:val="center"/>
              <w:outlineLvl w:val="0"/>
              <w:rPr>
                <w:rFonts w:ascii="Times New Roman" w:hAnsi="Times New Roman" w:cs="Times New Roman"/>
                <w:bCs/>
                <w:sz w:val="24"/>
                <w:szCs w:val="24"/>
              </w:rPr>
            </w:pPr>
          </w:p>
        </w:tc>
        <w:tc>
          <w:tcPr>
            <w:tcW w:w="3038" w:type="pct"/>
            <w:vMerge/>
            <w:tcBorders>
              <w:top w:val="single" w:sz="6" w:space="0" w:color="auto"/>
              <w:left w:val="single" w:sz="6" w:space="0" w:color="auto"/>
              <w:bottom w:val="single" w:sz="6" w:space="0" w:color="auto"/>
              <w:right w:val="single" w:sz="6" w:space="0" w:color="auto"/>
            </w:tcBorders>
            <w:vAlign w:val="center"/>
          </w:tcPr>
          <w:p w14:paraId="169F85A1" w14:textId="77777777" w:rsidR="00DA123F" w:rsidRPr="00D506FD" w:rsidRDefault="00DA123F" w:rsidP="00374383">
            <w:pPr>
              <w:keepNext/>
              <w:keepLines/>
              <w:jc w:val="center"/>
              <w:outlineLvl w:val="0"/>
              <w:rPr>
                <w:rFonts w:ascii="Times New Roman" w:hAnsi="Times New Roman" w:cs="Times New Roman"/>
                <w:bCs/>
                <w:sz w:val="24"/>
                <w:szCs w:val="24"/>
              </w:rPr>
            </w:pPr>
          </w:p>
        </w:tc>
        <w:tc>
          <w:tcPr>
            <w:tcW w:w="846" w:type="pct"/>
            <w:tcBorders>
              <w:top w:val="single" w:sz="6" w:space="0" w:color="auto"/>
              <w:left w:val="single" w:sz="6" w:space="0" w:color="auto"/>
              <w:bottom w:val="single" w:sz="6" w:space="0" w:color="auto"/>
              <w:right w:val="single" w:sz="6" w:space="0" w:color="auto"/>
            </w:tcBorders>
          </w:tcPr>
          <w:p w14:paraId="00D61F59" w14:textId="77777777" w:rsidR="00DA123F" w:rsidRPr="00D506FD" w:rsidRDefault="00DA123F" w:rsidP="00374383">
            <w:pPr>
              <w:keepNext/>
              <w:keepLines/>
              <w:jc w:val="center"/>
              <w:outlineLvl w:val="0"/>
              <w:rPr>
                <w:rFonts w:ascii="Times New Roman" w:hAnsi="Times New Roman" w:cs="Times New Roman"/>
                <w:bCs/>
                <w:sz w:val="24"/>
                <w:szCs w:val="24"/>
              </w:rPr>
            </w:pPr>
            <w:r w:rsidRPr="00D506FD">
              <w:rPr>
                <w:rFonts w:ascii="Times New Roman" w:hAnsi="Times New Roman" w:cs="Times New Roman"/>
                <w:bCs/>
                <w:sz w:val="24"/>
                <w:szCs w:val="24"/>
              </w:rPr>
              <w:t>Для індивід. користування</w:t>
            </w:r>
          </w:p>
        </w:tc>
        <w:tc>
          <w:tcPr>
            <w:tcW w:w="846" w:type="pct"/>
            <w:tcBorders>
              <w:top w:val="single" w:sz="6" w:space="0" w:color="auto"/>
              <w:left w:val="single" w:sz="6" w:space="0" w:color="auto"/>
              <w:bottom w:val="single" w:sz="6" w:space="0" w:color="auto"/>
              <w:right w:val="single" w:sz="6" w:space="0" w:color="auto"/>
            </w:tcBorders>
          </w:tcPr>
          <w:p w14:paraId="317D531A" w14:textId="77777777" w:rsidR="00DA123F" w:rsidRPr="00D506FD" w:rsidRDefault="00DA123F" w:rsidP="00374383">
            <w:pPr>
              <w:keepNext/>
              <w:keepLines/>
              <w:jc w:val="center"/>
              <w:outlineLvl w:val="0"/>
              <w:rPr>
                <w:rFonts w:ascii="Times New Roman" w:hAnsi="Times New Roman" w:cs="Times New Roman"/>
                <w:bCs/>
                <w:sz w:val="24"/>
                <w:szCs w:val="24"/>
              </w:rPr>
            </w:pPr>
            <w:r w:rsidRPr="00D506FD">
              <w:rPr>
                <w:rFonts w:ascii="Times New Roman" w:hAnsi="Times New Roman" w:cs="Times New Roman"/>
                <w:bCs/>
                <w:sz w:val="24"/>
                <w:szCs w:val="24"/>
              </w:rPr>
              <w:t>Для груп. користування</w:t>
            </w:r>
          </w:p>
        </w:tc>
      </w:tr>
      <w:tr w:rsidR="00DA123F" w:rsidRPr="00D506FD" w14:paraId="501FB3A1"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3B7678B8" w14:textId="77777777" w:rsidR="00DA123F" w:rsidRPr="00D506FD" w:rsidRDefault="00DA123F" w:rsidP="00374383">
            <w:pPr>
              <w:jc w:val="center"/>
              <w:rPr>
                <w:rFonts w:ascii="Times New Roman" w:hAnsi="Times New Roman" w:cs="Times New Roman"/>
                <w:b/>
                <w:bCs/>
                <w:sz w:val="24"/>
                <w:szCs w:val="24"/>
              </w:rPr>
            </w:pPr>
            <w:r w:rsidRPr="00D506FD">
              <w:rPr>
                <w:rFonts w:ascii="Times New Roman" w:hAnsi="Times New Roman" w:cs="Times New Roman"/>
                <w:b/>
                <w:bCs/>
                <w:sz w:val="24"/>
                <w:szCs w:val="24"/>
              </w:rPr>
              <w:t>1.</w:t>
            </w:r>
          </w:p>
        </w:tc>
        <w:tc>
          <w:tcPr>
            <w:tcW w:w="3038" w:type="pct"/>
            <w:tcBorders>
              <w:top w:val="single" w:sz="6" w:space="0" w:color="auto"/>
              <w:left w:val="single" w:sz="6" w:space="0" w:color="auto"/>
              <w:bottom w:val="single" w:sz="6" w:space="0" w:color="auto"/>
              <w:right w:val="single" w:sz="6" w:space="0" w:color="auto"/>
            </w:tcBorders>
          </w:tcPr>
          <w:p w14:paraId="4B0200D3" w14:textId="77777777" w:rsidR="00DA123F" w:rsidRPr="00D506FD" w:rsidRDefault="00DA123F" w:rsidP="00374383">
            <w:pPr>
              <w:rPr>
                <w:rFonts w:ascii="Times New Roman" w:hAnsi="Times New Roman" w:cs="Times New Roman"/>
                <w:b/>
                <w:bCs/>
                <w:sz w:val="24"/>
                <w:szCs w:val="24"/>
              </w:rPr>
            </w:pPr>
            <w:r w:rsidRPr="00D506FD">
              <w:rPr>
                <w:rFonts w:ascii="Times New Roman" w:hAnsi="Times New Roman" w:cs="Times New Roman"/>
                <w:b/>
                <w:bCs/>
                <w:sz w:val="24"/>
                <w:szCs w:val="24"/>
              </w:rPr>
              <w:t>Обладнання</w:t>
            </w:r>
          </w:p>
        </w:tc>
        <w:tc>
          <w:tcPr>
            <w:tcW w:w="846" w:type="pct"/>
            <w:tcBorders>
              <w:top w:val="single" w:sz="6" w:space="0" w:color="auto"/>
              <w:left w:val="single" w:sz="6" w:space="0" w:color="auto"/>
              <w:bottom w:val="single" w:sz="6" w:space="0" w:color="auto"/>
              <w:right w:val="single" w:sz="6" w:space="0" w:color="auto"/>
            </w:tcBorders>
            <w:vAlign w:val="center"/>
          </w:tcPr>
          <w:p w14:paraId="26E675DF" w14:textId="77777777" w:rsidR="00DA123F" w:rsidRPr="00D506FD" w:rsidRDefault="00DA123F" w:rsidP="00374383">
            <w:pPr>
              <w:jc w:val="center"/>
              <w:rPr>
                <w:rFonts w:ascii="Times New Roman" w:hAnsi="Times New Roman" w:cs="Times New Roman"/>
                <w:sz w:val="24"/>
                <w:szCs w:val="24"/>
                <w:lang w:val="ru-RU"/>
              </w:rPr>
            </w:pPr>
          </w:p>
        </w:tc>
        <w:tc>
          <w:tcPr>
            <w:tcW w:w="846" w:type="pct"/>
            <w:tcBorders>
              <w:top w:val="single" w:sz="6" w:space="0" w:color="auto"/>
              <w:left w:val="single" w:sz="6" w:space="0" w:color="auto"/>
              <w:bottom w:val="single" w:sz="6" w:space="0" w:color="auto"/>
              <w:right w:val="single" w:sz="6" w:space="0" w:color="auto"/>
            </w:tcBorders>
            <w:vAlign w:val="center"/>
          </w:tcPr>
          <w:p w14:paraId="7244AFF8" w14:textId="77777777" w:rsidR="00DA123F" w:rsidRPr="00D506FD" w:rsidRDefault="00DA123F" w:rsidP="00374383">
            <w:pPr>
              <w:jc w:val="center"/>
              <w:rPr>
                <w:rFonts w:ascii="Times New Roman" w:hAnsi="Times New Roman" w:cs="Times New Roman"/>
                <w:sz w:val="24"/>
                <w:szCs w:val="24"/>
                <w:lang w:val="ru-RU"/>
              </w:rPr>
            </w:pPr>
          </w:p>
        </w:tc>
      </w:tr>
      <w:tr w:rsidR="00DA123F" w:rsidRPr="00D506FD" w14:paraId="3DB0D01A"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6B3B0F1D"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1.1</w:t>
            </w:r>
          </w:p>
        </w:tc>
        <w:tc>
          <w:tcPr>
            <w:tcW w:w="3038" w:type="pct"/>
            <w:tcBorders>
              <w:top w:val="single" w:sz="6" w:space="0" w:color="auto"/>
              <w:left w:val="single" w:sz="6" w:space="0" w:color="auto"/>
              <w:bottom w:val="single" w:sz="6" w:space="0" w:color="auto"/>
              <w:right w:val="single" w:sz="6" w:space="0" w:color="auto"/>
            </w:tcBorders>
          </w:tcPr>
          <w:p w14:paraId="53BFAD64"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Ексгаустер</w:t>
            </w:r>
          </w:p>
        </w:tc>
        <w:tc>
          <w:tcPr>
            <w:tcW w:w="846" w:type="pct"/>
            <w:tcBorders>
              <w:top w:val="single" w:sz="6" w:space="0" w:color="auto"/>
              <w:left w:val="single" w:sz="6" w:space="0" w:color="auto"/>
              <w:bottom w:val="single" w:sz="6" w:space="0" w:color="auto"/>
              <w:right w:val="single" w:sz="6" w:space="0" w:color="auto"/>
            </w:tcBorders>
          </w:tcPr>
          <w:p w14:paraId="7B6BB7DB"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6E79474A"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47DB8932"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432C56C7" w14:textId="77777777" w:rsidR="00DA123F" w:rsidRPr="00D506FD" w:rsidRDefault="00DA123F" w:rsidP="00374383">
            <w:pPr>
              <w:jc w:val="center"/>
              <w:rPr>
                <w:rFonts w:ascii="Times New Roman" w:hAnsi="Times New Roman" w:cs="Times New Roman"/>
                <w:sz w:val="24"/>
                <w:szCs w:val="24"/>
              </w:rPr>
            </w:pPr>
          </w:p>
        </w:tc>
        <w:tc>
          <w:tcPr>
            <w:tcW w:w="3038" w:type="pct"/>
            <w:tcBorders>
              <w:top w:val="single" w:sz="6" w:space="0" w:color="auto"/>
              <w:left w:val="single" w:sz="6" w:space="0" w:color="auto"/>
              <w:bottom w:val="single" w:sz="6" w:space="0" w:color="auto"/>
              <w:right w:val="single" w:sz="6" w:space="0" w:color="auto"/>
            </w:tcBorders>
          </w:tcPr>
          <w:p w14:paraId="1709E843"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Повітряно-дутьєвий нагнітач</w:t>
            </w:r>
          </w:p>
        </w:tc>
        <w:tc>
          <w:tcPr>
            <w:tcW w:w="846" w:type="pct"/>
            <w:tcBorders>
              <w:top w:val="single" w:sz="6" w:space="0" w:color="auto"/>
              <w:left w:val="single" w:sz="6" w:space="0" w:color="auto"/>
              <w:bottom w:val="single" w:sz="6" w:space="0" w:color="auto"/>
              <w:right w:val="single" w:sz="6" w:space="0" w:color="auto"/>
            </w:tcBorders>
          </w:tcPr>
          <w:p w14:paraId="72200F41"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52F6244D"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6B9342DC"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4C2B1A3B" w14:textId="77777777" w:rsidR="00DA123F" w:rsidRPr="00D506FD" w:rsidRDefault="00DA123F" w:rsidP="00374383">
            <w:pPr>
              <w:jc w:val="center"/>
              <w:rPr>
                <w:rFonts w:ascii="Times New Roman" w:hAnsi="Times New Roman" w:cs="Times New Roman"/>
                <w:sz w:val="24"/>
                <w:szCs w:val="24"/>
              </w:rPr>
            </w:pPr>
          </w:p>
        </w:tc>
        <w:tc>
          <w:tcPr>
            <w:tcW w:w="3038" w:type="pct"/>
            <w:tcBorders>
              <w:top w:val="single" w:sz="6" w:space="0" w:color="auto"/>
              <w:left w:val="single" w:sz="6" w:space="0" w:color="auto"/>
              <w:bottom w:val="single" w:sz="6" w:space="0" w:color="auto"/>
              <w:right w:val="single" w:sz="6" w:space="0" w:color="auto"/>
            </w:tcBorders>
          </w:tcPr>
          <w:p w14:paraId="2C9A25D2"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Аспіраційна тягова установка</w:t>
            </w:r>
          </w:p>
        </w:tc>
        <w:tc>
          <w:tcPr>
            <w:tcW w:w="846" w:type="pct"/>
            <w:tcBorders>
              <w:top w:val="single" w:sz="6" w:space="0" w:color="auto"/>
              <w:left w:val="single" w:sz="6" w:space="0" w:color="auto"/>
              <w:bottom w:val="single" w:sz="6" w:space="0" w:color="auto"/>
              <w:right w:val="single" w:sz="6" w:space="0" w:color="auto"/>
            </w:tcBorders>
          </w:tcPr>
          <w:p w14:paraId="30A9C1B5"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7B78FD1D"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1</w:t>
            </w:r>
          </w:p>
        </w:tc>
      </w:tr>
      <w:tr w:rsidR="00DA123F" w:rsidRPr="00D506FD" w14:paraId="12F88785"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0B78DF8C" w14:textId="77777777" w:rsidR="00DA123F" w:rsidRPr="00D506FD" w:rsidRDefault="00DA123F" w:rsidP="00374383">
            <w:pPr>
              <w:jc w:val="center"/>
              <w:rPr>
                <w:rFonts w:ascii="Times New Roman" w:hAnsi="Times New Roman" w:cs="Times New Roman"/>
                <w:sz w:val="24"/>
                <w:szCs w:val="24"/>
              </w:rPr>
            </w:pPr>
          </w:p>
        </w:tc>
        <w:tc>
          <w:tcPr>
            <w:tcW w:w="3038" w:type="pct"/>
            <w:tcBorders>
              <w:top w:val="single" w:sz="6" w:space="0" w:color="auto"/>
              <w:left w:val="single" w:sz="6" w:space="0" w:color="auto"/>
              <w:bottom w:val="single" w:sz="6" w:space="0" w:color="auto"/>
              <w:right w:val="single" w:sz="6" w:space="0" w:color="auto"/>
            </w:tcBorders>
          </w:tcPr>
          <w:p w14:paraId="3724A772"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Колектори</w:t>
            </w:r>
          </w:p>
        </w:tc>
        <w:tc>
          <w:tcPr>
            <w:tcW w:w="846" w:type="pct"/>
            <w:tcBorders>
              <w:top w:val="single" w:sz="6" w:space="0" w:color="auto"/>
              <w:left w:val="single" w:sz="6" w:space="0" w:color="auto"/>
              <w:bottom w:val="single" w:sz="6" w:space="0" w:color="auto"/>
              <w:right w:val="single" w:sz="6" w:space="0" w:color="auto"/>
            </w:tcBorders>
          </w:tcPr>
          <w:p w14:paraId="143892FD"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596BADD4"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12BE5E33"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6373A333" w14:textId="77777777" w:rsidR="00DA123F" w:rsidRPr="00D506FD" w:rsidRDefault="00DA123F" w:rsidP="00374383">
            <w:pPr>
              <w:jc w:val="center"/>
              <w:rPr>
                <w:rFonts w:ascii="Times New Roman" w:hAnsi="Times New Roman" w:cs="Times New Roman"/>
                <w:sz w:val="24"/>
                <w:szCs w:val="24"/>
              </w:rPr>
            </w:pPr>
          </w:p>
        </w:tc>
        <w:tc>
          <w:tcPr>
            <w:tcW w:w="3038" w:type="pct"/>
            <w:tcBorders>
              <w:top w:val="single" w:sz="6" w:space="0" w:color="auto"/>
              <w:left w:val="single" w:sz="6" w:space="0" w:color="auto"/>
              <w:bottom w:val="single" w:sz="6" w:space="0" w:color="auto"/>
              <w:right w:val="single" w:sz="6" w:space="0" w:color="auto"/>
            </w:tcBorders>
          </w:tcPr>
          <w:p w14:paraId="6648C9F8"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Ротори</w:t>
            </w:r>
          </w:p>
        </w:tc>
        <w:tc>
          <w:tcPr>
            <w:tcW w:w="846" w:type="pct"/>
            <w:tcBorders>
              <w:top w:val="single" w:sz="6" w:space="0" w:color="auto"/>
              <w:left w:val="single" w:sz="6" w:space="0" w:color="auto"/>
              <w:bottom w:val="single" w:sz="6" w:space="0" w:color="auto"/>
              <w:right w:val="single" w:sz="6" w:space="0" w:color="auto"/>
            </w:tcBorders>
          </w:tcPr>
          <w:p w14:paraId="11792542"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6F97199C"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3CE5D650"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2C308CFE" w14:textId="77777777" w:rsidR="00DA123F" w:rsidRPr="00D506FD" w:rsidRDefault="00DA123F" w:rsidP="00374383">
            <w:pPr>
              <w:jc w:val="center"/>
              <w:rPr>
                <w:rFonts w:ascii="Times New Roman" w:hAnsi="Times New Roman" w:cs="Times New Roman"/>
                <w:sz w:val="24"/>
                <w:szCs w:val="24"/>
              </w:rPr>
            </w:pPr>
          </w:p>
        </w:tc>
        <w:tc>
          <w:tcPr>
            <w:tcW w:w="3038" w:type="pct"/>
            <w:tcBorders>
              <w:top w:val="single" w:sz="6" w:space="0" w:color="auto"/>
              <w:left w:val="single" w:sz="6" w:space="0" w:color="auto"/>
              <w:bottom w:val="single" w:sz="6" w:space="0" w:color="auto"/>
              <w:right w:val="single" w:sz="6" w:space="0" w:color="auto"/>
            </w:tcBorders>
          </w:tcPr>
          <w:p w14:paraId="5D9DA42B"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Маслостанція</w:t>
            </w:r>
          </w:p>
        </w:tc>
        <w:tc>
          <w:tcPr>
            <w:tcW w:w="846" w:type="pct"/>
            <w:tcBorders>
              <w:top w:val="single" w:sz="6" w:space="0" w:color="auto"/>
              <w:left w:val="single" w:sz="6" w:space="0" w:color="auto"/>
              <w:bottom w:val="single" w:sz="6" w:space="0" w:color="auto"/>
              <w:right w:val="single" w:sz="6" w:space="0" w:color="auto"/>
            </w:tcBorders>
          </w:tcPr>
          <w:p w14:paraId="03AFF2CC"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1002222D"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341F323F"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585B9D38" w14:textId="77777777" w:rsidR="00DA123F" w:rsidRPr="00D506FD" w:rsidRDefault="00DA123F" w:rsidP="00374383">
            <w:pPr>
              <w:jc w:val="center"/>
              <w:rPr>
                <w:rFonts w:ascii="Times New Roman" w:hAnsi="Times New Roman" w:cs="Times New Roman"/>
                <w:b/>
                <w:bCs/>
                <w:sz w:val="24"/>
                <w:szCs w:val="24"/>
              </w:rPr>
            </w:pPr>
            <w:r w:rsidRPr="00D506FD">
              <w:rPr>
                <w:rFonts w:ascii="Times New Roman" w:hAnsi="Times New Roman" w:cs="Times New Roman"/>
                <w:b/>
                <w:bCs/>
                <w:sz w:val="24"/>
                <w:szCs w:val="24"/>
              </w:rPr>
              <w:lastRenderedPageBreak/>
              <w:t>2</w:t>
            </w:r>
          </w:p>
        </w:tc>
        <w:tc>
          <w:tcPr>
            <w:tcW w:w="3038" w:type="pct"/>
            <w:tcBorders>
              <w:top w:val="single" w:sz="6" w:space="0" w:color="auto"/>
              <w:left w:val="single" w:sz="6" w:space="0" w:color="auto"/>
              <w:bottom w:val="single" w:sz="6" w:space="0" w:color="auto"/>
              <w:right w:val="single" w:sz="6" w:space="0" w:color="auto"/>
            </w:tcBorders>
          </w:tcPr>
          <w:p w14:paraId="4DAB453C" w14:textId="77777777" w:rsidR="00DA123F" w:rsidRPr="00D506FD" w:rsidRDefault="00DA123F" w:rsidP="00374383">
            <w:pPr>
              <w:rPr>
                <w:rFonts w:ascii="Times New Roman" w:hAnsi="Times New Roman" w:cs="Times New Roman"/>
                <w:b/>
                <w:bCs/>
                <w:sz w:val="24"/>
                <w:szCs w:val="24"/>
              </w:rPr>
            </w:pPr>
            <w:r w:rsidRPr="00D506FD">
              <w:rPr>
                <w:rFonts w:ascii="Times New Roman" w:hAnsi="Times New Roman" w:cs="Times New Roman"/>
                <w:b/>
                <w:bCs/>
                <w:sz w:val="24"/>
                <w:szCs w:val="24"/>
              </w:rPr>
              <w:t>Захисні засоби і пристосування</w:t>
            </w:r>
          </w:p>
        </w:tc>
        <w:tc>
          <w:tcPr>
            <w:tcW w:w="846" w:type="pct"/>
            <w:tcBorders>
              <w:top w:val="single" w:sz="6" w:space="0" w:color="auto"/>
              <w:left w:val="single" w:sz="6" w:space="0" w:color="auto"/>
              <w:bottom w:val="single" w:sz="6" w:space="0" w:color="auto"/>
              <w:right w:val="single" w:sz="6" w:space="0" w:color="auto"/>
            </w:tcBorders>
            <w:vAlign w:val="center"/>
          </w:tcPr>
          <w:p w14:paraId="3E8BEB1C" w14:textId="77777777" w:rsidR="00DA123F" w:rsidRPr="00D506FD" w:rsidRDefault="00DA123F" w:rsidP="00374383">
            <w:pPr>
              <w:jc w:val="center"/>
              <w:rPr>
                <w:rFonts w:ascii="Times New Roman" w:hAnsi="Times New Roman" w:cs="Times New Roman"/>
                <w:sz w:val="24"/>
                <w:szCs w:val="24"/>
              </w:rPr>
            </w:pPr>
          </w:p>
        </w:tc>
        <w:tc>
          <w:tcPr>
            <w:tcW w:w="846" w:type="pct"/>
            <w:tcBorders>
              <w:top w:val="single" w:sz="6" w:space="0" w:color="auto"/>
              <w:left w:val="single" w:sz="6" w:space="0" w:color="auto"/>
              <w:bottom w:val="single" w:sz="6" w:space="0" w:color="auto"/>
              <w:right w:val="single" w:sz="6" w:space="0" w:color="auto"/>
            </w:tcBorders>
            <w:vAlign w:val="center"/>
          </w:tcPr>
          <w:p w14:paraId="18C7629F" w14:textId="77777777" w:rsidR="00DA123F" w:rsidRPr="00D506FD" w:rsidRDefault="00DA123F" w:rsidP="00374383">
            <w:pPr>
              <w:jc w:val="center"/>
              <w:rPr>
                <w:rFonts w:ascii="Times New Roman" w:hAnsi="Times New Roman" w:cs="Times New Roman"/>
                <w:sz w:val="24"/>
                <w:szCs w:val="24"/>
              </w:rPr>
            </w:pPr>
          </w:p>
        </w:tc>
      </w:tr>
      <w:tr w:rsidR="00DA123F" w:rsidRPr="00D506FD" w14:paraId="41B9DA3D"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2BD7757A"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2.1</w:t>
            </w:r>
          </w:p>
        </w:tc>
        <w:tc>
          <w:tcPr>
            <w:tcW w:w="3038" w:type="pct"/>
            <w:tcBorders>
              <w:top w:val="single" w:sz="6" w:space="0" w:color="auto"/>
              <w:left w:val="single" w:sz="6" w:space="0" w:color="auto"/>
              <w:bottom w:val="single" w:sz="6" w:space="0" w:color="auto"/>
              <w:right w:val="single" w:sz="6" w:space="0" w:color="auto"/>
            </w:tcBorders>
          </w:tcPr>
          <w:p w14:paraId="03C293F4" w14:textId="77777777" w:rsidR="00DA123F" w:rsidRPr="00D506FD" w:rsidRDefault="00DA123F" w:rsidP="00374383">
            <w:pPr>
              <w:rPr>
                <w:rFonts w:ascii="Times New Roman" w:hAnsi="Times New Roman" w:cs="Times New Roman"/>
                <w:sz w:val="24"/>
                <w:szCs w:val="24"/>
              </w:rPr>
            </w:pPr>
            <w:r w:rsidRPr="00D506FD">
              <w:rPr>
                <w:rFonts w:ascii="Times New Roman" w:hAnsi="Times New Roman" w:cs="Times New Roman"/>
                <w:sz w:val="24"/>
                <w:szCs w:val="24"/>
              </w:rPr>
              <w:t>Стаціонарні огородження</w:t>
            </w:r>
          </w:p>
        </w:tc>
        <w:tc>
          <w:tcPr>
            <w:tcW w:w="846" w:type="pct"/>
            <w:tcBorders>
              <w:top w:val="single" w:sz="6" w:space="0" w:color="auto"/>
              <w:left w:val="single" w:sz="6" w:space="0" w:color="auto"/>
              <w:bottom w:val="single" w:sz="6" w:space="0" w:color="auto"/>
              <w:right w:val="single" w:sz="6" w:space="0" w:color="auto"/>
            </w:tcBorders>
          </w:tcPr>
          <w:p w14:paraId="5AB2A7D1"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12DCF544"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63B4C040"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11F63A44"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2.2</w:t>
            </w:r>
          </w:p>
        </w:tc>
        <w:tc>
          <w:tcPr>
            <w:tcW w:w="3038" w:type="pct"/>
            <w:tcBorders>
              <w:top w:val="single" w:sz="6" w:space="0" w:color="auto"/>
              <w:left w:val="single" w:sz="6" w:space="0" w:color="auto"/>
              <w:bottom w:val="single" w:sz="6" w:space="0" w:color="auto"/>
              <w:right w:val="single" w:sz="6" w:space="0" w:color="auto"/>
            </w:tcBorders>
          </w:tcPr>
          <w:p w14:paraId="2E260FF5" w14:textId="77777777" w:rsidR="00DA123F" w:rsidRPr="00D506FD" w:rsidRDefault="00DA123F" w:rsidP="00374383">
            <w:pPr>
              <w:rPr>
                <w:rFonts w:ascii="Times New Roman" w:hAnsi="Times New Roman" w:cs="Times New Roman"/>
                <w:sz w:val="24"/>
                <w:szCs w:val="24"/>
              </w:rPr>
            </w:pPr>
            <w:r w:rsidRPr="00D506FD">
              <w:rPr>
                <w:rFonts w:ascii="Times New Roman" w:hAnsi="Times New Roman" w:cs="Times New Roman"/>
                <w:sz w:val="24"/>
                <w:szCs w:val="24"/>
              </w:rPr>
              <w:t>Звукова</w:t>
            </w:r>
            <w:r w:rsidRPr="00D506FD">
              <w:rPr>
                <w:rFonts w:ascii="Times New Roman" w:eastAsia="Calibri" w:hAnsi="Times New Roman" w:cs="Times New Roman"/>
                <w:sz w:val="24"/>
                <w:szCs w:val="24"/>
              </w:rPr>
              <w:t xml:space="preserve"> </w:t>
            </w:r>
            <w:r w:rsidRPr="00D506FD">
              <w:rPr>
                <w:rFonts w:ascii="Times New Roman" w:hAnsi="Times New Roman" w:cs="Times New Roman"/>
                <w:sz w:val="24"/>
                <w:szCs w:val="24"/>
              </w:rPr>
              <w:t>сигналізація</w:t>
            </w:r>
          </w:p>
        </w:tc>
        <w:tc>
          <w:tcPr>
            <w:tcW w:w="846" w:type="pct"/>
            <w:tcBorders>
              <w:top w:val="single" w:sz="6" w:space="0" w:color="auto"/>
              <w:left w:val="single" w:sz="6" w:space="0" w:color="auto"/>
              <w:bottom w:val="single" w:sz="6" w:space="0" w:color="auto"/>
              <w:right w:val="single" w:sz="6" w:space="0" w:color="auto"/>
            </w:tcBorders>
          </w:tcPr>
          <w:p w14:paraId="053EE7E6"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59531761"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607431CE"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28403330"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2.3</w:t>
            </w:r>
          </w:p>
        </w:tc>
        <w:tc>
          <w:tcPr>
            <w:tcW w:w="3038" w:type="pct"/>
            <w:tcBorders>
              <w:top w:val="single" w:sz="6" w:space="0" w:color="auto"/>
              <w:left w:val="single" w:sz="6" w:space="0" w:color="auto"/>
              <w:bottom w:val="single" w:sz="6" w:space="0" w:color="auto"/>
              <w:right w:val="single" w:sz="6" w:space="0" w:color="auto"/>
            </w:tcBorders>
          </w:tcPr>
          <w:p w14:paraId="41F88D68" w14:textId="77777777" w:rsidR="00DA123F" w:rsidRPr="00D506FD" w:rsidRDefault="00DA123F" w:rsidP="00374383">
            <w:pPr>
              <w:rPr>
                <w:rFonts w:ascii="Times New Roman" w:hAnsi="Times New Roman" w:cs="Times New Roman"/>
                <w:sz w:val="24"/>
                <w:szCs w:val="24"/>
              </w:rPr>
            </w:pPr>
            <w:r w:rsidRPr="00D506FD">
              <w:rPr>
                <w:rFonts w:ascii="Times New Roman" w:hAnsi="Times New Roman" w:cs="Times New Roman"/>
                <w:sz w:val="24"/>
                <w:szCs w:val="24"/>
              </w:rPr>
              <w:t>Світлова сигналізація</w:t>
            </w:r>
          </w:p>
        </w:tc>
        <w:tc>
          <w:tcPr>
            <w:tcW w:w="846" w:type="pct"/>
            <w:tcBorders>
              <w:top w:val="single" w:sz="6" w:space="0" w:color="auto"/>
              <w:left w:val="single" w:sz="6" w:space="0" w:color="auto"/>
              <w:bottom w:val="single" w:sz="6" w:space="0" w:color="auto"/>
              <w:right w:val="single" w:sz="6" w:space="0" w:color="auto"/>
            </w:tcBorders>
          </w:tcPr>
          <w:p w14:paraId="7755A7DE"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2C15EEBA"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6AE35237"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64A79CAD"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2.4</w:t>
            </w:r>
          </w:p>
        </w:tc>
        <w:tc>
          <w:tcPr>
            <w:tcW w:w="3038" w:type="pct"/>
            <w:tcBorders>
              <w:top w:val="single" w:sz="6" w:space="0" w:color="auto"/>
              <w:left w:val="single" w:sz="6" w:space="0" w:color="auto"/>
              <w:bottom w:val="single" w:sz="6" w:space="0" w:color="auto"/>
              <w:right w:val="single" w:sz="6" w:space="0" w:color="auto"/>
            </w:tcBorders>
          </w:tcPr>
          <w:p w14:paraId="0D3287D2" w14:textId="77777777" w:rsidR="00DA123F" w:rsidRPr="00D506FD" w:rsidRDefault="00DA123F" w:rsidP="00374383">
            <w:pPr>
              <w:rPr>
                <w:rFonts w:ascii="Times New Roman" w:hAnsi="Times New Roman" w:cs="Times New Roman"/>
                <w:sz w:val="24"/>
                <w:szCs w:val="24"/>
              </w:rPr>
            </w:pPr>
            <w:r w:rsidRPr="00D506FD">
              <w:rPr>
                <w:rFonts w:ascii="Times New Roman" w:hAnsi="Times New Roman" w:cs="Times New Roman"/>
                <w:sz w:val="24"/>
                <w:szCs w:val="24"/>
              </w:rPr>
              <w:t>Стаціонарні заземлення</w:t>
            </w:r>
          </w:p>
        </w:tc>
        <w:tc>
          <w:tcPr>
            <w:tcW w:w="846" w:type="pct"/>
            <w:tcBorders>
              <w:top w:val="single" w:sz="6" w:space="0" w:color="auto"/>
              <w:left w:val="single" w:sz="6" w:space="0" w:color="auto"/>
              <w:bottom w:val="single" w:sz="6" w:space="0" w:color="auto"/>
              <w:right w:val="single" w:sz="6" w:space="0" w:color="auto"/>
            </w:tcBorders>
          </w:tcPr>
          <w:p w14:paraId="66913723"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6BFD2E3A"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619C870A"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2DD5FE98"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2.5</w:t>
            </w:r>
          </w:p>
        </w:tc>
        <w:tc>
          <w:tcPr>
            <w:tcW w:w="3038" w:type="pct"/>
            <w:tcBorders>
              <w:top w:val="single" w:sz="6" w:space="0" w:color="auto"/>
              <w:left w:val="single" w:sz="6" w:space="0" w:color="auto"/>
              <w:bottom w:val="single" w:sz="6" w:space="0" w:color="auto"/>
              <w:right w:val="single" w:sz="6" w:space="0" w:color="auto"/>
            </w:tcBorders>
          </w:tcPr>
          <w:p w14:paraId="0594D561" w14:textId="77777777" w:rsidR="00DA123F" w:rsidRPr="00D506FD" w:rsidRDefault="00DA123F" w:rsidP="00374383">
            <w:pPr>
              <w:rPr>
                <w:rFonts w:ascii="Times New Roman" w:hAnsi="Times New Roman" w:cs="Times New Roman"/>
                <w:sz w:val="24"/>
                <w:szCs w:val="24"/>
              </w:rPr>
            </w:pPr>
            <w:r w:rsidRPr="00D506FD">
              <w:rPr>
                <w:rFonts w:ascii="Times New Roman" w:hAnsi="Times New Roman" w:cs="Times New Roman"/>
                <w:sz w:val="24"/>
                <w:szCs w:val="24"/>
              </w:rPr>
              <w:t>Рукавиці гумові (пара)</w:t>
            </w:r>
          </w:p>
        </w:tc>
        <w:tc>
          <w:tcPr>
            <w:tcW w:w="846" w:type="pct"/>
            <w:tcBorders>
              <w:top w:val="single" w:sz="6" w:space="0" w:color="auto"/>
              <w:left w:val="single" w:sz="6" w:space="0" w:color="auto"/>
              <w:bottom w:val="single" w:sz="6" w:space="0" w:color="auto"/>
              <w:right w:val="single" w:sz="6" w:space="0" w:color="auto"/>
            </w:tcBorders>
            <w:vAlign w:val="center"/>
          </w:tcPr>
          <w:p w14:paraId="39CA9AA5"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2C9B6C75"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20</w:t>
            </w:r>
          </w:p>
        </w:tc>
      </w:tr>
      <w:tr w:rsidR="00DA123F" w:rsidRPr="00D506FD" w14:paraId="433AC471"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4CF56FDC"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2.6</w:t>
            </w:r>
          </w:p>
        </w:tc>
        <w:tc>
          <w:tcPr>
            <w:tcW w:w="3038" w:type="pct"/>
            <w:tcBorders>
              <w:top w:val="single" w:sz="6" w:space="0" w:color="auto"/>
              <w:left w:val="single" w:sz="6" w:space="0" w:color="auto"/>
              <w:bottom w:val="single" w:sz="6" w:space="0" w:color="auto"/>
              <w:right w:val="single" w:sz="6" w:space="0" w:color="auto"/>
            </w:tcBorders>
            <w:vAlign w:val="bottom"/>
          </w:tcPr>
          <w:p w14:paraId="7ED133F8" w14:textId="77777777" w:rsidR="00DA123F" w:rsidRPr="00D506FD" w:rsidRDefault="00DA123F" w:rsidP="00374383">
            <w:pPr>
              <w:rPr>
                <w:rFonts w:ascii="Times New Roman" w:hAnsi="Times New Roman" w:cs="Times New Roman"/>
                <w:sz w:val="24"/>
                <w:szCs w:val="24"/>
              </w:rPr>
            </w:pPr>
            <w:r w:rsidRPr="00D506FD">
              <w:rPr>
                <w:rFonts w:ascii="Times New Roman" w:hAnsi="Times New Roman" w:cs="Times New Roman"/>
                <w:sz w:val="24"/>
                <w:szCs w:val="24"/>
              </w:rPr>
              <w:t>Каска захисна з підшоломником</w:t>
            </w:r>
          </w:p>
        </w:tc>
        <w:tc>
          <w:tcPr>
            <w:tcW w:w="846" w:type="pct"/>
            <w:tcBorders>
              <w:top w:val="single" w:sz="6" w:space="0" w:color="auto"/>
              <w:left w:val="single" w:sz="6" w:space="0" w:color="auto"/>
              <w:bottom w:val="single" w:sz="6" w:space="0" w:color="auto"/>
              <w:right w:val="single" w:sz="6" w:space="0" w:color="auto"/>
            </w:tcBorders>
          </w:tcPr>
          <w:p w14:paraId="3AC3A442"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tcPr>
          <w:p w14:paraId="7E8158DB" w14:textId="77777777" w:rsidR="00DA123F" w:rsidRPr="00D506FD" w:rsidRDefault="00DA123F" w:rsidP="00374383">
            <w:pPr>
              <w:jc w:val="center"/>
              <w:rPr>
                <w:sz w:val="24"/>
                <w:szCs w:val="24"/>
              </w:rPr>
            </w:pPr>
            <w:r w:rsidRPr="00D506FD">
              <w:rPr>
                <w:rFonts w:ascii="Times New Roman" w:hAnsi="Times New Roman" w:cs="Times New Roman"/>
                <w:sz w:val="24"/>
                <w:szCs w:val="24"/>
                <w:lang w:val="ru-RU"/>
              </w:rPr>
              <w:t>20</w:t>
            </w:r>
          </w:p>
        </w:tc>
      </w:tr>
      <w:tr w:rsidR="00DA123F" w:rsidRPr="00D506FD" w14:paraId="5821642C"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408EF8B2"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2.7</w:t>
            </w:r>
          </w:p>
        </w:tc>
        <w:tc>
          <w:tcPr>
            <w:tcW w:w="3038" w:type="pct"/>
            <w:tcBorders>
              <w:top w:val="single" w:sz="6" w:space="0" w:color="auto"/>
              <w:left w:val="single" w:sz="6" w:space="0" w:color="auto"/>
              <w:bottom w:val="single" w:sz="6" w:space="0" w:color="auto"/>
              <w:right w:val="single" w:sz="6" w:space="0" w:color="auto"/>
            </w:tcBorders>
          </w:tcPr>
          <w:p w14:paraId="47E78FBE" w14:textId="77777777" w:rsidR="00DA123F" w:rsidRPr="00D506FD" w:rsidRDefault="00DA123F" w:rsidP="00374383">
            <w:pPr>
              <w:rPr>
                <w:rFonts w:ascii="Times New Roman" w:hAnsi="Times New Roman" w:cs="Times New Roman"/>
                <w:sz w:val="24"/>
                <w:szCs w:val="24"/>
              </w:rPr>
            </w:pPr>
            <w:r w:rsidRPr="00D506FD">
              <w:rPr>
                <w:rFonts w:ascii="Times New Roman" w:hAnsi="Times New Roman" w:cs="Times New Roman"/>
                <w:sz w:val="24"/>
                <w:szCs w:val="24"/>
              </w:rPr>
              <w:t>Окуляри захисні</w:t>
            </w:r>
          </w:p>
        </w:tc>
        <w:tc>
          <w:tcPr>
            <w:tcW w:w="846" w:type="pct"/>
            <w:tcBorders>
              <w:top w:val="single" w:sz="6" w:space="0" w:color="auto"/>
              <w:left w:val="single" w:sz="6" w:space="0" w:color="auto"/>
              <w:bottom w:val="single" w:sz="6" w:space="0" w:color="auto"/>
              <w:right w:val="single" w:sz="6" w:space="0" w:color="auto"/>
            </w:tcBorders>
          </w:tcPr>
          <w:p w14:paraId="19824604"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tcPr>
          <w:p w14:paraId="35C4C0B3" w14:textId="77777777" w:rsidR="00DA123F" w:rsidRPr="00D506FD" w:rsidRDefault="00DA123F" w:rsidP="00374383">
            <w:pPr>
              <w:jc w:val="center"/>
              <w:rPr>
                <w:sz w:val="24"/>
                <w:szCs w:val="24"/>
              </w:rPr>
            </w:pPr>
            <w:r w:rsidRPr="00D506FD">
              <w:rPr>
                <w:rFonts w:ascii="Times New Roman" w:hAnsi="Times New Roman" w:cs="Times New Roman"/>
                <w:sz w:val="24"/>
                <w:szCs w:val="24"/>
                <w:lang w:val="ru-RU"/>
              </w:rPr>
              <w:t>20</w:t>
            </w:r>
          </w:p>
        </w:tc>
      </w:tr>
      <w:tr w:rsidR="00DA123F" w:rsidRPr="00D506FD" w14:paraId="0ECE7562"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140CE153"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2.8</w:t>
            </w:r>
          </w:p>
        </w:tc>
        <w:tc>
          <w:tcPr>
            <w:tcW w:w="3038" w:type="pct"/>
            <w:tcBorders>
              <w:top w:val="single" w:sz="6" w:space="0" w:color="auto"/>
              <w:left w:val="single" w:sz="6" w:space="0" w:color="auto"/>
              <w:bottom w:val="single" w:sz="6" w:space="0" w:color="auto"/>
              <w:right w:val="single" w:sz="6" w:space="0" w:color="auto"/>
            </w:tcBorders>
          </w:tcPr>
          <w:p w14:paraId="4D2CF1DC" w14:textId="77777777" w:rsidR="00DA123F" w:rsidRPr="00D506FD" w:rsidRDefault="00DA123F" w:rsidP="00374383">
            <w:pPr>
              <w:rPr>
                <w:rFonts w:ascii="Times New Roman" w:hAnsi="Times New Roman" w:cs="Times New Roman"/>
                <w:sz w:val="24"/>
                <w:szCs w:val="24"/>
              </w:rPr>
            </w:pPr>
            <w:r w:rsidRPr="00D506FD">
              <w:rPr>
                <w:rFonts w:ascii="Times New Roman" w:hAnsi="Times New Roman" w:cs="Times New Roman"/>
                <w:sz w:val="24"/>
                <w:szCs w:val="24"/>
              </w:rPr>
              <w:t>Респіратор пилозахисний</w:t>
            </w:r>
          </w:p>
        </w:tc>
        <w:tc>
          <w:tcPr>
            <w:tcW w:w="846" w:type="pct"/>
            <w:tcBorders>
              <w:top w:val="single" w:sz="6" w:space="0" w:color="auto"/>
              <w:left w:val="single" w:sz="6" w:space="0" w:color="auto"/>
              <w:bottom w:val="single" w:sz="6" w:space="0" w:color="auto"/>
              <w:right w:val="single" w:sz="6" w:space="0" w:color="auto"/>
            </w:tcBorders>
          </w:tcPr>
          <w:p w14:paraId="5047746A"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tcPr>
          <w:p w14:paraId="6049EB23" w14:textId="77777777" w:rsidR="00DA123F" w:rsidRPr="00D506FD" w:rsidRDefault="00DA123F" w:rsidP="00374383">
            <w:pPr>
              <w:jc w:val="center"/>
              <w:rPr>
                <w:sz w:val="24"/>
                <w:szCs w:val="24"/>
              </w:rPr>
            </w:pPr>
            <w:r w:rsidRPr="00D506FD">
              <w:rPr>
                <w:rFonts w:ascii="Times New Roman" w:hAnsi="Times New Roman" w:cs="Times New Roman"/>
                <w:sz w:val="24"/>
                <w:szCs w:val="24"/>
                <w:lang w:val="ru-RU"/>
              </w:rPr>
              <w:t>20</w:t>
            </w:r>
          </w:p>
        </w:tc>
      </w:tr>
      <w:tr w:rsidR="00DA123F" w:rsidRPr="00D506FD" w14:paraId="4F3B572E"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2179F803"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rPr>
              <w:t>2.9</w:t>
            </w:r>
          </w:p>
        </w:tc>
        <w:tc>
          <w:tcPr>
            <w:tcW w:w="3038" w:type="pct"/>
            <w:tcBorders>
              <w:top w:val="single" w:sz="6" w:space="0" w:color="auto"/>
              <w:left w:val="single" w:sz="6" w:space="0" w:color="auto"/>
              <w:bottom w:val="single" w:sz="6" w:space="0" w:color="auto"/>
              <w:right w:val="single" w:sz="6" w:space="0" w:color="auto"/>
            </w:tcBorders>
            <w:vAlign w:val="bottom"/>
          </w:tcPr>
          <w:p w14:paraId="5F2C4289" w14:textId="77777777" w:rsidR="00DA123F" w:rsidRPr="00D506FD" w:rsidRDefault="00DA123F" w:rsidP="00374383">
            <w:pPr>
              <w:rPr>
                <w:rFonts w:ascii="Times New Roman" w:hAnsi="Times New Roman" w:cs="Times New Roman"/>
                <w:sz w:val="24"/>
                <w:szCs w:val="24"/>
              </w:rPr>
            </w:pPr>
            <w:r w:rsidRPr="00D506FD">
              <w:rPr>
                <w:rFonts w:ascii="Times New Roman" w:hAnsi="Times New Roman" w:cs="Times New Roman"/>
                <w:sz w:val="24"/>
                <w:szCs w:val="24"/>
              </w:rPr>
              <w:t>Вкладиші протишумові</w:t>
            </w:r>
          </w:p>
        </w:tc>
        <w:tc>
          <w:tcPr>
            <w:tcW w:w="846" w:type="pct"/>
            <w:tcBorders>
              <w:top w:val="single" w:sz="6" w:space="0" w:color="auto"/>
              <w:left w:val="single" w:sz="6" w:space="0" w:color="auto"/>
              <w:bottom w:val="single" w:sz="6" w:space="0" w:color="auto"/>
              <w:right w:val="single" w:sz="6" w:space="0" w:color="auto"/>
            </w:tcBorders>
          </w:tcPr>
          <w:p w14:paraId="40016B7E"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tcPr>
          <w:p w14:paraId="1185A5EE" w14:textId="77777777" w:rsidR="00DA123F" w:rsidRPr="00D506FD" w:rsidRDefault="00DA123F" w:rsidP="00374383">
            <w:pPr>
              <w:jc w:val="center"/>
              <w:rPr>
                <w:sz w:val="24"/>
                <w:szCs w:val="24"/>
              </w:rPr>
            </w:pPr>
            <w:r w:rsidRPr="00D506FD">
              <w:rPr>
                <w:rFonts w:ascii="Times New Roman" w:hAnsi="Times New Roman" w:cs="Times New Roman"/>
                <w:sz w:val="24"/>
                <w:szCs w:val="24"/>
                <w:lang w:val="ru-RU"/>
              </w:rPr>
              <w:t>20</w:t>
            </w:r>
          </w:p>
        </w:tc>
      </w:tr>
      <w:tr w:rsidR="00DA123F" w:rsidRPr="00D506FD" w14:paraId="784D08F9"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328C50A2" w14:textId="77777777" w:rsidR="00DA123F" w:rsidRPr="00D506FD" w:rsidRDefault="00DA123F" w:rsidP="00374383">
            <w:pPr>
              <w:jc w:val="center"/>
              <w:rPr>
                <w:rFonts w:ascii="Times New Roman" w:hAnsi="Times New Roman" w:cs="Times New Roman"/>
                <w:b/>
                <w:bCs/>
                <w:sz w:val="24"/>
                <w:szCs w:val="24"/>
                <w:lang w:val="ru-RU"/>
              </w:rPr>
            </w:pPr>
            <w:r w:rsidRPr="00D506FD">
              <w:rPr>
                <w:rFonts w:ascii="Times New Roman" w:hAnsi="Times New Roman" w:cs="Times New Roman"/>
                <w:b/>
                <w:bCs/>
                <w:sz w:val="24"/>
                <w:szCs w:val="24"/>
                <w:lang w:val="ru-RU"/>
              </w:rPr>
              <w:t>3</w:t>
            </w:r>
          </w:p>
        </w:tc>
        <w:tc>
          <w:tcPr>
            <w:tcW w:w="3038" w:type="pct"/>
            <w:tcBorders>
              <w:top w:val="single" w:sz="6" w:space="0" w:color="auto"/>
              <w:left w:val="single" w:sz="6" w:space="0" w:color="auto"/>
              <w:bottom w:val="single" w:sz="6" w:space="0" w:color="auto"/>
              <w:right w:val="single" w:sz="6" w:space="0" w:color="auto"/>
            </w:tcBorders>
          </w:tcPr>
          <w:p w14:paraId="4BFE3749" w14:textId="77777777" w:rsidR="00DA123F" w:rsidRPr="00D506FD" w:rsidRDefault="00DA123F" w:rsidP="00374383">
            <w:pPr>
              <w:rPr>
                <w:rFonts w:ascii="Times New Roman" w:hAnsi="Times New Roman" w:cs="Times New Roman"/>
                <w:b/>
                <w:bCs/>
                <w:sz w:val="24"/>
                <w:szCs w:val="24"/>
              </w:rPr>
            </w:pPr>
            <w:r w:rsidRPr="00D506FD">
              <w:rPr>
                <w:rFonts w:ascii="Times New Roman" w:hAnsi="Times New Roman" w:cs="Times New Roman"/>
                <w:b/>
                <w:bCs/>
                <w:sz w:val="24"/>
                <w:szCs w:val="24"/>
              </w:rPr>
              <w:t>Інструмент, прибори та засоби</w:t>
            </w:r>
          </w:p>
        </w:tc>
        <w:tc>
          <w:tcPr>
            <w:tcW w:w="846" w:type="pct"/>
            <w:tcBorders>
              <w:top w:val="single" w:sz="6" w:space="0" w:color="auto"/>
              <w:left w:val="single" w:sz="6" w:space="0" w:color="auto"/>
              <w:bottom w:val="single" w:sz="6" w:space="0" w:color="auto"/>
              <w:right w:val="single" w:sz="6" w:space="0" w:color="auto"/>
            </w:tcBorders>
            <w:vAlign w:val="center"/>
          </w:tcPr>
          <w:p w14:paraId="729BBC97" w14:textId="77777777" w:rsidR="00DA123F" w:rsidRPr="00D506FD" w:rsidRDefault="00DA123F" w:rsidP="00374383">
            <w:pPr>
              <w:jc w:val="center"/>
              <w:rPr>
                <w:rFonts w:ascii="Times New Roman" w:hAnsi="Times New Roman" w:cs="Times New Roman"/>
                <w:sz w:val="24"/>
                <w:szCs w:val="24"/>
              </w:rPr>
            </w:pPr>
          </w:p>
        </w:tc>
        <w:tc>
          <w:tcPr>
            <w:tcW w:w="846" w:type="pct"/>
            <w:tcBorders>
              <w:top w:val="single" w:sz="6" w:space="0" w:color="auto"/>
              <w:left w:val="single" w:sz="6" w:space="0" w:color="auto"/>
              <w:bottom w:val="single" w:sz="6" w:space="0" w:color="auto"/>
              <w:right w:val="single" w:sz="6" w:space="0" w:color="auto"/>
            </w:tcBorders>
            <w:vAlign w:val="center"/>
          </w:tcPr>
          <w:p w14:paraId="5B9EDB39" w14:textId="77777777" w:rsidR="00DA123F" w:rsidRPr="00D506FD" w:rsidRDefault="00DA123F" w:rsidP="00374383">
            <w:pPr>
              <w:jc w:val="center"/>
              <w:rPr>
                <w:rFonts w:ascii="Times New Roman" w:hAnsi="Times New Roman" w:cs="Times New Roman"/>
                <w:sz w:val="24"/>
                <w:szCs w:val="24"/>
              </w:rPr>
            </w:pPr>
          </w:p>
        </w:tc>
      </w:tr>
      <w:tr w:rsidR="00DA123F" w:rsidRPr="00D506FD" w14:paraId="36DAFCDB"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3E5E2E8B" w14:textId="77777777" w:rsidR="00DA123F" w:rsidRPr="00D506FD" w:rsidRDefault="00DA123F" w:rsidP="00374383">
            <w:pPr>
              <w:jc w:val="center"/>
              <w:rPr>
                <w:rFonts w:ascii="Times New Roman" w:hAnsi="Times New Roman" w:cs="Times New Roman"/>
                <w:bCs/>
                <w:sz w:val="24"/>
                <w:szCs w:val="24"/>
              </w:rPr>
            </w:pPr>
            <w:r w:rsidRPr="00D506FD">
              <w:rPr>
                <w:rFonts w:ascii="Times New Roman" w:hAnsi="Times New Roman" w:cs="Times New Roman"/>
                <w:sz w:val="24"/>
                <w:szCs w:val="24"/>
                <w:lang w:val="ru-RU"/>
              </w:rPr>
              <w:t>3</w:t>
            </w:r>
            <w:r w:rsidRPr="00D506FD">
              <w:rPr>
                <w:rFonts w:ascii="Times New Roman" w:hAnsi="Times New Roman" w:cs="Times New Roman"/>
                <w:sz w:val="24"/>
                <w:szCs w:val="24"/>
              </w:rPr>
              <w:t>.1</w:t>
            </w:r>
          </w:p>
        </w:tc>
        <w:tc>
          <w:tcPr>
            <w:tcW w:w="3038" w:type="pct"/>
            <w:tcBorders>
              <w:top w:val="single" w:sz="6" w:space="0" w:color="auto"/>
              <w:left w:val="single" w:sz="6" w:space="0" w:color="auto"/>
              <w:bottom w:val="single" w:sz="6" w:space="0" w:color="auto"/>
              <w:right w:val="single" w:sz="6" w:space="0" w:color="auto"/>
            </w:tcBorders>
          </w:tcPr>
          <w:p w14:paraId="3E2C6E87" w14:textId="77777777" w:rsidR="00DA123F" w:rsidRPr="00D506FD" w:rsidRDefault="00DA123F" w:rsidP="00374383">
            <w:pPr>
              <w:rPr>
                <w:rFonts w:ascii="Times New Roman" w:hAnsi="Times New Roman" w:cs="Times New Roman"/>
                <w:bCs/>
                <w:sz w:val="24"/>
                <w:szCs w:val="24"/>
              </w:rPr>
            </w:pPr>
            <w:r w:rsidRPr="00D506FD">
              <w:rPr>
                <w:rFonts w:ascii="Times New Roman" w:hAnsi="Times New Roman" w:cs="Times New Roman"/>
                <w:bCs/>
                <w:sz w:val="24"/>
                <w:szCs w:val="24"/>
              </w:rPr>
              <w:t>Скребок</w:t>
            </w:r>
          </w:p>
        </w:tc>
        <w:tc>
          <w:tcPr>
            <w:tcW w:w="846" w:type="pct"/>
            <w:tcBorders>
              <w:top w:val="single" w:sz="6" w:space="0" w:color="auto"/>
              <w:left w:val="single" w:sz="6" w:space="0" w:color="auto"/>
              <w:bottom w:val="single" w:sz="6" w:space="0" w:color="auto"/>
              <w:right w:val="single" w:sz="6" w:space="0" w:color="auto"/>
            </w:tcBorders>
          </w:tcPr>
          <w:p w14:paraId="4998F753"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0C551388"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2</w:t>
            </w:r>
          </w:p>
        </w:tc>
      </w:tr>
      <w:tr w:rsidR="00DA123F" w:rsidRPr="00D506FD" w14:paraId="39DE8304"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center"/>
          </w:tcPr>
          <w:p w14:paraId="0A233D19" w14:textId="77777777" w:rsidR="00DA123F" w:rsidRPr="00D506FD" w:rsidRDefault="00DA123F" w:rsidP="00374383">
            <w:pPr>
              <w:jc w:val="center"/>
              <w:rPr>
                <w:rFonts w:ascii="Times New Roman" w:hAnsi="Times New Roman" w:cs="Times New Roman"/>
                <w:bCs/>
                <w:sz w:val="24"/>
                <w:szCs w:val="24"/>
              </w:rPr>
            </w:pPr>
            <w:r w:rsidRPr="00D506FD">
              <w:rPr>
                <w:rFonts w:ascii="Times New Roman" w:hAnsi="Times New Roman" w:cs="Times New Roman"/>
                <w:sz w:val="24"/>
                <w:szCs w:val="24"/>
                <w:lang w:val="ru-RU"/>
              </w:rPr>
              <w:t>3</w:t>
            </w:r>
            <w:r w:rsidRPr="00D506FD">
              <w:rPr>
                <w:rFonts w:ascii="Times New Roman" w:hAnsi="Times New Roman" w:cs="Times New Roman"/>
                <w:sz w:val="24"/>
                <w:szCs w:val="24"/>
              </w:rPr>
              <w:t>.2</w:t>
            </w:r>
          </w:p>
        </w:tc>
        <w:tc>
          <w:tcPr>
            <w:tcW w:w="3038" w:type="pct"/>
            <w:tcBorders>
              <w:top w:val="single" w:sz="6" w:space="0" w:color="auto"/>
              <w:left w:val="single" w:sz="6" w:space="0" w:color="auto"/>
              <w:bottom w:val="single" w:sz="6" w:space="0" w:color="auto"/>
              <w:right w:val="single" w:sz="6" w:space="0" w:color="auto"/>
            </w:tcBorders>
            <w:vAlign w:val="bottom"/>
          </w:tcPr>
          <w:p w14:paraId="04EB8BE7" w14:textId="77777777" w:rsidR="00DA123F" w:rsidRPr="00D506FD" w:rsidRDefault="00DA123F" w:rsidP="00374383">
            <w:pPr>
              <w:rPr>
                <w:rFonts w:ascii="Times New Roman" w:hAnsi="Times New Roman" w:cs="Times New Roman"/>
                <w:bCs/>
                <w:sz w:val="24"/>
                <w:szCs w:val="24"/>
              </w:rPr>
            </w:pPr>
            <w:r w:rsidRPr="00D506FD">
              <w:rPr>
                <w:rFonts w:ascii="Times New Roman" w:hAnsi="Times New Roman" w:cs="Times New Roman"/>
                <w:bCs/>
                <w:sz w:val="24"/>
                <w:szCs w:val="24"/>
              </w:rPr>
              <w:t>Лопата</w:t>
            </w:r>
          </w:p>
        </w:tc>
        <w:tc>
          <w:tcPr>
            <w:tcW w:w="846" w:type="pct"/>
            <w:tcBorders>
              <w:top w:val="single" w:sz="6" w:space="0" w:color="auto"/>
              <w:left w:val="single" w:sz="6" w:space="0" w:color="auto"/>
              <w:bottom w:val="single" w:sz="6" w:space="0" w:color="auto"/>
              <w:right w:val="single" w:sz="6" w:space="0" w:color="auto"/>
            </w:tcBorders>
          </w:tcPr>
          <w:p w14:paraId="5B62C9A6"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77DED000"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2</w:t>
            </w:r>
          </w:p>
        </w:tc>
      </w:tr>
      <w:tr w:rsidR="00DA123F" w:rsidRPr="00D506FD" w14:paraId="59F87CFB"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28550367" w14:textId="77777777" w:rsidR="00DA123F" w:rsidRPr="00D506FD" w:rsidRDefault="00DA123F" w:rsidP="00374383">
            <w:pPr>
              <w:jc w:val="center"/>
              <w:rPr>
                <w:rFonts w:ascii="Times New Roman" w:hAnsi="Times New Roman" w:cs="Times New Roman"/>
                <w:bCs/>
                <w:sz w:val="24"/>
                <w:szCs w:val="24"/>
              </w:rPr>
            </w:pPr>
            <w:r w:rsidRPr="00D506FD">
              <w:rPr>
                <w:rFonts w:ascii="Times New Roman" w:hAnsi="Times New Roman" w:cs="Times New Roman"/>
                <w:sz w:val="24"/>
                <w:szCs w:val="24"/>
                <w:lang w:val="ru-RU"/>
              </w:rPr>
              <w:t>3</w:t>
            </w:r>
            <w:r w:rsidRPr="00D506FD">
              <w:rPr>
                <w:rFonts w:ascii="Times New Roman" w:hAnsi="Times New Roman" w:cs="Times New Roman"/>
                <w:sz w:val="24"/>
                <w:szCs w:val="24"/>
              </w:rPr>
              <w:t>.3</w:t>
            </w:r>
          </w:p>
        </w:tc>
        <w:tc>
          <w:tcPr>
            <w:tcW w:w="3038" w:type="pct"/>
            <w:tcBorders>
              <w:top w:val="single" w:sz="6" w:space="0" w:color="auto"/>
              <w:left w:val="single" w:sz="6" w:space="0" w:color="auto"/>
              <w:bottom w:val="single" w:sz="6" w:space="0" w:color="auto"/>
              <w:right w:val="single" w:sz="6" w:space="0" w:color="auto"/>
            </w:tcBorders>
          </w:tcPr>
          <w:p w14:paraId="60703CD0" w14:textId="77777777" w:rsidR="00DA123F" w:rsidRPr="00D506FD" w:rsidRDefault="00DA123F" w:rsidP="00374383">
            <w:pPr>
              <w:rPr>
                <w:rFonts w:ascii="Times New Roman" w:hAnsi="Times New Roman" w:cs="Times New Roman"/>
                <w:bCs/>
                <w:sz w:val="24"/>
                <w:szCs w:val="24"/>
              </w:rPr>
            </w:pPr>
            <w:r w:rsidRPr="00D506FD">
              <w:rPr>
                <w:rFonts w:ascii="Times New Roman" w:hAnsi="Times New Roman" w:cs="Times New Roman"/>
                <w:bCs/>
                <w:sz w:val="24"/>
                <w:szCs w:val="24"/>
              </w:rPr>
              <w:t>Пневмошуровка</w:t>
            </w:r>
          </w:p>
        </w:tc>
        <w:tc>
          <w:tcPr>
            <w:tcW w:w="846" w:type="pct"/>
            <w:tcBorders>
              <w:top w:val="single" w:sz="6" w:space="0" w:color="auto"/>
              <w:left w:val="single" w:sz="6" w:space="0" w:color="auto"/>
              <w:bottom w:val="single" w:sz="6" w:space="0" w:color="auto"/>
              <w:right w:val="single" w:sz="6" w:space="0" w:color="auto"/>
            </w:tcBorders>
          </w:tcPr>
          <w:p w14:paraId="4CD9F2D2"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60453469"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573C678F"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2CDF850C" w14:textId="77777777" w:rsidR="00DA123F" w:rsidRPr="00D506FD" w:rsidRDefault="00DA123F" w:rsidP="00374383">
            <w:pPr>
              <w:jc w:val="center"/>
              <w:rPr>
                <w:rFonts w:ascii="Times New Roman" w:hAnsi="Times New Roman" w:cs="Times New Roman"/>
                <w:bCs/>
                <w:sz w:val="24"/>
                <w:szCs w:val="24"/>
              </w:rPr>
            </w:pPr>
            <w:r w:rsidRPr="00D506FD">
              <w:rPr>
                <w:rFonts w:ascii="Times New Roman" w:hAnsi="Times New Roman" w:cs="Times New Roman"/>
                <w:sz w:val="24"/>
                <w:szCs w:val="24"/>
                <w:lang w:val="ru-RU"/>
              </w:rPr>
              <w:t>3</w:t>
            </w:r>
            <w:r w:rsidRPr="00D506FD">
              <w:rPr>
                <w:rFonts w:ascii="Times New Roman" w:hAnsi="Times New Roman" w:cs="Times New Roman"/>
                <w:sz w:val="24"/>
                <w:szCs w:val="24"/>
              </w:rPr>
              <w:t>.4</w:t>
            </w:r>
          </w:p>
        </w:tc>
        <w:tc>
          <w:tcPr>
            <w:tcW w:w="3038" w:type="pct"/>
            <w:tcBorders>
              <w:top w:val="single" w:sz="6" w:space="0" w:color="auto"/>
              <w:left w:val="single" w:sz="6" w:space="0" w:color="auto"/>
              <w:bottom w:val="single" w:sz="6" w:space="0" w:color="auto"/>
              <w:right w:val="single" w:sz="6" w:space="0" w:color="auto"/>
            </w:tcBorders>
            <w:vAlign w:val="bottom"/>
          </w:tcPr>
          <w:p w14:paraId="15FFEB5D" w14:textId="77777777" w:rsidR="00DA123F" w:rsidRPr="00D506FD" w:rsidRDefault="00DA123F" w:rsidP="00374383">
            <w:pPr>
              <w:rPr>
                <w:rFonts w:ascii="Times New Roman" w:hAnsi="Times New Roman" w:cs="Times New Roman"/>
                <w:bCs/>
                <w:sz w:val="24"/>
                <w:szCs w:val="24"/>
              </w:rPr>
            </w:pPr>
            <w:r w:rsidRPr="00D506FD">
              <w:rPr>
                <w:rFonts w:ascii="Times New Roman" w:hAnsi="Times New Roman" w:cs="Times New Roman"/>
                <w:bCs/>
                <w:sz w:val="24"/>
                <w:szCs w:val="24"/>
              </w:rPr>
              <w:t>Відро</w:t>
            </w:r>
          </w:p>
        </w:tc>
        <w:tc>
          <w:tcPr>
            <w:tcW w:w="846" w:type="pct"/>
            <w:tcBorders>
              <w:top w:val="single" w:sz="6" w:space="0" w:color="auto"/>
              <w:left w:val="single" w:sz="6" w:space="0" w:color="auto"/>
              <w:bottom w:val="single" w:sz="6" w:space="0" w:color="auto"/>
              <w:right w:val="single" w:sz="6" w:space="0" w:color="auto"/>
            </w:tcBorders>
          </w:tcPr>
          <w:p w14:paraId="15F505A3"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73E5F030"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2</w:t>
            </w:r>
          </w:p>
        </w:tc>
      </w:tr>
      <w:tr w:rsidR="00DA123F" w:rsidRPr="00D506FD" w14:paraId="5E41FE0C"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435DB82F" w14:textId="77777777" w:rsidR="00DA123F" w:rsidRPr="00D506FD" w:rsidRDefault="00DA123F" w:rsidP="00374383">
            <w:pPr>
              <w:jc w:val="center"/>
              <w:rPr>
                <w:rFonts w:ascii="Times New Roman" w:hAnsi="Times New Roman" w:cs="Times New Roman"/>
                <w:bCs/>
                <w:sz w:val="24"/>
                <w:szCs w:val="24"/>
              </w:rPr>
            </w:pPr>
            <w:r w:rsidRPr="00D506FD">
              <w:rPr>
                <w:rFonts w:ascii="Times New Roman" w:hAnsi="Times New Roman" w:cs="Times New Roman"/>
                <w:bCs/>
                <w:sz w:val="24"/>
                <w:szCs w:val="24"/>
                <w:lang w:val="ru-RU"/>
              </w:rPr>
              <w:t>3</w:t>
            </w:r>
            <w:r w:rsidRPr="00D506FD">
              <w:rPr>
                <w:rFonts w:ascii="Times New Roman" w:hAnsi="Times New Roman" w:cs="Times New Roman"/>
                <w:bCs/>
                <w:sz w:val="24"/>
                <w:szCs w:val="24"/>
              </w:rPr>
              <w:t>.5</w:t>
            </w:r>
          </w:p>
        </w:tc>
        <w:tc>
          <w:tcPr>
            <w:tcW w:w="3038" w:type="pct"/>
            <w:tcBorders>
              <w:top w:val="single" w:sz="6" w:space="0" w:color="auto"/>
              <w:left w:val="single" w:sz="6" w:space="0" w:color="auto"/>
              <w:bottom w:val="single" w:sz="6" w:space="0" w:color="auto"/>
              <w:right w:val="single" w:sz="6" w:space="0" w:color="auto"/>
            </w:tcBorders>
          </w:tcPr>
          <w:p w14:paraId="7D6FB7BD" w14:textId="77777777" w:rsidR="00DA123F" w:rsidRPr="00D506FD" w:rsidRDefault="00DA123F" w:rsidP="00374383">
            <w:pPr>
              <w:rPr>
                <w:rFonts w:ascii="Times New Roman" w:hAnsi="Times New Roman" w:cs="Times New Roman"/>
                <w:bCs/>
                <w:sz w:val="24"/>
                <w:szCs w:val="24"/>
              </w:rPr>
            </w:pPr>
            <w:r w:rsidRPr="00D506FD">
              <w:rPr>
                <w:rFonts w:ascii="Times New Roman" w:hAnsi="Times New Roman" w:cs="Times New Roman"/>
                <w:bCs/>
                <w:sz w:val="24"/>
                <w:szCs w:val="24"/>
              </w:rPr>
              <w:t>Лійка</w:t>
            </w:r>
          </w:p>
        </w:tc>
        <w:tc>
          <w:tcPr>
            <w:tcW w:w="846" w:type="pct"/>
            <w:tcBorders>
              <w:top w:val="single" w:sz="6" w:space="0" w:color="auto"/>
              <w:left w:val="single" w:sz="6" w:space="0" w:color="auto"/>
              <w:bottom w:val="single" w:sz="6" w:space="0" w:color="auto"/>
              <w:right w:val="single" w:sz="6" w:space="0" w:color="auto"/>
            </w:tcBorders>
          </w:tcPr>
          <w:p w14:paraId="41E8D79A"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1CA41839"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2</w:t>
            </w:r>
          </w:p>
        </w:tc>
      </w:tr>
      <w:tr w:rsidR="00DA123F" w:rsidRPr="00D506FD" w14:paraId="061AD3B2"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vAlign w:val="bottom"/>
          </w:tcPr>
          <w:p w14:paraId="24BC0D2B" w14:textId="77777777" w:rsidR="00DA123F" w:rsidRPr="00D506FD" w:rsidRDefault="00DA123F" w:rsidP="00374383">
            <w:pPr>
              <w:jc w:val="center"/>
              <w:rPr>
                <w:rFonts w:ascii="Times New Roman" w:hAnsi="Times New Roman" w:cs="Times New Roman"/>
                <w:bCs/>
                <w:sz w:val="24"/>
                <w:szCs w:val="24"/>
              </w:rPr>
            </w:pPr>
            <w:r w:rsidRPr="00D506FD">
              <w:rPr>
                <w:rFonts w:ascii="Times New Roman" w:hAnsi="Times New Roman" w:cs="Times New Roman"/>
                <w:bCs/>
                <w:sz w:val="24"/>
                <w:szCs w:val="24"/>
                <w:lang w:val="ru-RU"/>
              </w:rPr>
              <w:t>3</w:t>
            </w:r>
            <w:r w:rsidRPr="00D506FD">
              <w:rPr>
                <w:rFonts w:ascii="Times New Roman" w:hAnsi="Times New Roman" w:cs="Times New Roman"/>
                <w:bCs/>
                <w:sz w:val="24"/>
                <w:szCs w:val="24"/>
              </w:rPr>
              <w:t>.6</w:t>
            </w:r>
          </w:p>
        </w:tc>
        <w:tc>
          <w:tcPr>
            <w:tcW w:w="3038" w:type="pct"/>
            <w:tcBorders>
              <w:top w:val="single" w:sz="6" w:space="0" w:color="auto"/>
              <w:left w:val="single" w:sz="6" w:space="0" w:color="auto"/>
              <w:bottom w:val="single" w:sz="6" w:space="0" w:color="auto"/>
              <w:right w:val="single" w:sz="6" w:space="0" w:color="auto"/>
            </w:tcBorders>
          </w:tcPr>
          <w:p w14:paraId="5D51F94B" w14:textId="77777777" w:rsidR="00DA123F" w:rsidRPr="00D506FD" w:rsidRDefault="00DA123F" w:rsidP="00374383">
            <w:pPr>
              <w:rPr>
                <w:rFonts w:ascii="Times New Roman" w:hAnsi="Times New Roman" w:cs="Times New Roman"/>
                <w:bCs/>
                <w:sz w:val="24"/>
                <w:szCs w:val="24"/>
              </w:rPr>
            </w:pPr>
            <w:r w:rsidRPr="00D506FD">
              <w:rPr>
                <w:rFonts w:ascii="Times New Roman" w:hAnsi="Times New Roman" w:cs="Times New Roman"/>
                <w:bCs/>
                <w:sz w:val="24"/>
                <w:szCs w:val="24"/>
              </w:rPr>
              <w:t>Амперметр</w:t>
            </w:r>
          </w:p>
        </w:tc>
        <w:tc>
          <w:tcPr>
            <w:tcW w:w="846" w:type="pct"/>
            <w:tcBorders>
              <w:top w:val="single" w:sz="6" w:space="0" w:color="auto"/>
              <w:left w:val="single" w:sz="6" w:space="0" w:color="auto"/>
              <w:bottom w:val="single" w:sz="6" w:space="0" w:color="auto"/>
              <w:right w:val="single" w:sz="6" w:space="0" w:color="auto"/>
            </w:tcBorders>
          </w:tcPr>
          <w:p w14:paraId="2CD5A7CF"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1B9389D1"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6</w:t>
            </w:r>
          </w:p>
        </w:tc>
      </w:tr>
      <w:tr w:rsidR="00DA123F" w:rsidRPr="00D506FD" w14:paraId="7B5762C1"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4E38130E" w14:textId="77777777" w:rsidR="00DA123F" w:rsidRPr="00D506FD" w:rsidRDefault="00DA123F" w:rsidP="00374383">
            <w:pPr>
              <w:jc w:val="center"/>
              <w:rPr>
                <w:rFonts w:ascii="Times New Roman" w:hAnsi="Times New Roman" w:cs="Times New Roman"/>
                <w:b/>
                <w:bCs/>
                <w:sz w:val="24"/>
                <w:szCs w:val="24"/>
                <w:lang w:val="ru-RU"/>
              </w:rPr>
            </w:pPr>
            <w:r w:rsidRPr="00D506FD">
              <w:rPr>
                <w:rFonts w:ascii="Times New Roman" w:hAnsi="Times New Roman" w:cs="Times New Roman"/>
                <w:b/>
                <w:bCs/>
                <w:sz w:val="24"/>
                <w:szCs w:val="24"/>
                <w:lang w:val="ru-RU"/>
              </w:rPr>
              <w:t>4</w:t>
            </w:r>
          </w:p>
        </w:tc>
        <w:tc>
          <w:tcPr>
            <w:tcW w:w="3038" w:type="pct"/>
            <w:tcBorders>
              <w:top w:val="single" w:sz="6" w:space="0" w:color="auto"/>
              <w:left w:val="single" w:sz="6" w:space="0" w:color="auto"/>
              <w:bottom w:val="single" w:sz="6" w:space="0" w:color="auto"/>
              <w:right w:val="single" w:sz="6" w:space="0" w:color="auto"/>
            </w:tcBorders>
          </w:tcPr>
          <w:p w14:paraId="583FCD30" w14:textId="77777777" w:rsidR="00DA123F" w:rsidRPr="00D506FD" w:rsidRDefault="00DA123F" w:rsidP="00374383">
            <w:pPr>
              <w:jc w:val="both"/>
              <w:rPr>
                <w:rFonts w:ascii="Times New Roman" w:hAnsi="Times New Roman" w:cs="Times New Roman"/>
                <w:b/>
                <w:bCs/>
                <w:sz w:val="24"/>
                <w:szCs w:val="24"/>
              </w:rPr>
            </w:pPr>
            <w:r w:rsidRPr="00D506FD">
              <w:rPr>
                <w:rFonts w:ascii="Times New Roman" w:hAnsi="Times New Roman" w:cs="Times New Roman"/>
                <w:b/>
                <w:bCs/>
                <w:sz w:val="24"/>
                <w:szCs w:val="24"/>
              </w:rPr>
              <w:t>Технічні засоби навчання</w:t>
            </w:r>
          </w:p>
        </w:tc>
        <w:tc>
          <w:tcPr>
            <w:tcW w:w="846" w:type="pct"/>
            <w:tcBorders>
              <w:top w:val="single" w:sz="6" w:space="0" w:color="auto"/>
              <w:left w:val="single" w:sz="6" w:space="0" w:color="auto"/>
              <w:bottom w:val="single" w:sz="6" w:space="0" w:color="auto"/>
              <w:right w:val="single" w:sz="6" w:space="0" w:color="auto"/>
            </w:tcBorders>
            <w:vAlign w:val="center"/>
          </w:tcPr>
          <w:p w14:paraId="22AF80C2" w14:textId="77777777" w:rsidR="00DA123F" w:rsidRPr="00D506FD" w:rsidRDefault="00DA123F" w:rsidP="00374383">
            <w:pPr>
              <w:jc w:val="center"/>
              <w:rPr>
                <w:rFonts w:ascii="Times New Roman" w:hAnsi="Times New Roman" w:cs="Times New Roman"/>
                <w:sz w:val="24"/>
                <w:szCs w:val="24"/>
              </w:rPr>
            </w:pPr>
          </w:p>
        </w:tc>
        <w:tc>
          <w:tcPr>
            <w:tcW w:w="846" w:type="pct"/>
            <w:tcBorders>
              <w:top w:val="single" w:sz="6" w:space="0" w:color="auto"/>
              <w:left w:val="single" w:sz="6" w:space="0" w:color="auto"/>
              <w:bottom w:val="single" w:sz="6" w:space="0" w:color="auto"/>
              <w:right w:val="single" w:sz="6" w:space="0" w:color="auto"/>
            </w:tcBorders>
            <w:vAlign w:val="center"/>
          </w:tcPr>
          <w:p w14:paraId="41EB4F8B" w14:textId="77777777" w:rsidR="00DA123F" w:rsidRPr="00D506FD" w:rsidRDefault="00DA123F" w:rsidP="00374383">
            <w:pPr>
              <w:jc w:val="center"/>
              <w:rPr>
                <w:rFonts w:ascii="Times New Roman" w:hAnsi="Times New Roman" w:cs="Times New Roman"/>
                <w:sz w:val="24"/>
                <w:szCs w:val="24"/>
              </w:rPr>
            </w:pPr>
          </w:p>
        </w:tc>
      </w:tr>
      <w:tr w:rsidR="00DA123F" w:rsidRPr="00D506FD" w14:paraId="1A13810D"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62748F74"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lang w:val="ru-RU"/>
              </w:rPr>
              <w:t>4</w:t>
            </w:r>
            <w:r w:rsidRPr="00D506FD">
              <w:rPr>
                <w:rFonts w:ascii="Times New Roman" w:hAnsi="Times New Roman" w:cs="Times New Roman"/>
                <w:sz w:val="24"/>
                <w:szCs w:val="24"/>
              </w:rPr>
              <w:t>.1</w:t>
            </w:r>
          </w:p>
        </w:tc>
        <w:tc>
          <w:tcPr>
            <w:tcW w:w="3038" w:type="pct"/>
            <w:tcBorders>
              <w:top w:val="single" w:sz="6" w:space="0" w:color="auto"/>
              <w:left w:val="single" w:sz="6" w:space="0" w:color="auto"/>
              <w:bottom w:val="single" w:sz="6" w:space="0" w:color="auto"/>
              <w:right w:val="single" w:sz="6" w:space="0" w:color="auto"/>
            </w:tcBorders>
          </w:tcPr>
          <w:p w14:paraId="2CB05365"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Мультимедійний проектор</w:t>
            </w:r>
          </w:p>
        </w:tc>
        <w:tc>
          <w:tcPr>
            <w:tcW w:w="846" w:type="pct"/>
            <w:tcBorders>
              <w:top w:val="single" w:sz="6" w:space="0" w:color="auto"/>
              <w:left w:val="single" w:sz="6" w:space="0" w:color="auto"/>
              <w:bottom w:val="single" w:sz="6" w:space="0" w:color="auto"/>
              <w:right w:val="single" w:sz="6" w:space="0" w:color="auto"/>
            </w:tcBorders>
          </w:tcPr>
          <w:p w14:paraId="037C2602"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4CCAC5CF"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1</w:t>
            </w:r>
          </w:p>
        </w:tc>
      </w:tr>
      <w:tr w:rsidR="00DA123F" w:rsidRPr="00D506FD" w14:paraId="2B1B5A07"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794A83F2"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lang w:val="ru-RU"/>
              </w:rPr>
              <w:t>4</w:t>
            </w:r>
            <w:r w:rsidRPr="00D506FD">
              <w:rPr>
                <w:rFonts w:ascii="Times New Roman" w:hAnsi="Times New Roman" w:cs="Times New Roman"/>
                <w:sz w:val="24"/>
                <w:szCs w:val="24"/>
              </w:rPr>
              <w:t>.2</w:t>
            </w:r>
          </w:p>
        </w:tc>
        <w:tc>
          <w:tcPr>
            <w:tcW w:w="3038" w:type="pct"/>
            <w:tcBorders>
              <w:top w:val="single" w:sz="6" w:space="0" w:color="auto"/>
              <w:left w:val="single" w:sz="6" w:space="0" w:color="auto"/>
              <w:bottom w:val="single" w:sz="6" w:space="0" w:color="auto"/>
              <w:right w:val="single" w:sz="6" w:space="0" w:color="auto"/>
            </w:tcBorders>
          </w:tcPr>
          <w:p w14:paraId="3AB4CBE8"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Екран</w:t>
            </w:r>
          </w:p>
        </w:tc>
        <w:tc>
          <w:tcPr>
            <w:tcW w:w="846" w:type="pct"/>
            <w:tcBorders>
              <w:top w:val="single" w:sz="6" w:space="0" w:color="auto"/>
              <w:left w:val="single" w:sz="6" w:space="0" w:color="auto"/>
              <w:bottom w:val="single" w:sz="6" w:space="0" w:color="auto"/>
              <w:right w:val="single" w:sz="6" w:space="0" w:color="auto"/>
            </w:tcBorders>
          </w:tcPr>
          <w:p w14:paraId="44FF59D3"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1325C5A1"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1</w:t>
            </w:r>
          </w:p>
        </w:tc>
      </w:tr>
      <w:tr w:rsidR="00DA123F" w:rsidRPr="00D506FD" w14:paraId="706DA968"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53597C48"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lang w:val="ru-RU"/>
              </w:rPr>
              <w:t>4</w:t>
            </w:r>
            <w:r w:rsidRPr="00D506FD">
              <w:rPr>
                <w:rFonts w:ascii="Times New Roman" w:hAnsi="Times New Roman" w:cs="Times New Roman"/>
                <w:sz w:val="24"/>
                <w:szCs w:val="24"/>
              </w:rPr>
              <w:t>.3</w:t>
            </w:r>
          </w:p>
        </w:tc>
        <w:tc>
          <w:tcPr>
            <w:tcW w:w="3038" w:type="pct"/>
            <w:tcBorders>
              <w:top w:val="single" w:sz="6" w:space="0" w:color="auto"/>
              <w:left w:val="single" w:sz="6" w:space="0" w:color="auto"/>
              <w:bottom w:val="single" w:sz="6" w:space="0" w:color="auto"/>
              <w:right w:val="single" w:sz="6" w:space="0" w:color="auto"/>
            </w:tcBorders>
          </w:tcPr>
          <w:p w14:paraId="2B01C9C6"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Персональний компютер</w:t>
            </w:r>
          </w:p>
        </w:tc>
        <w:tc>
          <w:tcPr>
            <w:tcW w:w="846" w:type="pct"/>
            <w:tcBorders>
              <w:top w:val="single" w:sz="6" w:space="0" w:color="auto"/>
              <w:left w:val="single" w:sz="6" w:space="0" w:color="auto"/>
              <w:bottom w:val="single" w:sz="6" w:space="0" w:color="auto"/>
              <w:right w:val="single" w:sz="6" w:space="0" w:color="auto"/>
            </w:tcBorders>
          </w:tcPr>
          <w:p w14:paraId="7EA66ED1"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51F6497A"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20</w:t>
            </w:r>
          </w:p>
        </w:tc>
      </w:tr>
      <w:tr w:rsidR="00DA123F" w:rsidRPr="00D506FD" w14:paraId="7C7BB49E"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3A08DDB0" w14:textId="77777777" w:rsidR="00DA123F" w:rsidRPr="00D506FD" w:rsidRDefault="00DA123F" w:rsidP="00374383">
            <w:pPr>
              <w:jc w:val="center"/>
              <w:rPr>
                <w:rFonts w:ascii="Times New Roman" w:hAnsi="Times New Roman" w:cs="Times New Roman"/>
                <w:sz w:val="24"/>
                <w:szCs w:val="24"/>
              </w:rPr>
            </w:pPr>
            <w:r w:rsidRPr="00D506FD">
              <w:rPr>
                <w:rFonts w:ascii="Times New Roman" w:hAnsi="Times New Roman" w:cs="Times New Roman"/>
                <w:sz w:val="24"/>
                <w:szCs w:val="24"/>
                <w:lang w:val="ru-RU"/>
              </w:rPr>
              <w:t>4</w:t>
            </w:r>
            <w:r w:rsidRPr="00D506FD">
              <w:rPr>
                <w:rFonts w:ascii="Times New Roman" w:hAnsi="Times New Roman" w:cs="Times New Roman"/>
                <w:sz w:val="24"/>
                <w:szCs w:val="24"/>
              </w:rPr>
              <w:t>.4</w:t>
            </w:r>
          </w:p>
        </w:tc>
        <w:tc>
          <w:tcPr>
            <w:tcW w:w="3038" w:type="pct"/>
            <w:tcBorders>
              <w:top w:val="single" w:sz="6" w:space="0" w:color="auto"/>
              <w:left w:val="single" w:sz="6" w:space="0" w:color="auto"/>
              <w:bottom w:val="single" w:sz="6" w:space="0" w:color="auto"/>
              <w:right w:val="single" w:sz="6" w:space="0" w:color="auto"/>
            </w:tcBorders>
          </w:tcPr>
          <w:p w14:paraId="012D79CA" w14:textId="77777777" w:rsidR="00DA123F" w:rsidRPr="00D506FD" w:rsidRDefault="00DA123F" w:rsidP="00374383">
            <w:pPr>
              <w:jc w:val="both"/>
              <w:rPr>
                <w:rFonts w:ascii="Times New Roman" w:hAnsi="Times New Roman" w:cs="Times New Roman"/>
                <w:sz w:val="24"/>
                <w:szCs w:val="24"/>
              </w:rPr>
            </w:pPr>
            <w:r w:rsidRPr="00D506FD">
              <w:rPr>
                <w:rFonts w:ascii="Times New Roman" w:hAnsi="Times New Roman" w:cs="Times New Roman"/>
                <w:sz w:val="24"/>
                <w:szCs w:val="24"/>
              </w:rPr>
              <w:t>Ноутбук</w:t>
            </w:r>
          </w:p>
        </w:tc>
        <w:tc>
          <w:tcPr>
            <w:tcW w:w="846" w:type="pct"/>
            <w:tcBorders>
              <w:top w:val="single" w:sz="6" w:space="0" w:color="auto"/>
              <w:left w:val="single" w:sz="6" w:space="0" w:color="auto"/>
              <w:bottom w:val="single" w:sz="6" w:space="0" w:color="auto"/>
              <w:right w:val="single" w:sz="6" w:space="0" w:color="auto"/>
            </w:tcBorders>
          </w:tcPr>
          <w:p w14:paraId="48A5ED7C"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2094833E"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1</w:t>
            </w:r>
          </w:p>
        </w:tc>
      </w:tr>
      <w:tr w:rsidR="00DA123F" w:rsidRPr="00D506FD" w14:paraId="7BC33085"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30CCFC19" w14:textId="77777777" w:rsidR="00DA123F" w:rsidRPr="00D506FD" w:rsidRDefault="00DA123F" w:rsidP="00374383">
            <w:pPr>
              <w:jc w:val="center"/>
              <w:rPr>
                <w:rFonts w:ascii="Times New Roman" w:hAnsi="Times New Roman" w:cs="Times New Roman"/>
                <w:b/>
                <w:bCs/>
                <w:sz w:val="24"/>
                <w:szCs w:val="24"/>
                <w:lang w:val="ru-RU"/>
              </w:rPr>
            </w:pPr>
            <w:r w:rsidRPr="00D506FD">
              <w:rPr>
                <w:rFonts w:ascii="Times New Roman" w:hAnsi="Times New Roman" w:cs="Times New Roman"/>
                <w:b/>
                <w:bCs/>
                <w:sz w:val="24"/>
                <w:szCs w:val="24"/>
                <w:lang w:val="ru-RU"/>
              </w:rPr>
              <w:t>5</w:t>
            </w:r>
          </w:p>
        </w:tc>
        <w:tc>
          <w:tcPr>
            <w:tcW w:w="3038" w:type="pct"/>
            <w:tcBorders>
              <w:top w:val="single" w:sz="6" w:space="0" w:color="auto"/>
              <w:left w:val="single" w:sz="6" w:space="0" w:color="auto"/>
              <w:bottom w:val="single" w:sz="6" w:space="0" w:color="auto"/>
              <w:right w:val="single" w:sz="6" w:space="0" w:color="auto"/>
            </w:tcBorders>
          </w:tcPr>
          <w:p w14:paraId="42F017BC" w14:textId="77777777" w:rsidR="00DA123F" w:rsidRPr="00D506FD" w:rsidRDefault="00DA123F" w:rsidP="00374383">
            <w:pPr>
              <w:jc w:val="both"/>
              <w:rPr>
                <w:rFonts w:ascii="Times New Roman" w:hAnsi="Times New Roman" w:cs="Times New Roman"/>
                <w:b/>
                <w:bCs/>
                <w:sz w:val="24"/>
                <w:szCs w:val="24"/>
              </w:rPr>
            </w:pPr>
            <w:r w:rsidRPr="00D506FD">
              <w:rPr>
                <w:rFonts w:ascii="Times New Roman" w:hAnsi="Times New Roman" w:cs="Times New Roman"/>
                <w:b/>
                <w:bCs/>
                <w:sz w:val="24"/>
                <w:szCs w:val="24"/>
              </w:rPr>
              <w:t>Набір навчальних посібників</w:t>
            </w:r>
          </w:p>
        </w:tc>
        <w:tc>
          <w:tcPr>
            <w:tcW w:w="846" w:type="pct"/>
            <w:tcBorders>
              <w:top w:val="single" w:sz="6" w:space="0" w:color="auto"/>
              <w:left w:val="single" w:sz="6" w:space="0" w:color="auto"/>
              <w:bottom w:val="single" w:sz="6" w:space="0" w:color="auto"/>
              <w:right w:val="single" w:sz="6" w:space="0" w:color="auto"/>
            </w:tcBorders>
            <w:vAlign w:val="center"/>
          </w:tcPr>
          <w:p w14:paraId="0FCB5A2C"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20</w:t>
            </w:r>
          </w:p>
        </w:tc>
        <w:tc>
          <w:tcPr>
            <w:tcW w:w="846" w:type="pct"/>
            <w:tcBorders>
              <w:top w:val="single" w:sz="6" w:space="0" w:color="auto"/>
              <w:left w:val="single" w:sz="6" w:space="0" w:color="auto"/>
              <w:bottom w:val="single" w:sz="6" w:space="0" w:color="auto"/>
              <w:right w:val="single" w:sz="6" w:space="0" w:color="auto"/>
            </w:tcBorders>
          </w:tcPr>
          <w:p w14:paraId="074EF96B"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r>
      <w:tr w:rsidR="00DA123F" w:rsidRPr="00D506FD" w14:paraId="53B93072"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0A29566E" w14:textId="77777777" w:rsidR="00DA123F" w:rsidRPr="00D506FD" w:rsidRDefault="00DA123F" w:rsidP="00374383">
            <w:pPr>
              <w:jc w:val="center"/>
              <w:rPr>
                <w:rFonts w:ascii="Times New Roman" w:hAnsi="Times New Roman" w:cs="Times New Roman"/>
                <w:b/>
                <w:bCs/>
                <w:sz w:val="24"/>
                <w:szCs w:val="24"/>
                <w:lang w:val="ru-RU"/>
              </w:rPr>
            </w:pPr>
            <w:r w:rsidRPr="00D506FD">
              <w:rPr>
                <w:rFonts w:ascii="Times New Roman" w:hAnsi="Times New Roman" w:cs="Times New Roman"/>
                <w:b/>
                <w:bCs/>
                <w:sz w:val="24"/>
                <w:szCs w:val="24"/>
                <w:lang w:val="ru-RU"/>
              </w:rPr>
              <w:t>6</w:t>
            </w:r>
          </w:p>
        </w:tc>
        <w:tc>
          <w:tcPr>
            <w:tcW w:w="3038" w:type="pct"/>
            <w:tcBorders>
              <w:top w:val="single" w:sz="6" w:space="0" w:color="auto"/>
              <w:left w:val="single" w:sz="6" w:space="0" w:color="auto"/>
              <w:bottom w:val="single" w:sz="6" w:space="0" w:color="auto"/>
              <w:right w:val="single" w:sz="6" w:space="0" w:color="auto"/>
            </w:tcBorders>
          </w:tcPr>
          <w:p w14:paraId="6EE57407" w14:textId="77777777" w:rsidR="00DA123F" w:rsidRPr="00D506FD" w:rsidRDefault="00DA123F" w:rsidP="00374383">
            <w:pPr>
              <w:jc w:val="both"/>
              <w:rPr>
                <w:rFonts w:ascii="Times New Roman" w:hAnsi="Times New Roman" w:cs="Times New Roman"/>
                <w:b/>
                <w:bCs/>
                <w:sz w:val="24"/>
                <w:szCs w:val="24"/>
                <w:lang w:val="ru-RU"/>
              </w:rPr>
            </w:pPr>
            <w:r w:rsidRPr="00D506FD">
              <w:rPr>
                <w:rFonts w:ascii="Times New Roman" w:hAnsi="Times New Roman" w:cs="Times New Roman"/>
                <w:b/>
                <w:bCs/>
                <w:sz w:val="24"/>
                <w:szCs w:val="24"/>
                <w:lang w:val="ru-RU"/>
              </w:rPr>
              <w:t>Технологічні карти щодо видів робіт</w:t>
            </w:r>
          </w:p>
        </w:tc>
        <w:tc>
          <w:tcPr>
            <w:tcW w:w="846" w:type="pct"/>
            <w:tcBorders>
              <w:top w:val="single" w:sz="6" w:space="0" w:color="auto"/>
              <w:left w:val="single" w:sz="6" w:space="0" w:color="auto"/>
              <w:bottom w:val="single" w:sz="6" w:space="0" w:color="auto"/>
              <w:right w:val="single" w:sz="6" w:space="0" w:color="auto"/>
            </w:tcBorders>
            <w:vAlign w:val="center"/>
          </w:tcPr>
          <w:p w14:paraId="73A127FA"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20</w:t>
            </w:r>
          </w:p>
        </w:tc>
        <w:tc>
          <w:tcPr>
            <w:tcW w:w="846" w:type="pct"/>
            <w:tcBorders>
              <w:top w:val="single" w:sz="6" w:space="0" w:color="auto"/>
              <w:left w:val="single" w:sz="6" w:space="0" w:color="auto"/>
              <w:bottom w:val="single" w:sz="6" w:space="0" w:color="auto"/>
              <w:right w:val="single" w:sz="6" w:space="0" w:color="auto"/>
            </w:tcBorders>
          </w:tcPr>
          <w:p w14:paraId="08879058"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r>
      <w:tr w:rsidR="00DA123F" w:rsidRPr="00D506FD" w14:paraId="7E8C5194"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02847343" w14:textId="77777777" w:rsidR="00DA123F" w:rsidRPr="00D506FD" w:rsidRDefault="00DA123F" w:rsidP="00374383">
            <w:pPr>
              <w:jc w:val="center"/>
              <w:rPr>
                <w:rFonts w:ascii="Times New Roman" w:hAnsi="Times New Roman" w:cs="Times New Roman"/>
                <w:b/>
                <w:bCs/>
                <w:sz w:val="24"/>
                <w:szCs w:val="24"/>
                <w:lang w:val="ru-RU"/>
              </w:rPr>
            </w:pPr>
            <w:r w:rsidRPr="00D506FD">
              <w:rPr>
                <w:rFonts w:ascii="Times New Roman" w:hAnsi="Times New Roman" w:cs="Times New Roman"/>
                <w:b/>
                <w:bCs/>
                <w:sz w:val="24"/>
                <w:szCs w:val="24"/>
                <w:lang w:val="ru-RU"/>
              </w:rPr>
              <w:t>7</w:t>
            </w:r>
          </w:p>
        </w:tc>
        <w:tc>
          <w:tcPr>
            <w:tcW w:w="3038" w:type="pct"/>
            <w:tcBorders>
              <w:top w:val="single" w:sz="6" w:space="0" w:color="auto"/>
              <w:left w:val="single" w:sz="6" w:space="0" w:color="auto"/>
              <w:bottom w:val="single" w:sz="6" w:space="0" w:color="auto"/>
              <w:right w:val="single" w:sz="6" w:space="0" w:color="auto"/>
            </w:tcBorders>
          </w:tcPr>
          <w:p w14:paraId="2E468FC2" w14:textId="77777777" w:rsidR="00DA123F" w:rsidRPr="00D506FD" w:rsidRDefault="00DA123F" w:rsidP="00374383">
            <w:pPr>
              <w:jc w:val="both"/>
              <w:rPr>
                <w:rFonts w:ascii="Times New Roman" w:hAnsi="Times New Roman" w:cs="Times New Roman"/>
                <w:b/>
                <w:bCs/>
                <w:sz w:val="24"/>
                <w:szCs w:val="24"/>
              </w:rPr>
            </w:pPr>
            <w:r w:rsidRPr="00D506FD">
              <w:rPr>
                <w:rFonts w:ascii="Times New Roman" w:hAnsi="Times New Roman" w:cs="Times New Roman"/>
                <w:b/>
                <w:bCs/>
                <w:sz w:val="24"/>
                <w:szCs w:val="24"/>
              </w:rPr>
              <w:t>Комплект бланків актів</w:t>
            </w:r>
          </w:p>
        </w:tc>
        <w:tc>
          <w:tcPr>
            <w:tcW w:w="846" w:type="pct"/>
            <w:tcBorders>
              <w:top w:val="single" w:sz="6" w:space="0" w:color="auto"/>
              <w:left w:val="single" w:sz="6" w:space="0" w:color="auto"/>
              <w:bottom w:val="single" w:sz="6" w:space="0" w:color="auto"/>
              <w:right w:val="single" w:sz="6" w:space="0" w:color="auto"/>
            </w:tcBorders>
            <w:vAlign w:val="center"/>
          </w:tcPr>
          <w:p w14:paraId="6405C4B7"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20</w:t>
            </w:r>
          </w:p>
        </w:tc>
        <w:tc>
          <w:tcPr>
            <w:tcW w:w="846" w:type="pct"/>
            <w:tcBorders>
              <w:top w:val="single" w:sz="6" w:space="0" w:color="auto"/>
              <w:left w:val="single" w:sz="6" w:space="0" w:color="auto"/>
              <w:bottom w:val="single" w:sz="6" w:space="0" w:color="auto"/>
              <w:right w:val="single" w:sz="6" w:space="0" w:color="auto"/>
            </w:tcBorders>
          </w:tcPr>
          <w:p w14:paraId="4C589D03"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r>
      <w:tr w:rsidR="00DA123F" w:rsidRPr="00D506FD" w14:paraId="02FB21C5" w14:textId="77777777" w:rsidTr="00374383">
        <w:trPr>
          <w:cantSplit/>
          <w:jc w:val="center"/>
        </w:trPr>
        <w:tc>
          <w:tcPr>
            <w:tcW w:w="270" w:type="pct"/>
            <w:tcBorders>
              <w:top w:val="single" w:sz="6" w:space="0" w:color="auto"/>
              <w:left w:val="single" w:sz="6" w:space="0" w:color="auto"/>
              <w:bottom w:val="single" w:sz="6" w:space="0" w:color="auto"/>
              <w:right w:val="single" w:sz="6" w:space="0" w:color="auto"/>
            </w:tcBorders>
          </w:tcPr>
          <w:p w14:paraId="6822A4A2" w14:textId="77777777" w:rsidR="00DA123F" w:rsidRPr="00D506FD" w:rsidRDefault="00DA123F" w:rsidP="00374383">
            <w:pPr>
              <w:jc w:val="center"/>
              <w:rPr>
                <w:rFonts w:ascii="Times New Roman" w:hAnsi="Times New Roman" w:cs="Times New Roman"/>
                <w:b/>
                <w:bCs/>
                <w:sz w:val="24"/>
                <w:szCs w:val="24"/>
                <w:lang w:val="ru-RU"/>
              </w:rPr>
            </w:pPr>
            <w:r w:rsidRPr="00D506FD">
              <w:rPr>
                <w:rFonts w:ascii="Times New Roman" w:hAnsi="Times New Roman" w:cs="Times New Roman"/>
                <w:b/>
                <w:bCs/>
                <w:sz w:val="24"/>
                <w:szCs w:val="24"/>
                <w:lang w:val="ru-RU"/>
              </w:rPr>
              <w:t>8</w:t>
            </w:r>
          </w:p>
        </w:tc>
        <w:tc>
          <w:tcPr>
            <w:tcW w:w="3038" w:type="pct"/>
            <w:tcBorders>
              <w:top w:val="single" w:sz="6" w:space="0" w:color="auto"/>
              <w:left w:val="single" w:sz="6" w:space="0" w:color="auto"/>
              <w:bottom w:val="single" w:sz="6" w:space="0" w:color="auto"/>
              <w:right w:val="single" w:sz="6" w:space="0" w:color="auto"/>
            </w:tcBorders>
          </w:tcPr>
          <w:p w14:paraId="1412BD16" w14:textId="77777777" w:rsidR="00DA123F" w:rsidRPr="00D506FD" w:rsidRDefault="00DA123F" w:rsidP="00374383">
            <w:pPr>
              <w:jc w:val="both"/>
              <w:rPr>
                <w:rFonts w:ascii="Times New Roman" w:hAnsi="Times New Roman" w:cs="Times New Roman"/>
                <w:b/>
                <w:bCs/>
                <w:sz w:val="24"/>
                <w:szCs w:val="24"/>
              </w:rPr>
            </w:pPr>
            <w:r w:rsidRPr="00D506FD">
              <w:rPr>
                <w:rFonts w:ascii="Times New Roman" w:hAnsi="Times New Roman" w:cs="Times New Roman"/>
                <w:b/>
                <w:bCs/>
                <w:sz w:val="24"/>
                <w:szCs w:val="24"/>
              </w:rPr>
              <w:t>Плакати безпеки (комплект)</w:t>
            </w:r>
          </w:p>
        </w:tc>
        <w:tc>
          <w:tcPr>
            <w:tcW w:w="846" w:type="pct"/>
            <w:tcBorders>
              <w:top w:val="single" w:sz="6" w:space="0" w:color="auto"/>
              <w:left w:val="single" w:sz="6" w:space="0" w:color="auto"/>
              <w:bottom w:val="single" w:sz="6" w:space="0" w:color="auto"/>
              <w:right w:val="single" w:sz="6" w:space="0" w:color="auto"/>
            </w:tcBorders>
          </w:tcPr>
          <w:p w14:paraId="2DECAD7D" w14:textId="77777777" w:rsidR="00DA123F" w:rsidRPr="00D506FD" w:rsidRDefault="00DA123F" w:rsidP="00374383">
            <w:pPr>
              <w:jc w:val="center"/>
              <w:rPr>
                <w:sz w:val="24"/>
                <w:szCs w:val="24"/>
              </w:rPr>
            </w:pPr>
            <w:r w:rsidRPr="00D506FD">
              <w:rPr>
                <w:rFonts w:ascii="Times New Roman" w:hAnsi="Times New Roman" w:cs="Times New Roman"/>
                <w:b/>
                <w:sz w:val="24"/>
                <w:szCs w:val="24"/>
                <w:lang w:val="ru-RU"/>
              </w:rPr>
              <w:t>-</w:t>
            </w:r>
          </w:p>
        </w:tc>
        <w:tc>
          <w:tcPr>
            <w:tcW w:w="846" w:type="pct"/>
            <w:tcBorders>
              <w:top w:val="single" w:sz="6" w:space="0" w:color="auto"/>
              <w:left w:val="single" w:sz="6" w:space="0" w:color="auto"/>
              <w:bottom w:val="single" w:sz="6" w:space="0" w:color="auto"/>
              <w:right w:val="single" w:sz="6" w:space="0" w:color="auto"/>
            </w:tcBorders>
            <w:vAlign w:val="center"/>
          </w:tcPr>
          <w:p w14:paraId="6BC86C99" w14:textId="77777777" w:rsidR="00DA123F" w:rsidRPr="00D506FD" w:rsidRDefault="00DA123F" w:rsidP="00374383">
            <w:pPr>
              <w:jc w:val="center"/>
              <w:rPr>
                <w:rFonts w:ascii="Times New Roman" w:hAnsi="Times New Roman" w:cs="Times New Roman"/>
                <w:sz w:val="24"/>
                <w:szCs w:val="24"/>
                <w:lang w:val="ru-RU"/>
              </w:rPr>
            </w:pPr>
            <w:r w:rsidRPr="00D506FD">
              <w:rPr>
                <w:rFonts w:ascii="Times New Roman" w:hAnsi="Times New Roman" w:cs="Times New Roman"/>
                <w:sz w:val="24"/>
                <w:szCs w:val="24"/>
                <w:lang w:val="ru-RU"/>
              </w:rPr>
              <w:t>1</w:t>
            </w:r>
          </w:p>
        </w:tc>
      </w:tr>
    </w:tbl>
    <w:p w14:paraId="0AA24713" w14:textId="77777777" w:rsidR="00FE6360" w:rsidRPr="00D506FD" w:rsidRDefault="00FE6360" w:rsidP="00A92B56">
      <w:pPr>
        <w:rPr>
          <w:rFonts w:ascii="Times New Roman" w:hAnsi="Times New Roman" w:cs="Times New Roman"/>
          <w:b/>
          <w:sz w:val="24"/>
          <w:szCs w:val="24"/>
          <w:lang w:val="uk-UA"/>
        </w:rPr>
      </w:pPr>
    </w:p>
    <w:sectPr w:rsidR="00FE6360" w:rsidRPr="00D506F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4641E" w14:textId="77777777" w:rsidR="00EE3F64" w:rsidRDefault="00EE3F64" w:rsidP="009F0FAB">
      <w:pPr>
        <w:spacing w:after="0" w:line="240" w:lineRule="auto"/>
      </w:pPr>
      <w:r>
        <w:separator/>
      </w:r>
    </w:p>
  </w:endnote>
  <w:endnote w:type="continuationSeparator" w:id="0">
    <w:p w14:paraId="1869B610" w14:textId="77777777" w:rsidR="00EE3F64" w:rsidRDefault="00EE3F64"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90AE" w14:textId="77777777" w:rsidR="00EE3F64" w:rsidRDefault="00EE3F64" w:rsidP="009F0FAB">
      <w:pPr>
        <w:spacing w:after="0" w:line="240" w:lineRule="auto"/>
      </w:pPr>
      <w:r>
        <w:separator/>
      </w:r>
    </w:p>
  </w:footnote>
  <w:footnote w:type="continuationSeparator" w:id="0">
    <w:p w14:paraId="5DC7B54C" w14:textId="77777777" w:rsidR="00EE3F64" w:rsidRDefault="00EE3F64"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41272"/>
    <w:multiLevelType w:val="hybridMultilevel"/>
    <w:tmpl w:val="BA68D9F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 w15:restartNumberingAfterBreak="0">
    <w:nsid w:val="1B357ECC"/>
    <w:multiLevelType w:val="hybridMultilevel"/>
    <w:tmpl w:val="C0E47FEC"/>
    <w:lvl w:ilvl="0" w:tplc="9058FE42">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2" w15:restartNumberingAfterBreak="0">
    <w:nsid w:val="21B673FE"/>
    <w:multiLevelType w:val="hybridMultilevel"/>
    <w:tmpl w:val="6E2C1C06"/>
    <w:lvl w:ilvl="0" w:tplc="2E68C858">
      <w:start w:val="4"/>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721883"/>
    <w:multiLevelType w:val="hybridMultilevel"/>
    <w:tmpl w:val="38BE2A8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 w15:restartNumberingAfterBreak="0">
    <w:nsid w:val="61CC0ACC"/>
    <w:multiLevelType w:val="hybridMultilevel"/>
    <w:tmpl w:val="AC023786"/>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5" w15:restartNumberingAfterBreak="0">
    <w:nsid w:val="6EEE6D51"/>
    <w:multiLevelType w:val="hybridMultilevel"/>
    <w:tmpl w:val="27F2DB6E"/>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7BF0061B"/>
    <w:multiLevelType w:val="hybridMultilevel"/>
    <w:tmpl w:val="E9EA7D30"/>
    <w:lvl w:ilvl="0" w:tplc="EEE6B42E">
      <w:start w:val="5"/>
      <w:numFmt w:val="bullet"/>
      <w:lvlText w:val="-"/>
      <w:lvlJc w:val="left"/>
      <w:pPr>
        <w:ind w:left="720" w:hanging="360"/>
      </w:pPr>
      <w:rPr>
        <w:rFonts w:ascii="Times New Roman" w:eastAsiaTheme="minorHAns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068E1"/>
    <w:rsid w:val="00020565"/>
    <w:rsid w:val="000221E6"/>
    <w:rsid w:val="00057D4B"/>
    <w:rsid w:val="000602AD"/>
    <w:rsid w:val="00066F2D"/>
    <w:rsid w:val="000A1D03"/>
    <w:rsid w:val="000B45BD"/>
    <w:rsid w:val="000C2F0B"/>
    <w:rsid w:val="000C5C4F"/>
    <w:rsid w:val="000D6A56"/>
    <w:rsid w:val="000E09B1"/>
    <w:rsid w:val="000F78D2"/>
    <w:rsid w:val="00103CF9"/>
    <w:rsid w:val="001068F1"/>
    <w:rsid w:val="00125F3F"/>
    <w:rsid w:val="00126299"/>
    <w:rsid w:val="0013259C"/>
    <w:rsid w:val="00141090"/>
    <w:rsid w:val="001510A4"/>
    <w:rsid w:val="00155C7E"/>
    <w:rsid w:val="00177928"/>
    <w:rsid w:val="00192C35"/>
    <w:rsid w:val="001A0BE9"/>
    <w:rsid w:val="001A2668"/>
    <w:rsid w:val="001B1239"/>
    <w:rsid w:val="001B630E"/>
    <w:rsid w:val="001D4681"/>
    <w:rsid w:val="001F75E5"/>
    <w:rsid w:val="0022319C"/>
    <w:rsid w:val="00233527"/>
    <w:rsid w:val="00235C89"/>
    <w:rsid w:val="00244363"/>
    <w:rsid w:val="00256DC6"/>
    <w:rsid w:val="002676DF"/>
    <w:rsid w:val="00274F6B"/>
    <w:rsid w:val="00285B58"/>
    <w:rsid w:val="0029267E"/>
    <w:rsid w:val="00295CB8"/>
    <w:rsid w:val="002A3E68"/>
    <w:rsid w:val="002F0FBD"/>
    <w:rsid w:val="002F73F3"/>
    <w:rsid w:val="003140C3"/>
    <w:rsid w:val="003169E2"/>
    <w:rsid w:val="003216A6"/>
    <w:rsid w:val="00321C9E"/>
    <w:rsid w:val="00340D77"/>
    <w:rsid w:val="00341AA4"/>
    <w:rsid w:val="00360AC0"/>
    <w:rsid w:val="00374383"/>
    <w:rsid w:val="003747CE"/>
    <w:rsid w:val="00387483"/>
    <w:rsid w:val="003B5C6A"/>
    <w:rsid w:val="003C5457"/>
    <w:rsid w:val="003F4E2F"/>
    <w:rsid w:val="003F59D8"/>
    <w:rsid w:val="00400C04"/>
    <w:rsid w:val="00404F35"/>
    <w:rsid w:val="00413376"/>
    <w:rsid w:val="00414313"/>
    <w:rsid w:val="004152B5"/>
    <w:rsid w:val="00426CD3"/>
    <w:rsid w:val="00434E40"/>
    <w:rsid w:val="00444F75"/>
    <w:rsid w:val="004511CA"/>
    <w:rsid w:val="00462FD8"/>
    <w:rsid w:val="00465DA8"/>
    <w:rsid w:val="00466F93"/>
    <w:rsid w:val="00467BE7"/>
    <w:rsid w:val="0047119F"/>
    <w:rsid w:val="00491D8A"/>
    <w:rsid w:val="004B4EE3"/>
    <w:rsid w:val="004C05C7"/>
    <w:rsid w:val="004C4284"/>
    <w:rsid w:val="004E4168"/>
    <w:rsid w:val="004F0567"/>
    <w:rsid w:val="004F419B"/>
    <w:rsid w:val="004F5676"/>
    <w:rsid w:val="00520D02"/>
    <w:rsid w:val="00531612"/>
    <w:rsid w:val="005323D6"/>
    <w:rsid w:val="00537FBF"/>
    <w:rsid w:val="00541072"/>
    <w:rsid w:val="00587202"/>
    <w:rsid w:val="005A3F3A"/>
    <w:rsid w:val="005C52B9"/>
    <w:rsid w:val="005D0468"/>
    <w:rsid w:val="005D5FFE"/>
    <w:rsid w:val="005E3B07"/>
    <w:rsid w:val="005E3E6E"/>
    <w:rsid w:val="00617BFC"/>
    <w:rsid w:val="0065373C"/>
    <w:rsid w:val="00656D98"/>
    <w:rsid w:val="006A2D4A"/>
    <w:rsid w:val="006A449A"/>
    <w:rsid w:val="006B1228"/>
    <w:rsid w:val="006E42A8"/>
    <w:rsid w:val="006E5994"/>
    <w:rsid w:val="006F065C"/>
    <w:rsid w:val="00710F9D"/>
    <w:rsid w:val="007138E4"/>
    <w:rsid w:val="00717F81"/>
    <w:rsid w:val="00725305"/>
    <w:rsid w:val="00742017"/>
    <w:rsid w:val="00750DB3"/>
    <w:rsid w:val="00762B79"/>
    <w:rsid w:val="00762B9F"/>
    <w:rsid w:val="00773F56"/>
    <w:rsid w:val="00776D05"/>
    <w:rsid w:val="007A7307"/>
    <w:rsid w:val="007C09A2"/>
    <w:rsid w:val="007D6CBF"/>
    <w:rsid w:val="008213C4"/>
    <w:rsid w:val="00827C14"/>
    <w:rsid w:val="008408A2"/>
    <w:rsid w:val="00854E47"/>
    <w:rsid w:val="00860C30"/>
    <w:rsid w:val="00862AD4"/>
    <w:rsid w:val="00873FC2"/>
    <w:rsid w:val="0087751A"/>
    <w:rsid w:val="00884C05"/>
    <w:rsid w:val="008C1359"/>
    <w:rsid w:val="008D6BC3"/>
    <w:rsid w:val="008E725A"/>
    <w:rsid w:val="008F62DF"/>
    <w:rsid w:val="008F7379"/>
    <w:rsid w:val="00906431"/>
    <w:rsid w:val="00927A81"/>
    <w:rsid w:val="0093025D"/>
    <w:rsid w:val="00960B3D"/>
    <w:rsid w:val="00972AFA"/>
    <w:rsid w:val="00975633"/>
    <w:rsid w:val="00982FDD"/>
    <w:rsid w:val="00993D5D"/>
    <w:rsid w:val="009B097B"/>
    <w:rsid w:val="009B6221"/>
    <w:rsid w:val="009B79FC"/>
    <w:rsid w:val="009D440E"/>
    <w:rsid w:val="009E4581"/>
    <w:rsid w:val="009E6478"/>
    <w:rsid w:val="009F0FAB"/>
    <w:rsid w:val="009F6E51"/>
    <w:rsid w:val="00A11A91"/>
    <w:rsid w:val="00A22F52"/>
    <w:rsid w:val="00A277A5"/>
    <w:rsid w:val="00A64CF6"/>
    <w:rsid w:val="00A92B56"/>
    <w:rsid w:val="00AA03D1"/>
    <w:rsid w:val="00AB0B34"/>
    <w:rsid w:val="00AB7603"/>
    <w:rsid w:val="00AC0409"/>
    <w:rsid w:val="00AD1D60"/>
    <w:rsid w:val="00AE1BE2"/>
    <w:rsid w:val="00AE4FF3"/>
    <w:rsid w:val="00AE738C"/>
    <w:rsid w:val="00AF20BE"/>
    <w:rsid w:val="00AF4A8D"/>
    <w:rsid w:val="00B13E7A"/>
    <w:rsid w:val="00B272F2"/>
    <w:rsid w:val="00B351A9"/>
    <w:rsid w:val="00B368BD"/>
    <w:rsid w:val="00B550D7"/>
    <w:rsid w:val="00B878B6"/>
    <w:rsid w:val="00BA5C67"/>
    <w:rsid w:val="00BB4B55"/>
    <w:rsid w:val="00BD130A"/>
    <w:rsid w:val="00BD62D7"/>
    <w:rsid w:val="00BD72BC"/>
    <w:rsid w:val="00BF37D5"/>
    <w:rsid w:val="00C11223"/>
    <w:rsid w:val="00C268CA"/>
    <w:rsid w:val="00C40E3C"/>
    <w:rsid w:val="00C43CE4"/>
    <w:rsid w:val="00C468D7"/>
    <w:rsid w:val="00C5169E"/>
    <w:rsid w:val="00C7081F"/>
    <w:rsid w:val="00C81668"/>
    <w:rsid w:val="00CA6822"/>
    <w:rsid w:val="00CB0565"/>
    <w:rsid w:val="00CB0B38"/>
    <w:rsid w:val="00CC0005"/>
    <w:rsid w:val="00CD0CD9"/>
    <w:rsid w:val="00CD22A7"/>
    <w:rsid w:val="00CD2447"/>
    <w:rsid w:val="00CD782E"/>
    <w:rsid w:val="00CE3413"/>
    <w:rsid w:val="00CF28FF"/>
    <w:rsid w:val="00D158DC"/>
    <w:rsid w:val="00D1774A"/>
    <w:rsid w:val="00D43E98"/>
    <w:rsid w:val="00D506FD"/>
    <w:rsid w:val="00D525D0"/>
    <w:rsid w:val="00D526CF"/>
    <w:rsid w:val="00D719F4"/>
    <w:rsid w:val="00D77E4F"/>
    <w:rsid w:val="00D93740"/>
    <w:rsid w:val="00DA123F"/>
    <w:rsid w:val="00DA51E5"/>
    <w:rsid w:val="00DB39C0"/>
    <w:rsid w:val="00DC30F6"/>
    <w:rsid w:val="00DD7DBF"/>
    <w:rsid w:val="00DE477D"/>
    <w:rsid w:val="00E21463"/>
    <w:rsid w:val="00E31963"/>
    <w:rsid w:val="00E421F5"/>
    <w:rsid w:val="00E45E71"/>
    <w:rsid w:val="00E55F09"/>
    <w:rsid w:val="00E779B1"/>
    <w:rsid w:val="00E852B7"/>
    <w:rsid w:val="00E868CD"/>
    <w:rsid w:val="00EE3F64"/>
    <w:rsid w:val="00EF455F"/>
    <w:rsid w:val="00F036AE"/>
    <w:rsid w:val="00F23EE4"/>
    <w:rsid w:val="00F33220"/>
    <w:rsid w:val="00F53D4D"/>
    <w:rsid w:val="00F60429"/>
    <w:rsid w:val="00F60B83"/>
    <w:rsid w:val="00F65AE4"/>
    <w:rsid w:val="00F725E2"/>
    <w:rsid w:val="00F87774"/>
    <w:rsid w:val="00FA3083"/>
    <w:rsid w:val="00FA6696"/>
    <w:rsid w:val="00FC5D92"/>
    <w:rsid w:val="00FE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3B6B05E2-BAEE-4461-AF30-9EA686C7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1"/>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7138E4"/>
    <w:pPr>
      <w:numPr>
        <w:numId w:val="7"/>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rsid w:val="007138E4"/>
    <w:rPr>
      <w:rFonts w:ascii="Calibri" w:eastAsia="Times New Roman" w:hAnsi="Calibri" w:cstheme="minorHAnsi"/>
      <w:color w:val="000000" w:themeColor="text1"/>
      <w:sz w:val="20"/>
      <w:szCs w:val="20"/>
      <w:lang w:val="uk-UA" w:eastAsia="x-none"/>
    </w:rPr>
  </w:style>
  <w:style w:type="paragraph" w:styleId="af0">
    <w:name w:val="Normal (Web)"/>
    <w:basedOn w:val="a"/>
    <w:uiPriority w:val="99"/>
    <w:rsid w:val="000E09B1"/>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styleId="af1">
    <w:name w:val="header"/>
    <w:basedOn w:val="a"/>
    <w:link w:val="af2"/>
    <w:uiPriority w:val="99"/>
    <w:unhideWhenUsed/>
    <w:rsid w:val="00CB0565"/>
    <w:pPr>
      <w:tabs>
        <w:tab w:val="center" w:pos="4677"/>
        <w:tab w:val="right" w:pos="9355"/>
      </w:tabs>
      <w:spacing w:before="240" w:after="0" w:line="240" w:lineRule="auto"/>
    </w:pPr>
    <w:rPr>
      <w:rFonts w:cstheme="minorHAnsi"/>
      <w:color w:val="000000" w:themeColor="text1"/>
      <w:lang w:val="uk-UA"/>
    </w:rPr>
  </w:style>
  <w:style w:type="character" w:customStyle="1" w:styleId="af2">
    <w:name w:val="Верхній колонтитул Знак"/>
    <w:basedOn w:val="a0"/>
    <w:link w:val="af1"/>
    <w:uiPriority w:val="99"/>
    <w:rsid w:val="00CB0565"/>
    <w:rPr>
      <w:rFonts w:cstheme="minorHAnsi"/>
      <w:color w:val="000000" w:themeColor="text1"/>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231-05" TargetMode="External"/><Relationship Id="rId4" Type="http://schemas.openxmlformats.org/officeDocument/2006/relationships/settings" Target="settings.xml"/><Relationship Id="rId9" Type="http://schemas.openxmlformats.org/officeDocument/2006/relationships/hyperlink" Target="http://www.nmc.od.ua/wp-content/uploads/2015/08/419_zminy_Nakaz_MON_746_vid_10.08.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C03A-A237-43C8-B17C-11218A45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14219</Words>
  <Characters>8106</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dcterms:created xsi:type="dcterms:W3CDTF">2021-11-22T07:02:00Z</dcterms:created>
  <dcterms:modified xsi:type="dcterms:W3CDTF">2021-11-22T07:02:00Z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