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68" w:rsidRDefault="00272B1B" w:rsidP="00272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66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F8A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272B1B" w:rsidRPr="00452F8A" w:rsidRDefault="00272B1B" w:rsidP="00272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66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F8A">
        <w:rPr>
          <w:rFonts w:ascii="Times New Roman" w:hAnsi="Times New Roman" w:cs="Times New Roman"/>
          <w:b/>
          <w:sz w:val="28"/>
          <w:szCs w:val="28"/>
        </w:rPr>
        <w:t xml:space="preserve"> про результати громадського обговорення </w:t>
      </w:r>
      <w:r>
        <w:rPr>
          <w:rFonts w:ascii="Times New Roman" w:eastAsia="Times New Roman" w:hAnsi="Times New Roman"/>
          <w:b/>
          <w:sz w:val="28"/>
          <w:szCs w:val="28"/>
        </w:rPr>
        <w:t>проєкту Положення про дуальну форму здобуття вищої та фахової передвищої освіти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B1B" w:rsidRDefault="00272B1B" w:rsidP="00272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66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B1B" w:rsidRDefault="00272B1B" w:rsidP="00272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66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C68" w:rsidRDefault="00272B1B" w:rsidP="00272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66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491097">
        <w:rPr>
          <w:rFonts w:ascii="Times New Roman" w:eastAsia="Times New Roman" w:hAnsi="Times New Roman"/>
          <w:sz w:val="28"/>
          <w:szCs w:val="28"/>
        </w:rPr>
        <w:t>проєкту Положення про дуальну форму здобуття вищої та фахової передвищої освіти</w:t>
      </w:r>
      <w:r w:rsidRPr="00491097"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A5537">
        <w:rPr>
          <w:rFonts w:ascii="Times New Roman" w:hAnsi="Times New Roman"/>
          <w:b/>
          <w:sz w:val="28"/>
          <w:szCs w:val="28"/>
        </w:rPr>
        <w:t xml:space="preserve">період </w:t>
      </w:r>
      <w:r w:rsidR="00101C68">
        <w:rPr>
          <w:rFonts w:ascii="Times New Roman" w:hAnsi="Times New Roman"/>
          <w:b/>
          <w:sz w:val="28"/>
          <w:szCs w:val="28"/>
        </w:rPr>
        <w:t>із 28 жовтня 2020 року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101C68">
        <w:rPr>
          <w:rFonts w:ascii="Times New Roman" w:hAnsi="Times New Roman"/>
          <w:b/>
          <w:sz w:val="28"/>
          <w:szCs w:val="28"/>
        </w:rPr>
        <w:t xml:space="preserve">28 листопада </w:t>
      </w:r>
      <w:r w:rsidR="00101C68">
        <w:rPr>
          <w:rFonts w:ascii="Times New Roman" w:hAnsi="Times New Roman"/>
          <w:b/>
          <w:sz w:val="28"/>
          <w:szCs w:val="28"/>
        </w:rPr>
        <w:br/>
        <w:t>2020 року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було надіслано зауваження та пропозиції, а саме від Федерації роботодавців України, </w:t>
      </w:r>
      <w:r w:rsidR="00F43C03">
        <w:rPr>
          <w:rFonts w:ascii="Times New Roman" w:hAnsi="Times New Roman"/>
          <w:sz w:val="28"/>
          <w:szCs w:val="28"/>
        </w:rPr>
        <w:t>Національної медичної академії</w:t>
      </w:r>
      <w:r w:rsidR="00F43C03" w:rsidRPr="00F43C03">
        <w:rPr>
          <w:rFonts w:ascii="Times New Roman" w:hAnsi="Times New Roman"/>
          <w:sz w:val="28"/>
          <w:szCs w:val="28"/>
        </w:rPr>
        <w:t xml:space="preserve"> післядипломної освіти імені П.Л. Шупика</w:t>
      </w:r>
      <w:r w:rsidR="00F43C03">
        <w:rPr>
          <w:rFonts w:ascii="Times New Roman" w:hAnsi="Times New Roman"/>
          <w:sz w:val="28"/>
          <w:szCs w:val="28"/>
        </w:rPr>
        <w:t xml:space="preserve">, </w:t>
      </w:r>
      <w:r w:rsidRPr="00272B1B">
        <w:rPr>
          <w:rFonts w:ascii="Times New Roman" w:hAnsi="Times New Roman"/>
          <w:sz w:val="28"/>
          <w:szCs w:val="28"/>
        </w:rPr>
        <w:t>Миколаївського національного аграрного університету</w:t>
      </w:r>
      <w:r w:rsidR="00F43C03">
        <w:rPr>
          <w:rFonts w:ascii="Times New Roman" w:hAnsi="Times New Roman"/>
          <w:sz w:val="28"/>
          <w:szCs w:val="28"/>
        </w:rPr>
        <w:t xml:space="preserve">, </w:t>
      </w:r>
      <w:r w:rsidR="00F43C03" w:rsidRPr="00F43C03">
        <w:rPr>
          <w:rFonts w:ascii="Times New Roman" w:hAnsi="Times New Roman"/>
          <w:sz w:val="28"/>
          <w:szCs w:val="28"/>
        </w:rPr>
        <w:t>Харківського національного університету внутрішніх справ</w:t>
      </w:r>
      <w:r w:rsidR="00F43C03">
        <w:rPr>
          <w:rFonts w:ascii="Times New Roman" w:hAnsi="Times New Roman"/>
          <w:sz w:val="28"/>
          <w:szCs w:val="28"/>
        </w:rPr>
        <w:t xml:space="preserve">, </w:t>
      </w:r>
      <w:r w:rsidR="00F43C03" w:rsidRPr="00F43C03">
        <w:rPr>
          <w:rFonts w:ascii="Times New Roman" w:hAnsi="Times New Roman"/>
          <w:sz w:val="28"/>
          <w:szCs w:val="28"/>
        </w:rPr>
        <w:t>Інститут</w:t>
      </w:r>
      <w:r w:rsidR="00F43C03">
        <w:rPr>
          <w:rFonts w:ascii="Times New Roman" w:hAnsi="Times New Roman"/>
          <w:sz w:val="28"/>
          <w:szCs w:val="28"/>
        </w:rPr>
        <w:t>у</w:t>
      </w:r>
      <w:r w:rsidR="00F43C03" w:rsidRPr="00F43C03">
        <w:rPr>
          <w:rFonts w:ascii="Times New Roman" w:hAnsi="Times New Roman"/>
          <w:sz w:val="28"/>
          <w:szCs w:val="28"/>
        </w:rPr>
        <w:t xml:space="preserve"> професійно-технічної освіти Національної академії педагогічних наук України</w:t>
      </w:r>
      <w:r w:rsidR="00F43C03">
        <w:rPr>
          <w:rFonts w:ascii="Times New Roman" w:hAnsi="Times New Roman"/>
          <w:sz w:val="28"/>
          <w:szCs w:val="28"/>
        </w:rPr>
        <w:t>, Національного</w:t>
      </w:r>
      <w:r w:rsidR="00F43C03" w:rsidRPr="00F43C03">
        <w:rPr>
          <w:rFonts w:ascii="Times New Roman" w:hAnsi="Times New Roman"/>
          <w:sz w:val="28"/>
          <w:szCs w:val="28"/>
        </w:rPr>
        <w:t xml:space="preserve"> університет</w:t>
      </w:r>
      <w:r w:rsidR="00F43C03">
        <w:rPr>
          <w:rFonts w:ascii="Times New Roman" w:hAnsi="Times New Roman"/>
          <w:sz w:val="28"/>
          <w:szCs w:val="28"/>
        </w:rPr>
        <w:t>у</w:t>
      </w:r>
      <w:r w:rsidR="00F43C03" w:rsidRPr="00F43C03">
        <w:rPr>
          <w:rFonts w:ascii="Times New Roman" w:hAnsi="Times New Roman"/>
          <w:sz w:val="28"/>
          <w:szCs w:val="28"/>
        </w:rPr>
        <w:t xml:space="preserve"> водного господарства та природокористування</w:t>
      </w:r>
      <w:r w:rsidR="00F43C03">
        <w:rPr>
          <w:rFonts w:ascii="Times New Roman" w:hAnsi="Times New Roman"/>
          <w:sz w:val="28"/>
          <w:szCs w:val="28"/>
        </w:rPr>
        <w:t>, Рогатинського державного аграрного</w:t>
      </w:r>
      <w:r w:rsidR="00F43C03" w:rsidRPr="00F43C03">
        <w:rPr>
          <w:rFonts w:ascii="Times New Roman" w:hAnsi="Times New Roman"/>
          <w:sz w:val="28"/>
          <w:szCs w:val="28"/>
        </w:rPr>
        <w:t xml:space="preserve"> коледж</w:t>
      </w:r>
      <w:r w:rsidR="00F43C03">
        <w:rPr>
          <w:rFonts w:ascii="Times New Roman" w:hAnsi="Times New Roman"/>
          <w:sz w:val="28"/>
          <w:szCs w:val="28"/>
        </w:rPr>
        <w:t xml:space="preserve">у, </w:t>
      </w:r>
      <w:r w:rsidR="00F43C03" w:rsidRPr="00F43C03">
        <w:rPr>
          <w:rFonts w:ascii="Times New Roman" w:hAnsi="Times New Roman"/>
          <w:sz w:val="28"/>
          <w:szCs w:val="28"/>
        </w:rPr>
        <w:t>Університет</w:t>
      </w:r>
      <w:r w:rsidR="00F43C03">
        <w:rPr>
          <w:rFonts w:ascii="Times New Roman" w:hAnsi="Times New Roman"/>
          <w:sz w:val="28"/>
          <w:szCs w:val="28"/>
        </w:rPr>
        <w:t>у</w:t>
      </w:r>
      <w:r w:rsidR="00F43C03" w:rsidRPr="00F43C03">
        <w:rPr>
          <w:rFonts w:ascii="Times New Roman" w:hAnsi="Times New Roman"/>
          <w:sz w:val="28"/>
          <w:szCs w:val="28"/>
        </w:rPr>
        <w:t xml:space="preserve"> банківської справи</w:t>
      </w:r>
      <w:r w:rsidR="00F43C03">
        <w:rPr>
          <w:rFonts w:ascii="Times New Roman" w:hAnsi="Times New Roman"/>
          <w:sz w:val="28"/>
          <w:szCs w:val="28"/>
        </w:rPr>
        <w:t>, Університету державної фіскальної служби України</w:t>
      </w:r>
      <w:r w:rsidR="005F1B0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та </w:t>
      </w:r>
      <w:r w:rsidR="005817DC">
        <w:rPr>
          <w:rFonts w:ascii="Times New Roman" w:hAnsi="Times New Roman"/>
          <w:sz w:val="28"/>
          <w:szCs w:val="28"/>
        </w:rPr>
        <w:t>Національний університет «Запорізька політехніка».</w:t>
      </w:r>
      <w:r w:rsidRPr="00272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1C68" w:rsidRDefault="00272B1B" w:rsidP="00272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66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Станом на </w:t>
      </w:r>
      <w:r w:rsidR="00101C68">
        <w:rPr>
          <w:rFonts w:ascii="Times New Roman" w:hAnsi="Times New Roman"/>
          <w:sz w:val="28"/>
          <w:szCs w:val="28"/>
        </w:rPr>
        <w:t>30 листопада 2020 року</w:t>
      </w:r>
      <w:r>
        <w:rPr>
          <w:rFonts w:ascii="Times New Roman" w:hAnsi="Times New Roman"/>
          <w:sz w:val="28"/>
          <w:szCs w:val="28"/>
        </w:rPr>
        <w:t xml:space="preserve"> пропозиції та зауваження будуть</w:t>
      </w:r>
      <w:r w:rsidR="005817DC">
        <w:rPr>
          <w:rFonts w:ascii="Times New Roman" w:hAnsi="Times New Roman"/>
          <w:sz w:val="28"/>
          <w:szCs w:val="28"/>
        </w:rPr>
        <w:t xml:space="preserve"> узагальнюватися, та </w:t>
      </w:r>
      <w:r w:rsidR="00101C68">
        <w:rPr>
          <w:rFonts w:ascii="Times New Roman" w:hAnsi="Times New Roman"/>
          <w:sz w:val="28"/>
          <w:szCs w:val="28"/>
        </w:rPr>
        <w:t>відповідно до наказу Міністерства освіти і науки України</w:t>
      </w:r>
      <w:r>
        <w:rPr>
          <w:rFonts w:ascii="Times New Roman" w:hAnsi="Times New Roman"/>
          <w:sz w:val="28"/>
          <w:szCs w:val="28"/>
        </w:rPr>
        <w:t xml:space="preserve"> від 13.02.2019 № 175</w:t>
      </w:r>
      <w:r w:rsidR="00101C68">
        <w:rPr>
          <w:rFonts w:ascii="Times New Roman" w:hAnsi="Times New Roman"/>
          <w:sz w:val="28"/>
          <w:szCs w:val="28"/>
        </w:rPr>
        <w:t xml:space="preserve"> (зі змінами)</w:t>
      </w:r>
      <w:r>
        <w:rPr>
          <w:rFonts w:ascii="Times New Roman" w:hAnsi="Times New Roman"/>
          <w:sz w:val="28"/>
          <w:szCs w:val="28"/>
        </w:rPr>
        <w:t xml:space="preserve"> виноситися на обговорення </w:t>
      </w:r>
      <w:r>
        <w:rPr>
          <w:rStyle w:val="2"/>
          <w:color w:val="000000"/>
          <w:sz w:val="28"/>
          <w:szCs w:val="28"/>
        </w:rPr>
        <w:t xml:space="preserve">робочої групи з реалізації І та ІІ етапів Концепції підготовки фахівців за дуальною формою здобуття освіти у вищій та фаховій передвищій освіті. </w:t>
      </w:r>
    </w:p>
    <w:p w:rsidR="00272B1B" w:rsidRPr="00272B1B" w:rsidRDefault="00272B1B" w:rsidP="00272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66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2"/>
          <w:rFonts w:cstheme="minorBidi"/>
          <w:sz w:val="28"/>
          <w:szCs w:val="28"/>
          <w:shd w:val="clear" w:color="auto" w:fill="auto"/>
        </w:rPr>
      </w:pPr>
      <w:r>
        <w:rPr>
          <w:rStyle w:val="2"/>
          <w:color w:val="000000"/>
          <w:sz w:val="28"/>
          <w:szCs w:val="28"/>
        </w:rPr>
        <w:t xml:space="preserve">Після погодження остаточного змісту </w:t>
      </w:r>
      <w:r w:rsidR="005817DC">
        <w:rPr>
          <w:rStyle w:val="2"/>
          <w:color w:val="000000"/>
          <w:sz w:val="28"/>
          <w:szCs w:val="28"/>
        </w:rPr>
        <w:t xml:space="preserve">робочою групою, </w:t>
      </w:r>
      <w:r>
        <w:rPr>
          <w:rStyle w:val="2"/>
          <w:color w:val="000000"/>
          <w:sz w:val="28"/>
          <w:szCs w:val="28"/>
        </w:rPr>
        <w:t xml:space="preserve">проєкт </w:t>
      </w:r>
      <w:r w:rsidR="00101C68">
        <w:rPr>
          <w:rFonts w:ascii="Times New Roman" w:eastAsia="Times New Roman" w:hAnsi="Times New Roman"/>
          <w:b/>
          <w:sz w:val="28"/>
          <w:szCs w:val="28"/>
        </w:rPr>
        <w:t>Положення про дуальну форму здобуття вищої та фахової передвищої освіти</w:t>
      </w:r>
      <w:r>
        <w:rPr>
          <w:rStyle w:val="2"/>
          <w:color w:val="000000"/>
          <w:sz w:val="28"/>
          <w:szCs w:val="28"/>
        </w:rPr>
        <w:t xml:space="preserve"> буде направлено</w:t>
      </w:r>
      <w:r w:rsidR="005817DC">
        <w:rPr>
          <w:rStyle w:val="2"/>
          <w:color w:val="000000"/>
          <w:sz w:val="28"/>
          <w:szCs w:val="28"/>
        </w:rPr>
        <w:t xml:space="preserve"> на погодження до зацікавлених </w:t>
      </w:r>
      <w:r w:rsidR="00101C68">
        <w:rPr>
          <w:rStyle w:val="2"/>
          <w:color w:val="000000"/>
          <w:sz w:val="28"/>
          <w:szCs w:val="28"/>
        </w:rPr>
        <w:t>ЦОВВ</w:t>
      </w:r>
      <w:r>
        <w:rPr>
          <w:rStyle w:val="2"/>
          <w:color w:val="000000"/>
          <w:sz w:val="28"/>
          <w:szCs w:val="28"/>
        </w:rPr>
        <w:t xml:space="preserve"> та відомств.</w:t>
      </w:r>
    </w:p>
    <w:p w:rsidR="00272B1B" w:rsidRDefault="00272B1B" w:rsidP="00272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66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B1B" w:rsidRPr="00984920" w:rsidRDefault="00272B1B" w:rsidP="00272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66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7C4" w:rsidRDefault="00F017C4"/>
    <w:sectPr w:rsidR="00F017C4" w:rsidSect="009849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1B"/>
    <w:rsid w:val="00101C68"/>
    <w:rsid w:val="001568B0"/>
    <w:rsid w:val="00272B1B"/>
    <w:rsid w:val="003626BE"/>
    <w:rsid w:val="005817DC"/>
    <w:rsid w:val="005F1B02"/>
    <w:rsid w:val="00F017C4"/>
    <w:rsid w:val="00F4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7910"/>
  <w15:docId w15:val="{D6502C89-8061-4667-971F-E9EBDBBD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B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272B1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2B1B"/>
    <w:pPr>
      <w:widowControl w:val="0"/>
      <w:shd w:val="clear" w:color="auto" w:fill="FFFFFF"/>
      <w:spacing w:after="600" w:line="307" w:lineRule="exac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Lutak V.</dc:creator>
  <cp:lastModifiedBy>Віталій Лутак</cp:lastModifiedBy>
  <cp:revision>3</cp:revision>
  <dcterms:created xsi:type="dcterms:W3CDTF">2021-10-07T07:13:00Z</dcterms:created>
  <dcterms:modified xsi:type="dcterms:W3CDTF">2021-10-07T07:13:00Z</dcterms:modified>
</cp:coreProperties>
</file>