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E1" w:rsidRPr="001D4BE1" w:rsidRDefault="001D4BE1" w:rsidP="001D4BE1">
      <w:pPr>
        <w:jc w:val="right"/>
        <w:rPr>
          <w:rFonts w:ascii="Times New Roman" w:hAnsi="Times New Roman" w:cs="Times New Roman"/>
          <w:b/>
          <w:caps/>
          <w:sz w:val="28"/>
          <w:szCs w:val="28"/>
        </w:rPr>
      </w:pPr>
      <w:r w:rsidRPr="001D4BE1">
        <w:rPr>
          <w:rFonts w:ascii="Times New Roman" w:hAnsi="Times New Roman" w:cs="Times New Roman"/>
          <w:b/>
          <w:caps/>
          <w:sz w:val="28"/>
          <w:szCs w:val="28"/>
        </w:rPr>
        <w:t>проєкт</w:t>
      </w:r>
    </w:p>
    <w:p w:rsidR="00F73D61" w:rsidRDefault="00C25678" w:rsidP="002A3F7D">
      <w:pPr>
        <w:jc w:val="center"/>
        <w:rPr>
          <w:rFonts w:ascii="Times New Roman" w:hAnsi="Times New Roman" w:cs="Times New Roman"/>
          <w:b/>
          <w:sz w:val="28"/>
          <w:szCs w:val="28"/>
        </w:rPr>
      </w:pPr>
      <w:r w:rsidRPr="002A3F7D">
        <w:rPr>
          <w:rFonts w:ascii="Times New Roman" w:hAnsi="Times New Roman" w:cs="Times New Roman"/>
          <w:b/>
          <w:sz w:val="28"/>
          <w:szCs w:val="28"/>
        </w:rPr>
        <w:t>Закону України про внесення змін до законів України щодо надання права обіймати посади</w:t>
      </w:r>
      <w:r w:rsidR="00BF1271">
        <w:rPr>
          <w:rFonts w:ascii="Times New Roman" w:hAnsi="Times New Roman" w:cs="Times New Roman"/>
          <w:b/>
          <w:sz w:val="28"/>
          <w:szCs w:val="28"/>
        </w:rPr>
        <w:t xml:space="preserve"> </w:t>
      </w:r>
      <w:r w:rsidRPr="002A3F7D">
        <w:rPr>
          <w:rFonts w:ascii="Times New Roman" w:hAnsi="Times New Roman" w:cs="Times New Roman"/>
          <w:b/>
          <w:sz w:val="28"/>
          <w:szCs w:val="28"/>
        </w:rPr>
        <w:t xml:space="preserve"> науково-педагогічних працівників у закладах фахової передвищої освіти та суміжних питань</w:t>
      </w:r>
    </w:p>
    <w:p w:rsidR="001D4BE1" w:rsidRPr="002A3F7D" w:rsidRDefault="001D4BE1" w:rsidP="002A3F7D">
      <w:pPr>
        <w:jc w:val="center"/>
        <w:rPr>
          <w:rFonts w:ascii="Times New Roman" w:hAnsi="Times New Roman" w:cs="Times New Roman"/>
          <w:b/>
          <w:sz w:val="28"/>
          <w:szCs w:val="28"/>
        </w:rPr>
      </w:pPr>
    </w:p>
    <w:p w:rsidR="00687B3E" w:rsidRPr="00687B3E" w:rsidRDefault="00687B3E" w:rsidP="00687B3E">
      <w:pPr>
        <w:pStyle w:val="a7"/>
        <w:ind w:left="1080"/>
        <w:rPr>
          <w:rFonts w:ascii="Times New Roman" w:hAnsi="Times New Roman" w:cs="Times New Roman"/>
          <w:color w:val="333333"/>
          <w:sz w:val="28"/>
          <w:szCs w:val="28"/>
          <w:shd w:val="clear" w:color="auto" w:fill="FFFFFF"/>
        </w:rPr>
      </w:pPr>
      <w:proofErr w:type="spellStart"/>
      <w:r w:rsidRPr="00687B3E">
        <w:rPr>
          <w:rFonts w:ascii="Times New Roman" w:hAnsi="Times New Roman" w:cs="Times New Roman"/>
          <w:color w:val="333333"/>
          <w:sz w:val="28"/>
          <w:szCs w:val="28"/>
          <w:shd w:val="clear" w:color="auto" w:fill="FFFFFF"/>
        </w:rPr>
        <w:t>Внести</w:t>
      </w:r>
      <w:proofErr w:type="spellEnd"/>
      <w:r w:rsidRPr="00687B3E">
        <w:rPr>
          <w:rFonts w:ascii="Times New Roman" w:hAnsi="Times New Roman" w:cs="Times New Roman"/>
          <w:color w:val="333333"/>
          <w:sz w:val="28"/>
          <w:szCs w:val="28"/>
          <w:shd w:val="clear" w:color="auto" w:fill="FFFFFF"/>
        </w:rPr>
        <w:t xml:space="preserve"> зміни до таких законодавчих актів України:</w:t>
      </w:r>
    </w:p>
    <w:p w:rsidR="00687B3E" w:rsidRPr="00687B3E" w:rsidRDefault="00687B3E" w:rsidP="00687B3E">
      <w:pPr>
        <w:pStyle w:val="a7"/>
        <w:ind w:left="1080"/>
        <w:rPr>
          <w:color w:val="333333"/>
          <w:shd w:val="clear" w:color="auto" w:fill="FFFFFF"/>
        </w:rPr>
      </w:pPr>
    </w:p>
    <w:p w:rsidR="001D4BE1" w:rsidRPr="00687B3E" w:rsidRDefault="00687B3E" w:rsidP="00687B3E">
      <w:pPr>
        <w:pStyle w:val="a7"/>
        <w:numPr>
          <w:ilvl w:val="0"/>
          <w:numId w:val="2"/>
        </w:numPr>
        <w:jc w:val="both"/>
        <w:rPr>
          <w:rFonts w:ascii="Times New Roman" w:hAnsi="Times New Roman" w:cs="Times New Roman"/>
          <w:sz w:val="28"/>
          <w:szCs w:val="28"/>
        </w:rPr>
      </w:pPr>
      <w:r w:rsidRPr="00687B3E">
        <w:rPr>
          <w:rFonts w:ascii="Times New Roman" w:hAnsi="Times New Roman" w:cs="Times New Roman"/>
          <w:sz w:val="28"/>
          <w:szCs w:val="28"/>
        </w:rPr>
        <w:t xml:space="preserve">Частину четверту статті 59 Закону України </w:t>
      </w:r>
      <w:r w:rsidR="001D4BE1" w:rsidRPr="00687B3E">
        <w:rPr>
          <w:rFonts w:ascii="Times New Roman" w:hAnsi="Times New Roman" w:cs="Times New Roman"/>
          <w:sz w:val="28"/>
          <w:szCs w:val="28"/>
        </w:rPr>
        <w:t>«</w:t>
      </w:r>
      <w:r w:rsidRPr="00687B3E">
        <w:rPr>
          <w:rFonts w:ascii="Times New Roman" w:hAnsi="Times New Roman" w:cs="Times New Roman"/>
          <w:sz w:val="28"/>
          <w:szCs w:val="28"/>
        </w:rPr>
        <w:t>Про освіту</w:t>
      </w:r>
      <w:r w:rsidR="001D4BE1" w:rsidRPr="00687B3E">
        <w:rPr>
          <w:rFonts w:ascii="Times New Roman" w:hAnsi="Times New Roman" w:cs="Times New Roman"/>
          <w:sz w:val="28"/>
          <w:szCs w:val="28"/>
        </w:rPr>
        <w:t>»</w:t>
      </w:r>
      <w:r w:rsidRPr="00687B3E">
        <w:rPr>
          <w:rFonts w:ascii="Times New Roman" w:hAnsi="Times New Roman" w:cs="Times New Roman"/>
          <w:sz w:val="28"/>
          <w:szCs w:val="28"/>
        </w:rPr>
        <w:t xml:space="preserve"> </w:t>
      </w:r>
      <w:r w:rsidRPr="00687B3E">
        <w:rPr>
          <w:rFonts w:ascii="Times New Roman" w:hAnsi="Times New Roman" w:cs="Times New Roman"/>
          <w:sz w:val="28"/>
          <w:szCs w:val="28"/>
        </w:rPr>
        <w:t>(Відомості Верховної Ради (ВВР), 2017, № 38-39, ст.380)</w:t>
      </w:r>
      <w:r w:rsidRPr="00687B3E">
        <w:rPr>
          <w:rFonts w:ascii="Times New Roman" w:hAnsi="Times New Roman" w:cs="Times New Roman"/>
          <w:sz w:val="28"/>
          <w:szCs w:val="28"/>
        </w:rPr>
        <w:t xml:space="preserve"> викласти в такій редакції:</w:t>
      </w:r>
    </w:p>
    <w:p w:rsidR="001D4BE1" w:rsidRPr="00BF1271" w:rsidRDefault="00687B3E" w:rsidP="00687B3E">
      <w:pPr>
        <w:ind w:left="567"/>
        <w:jc w:val="both"/>
        <w:rPr>
          <w:rStyle w:val="rvts0"/>
        </w:rPr>
      </w:pPr>
      <w:r w:rsidRPr="00687B3E">
        <w:rPr>
          <w:rStyle w:val="rvts0"/>
          <w:rFonts w:ascii="Times New Roman" w:hAnsi="Times New Roman" w:cs="Times New Roman"/>
          <w:sz w:val="28"/>
          <w:szCs w:val="28"/>
        </w:rPr>
        <w:t>«</w:t>
      </w:r>
      <w:r w:rsidR="001D4BE1" w:rsidRPr="00687B3E">
        <w:rPr>
          <w:rStyle w:val="rvts0"/>
          <w:rFonts w:ascii="Times New Roman" w:hAnsi="Times New Roman" w:cs="Times New Roman"/>
          <w:sz w:val="28"/>
          <w:szCs w:val="28"/>
        </w:rPr>
        <w:t xml:space="preserve">4. Підвищення кваліфікації є необхідною умовою атестації педагогічного працівника </w:t>
      </w:r>
      <w:r w:rsidR="001D4BE1" w:rsidRPr="00BF1271">
        <w:rPr>
          <w:rStyle w:val="rvts0"/>
          <w:rFonts w:ascii="Times New Roman" w:hAnsi="Times New Roman" w:cs="Times New Roman"/>
          <w:sz w:val="28"/>
          <w:szCs w:val="28"/>
        </w:rPr>
        <w:t>(науково-педагогічного працівника закладу фахової передвищої освіти)</w:t>
      </w:r>
      <w:r w:rsidR="001D4BE1" w:rsidRPr="00687B3E">
        <w:rPr>
          <w:rStyle w:val="rvts0"/>
          <w:rFonts w:ascii="Times New Roman" w:hAnsi="Times New Roman" w:cs="Times New Roman"/>
          <w:sz w:val="28"/>
          <w:szCs w:val="28"/>
        </w:rPr>
        <w:t xml:space="preserve"> та враховується під час обрання за конкурсом на посаду науково-педагогічного працівника </w:t>
      </w:r>
      <w:r w:rsidR="001D4BE1" w:rsidRPr="00BF1271">
        <w:rPr>
          <w:rStyle w:val="rvts0"/>
          <w:rFonts w:ascii="Times New Roman" w:hAnsi="Times New Roman" w:cs="Times New Roman"/>
          <w:sz w:val="28"/>
          <w:szCs w:val="28"/>
        </w:rPr>
        <w:t>закладу вищої освіти (наукової установи)</w:t>
      </w:r>
      <w:r w:rsidR="001D4BE1" w:rsidRPr="00687B3E">
        <w:rPr>
          <w:rStyle w:val="rvts0"/>
          <w:rFonts w:ascii="Times New Roman" w:hAnsi="Times New Roman" w:cs="Times New Roman"/>
          <w:sz w:val="28"/>
          <w:szCs w:val="28"/>
        </w:rPr>
        <w:t>.</w:t>
      </w:r>
      <w:r w:rsidRPr="00687B3E">
        <w:rPr>
          <w:rStyle w:val="rvts0"/>
          <w:rFonts w:ascii="Times New Roman" w:hAnsi="Times New Roman" w:cs="Times New Roman"/>
          <w:sz w:val="28"/>
          <w:szCs w:val="28"/>
        </w:rPr>
        <w:t>».</w:t>
      </w:r>
    </w:p>
    <w:p w:rsidR="00687B3E" w:rsidRPr="00687B3E" w:rsidRDefault="00687B3E" w:rsidP="00687B3E">
      <w:pPr>
        <w:pStyle w:val="a7"/>
        <w:numPr>
          <w:ilvl w:val="0"/>
          <w:numId w:val="2"/>
        </w:numPr>
        <w:jc w:val="both"/>
        <w:rPr>
          <w:rFonts w:ascii="Times New Roman" w:hAnsi="Times New Roman" w:cs="Times New Roman"/>
          <w:sz w:val="28"/>
          <w:szCs w:val="28"/>
        </w:rPr>
      </w:pPr>
      <w:r w:rsidRPr="00687B3E">
        <w:rPr>
          <w:rFonts w:ascii="Times New Roman" w:hAnsi="Times New Roman" w:cs="Times New Roman"/>
          <w:sz w:val="28"/>
          <w:szCs w:val="28"/>
        </w:rPr>
        <w:t>Частин</w:t>
      </w:r>
      <w:r w:rsidR="00BF1271">
        <w:rPr>
          <w:rFonts w:ascii="Times New Roman" w:hAnsi="Times New Roman" w:cs="Times New Roman"/>
          <w:sz w:val="28"/>
          <w:szCs w:val="28"/>
        </w:rPr>
        <w:t>и</w:t>
      </w:r>
      <w:r w:rsidRPr="00687B3E">
        <w:rPr>
          <w:rFonts w:ascii="Times New Roman" w:hAnsi="Times New Roman" w:cs="Times New Roman"/>
          <w:sz w:val="28"/>
          <w:szCs w:val="28"/>
        </w:rPr>
        <w:t xml:space="preserve"> </w:t>
      </w:r>
      <w:r>
        <w:rPr>
          <w:rFonts w:ascii="Times New Roman" w:hAnsi="Times New Roman" w:cs="Times New Roman"/>
          <w:sz w:val="28"/>
          <w:szCs w:val="28"/>
        </w:rPr>
        <w:t>третю</w:t>
      </w:r>
      <w:r w:rsidR="00BF1271">
        <w:rPr>
          <w:rFonts w:ascii="Times New Roman" w:hAnsi="Times New Roman" w:cs="Times New Roman"/>
          <w:sz w:val="28"/>
          <w:szCs w:val="28"/>
        </w:rPr>
        <w:t>, четверту</w:t>
      </w:r>
      <w:r w:rsidRPr="00687B3E">
        <w:rPr>
          <w:rFonts w:ascii="Times New Roman" w:hAnsi="Times New Roman" w:cs="Times New Roman"/>
          <w:sz w:val="28"/>
          <w:szCs w:val="28"/>
        </w:rPr>
        <w:t xml:space="preserve"> статті 5</w:t>
      </w:r>
      <w:r>
        <w:rPr>
          <w:rFonts w:ascii="Times New Roman" w:hAnsi="Times New Roman" w:cs="Times New Roman"/>
          <w:sz w:val="28"/>
          <w:szCs w:val="28"/>
        </w:rPr>
        <w:t>5</w:t>
      </w:r>
      <w:r w:rsidRPr="00687B3E">
        <w:rPr>
          <w:rFonts w:ascii="Times New Roman" w:hAnsi="Times New Roman" w:cs="Times New Roman"/>
          <w:sz w:val="28"/>
          <w:szCs w:val="28"/>
        </w:rPr>
        <w:t xml:space="preserve"> Закону України «Про </w:t>
      </w:r>
      <w:r>
        <w:rPr>
          <w:rFonts w:ascii="Times New Roman" w:hAnsi="Times New Roman" w:cs="Times New Roman"/>
          <w:sz w:val="28"/>
          <w:szCs w:val="28"/>
        </w:rPr>
        <w:t xml:space="preserve">вищу </w:t>
      </w:r>
      <w:r w:rsidRPr="00687B3E">
        <w:rPr>
          <w:rFonts w:ascii="Times New Roman" w:hAnsi="Times New Roman" w:cs="Times New Roman"/>
          <w:sz w:val="28"/>
          <w:szCs w:val="28"/>
        </w:rPr>
        <w:t>освіту» (Відомості Верховної Ради (ВВР), 2014, № 37-38, ст.2004) викласти в такій редакції:</w:t>
      </w:r>
    </w:p>
    <w:p w:rsidR="00BF1271" w:rsidRDefault="00687B3E" w:rsidP="00687B3E">
      <w:pPr>
        <w:ind w:left="567"/>
        <w:jc w:val="both"/>
        <w:rPr>
          <w:rStyle w:val="rvts0"/>
          <w:rFonts w:ascii="Times New Roman" w:hAnsi="Times New Roman" w:cs="Times New Roman"/>
          <w:sz w:val="28"/>
          <w:szCs w:val="28"/>
        </w:rPr>
      </w:pPr>
      <w:r>
        <w:rPr>
          <w:rStyle w:val="rvts0"/>
          <w:rFonts w:ascii="Times New Roman" w:hAnsi="Times New Roman" w:cs="Times New Roman"/>
          <w:sz w:val="28"/>
          <w:szCs w:val="28"/>
        </w:rPr>
        <w:t>«</w:t>
      </w:r>
      <w:r w:rsidR="001D4BE1" w:rsidRPr="00687B3E">
        <w:rPr>
          <w:rStyle w:val="rvts0"/>
          <w:rFonts w:ascii="Times New Roman" w:hAnsi="Times New Roman" w:cs="Times New Roman"/>
          <w:sz w:val="28"/>
          <w:szCs w:val="28"/>
        </w:rPr>
        <w:t xml:space="preserve">3. Перелік посад педагогічних та науково-педагогічних працівників затверджується Кабінетом Міністрів України. Перелік посад наукових працівників закладу вищої освіти визначається відповідно до Закону України </w:t>
      </w:r>
      <w:r>
        <w:rPr>
          <w:rStyle w:val="rvts0"/>
          <w:rFonts w:ascii="Times New Roman" w:hAnsi="Times New Roman" w:cs="Times New Roman"/>
          <w:sz w:val="28"/>
          <w:szCs w:val="28"/>
        </w:rPr>
        <w:t>«</w:t>
      </w:r>
      <w:r w:rsidR="001D4BE1" w:rsidRPr="00687B3E">
        <w:rPr>
          <w:rStyle w:val="rvts0"/>
          <w:rFonts w:ascii="Times New Roman" w:hAnsi="Times New Roman" w:cs="Times New Roman"/>
          <w:sz w:val="28"/>
          <w:szCs w:val="28"/>
        </w:rPr>
        <w:t>Про наукову і науково-</w:t>
      </w:r>
      <w:r>
        <w:rPr>
          <w:rStyle w:val="rvts0"/>
          <w:rFonts w:ascii="Times New Roman" w:hAnsi="Times New Roman" w:cs="Times New Roman"/>
          <w:sz w:val="28"/>
          <w:szCs w:val="28"/>
        </w:rPr>
        <w:t>технічну діяльність</w:t>
      </w:r>
      <w:r w:rsidR="001D4BE1" w:rsidRPr="00687B3E">
        <w:rPr>
          <w:rStyle w:val="rvts0"/>
          <w:rFonts w:ascii="Times New Roman" w:hAnsi="Times New Roman" w:cs="Times New Roman"/>
          <w:sz w:val="28"/>
          <w:szCs w:val="28"/>
        </w:rPr>
        <w:t>.</w:t>
      </w:r>
    </w:p>
    <w:p w:rsidR="001D4BE1" w:rsidRDefault="00BF1271" w:rsidP="00687B3E">
      <w:pPr>
        <w:ind w:left="567"/>
        <w:jc w:val="both"/>
        <w:rPr>
          <w:rStyle w:val="rvts0"/>
          <w:rFonts w:ascii="Times New Roman" w:hAnsi="Times New Roman" w:cs="Times New Roman"/>
          <w:sz w:val="28"/>
          <w:szCs w:val="28"/>
        </w:rPr>
      </w:pPr>
      <w:r w:rsidRPr="00BF1271">
        <w:rPr>
          <w:rStyle w:val="rvts0"/>
          <w:rFonts w:ascii="Times New Roman" w:hAnsi="Times New Roman" w:cs="Times New Roman"/>
          <w:sz w:val="28"/>
          <w:szCs w:val="28"/>
        </w:rPr>
        <w:t>4. Посади педагогічних працівників можуть займати особи із ступенем магістра.</w:t>
      </w:r>
      <w:r w:rsidR="00687B3E">
        <w:rPr>
          <w:rStyle w:val="rvts0"/>
          <w:rFonts w:ascii="Times New Roman" w:hAnsi="Times New Roman" w:cs="Times New Roman"/>
          <w:sz w:val="28"/>
          <w:szCs w:val="28"/>
        </w:rPr>
        <w:t>».</w:t>
      </w:r>
    </w:p>
    <w:p w:rsidR="001D4BE1" w:rsidRDefault="00BF1271" w:rsidP="00D73A4C">
      <w:pPr>
        <w:pStyle w:val="a7"/>
        <w:numPr>
          <w:ilvl w:val="0"/>
          <w:numId w:val="2"/>
        </w:numPr>
        <w:spacing w:after="360"/>
        <w:ind w:left="714" w:hanging="357"/>
        <w:jc w:val="both"/>
        <w:rPr>
          <w:rFonts w:ascii="Times New Roman" w:hAnsi="Times New Roman" w:cs="Times New Roman"/>
          <w:sz w:val="28"/>
          <w:szCs w:val="28"/>
        </w:rPr>
      </w:pPr>
      <w:r>
        <w:rPr>
          <w:rFonts w:ascii="Times New Roman" w:hAnsi="Times New Roman" w:cs="Times New Roman"/>
          <w:sz w:val="28"/>
          <w:szCs w:val="28"/>
        </w:rPr>
        <w:t>В Закон</w:t>
      </w:r>
      <w:r w:rsidR="0085475F">
        <w:rPr>
          <w:rFonts w:ascii="Times New Roman" w:hAnsi="Times New Roman" w:cs="Times New Roman"/>
          <w:sz w:val="28"/>
          <w:szCs w:val="28"/>
        </w:rPr>
        <w:t>і</w:t>
      </w:r>
      <w:r>
        <w:rPr>
          <w:rFonts w:ascii="Times New Roman" w:hAnsi="Times New Roman" w:cs="Times New Roman"/>
          <w:sz w:val="28"/>
          <w:szCs w:val="28"/>
        </w:rPr>
        <w:t xml:space="preserve"> України «Про фахову передвищу освіту»:</w:t>
      </w:r>
    </w:p>
    <w:p w:rsidR="00BF1271" w:rsidRPr="00BF1271" w:rsidRDefault="00BF1271" w:rsidP="00D73A4C">
      <w:pPr>
        <w:pStyle w:val="a7"/>
        <w:numPr>
          <w:ilvl w:val="0"/>
          <w:numId w:val="3"/>
        </w:numPr>
        <w:spacing w:before="120"/>
        <w:ind w:left="1077" w:hanging="357"/>
        <w:jc w:val="both"/>
        <w:rPr>
          <w:rFonts w:ascii="Times New Roman" w:hAnsi="Times New Roman" w:cs="Times New Roman"/>
          <w:sz w:val="28"/>
          <w:szCs w:val="28"/>
        </w:rPr>
      </w:pPr>
      <w:r>
        <w:rPr>
          <w:rFonts w:ascii="Times New Roman" w:hAnsi="Times New Roman" w:cs="Times New Roman"/>
          <w:sz w:val="28"/>
          <w:szCs w:val="28"/>
        </w:rPr>
        <w:t>частину другу статті 37 доповнити пунктом 11</w:t>
      </w:r>
      <w:r w:rsidRPr="00BF1271">
        <w:rPr>
          <w:rFonts w:ascii="Times New Roman" w:hAnsi="Times New Roman" w:cs="Times New Roman"/>
          <w:sz w:val="28"/>
          <w:szCs w:val="28"/>
          <w:vertAlign w:val="superscript"/>
        </w:rPr>
        <w:t>1</w:t>
      </w:r>
      <w:r>
        <w:rPr>
          <w:rFonts w:ascii="Times New Roman" w:hAnsi="Times New Roman" w:cs="Times New Roman"/>
          <w:sz w:val="28"/>
          <w:szCs w:val="28"/>
        </w:rPr>
        <w:t xml:space="preserve"> такого змісту: </w:t>
      </w:r>
    </w:p>
    <w:p w:rsidR="001D4BE1" w:rsidRPr="00BF1271" w:rsidRDefault="00BF1271" w:rsidP="00BF1271">
      <w:pPr>
        <w:ind w:left="567"/>
        <w:jc w:val="both"/>
        <w:rPr>
          <w:rStyle w:val="rvts0"/>
          <w:rFonts w:ascii="Times New Roman" w:hAnsi="Times New Roman" w:cs="Times New Roman"/>
          <w:sz w:val="28"/>
          <w:szCs w:val="28"/>
        </w:rPr>
      </w:pPr>
      <w:r w:rsidRPr="00BF1271">
        <w:rPr>
          <w:rStyle w:val="rvts0"/>
          <w:rFonts w:ascii="Times New Roman" w:hAnsi="Times New Roman" w:cs="Times New Roman"/>
          <w:sz w:val="28"/>
          <w:szCs w:val="28"/>
        </w:rPr>
        <w:t>«</w:t>
      </w:r>
      <w:r w:rsidR="00D73A4C">
        <w:rPr>
          <w:rFonts w:ascii="Times New Roman" w:hAnsi="Times New Roman" w:cs="Times New Roman"/>
          <w:sz w:val="28"/>
          <w:szCs w:val="28"/>
        </w:rPr>
        <w:t>11</w:t>
      </w:r>
      <w:r w:rsidR="00D73A4C" w:rsidRPr="00BF1271">
        <w:rPr>
          <w:rFonts w:ascii="Times New Roman" w:hAnsi="Times New Roman" w:cs="Times New Roman"/>
          <w:sz w:val="28"/>
          <w:szCs w:val="28"/>
          <w:vertAlign w:val="superscript"/>
        </w:rPr>
        <w:t>1</w:t>
      </w:r>
      <w:r w:rsidR="00D73A4C">
        <w:rPr>
          <w:rStyle w:val="rvts0"/>
          <w:rFonts w:ascii="Times New Roman" w:hAnsi="Times New Roman" w:cs="Times New Roman"/>
          <w:sz w:val="28"/>
          <w:szCs w:val="28"/>
        </w:rPr>
        <w:t xml:space="preserve">) </w:t>
      </w:r>
      <w:r w:rsidR="001D4BE1" w:rsidRPr="00BF1271">
        <w:rPr>
          <w:rStyle w:val="rvts0"/>
          <w:rFonts w:ascii="Times New Roman" w:hAnsi="Times New Roman" w:cs="Times New Roman"/>
          <w:sz w:val="28"/>
          <w:szCs w:val="28"/>
        </w:rPr>
        <w:t>може звертатись до вчених рад закладів вищої освіти щодо присвоєння науково-педагогічним працівникам закладу фахової передвищої освіти вчених звань професора та доцента</w:t>
      </w:r>
      <w:r>
        <w:rPr>
          <w:rStyle w:val="rvts0"/>
          <w:rFonts w:ascii="Times New Roman" w:hAnsi="Times New Roman" w:cs="Times New Roman"/>
          <w:sz w:val="28"/>
          <w:szCs w:val="28"/>
        </w:rPr>
        <w:t>.»</w:t>
      </w:r>
      <w:r w:rsidR="001D4BE1" w:rsidRPr="00BF1271">
        <w:rPr>
          <w:rStyle w:val="rvts0"/>
          <w:rFonts w:ascii="Times New Roman" w:hAnsi="Times New Roman" w:cs="Times New Roman"/>
          <w:sz w:val="28"/>
          <w:szCs w:val="28"/>
        </w:rPr>
        <w:t>;</w:t>
      </w:r>
    </w:p>
    <w:p w:rsidR="00BF1271" w:rsidRPr="00BF1271" w:rsidRDefault="00BF1271" w:rsidP="00D73A4C">
      <w:pPr>
        <w:pStyle w:val="a7"/>
        <w:numPr>
          <w:ilvl w:val="0"/>
          <w:numId w:val="3"/>
        </w:numPr>
        <w:ind w:left="1077" w:hanging="357"/>
        <w:jc w:val="both"/>
        <w:rPr>
          <w:rFonts w:ascii="Times New Roman" w:hAnsi="Times New Roman" w:cs="Times New Roman"/>
          <w:sz w:val="28"/>
          <w:szCs w:val="28"/>
        </w:rPr>
      </w:pPr>
      <w:r>
        <w:rPr>
          <w:rFonts w:ascii="Times New Roman" w:hAnsi="Times New Roman" w:cs="Times New Roman"/>
          <w:sz w:val="28"/>
          <w:szCs w:val="28"/>
        </w:rPr>
        <w:t>частин</w:t>
      </w:r>
      <w:r>
        <w:rPr>
          <w:rFonts w:ascii="Times New Roman" w:hAnsi="Times New Roman" w:cs="Times New Roman"/>
          <w:sz w:val="28"/>
          <w:szCs w:val="28"/>
        </w:rPr>
        <w:t>и</w:t>
      </w:r>
      <w:r>
        <w:rPr>
          <w:rFonts w:ascii="Times New Roman" w:hAnsi="Times New Roman" w:cs="Times New Roman"/>
          <w:sz w:val="28"/>
          <w:szCs w:val="28"/>
        </w:rPr>
        <w:t xml:space="preserve"> </w:t>
      </w:r>
      <w:r>
        <w:rPr>
          <w:rFonts w:ascii="Times New Roman" w:hAnsi="Times New Roman" w:cs="Times New Roman"/>
          <w:sz w:val="28"/>
          <w:szCs w:val="28"/>
        </w:rPr>
        <w:t xml:space="preserve">першу, другу </w:t>
      </w:r>
      <w:r>
        <w:rPr>
          <w:rFonts w:ascii="Times New Roman" w:hAnsi="Times New Roman" w:cs="Times New Roman"/>
          <w:sz w:val="28"/>
          <w:szCs w:val="28"/>
        </w:rPr>
        <w:t xml:space="preserve">статті </w:t>
      </w:r>
      <w:r>
        <w:rPr>
          <w:rFonts w:ascii="Times New Roman" w:hAnsi="Times New Roman" w:cs="Times New Roman"/>
          <w:sz w:val="28"/>
          <w:szCs w:val="28"/>
        </w:rPr>
        <w:t>58</w:t>
      </w:r>
      <w:r>
        <w:rPr>
          <w:rFonts w:ascii="Times New Roman" w:hAnsi="Times New Roman" w:cs="Times New Roman"/>
          <w:sz w:val="28"/>
          <w:szCs w:val="28"/>
        </w:rPr>
        <w:t xml:space="preserve"> </w:t>
      </w:r>
      <w:r>
        <w:rPr>
          <w:rFonts w:ascii="Times New Roman" w:hAnsi="Times New Roman" w:cs="Times New Roman"/>
          <w:sz w:val="28"/>
          <w:szCs w:val="28"/>
        </w:rPr>
        <w:t>викласти в такій редакції</w:t>
      </w:r>
      <w:r>
        <w:rPr>
          <w:rFonts w:ascii="Times New Roman" w:hAnsi="Times New Roman" w:cs="Times New Roman"/>
          <w:sz w:val="28"/>
          <w:szCs w:val="28"/>
        </w:rPr>
        <w:t xml:space="preserve">: </w:t>
      </w:r>
    </w:p>
    <w:p w:rsidR="001D4BE1" w:rsidRPr="00BF1271" w:rsidRDefault="00BF1271" w:rsidP="00BF1271">
      <w:pPr>
        <w:ind w:left="567"/>
        <w:jc w:val="both"/>
        <w:rPr>
          <w:rStyle w:val="rvts0"/>
          <w:rFonts w:ascii="Times New Roman" w:hAnsi="Times New Roman" w:cs="Times New Roman"/>
          <w:sz w:val="28"/>
          <w:szCs w:val="28"/>
        </w:rPr>
      </w:pPr>
      <w:r>
        <w:rPr>
          <w:rStyle w:val="rvts0"/>
          <w:rFonts w:ascii="Times New Roman" w:hAnsi="Times New Roman" w:cs="Times New Roman"/>
          <w:sz w:val="28"/>
          <w:szCs w:val="28"/>
        </w:rPr>
        <w:t>«</w:t>
      </w:r>
      <w:r w:rsidR="001D4BE1" w:rsidRPr="00BF1271">
        <w:rPr>
          <w:rStyle w:val="rvts0"/>
          <w:rFonts w:ascii="Times New Roman" w:hAnsi="Times New Roman" w:cs="Times New Roman"/>
          <w:sz w:val="28"/>
          <w:szCs w:val="28"/>
        </w:rPr>
        <w:t>1. Педагогічні працівники у закладах фахової передвищої освіти провадять навчальну, методичну, інноваційну та організаційну діяльність, пов’язану з наданням освітніх послуг. До 40 відсотків обсягу навчальних занять для кожного здобувача (групи здобувачів) вищої освіти закладу фахової передвищої освіти можуть забезпечувати педагогічні працівники цього закладу.</w:t>
      </w:r>
    </w:p>
    <w:p w:rsidR="001D4BE1" w:rsidRPr="00BF1271" w:rsidRDefault="001D4BE1" w:rsidP="00BF1271">
      <w:pPr>
        <w:ind w:left="567"/>
        <w:jc w:val="both"/>
        <w:rPr>
          <w:rStyle w:val="rvts0"/>
          <w:rFonts w:ascii="Times New Roman" w:hAnsi="Times New Roman" w:cs="Times New Roman"/>
          <w:sz w:val="28"/>
          <w:szCs w:val="28"/>
        </w:rPr>
      </w:pPr>
      <w:r w:rsidRPr="00BF1271">
        <w:rPr>
          <w:rStyle w:val="rvts0"/>
          <w:rFonts w:ascii="Times New Roman" w:hAnsi="Times New Roman" w:cs="Times New Roman"/>
          <w:sz w:val="28"/>
          <w:szCs w:val="28"/>
        </w:rPr>
        <w:t>2. Науково-педагогічні працівники у закладах фахової передвищої освіти провадять освітню, методичну, інноваційн</w:t>
      </w:r>
      <w:bookmarkStart w:id="0" w:name="_GoBack"/>
      <w:bookmarkEnd w:id="0"/>
      <w:r w:rsidRPr="00BF1271">
        <w:rPr>
          <w:rStyle w:val="rvts0"/>
          <w:rFonts w:ascii="Times New Roman" w:hAnsi="Times New Roman" w:cs="Times New Roman"/>
          <w:sz w:val="28"/>
          <w:szCs w:val="28"/>
        </w:rPr>
        <w:t xml:space="preserve">у, наукову (науково-технічну, інноваційну) та організаційну діяльність, пов’язану з наданням освітніх послуг у сфері вищої освіти. Посади науково-педагогічних працівників у </w:t>
      </w:r>
      <w:r w:rsidRPr="00BF1271">
        <w:rPr>
          <w:rStyle w:val="rvts0"/>
          <w:rFonts w:ascii="Times New Roman" w:hAnsi="Times New Roman" w:cs="Times New Roman"/>
          <w:sz w:val="28"/>
          <w:szCs w:val="28"/>
        </w:rPr>
        <w:lastRenderedPageBreak/>
        <w:t>закладах фахової передвищої освіти можуть займати працівники, які провадять наукову діяльність та не менше 60 відсотків ставки заробітної плати у закладі фахової передвищої освіти виконують із студентами, які здобувають ступені вищої освіти. Посади науково-педагогічних працівників визначаються Законом України "Про вищу освіту". 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науково-педагогічних працівників. Прийом на роботу та звільнення з роботи науково-педагогічних працівників закладів фахової передвищої освіти, підвищення ними кваліфікації, атестація, присвоєння або підтвердження кваліфікаційних категорій та педагогічних звань здійснюються у порядку, визначеному цим Законом для педагогічних працівників. Порядок оплати праці науково-педагогічних працівників закладів фахової передвищої освіти встановлюється Кабінетом Міністрів України.</w:t>
      </w:r>
    </w:p>
    <w:p w:rsidR="001D4BE1" w:rsidRPr="00BF1271" w:rsidRDefault="001D4BE1" w:rsidP="00BF1271">
      <w:pPr>
        <w:ind w:left="567"/>
        <w:jc w:val="both"/>
        <w:rPr>
          <w:rStyle w:val="rvts0"/>
          <w:rFonts w:ascii="Times New Roman" w:hAnsi="Times New Roman" w:cs="Times New Roman"/>
          <w:sz w:val="28"/>
          <w:szCs w:val="28"/>
        </w:rPr>
      </w:pPr>
      <w:r w:rsidRPr="00BF1271">
        <w:rPr>
          <w:rStyle w:val="rvts0"/>
          <w:rFonts w:ascii="Times New Roman" w:hAnsi="Times New Roman" w:cs="Times New Roman"/>
          <w:sz w:val="28"/>
          <w:szCs w:val="28"/>
        </w:rPr>
        <w:t>Нормативи чисельності посад науково-педагогічних працівників у закладах фахової передвищої освіти державної та комунальної форм власності, що мають статус бюджетної установи або неприбуткового закладу освіти, визначаються Кабінетом Міністрів України.</w:t>
      </w:r>
    </w:p>
    <w:p w:rsidR="001D4BE1" w:rsidRPr="00BF1271" w:rsidRDefault="001D4BE1" w:rsidP="00BF1271">
      <w:pPr>
        <w:ind w:left="567"/>
        <w:jc w:val="both"/>
        <w:rPr>
          <w:rStyle w:val="rvts0"/>
          <w:rFonts w:ascii="Times New Roman" w:hAnsi="Times New Roman" w:cs="Times New Roman"/>
          <w:sz w:val="28"/>
          <w:szCs w:val="28"/>
        </w:rPr>
      </w:pPr>
      <w:r w:rsidRPr="00BF1271">
        <w:rPr>
          <w:rStyle w:val="rvts0"/>
          <w:rFonts w:ascii="Times New Roman" w:hAnsi="Times New Roman" w:cs="Times New Roman"/>
          <w:sz w:val="28"/>
          <w:szCs w:val="28"/>
        </w:rPr>
        <w:t>Переважне право при прийомі на роботу науково-педагогічних працівників закладів фахової передвищої освіти мають особи з науковим ступенем або вченим званням.</w:t>
      </w:r>
      <w:r w:rsidR="00BF1271">
        <w:rPr>
          <w:rStyle w:val="rvts0"/>
          <w:rFonts w:ascii="Times New Roman" w:hAnsi="Times New Roman" w:cs="Times New Roman"/>
          <w:sz w:val="28"/>
          <w:szCs w:val="28"/>
        </w:rPr>
        <w:t>».</w:t>
      </w:r>
    </w:p>
    <w:p w:rsidR="0085475F" w:rsidRPr="00BF1271" w:rsidRDefault="0085475F" w:rsidP="0085475F">
      <w:pPr>
        <w:pStyle w:val="a7"/>
        <w:numPr>
          <w:ilvl w:val="0"/>
          <w:numId w:val="3"/>
        </w:numPr>
        <w:jc w:val="both"/>
        <w:rPr>
          <w:rFonts w:ascii="Times New Roman" w:hAnsi="Times New Roman" w:cs="Times New Roman"/>
          <w:sz w:val="28"/>
          <w:szCs w:val="28"/>
        </w:rPr>
      </w:pPr>
      <w:r>
        <w:rPr>
          <w:rFonts w:ascii="Times New Roman" w:hAnsi="Times New Roman" w:cs="Times New Roman"/>
          <w:sz w:val="28"/>
          <w:szCs w:val="28"/>
        </w:rPr>
        <w:t>частин</w:t>
      </w:r>
      <w:r w:rsidR="00D73A4C">
        <w:rPr>
          <w:rFonts w:ascii="Times New Roman" w:hAnsi="Times New Roman" w:cs="Times New Roman"/>
          <w:sz w:val="28"/>
          <w:szCs w:val="28"/>
        </w:rPr>
        <w:t>и</w:t>
      </w:r>
      <w:r>
        <w:rPr>
          <w:rFonts w:ascii="Times New Roman" w:hAnsi="Times New Roman" w:cs="Times New Roman"/>
          <w:sz w:val="28"/>
          <w:szCs w:val="28"/>
        </w:rPr>
        <w:t xml:space="preserve"> другу</w:t>
      </w:r>
      <w:r>
        <w:rPr>
          <w:rFonts w:ascii="Times New Roman" w:hAnsi="Times New Roman" w:cs="Times New Roman"/>
          <w:sz w:val="28"/>
          <w:szCs w:val="28"/>
        </w:rPr>
        <w:t>, третю</w:t>
      </w:r>
      <w:r>
        <w:rPr>
          <w:rFonts w:ascii="Times New Roman" w:hAnsi="Times New Roman" w:cs="Times New Roman"/>
          <w:sz w:val="28"/>
          <w:szCs w:val="28"/>
        </w:rPr>
        <w:t xml:space="preserve"> статті 5</w:t>
      </w:r>
      <w:r>
        <w:rPr>
          <w:rFonts w:ascii="Times New Roman" w:hAnsi="Times New Roman" w:cs="Times New Roman"/>
          <w:sz w:val="28"/>
          <w:szCs w:val="28"/>
        </w:rPr>
        <w:t>9</w:t>
      </w:r>
      <w:r>
        <w:rPr>
          <w:rFonts w:ascii="Times New Roman" w:hAnsi="Times New Roman" w:cs="Times New Roman"/>
          <w:sz w:val="28"/>
          <w:szCs w:val="28"/>
        </w:rPr>
        <w:t xml:space="preserve"> викласти в такій редакції: </w:t>
      </w:r>
    </w:p>
    <w:p w:rsidR="001D4BE1" w:rsidRPr="0085475F" w:rsidRDefault="0085475F" w:rsidP="0085475F">
      <w:pPr>
        <w:ind w:left="567"/>
        <w:jc w:val="both"/>
        <w:rPr>
          <w:rStyle w:val="rvts0"/>
          <w:rFonts w:ascii="Times New Roman" w:hAnsi="Times New Roman" w:cs="Times New Roman"/>
          <w:sz w:val="28"/>
          <w:szCs w:val="28"/>
        </w:rPr>
      </w:pPr>
      <w:r w:rsidRPr="0085475F">
        <w:rPr>
          <w:rStyle w:val="rvts0"/>
          <w:sz w:val="28"/>
          <w:szCs w:val="28"/>
        </w:rPr>
        <w:t>«</w:t>
      </w:r>
      <w:r w:rsidR="001D4BE1" w:rsidRPr="0085475F">
        <w:rPr>
          <w:rStyle w:val="rvts0"/>
          <w:sz w:val="28"/>
          <w:szCs w:val="28"/>
        </w:rPr>
        <w:t>2. </w:t>
      </w:r>
      <w:r w:rsidR="001D4BE1" w:rsidRPr="0085475F">
        <w:rPr>
          <w:rStyle w:val="rvts0"/>
          <w:rFonts w:ascii="Times New Roman" w:hAnsi="Times New Roman" w:cs="Times New Roman"/>
          <w:sz w:val="28"/>
          <w:szCs w:val="28"/>
        </w:rPr>
        <w:t>Перелік посад педагогічних та науково-педагогічних працівників затверджується Кабінетом Міністрів України.</w:t>
      </w:r>
    </w:p>
    <w:p w:rsidR="001D4BE1" w:rsidRPr="0085475F" w:rsidRDefault="001D4BE1" w:rsidP="0085475F">
      <w:pPr>
        <w:ind w:left="567"/>
        <w:jc w:val="both"/>
        <w:rPr>
          <w:rStyle w:val="rvts0"/>
          <w:rFonts w:ascii="Times New Roman" w:hAnsi="Times New Roman" w:cs="Times New Roman"/>
          <w:sz w:val="28"/>
          <w:szCs w:val="28"/>
        </w:rPr>
      </w:pPr>
      <w:r w:rsidRPr="0085475F">
        <w:rPr>
          <w:rStyle w:val="rvts0"/>
          <w:rFonts w:ascii="Times New Roman" w:hAnsi="Times New Roman" w:cs="Times New Roman"/>
          <w:sz w:val="28"/>
          <w:szCs w:val="28"/>
        </w:rPr>
        <w:t>3. Посади педагогічних працівників, як правило, займають особи із ступенем магістра. До 30 відсотків посад педагогічних працівників закладу фахової передвищої освіти, структурного підрозділу закладу вищої освіти, іншої юридичної особи, основним видом діяльності якого є освітня діяльність у сфері фахової передвищої освіти, можуть займати особи з вищою освітою першого (бакалаврського) рівня. До навчальної роботи із здобувачами вищої освіти можуть залучатись педагогічні працівники закладу фахової передвищої освіти, які мають ступінь не нижче магістра.</w:t>
      </w:r>
    </w:p>
    <w:p w:rsidR="001D4BE1" w:rsidRPr="0085475F" w:rsidRDefault="001D4BE1" w:rsidP="0085475F">
      <w:pPr>
        <w:ind w:left="567"/>
        <w:jc w:val="both"/>
        <w:rPr>
          <w:rStyle w:val="rvts0"/>
          <w:rFonts w:ascii="Times New Roman" w:hAnsi="Times New Roman" w:cs="Times New Roman"/>
          <w:sz w:val="28"/>
          <w:szCs w:val="28"/>
        </w:rPr>
      </w:pPr>
      <w:r w:rsidRPr="0085475F">
        <w:rPr>
          <w:rStyle w:val="rvts0"/>
          <w:rFonts w:ascii="Times New Roman" w:hAnsi="Times New Roman" w:cs="Times New Roman"/>
          <w:sz w:val="28"/>
          <w:szCs w:val="28"/>
        </w:rPr>
        <w:t>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педагогічних працівників</w:t>
      </w:r>
      <w:r w:rsidR="0085475F">
        <w:rPr>
          <w:rStyle w:val="rvts0"/>
          <w:rFonts w:ascii="Times New Roman" w:hAnsi="Times New Roman" w:cs="Times New Roman"/>
          <w:sz w:val="28"/>
          <w:szCs w:val="28"/>
        </w:rPr>
        <w:t>.».</w:t>
      </w:r>
    </w:p>
    <w:p w:rsidR="001D4BE1" w:rsidRDefault="0085475F" w:rsidP="0085475F">
      <w:pPr>
        <w:pStyle w:val="a7"/>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частину </w:t>
      </w:r>
      <w:r>
        <w:rPr>
          <w:rFonts w:ascii="Times New Roman" w:hAnsi="Times New Roman" w:cs="Times New Roman"/>
          <w:sz w:val="28"/>
          <w:szCs w:val="28"/>
        </w:rPr>
        <w:t>шосту</w:t>
      </w:r>
      <w:r>
        <w:rPr>
          <w:rFonts w:ascii="Times New Roman" w:hAnsi="Times New Roman" w:cs="Times New Roman"/>
          <w:sz w:val="28"/>
          <w:szCs w:val="28"/>
        </w:rPr>
        <w:t xml:space="preserve"> статті 59</w:t>
      </w:r>
      <w:r>
        <w:rPr>
          <w:rFonts w:ascii="Times New Roman" w:hAnsi="Times New Roman" w:cs="Times New Roman"/>
          <w:sz w:val="28"/>
          <w:szCs w:val="28"/>
        </w:rPr>
        <w:t xml:space="preserve"> виключити;</w:t>
      </w:r>
    </w:p>
    <w:p w:rsidR="0085475F" w:rsidRPr="00BF1271" w:rsidRDefault="0085475F" w:rsidP="0085475F">
      <w:pPr>
        <w:pStyle w:val="a7"/>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частину другу статті </w:t>
      </w:r>
      <w:r>
        <w:rPr>
          <w:rFonts w:ascii="Times New Roman" w:hAnsi="Times New Roman" w:cs="Times New Roman"/>
          <w:sz w:val="28"/>
          <w:szCs w:val="28"/>
        </w:rPr>
        <w:t>60</w:t>
      </w:r>
      <w:r>
        <w:rPr>
          <w:rFonts w:ascii="Times New Roman" w:hAnsi="Times New Roman" w:cs="Times New Roman"/>
          <w:sz w:val="28"/>
          <w:szCs w:val="28"/>
        </w:rPr>
        <w:t xml:space="preserve"> </w:t>
      </w:r>
      <w:r>
        <w:rPr>
          <w:rFonts w:ascii="Times New Roman" w:hAnsi="Times New Roman" w:cs="Times New Roman"/>
          <w:sz w:val="28"/>
          <w:szCs w:val="28"/>
        </w:rPr>
        <w:t>доповнити абзацом третім</w:t>
      </w:r>
      <w:r>
        <w:rPr>
          <w:rFonts w:ascii="Times New Roman" w:hAnsi="Times New Roman" w:cs="Times New Roman"/>
          <w:sz w:val="28"/>
          <w:szCs w:val="28"/>
        </w:rPr>
        <w:t xml:space="preserve">: </w:t>
      </w:r>
    </w:p>
    <w:p w:rsidR="001D4BE1" w:rsidRPr="0085475F" w:rsidRDefault="0085475F" w:rsidP="0085475F">
      <w:pPr>
        <w:ind w:left="567"/>
        <w:jc w:val="both"/>
        <w:rPr>
          <w:rStyle w:val="rvts0"/>
          <w:rFonts w:ascii="Times New Roman" w:hAnsi="Times New Roman" w:cs="Times New Roman"/>
          <w:sz w:val="28"/>
          <w:szCs w:val="28"/>
        </w:rPr>
      </w:pPr>
      <w:r w:rsidRPr="0085475F">
        <w:rPr>
          <w:rStyle w:val="rvts0"/>
          <w:sz w:val="28"/>
          <w:szCs w:val="28"/>
        </w:rPr>
        <w:lastRenderedPageBreak/>
        <w:t>«</w:t>
      </w:r>
      <w:r w:rsidR="001D4BE1" w:rsidRPr="0085475F">
        <w:rPr>
          <w:rStyle w:val="rvts0"/>
          <w:rFonts w:ascii="Times New Roman" w:hAnsi="Times New Roman" w:cs="Times New Roman"/>
          <w:sz w:val="28"/>
          <w:szCs w:val="28"/>
        </w:rPr>
        <w:t>Навчальне навантаження керівника закладу фахової передвищої освіти не може перевищувати 400 годин на навчальний рік.</w:t>
      </w:r>
      <w:r w:rsidRPr="0085475F">
        <w:rPr>
          <w:rStyle w:val="rvts0"/>
          <w:rFonts w:ascii="Times New Roman" w:hAnsi="Times New Roman" w:cs="Times New Roman"/>
          <w:sz w:val="28"/>
          <w:szCs w:val="28"/>
        </w:rPr>
        <w:t>».</w:t>
      </w:r>
    </w:p>
    <w:p w:rsidR="001D4BE1" w:rsidRPr="00D019CE" w:rsidRDefault="001D4BE1" w:rsidP="0085475F">
      <w:pPr>
        <w:rPr>
          <w:rStyle w:val="rvts0"/>
          <w:rFonts w:ascii="Times New Roman" w:hAnsi="Times New Roman" w:cs="Times New Roman"/>
          <w:sz w:val="24"/>
          <w:szCs w:val="24"/>
        </w:rPr>
      </w:pPr>
    </w:p>
    <w:p w:rsidR="000F2581" w:rsidRPr="00D019CE" w:rsidRDefault="000F2581">
      <w:pPr>
        <w:rPr>
          <w:rFonts w:ascii="Times New Roman" w:hAnsi="Times New Roman" w:cs="Times New Roman"/>
          <w:sz w:val="24"/>
          <w:szCs w:val="24"/>
        </w:rPr>
      </w:pPr>
    </w:p>
    <w:sectPr w:rsidR="000F2581" w:rsidRPr="00D019CE" w:rsidSect="001D4BE1">
      <w:pgSz w:w="11906" w:h="16838"/>
      <w:pgMar w:top="850" w:right="1417"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96765"/>
    <w:multiLevelType w:val="hybridMultilevel"/>
    <w:tmpl w:val="C4D0E464"/>
    <w:lvl w:ilvl="0" w:tplc="E4703F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183169"/>
    <w:multiLevelType w:val="hybridMultilevel"/>
    <w:tmpl w:val="CA34BA58"/>
    <w:lvl w:ilvl="0" w:tplc="E4703F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8B879D7"/>
    <w:multiLevelType w:val="hybridMultilevel"/>
    <w:tmpl w:val="15E2C708"/>
    <w:lvl w:ilvl="0" w:tplc="E4703F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C690AD9"/>
    <w:multiLevelType w:val="hybridMultilevel"/>
    <w:tmpl w:val="D634318E"/>
    <w:lvl w:ilvl="0" w:tplc="088C44E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1BB749F"/>
    <w:multiLevelType w:val="hybridMultilevel"/>
    <w:tmpl w:val="450C433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45"/>
    <w:rsid w:val="00035E04"/>
    <w:rsid w:val="000F2581"/>
    <w:rsid w:val="00103D18"/>
    <w:rsid w:val="00152A32"/>
    <w:rsid w:val="001D4BE1"/>
    <w:rsid w:val="002346C5"/>
    <w:rsid w:val="002A3F7D"/>
    <w:rsid w:val="002A6670"/>
    <w:rsid w:val="002B6066"/>
    <w:rsid w:val="002F176B"/>
    <w:rsid w:val="00400957"/>
    <w:rsid w:val="005A0736"/>
    <w:rsid w:val="005A594A"/>
    <w:rsid w:val="00687B3E"/>
    <w:rsid w:val="00747FB0"/>
    <w:rsid w:val="00806C45"/>
    <w:rsid w:val="00827036"/>
    <w:rsid w:val="0085475F"/>
    <w:rsid w:val="008D7BCD"/>
    <w:rsid w:val="009500C0"/>
    <w:rsid w:val="00BF1271"/>
    <w:rsid w:val="00C25678"/>
    <w:rsid w:val="00C4065E"/>
    <w:rsid w:val="00CC74CB"/>
    <w:rsid w:val="00CD33D4"/>
    <w:rsid w:val="00D019CE"/>
    <w:rsid w:val="00D73A4C"/>
    <w:rsid w:val="00DF09B9"/>
    <w:rsid w:val="00F73D61"/>
    <w:rsid w:val="00F86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9348"/>
  <w15:chartTrackingRefBased/>
  <w15:docId w15:val="{84E40D08-86A2-4FC7-8929-39AA1E16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F25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F2581"/>
    <w:rPr>
      <w:color w:val="0000FF"/>
      <w:u w:val="single"/>
    </w:rPr>
  </w:style>
  <w:style w:type="table" w:styleId="a4">
    <w:name w:val="Table Grid"/>
    <w:basedOn w:val="a1"/>
    <w:uiPriority w:val="39"/>
    <w:rsid w:val="000F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0F2581"/>
  </w:style>
  <w:style w:type="character" w:customStyle="1" w:styleId="rvts9">
    <w:name w:val="rvts9"/>
    <w:basedOn w:val="a0"/>
    <w:rsid w:val="000F2581"/>
  </w:style>
  <w:style w:type="character" w:customStyle="1" w:styleId="rvts46">
    <w:name w:val="rvts46"/>
    <w:basedOn w:val="a0"/>
    <w:rsid w:val="009500C0"/>
  </w:style>
  <w:style w:type="character" w:customStyle="1" w:styleId="rvts11">
    <w:name w:val="rvts11"/>
    <w:basedOn w:val="a0"/>
    <w:rsid w:val="009500C0"/>
  </w:style>
  <w:style w:type="character" w:customStyle="1" w:styleId="rvts15">
    <w:name w:val="rvts15"/>
    <w:basedOn w:val="a0"/>
    <w:rsid w:val="00827036"/>
  </w:style>
  <w:style w:type="paragraph" w:styleId="a5">
    <w:name w:val="Balloon Text"/>
    <w:basedOn w:val="a"/>
    <w:link w:val="a6"/>
    <w:uiPriority w:val="99"/>
    <w:semiHidden/>
    <w:unhideWhenUsed/>
    <w:rsid w:val="002A3F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3F7D"/>
    <w:rPr>
      <w:rFonts w:ascii="Segoe UI" w:hAnsi="Segoe UI" w:cs="Segoe UI"/>
      <w:sz w:val="18"/>
      <w:szCs w:val="18"/>
    </w:rPr>
  </w:style>
  <w:style w:type="paragraph" w:styleId="a7">
    <w:name w:val="List Paragraph"/>
    <w:basedOn w:val="a"/>
    <w:uiPriority w:val="34"/>
    <w:qFormat/>
    <w:rsid w:val="00687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0579">
      <w:bodyDiv w:val="1"/>
      <w:marLeft w:val="0"/>
      <w:marRight w:val="0"/>
      <w:marTop w:val="0"/>
      <w:marBottom w:val="0"/>
      <w:divBdr>
        <w:top w:val="none" w:sz="0" w:space="0" w:color="auto"/>
        <w:left w:val="none" w:sz="0" w:space="0" w:color="auto"/>
        <w:bottom w:val="none" w:sz="0" w:space="0" w:color="auto"/>
        <w:right w:val="none" w:sz="0" w:space="0" w:color="auto"/>
      </w:divBdr>
    </w:div>
    <w:div w:id="1004092220">
      <w:bodyDiv w:val="1"/>
      <w:marLeft w:val="0"/>
      <w:marRight w:val="0"/>
      <w:marTop w:val="0"/>
      <w:marBottom w:val="0"/>
      <w:divBdr>
        <w:top w:val="none" w:sz="0" w:space="0" w:color="auto"/>
        <w:left w:val="none" w:sz="0" w:space="0" w:color="auto"/>
        <w:bottom w:val="none" w:sz="0" w:space="0" w:color="auto"/>
        <w:right w:val="none" w:sz="0" w:space="0" w:color="auto"/>
      </w:divBdr>
    </w:div>
    <w:div w:id="1346126509">
      <w:bodyDiv w:val="1"/>
      <w:marLeft w:val="0"/>
      <w:marRight w:val="0"/>
      <w:marTop w:val="0"/>
      <w:marBottom w:val="0"/>
      <w:divBdr>
        <w:top w:val="none" w:sz="0" w:space="0" w:color="auto"/>
        <w:left w:val="none" w:sz="0" w:space="0" w:color="auto"/>
        <w:bottom w:val="none" w:sz="0" w:space="0" w:color="auto"/>
        <w:right w:val="none" w:sz="0" w:space="0" w:color="auto"/>
      </w:divBdr>
    </w:div>
    <w:div w:id="1426729804">
      <w:bodyDiv w:val="1"/>
      <w:marLeft w:val="0"/>
      <w:marRight w:val="0"/>
      <w:marTop w:val="0"/>
      <w:marBottom w:val="0"/>
      <w:divBdr>
        <w:top w:val="none" w:sz="0" w:space="0" w:color="auto"/>
        <w:left w:val="none" w:sz="0" w:space="0" w:color="auto"/>
        <w:bottom w:val="none" w:sz="0" w:space="0" w:color="auto"/>
        <w:right w:val="none" w:sz="0" w:space="0" w:color="auto"/>
      </w:divBdr>
    </w:div>
    <w:div w:id="1612712096">
      <w:bodyDiv w:val="1"/>
      <w:marLeft w:val="0"/>
      <w:marRight w:val="0"/>
      <w:marTop w:val="0"/>
      <w:marBottom w:val="0"/>
      <w:divBdr>
        <w:top w:val="none" w:sz="0" w:space="0" w:color="auto"/>
        <w:left w:val="none" w:sz="0" w:space="0" w:color="auto"/>
        <w:bottom w:val="none" w:sz="0" w:space="0" w:color="auto"/>
        <w:right w:val="none" w:sz="0" w:space="0" w:color="auto"/>
      </w:divBdr>
    </w:div>
    <w:div w:id="1680699518">
      <w:bodyDiv w:val="1"/>
      <w:marLeft w:val="0"/>
      <w:marRight w:val="0"/>
      <w:marTop w:val="0"/>
      <w:marBottom w:val="0"/>
      <w:divBdr>
        <w:top w:val="none" w:sz="0" w:space="0" w:color="auto"/>
        <w:left w:val="none" w:sz="0" w:space="0" w:color="auto"/>
        <w:bottom w:val="none" w:sz="0" w:space="0" w:color="auto"/>
        <w:right w:val="none" w:sz="0" w:space="0" w:color="auto"/>
      </w:divBdr>
    </w:div>
    <w:div w:id="1915311610">
      <w:bodyDiv w:val="1"/>
      <w:marLeft w:val="0"/>
      <w:marRight w:val="0"/>
      <w:marTop w:val="0"/>
      <w:marBottom w:val="0"/>
      <w:divBdr>
        <w:top w:val="none" w:sz="0" w:space="0" w:color="auto"/>
        <w:left w:val="none" w:sz="0" w:space="0" w:color="auto"/>
        <w:bottom w:val="none" w:sz="0" w:space="0" w:color="auto"/>
        <w:right w:val="none" w:sz="0" w:space="0" w:color="auto"/>
      </w:divBdr>
    </w:div>
    <w:div w:id="19579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2950</Words>
  <Characters>1682</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Sharov O.I.</dc:creator>
  <cp:keywords/>
  <dc:description/>
  <cp:lastModifiedBy>Шикова Олена Миколаївна</cp:lastModifiedBy>
  <cp:revision>6</cp:revision>
  <cp:lastPrinted>2021-09-20T08:00:00Z</cp:lastPrinted>
  <dcterms:created xsi:type="dcterms:W3CDTF">2021-09-20T08:49:00Z</dcterms:created>
  <dcterms:modified xsi:type="dcterms:W3CDTF">2021-09-20T09:56:00Z</dcterms:modified>
</cp:coreProperties>
</file>