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50" w:rsidRPr="00563554" w:rsidRDefault="00122390" w:rsidP="00A02DBD">
      <w:pPr>
        <w:jc w:val="center"/>
        <w:rPr>
          <w:b/>
          <w:sz w:val="28"/>
          <w:szCs w:val="28"/>
          <w:lang w:val="uk-UA"/>
        </w:rPr>
      </w:pPr>
      <w:r w:rsidRPr="00563554">
        <w:rPr>
          <w:b/>
          <w:sz w:val="28"/>
          <w:szCs w:val="28"/>
          <w:lang w:val="uk-UA"/>
        </w:rPr>
        <w:t xml:space="preserve">Звіт </w:t>
      </w:r>
    </w:p>
    <w:p w:rsidR="005E1150" w:rsidRPr="00563554" w:rsidRDefault="00122390" w:rsidP="00A02DBD">
      <w:pPr>
        <w:jc w:val="center"/>
        <w:rPr>
          <w:b/>
          <w:sz w:val="28"/>
          <w:szCs w:val="28"/>
          <w:lang w:val="uk-UA"/>
        </w:rPr>
      </w:pPr>
      <w:r w:rsidRPr="00563554">
        <w:rPr>
          <w:b/>
          <w:sz w:val="28"/>
          <w:szCs w:val="28"/>
          <w:lang w:val="uk-UA"/>
        </w:rPr>
        <w:t>про громадське обговорення</w:t>
      </w:r>
      <w:r w:rsidR="00FB5D01" w:rsidRPr="00563554">
        <w:rPr>
          <w:b/>
          <w:sz w:val="28"/>
          <w:szCs w:val="28"/>
          <w:lang w:val="uk-UA"/>
        </w:rPr>
        <w:t xml:space="preserve"> </w:t>
      </w:r>
    </w:p>
    <w:p w:rsidR="00E272CC" w:rsidRPr="00563554" w:rsidRDefault="00E272CC" w:rsidP="00E272CC">
      <w:pPr>
        <w:pStyle w:val="ac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63554"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 w:rsidRPr="00563554">
        <w:rPr>
          <w:rFonts w:ascii="Times New Roman" w:hAnsi="Times New Roman"/>
          <w:b/>
          <w:sz w:val="28"/>
          <w:szCs w:val="28"/>
        </w:rPr>
        <w:t xml:space="preserve"> наказу Міністерства освіти і науки України</w:t>
      </w:r>
    </w:p>
    <w:p w:rsidR="00FB5D01" w:rsidRPr="00563554" w:rsidRDefault="00E272CC" w:rsidP="00417FC4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563554">
        <w:rPr>
          <w:b/>
          <w:sz w:val="28"/>
          <w:szCs w:val="28"/>
          <w:lang w:val="uk-UA"/>
        </w:rPr>
        <w:t>«</w:t>
      </w:r>
      <w:r w:rsidR="00417FC4" w:rsidRPr="00563554">
        <w:rPr>
          <w:b/>
          <w:bCs/>
          <w:sz w:val="28"/>
          <w:szCs w:val="28"/>
          <w:lang w:val="uk-UA"/>
        </w:rPr>
        <w:t xml:space="preserve">Про затвердження </w:t>
      </w:r>
      <w:r w:rsidR="00F337A9">
        <w:rPr>
          <w:b/>
          <w:sz w:val="28"/>
          <w:szCs w:val="28"/>
          <w:lang w:val="uk-UA"/>
        </w:rPr>
        <w:t>Порядку конкурсного відбору підручників (крім електронних) та посібників для здобувачів повної загальної середньої освіти та педагогічних працівників</w:t>
      </w:r>
      <w:r w:rsidRPr="00563554">
        <w:rPr>
          <w:b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AC6BC9" w:rsidRPr="00563554" w:rsidRDefault="00AC6BC9" w:rsidP="00E272CC">
      <w:pPr>
        <w:ind w:firstLine="709"/>
        <w:jc w:val="center"/>
        <w:rPr>
          <w:sz w:val="28"/>
          <w:szCs w:val="28"/>
          <w:lang w:val="uk-UA"/>
        </w:rPr>
      </w:pPr>
    </w:p>
    <w:p w:rsidR="00122390" w:rsidRPr="00563554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63554">
        <w:rPr>
          <w:b/>
          <w:sz w:val="28"/>
          <w:szCs w:val="28"/>
          <w:lang w:val="uk-UA"/>
        </w:rPr>
        <w:t>1. </w:t>
      </w:r>
      <w:r w:rsidR="00122390" w:rsidRPr="00563554">
        <w:rPr>
          <w:b/>
          <w:sz w:val="28"/>
          <w:szCs w:val="28"/>
          <w:lang w:val="uk-UA"/>
        </w:rPr>
        <w:t>Найменування органу виконавчої в</w:t>
      </w:r>
      <w:r w:rsidR="000A1DEE" w:rsidRPr="00563554">
        <w:rPr>
          <w:b/>
          <w:sz w:val="28"/>
          <w:szCs w:val="28"/>
          <w:lang w:val="uk-UA"/>
        </w:rPr>
        <w:t>лади, який проводив обговорення</w:t>
      </w:r>
    </w:p>
    <w:p w:rsidR="00122390" w:rsidRPr="00563554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563554">
        <w:rPr>
          <w:sz w:val="28"/>
          <w:szCs w:val="28"/>
          <w:lang w:val="uk-UA"/>
        </w:rPr>
        <w:t>Міністерство освіти і науки України</w:t>
      </w:r>
      <w:r w:rsidR="00417FC4" w:rsidRPr="00563554">
        <w:rPr>
          <w:sz w:val="28"/>
          <w:szCs w:val="28"/>
          <w:lang w:val="uk-UA"/>
        </w:rPr>
        <w:t>.</w:t>
      </w:r>
    </w:p>
    <w:p w:rsidR="00122390" w:rsidRPr="00563554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563554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63554">
        <w:rPr>
          <w:b/>
          <w:sz w:val="28"/>
          <w:szCs w:val="28"/>
          <w:lang w:val="uk-UA"/>
        </w:rPr>
        <w:t>2. </w:t>
      </w:r>
      <w:r w:rsidR="00122390" w:rsidRPr="00563554">
        <w:rPr>
          <w:b/>
          <w:sz w:val="28"/>
          <w:szCs w:val="28"/>
          <w:lang w:val="uk-UA"/>
        </w:rPr>
        <w:t xml:space="preserve">Зміст питання або назва </w:t>
      </w:r>
      <w:proofErr w:type="spellStart"/>
      <w:r w:rsidR="00122390" w:rsidRPr="00563554">
        <w:rPr>
          <w:b/>
          <w:sz w:val="28"/>
          <w:szCs w:val="28"/>
          <w:lang w:val="uk-UA"/>
        </w:rPr>
        <w:t>про</w:t>
      </w:r>
      <w:r w:rsidR="00707046" w:rsidRPr="00563554">
        <w:rPr>
          <w:b/>
          <w:sz w:val="28"/>
          <w:szCs w:val="28"/>
          <w:lang w:val="uk-UA"/>
        </w:rPr>
        <w:t>є</w:t>
      </w:r>
      <w:r w:rsidR="00122390" w:rsidRPr="00563554">
        <w:rPr>
          <w:b/>
          <w:sz w:val="28"/>
          <w:szCs w:val="28"/>
          <w:lang w:val="uk-UA"/>
        </w:rPr>
        <w:t>кту</w:t>
      </w:r>
      <w:proofErr w:type="spellEnd"/>
      <w:r w:rsidR="00122390" w:rsidRPr="00563554">
        <w:rPr>
          <w:b/>
          <w:sz w:val="28"/>
          <w:szCs w:val="28"/>
          <w:lang w:val="uk-UA"/>
        </w:rPr>
        <w:t xml:space="preserve"> </w:t>
      </w:r>
      <w:proofErr w:type="spellStart"/>
      <w:r w:rsidR="00122390" w:rsidRPr="00563554">
        <w:rPr>
          <w:b/>
          <w:sz w:val="28"/>
          <w:szCs w:val="28"/>
          <w:lang w:val="uk-UA"/>
        </w:rPr>
        <w:t>акт</w:t>
      </w:r>
      <w:r w:rsidR="000A1DEE" w:rsidRPr="00563554">
        <w:rPr>
          <w:b/>
          <w:sz w:val="28"/>
          <w:szCs w:val="28"/>
          <w:lang w:val="uk-UA"/>
        </w:rPr>
        <w:t>а</w:t>
      </w:r>
      <w:proofErr w:type="spellEnd"/>
      <w:r w:rsidR="000A1DEE" w:rsidRPr="00563554">
        <w:rPr>
          <w:b/>
          <w:sz w:val="28"/>
          <w:szCs w:val="28"/>
          <w:lang w:val="uk-UA"/>
        </w:rPr>
        <w:t>, що виносилися на обговорення</w:t>
      </w:r>
    </w:p>
    <w:p w:rsidR="0045028D" w:rsidRPr="00563554" w:rsidRDefault="00A02DBD" w:rsidP="00A64951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3554">
        <w:rPr>
          <w:rFonts w:ascii="Times New Roman" w:hAnsi="Times New Roman"/>
          <w:sz w:val="28"/>
          <w:szCs w:val="28"/>
        </w:rPr>
        <w:t>Про</w:t>
      </w:r>
      <w:r w:rsidR="00707046" w:rsidRPr="00563554">
        <w:rPr>
          <w:rFonts w:ascii="Times New Roman" w:hAnsi="Times New Roman"/>
          <w:sz w:val="28"/>
          <w:szCs w:val="28"/>
        </w:rPr>
        <w:t>є</w:t>
      </w:r>
      <w:r w:rsidRPr="00563554">
        <w:rPr>
          <w:rFonts w:ascii="Times New Roman" w:hAnsi="Times New Roman"/>
          <w:sz w:val="28"/>
          <w:szCs w:val="28"/>
        </w:rPr>
        <w:t>кт</w:t>
      </w:r>
      <w:proofErr w:type="spellEnd"/>
      <w:r w:rsidRPr="00563554">
        <w:rPr>
          <w:rFonts w:ascii="Times New Roman" w:hAnsi="Times New Roman"/>
          <w:sz w:val="28"/>
          <w:szCs w:val="28"/>
        </w:rPr>
        <w:t xml:space="preserve"> </w:t>
      </w:r>
      <w:r w:rsidR="00E272CC" w:rsidRPr="00563554">
        <w:rPr>
          <w:rFonts w:ascii="Times New Roman" w:hAnsi="Times New Roman"/>
          <w:sz w:val="28"/>
          <w:szCs w:val="28"/>
        </w:rPr>
        <w:t>наказу Міністерства освіти і науки України «</w:t>
      </w:r>
      <w:r w:rsidR="00F337A9" w:rsidRPr="00F337A9">
        <w:rPr>
          <w:rFonts w:ascii="Times New Roman" w:hAnsi="Times New Roman"/>
          <w:bCs/>
          <w:sz w:val="28"/>
          <w:szCs w:val="28"/>
        </w:rPr>
        <w:t xml:space="preserve">Про затвердження </w:t>
      </w:r>
      <w:r w:rsidR="00F337A9" w:rsidRPr="00F337A9">
        <w:rPr>
          <w:rFonts w:ascii="Times New Roman" w:hAnsi="Times New Roman"/>
          <w:sz w:val="28"/>
          <w:szCs w:val="28"/>
        </w:rPr>
        <w:t xml:space="preserve">Порядку конкурсного відбору підручників (крім електронних) та посібників для здобувачів </w:t>
      </w:r>
      <w:r w:rsidR="00F337A9">
        <w:rPr>
          <w:rFonts w:ascii="Times New Roman" w:hAnsi="Times New Roman"/>
          <w:sz w:val="28"/>
          <w:szCs w:val="28"/>
        </w:rPr>
        <w:t xml:space="preserve">повної </w:t>
      </w:r>
      <w:r w:rsidR="00F337A9" w:rsidRPr="00F337A9">
        <w:rPr>
          <w:rFonts w:ascii="Times New Roman" w:hAnsi="Times New Roman"/>
          <w:sz w:val="28"/>
          <w:szCs w:val="28"/>
        </w:rPr>
        <w:t>загальної середньої освіти та педагогічних працівників</w:t>
      </w:r>
      <w:r w:rsidR="00A64951" w:rsidRPr="005635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A64951" w:rsidRPr="00563554">
        <w:rPr>
          <w:rFonts w:ascii="Times New Roman" w:eastAsia="Times New Roman" w:hAnsi="Times New Roman"/>
          <w:sz w:val="28"/>
          <w:szCs w:val="28"/>
          <w:lang w:eastAsia="ru-RU"/>
        </w:rPr>
        <w:t xml:space="preserve">, відповідно до </w:t>
      </w:r>
      <w:r w:rsidR="00F337A9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статей 4, 75 Закону України «Про освіту», статті 37 </w:t>
      </w:r>
      <w:r w:rsidR="00A64951" w:rsidRPr="00563554">
        <w:rPr>
          <w:rFonts w:ascii="Times New Roman" w:eastAsia="Times New Roman" w:hAnsi="Times New Roman"/>
          <w:sz w:val="28"/>
          <w:szCs w:val="28"/>
          <w:lang w:eastAsia="ru-RU"/>
        </w:rPr>
        <w:t>Закону України «Про</w:t>
      </w:r>
      <w:r w:rsidR="00417FC4" w:rsidRPr="00563554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повну загальну середню</w:t>
      </w:r>
      <w:r w:rsidR="00A64951" w:rsidRPr="00563554">
        <w:rPr>
          <w:rFonts w:ascii="Times New Roman" w:eastAsia="Times New Roman" w:hAnsi="Times New Roman"/>
          <w:sz w:val="28"/>
          <w:szCs w:val="28"/>
          <w:lang w:eastAsia="ru-RU"/>
        </w:rPr>
        <w:t xml:space="preserve"> освіту», </w:t>
      </w:r>
      <w:r w:rsidR="00F337A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постанови Кабінету Міністрів України від 23 січня 2019 року № 41 «Про затвердження Порядку забезпечення підручниками та посібниками здобувачів </w:t>
      </w:r>
      <w:r w:rsidR="00F337A9">
        <w:rPr>
          <w:rFonts w:ascii="Times New Roman" w:hAnsi="Times New Roman"/>
          <w:sz w:val="28"/>
          <w:szCs w:val="28"/>
        </w:rPr>
        <w:t xml:space="preserve">повної </w:t>
      </w:r>
      <w:r w:rsidR="00F337A9" w:rsidRPr="00F337A9">
        <w:rPr>
          <w:rFonts w:ascii="Times New Roman" w:hAnsi="Times New Roman"/>
          <w:sz w:val="28"/>
          <w:szCs w:val="28"/>
        </w:rPr>
        <w:t>загальної середньої освіти та педагогічних працівників</w:t>
      </w:r>
      <w:r w:rsidR="00F337A9">
        <w:rPr>
          <w:rFonts w:ascii="Times New Roman" w:hAnsi="Times New Roman"/>
          <w:sz w:val="28"/>
          <w:szCs w:val="28"/>
        </w:rPr>
        <w:t xml:space="preserve">», </w:t>
      </w:r>
      <w:r w:rsidR="00A64951" w:rsidRPr="00563554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пункту 8 </w:t>
      </w:r>
      <w:r w:rsidR="00A64951" w:rsidRPr="00563554">
        <w:rPr>
          <w:rFonts w:ascii="Times New Roman" w:eastAsia="Times New Roman" w:hAnsi="Times New Roman"/>
          <w:sz w:val="28"/>
          <w:szCs w:val="28"/>
          <w:lang w:eastAsia="uk-UA"/>
        </w:rPr>
        <w:t>Положення про Міністерство освіти і науки України, затвердженого постановою Кабінету Міністрів України від 16</w:t>
      </w:r>
      <w:r w:rsidR="00F337A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4951" w:rsidRPr="00563554">
        <w:rPr>
          <w:rFonts w:ascii="Times New Roman" w:eastAsia="Times New Roman" w:hAnsi="Times New Roman"/>
          <w:sz w:val="28"/>
          <w:szCs w:val="28"/>
          <w:lang w:eastAsia="uk-UA"/>
        </w:rPr>
        <w:t>жовтня 2014 року №</w:t>
      </w:r>
      <w:r w:rsidR="00F337A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64951" w:rsidRPr="00563554">
        <w:rPr>
          <w:rFonts w:ascii="Times New Roman" w:eastAsia="Times New Roman" w:hAnsi="Times New Roman"/>
          <w:sz w:val="28"/>
          <w:szCs w:val="28"/>
          <w:lang w:eastAsia="uk-UA"/>
        </w:rPr>
        <w:t xml:space="preserve">630, </w:t>
      </w:r>
      <w:r w:rsidR="00A64951" w:rsidRPr="00563554">
        <w:rPr>
          <w:rStyle w:val="rvts0"/>
          <w:sz w:val="28"/>
          <w:szCs w:val="28"/>
        </w:rPr>
        <w:t>та з метою приведення власних нормативно-правових актів у відповідність до законодавства</w:t>
      </w:r>
      <w:r w:rsidR="00585491" w:rsidRPr="00563554">
        <w:rPr>
          <w:rFonts w:ascii="Times New Roman" w:hAnsi="Times New Roman"/>
          <w:sz w:val="28"/>
          <w:szCs w:val="28"/>
        </w:rPr>
        <w:t>.</w:t>
      </w:r>
    </w:p>
    <w:p w:rsidR="0045028D" w:rsidRPr="00563554" w:rsidRDefault="0045028D" w:rsidP="00E272CC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554">
        <w:rPr>
          <w:rFonts w:ascii="Times New Roman" w:hAnsi="Times New Roman"/>
          <w:sz w:val="28"/>
          <w:szCs w:val="28"/>
        </w:rPr>
        <w:t xml:space="preserve">Мета розроблення – </w:t>
      </w:r>
      <w:r w:rsidR="00B90B04" w:rsidRPr="005635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розроблення </w:t>
      </w:r>
      <w:r w:rsidR="00A64951" w:rsidRPr="005635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правового регулювання </w:t>
      </w:r>
      <w:r w:rsidR="002400AF" w:rsidRPr="00563554">
        <w:rPr>
          <w:rFonts w:ascii="Times New Roman" w:eastAsia="Times New Roman" w:hAnsi="Times New Roman"/>
          <w:sz w:val="28"/>
          <w:szCs w:val="28"/>
        </w:rPr>
        <w:t>поряд</w:t>
      </w:r>
      <w:r w:rsidR="00B90B04" w:rsidRPr="00563554">
        <w:rPr>
          <w:rFonts w:ascii="Times New Roman" w:eastAsia="Times New Roman" w:hAnsi="Times New Roman"/>
          <w:sz w:val="28"/>
          <w:szCs w:val="28"/>
        </w:rPr>
        <w:t>к</w:t>
      </w:r>
      <w:r w:rsidR="002400AF" w:rsidRPr="00563554">
        <w:rPr>
          <w:rFonts w:ascii="Times New Roman" w:eastAsia="Times New Roman" w:hAnsi="Times New Roman"/>
          <w:sz w:val="28"/>
          <w:szCs w:val="28"/>
        </w:rPr>
        <w:t>у</w:t>
      </w:r>
      <w:r w:rsidR="00B90B04" w:rsidRPr="00563554">
        <w:rPr>
          <w:rFonts w:ascii="Times New Roman" w:eastAsia="Times New Roman" w:hAnsi="Times New Roman"/>
          <w:sz w:val="28"/>
          <w:szCs w:val="28"/>
        </w:rPr>
        <w:t xml:space="preserve"> </w:t>
      </w:r>
      <w:r w:rsidR="00F337A9" w:rsidRPr="00F337A9">
        <w:rPr>
          <w:rFonts w:ascii="Times New Roman" w:hAnsi="Times New Roman"/>
          <w:sz w:val="28"/>
          <w:szCs w:val="28"/>
        </w:rPr>
        <w:t xml:space="preserve">конкурсного відбору підручників (крім електронних) та посібників для здобувачів </w:t>
      </w:r>
      <w:r w:rsidR="00F337A9">
        <w:rPr>
          <w:rFonts w:ascii="Times New Roman" w:hAnsi="Times New Roman"/>
          <w:sz w:val="28"/>
          <w:szCs w:val="28"/>
        </w:rPr>
        <w:t xml:space="preserve">повної </w:t>
      </w:r>
      <w:r w:rsidR="00F337A9" w:rsidRPr="00F337A9">
        <w:rPr>
          <w:rFonts w:ascii="Times New Roman" w:hAnsi="Times New Roman"/>
          <w:sz w:val="28"/>
          <w:szCs w:val="28"/>
        </w:rPr>
        <w:t>загальної середньої освіти та педагогічних працівників</w:t>
      </w:r>
      <w:r w:rsidR="00422A04">
        <w:rPr>
          <w:rFonts w:ascii="Times New Roman" w:hAnsi="Times New Roman"/>
          <w:sz w:val="28"/>
          <w:szCs w:val="28"/>
        </w:rPr>
        <w:t xml:space="preserve"> (далі – Конкурс)</w:t>
      </w:r>
      <w:r w:rsidR="00A02DBD" w:rsidRPr="00563554">
        <w:rPr>
          <w:rFonts w:ascii="Times New Roman" w:hAnsi="Times New Roman"/>
          <w:sz w:val="28"/>
          <w:szCs w:val="28"/>
        </w:rPr>
        <w:t>.</w:t>
      </w:r>
    </w:p>
    <w:p w:rsidR="00D03378" w:rsidRPr="00563554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563554">
        <w:rPr>
          <w:rFonts w:eastAsia="Calibri"/>
          <w:sz w:val="28"/>
          <w:szCs w:val="28"/>
          <w:lang w:val="uk-UA" w:eastAsia="en-US"/>
        </w:rPr>
        <w:t>Громадське обговорення проводилося у формі електронних</w:t>
      </w:r>
      <w:r w:rsidRPr="00563554">
        <w:rPr>
          <w:sz w:val="28"/>
          <w:szCs w:val="28"/>
          <w:lang w:val="uk-UA"/>
        </w:rPr>
        <w:t xml:space="preserve"> консультацій. </w:t>
      </w:r>
      <w:r w:rsidR="00ED4944" w:rsidRPr="00563554">
        <w:rPr>
          <w:sz w:val="28"/>
          <w:szCs w:val="28"/>
          <w:lang w:val="uk-UA"/>
        </w:rPr>
        <w:t xml:space="preserve">Матеріали </w:t>
      </w:r>
      <w:r w:rsidRPr="00563554">
        <w:rPr>
          <w:sz w:val="28"/>
          <w:szCs w:val="28"/>
          <w:lang w:val="uk-UA"/>
        </w:rPr>
        <w:t xml:space="preserve">до </w:t>
      </w:r>
      <w:proofErr w:type="spellStart"/>
      <w:r w:rsidRPr="00563554">
        <w:rPr>
          <w:sz w:val="28"/>
          <w:szCs w:val="28"/>
          <w:lang w:val="uk-UA"/>
        </w:rPr>
        <w:t>про</w:t>
      </w:r>
      <w:r w:rsidR="00707046" w:rsidRPr="00563554">
        <w:rPr>
          <w:sz w:val="28"/>
          <w:szCs w:val="28"/>
          <w:lang w:val="uk-UA"/>
        </w:rPr>
        <w:t>є</w:t>
      </w:r>
      <w:r w:rsidRPr="00563554">
        <w:rPr>
          <w:sz w:val="28"/>
          <w:szCs w:val="28"/>
          <w:lang w:val="uk-UA"/>
        </w:rPr>
        <w:t>кту</w:t>
      </w:r>
      <w:proofErr w:type="spellEnd"/>
      <w:r w:rsidRPr="00563554">
        <w:rPr>
          <w:sz w:val="28"/>
          <w:szCs w:val="28"/>
          <w:lang w:val="uk-UA"/>
        </w:rPr>
        <w:t xml:space="preserve"> </w:t>
      </w:r>
      <w:proofErr w:type="spellStart"/>
      <w:r w:rsidR="002F214C" w:rsidRPr="00563554">
        <w:rPr>
          <w:sz w:val="28"/>
          <w:szCs w:val="28"/>
          <w:lang w:val="uk-UA"/>
        </w:rPr>
        <w:t>акта</w:t>
      </w:r>
      <w:proofErr w:type="spellEnd"/>
      <w:r w:rsidR="002F214C" w:rsidRPr="00563554">
        <w:rPr>
          <w:sz w:val="28"/>
          <w:szCs w:val="28"/>
          <w:lang w:val="uk-UA"/>
        </w:rPr>
        <w:t xml:space="preserve"> </w:t>
      </w:r>
      <w:r w:rsidRPr="00563554">
        <w:rPr>
          <w:sz w:val="28"/>
          <w:szCs w:val="28"/>
          <w:lang w:val="uk-UA"/>
        </w:rPr>
        <w:t xml:space="preserve">було </w:t>
      </w:r>
      <w:r w:rsidR="00D03378" w:rsidRPr="00563554">
        <w:rPr>
          <w:sz w:val="28"/>
          <w:szCs w:val="28"/>
          <w:lang w:val="uk-UA"/>
        </w:rPr>
        <w:t xml:space="preserve">розміщено в розділі </w:t>
      </w:r>
      <w:r w:rsidR="00D03378" w:rsidRPr="00563554">
        <w:rPr>
          <w:rFonts w:eastAsia="Calibri"/>
          <w:sz w:val="28"/>
          <w:szCs w:val="28"/>
          <w:lang w:val="uk-UA" w:eastAsia="en-US"/>
        </w:rPr>
        <w:t>«Громадське обговорення» офіційного</w:t>
      </w:r>
      <w:r w:rsidR="005E4DFF" w:rsidRPr="00563554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5E4DFF" w:rsidRPr="00563554">
        <w:rPr>
          <w:rFonts w:eastAsia="Calibri"/>
          <w:sz w:val="28"/>
          <w:szCs w:val="28"/>
          <w:lang w:val="uk-UA" w:eastAsia="en-US"/>
        </w:rPr>
        <w:t>вебсайту</w:t>
      </w:r>
      <w:proofErr w:type="spellEnd"/>
      <w:r w:rsidR="005E4DFF" w:rsidRPr="00563554">
        <w:rPr>
          <w:rFonts w:eastAsia="Calibri"/>
          <w:sz w:val="28"/>
          <w:szCs w:val="28"/>
          <w:lang w:val="uk-UA" w:eastAsia="en-US"/>
        </w:rPr>
        <w:t xml:space="preserve"> </w:t>
      </w:r>
      <w:r w:rsidR="00EA58E4" w:rsidRPr="00563554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="005E4DFF" w:rsidRPr="00563554">
        <w:rPr>
          <w:rFonts w:eastAsia="Calibri"/>
          <w:sz w:val="28"/>
          <w:szCs w:val="28"/>
          <w:lang w:val="uk-UA" w:eastAsia="en-US"/>
        </w:rPr>
        <w:t xml:space="preserve"> (www.mon.</w:t>
      </w:r>
      <w:r w:rsidR="005E4DFF" w:rsidRPr="00563554">
        <w:rPr>
          <w:sz w:val="28"/>
          <w:szCs w:val="28"/>
          <w:lang w:val="uk-UA"/>
        </w:rPr>
        <w:t xml:space="preserve">gov.ua) з </w:t>
      </w:r>
      <w:r w:rsidR="007F6563" w:rsidRPr="00563554">
        <w:rPr>
          <w:sz w:val="28"/>
          <w:szCs w:val="28"/>
          <w:lang w:val="uk-UA"/>
        </w:rPr>
        <w:t>2</w:t>
      </w:r>
      <w:r w:rsidR="000355FE">
        <w:rPr>
          <w:sz w:val="28"/>
          <w:szCs w:val="28"/>
          <w:lang w:val="uk-UA"/>
        </w:rPr>
        <w:t>6</w:t>
      </w:r>
      <w:r w:rsidR="005E4DFF" w:rsidRPr="00563554">
        <w:rPr>
          <w:sz w:val="28"/>
          <w:szCs w:val="28"/>
          <w:lang w:val="uk-UA"/>
        </w:rPr>
        <w:t>.</w:t>
      </w:r>
      <w:r w:rsidR="000355FE">
        <w:rPr>
          <w:sz w:val="28"/>
          <w:szCs w:val="28"/>
          <w:lang w:val="uk-UA"/>
        </w:rPr>
        <w:t>04</w:t>
      </w:r>
      <w:r w:rsidR="005E4DFF" w:rsidRPr="00563554">
        <w:rPr>
          <w:sz w:val="28"/>
          <w:szCs w:val="28"/>
          <w:lang w:val="uk-UA"/>
        </w:rPr>
        <w:t>.20</w:t>
      </w:r>
      <w:r w:rsidR="00217CFD" w:rsidRPr="00563554">
        <w:rPr>
          <w:sz w:val="28"/>
          <w:szCs w:val="28"/>
          <w:lang w:val="uk-UA"/>
        </w:rPr>
        <w:t>2</w:t>
      </w:r>
      <w:r w:rsidR="000355FE">
        <w:rPr>
          <w:sz w:val="28"/>
          <w:szCs w:val="28"/>
          <w:lang w:val="uk-UA"/>
        </w:rPr>
        <w:t>1</w:t>
      </w:r>
      <w:r w:rsidR="005E4DFF" w:rsidRPr="00563554">
        <w:rPr>
          <w:sz w:val="28"/>
          <w:szCs w:val="28"/>
          <w:lang w:val="uk-UA"/>
        </w:rPr>
        <w:t>.</w:t>
      </w:r>
      <w:bookmarkStart w:id="0" w:name="_GoBack"/>
      <w:bookmarkEnd w:id="0"/>
    </w:p>
    <w:p w:rsidR="007873EA" w:rsidRPr="00563554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563554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563554">
        <w:rPr>
          <w:sz w:val="28"/>
          <w:szCs w:val="28"/>
          <w:lang w:val="uk-UA"/>
        </w:rPr>
        <w:t>про</w:t>
      </w:r>
      <w:r w:rsidR="00707046" w:rsidRPr="00563554">
        <w:rPr>
          <w:sz w:val="28"/>
          <w:szCs w:val="28"/>
          <w:lang w:val="uk-UA"/>
        </w:rPr>
        <w:t>є</w:t>
      </w:r>
      <w:r w:rsidRPr="00563554">
        <w:rPr>
          <w:sz w:val="28"/>
          <w:szCs w:val="28"/>
          <w:lang w:val="uk-UA"/>
        </w:rPr>
        <w:t>кту</w:t>
      </w:r>
      <w:proofErr w:type="spellEnd"/>
      <w:r w:rsidRPr="00563554">
        <w:rPr>
          <w:sz w:val="28"/>
          <w:szCs w:val="28"/>
          <w:lang w:val="uk-UA"/>
        </w:rPr>
        <w:t xml:space="preserve"> приймалися </w:t>
      </w:r>
      <w:r w:rsidR="00A02DBD" w:rsidRPr="00563554">
        <w:rPr>
          <w:sz w:val="28"/>
          <w:szCs w:val="28"/>
          <w:lang w:val="uk-UA"/>
        </w:rPr>
        <w:t xml:space="preserve">до </w:t>
      </w:r>
      <w:r w:rsidR="000355FE">
        <w:rPr>
          <w:sz w:val="28"/>
          <w:szCs w:val="28"/>
          <w:lang w:val="uk-UA"/>
        </w:rPr>
        <w:t>23</w:t>
      </w:r>
      <w:r w:rsidR="00FB5D01" w:rsidRPr="00563554">
        <w:rPr>
          <w:sz w:val="28"/>
          <w:szCs w:val="28"/>
          <w:lang w:val="uk-UA"/>
        </w:rPr>
        <w:t>.</w:t>
      </w:r>
      <w:r w:rsidR="000355FE">
        <w:rPr>
          <w:sz w:val="28"/>
          <w:szCs w:val="28"/>
          <w:lang w:val="uk-UA"/>
        </w:rPr>
        <w:t>05</w:t>
      </w:r>
      <w:r w:rsidR="00A02DBD" w:rsidRPr="00563554">
        <w:rPr>
          <w:sz w:val="28"/>
          <w:szCs w:val="28"/>
          <w:lang w:val="uk-UA"/>
        </w:rPr>
        <w:t>.20</w:t>
      </w:r>
      <w:r w:rsidR="00707046" w:rsidRPr="00563554">
        <w:rPr>
          <w:sz w:val="28"/>
          <w:szCs w:val="28"/>
          <w:lang w:val="uk-UA"/>
        </w:rPr>
        <w:t>2</w:t>
      </w:r>
      <w:r w:rsidR="000355FE">
        <w:rPr>
          <w:sz w:val="28"/>
          <w:szCs w:val="28"/>
          <w:lang w:val="uk-UA"/>
        </w:rPr>
        <w:t>1</w:t>
      </w:r>
      <w:r w:rsidR="00A02DBD" w:rsidRPr="00563554">
        <w:rPr>
          <w:sz w:val="28"/>
          <w:szCs w:val="28"/>
          <w:lang w:val="uk-UA"/>
        </w:rPr>
        <w:t xml:space="preserve"> </w:t>
      </w:r>
      <w:r w:rsidR="007873EA" w:rsidRPr="00563554">
        <w:rPr>
          <w:sz w:val="28"/>
          <w:szCs w:val="28"/>
          <w:lang w:val="uk-UA"/>
        </w:rPr>
        <w:t xml:space="preserve">електронною поштою </w:t>
      </w:r>
      <w:r w:rsidR="0045028D" w:rsidRPr="00563554">
        <w:rPr>
          <w:sz w:val="28"/>
          <w:szCs w:val="28"/>
          <w:lang w:val="uk-UA"/>
        </w:rPr>
        <w:t>на електронн</w:t>
      </w:r>
      <w:r w:rsidR="000355FE">
        <w:rPr>
          <w:sz w:val="28"/>
          <w:szCs w:val="28"/>
          <w:lang w:val="uk-UA"/>
        </w:rPr>
        <w:t>і</w:t>
      </w:r>
      <w:r w:rsidR="0045028D" w:rsidRPr="00563554">
        <w:rPr>
          <w:sz w:val="28"/>
          <w:szCs w:val="28"/>
          <w:lang w:val="uk-UA"/>
        </w:rPr>
        <w:t xml:space="preserve"> адрес</w:t>
      </w:r>
      <w:r w:rsidR="000355FE">
        <w:rPr>
          <w:sz w:val="28"/>
          <w:szCs w:val="28"/>
          <w:lang w:val="uk-UA"/>
        </w:rPr>
        <w:t>и</w:t>
      </w:r>
      <w:r w:rsidR="0045028D" w:rsidRPr="00563554">
        <w:rPr>
          <w:sz w:val="28"/>
          <w:szCs w:val="28"/>
          <w:lang w:val="uk-UA"/>
        </w:rPr>
        <w:t>:</w:t>
      </w:r>
      <w:r w:rsidR="00C03A30" w:rsidRPr="00563554">
        <w:rPr>
          <w:sz w:val="28"/>
          <w:szCs w:val="28"/>
          <w:lang w:val="uk-UA"/>
        </w:rPr>
        <w:t xml:space="preserve"> </w:t>
      </w:r>
      <w:hyperlink r:id="rId8" w:history="1">
        <w:r w:rsidR="00417FC4" w:rsidRPr="00563554">
          <w:rPr>
            <w:rStyle w:val="a3"/>
            <w:sz w:val="28"/>
            <w:szCs w:val="28"/>
            <w:lang w:val="uk-UA"/>
          </w:rPr>
          <w:t>o_khomenko@mon.gov.ua</w:t>
        </w:r>
      </w:hyperlink>
      <w:r w:rsidR="000355FE">
        <w:rPr>
          <w:sz w:val="28"/>
          <w:szCs w:val="28"/>
          <w:lang w:val="uk-UA"/>
        </w:rPr>
        <w:t xml:space="preserve"> та </w:t>
      </w:r>
      <w:hyperlink r:id="rId9" w:history="1">
        <w:r w:rsidR="000355FE" w:rsidRPr="000355FE">
          <w:rPr>
            <w:rStyle w:val="a3"/>
            <w:sz w:val="28"/>
            <w:szCs w:val="28"/>
            <w:lang w:val="en-US"/>
          </w:rPr>
          <w:t>konkurs</w:t>
        </w:r>
        <w:r w:rsidR="000355FE" w:rsidRPr="000355FE">
          <w:rPr>
            <w:rStyle w:val="a3"/>
            <w:sz w:val="28"/>
            <w:szCs w:val="28"/>
          </w:rPr>
          <w:t>.</w:t>
        </w:r>
        <w:r w:rsidR="000355FE" w:rsidRPr="000355FE">
          <w:rPr>
            <w:rStyle w:val="a3"/>
            <w:sz w:val="28"/>
            <w:szCs w:val="28"/>
            <w:lang w:val="en-US"/>
          </w:rPr>
          <w:t>imzo</w:t>
        </w:r>
        <w:r w:rsidR="000355FE" w:rsidRPr="000355FE">
          <w:rPr>
            <w:rStyle w:val="a3"/>
            <w:sz w:val="28"/>
            <w:szCs w:val="28"/>
          </w:rPr>
          <w:t>@</w:t>
        </w:r>
        <w:r w:rsidR="000355FE" w:rsidRPr="000355FE">
          <w:rPr>
            <w:rStyle w:val="a3"/>
            <w:sz w:val="28"/>
            <w:szCs w:val="28"/>
            <w:lang w:val="en-US"/>
          </w:rPr>
          <w:t>gmail</w:t>
        </w:r>
        <w:r w:rsidR="000355FE" w:rsidRPr="000355FE">
          <w:rPr>
            <w:rStyle w:val="a3"/>
            <w:sz w:val="28"/>
            <w:szCs w:val="28"/>
          </w:rPr>
          <w:t>.</w:t>
        </w:r>
        <w:r w:rsidR="000355FE" w:rsidRPr="000355FE">
          <w:rPr>
            <w:rStyle w:val="a3"/>
            <w:sz w:val="28"/>
            <w:szCs w:val="28"/>
            <w:lang w:val="en-US"/>
          </w:rPr>
          <w:t>com</w:t>
        </w:r>
      </w:hyperlink>
      <w:r w:rsidR="000355FE">
        <w:rPr>
          <w:sz w:val="28"/>
          <w:szCs w:val="28"/>
          <w:lang w:val="uk-UA"/>
        </w:rPr>
        <w:t>.</w:t>
      </w:r>
    </w:p>
    <w:p w:rsidR="00122390" w:rsidRPr="00563554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563554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63554">
        <w:rPr>
          <w:b/>
          <w:sz w:val="28"/>
          <w:szCs w:val="28"/>
          <w:lang w:val="uk-UA"/>
        </w:rPr>
        <w:t>3. </w:t>
      </w:r>
      <w:r w:rsidR="00122390" w:rsidRPr="00563554">
        <w:rPr>
          <w:b/>
          <w:sz w:val="28"/>
          <w:szCs w:val="28"/>
          <w:lang w:val="uk-UA"/>
        </w:rPr>
        <w:t>Інформація про осіб</w:t>
      </w:r>
      <w:r w:rsidR="000A1DEE" w:rsidRPr="00563554">
        <w:rPr>
          <w:b/>
          <w:sz w:val="28"/>
          <w:szCs w:val="28"/>
          <w:lang w:val="uk-UA"/>
        </w:rPr>
        <w:t>, що взяли участь в обговоренні</w:t>
      </w:r>
      <w:r w:rsidR="00946607" w:rsidRPr="00563554">
        <w:rPr>
          <w:b/>
          <w:sz w:val="28"/>
          <w:szCs w:val="28"/>
          <w:lang w:val="uk-UA"/>
        </w:rPr>
        <w:t xml:space="preserve"> </w:t>
      </w:r>
      <w:proofErr w:type="spellStart"/>
      <w:r w:rsidR="00946607" w:rsidRPr="00563554">
        <w:rPr>
          <w:b/>
          <w:sz w:val="28"/>
          <w:szCs w:val="28"/>
          <w:lang w:val="uk-UA"/>
        </w:rPr>
        <w:t>про</w:t>
      </w:r>
      <w:r w:rsidR="00707046" w:rsidRPr="00563554">
        <w:rPr>
          <w:b/>
          <w:sz w:val="28"/>
          <w:szCs w:val="28"/>
          <w:lang w:val="uk-UA"/>
        </w:rPr>
        <w:t>є</w:t>
      </w:r>
      <w:r w:rsidR="00946607" w:rsidRPr="00563554">
        <w:rPr>
          <w:b/>
          <w:sz w:val="28"/>
          <w:szCs w:val="28"/>
          <w:lang w:val="uk-UA"/>
        </w:rPr>
        <w:t>кту</w:t>
      </w:r>
      <w:proofErr w:type="spellEnd"/>
    </w:p>
    <w:p w:rsidR="00122390" w:rsidRPr="00563554" w:rsidRDefault="009216A7" w:rsidP="00F440EA">
      <w:pPr>
        <w:ind w:firstLine="709"/>
        <w:jc w:val="both"/>
        <w:rPr>
          <w:sz w:val="28"/>
          <w:szCs w:val="28"/>
          <w:lang w:val="uk-UA"/>
        </w:rPr>
      </w:pPr>
      <w:r w:rsidRPr="00563554">
        <w:rPr>
          <w:sz w:val="28"/>
          <w:szCs w:val="28"/>
          <w:lang w:val="uk-UA"/>
        </w:rPr>
        <w:t>Обговорення</w:t>
      </w:r>
      <w:r w:rsidR="00FB5D01" w:rsidRPr="00563554">
        <w:rPr>
          <w:sz w:val="28"/>
          <w:szCs w:val="28"/>
          <w:lang w:val="uk-UA"/>
        </w:rPr>
        <w:t xml:space="preserve"> </w:t>
      </w:r>
      <w:proofErr w:type="spellStart"/>
      <w:r w:rsidR="00122390" w:rsidRPr="00563554">
        <w:rPr>
          <w:sz w:val="28"/>
          <w:szCs w:val="28"/>
          <w:lang w:val="uk-UA"/>
        </w:rPr>
        <w:t>про</w:t>
      </w:r>
      <w:r w:rsidR="00707046" w:rsidRPr="00563554">
        <w:rPr>
          <w:sz w:val="28"/>
          <w:szCs w:val="28"/>
          <w:lang w:val="uk-UA"/>
        </w:rPr>
        <w:t>є</w:t>
      </w:r>
      <w:r w:rsidR="00122390" w:rsidRPr="00563554">
        <w:rPr>
          <w:sz w:val="28"/>
          <w:szCs w:val="28"/>
          <w:lang w:val="uk-UA"/>
        </w:rPr>
        <w:t>кту</w:t>
      </w:r>
      <w:proofErr w:type="spellEnd"/>
      <w:r w:rsidR="00122390" w:rsidRPr="00563554">
        <w:rPr>
          <w:sz w:val="28"/>
          <w:szCs w:val="28"/>
          <w:lang w:val="uk-UA"/>
        </w:rPr>
        <w:t xml:space="preserve"> </w:t>
      </w:r>
      <w:proofErr w:type="spellStart"/>
      <w:r w:rsidR="002F214C" w:rsidRPr="00563554">
        <w:rPr>
          <w:sz w:val="28"/>
          <w:szCs w:val="28"/>
          <w:lang w:val="uk-UA"/>
        </w:rPr>
        <w:t>акта</w:t>
      </w:r>
      <w:proofErr w:type="spellEnd"/>
      <w:r w:rsidR="002F214C" w:rsidRPr="00563554">
        <w:rPr>
          <w:sz w:val="28"/>
          <w:szCs w:val="28"/>
          <w:lang w:val="uk-UA"/>
        </w:rPr>
        <w:t xml:space="preserve"> </w:t>
      </w:r>
      <w:r w:rsidR="00122390" w:rsidRPr="00563554">
        <w:rPr>
          <w:sz w:val="28"/>
          <w:szCs w:val="28"/>
          <w:lang w:val="uk-UA"/>
        </w:rPr>
        <w:t xml:space="preserve">здійснювалося з </w:t>
      </w:r>
      <w:r w:rsidR="000355FE" w:rsidRPr="00563554">
        <w:rPr>
          <w:sz w:val="28"/>
          <w:szCs w:val="28"/>
          <w:lang w:val="uk-UA"/>
        </w:rPr>
        <w:t>2</w:t>
      </w:r>
      <w:r w:rsidR="000355FE">
        <w:rPr>
          <w:sz w:val="28"/>
          <w:szCs w:val="28"/>
          <w:lang w:val="uk-UA"/>
        </w:rPr>
        <w:t>6</w:t>
      </w:r>
      <w:r w:rsidR="000355FE" w:rsidRPr="00563554">
        <w:rPr>
          <w:sz w:val="28"/>
          <w:szCs w:val="28"/>
          <w:lang w:val="uk-UA"/>
        </w:rPr>
        <w:t>.</w:t>
      </w:r>
      <w:r w:rsidR="000355FE">
        <w:rPr>
          <w:sz w:val="28"/>
          <w:szCs w:val="28"/>
          <w:lang w:val="uk-UA"/>
        </w:rPr>
        <w:t>04</w:t>
      </w:r>
      <w:r w:rsidR="000355FE" w:rsidRPr="00563554">
        <w:rPr>
          <w:sz w:val="28"/>
          <w:szCs w:val="28"/>
          <w:lang w:val="uk-UA"/>
        </w:rPr>
        <w:t>.202</w:t>
      </w:r>
      <w:r w:rsidR="000355FE">
        <w:rPr>
          <w:sz w:val="28"/>
          <w:szCs w:val="28"/>
          <w:lang w:val="uk-UA"/>
        </w:rPr>
        <w:t>1</w:t>
      </w:r>
      <w:r w:rsidR="007873EA" w:rsidRPr="00563554">
        <w:rPr>
          <w:sz w:val="28"/>
          <w:szCs w:val="28"/>
          <w:lang w:val="uk-UA"/>
        </w:rPr>
        <w:t>д</w:t>
      </w:r>
      <w:r w:rsidR="00122390" w:rsidRPr="00563554">
        <w:rPr>
          <w:sz w:val="28"/>
          <w:szCs w:val="28"/>
          <w:lang w:val="uk-UA"/>
        </w:rPr>
        <w:t>о</w:t>
      </w:r>
      <w:r w:rsidR="00FB5D01" w:rsidRPr="00563554">
        <w:rPr>
          <w:sz w:val="28"/>
          <w:szCs w:val="28"/>
          <w:lang w:val="uk-UA"/>
        </w:rPr>
        <w:t xml:space="preserve"> </w:t>
      </w:r>
      <w:r w:rsidR="000355FE">
        <w:rPr>
          <w:sz w:val="28"/>
          <w:szCs w:val="28"/>
          <w:lang w:val="uk-UA"/>
        </w:rPr>
        <w:t>23</w:t>
      </w:r>
      <w:r w:rsidR="000355FE" w:rsidRPr="00563554">
        <w:rPr>
          <w:sz w:val="28"/>
          <w:szCs w:val="28"/>
          <w:lang w:val="uk-UA"/>
        </w:rPr>
        <w:t>.</w:t>
      </w:r>
      <w:r w:rsidR="000355FE">
        <w:rPr>
          <w:sz w:val="28"/>
          <w:szCs w:val="28"/>
          <w:lang w:val="uk-UA"/>
        </w:rPr>
        <w:t>05</w:t>
      </w:r>
      <w:r w:rsidR="000355FE" w:rsidRPr="00563554">
        <w:rPr>
          <w:sz w:val="28"/>
          <w:szCs w:val="28"/>
          <w:lang w:val="uk-UA"/>
        </w:rPr>
        <w:t>.202</w:t>
      </w:r>
      <w:r w:rsidR="000355FE">
        <w:rPr>
          <w:sz w:val="28"/>
          <w:szCs w:val="28"/>
          <w:lang w:val="uk-UA"/>
        </w:rPr>
        <w:t>1</w:t>
      </w:r>
      <w:r w:rsidR="00BD50C0" w:rsidRPr="00563554">
        <w:rPr>
          <w:sz w:val="28"/>
          <w:szCs w:val="28"/>
          <w:lang w:val="uk-UA"/>
        </w:rPr>
        <w:t>.</w:t>
      </w:r>
    </w:p>
    <w:p w:rsidR="000355FE" w:rsidRPr="000355FE" w:rsidRDefault="007F6563" w:rsidP="000355FE">
      <w:pPr>
        <w:jc w:val="both"/>
        <w:rPr>
          <w:bCs/>
          <w:sz w:val="28"/>
          <w:szCs w:val="28"/>
          <w:lang w:val="uk-UA"/>
        </w:rPr>
      </w:pPr>
      <w:r w:rsidRPr="00563554">
        <w:rPr>
          <w:sz w:val="28"/>
          <w:szCs w:val="28"/>
          <w:lang w:val="uk-UA"/>
        </w:rPr>
        <w:t xml:space="preserve">Було отримано зауваження та пропозиції від юридичних </w:t>
      </w:r>
      <w:r w:rsidR="00651DBF" w:rsidRPr="00563554">
        <w:rPr>
          <w:sz w:val="28"/>
          <w:szCs w:val="28"/>
          <w:lang w:val="uk-UA"/>
        </w:rPr>
        <w:t xml:space="preserve">осіб, </w:t>
      </w:r>
      <w:r w:rsidRPr="00563554">
        <w:rPr>
          <w:sz w:val="28"/>
          <w:szCs w:val="28"/>
          <w:lang w:val="uk-UA"/>
        </w:rPr>
        <w:t xml:space="preserve">зокрема: від </w:t>
      </w:r>
      <w:r w:rsidR="000355FE">
        <w:rPr>
          <w:sz w:val="28"/>
          <w:szCs w:val="28"/>
          <w:lang w:val="uk-UA"/>
        </w:rPr>
        <w:t xml:space="preserve">Національної академії педагогічних наук України, ГС «Національна освітня асоціація», ГС «Українська асоціація видавців та </w:t>
      </w:r>
      <w:proofErr w:type="spellStart"/>
      <w:r w:rsidR="000355FE">
        <w:rPr>
          <w:sz w:val="28"/>
          <w:szCs w:val="28"/>
          <w:lang w:val="uk-UA"/>
        </w:rPr>
        <w:t>книгорозповсюджувачів</w:t>
      </w:r>
      <w:proofErr w:type="spellEnd"/>
      <w:r w:rsidR="000355FE">
        <w:rPr>
          <w:sz w:val="28"/>
          <w:szCs w:val="28"/>
          <w:lang w:val="uk-UA"/>
        </w:rPr>
        <w:t xml:space="preserve">», </w:t>
      </w:r>
      <w:r w:rsidR="000355FE" w:rsidRPr="000355FE">
        <w:rPr>
          <w:sz w:val="28"/>
          <w:szCs w:val="28"/>
          <w:lang w:val="uk-UA"/>
        </w:rPr>
        <w:t>ГО «Смарт освіта»</w:t>
      </w:r>
      <w:r w:rsidR="000355FE">
        <w:rPr>
          <w:sz w:val="28"/>
          <w:szCs w:val="28"/>
          <w:lang w:val="uk-UA"/>
        </w:rPr>
        <w:t>, ВГО «</w:t>
      </w:r>
      <w:r w:rsidR="000355FE" w:rsidRPr="000355FE">
        <w:rPr>
          <w:bCs/>
          <w:sz w:val="28"/>
          <w:szCs w:val="28"/>
          <w:lang w:val="uk-UA"/>
        </w:rPr>
        <w:t>Всеукраїнськ</w:t>
      </w:r>
      <w:r w:rsidR="000355FE">
        <w:rPr>
          <w:bCs/>
          <w:sz w:val="28"/>
          <w:szCs w:val="28"/>
          <w:lang w:val="uk-UA"/>
        </w:rPr>
        <w:t>а</w:t>
      </w:r>
      <w:r w:rsidR="000355FE" w:rsidRPr="000355FE">
        <w:rPr>
          <w:bCs/>
          <w:sz w:val="28"/>
          <w:szCs w:val="28"/>
          <w:lang w:val="uk-UA"/>
        </w:rPr>
        <w:t xml:space="preserve"> спілк</w:t>
      </w:r>
      <w:r w:rsidR="000355FE">
        <w:rPr>
          <w:bCs/>
          <w:sz w:val="28"/>
          <w:szCs w:val="28"/>
          <w:lang w:val="uk-UA"/>
        </w:rPr>
        <w:t>а</w:t>
      </w:r>
      <w:r w:rsidR="000355FE" w:rsidRPr="000355FE">
        <w:rPr>
          <w:bCs/>
          <w:sz w:val="28"/>
          <w:szCs w:val="28"/>
          <w:lang w:val="uk-UA"/>
        </w:rPr>
        <w:t xml:space="preserve"> вчителів і тренерів</w:t>
      </w:r>
      <w:r w:rsidR="000355FE">
        <w:rPr>
          <w:bCs/>
          <w:sz w:val="28"/>
          <w:szCs w:val="28"/>
          <w:lang w:val="uk-UA"/>
        </w:rPr>
        <w:t xml:space="preserve">», Науково-методичного центру професійно-технічної освіти у Дніпропетровській області, </w:t>
      </w:r>
      <w:r w:rsidR="000355FE" w:rsidRPr="000355FE">
        <w:rPr>
          <w:sz w:val="28"/>
          <w:szCs w:val="28"/>
          <w:lang w:val="uk-UA"/>
        </w:rPr>
        <w:t>ДНЗ «</w:t>
      </w:r>
      <w:r w:rsidR="000355FE">
        <w:rPr>
          <w:sz w:val="28"/>
          <w:szCs w:val="28"/>
          <w:lang w:val="uk-UA"/>
        </w:rPr>
        <w:t xml:space="preserve">Міжрегіональне вище професійне училище </w:t>
      </w:r>
      <w:r w:rsidR="000355FE">
        <w:rPr>
          <w:sz w:val="28"/>
          <w:szCs w:val="28"/>
          <w:lang w:val="uk-UA"/>
        </w:rPr>
        <w:lastRenderedPageBreak/>
        <w:t>з поліграфії та інформаційних технологій»</w:t>
      </w:r>
      <w:r w:rsidR="000355FE" w:rsidRPr="000355FE">
        <w:rPr>
          <w:sz w:val="28"/>
          <w:szCs w:val="28"/>
          <w:lang w:val="uk-UA"/>
        </w:rPr>
        <w:t xml:space="preserve"> </w:t>
      </w:r>
      <w:r w:rsidR="000355FE" w:rsidRPr="00563554">
        <w:rPr>
          <w:sz w:val="28"/>
          <w:szCs w:val="28"/>
          <w:lang w:val="uk-UA"/>
        </w:rPr>
        <w:t>та 2-х фізичних осіб</w:t>
      </w:r>
      <w:r w:rsidR="00A718C8">
        <w:rPr>
          <w:sz w:val="28"/>
          <w:szCs w:val="28"/>
          <w:lang w:val="uk-UA"/>
        </w:rPr>
        <w:t xml:space="preserve"> (н</w:t>
      </w:r>
      <w:r w:rsidR="000355FE">
        <w:rPr>
          <w:sz w:val="28"/>
          <w:szCs w:val="28"/>
          <w:lang w:val="uk-UA"/>
        </w:rPr>
        <w:t>ародн</w:t>
      </w:r>
      <w:r w:rsidR="00A718C8">
        <w:rPr>
          <w:sz w:val="28"/>
          <w:szCs w:val="28"/>
          <w:lang w:val="uk-UA"/>
        </w:rPr>
        <w:t>і</w:t>
      </w:r>
      <w:r w:rsidR="000355FE">
        <w:rPr>
          <w:sz w:val="28"/>
          <w:szCs w:val="28"/>
          <w:lang w:val="uk-UA"/>
        </w:rPr>
        <w:t xml:space="preserve"> </w:t>
      </w:r>
      <w:r w:rsidR="00A718C8">
        <w:rPr>
          <w:sz w:val="28"/>
          <w:szCs w:val="28"/>
          <w:lang w:val="uk-UA"/>
        </w:rPr>
        <w:t>д</w:t>
      </w:r>
      <w:r w:rsidR="000355FE">
        <w:rPr>
          <w:sz w:val="28"/>
          <w:szCs w:val="28"/>
          <w:lang w:val="uk-UA"/>
        </w:rPr>
        <w:t>епутат</w:t>
      </w:r>
      <w:r w:rsidR="00A718C8">
        <w:rPr>
          <w:sz w:val="28"/>
          <w:szCs w:val="28"/>
          <w:lang w:val="uk-UA"/>
        </w:rPr>
        <w:t>и</w:t>
      </w:r>
      <w:r w:rsidR="000355FE">
        <w:rPr>
          <w:sz w:val="28"/>
          <w:szCs w:val="28"/>
          <w:lang w:val="uk-UA"/>
        </w:rPr>
        <w:t xml:space="preserve"> України </w:t>
      </w:r>
      <w:proofErr w:type="spellStart"/>
      <w:r w:rsidR="000355FE">
        <w:rPr>
          <w:sz w:val="28"/>
          <w:szCs w:val="28"/>
          <w:lang w:val="uk-UA"/>
        </w:rPr>
        <w:t>Піпа</w:t>
      </w:r>
      <w:proofErr w:type="spellEnd"/>
      <w:r w:rsidR="000355FE">
        <w:rPr>
          <w:sz w:val="28"/>
          <w:szCs w:val="28"/>
          <w:lang w:val="uk-UA"/>
        </w:rPr>
        <w:t xml:space="preserve"> Н. та </w:t>
      </w:r>
      <w:proofErr w:type="spellStart"/>
      <w:r w:rsidR="000355FE">
        <w:rPr>
          <w:sz w:val="28"/>
          <w:szCs w:val="28"/>
          <w:lang w:val="uk-UA"/>
        </w:rPr>
        <w:t>Андрусич</w:t>
      </w:r>
      <w:proofErr w:type="spellEnd"/>
      <w:r w:rsidR="000355FE">
        <w:rPr>
          <w:sz w:val="28"/>
          <w:szCs w:val="28"/>
          <w:lang w:val="uk-UA"/>
        </w:rPr>
        <w:t xml:space="preserve"> О.).</w:t>
      </w:r>
    </w:p>
    <w:p w:rsidR="00981F8F" w:rsidRPr="00563554" w:rsidRDefault="00981F8F" w:rsidP="00A64951">
      <w:pPr>
        <w:rPr>
          <w:b/>
          <w:sz w:val="28"/>
          <w:szCs w:val="28"/>
          <w:lang w:val="uk-UA"/>
        </w:rPr>
      </w:pPr>
    </w:p>
    <w:p w:rsidR="00122390" w:rsidRPr="00563554" w:rsidRDefault="003A2A9E" w:rsidP="00A64951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563554">
        <w:rPr>
          <w:b/>
          <w:sz w:val="28"/>
          <w:szCs w:val="28"/>
          <w:lang w:val="uk-UA"/>
        </w:rPr>
        <w:t>4. </w:t>
      </w:r>
      <w:r w:rsidR="00122390" w:rsidRPr="00563554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</w:t>
      </w:r>
      <w:r w:rsidR="000A1DEE" w:rsidRPr="00563554">
        <w:rPr>
          <w:b/>
          <w:sz w:val="28"/>
          <w:szCs w:val="28"/>
          <w:lang w:val="uk-UA"/>
        </w:rPr>
        <w:t>їни за результатами обговорення</w:t>
      </w:r>
      <w:r w:rsidR="00926D29" w:rsidRPr="00563554">
        <w:rPr>
          <w:b/>
          <w:sz w:val="28"/>
          <w:szCs w:val="28"/>
          <w:lang w:val="uk-UA"/>
        </w:rPr>
        <w:t xml:space="preserve"> </w:t>
      </w:r>
      <w:proofErr w:type="spellStart"/>
      <w:r w:rsidR="00926D29" w:rsidRPr="00563554">
        <w:rPr>
          <w:b/>
          <w:sz w:val="28"/>
          <w:szCs w:val="28"/>
          <w:lang w:val="uk-UA"/>
        </w:rPr>
        <w:t>про</w:t>
      </w:r>
      <w:r w:rsidR="00707046" w:rsidRPr="00563554">
        <w:rPr>
          <w:b/>
          <w:sz w:val="28"/>
          <w:szCs w:val="28"/>
          <w:lang w:val="uk-UA"/>
        </w:rPr>
        <w:t>є</w:t>
      </w:r>
      <w:r w:rsidR="00926D29" w:rsidRPr="00563554">
        <w:rPr>
          <w:b/>
          <w:sz w:val="28"/>
          <w:szCs w:val="28"/>
          <w:lang w:val="uk-UA"/>
        </w:rPr>
        <w:t>кту</w:t>
      </w:r>
      <w:proofErr w:type="spellEnd"/>
      <w:r w:rsidR="002F214C" w:rsidRPr="00563554">
        <w:rPr>
          <w:b/>
          <w:sz w:val="28"/>
          <w:szCs w:val="28"/>
          <w:lang w:val="uk-UA"/>
        </w:rPr>
        <w:t xml:space="preserve"> </w:t>
      </w:r>
      <w:proofErr w:type="spellStart"/>
      <w:r w:rsidR="002F214C" w:rsidRPr="00563554">
        <w:rPr>
          <w:b/>
          <w:sz w:val="28"/>
          <w:szCs w:val="28"/>
          <w:lang w:val="uk-UA"/>
        </w:rPr>
        <w:t>акта</w:t>
      </w:r>
      <w:proofErr w:type="spellEnd"/>
      <w:r w:rsidR="002F214C" w:rsidRPr="00563554">
        <w:rPr>
          <w:b/>
          <w:sz w:val="28"/>
          <w:szCs w:val="28"/>
          <w:lang w:val="uk-UA"/>
        </w:rPr>
        <w:t xml:space="preserve"> </w:t>
      </w:r>
    </w:p>
    <w:p w:rsidR="00A64951" w:rsidRPr="00563554" w:rsidRDefault="000A1DEE" w:rsidP="00F440E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563554">
        <w:rPr>
          <w:sz w:val="28"/>
          <w:szCs w:val="28"/>
          <w:lang w:val="uk-UA"/>
        </w:rPr>
        <w:t xml:space="preserve">За результатами громадського </w:t>
      </w:r>
      <w:r w:rsidRPr="00563554">
        <w:rPr>
          <w:rFonts w:eastAsia="Calibri"/>
          <w:sz w:val="28"/>
          <w:szCs w:val="28"/>
          <w:lang w:val="uk-UA" w:eastAsia="en-US"/>
        </w:rPr>
        <w:t xml:space="preserve">обговорення </w:t>
      </w:r>
      <w:proofErr w:type="spellStart"/>
      <w:r w:rsidRPr="00563554">
        <w:rPr>
          <w:rFonts w:eastAsia="Calibri"/>
          <w:sz w:val="28"/>
          <w:szCs w:val="28"/>
          <w:lang w:val="uk-UA" w:eastAsia="en-US"/>
        </w:rPr>
        <w:t>про</w:t>
      </w:r>
      <w:r w:rsidR="00707046" w:rsidRPr="00563554">
        <w:rPr>
          <w:rFonts w:eastAsia="Calibri"/>
          <w:sz w:val="28"/>
          <w:szCs w:val="28"/>
          <w:lang w:val="uk-UA" w:eastAsia="en-US"/>
        </w:rPr>
        <w:t>є</w:t>
      </w:r>
      <w:r w:rsidRPr="00563554">
        <w:rPr>
          <w:rFonts w:eastAsia="Calibri"/>
          <w:sz w:val="28"/>
          <w:szCs w:val="28"/>
          <w:lang w:val="uk-UA" w:eastAsia="en-US"/>
        </w:rPr>
        <w:t>кту</w:t>
      </w:r>
      <w:proofErr w:type="spellEnd"/>
      <w:r w:rsidRPr="00563554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2F214C" w:rsidRPr="00563554">
        <w:rPr>
          <w:rFonts w:eastAsia="Calibri"/>
          <w:sz w:val="28"/>
          <w:szCs w:val="28"/>
          <w:lang w:val="uk-UA" w:eastAsia="en-US"/>
        </w:rPr>
        <w:t>акта</w:t>
      </w:r>
      <w:proofErr w:type="spellEnd"/>
      <w:r w:rsidR="002F214C" w:rsidRPr="00563554">
        <w:rPr>
          <w:rFonts w:eastAsia="Calibri"/>
          <w:sz w:val="28"/>
          <w:szCs w:val="28"/>
          <w:lang w:val="uk-UA" w:eastAsia="en-US"/>
        </w:rPr>
        <w:t xml:space="preserve"> </w:t>
      </w:r>
      <w:r w:rsidRPr="00563554">
        <w:rPr>
          <w:rFonts w:eastAsia="Calibri"/>
          <w:sz w:val="28"/>
          <w:szCs w:val="28"/>
          <w:lang w:val="uk-UA" w:eastAsia="en-US"/>
        </w:rPr>
        <w:t xml:space="preserve">на </w:t>
      </w:r>
      <w:proofErr w:type="spellStart"/>
      <w:r w:rsidR="007B381D" w:rsidRPr="00563554">
        <w:rPr>
          <w:rFonts w:eastAsia="Calibri"/>
          <w:sz w:val="28"/>
          <w:szCs w:val="28"/>
          <w:lang w:val="uk-UA" w:eastAsia="en-US"/>
        </w:rPr>
        <w:t>веб</w:t>
      </w:r>
      <w:r w:rsidRPr="00563554">
        <w:rPr>
          <w:rFonts w:eastAsia="Calibri"/>
          <w:sz w:val="28"/>
          <w:szCs w:val="28"/>
          <w:lang w:val="uk-UA" w:eastAsia="en-US"/>
        </w:rPr>
        <w:t>сайті</w:t>
      </w:r>
      <w:proofErr w:type="spellEnd"/>
      <w:r w:rsidRPr="00563554">
        <w:rPr>
          <w:rFonts w:eastAsia="Calibri"/>
          <w:sz w:val="28"/>
          <w:szCs w:val="28"/>
          <w:lang w:val="uk-UA" w:eastAsia="en-US"/>
        </w:rPr>
        <w:t xml:space="preserve"> </w:t>
      </w:r>
      <w:r w:rsidR="0099018A" w:rsidRPr="00563554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Pr="00563554">
        <w:rPr>
          <w:rFonts w:eastAsia="Calibri"/>
          <w:sz w:val="28"/>
          <w:szCs w:val="28"/>
          <w:lang w:val="uk-UA" w:eastAsia="en-US"/>
        </w:rPr>
        <w:t xml:space="preserve"> надійшл</w:t>
      </w:r>
      <w:r w:rsidR="00A64951" w:rsidRPr="00563554">
        <w:rPr>
          <w:rFonts w:eastAsia="Calibri"/>
          <w:sz w:val="28"/>
          <w:szCs w:val="28"/>
          <w:lang w:val="uk-UA" w:eastAsia="en-US"/>
        </w:rPr>
        <w:t>о</w:t>
      </w:r>
      <w:r w:rsidRPr="00563554">
        <w:rPr>
          <w:rFonts w:eastAsia="Calibri"/>
          <w:sz w:val="28"/>
          <w:szCs w:val="28"/>
          <w:lang w:val="uk-UA" w:eastAsia="en-US"/>
        </w:rPr>
        <w:t xml:space="preserve"> </w:t>
      </w:r>
      <w:r w:rsidR="003678B6">
        <w:rPr>
          <w:rFonts w:eastAsia="Calibri"/>
          <w:sz w:val="28"/>
          <w:szCs w:val="28"/>
          <w:lang w:val="uk-UA" w:eastAsia="en-US"/>
        </w:rPr>
        <w:t>6</w:t>
      </w:r>
      <w:r w:rsidR="009F23A1" w:rsidRPr="00563554">
        <w:rPr>
          <w:rFonts w:eastAsia="Calibri"/>
          <w:sz w:val="28"/>
          <w:szCs w:val="28"/>
          <w:lang w:val="uk-UA" w:eastAsia="en-US"/>
        </w:rPr>
        <w:t>0</w:t>
      </w:r>
      <w:r w:rsidRPr="00563554">
        <w:rPr>
          <w:rFonts w:eastAsia="Calibri"/>
          <w:sz w:val="28"/>
          <w:szCs w:val="28"/>
          <w:lang w:val="uk-UA" w:eastAsia="en-US"/>
        </w:rPr>
        <w:t xml:space="preserve"> пропозиці</w:t>
      </w:r>
      <w:r w:rsidR="009F23A1" w:rsidRPr="00563554">
        <w:rPr>
          <w:rFonts w:eastAsia="Calibri"/>
          <w:sz w:val="28"/>
          <w:szCs w:val="28"/>
          <w:lang w:val="uk-UA" w:eastAsia="en-US"/>
        </w:rPr>
        <w:t>й</w:t>
      </w:r>
      <w:r w:rsidR="00283CC7" w:rsidRPr="00563554">
        <w:rPr>
          <w:rFonts w:eastAsia="Calibri"/>
          <w:sz w:val="28"/>
          <w:szCs w:val="28"/>
          <w:lang w:val="uk-UA" w:eastAsia="en-US"/>
        </w:rPr>
        <w:t>,</w:t>
      </w:r>
      <w:r w:rsidR="00222D6D" w:rsidRPr="00563554">
        <w:rPr>
          <w:rFonts w:eastAsia="Calibri"/>
          <w:sz w:val="28"/>
          <w:szCs w:val="28"/>
          <w:lang w:val="uk-UA" w:eastAsia="en-US"/>
        </w:rPr>
        <w:t xml:space="preserve"> </w:t>
      </w:r>
      <w:r w:rsidR="009D77E6" w:rsidRPr="00563554">
        <w:rPr>
          <w:rFonts w:eastAsia="Calibri"/>
          <w:sz w:val="28"/>
          <w:szCs w:val="28"/>
          <w:lang w:val="uk-UA" w:eastAsia="en-US"/>
        </w:rPr>
        <w:t>як</w:t>
      </w:r>
      <w:r w:rsidR="00A64951" w:rsidRPr="00563554">
        <w:rPr>
          <w:rFonts w:eastAsia="Calibri"/>
          <w:sz w:val="28"/>
          <w:szCs w:val="28"/>
          <w:lang w:val="uk-UA" w:eastAsia="en-US"/>
        </w:rPr>
        <w:t>і</w:t>
      </w:r>
      <w:r w:rsidR="009D77E6" w:rsidRPr="00563554">
        <w:rPr>
          <w:sz w:val="28"/>
          <w:szCs w:val="28"/>
          <w:lang w:val="uk-UA"/>
        </w:rPr>
        <w:t xml:space="preserve"> </w:t>
      </w:r>
      <w:r w:rsidR="00C63238" w:rsidRPr="00563554">
        <w:rPr>
          <w:sz w:val="28"/>
          <w:szCs w:val="28"/>
          <w:lang w:val="uk-UA"/>
        </w:rPr>
        <w:t>стосувал</w:t>
      </w:r>
      <w:r w:rsidR="00A64951" w:rsidRPr="00563554">
        <w:rPr>
          <w:sz w:val="28"/>
          <w:szCs w:val="28"/>
          <w:lang w:val="uk-UA"/>
        </w:rPr>
        <w:t>и</w:t>
      </w:r>
      <w:r w:rsidR="00C63238" w:rsidRPr="00563554">
        <w:rPr>
          <w:sz w:val="28"/>
          <w:szCs w:val="28"/>
          <w:lang w:val="uk-UA"/>
        </w:rPr>
        <w:t>ся</w:t>
      </w:r>
      <w:r w:rsidR="00E45F68" w:rsidRPr="00563554">
        <w:rPr>
          <w:sz w:val="28"/>
          <w:szCs w:val="28"/>
          <w:lang w:val="uk-UA"/>
        </w:rPr>
        <w:t xml:space="preserve"> </w:t>
      </w:r>
      <w:r w:rsidR="009F23A1" w:rsidRPr="00563554">
        <w:rPr>
          <w:sz w:val="28"/>
          <w:szCs w:val="28"/>
          <w:lang w:val="uk-UA"/>
        </w:rPr>
        <w:t xml:space="preserve">уточнення та/або </w:t>
      </w:r>
      <w:r w:rsidR="00A64951" w:rsidRPr="00563554">
        <w:rPr>
          <w:sz w:val="28"/>
          <w:szCs w:val="28"/>
          <w:lang w:val="uk-UA"/>
        </w:rPr>
        <w:t xml:space="preserve">доповнення деяких пунктів до </w:t>
      </w:r>
      <w:proofErr w:type="spellStart"/>
      <w:r w:rsidR="00A64951" w:rsidRPr="00563554">
        <w:rPr>
          <w:sz w:val="28"/>
          <w:szCs w:val="28"/>
          <w:lang w:val="uk-UA"/>
        </w:rPr>
        <w:t>проєкту</w:t>
      </w:r>
      <w:proofErr w:type="spellEnd"/>
      <w:r w:rsidR="00AA7325" w:rsidRPr="00563554">
        <w:rPr>
          <w:sz w:val="28"/>
          <w:szCs w:val="28"/>
          <w:lang w:val="uk-UA"/>
        </w:rPr>
        <w:t xml:space="preserve"> </w:t>
      </w:r>
      <w:r w:rsidR="003678B6" w:rsidRPr="00F337A9">
        <w:rPr>
          <w:sz w:val="28"/>
          <w:szCs w:val="28"/>
          <w:lang w:val="uk-UA"/>
        </w:rPr>
        <w:t xml:space="preserve">Порядку конкурсного відбору підручників (крім електронних) та посібників для здобувачів </w:t>
      </w:r>
      <w:r w:rsidR="003678B6" w:rsidRPr="003678B6">
        <w:rPr>
          <w:sz w:val="28"/>
          <w:szCs w:val="28"/>
          <w:lang w:val="uk-UA"/>
        </w:rPr>
        <w:t xml:space="preserve">повної </w:t>
      </w:r>
      <w:r w:rsidR="003678B6" w:rsidRPr="00F337A9">
        <w:rPr>
          <w:sz w:val="28"/>
          <w:szCs w:val="28"/>
          <w:lang w:val="uk-UA"/>
        </w:rPr>
        <w:t>загальної середньої освіти та педагогічних працівників</w:t>
      </w:r>
      <w:r w:rsidR="00A64951" w:rsidRPr="00563554">
        <w:rPr>
          <w:bCs/>
          <w:color w:val="000000"/>
          <w:sz w:val="28"/>
          <w:szCs w:val="28"/>
          <w:lang w:val="uk-UA"/>
        </w:rPr>
        <w:t>.</w:t>
      </w:r>
    </w:p>
    <w:p w:rsidR="00CD328B" w:rsidRPr="00563554" w:rsidRDefault="00CD328B" w:rsidP="00F440EA">
      <w:pPr>
        <w:ind w:firstLine="709"/>
        <w:jc w:val="both"/>
        <w:rPr>
          <w:b/>
          <w:sz w:val="28"/>
          <w:szCs w:val="28"/>
          <w:lang w:val="uk-UA"/>
        </w:rPr>
      </w:pPr>
    </w:p>
    <w:p w:rsidR="00122390" w:rsidRPr="00563554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63554">
        <w:rPr>
          <w:b/>
          <w:sz w:val="28"/>
          <w:szCs w:val="28"/>
          <w:lang w:val="uk-UA"/>
        </w:rPr>
        <w:t>5. </w:t>
      </w:r>
      <w:r w:rsidR="00122390" w:rsidRPr="00563554">
        <w:rPr>
          <w:b/>
          <w:sz w:val="28"/>
          <w:szCs w:val="28"/>
          <w:lang w:val="uk-UA"/>
        </w:rPr>
        <w:t>Інформація про рі</w:t>
      </w:r>
      <w:r w:rsidR="00926D29" w:rsidRPr="00563554">
        <w:rPr>
          <w:b/>
          <w:sz w:val="28"/>
          <w:szCs w:val="28"/>
          <w:lang w:val="uk-UA"/>
        </w:rPr>
        <w:t xml:space="preserve">шення, прийняті за результатами </w:t>
      </w:r>
      <w:r w:rsidR="00122390" w:rsidRPr="00563554">
        <w:rPr>
          <w:b/>
          <w:sz w:val="28"/>
          <w:szCs w:val="28"/>
          <w:lang w:val="uk-UA"/>
        </w:rPr>
        <w:t>обговорення:</w:t>
      </w:r>
    </w:p>
    <w:p w:rsidR="00651DBF" w:rsidRPr="00563554" w:rsidRDefault="00651DBF" w:rsidP="00651DB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63554">
        <w:rPr>
          <w:rFonts w:eastAsia="Calibri"/>
          <w:sz w:val="28"/>
          <w:szCs w:val="28"/>
          <w:lang w:val="uk-UA" w:eastAsia="en-US"/>
        </w:rPr>
        <w:t xml:space="preserve">Під час доопрацювання </w:t>
      </w:r>
      <w:proofErr w:type="spellStart"/>
      <w:r w:rsidRPr="00563554">
        <w:rPr>
          <w:rFonts w:eastAsia="Calibri"/>
          <w:sz w:val="28"/>
          <w:szCs w:val="28"/>
          <w:lang w:val="uk-UA" w:eastAsia="en-US"/>
        </w:rPr>
        <w:t>проєкту</w:t>
      </w:r>
      <w:proofErr w:type="spellEnd"/>
      <w:r w:rsidRPr="00563554">
        <w:rPr>
          <w:rFonts w:eastAsia="Calibri"/>
          <w:sz w:val="28"/>
          <w:szCs w:val="28"/>
          <w:lang w:val="uk-UA" w:eastAsia="en-US"/>
        </w:rPr>
        <w:t xml:space="preserve"> враховано </w:t>
      </w:r>
      <w:r w:rsidR="00A718C8">
        <w:rPr>
          <w:rFonts w:eastAsia="Calibri"/>
          <w:sz w:val="28"/>
          <w:szCs w:val="28"/>
          <w:lang w:val="uk-UA" w:eastAsia="en-US"/>
        </w:rPr>
        <w:t>такі</w:t>
      </w:r>
      <w:r w:rsidRPr="00563554">
        <w:rPr>
          <w:rFonts w:eastAsia="Calibri"/>
          <w:sz w:val="28"/>
          <w:szCs w:val="28"/>
          <w:lang w:val="uk-UA" w:eastAsia="en-US"/>
        </w:rPr>
        <w:t xml:space="preserve"> пропозиції.</w:t>
      </w:r>
    </w:p>
    <w:p w:rsidR="00266804" w:rsidRPr="00266804" w:rsidRDefault="00BB03E9" w:rsidP="00266804">
      <w:pPr>
        <w:ind w:firstLine="709"/>
        <w:jc w:val="both"/>
        <w:rPr>
          <w:spacing w:val="2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Так, відповідно до пропозицій </w:t>
      </w:r>
      <w:r>
        <w:rPr>
          <w:sz w:val="28"/>
          <w:szCs w:val="28"/>
          <w:lang w:val="uk-UA"/>
        </w:rPr>
        <w:t xml:space="preserve">ГС «Національна освітня асоціація» та ГС «Українська асоціація видавців та </w:t>
      </w:r>
      <w:proofErr w:type="spellStart"/>
      <w:r>
        <w:rPr>
          <w:sz w:val="28"/>
          <w:szCs w:val="28"/>
          <w:lang w:val="uk-UA"/>
        </w:rPr>
        <w:t>книгорозповсюджувачів</w:t>
      </w:r>
      <w:proofErr w:type="spellEnd"/>
      <w:r>
        <w:rPr>
          <w:sz w:val="28"/>
          <w:szCs w:val="28"/>
          <w:lang w:val="uk-UA"/>
        </w:rPr>
        <w:t xml:space="preserve">» </w:t>
      </w:r>
      <w:r w:rsidR="00266804">
        <w:rPr>
          <w:sz w:val="28"/>
          <w:szCs w:val="28"/>
          <w:lang w:val="uk-UA"/>
        </w:rPr>
        <w:t xml:space="preserve">у пункті 7 розділу І </w:t>
      </w:r>
      <w:proofErr w:type="spellStart"/>
      <w:r w:rsidR="00A718C8">
        <w:rPr>
          <w:sz w:val="28"/>
          <w:szCs w:val="28"/>
          <w:lang w:val="uk-UA"/>
        </w:rPr>
        <w:t>внесено</w:t>
      </w:r>
      <w:proofErr w:type="spellEnd"/>
      <w:r w:rsidR="00A718C8">
        <w:rPr>
          <w:sz w:val="28"/>
          <w:szCs w:val="28"/>
          <w:lang w:val="uk-UA"/>
        </w:rPr>
        <w:t xml:space="preserve"> зміну про те</w:t>
      </w:r>
      <w:r w:rsidR="00266804">
        <w:rPr>
          <w:sz w:val="28"/>
          <w:szCs w:val="28"/>
          <w:lang w:val="uk-UA"/>
        </w:rPr>
        <w:t>, що і</w:t>
      </w:r>
      <w:r w:rsidR="00266804" w:rsidRPr="00266804">
        <w:rPr>
          <w:spacing w:val="2"/>
          <w:sz w:val="28"/>
          <w:szCs w:val="28"/>
          <w:lang w:val="uk-UA" w:eastAsia="en-US"/>
        </w:rPr>
        <w:t xml:space="preserve">нформація щодо проведення Конкурсу оприлюднюється на офіційному </w:t>
      </w:r>
      <w:proofErr w:type="spellStart"/>
      <w:r w:rsidR="00266804" w:rsidRPr="00266804">
        <w:rPr>
          <w:spacing w:val="2"/>
          <w:sz w:val="28"/>
          <w:szCs w:val="28"/>
          <w:lang w:val="uk-UA" w:eastAsia="en-US"/>
        </w:rPr>
        <w:t>вебсайті</w:t>
      </w:r>
      <w:proofErr w:type="spellEnd"/>
      <w:r w:rsidR="00266804" w:rsidRPr="00266804">
        <w:rPr>
          <w:spacing w:val="2"/>
          <w:sz w:val="28"/>
          <w:szCs w:val="28"/>
          <w:lang w:val="uk-UA" w:eastAsia="en-US"/>
        </w:rPr>
        <w:t xml:space="preserve"> МОН, </w:t>
      </w:r>
      <w:proofErr w:type="spellStart"/>
      <w:r w:rsidR="00266804" w:rsidRPr="00266804">
        <w:rPr>
          <w:spacing w:val="2"/>
          <w:sz w:val="28"/>
          <w:szCs w:val="28"/>
          <w:lang w:val="uk-UA" w:eastAsia="en-US"/>
        </w:rPr>
        <w:t>вебсайті</w:t>
      </w:r>
      <w:proofErr w:type="spellEnd"/>
      <w:r w:rsidR="00266804" w:rsidRPr="00266804">
        <w:rPr>
          <w:spacing w:val="2"/>
          <w:sz w:val="28"/>
          <w:szCs w:val="28"/>
          <w:lang w:val="uk-UA" w:eastAsia="en-US"/>
        </w:rPr>
        <w:t xml:space="preserve"> Конкурсної установи протягом двох робочих днів із дня видання МОН наказу про проведення Конкурсу.</w:t>
      </w:r>
    </w:p>
    <w:p w:rsidR="00422A04" w:rsidRDefault="00266804" w:rsidP="006B22B8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en-US"/>
        </w:rPr>
        <w:t xml:space="preserve">За пропозицією </w:t>
      </w:r>
      <w:r>
        <w:rPr>
          <w:sz w:val="28"/>
          <w:szCs w:val="28"/>
          <w:lang w:val="uk-UA"/>
        </w:rPr>
        <w:t>Національної академії педагогічних наук України пункт 12 розділу І доповнений словами «</w:t>
      </w:r>
      <w:r w:rsidRPr="00266804">
        <w:rPr>
          <w:sz w:val="28"/>
          <w:szCs w:val="28"/>
          <w:lang w:val="uk-UA" w:eastAsia="uk-UA"/>
        </w:rPr>
        <w:t>доцільності, сучасності та логічного розміщення ілюстративного матеріалу як самостійного або додаткового джерела інф</w:t>
      </w:r>
      <w:r>
        <w:rPr>
          <w:sz w:val="28"/>
          <w:szCs w:val="28"/>
          <w:lang w:val="uk-UA" w:eastAsia="uk-UA"/>
        </w:rPr>
        <w:t>ормації».</w:t>
      </w:r>
    </w:p>
    <w:p w:rsidR="00266804" w:rsidRDefault="00040A6C" w:rsidP="00266804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Взято до уваги пропозицію </w:t>
      </w:r>
      <w:r>
        <w:rPr>
          <w:sz w:val="28"/>
          <w:szCs w:val="28"/>
          <w:lang w:val="uk-UA"/>
        </w:rPr>
        <w:t xml:space="preserve">ГС «Національна освітня асоціація» та ГС «Українська асоціація видавців та </w:t>
      </w:r>
      <w:proofErr w:type="spellStart"/>
      <w:r>
        <w:rPr>
          <w:sz w:val="28"/>
          <w:szCs w:val="28"/>
          <w:lang w:val="uk-UA"/>
        </w:rPr>
        <w:t>книгорозповсюджувачів</w:t>
      </w:r>
      <w:proofErr w:type="spellEnd"/>
      <w:r>
        <w:rPr>
          <w:sz w:val="28"/>
          <w:szCs w:val="28"/>
          <w:lang w:val="uk-UA"/>
        </w:rPr>
        <w:t xml:space="preserve">» щодо </w:t>
      </w:r>
      <w:r w:rsidR="00A718C8">
        <w:rPr>
          <w:sz w:val="28"/>
          <w:szCs w:val="28"/>
          <w:lang w:val="uk-UA" w:eastAsia="uk-UA"/>
        </w:rPr>
        <w:t>оприлюднення</w:t>
      </w:r>
      <w:r w:rsidR="00F7718D" w:rsidRPr="00F7718D">
        <w:rPr>
          <w:sz w:val="28"/>
          <w:szCs w:val="28"/>
          <w:lang w:val="uk-UA" w:eastAsia="uk-UA"/>
        </w:rPr>
        <w:t xml:space="preserve"> на </w:t>
      </w:r>
      <w:proofErr w:type="spellStart"/>
      <w:r w:rsidR="00F7718D" w:rsidRPr="00F7718D">
        <w:rPr>
          <w:sz w:val="28"/>
          <w:szCs w:val="28"/>
          <w:lang w:val="uk-UA" w:eastAsia="uk-UA"/>
        </w:rPr>
        <w:t>вебсайті</w:t>
      </w:r>
      <w:proofErr w:type="spellEnd"/>
      <w:r w:rsidR="00F7718D" w:rsidRPr="00F7718D">
        <w:rPr>
          <w:sz w:val="28"/>
          <w:szCs w:val="28"/>
          <w:lang w:val="uk-UA" w:eastAsia="uk-UA"/>
        </w:rPr>
        <w:t xml:space="preserve"> Конкурсної установи </w:t>
      </w:r>
      <w:r w:rsidR="00F7718D" w:rsidRPr="00F7718D">
        <w:rPr>
          <w:sz w:val="28"/>
          <w:szCs w:val="28"/>
          <w:lang w:val="uk-UA"/>
        </w:rPr>
        <w:t xml:space="preserve">складу Конкурсної комісії </w:t>
      </w:r>
      <w:r w:rsidR="00F7718D">
        <w:rPr>
          <w:sz w:val="28"/>
          <w:szCs w:val="28"/>
          <w:lang w:val="uk-UA"/>
        </w:rPr>
        <w:t xml:space="preserve">та </w:t>
      </w:r>
      <w:r w:rsidR="00F7718D" w:rsidRPr="00F7718D">
        <w:rPr>
          <w:sz w:val="28"/>
          <w:szCs w:val="28"/>
          <w:lang w:val="uk-UA"/>
        </w:rPr>
        <w:t xml:space="preserve">Дизайнерської комісії </w:t>
      </w:r>
      <w:r w:rsidR="00F7718D" w:rsidRPr="00F7718D">
        <w:rPr>
          <w:sz w:val="28"/>
          <w:szCs w:val="28"/>
          <w:lang w:val="uk-UA" w:eastAsia="uk-UA"/>
        </w:rPr>
        <w:t>наступного дня після завершення ї</w:t>
      </w:r>
      <w:r w:rsidR="00F7718D">
        <w:rPr>
          <w:sz w:val="28"/>
          <w:szCs w:val="28"/>
          <w:lang w:val="uk-UA" w:eastAsia="uk-UA"/>
        </w:rPr>
        <w:t>х</w:t>
      </w:r>
      <w:r w:rsidR="00F7718D" w:rsidRPr="00F7718D">
        <w:rPr>
          <w:sz w:val="28"/>
          <w:szCs w:val="28"/>
          <w:lang w:val="uk-UA" w:eastAsia="uk-UA"/>
        </w:rPr>
        <w:t xml:space="preserve"> роботи</w:t>
      </w:r>
      <w:r w:rsidR="00F7718D">
        <w:rPr>
          <w:sz w:val="28"/>
          <w:szCs w:val="28"/>
          <w:lang w:val="uk-UA" w:eastAsia="uk-UA"/>
        </w:rPr>
        <w:t>.</w:t>
      </w:r>
    </w:p>
    <w:p w:rsidR="00F7718D" w:rsidRDefault="00F7718D" w:rsidP="00266804">
      <w:pPr>
        <w:ind w:firstLine="709"/>
        <w:jc w:val="both"/>
        <w:rPr>
          <w:bCs/>
          <w:spacing w:val="2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За пропозицією </w:t>
      </w:r>
      <w:r>
        <w:rPr>
          <w:sz w:val="28"/>
          <w:szCs w:val="28"/>
          <w:lang w:val="uk-UA"/>
        </w:rPr>
        <w:t>ГС «Національна освітня асоціація» уточнено</w:t>
      </w:r>
      <w:r w:rsidR="00A718C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A718C8">
        <w:rPr>
          <w:sz w:val="28"/>
          <w:szCs w:val="28"/>
          <w:lang w:val="uk-UA"/>
        </w:rPr>
        <w:t>щ</w:t>
      </w:r>
      <w:r>
        <w:rPr>
          <w:sz w:val="28"/>
          <w:szCs w:val="28"/>
          <w:lang w:val="uk-UA"/>
        </w:rPr>
        <w:t>о</w:t>
      </w:r>
      <w:r w:rsidR="00A718C8">
        <w:rPr>
          <w:sz w:val="28"/>
          <w:szCs w:val="28"/>
          <w:lang w:val="uk-UA"/>
        </w:rPr>
        <w:t xml:space="preserve"> має здійснюватися</w:t>
      </w:r>
      <w:r>
        <w:rPr>
          <w:sz w:val="28"/>
          <w:szCs w:val="28"/>
          <w:lang w:val="uk-UA"/>
        </w:rPr>
        <w:t xml:space="preserve"> </w:t>
      </w:r>
      <w:r w:rsidRPr="00BC1756">
        <w:rPr>
          <w:spacing w:val="2"/>
          <w:sz w:val="28"/>
          <w:szCs w:val="28"/>
          <w:lang w:val="uk-UA"/>
        </w:rPr>
        <w:t xml:space="preserve">розроблення та оприлюднення на власному </w:t>
      </w:r>
      <w:proofErr w:type="spellStart"/>
      <w:r w:rsidRPr="00BC1756">
        <w:rPr>
          <w:spacing w:val="2"/>
          <w:sz w:val="28"/>
          <w:szCs w:val="28"/>
          <w:lang w:val="uk-UA"/>
        </w:rPr>
        <w:t>вебсайті</w:t>
      </w:r>
      <w:proofErr w:type="spellEnd"/>
      <w:r w:rsidR="00A718C8">
        <w:rPr>
          <w:spacing w:val="2"/>
          <w:sz w:val="28"/>
          <w:szCs w:val="28"/>
          <w:lang w:val="uk-UA"/>
        </w:rPr>
        <w:t xml:space="preserve"> </w:t>
      </w:r>
      <w:r w:rsidR="00A96217" w:rsidRPr="00266804">
        <w:rPr>
          <w:rFonts w:eastAsia="Calibri"/>
          <w:sz w:val="28"/>
          <w:szCs w:val="28"/>
          <w:lang w:val="uk-UA" w:eastAsia="en-US"/>
        </w:rPr>
        <w:t>Конкурсної</w:t>
      </w:r>
      <w:r w:rsidR="00A96217">
        <w:rPr>
          <w:spacing w:val="2"/>
          <w:sz w:val="28"/>
          <w:szCs w:val="28"/>
          <w:lang w:val="uk-UA"/>
        </w:rPr>
        <w:t xml:space="preserve"> у</w:t>
      </w:r>
      <w:r w:rsidR="00A718C8">
        <w:rPr>
          <w:spacing w:val="2"/>
          <w:sz w:val="28"/>
          <w:szCs w:val="28"/>
          <w:lang w:val="uk-UA"/>
        </w:rPr>
        <w:t>станови</w:t>
      </w:r>
      <w:r w:rsidRPr="00BC1756">
        <w:rPr>
          <w:spacing w:val="2"/>
          <w:sz w:val="28"/>
          <w:szCs w:val="28"/>
          <w:lang w:val="uk-UA"/>
        </w:rPr>
        <w:t xml:space="preserve">, як правило, не пізніше ніж за три місяці до початку проведення експертизи </w:t>
      </w:r>
      <w:proofErr w:type="spellStart"/>
      <w:r w:rsidRPr="00BC1756">
        <w:rPr>
          <w:spacing w:val="2"/>
          <w:sz w:val="28"/>
          <w:szCs w:val="28"/>
          <w:lang w:val="uk-UA"/>
        </w:rPr>
        <w:t>інструктивно</w:t>
      </w:r>
      <w:proofErr w:type="spellEnd"/>
      <w:r w:rsidRPr="00BC1756">
        <w:rPr>
          <w:spacing w:val="2"/>
          <w:sz w:val="28"/>
          <w:szCs w:val="28"/>
          <w:lang w:val="uk-UA"/>
        </w:rPr>
        <w:t xml:space="preserve">-методичних матеріалів </w:t>
      </w:r>
      <w:r w:rsidR="00A718C8">
        <w:rPr>
          <w:spacing w:val="2"/>
          <w:sz w:val="28"/>
          <w:szCs w:val="28"/>
          <w:lang w:val="uk-UA"/>
        </w:rPr>
        <w:t>щодо</w:t>
      </w:r>
      <w:r w:rsidRPr="00BC1756">
        <w:rPr>
          <w:spacing w:val="2"/>
          <w:sz w:val="28"/>
          <w:szCs w:val="28"/>
          <w:lang w:val="uk-UA"/>
        </w:rPr>
        <w:t xml:space="preserve"> експертизи </w:t>
      </w:r>
      <w:r w:rsidRPr="00BC1756">
        <w:rPr>
          <w:bCs/>
          <w:spacing w:val="2"/>
          <w:sz w:val="28"/>
          <w:szCs w:val="28"/>
          <w:lang w:val="uk-UA"/>
        </w:rPr>
        <w:t>художньо-технічного редагування,</w:t>
      </w:r>
      <w:r w:rsidR="00A718C8">
        <w:rPr>
          <w:bCs/>
          <w:spacing w:val="2"/>
          <w:sz w:val="28"/>
          <w:szCs w:val="28"/>
          <w:lang w:val="uk-UA"/>
        </w:rPr>
        <w:t xml:space="preserve"> а також ці</w:t>
      </w:r>
      <w:r w:rsidRPr="00BC1756">
        <w:rPr>
          <w:bCs/>
          <w:spacing w:val="2"/>
          <w:sz w:val="28"/>
          <w:szCs w:val="28"/>
          <w:lang w:val="uk-UA"/>
        </w:rPr>
        <w:t xml:space="preserve"> </w:t>
      </w:r>
      <w:r w:rsidR="00A718C8">
        <w:rPr>
          <w:bCs/>
          <w:spacing w:val="2"/>
          <w:sz w:val="28"/>
          <w:szCs w:val="28"/>
          <w:lang w:val="uk-UA"/>
        </w:rPr>
        <w:t xml:space="preserve">матеріали </w:t>
      </w:r>
      <w:r w:rsidRPr="00BC1756">
        <w:rPr>
          <w:bCs/>
          <w:spacing w:val="2"/>
          <w:sz w:val="28"/>
          <w:szCs w:val="28"/>
          <w:lang w:val="uk-UA"/>
        </w:rPr>
        <w:t>повинні містити перелік критеріїв, за якими підручник/посібник може бути відхиленим</w:t>
      </w:r>
      <w:r>
        <w:rPr>
          <w:bCs/>
          <w:spacing w:val="2"/>
          <w:sz w:val="28"/>
          <w:szCs w:val="28"/>
          <w:lang w:val="uk-UA"/>
        </w:rPr>
        <w:t>.</w:t>
      </w:r>
    </w:p>
    <w:p w:rsidR="002205B5" w:rsidRPr="002205B5" w:rsidRDefault="002205B5" w:rsidP="002205B5">
      <w:pPr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Пропозицію </w:t>
      </w:r>
      <w:r>
        <w:rPr>
          <w:sz w:val="28"/>
          <w:szCs w:val="28"/>
          <w:lang w:val="uk-UA"/>
        </w:rPr>
        <w:t xml:space="preserve">ГС «Національна освітня асоціація», ГС «Українська асоціація видавців та </w:t>
      </w:r>
      <w:proofErr w:type="spellStart"/>
      <w:r>
        <w:rPr>
          <w:sz w:val="28"/>
          <w:szCs w:val="28"/>
          <w:lang w:val="uk-UA"/>
        </w:rPr>
        <w:t>книгорозповсюджувачів</w:t>
      </w:r>
      <w:proofErr w:type="spellEnd"/>
      <w:r>
        <w:rPr>
          <w:sz w:val="28"/>
          <w:szCs w:val="28"/>
          <w:lang w:val="uk-UA"/>
        </w:rPr>
        <w:t xml:space="preserve">» та </w:t>
      </w:r>
      <w:r w:rsidRPr="002205B5">
        <w:rPr>
          <w:rFonts w:eastAsia="Calibri"/>
          <w:bCs/>
          <w:sz w:val="28"/>
          <w:szCs w:val="28"/>
          <w:lang w:val="uk-UA" w:eastAsia="en-US"/>
        </w:rPr>
        <w:t>Всеукраїнськ</w:t>
      </w:r>
      <w:r>
        <w:rPr>
          <w:rFonts w:eastAsia="Calibri"/>
          <w:bCs/>
          <w:sz w:val="28"/>
          <w:szCs w:val="28"/>
          <w:lang w:val="uk-UA" w:eastAsia="en-US"/>
        </w:rPr>
        <w:t>ої</w:t>
      </w:r>
      <w:r w:rsidRPr="002205B5">
        <w:rPr>
          <w:rFonts w:eastAsia="Calibri"/>
          <w:bCs/>
          <w:sz w:val="28"/>
          <w:szCs w:val="28"/>
          <w:lang w:val="uk-UA" w:eastAsia="en-US"/>
        </w:rPr>
        <w:t xml:space="preserve"> спілк</w:t>
      </w:r>
      <w:r>
        <w:rPr>
          <w:rFonts w:eastAsia="Calibri"/>
          <w:bCs/>
          <w:sz w:val="28"/>
          <w:szCs w:val="28"/>
          <w:lang w:val="uk-UA" w:eastAsia="en-US"/>
        </w:rPr>
        <w:t>и</w:t>
      </w:r>
      <w:r w:rsidRPr="002205B5">
        <w:rPr>
          <w:rFonts w:eastAsia="Calibri"/>
          <w:bCs/>
          <w:sz w:val="28"/>
          <w:szCs w:val="28"/>
          <w:lang w:val="uk-UA" w:eastAsia="en-US"/>
        </w:rPr>
        <w:t xml:space="preserve"> вчителів і тренерів</w:t>
      </w:r>
      <w:r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2205B5">
        <w:rPr>
          <w:sz w:val="28"/>
          <w:szCs w:val="28"/>
          <w:lang w:val="uk-UA" w:eastAsia="uk-UA"/>
        </w:rPr>
        <w:t>що</w:t>
      </w:r>
      <w:r>
        <w:rPr>
          <w:sz w:val="28"/>
          <w:szCs w:val="28"/>
          <w:lang w:val="uk-UA" w:eastAsia="uk-UA"/>
        </w:rPr>
        <w:t>до</w:t>
      </w:r>
      <w:r w:rsidRPr="002205B5">
        <w:rPr>
          <w:sz w:val="28"/>
          <w:szCs w:val="28"/>
          <w:lang w:val="uk-UA" w:eastAsia="uk-UA"/>
        </w:rPr>
        <w:t xml:space="preserve"> пода</w:t>
      </w:r>
      <w:r>
        <w:rPr>
          <w:sz w:val="28"/>
          <w:szCs w:val="28"/>
          <w:lang w:val="uk-UA" w:eastAsia="uk-UA"/>
        </w:rPr>
        <w:t>нн</w:t>
      </w:r>
      <w:r w:rsidRPr="002205B5">
        <w:rPr>
          <w:sz w:val="28"/>
          <w:szCs w:val="28"/>
          <w:lang w:val="uk-UA" w:eastAsia="uk-UA"/>
        </w:rPr>
        <w:t xml:space="preserve">я на Конкурс, </w:t>
      </w:r>
      <w:r>
        <w:rPr>
          <w:sz w:val="28"/>
          <w:szCs w:val="28"/>
          <w:lang w:val="uk-UA" w:eastAsia="uk-UA"/>
        </w:rPr>
        <w:t>підручників/посібників</w:t>
      </w:r>
      <w:r w:rsidRPr="002205B5">
        <w:rPr>
          <w:sz w:val="28"/>
          <w:szCs w:val="28"/>
          <w:lang w:val="uk-UA" w:eastAsia="uk-UA"/>
        </w:rPr>
        <w:t xml:space="preserve">: перша половина у вигляді оригінал-макета, друга — у вигляді авторського чи видавничого оригіналу або оригінал-макета, </w:t>
      </w:r>
      <w:r>
        <w:rPr>
          <w:rFonts w:eastAsia="Calibri"/>
          <w:bCs/>
          <w:sz w:val="28"/>
          <w:szCs w:val="28"/>
          <w:lang w:val="uk-UA" w:eastAsia="en-US"/>
        </w:rPr>
        <w:t>враховано.</w:t>
      </w:r>
    </w:p>
    <w:p w:rsidR="002205B5" w:rsidRDefault="002205B5" w:rsidP="0026680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За пропозиціями </w:t>
      </w:r>
      <w:r>
        <w:rPr>
          <w:sz w:val="28"/>
          <w:szCs w:val="28"/>
          <w:lang w:val="uk-UA"/>
        </w:rPr>
        <w:t xml:space="preserve">Національної академії педагогічних наук України, </w:t>
      </w:r>
      <w:r>
        <w:rPr>
          <w:bCs/>
          <w:sz w:val="28"/>
          <w:szCs w:val="28"/>
          <w:lang w:val="uk-UA"/>
        </w:rPr>
        <w:t xml:space="preserve">Науково-методичного центру професійно-технічної освіти у Дніпропетровській області та </w:t>
      </w:r>
      <w:r w:rsidRPr="000355FE">
        <w:rPr>
          <w:sz w:val="28"/>
          <w:szCs w:val="28"/>
          <w:lang w:val="uk-UA"/>
        </w:rPr>
        <w:t>ДНЗ «</w:t>
      </w:r>
      <w:r>
        <w:rPr>
          <w:sz w:val="28"/>
          <w:szCs w:val="28"/>
          <w:lang w:val="uk-UA"/>
        </w:rPr>
        <w:t xml:space="preserve">Міжрегіональне вище професійне училище з поліграфії та інформаційних технологій» відредаговано визначення </w:t>
      </w:r>
      <w:r w:rsidRPr="00BC1756">
        <w:rPr>
          <w:bCs/>
          <w:spacing w:val="2"/>
          <w:sz w:val="28"/>
          <w:szCs w:val="28"/>
          <w:lang w:val="uk-UA"/>
        </w:rPr>
        <w:t>експертиз</w:t>
      </w:r>
      <w:r>
        <w:rPr>
          <w:bCs/>
          <w:spacing w:val="2"/>
          <w:sz w:val="28"/>
          <w:szCs w:val="28"/>
          <w:lang w:val="uk-UA"/>
        </w:rPr>
        <w:t>и</w:t>
      </w:r>
      <w:r w:rsidRPr="00BC1756">
        <w:rPr>
          <w:bCs/>
          <w:spacing w:val="2"/>
          <w:sz w:val="28"/>
          <w:szCs w:val="28"/>
          <w:lang w:val="uk-UA"/>
        </w:rPr>
        <w:t xml:space="preserve"> художньо-технічного редагування</w:t>
      </w:r>
      <w:r>
        <w:rPr>
          <w:bCs/>
          <w:spacing w:val="2"/>
          <w:sz w:val="28"/>
          <w:szCs w:val="28"/>
          <w:lang w:val="uk-UA"/>
        </w:rPr>
        <w:t>.</w:t>
      </w:r>
    </w:p>
    <w:p w:rsidR="000E57FB" w:rsidRPr="000E57FB" w:rsidRDefault="000E57FB" w:rsidP="000E57F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0E57FB">
        <w:rPr>
          <w:rFonts w:eastAsia="Calibri"/>
          <w:sz w:val="28"/>
          <w:szCs w:val="28"/>
          <w:lang w:val="uk-UA" w:eastAsia="en-US"/>
        </w:rPr>
        <w:lastRenderedPageBreak/>
        <w:t xml:space="preserve">Взято до уваги </w:t>
      </w:r>
      <w:r>
        <w:rPr>
          <w:rFonts w:eastAsia="Calibri"/>
          <w:sz w:val="28"/>
          <w:szCs w:val="28"/>
          <w:lang w:val="uk-UA" w:eastAsia="en-US"/>
        </w:rPr>
        <w:t>уточнення</w:t>
      </w:r>
      <w:r w:rsidRPr="000E57FB">
        <w:rPr>
          <w:rFonts w:eastAsia="Calibri"/>
          <w:sz w:val="28"/>
          <w:szCs w:val="28"/>
          <w:lang w:val="uk-UA" w:eastAsia="en-US"/>
        </w:rPr>
        <w:t xml:space="preserve"> </w:t>
      </w:r>
      <w:r w:rsidRPr="000E57FB">
        <w:rPr>
          <w:sz w:val="28"/>
          <w:szCs w:val="28"/>
          <w:lang w:val="uk-UA"/>
        </w:rPr>
        <w:t>ГС «Національна</w:t>
      </w:r>
      <w:r>
        <w:rPr>
          <w:sz w:val="28"/>
          <w:szCs w:val="28"/>
          <w:lang w:val="uk-UA"/>
        </w:rPr>
        <w:t xml:space="preserve"> освітня асоціація»</w:t>
      </w:r>
      <w:r w:rsidR="00A718C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 доопрацювання </w:t>
      </w:r>
      <w:r w:rsidRPr="000E57FB">
        <w:rPr>
          <w:rFonts w:eastAsia="Calibri"/>
          <w:sz w:val="28"/>
          <w:szCs w:val="28"/>
          <w:lang w:val="uk-UA" w:eastAsia="en-US"/>
        </w:rPr>
        <w:t>учасник</w:t>
      </w:r>
      <w:r>
        <w:rPr>
          <w:rFonts w:eastAsia="Calibri"/>
          <w:sz w:val="28"/>
          <w:szCs w:val="28"/>
          <w:lang w:val="uk-UA" w:eastAsia="en-US"/>
        </w:rPr>
        <w:t>ом</w:t>
      </w:r>
      <w:r w:rsidRPr="000E57FB">
        <w:rPr>
          <w:rFonts w:eastAsia="Calibri"/>
          <w:sz w:val="28"/>
          <w:szCs w:val="28"/>
          <w:lang w:val="uk-UA" w:eastAsia="en-US"/>
        </w:rPr>
        <w:t xml:space="preserve"> Конкурсу </w:t>
      </w:r>
      <w:r>
        <w:rPr>
          <w:rFonts w:eastAsia="Calibri"/>
          <w:sz w:val="28"/>
          <w:szCs w:val="28"/>
          <w:lang w:val="uk-UA" w:eastAsia="en-US"/>
        </w:rPr>
        <w:t xml:space="preserve">підручника/посібника </w:t>
      </w:r>
      <w:r w:rsidR="00A718C8">
        <w:rPr>
          <w:rFonts w:eastAsia="Calibri"/>
          <w:sz w:val="28"/>
          <w:szCs w:val="28"/>
          <w:lang w:val="uk-UA" w:eastAsia="en-US"/>
        </w:rPr>
        <w:t xml:space="preserve">має тривати </w:t>
      </w:r>
      <w:r w:rsidRPr="000E57FB">
        <w:rPr>
          <w:rFonts w:eastAsia="Calibri"/>
          <w:sz w:val="28"/>
          <w:szCs w:val="28"/>
          <w:lang w:val="uk-UA" w:eastAsia="en-US"/>
        </w:rPr>
        <w:t xml:space="preserve">протягом десяти робочих днів. </w:t>
      </w:r>
    </w:p>
    <w:p w:rsidR="000E57FB" w:rsidRPr="0092089B" w:rsidRDefault="000E57FB" w:rsidP="000E57F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За </w:t>
      </w:r>
      <w:r w:rsidRPr="000E57FB">
        <w:rPr>
          <w:rFonts w:eastAsia="Calibri"/>
          <w:sz w:val="28"/>
          <w:szCs w:val="28"/>
          <w:lang w:val="uk-UA" w:eastAsia="en-US"/>
        </w:rPr>
        <w:t xml:space="preserve">пропозиціями </w:t>
      </w:r>
      <w:r w:rsidRPr="000E57FB">
        <w:rPr>
          <w:sz w:val="28"/>
          <w:szCs w:val="28"/>
          <w:lang w:val="uk-UA"/>
        </w:rPr>
        <w:t xml:space="preserve">Національної академії педагогічних наук України, ГС «Національна освітня асоціація», ГС «Українська асоціація видавців та </w:t>
      </w:r>
      <w:proofErr w:type="spellStart"/>
      <w:r w:rsidRPr="000E57FB">
        <w:rPr>
          <w:sz w:val="28"/>
          <w:szCs w:val="28"/>
          <w:lang w:val="uk-UA"/>
        </w:rPr>
        <w:t>книгорозповсюджувачів</w:t>
      </w:r>
      <w:proofErr w:type="spellEnd"/>
      <w:r w:rsidRPr="000E57FB">
        <w:rPr>
          <w:sz w:val="28"/>
          <w:szCs w:val="28"/>
          <w:lang w:val="uk-UA"/>
        </w:rPr>
        <w:t xml:space="preserve">», </w:t>
      </w:r>
      <w:r w:rsidR="00F128FC">
        <w:rPr>
          <w:sz w:val="28"/>
          <w:szCs w:val="28"/>
          <w:lang w:val="uk-UA"/>
        </w:rPr>
        <w:t>н</w:t>
      </w:r>
      <w:r w:rsidRPr="000E57FB">
        <w:rPr>
          <w:sz w:val="28"/>
          <w:szCs w:val="28"/>
          <w:lang w:val="uk-UA"/>
        </w:rPr>
        <w:t xml:space="preserve">ародного </w:t>
      </w:r>
      <w:r w:rsidR="00F128FC">
        <w:rPr>
          <w:sz w:val="28"/>
          <w:szCs w:val="28"/>
          <w:lang w:val="uk-UA"/>
        </w:rPr>
        <w:t>д</w:t>
      </w:r>
      <w:r w:rsidRPr="000E57FB">
        <w:rPr>
          <w:sz w:val="28"/>
          <w:szCs w:val="28"/>
          <w:lang w:val="uk-UA"/>
        </w:rPr>
        <w:t xml:space="preserve">епутату України </w:t>
      </w:r>
      <w:proofErr w:type="spellStart"/>
      <w:r w:rsidRPr="000E57FB">
        <w:rPr>
          <w:sz w:val="28"/>
          <w:szCs w:val="28"/>
          <w:lang w:val="uk-UA"/>
        </w:rPr>
        <w:t>Піпи</w:t>
      </w:r>
      <w:proofErr w:type="spellEnd"/>
      <w:r w:rsidRPr="000E57FB">
        <w:rPr>
          <w:sz w:val="28"/>
          <w:szCs w:val="28"/>
          <w:lang w:val="uk-UA"/>
        </w:rPr>
        <w:t xml:space="preserve"> Н., </w:t>
      </w:r>
      <w:r>
        <w:rPr>
          <w:sz w:val="28"/>
          <w:szCs w:val="28"/>
          <w:lang w:val="uk-UA"/>
        </w:rPr>
        <w:br/>
      </w:r>
      <w:proofErr w:type="spellStart"/>
      <w:r w:rsidRPr="000E57FB">
        <w:rPr>
          <w:sz w:val="28"/>
          <w:szCs w:val="28"/>
          <w:lang w:val="uk-UA"/>
        </w:rPr>
        <w:t>Андрусича</w:t>
      </w:r>
      <w:proofErr w:type="spellEnd"/>
      <w:r w:rsidRPr="000E57FB">
        <w:rPr>
          <w:sz w:val="28"/>
          <w:szCs w:val="28"/>
          <w:lang w:val="uk-UA"/>
        </w:rPr>
        <w:t xml:space="preserve"> О. та </w:t>
      </w:r>
      <w:r w:rsidRPr="000E57FB">
        <w:rPr>
          <w:rFonts w:eastAsia="Calibri"/>
          <w:bCs/>
          <w:sz w:val="28"/>
          <w:szCs w:val="28"/>
          <w:lang w:val="uk-UA" w:eastAsia="en-US"/>
        </w:rPr>
        <w:t xml:space="preserve">Всеукраїнської спілки вчителів і тренерів </w:t>
      </w:r>
      <w:r w:rsidRPr="000E57FB">
        <w:rPr>
          <w:bCs/>
          <w:sz w:val="28"/>
          <w:szCs w:val="28"/>
          <w:lang w:val="uk-UA"/>
        </w:rPr>
        <w:t>замін</w:t>
      </w:r>
      <w:r w:rsidR="00A718C8">
        <w:rPr>
          <w:bCs/>
          <w:sz w:val="28"/>
          <w:szCs w:val="28"/>
          <w:lang w:val="uk-UA"/>
        </w:rPr>
        <w:t>ено</w:t>
      </w:r>
      <w:r w:rsidRPr="000E57FB">
        <w:rPr>
          <w:bCs/>
          <w:sz w:val="28"/>
          <w:szCs w:val="28"/>
          <w:lang w:val="uk-UA"/>
        </w:rPr>
        <w:t xml:space="preserve"> пункт 2 у розділу «VI. Підбиття підсумків Конкурсу» щодо критеріїв видання підручників за кошти державного бюджету на відповідну норму </w:t>
      </w:r>
      <w:r w:rsidR="00A718C8">
        <w:rPr>
          <w:bCs/>
          <w:sz w:val="28"/>
          <w:szCs w:val="28"/>
          <w:lang w:val="uk-UA"/>
        </w:rPr>
        <w:t>з</w:t>
      </w:r>
      <w:r w:rsidRPr="000E57FB">
        <w:rPr>
          <w:bCs/>
          <w:sz w:val="28"/>
          <w:szCs w:val="28"/>
          <w:lang w:val="uk-UA"/>
        </w:rPr>
        <w:t xml:space="preserve"> розділ</w:t>
      </w:r>
      <w:r w:rsidR="00A718C8">
        <w:rPr>
          <w:bCs/>
          <w:sz w:val="28"/>
          <w:szCs w:val="28"/>
          <w:lang w:val="uk-UA"/>
        </w:rPr>
        <w:t>у</w:t>
      </w:r>
      <w:r w:rsidRPr="000E57FB">
        <w:rPr>
          <w:bCs/>
          <w:sz w:val="28"/>
          <w:szCs w:val="28"/>
          <w:lang w:val="uk-UA"/>
        </w:rPr>
        <w:t xml:space="preserve"> «VII. Підбиття підсумків конкурсу» Порядку </w:t>
      </w:r>
      <w:r>
        <w:rPr>
          <w:bCs/>
          <w:sz w:val="28"/>
          <w:szCs w:val="28"/>
          <w:lang w:val="uk-UA"/>
        </w:rPr>
        <w:t xml:space="preserve">конкурсного відбору підручників (крім електронних) для здобувачів повної загальної середньої освіти, затвердженого </w:t>
      </w:r>
      <w:r w:rsidRPr="000E57FB">
        <w:rPr>
          <w:bCs/>
          <w:sz w:val="28"/>
          <w:szCs w:val="28"/>
          <w:lang w:val="uk-UA"/>
        </w:rPr>
        <w:t>наказ</w:t>
      </w:r>
      <w:r>
        <w:rPr>
          <w:bCs/>
          <w:sz w:val="28"/>
          <w:szCs w:val="28"/>
          <w:lang w:val="uk-UA"/>
        </w:rPr>
        <w:t>ом</w:t>
      </w:r>
      <w:r w:rsidRPr="000E57FB">
        <w:rPr>
          <w:bCs/>
          <w:sz w:val="28"/>
          <w:szCs w:val="28"/>
          <w:lang w:val="uk-UA"/>
        </w:rPr>
        <w:t xml:space="preserve"> МОН від 19.07.2019 №</w:t>
      </w:r>
      <w:r>
        <w:rPr>
          <w:bCs/>
          <w:sz w:val="28"/>
          <w:szCs w:val="28"/>
          <w:lang w:val="uk-UA"/>
        </w:rPr>
        <w:t xml:space="preserve"> </w:t>
      </w:r>
      <w:r w:rsidRPr="000E57FB">
        <w:rPr>
          <w:bCs/>
          <w:sz w:val="28"/>
          <w:szCs w:val="28"/>
          <w:lang w:val="uk-UA"/>
        </w:rPr>
        <w:t>1002</w:t>
      </w:r>
      <w:r>
        <w:rPr>
          <w:bCs/>
          <w:sz w:val="28"/>
          <w:szCs w:val="28"/>
          <w:lang w:val="uk-UA"/>
        </w:rPr>
        <w:t>,</w:t>
      </w:r>
      <w:r w:rsidRPr="000E57F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</w:t>
      </w:r>
      <w:r w:rsidRPr="000E57FB">
        <w:rPr>
          <w:bCs/>
          <w:sz w:val="28"/>
          <w:szCs w:val="28"/>
          <w:lang w:val="uk-UA"/>
        </w:rPr>
        <w:t>ареєстровано</w:t>
      </w:r>
      <w:r>
        <w:rPr>
          <w:bCs/>
          <w:sz w:val="28"/>
          <w:szCs w:val="28"/>
          <w:lang w:val="uk-UA"/>
        </w:rPr>
        <w:t>го</w:t>
      </w:r>
      <w:r w:rsidRPr="000E57FB">
        <w:rPr>
          <w:bCs/>
          <w:sz w:val="28"/>
          <w:szCs w:val="28"/>
          <w:lang w:val="uk-UA"/>
        </w:rPr>
        <w:t xml:space="preserve"> в Мін</w:t>
      </w:r>
      <w:r>
        <w:rPr>
          <w:bCs/>
          <w:sz w:val="28"/>
          <w:szCs w:val="28"/>
          <w:lang w:val="uk-UA"/>
        </w:rPr>
        <w:t xml:space="preserve">істерстві юстиції України 12.08 2019 за № </w:t>
      </w:r>
      <w:r w:rsidR="0092089B" w:rsidRPr="0092089B">
        <w:rPr>
          <w:sz w:val="28"/>
          <w:szCs w:val="28"/>
          <w:lang w:val="uk-UA"/>
        </w:rPr>
        <w:t>902/33873</w:t>
      </w:r>
      <w:r w:rsidR="0092089B">
        <w:rPr>
          <w:sz w:val="28"/>
          <w:szCs w:val="28"/>
          <w:lang w:val="uk-UA"/>
        </w:rPr>
        <w:t>.</w:t>
      </w:r>
    </w:p>
    <w:p w:rsidR="0019679E" w:rsidRDefault="0019679E" w:rsidP="00CD3B0F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Проте, деякі зауваження та пропозиції не були враховані під час доопрацювання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проєкт</w:t>
      </w:r>
      <w:r w:rsidR="00422A04">
        <w:rPr>
          <w:rFonts w:eastAsia="Calibri"/>
          <w:sz w:val="28"/>
          <w:szCs w:val="28"/>
          <w:lang w:val="uk-UA" w:eastAsia="en-US"/>
        </w:rPr>
        <w:t>у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акта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422A04" w:rsidRDefault="00422A04" w:rsidP="00266804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Так, </w:t>
      </w:r>
      <w:r w:rsidR="00A718C8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ародним </w:t>
      </w:r>
      <w:r w:rsidR="00A718C8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епутатом України </w:t>
      </w:r>
      <w:proofErr w:type="spellStart"/>
      <w:r>
        <w:rPr>
          <w:sz w:val="28"/>
          <w:szCs w:val="28"/>
          <w:lang w:val="uk-UA"/>
        </w:rPr>
        <w:t>Піпою</w:t>
      </w:r>
      <w:proofErr w:type="spellEnd"/>
      <w:r>
        <w:rPr>
          <w:sz w:val="28"/>
          <w:szCs w:val="28"/>
          <w:lang w:val="uk-UA"/>
        </w:rPr>
        <w:t xml:space="preserve"> Н.</w:t>
      </w:r>
      <w:r w:rsidR="00F7718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Національною акаде</w:t>
      </w:r>
      <w:r w:rsidR="002205B5">
        <w:rPr>
          <w:sz w:val="28"/>
          <w:szCs w:val="28"/>
          <w:lang w:val="uk-UA"/>
        </w:rPr>
        <w:t xml:space="preserve">мією педагогічних наук України, </w:t>
      </w:r>
      <w:proofErr w:type="spellStart"/>
      <w:r w:rsidR="002205B5">
        <w:rPr>
          <w:sz w:val="28"/>
          <w:szCs w:val="28"/>
          <w:lang w:val="uk-UA"/>
        </w:rPr>
        <w:t>Андрусичем</w:t>
      </w:r>
      <w:proofErr w:type="spellEnd"/>
      <w:r w:rsidR="002205B5">
        <w:rPr>
          <w:sz w:val="28"/>
          <w:szCs w:val="28"/>
          <w:lang w:val="uk-UA"/>
        </w:rPr>
        <w:t xml:space="preserve"> О. та </w:t>
      </w:r>
      <w:r w:rsidR="002205B5" w:rsidRPr="002205B5">
        <w:rPr>
          <w:sz w:val="28"/>
          <w:szCs w:val="28"/>
          <w:lang w:val="uk-UA"/>
        </w:rPr>
        <w:t>ГО «Смарт освіта»</w:t>
      </w:r>
      <w:r w:rsidR="002205B5"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було</w:t>
      </w:r>
      <w:r w:rsidRPr="00563554">
        <w:rPr>
          <w:rFonts w:eastAsia="Calibri"/>
          <w:sz w:val="28"/>
          <w:szCs w:val="28"/>
          <w:lang w:val="uk-UA" w:eastAsia="en-US"/>
        </w:rPr>
        <w:t xml:space="preserve"> запропоновано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A718C8">
        <w:rPr>
          <w:rFonts w:eastAsia="Calibri"/>
          <w:sz w:val="28"/>
          <w:szCs w:val="28"/>
          <w:lang w:val="uk-UA" w:eastAsia="en-US"/>
        </w:rPr>
        <w:t>внести</w:t>
      </w:r>
      <w:proofErr w:type="spellEnd"/>
      <w:r w:rsidR="00A718C8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зміни</w:t>
      </w:r>
      <w:r w:rsidR="00A718C8">
        <w:rPr>
          <w:rFonts w:eastAsia="Calibri"/>
          <w:sz w:val="28"/>
          <w:szCs w:val="28"/>
          <w:lang w:val="uk-UA" w:eastAsia="en-US"/>
        </w:rPr>
        <w:t xml:space="preserve"> до</w:t>
      </w:r>
      <w:r>
        <w:rPr>
          <w:rFonts w:eastAsia="Calibri"/>
          <w:sz w:val="28"/>
          <w:szCs w:val="28"/>
          <w:lang w:val="uk-UA" w:eastAsia="en-US"/>
        </w:rPr>
        <w:t xml:space="preserve"> зміст</w:t>
      </w:r>
      <w:r w:rsidR="00A718C8"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z w:val="28"/>
          <w:szCs w:val="28"/>
          <w:lang w:val="uk-UA" w:eastAsia="en-US"/>
        </w:rPr>
        <w:t xml:space="preserve"> пункту 5 розділу І щодо етапів проведення Конкурсу</w:t>
      </w:r>
      <w:r w:rsidR="002205B5">
        <w:rPr>
          <w:rFonts w:eastAsia="Calibri"/>
          <w:sz w:val="28"/>
          <w:szCs w:val="28"/>
          <w:lang w:val="uk-UA" w:eastAsia="en-US"/>
        </w:rPr>
        <w:t xml:space="preserve"> та </w:t>
      </w:r>
      <w:r w:rsidR="002205B5" w:rsidRPr="00BC1756">
        <w:rPr>
          <w:spacing w:val="2"/>
          <w:sz w:val="28"/>
          <w:szCs w:val="28"/>
          <w:lang w:val="uk-UA"/>
        </w:rPr>
        <w:t>пода</w:t>
      </w:r>
      <w:r w:rsidR="002205B5">
        <w:rPr>
          <w:spacing w:val="2"/>
          <w:sz w:val="28"/>
          <w:szCs w:val="28"/>
          <w:lang w:val="uk-UA"/>
        </w:rPr>
        <w:t>нн</w:t>
      </w:r>
      <w:r w:rsidR="002205B5" w:rsidRPr="00BC1756">
        <w:rPr>
          <w:spacing w:val="2"/>
          <w:sz w:val="28"/>
          <w:szCs w:val="28"/>
          <w:lang w:val="uk-UA"/>
        </w:rPr>
        <w:t>я підручник</w:t>
      </w:r>
      <w:r w:rsidR="002205B5">
        <w:rPr>
          <w:spacing w:val="2"/>
          <w:sz w:val="28"/>
          <w:szCs w:val="28"/>
          <w:lang w:val="uk-UA"/>
        </w:rPr>
        <w:t>ів</w:t>
      </w:r>
      <w:r w:rsidR="002205B5" w:rsidRPr="00BC1756">
        <w:rPr>
          <w:spacing w:val="2"/>
          <w:sz w:val="28"/>
          <w:szCs w:val="28"/>
          <w:lang w:val="uk-UA"/>
        </w:rPr>
        <w:t>/посібник</w:t>
      </w:r>
      <w:r w:rsidR="002205B5">
        <w:rPr>
          <w:spacing w:val="2"/>
          <w:sz w:val="28"/>
          <w:szCs w:val="28"/>
          <w:lang w:val="uk-UA"/>
        </w:rPr>
        <w:t>ів</w:t>
      </w:r>
      <w:r w:rsidR="002205B5" w:rsidRPr="00BC1756">
        <w:rPr>
          <w:spacing w:val="2"/>
          <w:sz w:val="28"/>
          <w:szCs w:val="28"/>
          <w:lang w:val="uk-UA"/>
        </w:rPr>
        <w:t>, яким надано гриф</w:t>
      </w:r>
      <w:r>
        <w:rPr>
          <w:rFonts w:eastAsia="Calibri"/>
          <w:sz w:val="28"/>
          <w:szCs w:val="28"/>
          <w:lang w:val="uk-UA" w:eastAsia="en-US"/>
        </w:rPr>
        <w:t>, передбачивши проведення науково-методичної, психолого-педагогічної та дизайнерської експертизи під час І етапу Конкурсу</w:t>
      </w:r>
      <w:r w:rsidR="00BB03E9">
        <w:rPr>
          <w:rFonts w:eastAsia="Calibri"/>
          <w:sz w:val="28"/>
          <w:szCs w:val="28"/>
          <w:lang w:val="uk-UA" w:eastAsia="en-US"/>
        </w:rPr>
        <w:t xml:space="preserve">. </w:t>
      </w:r>
      <w:r w:rsidR="00BB03E9" w:rsidRPr="00563554">
        <w:rPr>
          <w:rFonts w:eastAsia="Calibri"/>
          <w:sz w:val="28"/>
          <w:szCs w:val="28"/>
          <w:lang w:val="uk-UA" w:eastAsia="en-US"/>
        </w:rPr>
        <w:t xml:space="preserve">Цю пропозицію не </w:t>
      </w:r>
      <w:r w:rsidR="00BB03E9">
        <w:rPr>
          <w:rFonts w:eastAsia="Calibri"/>
          <w:sz w:val="28"/>
          <w:szCs w:val="28"/>
          <w:lang w:val="uk-UA" w:eastAsia="en-US"/>
        </w:rPr>
        <w:t>підтримано</w:t>
      </w:r>
      <w:r w:rsidR="00BB03E9" w:rsidRPr="00563554">
        <w:rPr>
          <w:rFonts w:eastAsia="Calibri"/>
          <w:sz w:val="28"/>
          <w:szCs w:val="28"/>
          <w:lang w:val="uk-UA" w:eastAsia="en-US"/>
        </w:rPr>
        <w:t>, оскільки</w:t>
      </w:r>
      <w:r w:rsidR="00BB03E9">
        <w:rPr>
          <w:rFonts w:eastAsia="Calibri"/>
          <w:sz w:val="28"/>
          <w:szCs w:val="28"/>
          <w:lang w:val="uk-UA" w:eastAsia="en-US"/>
        </w:rPr>
        <w:t xml:space="preserve"> зазначені види експертизи є складовими комплексної експертизи, яка проводитиметься експертними комісіями відповідно до Порядку надання грифів навчальній літературі та навчальним програмам, </w:t>
      </w:r>
      <w:r w:rsidR="00BB03E9" w:rsidRPr="00BB03E9">
        <w:rPr>
          <w:rFonts w:eastAsia="Calibri"/>
          <w:sz w:val="28"/>
          <w:szCs w:val="28"/>
          <w:lang w:val="uk-UA"/>
        </w:rPr>
        <w:t>затвердженого наказом Міністерства освіти і науки України від 20 липня 2020 року № 931, зареєстрованого в Міністерстві юстиції України 11 листопада 2020 року за № 1119/35402</w:t>
      </w:r>
      <w:r w:rsidR="00BB03E9">
        <w:rPr>
          <w:rFonts w:eastAsia="Calibri"/>
          <w:sz w:val="28"/>
          <w:szCs w:val="28"/>
          <w:lang w:val="uk-UA"/>
        </w:rPr>
        <w:t>,</w:t>
      </w:r>
      <w:r w:rsidR="00BB03E9">
        <w:rPr>
          <w:rFonts w:eastAsia="Calibri"/>
          <w:sz w:val="28"/>
          <w:szCs w:val="28"/>
          <w:lang w:val="uk-UA" w:eastAsia="en-US"/>
        </w:rPr>
        <w:t xml:space="preserve"> під час розгляду підручників щодо наданням їм </w:t>
      </w:r>
      <w:proofErr w:type="spellStart"/>
      <w:r w:rsidR="00BB03E9">
        <w:rPr>
          <w:rFonts w:eastAsia="Calibri"/>
          <w:sz w:val="28"/>
          <w:szCs w:val="28"/>
          <w:lang w:val="uk-UA" w:eastAsia="en-US"/>
        </w:rPr>
        <w:t>грифа</w:t>
      </w:r>
      <w:proofErr w:type="spellEnd"/>
      <w:r w:rsidR="00BB03E9">
        <w:rPr>
          <w:rFonts w:eastAsia="Calibri"/>
          <w:sz w:val="28"/>
          <w:szCs w:val="28"/>
          <w:lang w:val="uk-UA" w:eastAsia="en-US"/>
        </w:rPr>
        <w:t xml:space="preserve"> МОН.</w:t>
      </w:r>
    </w:p>
    <w:p w:rsidR="00BB03E9" w:rsidRDefault="00BB03E9" w:rsidP="00266804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63554">
        <w:rPr>
          <w:rFonts w:eastAsia="Calibri"/>
          <w:sz w:val="28"/>
          <w:szCs w:val="28"/>
          <w:lang w:val="uk-UA" w:eastAsia="en-US"/>
        </w:rPr>
        <w:t>Не враховано пропозицію</w:t>
      </w:r>
      <w:r>
        <w:rPr>
          <w:rFonts w:eastAsia="Calibri"/>
          <w:sz w:val="28"/>
          <w:szCs w:val="28"/>
          <w:lang w:val="uk-UA" w:eastAsia="en-US"/>
        </w:rPr>
        <w:t>, що</w:t>
      </w:r>
      <w:r w:rsidRPr="00BB03E9">
        <w:rPr>
          <w:rFonts w:eastAsia="Calibri"/>
          <w:sz w:val="28"/>
          <w:szCs w:val="28"/>
          <w:lang w:val="uk-UA" w:eastAsia="en-US"/>
        </w:rPr>
        <w:t xml:space="preserve"> оголошення конкурсу </w:t>
      </w:r>
      <w:proofErr w:type="spellStart"/>
      <w:r w:rsidRPr="00BB03E9">
        <w:rPr>
          <w:rFonts w:eastAsia="Calibri"/>
          <w:sz w:val="28"/>
          <w:szCs w:val="28"/>
          <w:lang w:val="uk-UA" w:eastAsia="en-US"/>
        </w:rPr>
        <w:t>проєктів</w:t>
      </w:r>
      <w:proofErr w:type="spellEnd"/>
      <w:r w:rsidRPr="00BB03E9">
        <w:rPr>
          <w:rFonts w:eastAsia="Calibri"/>
          <w:sz w:val="28"/>
          <w:szCs w:val="28"/>
          <w:lang w:val="uk-UA" w:eastAsia="en-US"/>
        </w:rPr>
        <w:t xml:space="preserve"> навчальної літератури має відбуватися за 9 місяців до дати вибору підручників і посібників за їх електронними версіями педагогічними працівниками закладів освіти.</w:t>
      </w:r>
    </w:p>
    <w:p w:rsidR="00266804" w:rsidRPr="00BB03E9" w:rsidRDefault="00266804" w:rsidP="00266804">
      <w:pPr>
        <w:ind w:firstLine="709"/>
        <w:jc w:val="both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563554">
        <w:rPr>
          <w:rFonts w:eastAsia="Calibri"/>
          <w:sz w:val="28"/>
          <w:szCs w:val="28"/>
          <w:lang w:val="uk-UA" w:eastAsia="en-US"/>
        </w:rPr>
        <w:t xml:space="preserve">Не підтримано доповнення </w:t>
      </w:r>
      <w:r>
        <w:rPr>
          <w:rFonts w:eastAsia="Calibri"/>
          <w:sz w:val="28"/>
          <w:szCs w:val="28"/>
          <w:lang w:val="uk-UA" w:eastAsia="en-US"/>
        </w:rPr>
        <w:t xml:space="preserve">за пропозицією </w:t>
      </w:r>
      <w:r w:rsidRPr="000355FE">
        <w:rPr>
          <w:sz w:val="28"/>
          <w:szCs w:val="28"/>
          <w:lang w:val="uk-UA"/>
        </w:rPr>
        <w:t>ДНЗ «</w:t>
      </w:r>
      <w:r>
        <w:rPr>
          <w:sz w:val="28"/>
          <w:szCs w:val="28"/>
          <w:lang w:val="uk-UA"/>
        </w:rPr>
        <w:t xml:space="preserve">Міжрегіональне вище професійне училище з поліграфії та інформаційних технологій» </w:t>
      </w:r>
      <w:r w:rsidRPr="00563554">
        <w:rPr>
          <w:rFonts w:eastAsia="Calibri"/>
          <w:sz w:val="28"/>
          <w:szCs w:val="28"/>
          <w:lang w:val="uk-UA" w:eastAsia="en-US"/>
        </w:rPr>
        <w:t xml:space="preserve">пункту 9 </w:t>
      </w:r>
      <w:r>
        <w:rPr>
          <w:rFonts w:eastAsia="Calibri"/>
          <w:sz w:val="28"/>
          <w:szCs w:val="28"/>
          <w:lang w:val="uk-UA" w:eastAsia="en-US"/>
        </w:rPr>
        <w:t xml:space="preserve">розділу І </w:t>
      </w:r>
      <w:r w:rsidRPr="00563554">
        <w:rPr>
          <w:rFonts w:eastAsia="Calibri"/>
          <w:sz w:val="28"/>
          <w:szCs w:val="28"/>
          <w:lang w:val="uk-UA" w:eastAsia="en-US"/>
        </w:rPr>
        <w:t>словами</w:t>
      </w:r>
      <w:r>
        <w:rPr>
          <w:rFonts w:eastAsia="Calibri"/>
          <w:sz w:val="28"/>
          <w:szCs w:val="28"/>
          <w:lang w:val="uk-UA" w:eastAsia="en-US"/>
        </w:rPr>
        <w:t xml:space="preserve"> «</w:t>
      </w:r>
      <w:r w:rsidRPr="00266804">
        <w:rPr>
          <w:rFonts w:eastAsia="Calibri"/>
          <w:sz w:val="28"/>
          <w:szCs w:val="28"/>
          <w:lang w:val="uk-UA" w:eastAsia="en-US"/>
        </w:rPr>
        <w:t>за винагороду (згідно ставок затверджених Постановою КМУ 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266804">
        <w:rPr>
          <w:rFonts w:eastAsia="Calibri"/>
          <w:sz w:val="28"/>
          <w:szCs w:val="28"/>
          <w:lang w:val="uk-UA" w:eastAsia="en-US"/>
        </w:rPr>
        <w:t>72 від 18.01.2003)</w:t>
      </w:r>
      <w:r>
        <w:rPr>
          <w:rFonts w:eastAsia="Calibri"/>
          <w:sz w:val="28"/>
          <w:szCs w:val="28"/>
          <w:lang w:val="uk-UA" w:eastAsia="en-US"/>
        </w:rPr>
        <w:t>»</w:t>
      </w:r>
      <w:r w:rsidRPr="00266804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оскільки ц</w:t>
      </w:r>
      <w:r w:rsidR="00A96217">
        <w:rPr>
          <w:rFonts w:eastAsia="Calibri"/>
          <w:sz w:val="28"/>
          <w:szCs w:val="28"/>
          <w:lang w:val="uk-UA" w:eastAsia="en-US"/>
        </w:rPr>
        <w:t>я норма</w:t>
      </w:r>
      <w:r>
        <w:rPr>
          <w:rFonts w:eastAsia="Calibri"/>
          <w:sz w:val="28"/>
          <w:szCs w:val="28"/>
          <w:lang w:val="uk-UA" w:eastAsia="en-US"/>
        </w:rPr>
        <w:t xml:space="preserve"> стосується договору на видання підручників.</w:t>
      </w:r>
    </w:p>
    <w:p w:rsidR="0057023B" w:rsidRPr="0057023B" w:rsidRDefault="00266804" w:rsidP="0057023B">
      <w:pPr>
        <w:ind w:firstLine="709"/>
        <w:jc w:val="both"/>
        <w:rPr>
          <w:sz w:val="28"/>
          <w:szCs w:val="28"/>
          <w:lang w:val="uk-UA"/>
        </w:rPr>
      </w:pPr>
      <w:r w:rsidRPr="00563554">
        <w:rPr>
          <w:rFonts w:eastAsia="Calibri"/>
          <w:sz w:val="28"/>
          <w:szCs w:val="28"/>
          <w:lang w:val="uk-UA" w:eastAsia="en-US"/>
        </w:rPr>
        <w:t>Не враховано пропозиці</w:t>
      </w:r>
      <w:r>
        <w:rPr>
          <w:rFonts w:eastAsia="Calibri"/>
          <w:sz w:val="28"/>
          <w:szCs w:val="28"/>
          <w:lang w:val="uk-UA" w:eastAsia="en-US"/>
        </w:rPr>
        <w:t xml:space="preserve">ї </w:t>
      </w:r>
      <w:r>
        <w:rPr>
          <w:sz w:val="28"/>
          <w:szCs w:val="28"/>
          <w:lang w:val="uk-UA"/>
        </w:rPr>
        <w:t xml:space="preserve">ГС «Національна освітня асоціація», ГС «Українська асоціація видавців та </w:t>
      </w:r>
      <w:proofErr w:type="spellStart"/>
      <w:r>
        <w:rPr>
          <w:sz w:val="28"/>
          <w:szCs w:val="28"/>
          <w:lang w:val="uk-UA"/>
        </w:rPr>
        <w:t>книгорозповсюджувачів</w:t>
      </w:r>
      <w:proofErr w:type="spellEnd"/>
      <w:r>
        <w:rPr>
          <w:sz w:val="28"/>
          <w:szCs w:val="28"/>
          <w:lang w:val="uk-UA"/>
        </w:rPr>
        <w:t xml:space="preserve">» та </w:t>
      </w:r>
      <w:r w:rsidRPr="000355FE">
        <w:rPr>
          <w:sz w:val="28"/>
          <w:szCs w:val="28"/>
          <w:lang w:val="uk-UA"/>
        </w:rPr>
        <w:t>ДНЗ «</w:t>
      </w:r>
      <w:r>
        <w:rPr>
          <w:sz w:val="28"/>
          <w:szCs w:val="28"/>
          <w:lang w:val="uk-UA"/>
        </w:rPr>
        <w:t xml:space="preserve">Міжрегіональне вище професійне училище з поліграфії та інформаційних технологій» щодо </w:t>
      </w:r>
      <w:r w:rsidR="0057023B" w:rsidRPr="00266804">
        <w:rPr>
          <w:rFonts w:eastAsia="Calibri"/>
          <w:sz w:val="28"/>
          <w:szCs w:val="28"/>
          <w:lang w:val="uk-UA" w:eastAsia="en-US"/>
        </w:rPr>
        <w:t>оприлюдн</w:t>
      </w:r>
      <w:r w:rsidR="0057023B">
        <w:rPr>
          <w:rFonts w:eastAsia="Calibri"/>
          <w:sz w:val="28"/>
          <w:szCs w:val="28"/>
          <w:lang w:val="uk-UA" w:eastAsia="en-US"/>
        </w:rPr>
        <w:t>енн</w:t>
      </w:r>
      <w:r w:rsidR="0057023B" w:rsidRPr="00266804">
        <w:rPr>
          <w:rFonts w:eastAsia="Calibri"/>
          <w:sz w:val="28"/>
          <w:szCs w:val="28"/>
          <w:lang w:val="uk-UA" w:eastAsia="en-US"/>
        </w:rPr>
        <w:t xml:space="preserve">я на офіційному </w:t>
      </w:r>
      <w:proofErr w:type="spellStart"/>
      <w:r w:rsidR="0057023B" w:rsidRPr="00266804">
        <w:rPr>
          <w:rFonts w:eastAsia="Calibri"/>
          <w:sz w:val="28"/>
          <w:szCs w:val="28"/>
          <w:lang w:val="uk-UA" w:eastAsia="en-US"/>
        </w:rPr>
        <w:t>вебсайті</w:t>
      </w:r>
      <w:proofErr w:type="spellEnd"/>
      <w:r w:rsidR="0057023B" w:rsidRPr="00266804">
        <w:rPr>
          <w:rFonts w:eastAsia="Calibri"/>
          <w:sz w:val="28"/>
          <w:szCs w:val="28"/>
          <w:lang w:val="uk-UA" w:eastAsia="en-US"/>
        </w:rPr>
        <w:t xml:space="preserve"> МОН</w:t>
      </w:r>
      <w:r w:rsidR="0057023B">
        <w:rPr>
          <w:rFonts w:eastAsia="Calibri"/>
          <w:sz w:val="28"/>
          <w:szCs w:val="28"/>
          <w:lang w:val="uk-UA" w:eastAsia="en-US"/>
        </w:rPr>
        <w:t xml:space="preserve"> та</w:t>
      </w:r>
      <w:r w:rsidR="0057023B" w:rsidRPr="00266804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57023B" w:rsidRPr="00266804">
        <w:rPr>
          <w:rFonts w:eastAsia="Calibri"/>
          <w:sz w:val="28"/>
          <w:szCs w:val="28"/>
          <w:lang w:val="uk-UA" w:eastAsia="en-US"/>
        </w:rPr>
        <w:t>вебсайті</w:t>
      </w:r>
      <w:proofErr w:type="spellEnd"/>
      <w:r w:rsidR="0057023B" w:rsidRPr="00266804">
        <w:rPr>
          <w:rFonts w:eastAsia="Calibri"/>
          <w:sz w:val="28"/>
          <w:szCs w:val="28"/>
          <w:lang w:val="uk-UA" w:eastAsia="en-US"/>
        </w:rPr>
        <w:t xml:space="preserve"> Конкурсної установи </w:t>
      </w:r>
      <w:r w:rsidR="0057023B">
        <w:rPr>
          <w:rFonts w:eastAsia="Calibri"/>
          <w:sz w:val="28"/>
          <w:szCs w:val="28"/>
          <w:lang w:val="uk-UA" w:eastAsia="en-US"/>
        </w:rPr>
        <w:t>відеозаписів</w:t>
      </w:r>
      <w:r w:rsidR="0057023B" w:rsidRPr="0057023B">
        <w:rPr>
          <w:rFonts w:eastAsia="Calibri"/>
          <w:sz w:val="28"/>
          <w:szCs w:val="28"/>
          <w:lang w:val="uk-UA" w:eastAsia="en-US"/>
        </w:rPr>
        <w:t xml:space="preserve"> </w:t>
      </w:r>
      <w:r w:rsidR="0057023B">
        <w:rPr>
          <w:rFonts w:eastAsia="Calibri"/>
          <w:sz w:val="28"/>
          <w:szCs w:val="28"/>
          <w:lang w:val="uk-UA" w:eastAsia="en-US"/>
        </w:rPr>
        <w:t xml:space="preserve">засідань комісій. На </w:t>
      </w:r>
      <w:r w:rsidR="0057023B" w:rsidRPr="0057023B">
        <w:rPr>
          <w:sz w:val="28"/>
          <w:szCs w:val="28"/>
          <w:lang w:val="uk-UA"/>
        </w:rPr>
        <w:t>таку публікацію потріб</w:t>
      </w:r>
      <w:r w:rsidR="0057023B">
        <w:rPr>
          <w:sz w:val="28"/>
          <w:szCs w:val="28"/>
          <w:lang w:val="uk-UA"/>
        </w:rPr>
        <w:t>на згода усіх членів комісій.</w:t>
      </w:r>
    </w:p>
    <w:p w:rsidR="00F7718D" w:rsidRDefault="00F7718D" w:rsidP="00F7718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63554">
        <w:rPr>
          <w:rFonts w:eastAsia="Calibri"/>
          <w:sz w:val="28"/>
          <w:szCs w:val="28"/>
          <w:lang w:val="uk-UA" w:eastAsia="en-US"/>
        </w:rPr>
        <w:t>Не підтримано</w:t>
      </w:r>
      <w:r>
        <w:rPr>
          <w:rFonts w:eastAsia="Calibri"/>
          <w:sz w:val="28"/>
          <w:szCs w:val="28"/>
          <w:lang w:val="uk-UA" w:eastAsia="en-US"/>
        </w:rPr>
        <w:t xml:space="preserve"> пропозицію </w:t>
      </w:r>
      <w:r w:rsidRPr="00F7718D">
        <w:rPr>
          <w:rFonts w:eastAsia="Calibri"/>
          <w:sz w:val="28"/>
          <w:szCs w:val="28"/>
          <w:lang w:val="uk-UA" w:eastAsia="en-US"/>
        </w:rPr>
        <w:t>ДНЗ «Міжрегіональне вище професійне училище з поліграфії т</w:t>
      </w:r>
      <w:r>
        <w:rPr>
          <w:rFonts w:eastAsia="Calibri"/>
          <w:sz w:val="28"/>
          <w:szCs w:val="28"/>
          <w:lang w:val="uk-UA" w:eastAsia="en-US"/>
        </w:rPr>
        <w:t>а інформаційних технологій» щодо</w:t>
      </w:r>
      <w:r w:rsidRPr="00FB0BD7">
        <w:rPr>
          <w:rFonts w:eastAsia="Calibri"/>
          <w:sz w:val="28"/>
          <w:szCs w:val="28"/>
          <w:lang w:val="uk-UA" w:eastAsia="en-US"/>
        </w:rPr>
        <w:t xml:space="preserve"> </w:t>
      </w:r>
      <w:r w:rsidR="00FB0BD7" w:rsidRPr="00FB0BD7">
        <w:rPr>
          <w:rFonts w:eastAsia="Calibri"/>
          <w:sz w:val="28"/>
          <w:szCs w:val="28"/>
          <w:lang w:val="uk-UA" w:eastAsia="en-US"/>
        </w:rPr>
        <w:t>введення</w:t>
      </w:r>
      <w:r w:rsidRPr="00FB0BD7">
        <w:rPr>
          <w:rFonts w:eastAsia="Calibri"/>
          <w:sz w:val="28"/>
          <w:szCs w:val="28"/>
          <w:lang w:val="uk-UA" w:eastAsia="en-US"/>
        </w:rPr>
        <w:t xml:space="preserve"> до складу</w:t>
      </w:r>
      <w:r w:rsidRPr="00F7718D">
        <w:rPr>
          <w:sz w:val="28"/>
          <w:szCs w:val="28"/>
          <w:lang w:val="uk-UA"/>
        </w:rPr>
        <w:t xml:space="preserve"> </w:t>
      </w:r>
      <w:r w:rsidRPr="00F7718D">
        <w:rPr>
          <w:sz w:val="28"/>
          <w:szCs w:val="28"/>
          <w:lang w:val="uk-UA"/>
        </w:rPr>
        <w:lastRenderedPageBreak/>
        <w:t>Конкурсної комісії двох осіб</w:t>
      </w:r>
      <w:r w:rsidR="00FB0BD7">
        <w:rPr>
          <w:sz w:val="28"/>
          <w:szCs w:val="28"/>
          <w:lang w:val="uk-UA"/>
        </w:rPr>
        <w:t>, які</w:t>
      </w:r>
      <w:r w:rsidRPr="00F7718D">
        <w:rPr>
          <w:sz w:val="28"/>
          <w:szCs w:val="28"/>
          <w:lang w:val="uk-UA"/>
        </w:rPr>
        <w:t xml:space="preserve"> не </w:t>
      </w:r>
      <w:r w:rsidR="00FB0BD7">
        <w:rPr>
          <w:sz w:val="28"/>
          <w:szCs w:val="28"/>
          <w:lang w:val="uk-UA"/>
        </w:rPr>
        <w:t>є</w:t>
      </w:r>
      <w:r w:rsidRPr="00F7718D">
        <w:rPr>
          <w:sz w:val="28"/>
          <w:szCs w:val="28"/>
          <w:lang w:val="uk-UA"/>
        </w:rPr>
        <w:t xml:space="preserve"> працівник</w:t>
      </w:r>
      <w:r w:rsidR="00FB0BD7">
        <w:rPr>
          <w:sz w:val="28"/>
          <w:szCs w:val="28"/>
          <w:lang w:val="uk-UA"/>
        </w:rPr>
        <w:t>ами Конкурсної установи</w:t>
      </w:r>
      <w:r w:rsidRPr="00F7718D">
        <w:rPr>
          <w:sz w:val="28"/>
          <w:szCs w:val="28"/>
          <w:lang w:val="uk-UA"/>
        </w:rPr>
        <w:t>, щ</w:t>
      </w:r>
      <w:r>
        <w:rPr>
          <w:sz w:val="28"/>
          <w:szCs w:val="28"/>
          <w:lang w:val="uk-UA"/>
        </w:rPr>
        <w:t xml:space="preserve">о мають відповідну кваліфікацію, оскільки функції </w:t>
      </w:r>
      <w:r w:rsidR="00FB0BD7">
        <w:rPr>
          <w:sz w:val="28"/>
          <w:szCs w:val="28"/>
          <w:lang w:val="uk-UA"/>
        </w:rPr>
        <w:t xml:space="preserve">членів </w:t>
      </w:r>
      <w:r>
        <w:rPr>
          <w:sz w:val="28"/>
          <w:szCs w:val="28"/>
          <w:lang w:val="uk-UA"/>
        </w:rPr>
        <w:t xml:space="preserve">Конкурсної комісії не потребують від </w:t>
      </w:r>
      <w:r w:rsidR="00FB0BD7">
        <w:rPr>
          <w:sz w:val="28"/>
          <w:szCs w:val="28"/>
          <w:lang w:val="uk-UA"/>
        </w:rPr>
        <w:t>них</w:t>
      </w:r>
      <w:r>
        <w:rPr>
          <w:sz w:val="28"/>
          <w:szCs w:val="28"/>
          <w:lang w:val="uk-UA"/>
        </w:rPr>
        <w:t xml:space="preserve"> спеціальної кваліфікації.</w:t>
      </w:r>
    </w:p>
    <w:p w:rsidR="00F7718D" w:rsidRPr="0031018B" w:rsidRDefault="0031018B" w:rsidP="0031018B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</w:t>
      </w:r>
      <w:r w:rsidR="00FB5357" w:rsidRPr="0031018B">
        <w:rPr>
          <w:rFonts w:eastAsia="Calibri"/>
          <w:sz w:val="28"/>
          <w:szCs w:val="28"/>
          <w:lang w:val="uk-UA" w:eastAsia="en-US"/>
        </w:rPr>
        <w:t xml:space="preserve">оповнення пункту </w:t>
      </w:r>
      <w:r w:rsidRPr="0031018B">
        <w:rPr>
          <w:rFonts w:eastAsia="Calibri"/>
          <w:sz w:val="28"/>
          <w:szCs w:val="28"/>
          <w:lang w:val="uk-UA" w:eastAsia="en-US"/>
        </w:rPr>
        <w:t>4 розділу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IV</w:t>
      </w:r>
      <w:r w:rsidRPr="0031018B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bCs/>
          <w:sz w:val="28"/>
          <w:szCs w:val="28"/>
          <w:lang w:val="uk-UA"/>
        </w:rPr>
        <w:t xml:space="preserve">Науково-методичного центру професійно-технічної освіти у Дніпропетровській області, </w:t>
      </w:r>
      <w:r w:rsidRPr="000355FE">
        <w:rPr>
          <w:sz w:val="28"/>
          <w:szCs w:val="28"/>
          <w:lang w:val="uk-UA"/>
        </w:rPr>
        <w:t>ДНЗ «</w:t>
      </w:r>
      <w:r>
        <w:rPr>
          <w:sz w:val="28"/>
          <w:szCs w:val="28"/>
          <w:lang w:val="uk-UA"/>
        </w:rPr>
        <w:t xml:space="preserve">Міжрегіональне вище професійне училище з поліграфії та інформаційних технологій» та ГС «Національна освітня асоціація» </w:t>
      </w:r>
      <w:r>
        <w:rPr>
          <w:rFonts w:eastAsia="Calibri"/>
          <w:sz w:val="28"/>
          <w:szCs w:val="28"/>
          <w:lang w:val="uk-UA" w:eastAsia="en-US"/>
        </w:rPr>
        <w:t>н</w:t>
      </w:r>
      <w:r w:rsidRPr="0031018B">
        <w:rPr>
          <w:rFonts w:eastAsia="Calibri"/>
          <w:sz w:val="28"/>
          <w:szCs w:val="28"/>
          <w:lang w:val="uk-UA" w:eastAsia="en-US"/>
        </w:rPr>
        <w:t>е підтримано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F7718D" w:rsidRDefault="000E57FB" w:rsidP="00F7718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Не взято до уваги пропозицію </w:t>
      </w:r>
      <w:r w:rsidRPr="000E57FB">
        <w:rPr>
          <w:sz w:val="28"/>
          <w:szCs w:val="28"/>
          <w:lang w:val="uk-UA"/>
        </w:rPr>
        <w:t>ГС «Національна освітня асоціація»</w:t>
      </w:r>
      <w:r>
        <w:rPr>
          <w:sz w:val="28"/>
          <w:szCs w:val="28"/>
          <w:lang w:val="uk-UA"/>
        </w:rPr>
        <w:t xml:space="preserve"> та </w:t>
      </w:r>
      <w:r w:rsidRPr="000E57FB">
        <w:rPr>
          <w:sz w:val="28"/>
          <w:szCs w:val="28"/>
          <w:lang w:val="uk-UA"/>
        </w:rPr>
        <w:t xml:space="preserve">ГС «Українська асоціація видавців та </w:t>
      </w:r>
      <w:proofErr w:type="spellStart"/>
      <w:r w:rsidRPr="000E57FB">
        <w:rPr>
          <w:sz w:val="28"/>
          <w:szCs w:val="28"/>
          <w:lang w:val="uk-UA"/>
        </w:rPr>
        <w:t>книгорозповсюджувачів</w:t>
      </w:r>
      <w:proofErr w:type="spellEnd"/>
      <w:r w:rsidRPr="000E57F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що у</w:t>
      </w:r>
      <w:r w:rsidRPr="000E57FB">
        <w:rPr>
          <w:sz w:val="28"/>
          <w:szCs w:val="28"/>
          <w:lang w:val="uk-UA"/>
        </w:rPr>
        <w:t>часники Конкурсу мають право подати апеляції не пізніше десяти робочих днів із дня оголошення висновків Конкурсної комісії.</w:t>
      </w:r>
      <w:r>
        <w:rPr>
          <w:sz w:val="28"/>
          <w:szCs w:val="28"/>
          <w:lang w:val="uk-UA"/>
        </w:rPr>
        <w:t xml:space="preserve"> Залиш</w:t>
      </w:r>
      <w:r w:rsidR="0063371C">
        <w:rPr>
          <w:sz w:val="28"/>
          <w:szCs w:val="28"/>
          <w:lang w:val="uk-UA"/>
        </w:rPr>
        <w:t>ено норму щодо</w:t>
      </w:r>
      <w:r>
        <w:rPr>
          <w:sz w:val="28"/>
          <w:szCs w:val="28"/>
          <w:lang w:val="uk-UA"/>
        </w:rPr>
        <w:t xml:space="preserve"> п</w:t>
      </w:r>
      <w:r w:rsidRPr="0092089B">
        <w:rPr>
          <w:sz w:val="28"/>
          <w:szCs w:val="28"/>
        </w:rPr>
        <w:t>’</w:t>
      </w:r>
      <w:proofErr w:type="spellStart"/>
      <w:r w:rsidR="0063371C">
        <w:rPr>
          <w:sz w:val="28"/>
          <w:szCs w:val="28"/>
          <w:lang w:val="uk-UA"/>
        </w:rPr>
        <w:t>яти</w:t>
      </w:r>
      <w:proofErr w:type="spellEnd"/>
      <w:r>
        <w:rPr>
          <w:sz w:val="28"/>
          <w:szCs w:val="28"/>
          <w:lang w:val="uk-UA"/>
        </w:rPr>
        <w:t xml:space="preserve"> робочих днів.</w:t>
      </w:r>
    </w:p>
    <w:p w:rsidR="009C7123" w:rsidRPr="00563554" w:rsidRDefault="00300D96" w:rsidP="00651DB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Не враховано також і</w:t>
      </w:r>
      <w:r w:rsidR="009E4E8A" w:rsidRPr="00563554">
        <w:rPr>
          <w:rFonts w:eastAsia="Calibri"/>
          <w:sz w:val="28"/>
          <w:szCs w:val="28"/>
          <w:lang w:val="uk-UA" w:eastAsia="en-US"/>
        </w:rPr>
        <w:t xml:space="preserve">нші </w:t>
      </w:r>
      <w:r w:rsidR="0092089B">
        <w:rPr>
          <w:rFonts w:eastAsia="Calibri"/>
          <w:sz w:val="28"/>
          <w:szCs w:val="28"/>
          <w:lang w:val="uk-UA" w:eastAsia="en-US"/>
        </w:rPr>
        <w:t xml:space="preserve">незначні </w:t>
      </w:r>
      <w:r w:rsidR="009E4E8A" w:rsidRPr="00563554">
        <w:rPr>
          <w:rFonts w:eastAsia="Calibri"/>
          <w:sz w:val="28"/>
          <w:szCs w:val="28"/>
          <w:lang w:val="uk-UA" w:eastAsia="en-US"/>
        </w:rPr>
        <w:t xml:space="preserve">пропозиції та зауваження до </w:t>
      </w:r>
      <w:proofErr w:type="spellStart"/>
      <w:r w:rsidR="009E4E8A" w:rsidRPr="00563554">
        <w:rPr>
          <w:rFonts w:eastAsia="Calibri"/>
          <w:sz w:val="28"/>
          <w:szCs w:val="28"/>
          <w:lang w:val="uk-UA" w:eastAsia="en-US"/>
        </w:rPr>
        <w:t>проєкту</w:t>
      </w:r>
      <w:proofErr w:type="spellEnd"/>
      <w:r w:rsidR="009E4E8A" w:rsidRPr="00563554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адже вони</w:t>
      </w:r>
      <w:r w:rsidR="009E4E8A" w:rsidRPr="00563554">
        <w:rPr>
          <w:rFonts w:eastAsia="Calibri"/>
          <w:sz w:val="28"/>
          <w:szCs w:val="28"/>
          <w:lang w:val="uk-UA" w:eastAsia="en-US"/>
        </w:rPr>
        <w:t xml:space="preserve"> не змінюють його з</w:t>
      </w:r>
      <w:r>
        <w:rPr>
          <w:rFonts w:eastAsia="Calibri"/>
          <w:sz w:val="28"/>
          <w:szCs w:val="28"/>
          <w:lang w:val="uk-UA" w:eastAsia="en-US"/>
        </w:rPr>
        <w:t>міст або не належать до предмета</w:t>
      </w:r>
      <w:r w:rsidR="009E4E8A" w:rsidRPr="00563554">
        <w:rPr>
          <w:rFonts w:eastAsia="Calibri"/>
          <w:sz w:val="28"/>
          <w:szCs w:val="28"/>
          <w:lang w:val="uk-UA" w:eastAsia="en-US"/>
        </w:rPr>
        <w:t xml:space="preserve"> правового регулювання </w:t>
      </w:r>
      <w:proofErr w:type="spellStart"/>
      <w:r w:rsidR="009E4E8A" w:rsidRPr="00563554">
        <w:rPr>
          <w:rFonts w:eastAsia="Calibri"/>
          <w:sz w:val="28"/>
          <w:szCs w:val="28"/>
          <w:lang w:val="uk-UA" w:eastAsia="en-US"/>
        </w:rPr>
        <w:t>проєкту</w:t>
      </w:r>
      <w:proofErr w:type="spellEnd"/>
      <w:r w:rsidR="009E4E8A" w:rsidRPr="00563554">
        <w:rPr>
          <w:rFonts w:eastAsia="Calibri"/>
          <w:sz w:val="28"/>
          <w:szCs w:val="28"/>
          <w:lang w:val="uk-UA" w:eastAsia="en-US"/>
        </w:rPr>
        <w:t xml:space="preserve"> </w:t>
      </w:r>
      <w:r w:rsidR="0063371C">
        <w:rPr>
          <w:rFonts w:eastAsia="Calibri"/>
          <w:sz w:val="28"/>
          <w:szCs w:val="28"/>
          <w:lang w:val="uk-UA" w:eastAsia="en-US"/>
        </w:rPr>
        <w:t>акту</w:t>
      </w:r>
      <w:r w:rsidR="009E4E8A" w:rsidRPr="00563554">
        <w:rPr>
          <w:rFonts w:eastAsia="Calibri"/>
          <w:sz w:val="28"/>
          <w:szCs w:val="28"/>
          <w:lang w:val="uk-UA" w:eastAsia="en-US"/>
        </w:rPr>
        <w:t>.</w:t>
      </w:r>
    </w:p>
    <w:p w:rsidR="009E4E8A" w:rsidRPr="00563554" w:rsidRDefault="009E4E8A" w:rsidP="00651DB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sectPr w:rsidR="009E4E8A" w:rsidRPr="00563554" w:rsidSect="005107BF">
      <w:headerReference w:type="default" r:id="rId10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DD" w:rsidRDefault="00A738DD" w:rsidP="00EC51CF">
      <w:r>
        <w:separator/>
      </w:r>
    </w:p>
  </w:endnote>
  <w:endnote w:type="continuationSeparator" w:id="0">
    <w:p w:rsidR="00A738DD" w:rsidRDefault="00A738DD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DD" w:rsidRDefault="00A738DD" w:rsidP="00EC51CF">
      <w:r>
        <w:separator/>
      </w:r>
    </w:p>
  </w:footnote>
  <w:footnote w:type="continuationSeparator" w:id="0">
    <w:p w:rsidR="00A738DD" w:rsidRDefault="00A738DD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986378"/>
      <w:docPartObj>
        <w:docPartGallery w:val="Page Numbers (Top of Page)"/>
        <w:docPartUnique/>
      </w:docPartObj>
    </w:sdtPr>
    <w:sdtEndPr/>
    <w:sdtContent>
      <w:p w:rsidR="00EC51CF" w:rsidRDefault="00CB3079">
        <w:pPr>
          <w:pStyle w:val="a7"/>
          <w:jc w:val="center"/>
        </w:pPr>
        <w:r>
          <w:fldChar w:fldCharType="begin"/>
        </w:r>
        <w:r w:rsidR="00EC51CF">
          <w:instrText>PAGE   \* MERGEFORMAT</w:instrText>
        </w:r>
        <w:r>
          <w:fldChar w:fldCharType="separate"/>
        </w:r>
        <w:r w:rsidR="0063371C">
          <w:rPr>
            <w:noProof/>
          </w:rPr>
          <w:t>2</w:t>
        </w:r>
        <w:r>
          <w:fldChar w:fldCharType="end"/>
        </w:r>
      </w:p>
    </w:sdtContent>
  </w:sdt>
  <w:p w:rsidR="00EC51CF" w:rsidRDefault="00EC51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A6"/>
    <w:rsid w:val="000063A4"/>
    <w:rsid w:val="00014AF6"/>
    <w:rsid w:val="000204B8"/>
    <w:rsid w:val="000305D9"/>
    <w:rsid w:val="0003506A"/>
    <w:rsid w:val="000355FE"/>
    <w:rsid w:val="00040A6C"/>
    <w:rsid w:val="00041ADC"/>
    <w:rsid w:val="000466A9"/>
    <w:rsid w:val="00053215"/>
    <w:rsid w:val="00061579"/>
    <w:rsid w:val="00065208"/>
    <w:rsid w:val="0006704B"/>
    <w:rsid w:val="0007539A"/>
    <w:rsid w:val="000779C7"/>
    <w:rsid w:val="000855C6"/>
    <w:rsid w:val="000859AC"/>
    <w:rsid w:val="0009384F"/>
    <w:rsid w:val="000A0E4D"/>
    <w:rsid w:val="000A1DEE"/>
    <w:rsid w:val="000B0660"/>
    <w:rsid w:val="000B3A60"/>
    <w:rsid w:val="000B71CB"/>
    <w:rsid w:val="000C64B9"/>
    <w:rsid w:val="000E57FB"/>
    <w:rsid w:val="000E64F1"/>
    <w:rsid w:val="000F3AA1"/>
    <w:rsid w:val="00105A65"/>
    <w:rsid w:val="00122390"/>
    <w:rsid w:val="0013041C"/>
    <w:rsid w:val="0013260F"/>
    <w:rsid w:val="001348FA"/>
    <w:rsid w:val="001802E6"/>
    <w:rsid w:val="00186587"/>
    <w:rsid w:val="00191D91"/>
    <w:rsid w:val="0019679E"/>
    <w:rsid w:val="001A13F0"/>
    <w:rsid w:val="001A5A5C"/>
    <w:rsid w:val="001A6552"/>
    <w:rsid w:val="001B3830"/>
    <w:rsid w:val="001B5CDD"/>
    <w:rsid w:val="001B6544"/>
    <w:rsid w:val="001C0EF1"/>
    <w:rsid w:val="001C3EB1"/>
    <w:rsid w:val="001D02A7"/>
    <w:rsid w:val="001D08D7"/>
    <w:rsid w:val="001E01CE"/>
    <w:rsid w:val="001E1518"/>
    <w:rsid w:val="001E2479"/>
    <w:rsid w:val="001E2F02"/>
    <w:rsid w:val="001F610F"/>
    <w:rsid w:val="00207718"/>
    <w:rsid w:val="00214F1E"/>
    <w:rsid w:val="00217CFD"/>
    <w:rsid w:val="002205B5"/>
    <w:rsid w:val="00222D6D"/>
    <w:rsid w:val="00223D6F"/>
    <w:rsid w:val="0022480F"/>
    <w:rsid w:val="00234FEF"/>
    <w:rsid w:val="00236CC6"/>
    <w:rsid w:val="002400AF"/>
    <w:rsid w:val="0024388C"/>
    <w:rsid w:val="00245F55"/>
    <w:rsid w:val="00247827"/>
    <w:rsid w:val="00260372"/>
    <w:rsid w:val="00260977"/>
    <w:rsid w:val="00262866"/>
    <w:rsid w:val="00263AFB"/>
    <w:rsid w:val="00266085"/>
    <w:rsid w:val="00266804"/>
    <w:rsid w:val="00283CC7"/>
    <w:rsid w:val="00285636"/>
    <w:rsid w:val="002962EF"/>
    <w:rsid w:val="002A2749"/>
    <w:rsid w:val="002A54D6"/>
    <w:rsid w:val="002B6D8A"/>
    <w:rsid w:val="002B6DF2"/>
    <w:rsid w:val="002C23B3"/>
    <w:rsid w:val="002C29E3"/>
    <w:rsid w:val="002C6E89"/>
    <w:rsid w:val="002C6F09"/>
    <w:rsid w:val="002D15C8"/>
    <w:rsid w:val="002E028A"/>
    <w:rsid w:val="002E65FC"/>
    <w:rsid w:val="002F214C"/>
    <w:rsid w:val="00300D96"/>
    <w:rsid w:val="00300EAA"/>
    <w:rsid w:val="003033E6"/>
    <w:rsid w:val="00306427"/>
    <w:rsid w:val="0030781E"/>
    <w:rsid w:val="0031018B"/>
    <w:rsid w:val="00315738"/>
    <w:rsid w:val="003160EC"/>
    <w:rsid w:val="00326B54"/>
    <w:rsid w:val="003301FD"/>
    <w:rsid w:val="00344286"/>
    <w:rsid w:val="00352959"/>
    <w:rsid w:val="00363A44"/>
    <w:rsid w:val="003678B6"/>
    <w:rsid w:val="003731DF"/>
    <w:rsid w:val="003A2A9E"/>
    <w:rsid w:val="003A6029"/>
    <w:rsid w:val="003A614B"/>
    <w:rsid w:val="003A769A"/>
    <w:rsid w:val="003B3510"/>
    <w:rsid w:val="003C230C"/>
    <w:rsid w:val="003E436D"/>
    <w:rsid w:val="00411E82"/>
    <w:rsid w:val="00417428"/>
    <w:rsid w:val="00417FC4"/>
    <w:rsid w:val="004208D3"/>
    <w:rsid w:val="00422A04"/>
    <w:rsid w:val="00423712"/>
    <w:rsid w:val="0042550C"/>
    <w:rsid w:val="00431AF2"/>
    <w:rsid w:val="0045028D"/>
    <w:rsid w:val="00452745"/>
    <w:rsid w:val="00456CF4"/>
    <w:rsid w:val="00466D92"/>
    <w:rsid w:val="00467C17"/>
    <w:rsid w:val="00470CAC"/>
    <w:rsid w:val="00470F5A"/>
    <w:rsid w:val="00487F2C"/>
    <w:rsid w:val="00490187"/>
    <w:rsid w:val="00495D17"/>
    <w:rsid w:val="00497000"/>
    <w:rsid w:val="004C4ECA"/>
    <w:rsid w:val="004D6217"/>
    <w:rsid w:val="004E290A"/>
    <w:rsid w:val="004F0242"/>
    <w:rsid w:val="004F636C"/>
    <w:rsid w:val="00501CE2"/>
    <w:rsid w:val="00506609"/>
    <w:rsid w:val="005107BF"/>
    <w:rsid w:val="0051100F"/>
    <w:rsid w:val="0051658E"/>
    <w:rsid w:val="00521A3E"/>
    <w:rsid w:val="00523995"/>
    <w:rsid w:val="00524A50"/>
    <w:rsid w:val="0053127F"/>
    <w:rsid w:val="00531EA0"/>
    <w:rsid w:val="00536C9A"/>
    <w:rsid w:val="0054067F"/>
    <w:rsid w:val="00543423"/>
    <w:rsid w:val="005624CA"/>
    <w:rsid w:val="00563554"/>
    <w:rsid w:val="00567526"/>
    <w:rsid w:val="0057023B"/>
    <w:rsid w:val="00585491"/>
    <w:rsid w:val="00593178"/>
    <w:rsid w:val="00595F86"/>
    <w:rsid w:val="005C5041"/>
    <w:rsid w:val="005D68FF"/>
    <w:rsid w:val="005E1150"/>
    <w:rsid w:val="005E4DFF"/>
    <w:rsid w:val="005E5CC8"/>
    <w:rsid w:val="005F2B0B"/>
    <w:rsid w:val="005F5D33"/>
    <w:rsid w:val="00602818"/>
    <w:rsid w:val="00605C24"/>
    <w:rsid w:val="00606FDE"/>
    <w:rsid w:val="00610310"/>
    <w:rsid w:val="0063371C"/>
    <w:rsid w:val="00635420"/>
    <w:rsid w:val="00635463"/>
    <w:rsid w:val="0063551E"/>
    <w:rsid w:val="00643694"/>
    <w:rsid w:val="006462AE"/>
    <w:rsid w:val="006506D1"/>
    <w:rsid w:val="00651DBF"/>
    <w:rsid w:val="00653940"/>
    <w:rsid w:val="006706E7"/>
    <w:rsid w:val="00682FFC"/>
    <w:rsid w:val="00696962"/>
    <w:rsid w:val="00697B9F"/>
    <w:rsid w:val="006B22B8"/>
    <w:rsid w:val="006B77E3"/>
    <w:rsid w:val="006C2F5D"/>
    <w:rsid w:val="006D263B"/>
    <w:rsid w:val="006E11AA"/>
    <w:rsid w:val="006F195D"/>
    <w:rsid w:val="006F576D"/>
    <w:rsid w:val="006F6EF8"/>
    <w:rsid w:val="00702625"/>
    <w:rsid w:val="007056AC"/>
    <w:rsid w:val="00707046"/>
    <w:rsid w:val="007220CA"/>
    <w:rsid w:val="00722837"/>
    <w:rsid w:val="00733026"/>
    <w:rsid w:val="0074682F"/>
    <w:rsid w:val="0074751A"/>
    <w:rsid w:val="00751803"/>
    <w:rsid w:val="00752BE8"/>
    <w:rsid w:val="00762A19"/>
    <w:rsid w:val="007763C9"/>
    <w:rsid w:val="00776D15"/>
    <w:rsid w:val="00777531"/>
    <w:rsid w:val="00784825"/>
    <w:rsid w:val="007873EA"/>
    <w:rsid w:val="007902E9"/>
    <w:rsid w:val="00796259"/>
    <w:rsid w:val="007A6FA5"/>
    <w:rsid w:val="007B19C2"/>
    <w:rsid w:val="007B381D"/>
    <w:rsid w:val="007B44E6"/>
    <w:rsid w:val="007C7E0C"/>
    <w:rsid w:val="007E0270"/>
    <w:rsid w:val="007F6563"/>
    <w:rsid w:val="007F73A6"/>
    <w:rsid w:val="00814604"/>
    <w:rsid w:val="00820AF3"/>
    <w:rsid w:val="008215CC"/>
    <w:rsid w:val="00825938"/>
    <w:rsid w:val="00827482"/>
    <w:rsid w:val="00834C9E"/>
    <w:rsid w:val="00835FEA"/>
    <w:rsid w:val="00841E24"/>
    <w:rsid w:val="00853D4E"/>
    <w:rsid w:val="00863F79"/>
    <w:rsid w:val="008656B1"/>
    <w:rsid w:val="00871AF1"/>
    <w:rsid w:val="008727D2"/>
    <w:rsid w:val="008877FB"/>
    <w:rsid w:val="008A5690"/>
    <w:rsid w:val="008B7422"/>
    <w:rsid w:val="008B7B26"/>
    <w:rsid w:val="008C1575"/>
    <w:rsid w:val="008C36D3"/>
    <w:rsid w:val="008C6178"/>
    <w:rsid w:val="008C69AB"/>
    <w:rsid w:val="008D0DDB"/>
    <w:rsid w:val="008D1694"/>
    <w:rsid w:val="008D304F"/>
    <w:rsid w:val="008D78C1"/>
    <w:rsid w:val="008E5823"/>
    <w:rsid w:val="008F32CD"/>
    <w:rsid w:val="009172CA"/>
    <w:rsid w:val="0092089B"/>
    <w:rsid w:val="009216A7"/>
    <w:rsid w:val="00926D29"/>
    <w:rsid w:val="00932DC2"/>
    <w:rsid w:val="00934274"/>
    <w:rsid w:val="009379A4"/>
    <w:rsid w:val="00937A9A"/>
    <w:rsid w:val="00942DDE"/>
    <w:rsid w:val="00946607"/>
    <w:rsid w:val="009636C4"/>
    <w:rsid w:val="0096730C"/>
    <w:rsid w:val="009725D9"/>
    <w:rsid w:val="009801D6"/>
    <w:rsid w:val="00981F8F"/>
    <w:rsid w:val="00985238"/>
    <w:rsid w:val="00987048"/>
    <w:rsid w:val="0099018A"/>
    <w:rsid w:val="009A089E"/>
    <w:rsid w:val="009A1E02"/>
    <w:rsid w:val="009B20A4"/>
    <w:rsid w:val="009B7554"/>
    <w:rsid w:val="009C5C20"/>
    <w:rsid w:val="009C60B7"/>
    <w:rsid w:val="009C7123"/>
    <w:rsid w:val="009D57AB"/>
    <w:rsid w:val="009D5A0D"/>
    <w:rsid w:val="009D77E6"/>
    <w:rsid w:val="009E2DF8"/>
    <w:rsid w:val="009E4E8A"/>
    <w:rsid w:val="009F23A1"/>
    <w:rsid w:val="009F7CE2"/>
    <w:rsid w:val="00A02DBD"/>
    <w:rsid w:val="00A1023F"/>
    <w:rsid w:val="00A1300A"/>
    <w:rsid w:val="00A209E7"/>
    <w:rsid w:val="00A20C12"/>
    <w:rsid w:val="00A22CCC"/>
    <w:rsid w:val="00A24FDE"/>
    <w:rsid w:val="00A27587"/>
    <w:rsid w:val="00A51A99"/>
    <w:rsid w:val="00A51C81"/>
    <w:rsid w:val="00A521C0"/>
    <w:rsid w:val="00A56F98"/>
    <w:rsid w:val="00A64951"/>
    <w:rsid w:val="00A718C8"/>
    <w:rsid w:val="00A7342B"/>
    <w:rsid w:val="00A738DD"/>
    <w:rsid w:val="00A7492A"/>
    <w:rsid w:val="00A75A18"/>
    <w:rsid w:val="00A85283"/>
    <w:rsid w:val="00A85A7B"/>
    <w:rsid w:val="00A96217"/>
    <w:rsid w:val="00A96ECB"/>
    <w:rsid w:val="00AA7325"/>
    <w:rsid w:val="00AB1FDB"/>
    <w:rsid w:val="00AC6BC9"/>
    <w:rsid w:val="00AD74CD"/>
    <w:rsid w:val="00AE0625"/>
    <w:rsid w:val="00AE0CB5"/>
    <w:rsid w:val="00AE3885"/>
    <w:rsid w:val="00AE6AF4"/>
    <w:rsid w:val="00AF3122"/>
    <w:rsid w:val="00AF7F72"/>
    <w:rsid w:val="00B00B1D"/>
    <w:rsid w:val="00B35FE4"/>
    <w:rsid w:val="00B42F50"/>
    <w:rsid w:val="00B47DBA"/>
    <w:rsid w:val="00B57DD1"/>
    <w:rsid w:val="00B739B6"/>
    <w:rsid w:val="00B75CFB"/>
    <w:rsid w:val="00B76EC1"/>
    <w:rsid w:val="00B90B04"/>
    <w:rsid w:val="00B93839"/>
    <w:rsid w:val="00B954EC"/>
    <w:rsid w:val="00BA33CB"/>
    <w:rsid w:val="00BA5C4A"/>
    <w:rsid w:val="00BA6C99"/>
    <w:rsid w:val="00BB00B0"/>
    <w:rsid w:val="00BB03E9"/>
    <w:rsid w:val="00BB0FEC"/>
    <w:rsid w:val="00BB6972"/>
    <w:rsid w:val="00BD4386"/>
    <w:rsid w:val="00BD50C0"/>
    <w:rsid w:val="00BF6751"/>
    <w:rsid w:val="00C03A30"/>
    <w:rsid w:val="00C03B7A"/>
    <w:rsid w:val="00C16F30"/>
    <w:rsid w:val="00C27EC8"/>
    <w:rsid w:val="00C32A07"/>
    <w:rsid w:val="00C40FEB"/>
    <w:rsid w:val="00C51813"/>
    <w:rsid w:val="00C52965"/>
    <w:rsid w:val="00C56DB1"/>
    <w:rsid w:val="00C63238"/>
    <w:rsid w:val="00C64ECA"/>
    <w:rsid w:val="00C65FB6"/>
    <w:rsid w:val="00C73FF9"/>
    <w:rsid w:val="00C8362B"/>
    <w:rsid w:val="00C8364A"/>
    <w:rsid w:val="00CA5E63"/>
    <w:rsid w:val="00CB031E"/>
    <w:rsid w:val="00CB094D"/>
    <w:rsid w:val="00CB3079"/>
    <w:rsid w:val="00CB41D5"/>
    <w:rsid w:val="00CD328B"/>
    <w:rsid w:val="00CD3B0F"/>
    <w:rsid w:val="00CD5B0C"/>
    <w:rsid w:val="00CE54B4"/>
    <w:rsid w:val="00CF03F9"/>
    <w:rsid w:val="00CF79EA"/>
    <w:rsid w:val="00D03378"/>
    <w:rsid w:val="00D103E5"/>
    <w:rsid w:val="00D12963"/>
    <w:rsid w:val="00D153A0"/>
    <w:rsid w:val="00D2183F"/>
    <w:rsid w:val="00D23BA3"/>
    <w:rsid w:val="00D27423"/>
    <w:rsid w:val="00D33325"/>
    <w:rsid w:val="00D34C9E"/>
    <w:rsid w:val="00D57003"/>
    <w:rsid w:val="00D6093C"/>
    <w:rsid w:val="00D65820"/>
    <w:rsid w:val="00D742F7"/>
    <w:rsid w:val="00D84A7F"/>
    <w:rsid w:val="00DA557E"/>
    <w:rsid w:val="00DE3B90"/>
    <w:rsid w:val="00DF69F5"/>
    <w:rsid w:val="00E07CF7"/>
    <w:rsid w:val="00E14B39"/>
    <w:rsid w:val="00E1548F"/>
    <w:rsid w:val="00E15B82"/>
    <w:rsid w:val="00E272CC"/>
    <w:rsid w:val="00E32165"/>
    <w:rsid w:val="00E45F68"/>
    <w:rsid w:val="00E85607"/>
    <w:rsid w:val="00EA3217"/>
    <w:rsid w:val="00EA58E4"/>
    <w:rsid w:val="00EB01D9"/>
    <w:rsid w:val="00EB2EDA"/>
    <w:rsid w:val="00EC199C"/>
    <w:rsid w:val="00EC19C8"/>
    <w:rsid w:val="00EC51CF"/>
    <w:rsid w:val="00ED0F3C"/>
    <w:rsid w:val="00ED1F7A"/>
    <w:rsid w:val="00ED4751"/>
    <w:rsid w:val="00ED4944"/>
    <w:rsid w:val="00ED70E4"/>
    <w:rsid w:val="00EE0175"/>
    <w:rsid w:val="00F00D58"/>
    <w:rsid w:val="00F01607"/>
    <w:rsid w:val="00F036DD"/>
    <w:rsid w:val="00F128FC"/>
    <w:rsid w:val="00F14552"/>
    <w:rsid w:val="00F1633B"/>
    <w:rsid w:val="00F20ED4"/>
    <w:rsid w:val="00F33525"/>
    <w:rsid w:val="00F337A9"/>
    <w:rsid w:val="00F440EA"/>
    <w:rsid w:val="00F54D9B"/>
    <w:rsid w:val="00F579D8"/>
    <w:rsid w:val="00F6419E"/>
    <w:rsid w:val="00F64C9C"/>
    <w:rsid w:val="00F66EEB"/>
    <w:rsid w:val="00F72356"/>
    <w:rsid w:val="00F7718D"/>
    <w:rsid w:val="00F801D2"/>
    <w:rsid w:val="00F9027A"/>
    <w:rsid w:val="00F971E9"/>
    <w:rsid w:val="00FA0D5F"/>
    <w:rsid w:val="00FB0BD7"/>
    <w:rsid w:val="00FB5357"/>
    <w:rsid w:val="00FB5D01"/>
    <w:rsid w:val="00FC6FD5"/>
    <w:rsid w:val="00FC7FE6"/>
    <w:rsid w:val="00FD6421"/>
    <w:rsid w:val="00FE369F"/>
    <w:rsid w:val="00FE3C7D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rsid w:val="00A02DBD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d">
    <w:name w:val="Основно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F337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337A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rsid w:val="00A02DBD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d">
    <w:name w:val="Основно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F337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337A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_khomenko@mon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.imzo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Олена Вікторівна</dc:creator>
  <cp:keywords/>
  <dc:description/>
  <cp:lastModifiedBy>Owner</cp:lastModifiedBy>
  <cp:revision>45</cp:revision>
  <dcterms:created xsi:type="dcterms:W3CDTF">2021-03-12T11:29:00Z</dcterms:created>
  <dcterms:modified xsi:type="dcterms:W3CDTF">2021-08-25T01:56:00Z</dcterms:modified>
</cp:coreProperties>
</file>