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4C" w:rsidRPr="004E6DFA" w:rsidRDefault="0066374C" w:rsidP="0066374C">
      <w:pPr>
        <w:tabs>
          <w:tab w:val="left" w:pos="4395"/>
          <w:tab w:val="left" w:pos="5103"/>
        </w:tabs>
        <w:ind w:firstLine="4"/>
        <w:jc w:val="right"/>
        <w:rPr>
          <w:rFonts w:eastAsia="Times New Roman"/>
          <w:b/>
          <w:sz w:val="25"/>
          <w:szCs w:val="20"/>
          <w:lang w:eastAsia="ru-RU"/>
        </w:rPr>
      </w:pPr>
      <w:r w:rsidRPr="004E6DFA">
        <w:rPr>
          <w:rFonts w:eastAsia="Times New Roman"/>
          <w:b/>
          <w:sz w:val="25"/>
          <w:szCs w:val="20"/>
          <w:lang w:eastAsia="ru-RU"/>
        </w:rPr>
        <w:t>ПРОЄКТ</w:t>
      </w:r>
    </w:p>
    <w:p w:rsidR="0066374C" w:rsidRDefault="0066374C" w:rsidP="00C00F68">
      <w:pPr>
        <w:shd w:val="clear" w:color="auto" w:fill="FFFFFF"/>
        <w:spacing w:before="300" w:after="450"/>
        <w:ind w:left="225" w:right="225"/>
        <w:jc w:val="center"/>
        <w:rPr>
          <w:rFonts w:eastAsia="Times New Roman"/>
          <w:b/>
          <w:bCs/>
          <w:color w:val="333333"/>
          <w:szCs w:val="28"/>
          <w:lang w:eastAsia="uk-UA"/>
        </w:rPr>
      </w:pPr>
    </w:p>
    <w:p w:rsidR="00C00F68" w:rsidRPr="00DD71D5" w:rsidRDefault="00C00F68" w:rsidP="00DD71D5">
      <w:pPr>
        <w:shd w:val="clear" w:color="auto" w:fill="FFFFFF"/>
        <w:spacing w:before="300" w:after="450"/>
        <w:ind w:left="225" w:right="225"/>
        <w:jc w:val="center"/>
        <w:rPr>
          <w:rFonts w:eastAsia="Times New Roman"/>
          <w:b/>
          <w:color w:val="333333"/>
          <w:sz w:val="24"/>
          <w:szCs w:val="24"/>
          <w:lang w:eastAsia="uk-UA"/>
        </w:rPr>
      </w:pPr>
      <w:bookmarkStart w:id="0" w:name="_GoBack"/>
      <w:r w:rsidRPr="000F7208">
        <w:rPr>
          <w:rFonts w:eastAsia="Times New Roman"/>
          <w:b/>
          <w:bCs/>
          <w:color w:val="333333"/>
          <w:szCs w:val="28"/>
          <w:lang w:eastAsia="uk-UA"/>
        </w:rPr>
        <w:t>ПОРЯДОК</w:t>
      </w:r>
      <w:r w:rsidRPr="00C00F68">
        <w:rPr>
          <w:rFonts w:eastAsia="Times New Roman"/>
          <w:color w:val="333333"/>
          <w:szCs w:val="28"/>
          <w:lang w:eastAsia="uk-UA"/>
        </w:rPr>
        <w:br/>
      </w:r>
      <w:r w:rsidR="00DD71D5" w:rsidRPr="00DD71D5">
        <w:rPr>
          <w:b/>
          <w:color w:val="333333"/>
          <w:shd w:val="clear" w:color="auto" w:fill="FFFFFF"/>
        </w:rPr>
        <w:t>працевлаштування випускників закладів фахової передвищої освіти,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 яким передбачено зобов’язання про відпрацюванн</w:t>
      </w:r>
      <w:r w:rsidR="00DD71D5">
        <w:rPr>
          <w:b/>
          <w:color w:val="333333"/>
          <w:shd w:val="clear" w:color="auto" w:fill="FFFFFF"/>
        </w:rPr>
        <w:t>я</w:t>
      </w:r>
    </w:p>
    <w:p w:rsidR="00835C07" w:rsidRPr="00F1108B" w:rsidRDefault="00C00F68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1" w:name="n9"/>
      <w:bookmarkEnd w:id="1"/>
      <w:bookmarkEnd w:id="0"/>
      <w:r w:rsidRPr="00C00F68">
        <w:rPr>
          <w:color w:val="333333"/>
          <w:shd w:val="clear" w:color="auto" w:fill="FFFFFF"/>
        </w:rPr>
        <w:t xml:space="preserve">1. Цей Порядок визначає </w:t>
      </w:r>
      <w:r w:rsidR="00DD71D5">
        <w:rPr>
          <w:color w:val="333333"/>
          <w:shd w:val="clear" w:color="auto" w:fill="FFFFFF"/>
        </w:rPr>
        <w:t xml:space="preserve">механізм </w:t>
      </w:r>
      <w:r w:rsidR="00DD71D5" w:rsidRPr="00DD71D5">
        <w:rPr>
          <w:color w:val="333333"/>
          <w:shd w:val="clear" w:color="auto" w:fill="FFFFFF"/>
        </w:rPr>
        <w:t>працевлаштування випускників закладів фахової передвищої освіти, підготовка яких здійснювалася 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 і в договорах про надання освітніх послуг яким передбачено зобов’язання про відпрацювання</w:t>
      </w:r>
      <w:r w:rsidR="00DD71D5">
        <w:rPr>
          <w:color w:val="333333"/>
          <w:shd w:val="clear" w:color="auto" w:fill="FFFFFF"/>
        </w:rPr>
        <w:t xml:space="preserve"> (далі – випускники</w:t>
      </w:r>
      <w:r w:rsidR="00593E08">
        <w:rPr>
          <w:color w:val="333333"/>
          <w:shd w:val="clear" w:color="auto" w:fill="FFFFFF"/>
        </w:rPr>
        <w:t xml:space="preserve"> </w:t>
      </w:r>
      <w:r w:rsidR="00593E08" w:rsidRPr="00DD71D5">
        <w:rPr>
          <w:color w:val="333333"/>
          <w:shd w:val="clear" w:color="auto" w:fill="FFFFFF"/>
        </w:rPr>
        <w:t>закладів фахової передвищої освіти</w:t>
      </w:r>
      <w:r w:rsidR="00DD71D5">
        <w:rPr>
          <w:color w:val="333333"/>
          <w:shd w:val="clear" w:color="auto" w:fill="FFFFFF"/>
        </w:rPr>
        <w:t>)</w:t>
      </w:r>
      <w:r w:rsidR="00F1108B">
        <w:rPr>
          <w:color w:val="333333"/>
          <w:shd w:val="clear" w:color="auto" w:fill="FFFFFF"/>
        </w:rPr>
        <w:t>.</w:t>
      </w:r>
    </w:p>
    <w:p w:rsidR="00E2558C" w:rsidRDefault="00593E08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2" w:name="n10"/>
      <w:bookmarkEnd w:id="2"/>
      <w:r>
        <w:rPr>
          <w:color w:val="333333"/>
          <w:shd w:val="clear" w:color="auto" w:fill="FFFFFF"/>
        </w:rPr>
        <w:t>2</w:t>
      </w:r>
      <w:r w:rsidR="00977C7E">
        <w:rPr>
          <w:color w:val="333333"/>
          <w:shd w:val="clear" w:color="auto" w:fill="FFFFFF"/>
        </w:rPr>
        <w:t>.</w:t>
      </w:r>
      <w:r w:rsidR="00E2558C">
        <w:rPr>
          <w:color w:val="333333"/>
          <w:shd w:val="clear" w:color="auto" w:fill="FFFFFF"/>
        </w:rPr>
        <w:t xml:space="preserve"> </w:t>
      </w:r>
      <w:r w:rsidR="00A55351">
        <w:rPr>
          <w:color w:val="333333"/>
          <w:shd w:val="clear" w:color="auto" w:fill="FFFFFF"/>
        </w:rPr>
        <w:t>При зарахуванні</w:t>
      </w:r>
      <w:r w:rsidR="00E2558C">
        <w:rPr>
          <w:color w:val="333333"/>
          <w:shd w:val="clear" w:color="auto" w:fill="FFFFFF"/>
        </w:rPr>
        <w:t xml:space="preserve"> на навчання осіб, підготовка яких має здійснюватися </w:t>
      </w:r>
      <w:r w:rsidR="00E2558C" w:rsidRPr="00DD71D5">
        <w:rPr>
          <w:color w:val="333333"/>
          <w:shd w:val="clear" w:color="auto" w:fill="FFFFFF"/>
        </w:rPr>
        <w:t>за державним (регіональним)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значення, районних бюджетів, бюджетів об’єднаних територіальних громад</w:t>
      </w:r>
      <w:r w:rsidR="00EA3E01">
        <w:rPr>
          <w:color w:val="333333"/>
          <w:shd w:val="clear" w:color="auto" w:fill="FFFFFF"/>
        </w:rPr>
        <w:t xml:space="preserve"> </w:t>
      </w:r>
      <w:r w:rsidR="00E2558C" w:rsidRPr="00DD71D5">
        <w:rPr>
          <w:color w:val="333333"/>
          <w:shd w:val="clear" w:color="auto" w:fill="FFFFFF"/>
        </w:rPr>
        <w:t xml:space="preserve">і </w:t>
      </w:r>
      <w:r w:rsidR="00E2558C">
        <w:rPr>
          <w:color w:val="333333"/>
          <w:shd w:val="clear" w:color="auto" w:fill="FFFFFF"/>
        </w:rPr>
        <w:t>які беруть на себе зобов’язання про відпрацювання</w:t>
      </w:r>
      <w:r w:rsidR="00162DC1">
        <w:rPr>
          <w:color w:val="333333"/>
          <w:shd w:val="clear" w:color="auto" w:fill="FFFFFF"/>
        </w:rPr>
        <w:t xml:space="preserve"> (далі – здобувачі)</w:t>
      </w:r>
      <w:r w:rsidR="00E2558C">
        <w:rPr>
          <w:color w:val="333333"/>
          <w:shd w:val="clear" w:color="auto" w:fill="FFFFFF"/>
        </w:rPr>
        <w:t xml:space="preserve">, </w:t>
      </w:r>
      <w:r w:rsidR="00EA3E01">
        <w:rPr>
          <w:color w:val="333333"/>
          <w:shd w:val="clear" w:color="auto" w:fill="FFFFFF"/>
        </w:rPr>
        <w:t xml:space="preserve">умови </w:t>
      </w:r>
      <w:r w:rsidR="00F37AE9">
        <w:rPr>
          <w:color w:val="333333"/>
          <w:shd w:val="clear" w:color="auto" w:fill="FFFFFF"/>
        </w:rPr>
        <w:t xml:space="preserve">виконання </w:t>
      </w:r>
      <w:r w:rsidR="00EA3E01">
        <w:rPr>
          <w:color w:val="333333"/>
          <w:shd w:val="clear" w:color="auto" w:fill="FFFFFF"/>
        </w:rPr>
        <w:t xml:space="preserve">взятих сторонами зобов’язань мають бути зазначені </w:t>
      </w:r>
      <w:r w:rsidR="00E2558C">
        <w:rPr>
          <w:color w:val="333333"/>
          <w:shd w:val="clear" w:color="auto" w:fill="FFFFFF"/>
        </w:rPr>
        <w:t xml:space="preserve">в </w:t>
      </w:r>
      <w:r w:rsidR="00E2558C" w:rsidRPr="00DD71D5">
        <w:rPr>
          <w:color w:val="333333"/>
          <w:shd w:val="clear" w:color="auto" w:fill="FFFFFF"/>
        </w:rPr>
        <w:t>договор</w:t>
      </w:r>
      <w:r w:rsidR="00162DC1">
        <w:rPr>
          <w:color w:val="333333"/>
          <w:shd w:val="clear" w:color="auto" w:fill="FFFFFF"/>
        </w:rPr>
        <w:t>і</w:t>
      </w:r>
      <w:r w:rsidR="00E2558C" w:rsidRPr="00DD71D5">
        <w:rPr>
          <w:color w:val="333333"/>
          <w:shd w:val="clear" w:color="auto" w:fill="FFFFFF"/>
        </w:rPr>
        <w:t xml:space="preserve"> про надання освітніх послуг </w:t>
      </w:r>
      <w:r w:rsidR="00E2558C">
        <w:rPr>
          <w:color w:val="333333"/>
          <w:shd w:val="clear" w:color="auto" w:fill="FFFFFF"/>
        </w:rPr>
        <w:t>згідно законодавства</w:t>
      </w:r>
      <w:r w:rsidR="00EA3E01">
        <w:rPr>
          <w:color w:val="333333"/>
          <w:shd w:val="clear" w:color="auto" w:fill="FFFFFF"/>
        </w:rPr>
        <w:t xml:space="preserve"> (далі – договір)</w:t>
      </w:r>
      <w:r w:rsidR="00A55351">
        <w:rPr>
          <w:color w:val="333333"/>
          <w:shd w:val="clear" w:color="auto" w:fill="FFFFFF"/>
        </w:rPr>
        <w:t>.</w:t>
      </w:r>
    </w:p>
    <w:p w:rsidR="00C00F68" w:rsidRDefault="00A55351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Випускникам</w:t>
      </w:r>
      <w:r w:rsidR="00593E08">
        <w:rPr>
          <w:color w:val="333333"/>
          <w:shd w:val="clear" w:color="auto" w:fill="FFFFFF"/>
        </w:rPr>
        <w:t xml:space="preserve"> </w:t>
      </w:r>
      <w:r w:rsidR="00593E08" w:rsidRPr="00DD71D5">
        <w:rPr>
          <w:color w:val="333333"/>
          <w:shd w:val="clear" w:color="auto" w:fill="FFFFFF"/>
        </w:rPr>
        <w:t>закладів фахової передвищої освіти</w:t>
      </w:r>
      <w:r w:rsidR="00593E08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має бути надане обов’язкове для них направлення на роботу</w:t>
      </w:r>
      <w:r w:rsidR="00977C7E">
        <w:rPr>
          <w:color w:val="333333"/>
          <w:shd w:val="clear" w:color="auto" w:fill="FFFFFF"/>
        </w:rPr>
        <w:t xml:space="preserve"> відповідно до умов договору</w:t>
      </w:r>
      <w:r>
        <w:rPr>
          <w:color w:val="333333"/>
          <w:shd w:val="clear" w:color="auto" w:fill="FFFFFF"/>
        </w:rPr>
        <w:t>.</w:t>
      </w:r>
    </w:p>
    <w:p w:rsidR="00977C7E" w:rsidRDefault="00977C7E" w:rsidP="00977C7E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3" w:name="n13"/>
      <w:bookmarkEnd w:id="3"/>
      <w:r>
        <w:rPr>
          <w:color w:val="333333"/>
          <w:shd w:val="clear" w:color="auto" w:fill="FFFFFF"/>
        </w:rPr>
        <w:t>3. </w:t>
      </w:r>
      <w:r w:rsidR="00F37AE9">
        <w:rPr>
          <w:color w:val="333333"/>
          <w:shd w:val="clear" w:color="auto" w:fill="FFFFFF"/>
        </w:rPr>
        <w:t>Здобувачі</w:t>
      </w:r>
      <w:r>
        <w:rPr>
          <w:color w:val="333333"/>
          <w:shd w:val="clear" w:color="auto" w:fill="FFFFFF"/>
        </w:rPr>
        <w:t xml:space="preserve"> </w:t>
      </w:r>
      <w:r w:rsidRPr="00DD71D5">
        <w:rPr>
          <w:color w:val="333333"/>
          <w:shd w:val="clear" w:color="auto" w:fill="FFFFFF"/>
        </w:rPr>
        <w:t>закладів фахової передвищої освіти</w:t>
      </w:r>
      <w:r>
        <w:rPr>
          <w:color w:val="333333"/>
          <w:shd w:val="clear" w:color="auto" w:fill="FFFFFF"/>
        </w:rPr>
        <w:t xml:space="preserve"> мають успішно виконати освітньо-професійну програму відповідно до умов договору та здобути освітньо-професійний ступінь фахового молодшого бакалавра.</w:t>
      </w:r>
    </w:p>
    <w:p w:rsidR="00C00F68" w:rsidRDefault="00977C7E" w:rsidP="00977C7E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4. Заклад фахової передвищої освіти має забезпечити можливість здобуття </w:t>
      </w:r>
      <w:r w:rsidR="00F37AE9">
        <w:rPr>
          <w:color w:val="333333"/>
          <w:shd w:val="clear" w:color="auto" w:fill="FFFFFF"/>
        </w:rPr>
        <w:t>здобувачами</w:t>
      </w:r>
      <w:r>
        <w:rPr>
          <w:color w:val="333333"/>
          <w:shd w:val="clear" w:color="auto" w:fill="FFFFFF"/>
        </w:rPr>
        <w:t xml:space="preserve"> якісної фахової передвищої освіти відповідно до вказаної в договорі освітньо-професійної програми з дотриманням</w:t>
      </w:r>
      <w:r w:rsidR="00EA3E01">
        <w:rPr>
          <w:color w:val="333333"/>
          <w:shd w:val="clear" w:color="auto" w:fill="FFFFFF"/>
        </w:rPr>
        <w:t xml:space="preserve"> вимог стандартів фахової передвищої освіти (професійних стандартів - за наявності).</w:t>
      </w:r>
    </w:p>
    <w:p w:rsidR="00FD105F" w:rsidRDefault="00EA3E01" w:rsidP="00EA3E01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5. </w:t>
      </w:r>
      <w:r w:rsidR="00162DC1">
        <w:rPr>
          <w:color w:val="333333"/>
          <w:shd w:val="clear" w:color="auto" w:fill="FFFFFF"/>
        </w:rPr>
        <w:t>З</w:t>
      </w:r>
      <w:r w:rsidR="00162DC1" w:rsidRPr="00EA3E01">
        <w:rPr>
          <w:color w:val="333333"/>
          <w:shd w:val="clear" w:color="auto" w:fill="FFFFFF"/>
        </w:rPr>
        <w:t>а</w:t>
      </w:r>
      <w:r w:rsidR="00162DC1">
        <w:rPr>
          <w:color w:val="333333"/>
          <w:shd w:val="clear" w:color="auto" w:fill="FFFFFF"/>
        </w:rPr>
        <w:t xml:space="preserve"> </w:t>
      </w:r>
      <w:r w:rsidR="00162DC1" w:rsidRPr="00EA3E01">
        <w:rPr>
          <w:color w:val="333333"/>
          <w:shd w:val="clear" w:color="auto" w:fill="FFFFFF"/>
        </w:rPr>
        <w:t>рахунок</w:t>
      </w:r>
      <w:r w:rsidR="00162DC1">
        <w:rPr>
          <w:color w:val="333333"/>
          <w:shd w:val="clear" w:color="auto" w:fill="FFFFFF"/>
        </w:rPr>
        <w:t xml:space="preserve"> </w:t>
      </w:r>
      <w:r w:rsidR="00162DC1" w:rsidRPr="00EA3E01">
        <w:rPr>
          <w:color w:val="333333"/>
          <w:shd w:val="clear" w:color="auto" w:fill="FFFFFF"/>
        </w:rPr>
        <w:t>коштів</w:t>
      </w:r>
      <w:r w:rsidR="00162DC1" w:rsidRPr="00DD71D5">
        <w:rPr>
          <w:color w:val="333333"/>
          <w:shd w:val="clear" w:color="auto" w:fill="FFFFFF"/>
        </w:rPr>
        <w:t xml:space="preserve"> бюджетів міст республіканського Автономної Республіки Крим та обласного значення, районних бюджетів, бюджетів об’єднаних територіальних громад</w:t>
      </w:r>
      <w:r w:rsidR="00162DC1">
        <w:rPr>
          <w:color w:val="333333"/>
          <w:shd w:val="clear" w:color="auto" w:fill="FFFFFF"/>
        </w:rPr>
        <w:t xml:space="preserve">, за рахунок яких здійснюється підготовка здобувачів, </w:t>
      </w:r>
      <w:r w:rsidRPr="00EA3E01">
        <w:rPr>
          <w:color w:val="333333"/>
          <w:shd w:val="clear" w:color="auto" w:fill="FFFFFF"/>
        </w:rPr>
        <w:t>мож</w:t>
      </w:r>
      <w:r w:rsidR="00162DC1">
        <w:rPr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 xml:space="preserve"> </w:t>
      </w:r>
      <w:r w:rsidR="00162DC1">
        <w:rPr>
          <w:color w:val="333333"/>
          <w:shd w:val="clear" w:color="auto" w:fill="FFFFFF"/>
        </w:rPr>
        <w:t>надаватися</w:t>
      </w:r>
      <w:r w:rsidRPr="00EA3E0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здобувачам </w:t>
      </w:r>
      <w:r w:rsidRPr="00EA3E01">
        <w:rPr>
          <w:color w:val="333333"/>
          <w:shd w:val="clear" w:color="auto" w:fill="FFFFFF"/>
        </w:rPr>
        <w:t>матеріальн</w:t>
      </w:r>
      <w:r w:rsidR="00162DC1">
        <w:rPr>
          <w:color w:val="333333"/>
          <w:shd w:val="clear" w:color="auto" w:fill="FFFFFF"/>
        </w:rPr>
        <w:t>а</w:t>
      </w:r>
      <w:r w:rsidRPr="00EA3E01">
        <w:rPr>
          <w:color w:val="333333"/>
          <w:shd w:val="clear" w:color="auto" w:fill="FFFFFF"/>
        </w:rPr>
        <w:t xml:space="preserve"> допомог</w:t>
      </w:r>
      <w:r w:rsidR="00162DC1">
        <w:rPr>
          <w:color w:val="333333"/>
          <w:shd w:val="clear" w:color="auto" w:fill="FFFFFF"/>
        </w:rPr>
        <w:t>а</w:t>
      </w:r>
      <w:r w:rsidRPr="00EA3E01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а також встановлюва</w:t>
      </w:r>
      <w:r w:rsidR="00162DC1">
        <w:rPr>
          <w:color w:val="333333"/>
          <w:shd w:val="clear" w:color="auto" w:fill="FFFFFF"/>
        </w:rPr>
        <w:t>тися</w:t>
      </w:r>
      <w:r w:rsidRPr="00EA3E01">
        <w:rPr>
          <w:color w:val="333333"/>
          <w:shd w:val="clear" w:color="auto" w:fill="FFFFFF"/>
        </w:rPr>
        <w:t xml:space="preserve"> доплати до стипендії,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визначеної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для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відповідної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спеціальності, курсу,</w:t>
      </w:r>
      <w:r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навчального закладу. Граничні розміри зазначених виплат не обмежуються</w:t>
      </w:r>
      <w:r>
        <w:rPr>
          <w:color w:val="333333"/>
          <w:shd w:val="clear" w:color="auto" w:fill="FFFFFF"/>
        </w:rPr>
        <w:t>.</w:t>
      </w:r>
      <w:r w:rsidR="00FD105F">
        <w:rPr>
          <w:color w:val="333333"/>
          <w:shd w:val="clear" w:color="auto" w:fill="FFFFFF"/>
        </w:rPr>
        <w:t xml:space="preserve"> </w:t>
      </w:r>
    </w:p>
    <w:p w:rsidR="00EA3E01" w:rsidRPr="00EA3E01" w:rsidRDefault="00EA3E01" w:rsidP="00EA3E01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6. Випускники закладів фахової передвищої освіти</w:t>
      </w:r>
      <w:r w:rsidRPr="00EA3E01">
        <w:rPr>
          <w:color w:val="333333"/>
          <w:shd w:val="clear" w:color="auto" w:fill="FFFFFF"/>
        </w:rPr>
        <w:t xml:space="preserve"> </w:t>
      </w:r>
      <w:r w:rsidR="00162DC1">
        <w:rPr>
          <w:color w:val="333333"/>
          <w:shd w:val="clear" w:color="auto" w:fill="FFFFFF"/>
        </w:rPr>
        <w:t>мають відшкодувати витрати,</w:t>
      </w:r>
      <w:r w:rsidRPr="00EA3E01">
        <w:rPr>
          <w:color w:val="333333"/>
          <w:shd w:val="clear" w:color="auto" w:fill="FFFFFF"/>
        </w:rPr>
        <w:t xml:space="preserve"> пов’язаних з їх </w:t>
      </w:r>
      <w:r w:rsidR="00162DC1">
        <w:rPr>
          <w:color w:val="333333"/>
          <w:shd w:val="clear" w:color="auto" w:fill="FFFFFF"/>
        </w:rPr>
        <w:t>навчанням</w:t>
      </w:r>
      <w:r w:rsidRPr="00EA3E01">
        <w:rPr>
          <w:color w:val="333333"/>
          <w:shd w:val="clear" w:color="auto" w:fill="FFFFFF"/>
        </w:rPr>
        <w:t xml:space="preserve"> у таких закладах (далі - витрати), </w:t>
      </w:r>
      <w:r w:rsidR="00973776" w:rsidRPr="00EA3E01">
        <w:rPr>
          <w:color w:val="333333"/>
          <w:shd w:val="clear" w:color="auto" w:fill="FFFFFF"/>
        </w:rPr>
        <w:t>крім</w:t>
      </w:r>
      <w:r w:rsidR="00973776">
        <w:rPr>
          <w:color w:val="333333"/>
          <w:shd w:val="clear" w:color="auto" w:fill="FFFFFF"/>
        </w:rPr>
        <w:t xml:space="preserve"> випадків, зазначених у пункті 7 цього порядку,</w:t>
      </w:r>
      <w:r w:rsidR="00973776" w:rsidRPr="00EA3E01">
        <w:rPr>
          <w:color w:val="333333"/>
          <w:shd w:val="clear" w:color="auto" w:fill="FFFFFF"/>
        </w:rPr>
        <w:t xml:space="preserve"> </w:t>
      </w:r>
      <w:r w:rsidRPr="00EA3E01">
        <w:rPr>
          <w:color w:val="333333"/>
          <w:shd w:val="clear" w:color="auto" w:fill="FFFFFF"/>
        </w:rPr>
        <w:t>у разі:</w:t>
      </w:r>
    </w:p>
    <w:p w:rsidR="00EA3E01" w:rsidRDefault="00EA3E01" w:rsidP="00EA3E01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4" w:name="n11"/>
      <w:bookmarkEnd w:id="4"/>
      <w:r w:rsidRPr="00EA3E01">
        <w:rPr>
          <w:color w:val="333333"/>
          <w:shd w:val="clear" w:color="auto" w:fill="FFFFFF"/>
        </w:rPr>
        <w:t xml:space="preserve">дострокового розірвання </w:t>
      </w:r>
      <w:r w:rsidR="00162DC1">
        <w:rPr>
          <w:color w:val="333333"/>
          <w:shd w:val="clear" w:color="auto" w:fill="FFFFFF"/>
        </w:rPr>
        <w:t>договору</w:t>
      </w:r>
      <w:r w:rsidRPr="00EA3E01">
        <w:rPr>
          <w:color w:val="333333"/>
          <w:shd w:val="clear" w:color="auto" w:fill="FFFFFF"/>
        </w:rPr>
        <w:t>;</w:t>
      </w:r>
    </w:p>
    <w:p w:rsidR="00697930" w:rsidRDefault="00697930" w:rsidP="00EA3E01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відмови від отримання направлення;</w:t>
      </w:r>
    </w:p>
    <w:p w:rsidR="00EA3E01" w:rsidRPr="00EA3E01" w:rsidRDefault="00EA3E01" w:rsidP="00EA3E01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5" w:name="n12"/>
      <w:bookmarkEnd w:id="5"/>
      <w:r w:rsidRPr="00EA3E01">
        <w:rPr>
          <w:color w:val="333333"/>
          <w:shd w:val="clear" w:color="auto" w:fill="FFFFFF"/>
        </w:rPr>
        <w:t xml:space="preserve">звільнення протягом трьох років після закінчення </w:t>
      </w:r>
      <w:r w:rsidR="00973776">
        <w:rPr>
          <w:color w:val="333333"/>
          <w:shd w:val="clear" w:color="auto" w:fill="FFFFFF"/>
        </w:rPr>
        <w:t xml:space="preserve">закладу фахової передвищої освіти або </w:t>
      </w:r>
      <w:r w:rsidR="00802980">
        <w:rPr>
          <w:color w:val="333333"/>
          <w:shd w:val="clear" w:color="auto" w:fill="FFFFFF"/>
        </w:rPr>
        <w:t>неприбуття за</w:t>
      </w:r>
      <w:r w:rsidR="00973776">
        <w:rPr>
          <w:color w:val="333333"/>
          <w:shd w:val="clear" w:color="auto" w:fill="FFFFFF"/>
        </w:rPr>
        <w:t xml:space="preserve"> направлення</w:t>
      </w:r>
      <w:r w:rsidR="00802980">
        <w:rPr>
          <w:color w:val="333333"/>
          <w:shd w:val="clear" w:color="auto" w:fill="FFFFFF"/>
        </w:rPr>
        <w:t>м</w:t>
      </w:r>
      <w:r w:rsidR="00973776">
        <w:rPr>
          <w:color w:val="333333"/>
          <w:shd w:val="clear" w:color="auto" w:fill="FFFFFF"/>
        </w:rPr>
        <w:t xml:space="preserve"> згідно з умовами договору</w:t>
      </w:r>
      <w:r w:rsidRPr="00EA3E01">
        <w:rPr>
          <w:color w:val="333333"/>
          <w:shd w:val="clear" w:color="auto" w:fill="FFFFFF"/>
        </w:rPr>
        <w:t>.</w:t>
      </w:r>
    </w:p>
    <w:p w:rsidR="00EA3E01" w:rsidRDefault="00973776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7. Випускники закладів фахової передвищої освіти не відшкодовують витрати,</w:t>
      </w:r>
      <w:r w:rsidRPr="00EA3E01">
        <w:rPr>
          <w:color w:val="333333"/>
          <w:shd w:val="clear" w:color="auto" w:fill="FFFFFF"/>
        </w:rPr>
        <w:t xml:space="preserve"> пов’язан</w:t>
      </w:r>
      <w:r w:rsidR="00FD105F">
        <w:rPr>
          <w:color w:val="333333"/>
          <w:shd w:val="clear" w:color="auto" w:fill="FFFFFF"/>
        </w:rPr>
        <w:t>і</w:t>
      </w:r>
      <w:r w:rsidRPr="00EA3E01">
        <w:rPr>
          <w:color w:val="333333"/>
          <w:shd w:val="clear" w:color="auto" w:fill="FFFFFF"/>
        </w:rPr>
        <w:t xml:space="preserve"> з їх </w:t>
      </w:r>
      <w:r>
        <w:rPr>
          <w:color w:val="333333"/>
          <w:shd w:val="clear" w:color="auto" w:fill="FFFFFF"/>
        </w:rPr>
        <w:t>навчанням:</w:t>
      </w:r>
    </w:p>
    <w:p w:rsidR="00973776" w:rsidRDefault="00697930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 випадку встановлення інвалідності І-ІІ групи, </w:t>
      </w:r>
      <w:r w:rsidR="00973776">
        <w:rPr>
          <w:color w:val="333333"/>
          <w:shd w:val="clear" w:color="auto" w:fill="FFFFFF"/>
        </w:rPr>
        <w:t>через хворобу (</w:t>
      </w:r>
      <w:r w:rsidR="00FD105F">
        <w:rPr>
          <w:color w:val="333333"/>
          <w:shd w:val="clear" w:color="auto" w:fill="FFFFFF"/>
        </w:rPr>
        <w:t xml:space="preserve">у випадку неможливості </w:t>
      </w:r>
      <w:r w:rsidR="00802980">
        <w:rPr>
          <w:color w:val="333333"/>
          <w:shd w:val="clear" w:color="auto" w:fill="FFFFFF"/>
        </w:rPr>
        <w:t>подовження</w:t>
      </w:r>
      <w:r w:rsidR="00FD105F">
        <w:rPr>
          <w:color w:val="333333"/>
          <w:shd w:val="clear" w:color="auto" w:fill="FFFFFF"/>
        </w:rPr>
        <w:t xml:space="preserve"> навчання або </w:t>
      </w:r>
      <w:r w:rsidR="00802980">
        <w:rPr>
          <w:color w:val="333333"/>
          <w:shd w:val="clear" w:color="auto" w:fill="FFFFFF"/>
        </w:rPr>
        <w:t>роботи</w:t>
      </w:r>
      <w:r w:rsidR="00FD105F">
        <w:rPr>
          <w:color w:val="333333"/>
          <w:shd w:val="clear" w:color="auto" w:fill="FFFFFF"/>
        </w:rPr>
        <w:t xml:space="preserve"> за обраною спеціальністю за</w:t>
      </w:r>
      <w:r w:rsidR="00973776">
        <w:rPr>
          <w:color w:val="333333"/>
          <w:shd w:val="clear" w:color="auto" w:fill="FFFFFF"/>
        </w:rPr>
        <w:t xml:space="preserve"> рішенням </w:t>
      </w:r>
      <w:r w:rsidR="00147FAF">
        <w:rPr>
          <w:color w:val="333333"/>
          <w:shd w:val="clear" w:color="auto" w:fill="FFFFFF"/>
        </w:rPr>
        <w:t>медико-соціальної експертизи</w:t>
      </w:r>
      <w:r w:rsidR="00973776">
        <w:rPr>
          <w:color w:val="333333"/>
          <w:shd w:val="clear" w:color="auto" w:fill="FFFFFF"/>
        </w:rPr>
        <w:t>);</w:t>
      </w:r>
    </w:p>
    <w:p w:rsidR="00802980" w:rsidRDefault="00973776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 зв’язку </w:t>
      </w:r>
      <w:r w:rsidR="00802980">
        <w:rPr>
          <w:color w:val="333333"/>
          <w:shd w:val="clear" w:color="auto" w:fill="FFFFFF"/>
        </w:rPr>
        <w:t>зі</w:t>
      </w:r>
      <w:r>
        <w:rPr>
          <w:color w:val="333333"/>
          <w:shd w:val="clear" w:color="auto" w:fill="FFFFFF"/>
        </w:rPr>
        <w:t xml:space="preserve"> скороченням штатів або проведенням організаційних заходів за місцем роботи, визначеним у направленні згідно з договором</w:t>
      </w:r>
      <w:r w:rsidR="00802980">
        <w:rPr>
          <w:color w:val="333333"/>
          <w:shd w:val="clear" w:color="auto" w:fill="FFFFFF"/>
        </w:rPr>
        <w:t>;</w:t>
      </w:r>
    </w:p>
    <w:p w:rsidR="00973776" w:rsidRDefault="00802980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 випадку</w:t>
      </w:r>
      <w:r w:rsidR="00C92579">
        <w:rPr>
          <w:color w:val="333333"/>
          <w:shd w:val="clear" w:color="auto" w:fill="FFFFFF"/>
        </w:rPr>
        <w:t xml:space="preserve"> банкрутства </w:t>
      </w:r>
      <w:r w:rsidR="00DF16BA">
        <w:rPr>
          <w:color w:val="333333"/>
          <w:shd w:val="clear" w:color="auto" w:fill="FFFFFF"/>
        </w:rPr>
        <w:t xml:space="preserve">підприємства (організації, установи), </w:t>
      </w:r>
      <w:r w:rsidR="00A16D4B">
        <w:rPr>
          <w:color w:val="333333"/>
          <w:shd w:val="clear" w:color="auto" w:fill="FFFFFF"/>
        </w:rPr>
        <w:t>вказаного у направленні випускника</w:t>
      </w:r>
      <w:r w:rsidR="00F37AE9">
        <w:rPr>
          <w:color w:val="333333"/>
          <w:shd w:val="clear" w:color="auto" w:fill="FFFFFF"/>
        </w:rPr>
        <w:t>;</w:t>
      </w:r>
    </w:p>
    <w:p w:rsidR="00697930" w:rsidRDefault="00C92579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 випадку неможливості </w:t>
      </w:r>
      <w:r w:rsidR="00802980">
        <w:rPr>
          <w:color w:val="333333"/>
          <w:shd w:val="clear" w:color="auto" w:fill="FFFFFF"/>
        </w:rPr>
        <w:t>надання</w:t>
      </w:r>
      <w:r>
        <w:rPr>
          <w:color w:val="333333"/>
          <w:shd w:val="clear" w:color="auto" w:fill="FFFFFF"/>
        </w:rPr>
        <w:t xml:space="preserve"> випускникові робот</w:t>
      </w:r>
      <w:r w:rsidR="00DF16BA">
        <w:rPr>
          <w:color w:val="333333"/>
          <w:shd w:val="clear" w:color="auto" w:fill="FFFFFF"/>
        </w:rPr>
        <w:t>и</w:t>
      </w:r>
      <w:r>
        <w:rPr>
          <w:color w:val="333333"/>
          <w:shd w:val="clear" w:color="auto" w:fill="FFFFFF"/>
        </w:rPr>
        <w:t xml:space="preserve"> за </w:t>
      </w:r>
      <w:r w:rsidR="00697930">
        <w:rPr>
          <w:color w:val="333333"/>
          <w:shd w:val="clear" w:color="auto" w:fill="FFFFFF"/>
        </w:rPr>
        <w:t xml:space="preserve">здобутою або спорідненою </w:t>
      </w:r>
      <w:r>
        <w:rPr>
          <w:color w:val="333333"/>
          <w:shd w:val="clear" w:color="auto" w:fill="FFFFFF"/>
        </w:rPr>
        <w:t>спеціальністю</w:t>
      </w:r>
      <w:r w:rsidR="00FD105F">
        <w:rPr>
          <w:color w:val="333333"/>
          <w:shd w:val="clear" w:color="auto" w:fill="FFFFFF"/>
        </w:rPr>
        <w:t xml:space="preserve"> за місцем роботи, визначеним у направленні згідно з договором</w:t>
      </w:r>
      <w:r w:rsidR="00697930">
        <w:rPr>
          <w:color w:val="333333"/>
          <w:shd w:val="clear" w:color="auto" w:fill="FFFFFF"/>
        </w:rPr>
        <w:t>;</w:t>
      </w:r>
    </w:p>
    <w:p w:rsidR="00692BE6" w:rsidRDefault="00697930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 випадку відтермінування </w:t>
      </w:r>
      <w:r>
        <w:rPr>
          <w:color w:val="333333"/>
          <w:shd w:val="clear" w:color="auto" w:fill="FFFFFF"/>
        </w:rPr>
        <w:t>випускником умов договору про відпрацювання</w:t>
      </w:r>
      <w:r>
        <w:rPr>
          <w:color w:val="333333"/>
          <w:shd w:val="clear" w:color="auto" w:fill="FFFFFF"/>
        </w:rPr>
        <w:t xml:space="preserve"> впродовж 10 років.</w:t>
      </w:r>
    </w:p>
    <w:p w:rsidR="00765739" w:rsidRDefault="00FD105F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8. Виконання випускником умов договору про відпрацювання </w:t>
      </w:r>
      <w:proofErr w:type="spellStart"/>
      <w:r>
        <w:rPr>
          <w:color w:val="333333"/>
          <w:shd w:val="clear" w:color="auto" w:fill="FFFFFF"/>
        </w:rPr>
        <w:t>відтерміновується</w:t>
      </w:r>
      <w:proofErr w:type="spellEnd"/>
      <w:r w:rsidR="00765739">
        <w:rPr>
          <w:color w:val="333333"/>
          <w:shd w:val="clear" w:color="auto" w:fill="FFFFFF"/>
        </w:rPr>
        <w:t>:</w:t>
      </w:r>
    </w:p>
    <w:p w:rsidR="00765739" w:rsidRDefault="00FD105F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до завершення продовження навчання</w:t>
      </w:r>
      <w:r w:rsidR="00A16D4B">
        <w:rPr>
          <w:color w:val="333333"/>
          <w:shd w:val="clear" w:color="auto" w:fill="FFFFFF"/>
        </w:rPr>
        <w:t xml:space="preserve"> для здобуття</w:t>
      </w:r>
      <w:r w:rsidR="00765739">
        <w:rPr>
          <w:color w:val="333333"/>
          <w:shd w:val="clear" w:color="auto" w:fill="FFFFFF"/>
        </w:rPr>
        <w:t xml:space="preserve"> вищої освіти</w:t>
      </w:r>
      <w:r w:rsidR="00697930">
        <w:rPr>
          <w:color w:val="333333"/>
          <w:shd w:val="clear" w:color="auto" w:fill="FFFFFF"/>
        </w:rPr>
        <w:t xml:space="preserve"> за денною формою здобуття освіти</w:t>
      </w:r>
      <w:r w:rsidR="00765739">
        <w:rPr>
          <w:color w:val="333333"/>
          <w:shd w:val="clear" w:color="auto" w:fill="FFFFFF"/>
        </w:rPr>
        <w:t>;</w:t>
      </w:r>
    </w:p>
    <w:p w:rsidR="00765739" w:rsidRDefault="00802980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 випадку призову на строкову військову службу до Збройних Сил України або проходження альтернативної служби;</w:t>
      </w:r>
    </w:p>
    <w:p w:rsidR="00A16D4B" w:rsidRDefault="00802980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 разі прийняття на службу за </w:t>
      </w:r>
      <w:proofErr w:type="spellStart"/>
      <w:r>
        <w:rPr>
          <w:color w:val="333333"/>
          <w:shd w:val="clear" w:color="auto" w:fill="FFFFFF"/>
        </w:rPr>
        <w:t>контарктом</w:t>
      </w:r>
      <w:proofErr w:type="spellEnd"/>
      <w:r>
        <w:rPr>
          <w:color w:val="333333"/>
          <w:shd w:val="clear" w:color="auto" w:fill="FFFFFF"/>
        </w:rPr>
        <w:t xml:space="preserve"> до Збройних Сил України</w:t>
      </w:r>
      <w:r w:rsidR="00A16D4B">
        <w:rPr>
          <w:color w:val="333333"/>
          <w:shd w:val="clear" w:color="auto" w:fill="FFFFFF"/>
        </w:rPr>
        <w:t xml:space="preserve">; </w:t>
      </w:r>
    </w:p>
    <w:p w:rsidR="00802980" w:rsidRDefault="00A16D4B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 w:rsidRPr="00A16D4B">
        <w:rPr>
          <w:color w:val="333333"/>
          <w:shd w:val="clear" w:color="auto" w:fill="FFFFFF"/>
        </w:rPr>
        <w:t>військову службу за призовом під час мобілізації, на особливий період, на військову службу за призовом осіб із числа резервістів в особливий період;</w:t>
      </w:r>
    </w:p>
    <w:p w:rsidR="00692BE6" w:rsidRDefault="00A16D4B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на час соціальної відпустки;</w:t>
      </w:r>
    </w:p>
    <w:p w:rsidR="00692BE6" w:rsidRDefault="00A16D4B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</w:t>
      </w:r>
      <w:r w:rsidR="00692BE6">
        <w:rPr>
          <w:color w:val="333333"/>
          <w:shd w:val="clear" w:color="auto" w:fill="FFFFFF"/>
        </w:rPr>
        <w:t>становлення інвалідності, хвороб</w:t>
      </w:r>
      <w:r>
        <w:rPr>
          <w:color w:val="333333"/>
          <w:shd w:val="clear" w:color="auto" w:fill="FFFFFF"/>
        </w:rPr>
        <w:t>и</w:t>
      </w:r>
      <w:r w:rsidR="00692BE6">
        <w:rPr>
          <w:color w:val="333333"/>
          <w:shd w:val="clear" w:color="auto" w:fill="FFFFFF"/>
        </w:rPr>
        <w:t xml:space="preserve"> члена сім’ї</w:t>
      </w:r>
      <w:r>
        <w:rPr>
          <w:color w:val="333333"/>
          <w:shd w:val="clear" w:color="auto" w:fill="FFFFFF"/>
        </w:rPr>
        <w:t>.</w:t>
      </w:r>
    </w:p>
    <w:p w:rsidR="00C92579" w:rsidRDefault="00924572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10. </w:t>
      </w:r>
      <w:r w:rsidR="00EF504C">
        <w:rPr>
          <w:color w:val="333333"/>
          <w:shd w:val="clear" w:color="auto" w:fill="FFFFFF"/>
        </w:rPr>
        <w:t>У випадку розірвання договору до завершення навчання одночасно з</w:t>
      </w:r>
      <w:r>
        <w:rPr>
          <w:color w:val="333333"/>
          <w:shd w:val="clear" w:color="auto" w:fill="FFFFFF"/>
        </w:rPr>
        <w:t xml:space="preserve"> видання</w:t>
      </w:r>
      <w:r w:rsidR="00EF504C">
        <w:rPr>
          <w:color w:val="333333"/>
          <w:shd w:val="clear" w:color="auto" w:fill="FFFFFF"/>
        </w:rPr>
        <w:t>м</w:t>
      </w:r>
      <w:r>
        <w:rPr>
          <w:color w:val="333333"/>
          <w:shd w:val="clear" w:color="auto" w:fill="FFFFFF"/>
        </w:rPr>
        <w:t xml:space="preserve"> наказу про відрахування </w:t>
      </w:r>
      <w:r w:rsidR="00EF504C">
        <w:rPr>
          <w:color w:val="333333"/>
          <w:shd w:val="clear" w:color="auto" w:fill="FFFFFF"/>
        </w:rPr>
        <w:t>здобувача і</w:t>
      </w:r>
      <w:r>
        <w:rPr>
          <w:color w:val="333333"/>
          <w:shd w:val="clear" w:color="auto" w:fill="FFFFFF"/>
        </w:rPr>
        <w:t xml:space="preserve">з закладу фахової передвищої </w:t>
      </w:r>
      <w:r w:rsidR="00EF504C">
        <w:rPr>
          <w:color w:val="333333"/>
          <w:shd w:val="clear" w:color="auto" w:fill="FFFFFF"/>
        </w:rPr>
        <w:t xml:space="preserve">освіти </w:t>
      </w:r>
      <w:r>
        <w:rPr>
          <w:color w:val="333333"/>
          <w:shd w:val="clear" w:color="auto" w:fill="FFFFFF"/>
        </w:rPr>
        <w:t>керівник закладу або за його дорученням інша посадова особа видає зазначеній особі під підпис повідомлення із зобов’язанням протягом 30 діб з моменту отримання повідомлення відшкодувати витрати із зазначенням їх розміру та реквізитів розрахункового рахунка для перерахування коштів до бюджету, за рахунок якого здійснювалося навчання здобувача відповідно до договору.</w:t>
      </w:r>
    </w:p>
    <w:p w:rsidR="001B64E3" w:rsidRDefault="001B64E3" w:rsidP="00973776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 разі відмови від добровільного відшкодування витрат, а також у разі порушення особою умов договору, укладеного відповідно до пункту 2 цього Порядку, таке відшкодування здійснюється в судовому порядку.</w:t>
      </w:r>
    </w:p>
    <w:p w:rsidR="00924572" w:rsidRDefault="00924572" w:rsidP="00924572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 разі</w:t>
      </w:r>
      <w:r w:rsidR="00EF504C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коли особа є неповнолітньою, установлення правових відносин здійснюється відповідно до вимог </w:t>
      </w:r>
      <w:r w:rsidRPr="00EF504C">
        <w:rPr>
          <w:color w:val="333333"/>
          <w:shd w:val="clear" w:color="auto" w:fill="FFFFFF"/>
        </w:rPr>
        <w:t>Цивільного кодексу України</w:t>
      </w:r>
      <w:r>
        <w:rPr>
          <w:color w:val="333333"/>
          <w:shd w:val="clear" w:color="auto" w:fill="FFFFFF"/>
        </w:rPr>
        <w:t>.</w:t>
      </w:r>
    </w:p>
    <w:p w:rsidR="00924572" w:rsidRDefault="00924572" w:rsidP="00924572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11. Витрати відшкодовуються особою в повному розмірі за весь період її фактичного навчання.</w:t>
      </w:r>
    </w:p>
    <w:p w:rsidR="001B64E3" w:rsidRPr="001B64E3" w:rsidRDefault="00924572" w:rsidP="001B64E3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12. </w:t>
      </w:r>
      <w:r w:rsidR="001B64E3" w:rsidRPr="001B64E3">
        <w:rPr>
          <w:color w:val="333333"/>
          <w:shd w:val="clear" w:color="auto" w:fill="FFFFFF"/>
        </w:rPr>
        <w:t>Стягнення суми витрат припиняється в разі:</w:t>
      </w:r>
    </w:p>
    <w:p w:rsidR="001B64E3" w:rsidRPr="001B64E3" w:rsidRDefault="001B64E3" w:rsidP="001B64E3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6" w:name="n32"/>
      <w:bookmarkEnd w:id="6"/>
      <w:r w:rsidRPr="001B64E3">
        <w:rPr>
          <w:color w:val="333333"/>
          <w:shd w:val="clear" w:color="auto" w:fill="FFFFFF"/>
        </w:rPr>
        <w:t xml:space="preserve">поновлення на навчанні особи, що була відрахована </w:t>
      </w:r>
      <w:r>
        <w:rPr>
          <w:color w:val="333333"/>
          <w:shd w:val="clear" w:color="auto" w:fill="FFFFFF"/>
        </w:rPr>
        <w:t>із закладу фахової передвищої освіти</w:t>
      </w:r>
      <w:r w:rsidRPr="001B64E3">
        <w:rPr>
          <w:color w:val="333333"/>
          <w:shd w:val="clear" w:color="auto" w:fill="FFFFFF"/>
        </w:rPr>
        <w:t>;</w:t>
      </w:r>
    </w:p>
    <w:p w:rsidR="00F16B7A" w:rsidRDefault="001B64E3" w:rsidP="001B64E3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7" w:name="n33"/>
      <w:bookmarkEnd w:id="7"/>
      <w:r w:rsidRPr="001B64E3">
        <w:rPr>
          <w:color w:val="333333"/>
          <w:shd w:val="clear" w:color="auto" w:fill="FFFFFF"/>
        </w:rPr>
        <w:t xml:space="preserve">повторного прийняття особи на </w:t>
      </w:r>
      <w:r>
        <w:rPr>
          <w:color w:val="333333"/>
          <w:shd w:val="clear" w:color="auto" w:fill="FFFFFF"/>
        </w:rPr>
        <w:t>роботу за місцем направлення</w:t>
      </w:r>
      <w:r w:rsidR="00EF504C">
        <w:rPr>
          <w:color w:val="333333"/>
          <w:shd w:val="clear" w:color="auto" w:fill="FFFFFF"/>
        </w:rPr>
        <w:t>.</w:t>
      </w:r>
    </w:p>
    <w:p w:rsidR="001B64E3" w:rsidRPr="001B64E3" w:rsidRDefault="001B64E3" w:rsidP="001B64E3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8" w:name="n34"/>
      <w:bookmarkEnd w:id="8"/>
      <w:r w:rsidRPr="001B64E3">
        <w:rPr>
          <w:color w:val="333333"/>
          <w:shd w:val="clear" w:color="auto" w:fill="FFFFFF"/>
        </w:rPr>
        <w:t>Якщо таке поновлення здійснено після відкриття виконавчого провадження щодо відшкодування витрат, стягнення їх суми припиняється на підставі вимоги стягувача.</w:t>
      </w:r>
    </w:p>
    <w:p w:rsidR="001B64E3" w:rsidRPr="00977C7E" w:rsidRDefault="00EF504C" w:rsidP="00977C7E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14.</w:t>
      </w:r>
      <w:r w:rsidR="001B64E3">
        <w:rPr>
          <w:color w:val="333333"/>
          <w:shd w:val="clear" w:color="auto" w:fill="FFFFFF"/>
        </w:rPr>
        <w:t xml:space="preserve"> У разі поновлення на навчанні та (або) місцем роботи за направленням, особи, що була відрахована з навчання чи звільнена незаконно, відшкодовані особою витрати підлягають поверненню їй в повному обсязі на підставі </w:t>
      </w:r>
      <w:r w:rsidR="00F37AE9">
        <w:rPr>
          <w:color w:val="333333"/>
          <w:shd w:val="clear" w:color="auto" w:fill="FFFFFF"/>
        </w:rPr>
        <w:t xml:space="preserve">прийняття відповідного </w:t>
      </w:r>
      <w:r w:rsidR="001B64E3">
        <w:rPr>
          <w:color w:val="333333"/>
          <w:shd w:val="clear" w:color="auto" w:fill="FFFFFF"/>
        </w:rPr>
        <w:t>судового рішення.</w:t>
      </w:r>
    </w:p>
    <w:p w:rsidR="00543379" w:rsidRDefault="0054337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F37AE9" w:rsidRDefault="00F37AE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F37AE9" w:rsidRPr="004E6DFA" w:rsidRDefault="00F37AE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sectPr w:rsidR="00F37AE9" w:rsidRPr="004E6DFA" w:rsidSect="008169C3">
      <w:headerReference w:type="even" r:id="rId7"/>
      <w:headerReference w:type="default" r:id="rId8"/>
      <w:pgSz w:w="11906" w:h="16838" w:code="9"/>
      <w:pgMar w:top="1134" w:right="70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D9" w:rsidRDefault="00B854D9">
      <w:r>
        <w:separator/>
      </w:r>
    </w:p>
  </w:endnote>
  <w:endnote w:type="continuationSeparator" w:id="0">
    <w:p w:rsidR="00B854D9" w:rsidRDefault="00B8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D9" w:rsidRDefault="00B854D9">
      <w:r>
        <w:separator/>
      </w:r>
    </w:p>
  </w:footnote>
  <w:footnote w:type="continuationSeparator" w:id="0">
    <w:p w:rsidR="00B854D9" w:rsidRDefault="00B8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F27E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B12A4" w:rsidRDefault="00B854D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B854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BDB"/>
    <w:multiLevelType w:val="hybridMultilevel"/>
    <w:tmpl w:val="14B85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9"/>
    <w:rsid w:val="00023371"/>
    <w:rsid w:val="00031ADA"/>
    <w:rsid w:val="00071D1B"/>
    <w:rsid w:val="000F7208"/>
    <w:rsid w:val="00147FAF"/>
    <w:rsid w:val="00162DC1"/>
    <w:rsid w:val="001703FC"/>
    <w:rsid w:val="001B64E3"/>
    <w:rsid w:val="00277DD1"/>
    <w:rsid w:val="002C34C0"/>
    <w:rsid w:val="002D59A0"/>
    <w:rsid w:val="00315908"/>
    <w:rsid w:val="00334BE1"/>
    <w:rsid w:val="00336B72"/>
    <w:rsid w:val="00347169"/>
    <w:rsid w:val="00356B3E"/>
    <w:rsid w:val="00356F19"/>
    <w:rsid w:val="00364757"/>
    <w:rsid w:val="00377EF9"/>
    <w:rsid w:val="0038014A"/>
    <w:rsid w:val="00391DE8"/>
    <w:rsid w:val="003A35FE"/>
    <w:rsid w:val="003C1B1B"/>
    <w:rsid w:val="004116C2"/>
    <w:rsid w:val="0041706A"/>
    <w:rsid w:val="004308D7"/>
    <w:rsid w:val="00440FA1"/>
    <w:rsid w:val="004513D2"/>
    <w:rsid w:val="004B6761"/>
    <w:rsid w:val="004D0068"/>
    <w:rsid w:val="004E4E4A"/>
    <w:rsid w:val="004E6DFA"/>
    <w:rsid w:val="005242BA"/>
    <w:rsid w:val="0053169B"/>
    <w:rsid w:val="00543379"/>
    <w:rsid w:val="00556726"/>
    <w:rsid w:val="00556A18"/>
    <w:rsid w:val="00593E08"/>
    <w:rsid w:val="005B2B1A"/>
    <w:rsid w:val="005D1A65"/>
    <w:rsid w:val="005E0BB1"/>
    <w:rsid w:val="005F0A25"/>
    <w:rsid w:val="005F3E19"/>
    <w:rsid w:val="0066374C"/>
    <w:rsid w:val="00675B67"/>
    <w:rsid w:val="00692BE6"/>
    <w:rsid w:val="00696741"/>
    <w:rsid w:val="00697930"/>
    <w:rsid w:val="007242AA"/>
    <w:rsid w:val="007407E6"/>
    <w:rsid w:val="00765739"/>
    <w:rsid w:val="007A5DE3"/>
    <w:rsid w:val="007E4519"/>
    <w:rsid w:val="007E71BB"/>
    <w:rsid w:val="00802980"/>
    <w:rsid w:val="00833BEE"/>
    <w:rsid w:val="008358B8"/>
    <w:rsid w:val="00835C07"/>
    <w:rsid w:val="008443C2"/>
    <w:rsid w:val="00844EF1"/>
    <w:rsid w:val="00866BBC"/>
    <w:rsid w:val="008D30B1"/>
    <w:rsid w:val="00924572"/>
    <w:rsid w:val="0095155D"/>
    <w:rsid w:val="00973776"/>
    <w:rsid w:val="00977C7E"/>
    <w:rsid w:val="00992F48"/>
    <w:rsid w:val="009A5703"/>
    <w:rsid w:val="00A030F0"/>
    <w:rsid w:val="00A16D4B"/>
    <w:rsid w:val="00A4297D"/>
    <w:rsid w:val="00A55351"/>
    <w:rsid w:val="00A60E72"/>
    <w:rsid w:val="00AA615C"/>
    <w:rsid w:val="00AA6EAE"/>
    <w:rsid w:val="00AF2253"/>
    <w:rsid w:val="00AF6939"/>
    <w:rsid w:val="00B1678A"/>
    <w:rsid w:val="00B70643"/>
    <w:rsid w:val="00B81617"/>
    <w:rsid w:val="00B854D9"/>
    <w:rsid w:val="00BD2F9B"/>
    <w:rsid w:val="00C00F68"/>
    <w:rsid w:val="00C369C9"/>
    <w:rsid w:val="00C42ADB"/>
    <w:rsid w:val="00C61C71"/>
    <w:rsid w:val="00C82A78"/>
    <w:rsid w:val="00C841CE"/>
    <w:rsid w:val="00C91589"/>
    <w:rsid w:val="00C92579"/>
    <w:rsid w:val="00CA6D45"/>
    <w:rsid w:val="00CF5D27"/>
    <w:rsid w:val="00D00E13"/>
    <w:rsid w:val="00D336D8"/>
    <w:rsid w:val="00D55719"/>
    <w:rsid w:val="00D77EB1"/>
    <w:rsid w:val="00D81B32"/>
    <w:rsid w:val="00DD50B1"/>
    <w:rsid w:val="00DD71D5"/>
    <w:rsid w:val="00DF16BA"/>
    <w:rsid w:val="00DF6279"/>
    <w:rsid w:val="00E12FB5"/>
    <w:rsid w:val="00E13428"/>
    <w:rsid w:val="00E23A05"/>
    <w:rsid w:val="00E2558C"/>
    <w:rsid w:val="00E8463D"/>
    <w:rsid w:val="00EA3E01"/>
    <w:rsid w:val="00EF504C"/>
    <w:rsid w:val="00F05570"/>
    <w:rsid w:val="00F05CAB"/>
    <w:rsid w:val="00F1108B"/>
    <w:rsid w:val="00F1208D"/>
    <w:rsid w:val="00F16B7A"/>
    <w:rsid w:val="00F268E1"/>
    <w:rsid w:val="00F278E1"/>
    <w:rsid w:val="00F27E7E"/>
    <w:rsid w:val="00F37AE9"/>
    <w:rsid w:val="00F62C17"/>
    <w:rsid w:val="00FA2945"/>
    <w:rsid w:val="00FB54D4"/>
    <w:rsid w:val="00FC4BFB"/>
    <w:rsid w:val="00FD105F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5E2"/>
  <w15:chartTrackingRefBased/>
  <w15:docId w15:val="{3C169832-29E8-4543-A661-2635B5F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19"/>
    <w:pPr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о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56F1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6F19"/>
    <w:rPr>
      <w:rFonts w:ascii="Times New Roman" w:hAnsi="Times New Roman"/>
      <w:sz w:val="28"/>
      <w:szCs w:val="22"/>
    </w:rPr>
  </w:style>
  <w:style w:type="paragraph" w:customStyle="1" w:styleId="rvps2">
    <w:name w:val="rvps2"/>
    <w:basedOn w:val="a"/>
    <w:rsid w:val="00356F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A6D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D45"/>
    <w:rPr>
      <w:rFonts w:ascii="Segoe UI" w:hAnsi="Segoe UI" w:cs="Segoe UI"/>
      <w:sz w:val="18"/>
      <w:szCs w:val="18"/>
    </w:rPr>
  </w:style>
  <w:style w:type="paragraph" w:customStyle="1" w:styleId="ac">
    <w:name w:val="Нормальний текст"/>
    <w:basedOn w:val="a"/>
    <w:rsid w:val="00FC4BFB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c"/>
    <w:rsid w:val="00FC4BFB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14">
    <w:name w:val="rvps14"/>
    <w:basedOn w:val="a"/>
    <w:rsid w:val="00FC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440FA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FA1"/>
    <w:rPr>
      <w:rFonts w:ascii="Times New Roman" w:hAnsi="Times New Roman"/>
      <w:sz w:val="28"/>
      <w:szCs w:val="22"/>
    </w:rPr>
  </w:style>
  <w:style w:type="paragraph" w:customStyle="1" w:styleId="rvps17">
    <w:name w:val="rvps17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00F68"/>
  </w:style>
  <w:style w:type="character" w:customStyle="1" w:styleId="rvts64">
    <w:name w:val="rvts64"/>
    <w:basedOn w:val="a0"/>
    <w:rsid w:val="00C00F68"/>
  </w:style>
  <w:style w:type="paragraph" w:customStyle="1" w:styleId="rvps7">
    <w:name w:val="rvps7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0F68"/>
  </w:style>
  <w:style w:type="paragraph" w:customStyle="1" w:styleId="rvps6">
    <w:name w:val="rvps6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C00F68"/>
    <w:rPr>
      <w:color w:val="0000FF"/>
      <w:u w:val="single"/>
    </w:rPr>
  </w:style>
  <w:style w:type="character" w:customStyle="1" w:styleId="rvts52">
    <w:name w:val="rvts52"/>
    <w:basedOn w:val="a0"/>
    <w:rsid w:val="00C00F68"/>
  </w:style>
  <w:style w:type="paragraph" w:customStyle="1" w:styleId="rvps4">
    <w:name w:val="rvps4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00F68"/>
  </w:style>
  <w:style w:type="paragraph" w:customStyle="1" w:styleId="rvps15">
    <w:name w:val="rvps15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A3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E01"/>
    <w:rPr>
      <w:rFonts w:ascii="Courier New" w:eastAsia="Times New Roman" w:hAnsi="Courier New" w:cs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3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Шикова Олена Миколаївна</cp:lastModifiedBy>
  <cp:revision>8</cp:revision>
  <cp:lastPrinted>2021-07-28T14:04:00Z</cp:lastPrinted>
  <dcterms:created xsi:type="dcterms:W3CDTF">2021-07-24T14:48:00Z</dcterms:created>
  <dcterms:modified xsi:type="dcterms:W3CDTF">2021-07-28T15:07:00Z</dcterms:modified>
</cp:coreProperties>
</file>