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84" w:rsidRPr="002F3B84" w:rsidRDefault="002F3B84" w:rsidP="002F3B84">
      <w:pPr>
        <w:pStyle w:val="a4"/>
        <w:spacing w:before="240"/>
        <w:rPr>
          <w:rFonts w:ascii="Times New Roman" w:hAnsi="Times New Roman"/>
          <w:b w:val="0"/>
          <w:sz w:val="144"/>
        </w:rPr>
      </w:pPr>
      <w:r w:rsidRPr="002F3B84"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84" w:rsidRPr="002F3B84" w:rsidRDefault="002F3B84" w:rsidP="002F3B84">
      <w:pPr>
        <w:pStyle w:val="a4"/>
        <w:spacing w:before="240"/>
        <w:rPr>
          <w:rFonts w:ascii="Times New Roman" w:hAnsi="Times New Roman"/>
          <w:smallCaps/>
        </w:rPr>
      </w:pPr>
      <w:r w:rsidRPr="002F3B84">
        <w:rPr>
          <w:rFonts w:ascii="Times New Roman" w:hAnsi="Times New Roman"/>
          <w:smallCaps/>
        </w:rPr>
        <w:t>КАБІНЕТ МІНІСТРІВ УКРАЇНИ</w:t>
      </w:r>
    </w:p>
    <w:p w:rsidR="002F3B84" w:rsidRPr="002F3B84" w:rsidRDefault="002F3B84" w:rsidP="002F3B84">
      <w:pPr>
        <w:pStyle w:val="a5"/>
        <w:rPr>
          <w:rFonts w:ascii="Times New Roman" w:hAnsi="Times New Roman"/>
          <w:sz w:val="28"/>
          <w:szCs w:val="28"/>
        </w:rPr>
      </w:pPr>
      <w:r w:rsidRPr="002F3B84">
        <w:rPr>
          <w:rFonts w:ascii="Times New Roman" w:hAnsi="Times New Roman"/>
          <w:sz w:val="28"/>
          <w:szCs w:val="28"/>
        </w:rPr>
        <w:t>ПОСТАНОВА</w:t>
      </w:r>
    </w:p>
    <w:p w:rsidR="002F3B84" w:rsidRPr="002F3B84" w:rsidRDefault="002F3B84" w:rsidP="002F3B84">
      <w:pPr>
        <w:pStyle w:val="a6"/>
        <w:rPr>
          <w:rFonts w:ascii="Times New Roman" w:hAnsi="Times New Roman"/>
          <w:sz w:val="28"/>
          <w:szCs w:val="28"/>
        </w:rPr>
      </w:pPr>
      <w:r w:rsidRPr="002F3B84">
        <w:rPr>
          <w:rFonts w:ascii="Times New Roman" w:hAnsi="Times New Roman"/>
          <w:sz w:val="28"/>
          <w:szCs w:val="28"/>
        </w:rPr>
        <w:t xml:space="preserve">від                            2021 р. № </w:t>
      </w:r>
    </w:p>
    <w:p w:rsidR="002F3B84" w:rsidRPr="002F3B84" w:rsidRDefault="002F3B84" w:rsidP="002F3B84">
      <w:pPr>
        <w:pStyle w:val="a6"/>
        <w:rPr>
          <w:rFonts w:ascii="Times New Roman" w:hAnsi="Times New Roman"/>
          <w:sz w:val="28"/>
          <w:szCs w:val="28"/>
        </w:rPr>
      </w:pPr>
      <w:r w:rsidRPr="002F3B84">
        <w:rPr>
          <w:rFonts w:ascii="Times New Roman" w:hAnsi="Times New Roman"/>
          <w:sz w:val="28"/>
          <w:szCs w:val="28"/>
        </w:rPr>
        <w:t>Київ</w:t>
      </w:r>
    </w:p>
    <w:p w:rsidR="002F3B84" w:rsidRPr="002F3B84" w:rsidRDefault="002F3B84" w:rsidP="002F3B84">
      <w:pPr>
        <w:pStyle w:val="a7"/>
        <w:spacing w:before="120" w:after="0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  <w:r w:rsidRPr="002F3B84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Про внесення змін до постанови Кабінету Міністрів України </w:t>
      </w:r>
    </w:p>
    <w:p w:rsidR="002F3B84" w:rsidRPr="002F3B84" w:rsidRDefault="002F3B84" w:rsidP="002F3B84">
      <w:pPr>
        <w:pStyle w:val="a7"/>
        <w:spacing w:before="120" w:after="0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  <w:r w:rsidRPr="002F3B84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від 31 жовтня 2018 р. № 902 </w:t>
      </w:r>
    </w:p>
    <w:p w:rsidR="002F3B84" w:rsidRPr="002F3B84" w:rsidRDefault="002F3B84" w:rsidP="002F3B84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uk-UA"/>
        </w:rPr>
      </w:pPr>
    </w:p>
    <w:p w:rsidR="002F3B84" w:rsidRPr="002F3B84" w:rsidRDefault="002F3B84" w:rsidP="002F3B84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F3B84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Кабінет Міністрів України </w:t>
      </w:r>
      <w:r w:rsidRPr="002F3B8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uk-UA"/>
        </w:rPr>
        <w:t>постановляє</w:t>
      </w:r>
      <w:r w:rsidRPr="002F3B84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:</w:t>
      </w:r>
    </w:p>
    <w:p w:rsidR="002F3B84" w:rsidRPr="002F3B84" w:rsidRDefault="002F3B84" w:rsidP="002F3B84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  <w:shd w:val="clear" w:color="auto" w:fill="FFFFFF"/>
          <w:lang w:eastAsia="uk-UA"/>
        </w:rPr>
      </w:pPr>
      <w:r w:rsidRPr="002F3B84">
        <w:rPr>
          <w:sz w:val="28"/>
          <w:szCs w:val="28"/>
          <w:shd w:val="clear" w:color="auto" w:fill="FFFFFF"/>
          <w:lang w:eastAsia="uk-UA"/>
        </w:rPr>
        <w:t>Внести до постанови Кабінету Міністрів України від 31 жовтня 2018 р. № 902 «Про затвердження критеріїв, за якими оцінюється ступінь ризику від провадження господарської діяльності у сфері освітньої діяльності, що підлягає ліцензуванню, та визначається періодичність здійснення планових заходів державного нагляду (контролю) Міністерством освіти і науки, обласними, Київською міською державними адміністраціями» (Офіційний вісник України, 2018 р., № 88, стор. 82, стаття  2922) зміни, що додаються.</w:t>
      </w:r>
    </w:p>
    <w:p w:rsidR="002F3B84" w:rsidRPr="002F3B84" w:rsidRDefault="002F3B84" w:rsidP="002F3B84">
      <w:pPr>
        <w:pStyle w:val="1"/>
        <w:tabs>
          <w:tab w:val="clear" w:pos="6804"/>
          <w:tab w:val="left" w:pos="6521"/>
        </w:tabs>
        <w:spacing w:before="1200"/>
        <w:rPr>
          <w:rFonts w:ascii="Times New Roman" w:hAnsi="Times New Roman"/>
          <w:position w:val="0"/>
          <w:sz w:val="28"/>
          <w:szCs w:val="28"/>
        </w:rPr>
      </w:pPr>
      <w:r w:rsidRPr="002F3B84">
        <w:rPr>
          <w:rFonts w:ascii="Times New Roman" w:hAnsi="Times New Roman"/>
          <w:position w:val="0"/>
          <w:sz w:val="28"/>
          <w:szCs w:val="28"/>
        </w:rPr>
        <w:tab/>
        <w:t>Прем’єр-міністр України</w:t>
      </w:r>
      <w:r w:rsidRPr="002F3B84">
        <w:rPr>
          <w:rFonts w:ascii="Times New Roman" w:hAnsi="Times New Roman"/>
          <w:position w:val="0"/>
          <w:sz w:val="28"/>
          <w:szCs w:val="28"/>
        </w:rPr>
        <w:tab/>
        <w:t>Д. ШМИГАЛЬ</w:t>
      </w:r>
    </w:p>
    <w:p w:rsidR="002F3B84" w:rsidRPr="002F3B84" w:rsidRDefault="002F3B84" w:rsidP="002F3B84">
      <w:pPr>
        <w:pStyle w:val="a8"/>
        <w:ind w:left="3686"/>
        <w:rPr>
          <w:rFonts w:ascii="Times New Roman" w:hAnsi="Times New Roman"/>
          <w:sz w:val="28"/>
          <w:szCs w:val="28"/>
          <w:lang w:eastAsia="uk-UA"/>
        </w:rPr>
      </w:pPr>
      <w:r w:rsidRPr="002F3B84">
        <w:rPr>
          <w:rFonts w:ascii="Times New Roman" w:hAnsi="Times New Roman"/>
          <w:sz w:val="28"/>
          <w:szCs w:val="28"/>
        </w:rPr>
        <w:br w:type="page"/>
      </w:r>
      <w:r w:rsidRPr="002F3B84">
        <w:rPr>
          <w:rFonts w:ascii="Times New Roman" w:hAnsi="Times New Roman"/>
          <w:sz w:val="28"/>
          <w:szCs w:val="28"/>
          <w:lang w:eastAsia="uk-UA"/>
        </w:rPr>
        <w:lastRenderedPageBreak/>
        <w:t>ЗАТВЕРДЖЕНО</w:t>
      </w:r>
      <w:r w:rsidRPr="002F3B84">
        <w:rPr>
          <w:rFonts w:ascii="Times New Roman" w:hAnsi="Times New Roman"/>
          <w:sz w:val="28"/>
          <w:szCs w:val="28"/>
          <w:lang w:eastAsia="uk-UA"/>
        </w:rPr>
        <w:br/>
        <w:t>постановою Кабінету Міністрів України</w:t>
      </w:r>
      <w:r w:rsidRPr="002F3B84">
        <w:rPr>
          <w:rFonts w:ascii="Times New Roman" w:hAnsi="Times New Roman"/>
          <w:sz w:val="28"/>
          <w:szCs w:val="28"/>
          <w:lang w:eastAsia="uk-UA"/>
        </w:rPr>
        <w:br/>
        <w:t>від</w:t>
      </w:r>
      <w:r w:rsidRPr="002F3B84">
        <w:rPr>
          <w:rFonts w:ascii="Times New Roman" w:hAnsi="Times New Roman"/>
          <w:sz w:val="28"/>
          <w:szCs w:val="28"/>
          <w:lang w:eastAsia="uk-UA"/>
        </w:rPr>
        <w:tab/>
      </w:r>
      <w:r w:rsidRPr="002F3B84">
        <w:rPr>
          <w:rFonts w:ascii="Times New Roman" w:hAnsi="Times New Roman"/>
          <w:sz w:val="28"/>
          <w:szCs w:val="28"/>
          <w:lang w:eastAsia="uk-UA"/>
        </w:rPr>
        <w:tab/>
      </w:r>
      <w:r w:rsidRPr="002F3B84">
        <w:rPr>
          <w:rFonts w:ascii="Times New Roman" w:hAnsi="Times New Roman"/>
          <w:sz w:val="28"/>
          <w:szCs w:val="28"/>
          <w:lang w:eastAsia="uk-UA"/>
        </w:rPr>
        <w:tab/>
        <w:t>2021 р. №</w:t>
      </w:r>
    </w:p>
    <w:p w:rsidR="002F3B84" w:rsidRPr="002F3B84" w:rsidRDefault="002F3B84" w:rsidP="002F3B84">
      <w:pPr>
        <w:keepNext/>
        <w:keepLines/>
        <w:spacing w:after="240"/>
        <w:ind w:left="3686"/>
        <w:jc w:val="center"/>
        <w:rPr>
          <w:sz w:val="28"/>
          <w:szCs w:val="28"/>
          <w:lang w:eastAsia="uk-UA"/>
        </w:rPr>
      </w:pPr>
    </w:p>
    <w:p w:rsidR="002F3B84" w:rsidRPr="002F3B84" w:rsidRDefault="002F3B84" w:rsidP="002F3B84">
      <w:pPr>
        <w:keepNext/>
        <w:keepLines/>
        <w:jc w:val="center"/>
        <w:rPr>
          <w:sz w:val="28"/>
          <w:szCs w:val="28"/>
          <w:lang w:eastAsia="uk-UA"/>
        </w:rPr>
      </w:pPr>
      <w:r w:rsidRPr="002F3B84">
        <w:rPr>
          <w:sz w:val="28"/>
          <w:szCs w:val="28"/>
          <w:lang w:eastAsia="uk-UA"/>
        </w:rPr>
        <w:t xml:space="preserve">ЗМІНИ </w:t>
      </w:r>
    </w:p>
    <w:p w:rsidR="002F3B84" w:rsidRPr="002F3B84" w:rsidRDefault="002F3B84" w:rsidP="002F3B84">
      <w:pPr>
        <w:keepNext/>
        <w:keepLines/>
        <w:jc w:val="center"/>
        <w:rPr>
          <w:sz w:val="28"/>
          <w:szCs w:val="28"/>
          <w:lang w:eastAsia="uk-UA"/>
        </w:rPr>
      </w:pPr>
      <w:r w:rsidRPr="002F3B84">
        <w:rPr>
          <w:sz w:val="28"/>
          <w:szCs w:val="28"/>
          <w:lang w:eastAsia="uk-UA"/>
        </w:rPr>
        <w:t xml:space="preserve">до </w:t>
      </w:r>
      <w:r w:rsidRPr="002F3B84">
        <w:rPr>
          <w:sz w:val="28"/>
          <w:szCs w:val="28"/>
          <w:shd w:val="clear" w:color="auto" w:fill="FFFFFF"/>
          <w:lang w:eastAsia="uk-UA"/>
        </w:rPr>
        <w:t xml:space="preserve">постанови Кабінету Міністрів України від 31 жовтня 2018 р. № 902  </w:t>
      </w:r>
    </w:p>
    <w:p w:rsidR="002F3B84" w:rsidRPr="002F3B84" w:rsidRDefault="002F3B84" w:rsidP="002F3B84">
      <w:pPr>
        <w:spacing w:before="60"/>
        <w:ind w:firstLine="709"/>
        <w:jc w:val="both"/>
        <w:rPr>
          <w:sz w:val="28"/>
          <w:szCs w:val="28"/>
          <w:shd w:val="clear" w:color="auto" w:fill="FFFFFF"/>
          <w:lang w:eastAsia="uk-UA"/>
        </w:rPr>
      </w:pPr>
    </w:p>
    <w:p w:rsidR="002F3B84" w:rsidRPr="002F3B84" w:rsidRDefault="002F3B84" w:rsidP="002F3B84">
      <w:pPr>
        <w:spacing w:before="60"/>
        <w:ind w:firstLine="709"/>
        <w:jc w:val="both"/>
        <w:rPr>
          <w:sz w:val="28"/>
          <w:szCs w:val="28"/>
          <w:shd w:val="clear" w:color="auto" w:fill="FFFFFF"/>
          <w:lang w:eastAsia="uk-UA"/>
        </w:rPr>
      </w:pPr>
      <w:r w:rsidRPr="002F3B84">
        <w:rPr>
          <w:sz w:val="28"/>
          <w:szCs w:val="28"/>
          <w:shd w:val="clear" w:color="auto" w:fill="FFFFFF"/>
          <w:lang w:eastAsia="uk-UA"/>
        </w:rPr>
        <w:t>1. У К</w:t>
      </w:r>
      <w:r w:rsidRPr="002F3B84">
        <w:rPr>
          <w:sz w:val="28"/>
          <w:szCs w:val="28"/>
          <w:lang w:eastAsia="uk-UA"/>
        </w:rPr>
        <w:t>ритерії, за якими оцінюється ступінь ризику від провадження господарської діяльності у сфері освітньої діяльності, що підлягає ліцензуванню, та визначається періодичність здійснення планових заходів державного нагляду (контролю) Міністерством освіти і науки, обласними, Київською міською державними адміністраціями</w:t>
      </w:r>
      <w:r w:rsidRPr="002F3B84">
        <w:rPr>
          <w:sz w:val="28"/>
          <w:szCs w:val="28"/>
          <w:shd w:val="clear" w:color="auto" w:fill="FFFFFF"/>
          <w:lang w:eastAsia="uk-UA"/>
        </w:rPr>
        <w:t>:</w:t>
      </w:r>
    </w:p>
    <w:p w:rsidR="00BB0F37" w:rsidRDefault="00BB0F37" w:rsidP="002F3B84">
      <w:pPr>
        <w:spacing w:before="60"/>
        <w:ind w:firstLine="709"/>
        <w:jc w:val="both"/>
        <w:rPr>
          <w:sz w:val="28"/>
          <w:szCs w:val="28"/>
          <w:shd w:val="clear" w:color="auto" w:fill="FFFFFF"/>
          <w:lang w:eastAsia="uk-UA"/>
        </w:rPr>
      </w:pPr>
      <w:r w:rsidRPr="002F3B84">
        <w:rPr>
          <w:sz w:val="28"/>
          <w:szCs w:val="28"/>
          <w:shd w:val="clear" w:color="auto" w:fill="FFFFFF"/>
          <w:lang w:eastAsia="uk-UA"/>
        </w:rPr>
        <w:t>пункт 1</w:t>
      </w:r>
      <w:r>
        <w:rPr>
          <w:sz w:val="28"/>
          <w:szCs w:val="28"/>
          <w:shd w:val="clear" w:color="auto" w:fill="FFFFFF"/>
          <w:lang w:eastAsia="uk-UA"/>
        </w:rPr>
        <w:t xml:space="preserve"> доповнити </w:t>
      </w:r>
      <w:r w:rsidR="002F3B84" w:rsidRPr="002F3B84">
        <w:rPr>
          <w:sz w:val="28"/>
          <w:szCs w:val="28"/>
          <w:shd w:val="clear" w:color="auto" w:fill="FFFFFF"/>
          <w:lang w:eastAsia="uk-UA"/>
        </w:rPr>
        <w:t xml:space="preserve">абзац </w:t>
      </w:r>
      <w:r>
        <w:rPr>
          <w:sz w:val="28"/>
          <w:szCs w:val="28"/>
          <w:shd w:val="clear" w:color="auto" w:fill="FFFFFF"/>
          <w:lang w:eastAsia="uk-UA"/>
        </w:rPr>
        <w:t>дев’ятим такого змісту:</w:t>
      </w:r>
      <w:r w:rsidR="002F3B84" w:rsidRPr="002F3B84">
        <w:rPr>
          <w:sz w:val="28"/>
          <w:szCs w:val="28"/>
          <w:shd w:val="clear" w:color="auto" w:fill="FFFFFF"/>
          <w:lang w:eastAsia="uk-UA"/>
        </w:rPr>
        <w:t xml:space="preserve"> </w:t>
      </w:r>
    </w:p>
    <w:p w:rsidR="002F3B84" w:rsidRPr="002F3B84" w:rsidRDefault="002F3B84" w:rsidP="002F3B84">
      <w:pPr>
        <w:spacing w:before="60"/>
        <w:ind w:firstLine="709"/>
        <w:jc w:val="both"/>
        <w:rPr>
          <w:sz w:val="28"/>
          <w:szCs w:val="28"/>
          <w:lang w:eastAsia="uk-UA"/>
        </w:rPr>
      </w:pPr>
      <w:r w:rsidRPr="002F3B84">
        <w:rPr>
          <w:sz w:val="28"/>
          <w:szCs w:val="28"/>
          <w:shd w:val="clear" w:color="auto" w:fill="FFFFFF"/>
          <w:lang w:eastAsia="uk-UA"/>
        </w:rPr>
        <w:t xml:space="preserve">«провадження освітньої діяльності за </w:t>
      </w:r>
      <w:r w:rsidRPr="002F3B84">
        <w:rPr>
          <w:sz w:val="28"/>
          <w:szCs w:val="28"/>
          <w:lang w:eastAsia="uk-UA"/>
        </w:rPr>
        <w:t>спеціальностями</w:t>
      </w:r>
      <w:r w:rsidRPr="00874F62">
        <w:rPr>
          <w:sz w:val="28"/>
          <w:szCs w:val="28"/>
          <w:lang w:eastAsia="uk-UA"/>
        </w:rPr>
        <w:t>, що передбачають присвоєння професійної кваліфікації з професій, для яких запроваджено додаткове регулювання</w:t>
      </w:r>
      <w:r w:rsidR="004E70E6">
        <w:rPr>
          <w:sz w:val="28"/>
          <w:szCs w:val="28"/>
          <w:lang w:eastAsia="uk-UA"/>
        </w:rPr>
        <w:t>»</w:t>
      </w:r>
      <w:r w:rsidRPr="002F3B84">
        <w:rPr>
          <w:sz w:val="28"/>
          <w:szCs w:val="28"/>
          <w:lang w:eastAsia="uk-UA"/>
        </w:rPr>
        <w:t xml:space="preserve">. У зв’язку з цим абзаци </w:t>
      </w:r>
      <w:r w:rsidRPr="002F3B84">
        <w:rPr>
          <w:sz w:val="28"/>
          <w:szCs w:val="28"/>
          <w:shd w:val="clear" w:color="auto" w:fill="FFFFFF"/>
          <w:lang w:eastAsia="uk-UA"/>
        </w:rPr>
        <w:t>дев’ять – одинадцять пункту 1 вважати відповідно абзацами десять – дванадцять</w:t>
      </w:r>
      <w:r w:rsidRPr="002F3B84">
        <w:rPr>
          <w:sz w:val="28"/>
          <w:szCs w:val="28"/>
          <w:lang w:eastAsia="uk-UA"/>
        </w:rPr>
        <w:t>;</w:t>
      </w:r>
    </w:p>
    <w:p w:rsidR="00194776" w:rsidRDefault="002763A8" w:rsidP="002F3B84">
      <w:pPr>
        <w:spacing w:before="6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shd w:val="clear" w:color="auto" w:fill="FFFFFF"/>
          <w:lang w:eastAsia="uk-UA"/>
        </w:rPr>
        <w:t xml:space="preserve">2. У додатку 2 до критеріїв </w:t>
      </w:r>
      <w:r w:rsidR="00194776">
        <w:rPr>
          <w:sz w:val="28"/>
          <w:szCs w:val="28"/>
          <w:shd w:val="clear" w:color="auto" w:fill="FFFFFF"/>
          <w:lang w:eastAsia="uk-UA"/>
        </w:rPr>
        <w:t xml:space="preserve">в таблиці </w:t>
      </w:r>
      <w:r w:rsidR="00194776" w:rsidRPr="00194776">
        <w:rPr>
          <w:sz w:val="28"/>
          <w:szCs w:val="28"/>
          <w:lang w:eastAsia="uk-UA"/>
        </w:rPr>
        <w:t>Перелік</w:t>
      </w:r>
      <w:r w:rsidR="00BB0F37">
        <w:rPr>
          <w:sz w:val="28"/>
          <w:szCs w:val="28"/>
          <w:lang w:eastAsia="uk-UA"/>
        </w:rPr>
        <w:t>у</w:t>
      </w:r>
      <w:r w:rsidR="00194776" w:rsidRPr="00194776">
        <w:rPr>
          <w:sz w:val="28"/>
          <w:szCs w:val="28"/>
          <w:lang w:eastAsia="uk-UA"/>
        </w:rPr>
        <w:t xml:space="preserve"> критеріїв, за якими оцінюється ступінь ризику від провадження господарської діяльності у сфері освітньої діяльності, що підлягає ліцензуванню, їх показники та кількість балів за кожним показником</w:t>
      </w:r>
      <w:r w:rsidR="00194776">
        <w:rPr>
          <w:sz w:val="28"/>
          <w:szCs w:val="28"/>
          <w:lang w:eastAsia="uk-UA"/>
        </w:rPr>
        <w:t>:</w:t>
      </w:r>
    </w:p>
    <w:p w:rsidR="002F3B84" w:rsidRDefault="00194776" w:rsidP="002F3B84">
      <w:pPr>
        <w:spacing w:before="6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1) позицію 4 викласти в такій редакції:</w:t>
      </w:r>
    </w:p>
    <w:p w:rsidR="00194776" w:rsidRPr="00194776" w:rsidRDefault="00194776" w:rsidP="002F3B84">
      <w:pPr>
        <w:spacing w:before="60"/>
        <w:ind w:firstLine="709"/>
        <w:jc w:val="both"/>
        <w:rPr>
          <w:sz w:val="16"/>
          <w:szCs w:val="16"/>
          <w:lang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111"/>
        <w:gridCol w:w="2398"/>
      </w:tblGrid>
      <w:tr w:rsidR="00194776" w:rsidTr="00BB0F37">
        <w:tc>
          <w:tcPr>
            <w:tcW w:w="2552" w:type="dxa"/>
          </w:tcPr>
          <w:p w:rsidR="00194776" w:rsidRDefault="00BB0F37" w:rsidP="0019477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«</w:t>
            </w:r>
            <w:r w:rsidR="00194776" w:rsidRPr="00194776">
              <w:rPr>
                <w:sz w:val="28"/>
                <w:szCs w:val="28"/>
                <w:lang w:eastAsia="uk-UA"/>
              </w:rPr>
              <w:t>4. Сфера освітньої діяльності, яку провадить суб’єкт господарювання</w:t>
            </w:r>
          </w:p>
        </w:tc>
        <w:tc>
          <w:tcPr>
            <w:tcW w:w="4111" w:type="dxa"/>
          </w:tcPr>
          <w:p w:rsidR="00194776" w:rsidRPr="00194776" w:rsidRDefault="00194776" w:rsidP="00194776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t xml:space="preserve">вища </w:t>
            </w:r>
            <w:r w:rsidR="004E70E6">
              <w:rPr>
                <w:sz w:val="28"/>
                <w:szCs w:val="28"/>
              </w:rPr>
              <w:t xml:space="preserve">освіта </w:t>
            </w:r>
            <w:r w:rsidRPr="00194776">
              <w:rPr>
                <w:sz w:val="28"/>
                <w:szCs w:val="28"/>
              </w:rPr>
              <w:t>та післядипломна освіта</w:t>
            </w:r>
          </w:p>
          <w:p w:rsidR="00194776" w:rsidRDefault="00194776" w:rsidP="00194776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4776" w:rsidRPr="00194776" w:rsidRDefault="00194776" w:rsidP="00194776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t xml:space="preserve">фахова передвища </w:t>
            </w:r>
            <w:r w:rsidR="004E70E6">
              <w:rPr>
                <w:sz w:val="28"/>
                <w:szCs w:val="28"/>
              </w:rPr>
              <w:t xml:space="preserve">освіта </w:t>
            </w:r>
            <w:r w:rsidRPr="00194776">
              <w:rPr>
                <w:sz w:val="28"/>
                <w:szCs w:val="28"/>
              </w:rPr>
              <w:t>та професійна (професійно-технічна) освіта</w:t>
            </w:r>
          </w:p>
          <w:p w:rsidR="00194776" w:rsidRDefault="00194776" w:rsidP="00194776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4776" w:rsidRDefault="004E70E6" w:rsidP="00194776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повна </w:t>
            </w:r>
            <w:r w:rsidR="00194776" w:rsidRPr="00194776">
              <w:rPr>
                <w:sz w:val="28"/>
                <w:szCs w:val="28"/>
              </w:rPr>
              <w:t>загальна середня освіта</w:t>
            </w:r>
            <w:r w:rsidR="00194776">
              <w:rPr>
                <w:sz w:val="28"/>
                <w:szCs w:val="28"/>
              </w:rPr>
              <w:t>,</w:t>
            </w:r>
            <w:r w:rsidR="00194776" w:rsidRPr="00194776">
              <w:rPr>
                <w:sz w:val="28"/>
                <w:szCs w:val="28"/>
              </w:rPr>
              <w:t xml:space="preserve"> дошкільна освіта та</w:t>
            </w:r>
            <w:r w:rsidR="00194776">
              <w:rPr>
                <w:sz w:val="28"/>
                <w:szCs w:val="28"/>
              </w:rPr>
              <w:t xml:space="preserve"> позашкільна освіта</w:t>
            </w:r>
          </w:p>
        </w:tc>
        <w:tc>
          <w:tcPr>
            <w:tcW w:w="2398" w:type="dxa"/>
          </w:tcPr>
          <w:p w:rsidR="004E70E6" w:rsidRDefault="004E70E6" w:rsidP="00194776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94776" w:rsidRPr="00194776" w:rsidRDefault="00194776" w:rsidP="00194776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t>10</w:t>
            </w:r>
          </w:p>
          <w:p w:rsidR="00194776" w:rsidRDefault="00194776" w:rsidP="00194776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E70E6" w:rsidRDefault="004E70E6" w:rsidP="00194776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E70E6" w:rsidRDefault="004E70E6" w:rsidP="00194776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94776" w:rsidRPr="00194776" w:rsidRDefault="00194776" w:rsidP="00194776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t>7</w:t>
            </w:r>
          </w:p>
          <w:p w:rsidR="00194776" w:rsidRDefault="00194776" w:rsidP="00194776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E70E6" w:rsidRDefault="004E70E6" w:rsidP="00194776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E70E6" w:rsidRDefault="004E70E6" w:rsidP="00194776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94776" w:rsidRDefault="00194776" w:rsidP="00BB0F37">
            <w:pPr>
              <w:pStyle w:val="rvps12"/>
              <w:shd w:val="clear" w:color="auto" w:fill="FFFFFF"/>
              <w:spacing w:before="0" w:beforeAutospacing="0" w:after="0" w:afterAutospacing="0"/>
              <w:ind w:left="318"/>
              <w:jc w:val="center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t>5</w:t>
            </w:r>
            <w:r w:rsidR="00BB0F37">
              <w:rPr>
                <w:sz w:val="28"/>
                <w:szCs w:val="28"/>
              </w:rPr>
              <w:t>»;</w:t>
            </w:r>
          </w:p>
        </w:tc>
      </w:tr>
    </w:tbl>
    <w:p w:rsidR="00194776" w:rsidRDefault="007F7BDB" w:rsidP="002F3B84">
      <w:pPr>
        <w:spacing w:before="6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2) доповнити таблицю позицією 5 такого змісту:</w:t>
      </w:r>
    </w:p>
    <w:p w:rsidR="007F7BDB" w:rsidRPr="007F7BDB" w:rsidRDefault="007F7BDB" w:rsidP="002F3B84">
      <w:pPr>
        <w:spacing w:before="60"/>
        <w:ind w:firstLine="709"/>
        <w:jc w:val="both"/>
        <w:rPr>
          <w:sz w:val="16"/>
          <w:szCs w:val="16"/>
          <w:lang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111"/>
        <w:gridCol w:w="2398"/>
      </w:tblGrid>
      <w:tr w:rsidR="007F7BDB" w:rsidTr="00BB0F37">
        <w:tc>
          <w:tcPr>
            <w:tcW w:w="2552" w:type="dxa"/>
          </w:tcPr>
          <w:p w:rsidR="007F7BDB" w:rsidRPr="004E70E6" w:rsidRDefault="00BB0F37" w:rsidP="004E70E6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«</w:t>
            </w:r>
            <w:r w:rsidR="004E70E6" w:rsidRPr="004E70E6">
              <w:rPr>
                <w:sz w:val="28"/>
                <w:szCs w:val="28"/>
                <w:lang w:eastAsia="uk-UA"/>
              </w:rPr>
              <w:t>5</w:t>
            </w:r>
            <w:r w:rsidR="007F7BDB" w:rsidRPr="004E70E6">
              <w:rPr>
                <w:sz w:val="28"/>
                <w:szCs w:val="28"/>
                <w:lang w:eastAsia="uk-UA"/>
              </w:rPr>
              <w:t xml:space="preserve">. </w:t>
            </w:r>
            <w:r w:rsidR="004E70E6">
              <w:rPr>
                <w:sz w:val="28"/>
                <w:szCs w:val="28"/>
                <w:shd w:val="clear" w:color="auto" w:fill="FFFFFF"/>
                <w:lang w:eastAsia="uk-UA"/>
              </w:rPr>
              <w:t>П</w:t>
            </w:r>
            <w:r w:rsidR="004E70E6" w:rsidRPr="004E70E6">
              <w:rPr>
                <w:sz w:val="28"/>
                <w:szCs w:val="28"/>
                <w:shd w:val="clear" w:color="auto" w:fill="FFFFFF"/>
                <w:lang w:eastAsia="uk-UA"/>
              </w:rPr>
              <w:t xml:space="preserve">ровадження освітньої діяльності за </w:t>
            </w:r>
            <w:r w:rsidR="004E70E6" w:rsidRPr="004E70E6">
              <w:rPr>
                <w:sz w:val="28"/>
                <w:szCs w:val="28"/>
                <w:lang w:eastAsia="uk-UA"/>
              </w:rPr>
              <w:t xml:space="preserve">спеціальностями, що передбачають присвоєння професійної </w:t>
            </w:r>
            <w:r w:rsidR="004E70E6" w:rsidRPr="004E70E6">
              <w:rPr>
                <w:sz w:val="28"/>
                <w:szCs w:val="28"/>
                <w:lang w:eastAsia="uk-UA"/>
              </w:rPr>
              <w:lastRenderedPageBreak/>
              <w:t>кваліфікації з професій, для яких запроваджено додаткове регулювання</w:t>
            </w:r>
          </w:p>
        </w:tc>
        <w:tc>
          <w:tcPr>
            <w:tcW w:w="4111" w:type="dxa"/>
          </w:tcPr>
          <w:p w:rsidR="007F7BDB" w:rsidRPr="00194776" w:rsidRDefault="004E70E6" w:rsidP="0019798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вища освіта</w:t>
            </w:r>
          </w:p>
          <w:p w:rsidR="007F7BDB" w:rsidRDefault="007F7BDB" w:rsidP="0019798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BDB" w:rsidRPr="00194776" w:rsidRDefault="007F7BDB" w:rsidP="0019798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t xml:space="preserve">фахова передвища </w:t>
            </w:r>
            <w:r w:rsidR="004E70E6">
              <w:rPr>
                <w:sz w:val="28"/>
                <w:szCs w:val="28"/>
              </w:rPr>
              <w:t>освіта</w:t>
            </w:r>
          </w:p>
          <w:p w:rsidR="007F7BDB" w:rsidRDefault="007F7BDB" w:rsidP="0019798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BDB" w:rsidRDefault="004E70E6" w:rsidP="004E70E6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t>професійна (професійно-технічна)</w:t>
            </w:r>
            <w:r>
              <w:rPr>
                <w:sz w:val="28"/>
                <w:szCs w:val="28"/>
              </w:rPr>
              <w:t xml:space="preserve"> освіта,</w:t>
            </w:r>
            <w:r w:rsidRPr="00194776">
              <w:rPr>
                <w:sz w:val="28"/>
                <w:szCs w:val="28"/>
              </w:rPr>
              <w:t xml:space="preserve"> післядипломна</w:t>
            </w:r>
            <w:r>
              <w:rPr>
                <w:sz w:val="28"/>
                <w:szCs w:val="28"/>
              </w:rPr>
              <w:t xml:space="preserve"> освіта,</w:t>
            </w:r>
            <w:r w:rsidRPr="001947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повна </w:t>
            </w:r>
            <w:r w:rsidR="007F7BDB" w:rsidRPr="00194776">
              <w:rPr>
                <w:sz w:val="28"/>
                <w:szCs w:val="28"/>
              </w:rPr>
              <w:t>загальна середня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освіта</w:t>
            </w:r>
            <w:r w:rsidR="007F7BDB">
              <w:rPr>
                <w:sz w:val="28"/>
                <w:szCs w:val="28"/>
              </w:rPr>
              <w:t>,</w:t>
            </w:r>
            <w:r w:rsidR="007F7BDB" w:rsidRPr="00194776">
              <w:rPr>
                <w:sz w:val="28"/>
                <w:szCs w:val="28"/>
              </w:rPr>
              <w:t xml:space="preserve"> дошкільна </w:t>
            </w:r>
            <w:r w:rsidR="00DF7918">
              <w:rPr>
                <w:sz w:val="28"/>
                <w:szCs w:val="28"/>
              </w:rPr>
              <w:t>освіта</w:t>
            </w:r>
            <w:r w:rsidR="00DF7918" w:rsidRPr="00194776">
              <w:rPr>
                <w:sz w:val="28"/>
                <w:szCs w:val="28"/>
              </w:rPr>
              <w:t xml:space="preserve"> </w:t>
            </w:r>
            <w:r w:rsidR="007F7BDB" w:rsidRPr="00194776">
              <w:rPr>
                <w:sz w:val="28"/>
                <w:szCs w:val="28"/>
              </w:rPr>
              <w:t>та</w:t>
            </w:r>
            <w:r w:rsidR="007F7BDB">
              <w:rPr>
                <w:sz w:val="28"/>
                <w:szCs w:val="28"/>
              </w:rPr>
              <w:t xml:space="preserve"> позашкільна освіта</w:t>
            </w:r>
          </w:p>
        </w:tc>
        <w:tc>
          <w:tcPr>
            <w:tcW w:w="2398" w:type="dxa"/>
          </w:tcPr>
          <w:p w:rsidR="007F7BDB" w:rsidRPr="00194776" w:rsidRDefault="007F7BDB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lastRenderedPageBreak/>
              <w:t>10</w:t>
            </w:r>
          </w:p>
          <w:p w:rsidR="007F7BDB" w:rsidRDefault="007F7BDB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BDB" w:rsidRPr="00194776" w:rsidRDefault="004E70E6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F7BDB" w:rsidRDefault="007F7BDB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BDB" w:rsidRDefault="007F7BDB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E70E6" w:rsidRDefault="004E70E6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F7918" w:rsidRDefault="00DF7918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F7918" w:rsidRDefault="00DF7918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BDB" w:rsidRDefault="004E70E6" w:rsidP="00BB0F37">
            <w:pPr>
              <w:pStyle w:val="rvps12"/>
              <w:shd w:val="clear" w:color="auto" w:fill="FFFFFF"/>
              <w:spacing w:before="0" w:beforeAutospacing="0" w:after="0" w:afterAutospacing="0"/>
              <w:ind w:lef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0F37">
              <w:rPr>
                <w:sz w:val="28"/>
                <w:szCs w:val="28"/>
              </w:rPr>
              <w:t>»</w:t>
            </w:r>
            <w:r w:rsidR="00BB0F37">
              <w:rPr>
                <w:sz w:val="28"/>
                <w:szCs w:val="28"/>
              </w:rPr>
              <w:t>.</w:t>
            </w:r>
          </w:p>
        </w:tc>
      </w:tr>
    </w:tbl>
    <w:p w:rsidR="007F7BDB" w:rsidRPr="00194776" w:rsidRDefault="004E70E6" w:rsidP="002F3B84">
      <w:pPr>
        <w:spacing w:before="60"/>
        <w:ind w:firstLine="709"/>
        <w:jc w:val="both"/>
        <w:rPr>
          <w:sz w:val="28"/>
          <w:szCs w:val="28"/>
          <w:lang w:eastAsia="uk-UA"/>
        </w:rPr>
      </w:pPr>
      <w:r w:rsidRPr="002F3B84">
        <w:rPr>
          <w:sz w:val="28"/>
          <w:szCs w:val="28"/>
          <w:lang w:eastAsia="uk-UA"/>
        </w:rPr>
        <w:lastRenderedPageBreak/>
        <w:t xml:space="preserve">У зв’язку з цим </w:t>
      </w:r>
      <w:r>
        <w:rPr>
          <w:sz w:val="28"/>
          <w:szCs w:val="28"/>
          <w:lang w:eastAsia="uk-UA"/>
        </w:rPr>
        <w:t>позиції</w:t>
      </w:r>
      <w:r w:rsidRPr="002F3B84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shd w:val="clear" w:color="auto" w:fill="FFFFFF"/>
          <w:lang w:eastAsia="uk-UA"/>
        </w:rPr>
        <w:t>п’яту</w:t>
      </w:r>
      <w:r w:rsidRPr="002F3B84">
        <w:rPr>
          <w:sz w:val="28"/>
          <w:szCs w:val="28"/>
          <w:shd w:val="clear" w:color="auto" w:fill="FFFFFF"/>
          <w:lang w:eastAsia="uk-UA"/>
        </w:rPr>
        <w:t xml:space="preserve"> – </w:t>
      </w:r>
      <w:r>
        <w:rPr>
          <w:sz w:val="28"/>
          <w:szCs w:val="28"/>
          <w:shd w:val="clear" w:color="auto" w:fill="FFFFFF"/>
          <w:lang w:eastAsia="uk-UA"/>
        </w:rPr>
        <w:t>сьому</w:t>
      </w:r>
      <w:r w:rsidRPr="002F3B84">
        <w:rPr>
          <w:sz w:val="28"/>
          <w:szCs w:val="28"/>
          <w:shd w:val="clear" w:color="auto" w:fill="FFFFFF"/>
          <w:lang w:eastAsia="uk-UA"/>
        </w:rPr>
        <w:t xml:space="preserve"> </w:t>
      </w:r>
      <w:r>
        <w:rPr>
          <w:sz w:val="28"/>
          <w:szCs w:val="28"/>
          <w:shd w:val="clear" w:color="auto" w:fill="FFFFFF"/>
          <w:lang w:eastAsia="uk-UA"/>
        </w:rPr>
        <w:t>таблиці</w:t>
      </w:r>
      <w:r w:rsidRPr="002F3B84">
        <w:rPr>
          <w:sz w:val="28"/>
          <w:szCs w:val="28"/>
          <w:shd w:val="clear" w:color="auto" w:fill="FFFFFF"/>
          <w:lang w:eastAsia="uk-UA"/>
        </w:rPr>
        <w:t xml:space="preserve"> вважати відповідно </w:t>
      </w:r>
      <w:r>
        <w:rPr>
          <w:sz w:val="28"/>
          <w:szCs w:val="28"/>
          <w:shd w:val="clear" w:color="auto" w:fill="FFFFFF"/>
          <w:lang w:eastAsia="uk-UA"/>
        </w:rPr>
        <w:t>позиціями</w:t>
      </w:r>
      <w:r w:rsidRPr="002F3B84">
        <w:rPr>
          <w:sz w:val="28"/>
          <w:szCs w:val="28"/>
          <w:shd w:val="clear" w:color="auto" w:fill="FFFFFF"/>
          <w:lang w:eastAsia="uk-UA"/>
        </w:rPr>
        <w:t xml:space="preserve"> </w:t>
      </w:r>
      <w:r>
        <w:rPr>
          <w:sz w:val="28"/>
          <w:szCs w:val="28"/>
          <w:shd w:val="clear" w:color="auto" w:fill="FFFFFF"/>
          <w:lang w:eastAsia="uk-UA"/>
        </w:rPr>
        <w:t>шостою</w:t>
      </w:r>
      <w:r w:rsidRPr="002F3B84">
        <w:rPr>
          <w:sz w:val="28"/>
          <w:szCs w:val="28"/>
          <w:shd w:val="clear" w:color="auto" w:fill="FFFFFF"/>
          <w:lang w:eastAsia="uk-UA"/>
        </w:rPr>
        <w:t xml:space="preserve"> – </w:t>
      </w:r>
      <w:r>
        <w:rPr>
          <w:sz w:val="28"/>
          <w:szCs w:val="28"/>
          <w:shd w:val="clear" w:color="auto" w:fill="FFFFFF"/>
          <w:lang w:eastAsia="uk-UA"/>
        </w:rPr>
        <w:t>восьмою</w:t>
      </w:r>
      <w:r w:rsidRPr="002F3B84">
        <w:rPr>
          <w:sz w:val="28"/>
          <w:szCs w:val="28"/>
          <w:lang w:eastAsia="uk-UA"/>
        </w:rPr>
        <w:t>;</w:t>
      </w:r>
      <w:bookmarkStart w:id="0" w:name="_GoBack"/>
      <w:bookmarkEnd w:id="0"/>
    </w:p>
    <w:p w:rsidR="004E70E6" w:rsidRDefault="004E70E6" w:rsidP="004E70E6">
      <w:pPr>
        <w:spacing w:before="60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3) позицію 6 викласти в такій редакції:</w:t>
      </w:r>
    </w:p>
    <w:p w:rsidR="004E70E6" w:rsidRPr="00194776" w:rsidRDefault="004E70E6" w:rsidP="004E70E6">
      <w:pPr>
        <w:spacing w:before="60"/>
        <w:ind w:firstLine="709"/>
        <w:jc w:val="both"/>
        <w:rPr>
          <w:sz w:val="16"/>
          <w:szCs w:val="16"/>
          <w:lang w:eastAsia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111"/>
        <w:gridCol w:w="2398"/>
      </w:tblGrid>
      <w:tr w:rsidR="004E70E6" w:rsidTr="00BB0F37">
        <w:tc>
          <w:tcPr>
            <w:tcW w:w="2552" w:type="dxa"/>
          </w:tcPr>
          <w:p w:rsidR="004E70E6" w:rsidRDefault="00BB0F37" w:rsidP="00197981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="004E70E6">
              <w:rPr>
                <w:sz w:val="28"/>
                <w:szCs w:val="28"/>
                <w:shd w:val="clear" w:color="auto" w:fill="FFFFFF"/>
                <w:lang w:eastAsia="uk-UA"/>
              </w:rPr>
              <w:t>6</w:t>
            </w:r>
            <w:r w:rsidR="004E70E6" w:rsidRPr="004E70E6">
              <w:rPr>
                <w:sz w:val="28"/>
                <w:szCs w:val="28"/>
                <w:shd w:val="clear" w:color="auto" w:fill="FFFFFF"/>
                <w:lang w:eastAsia="uk-UA"/>
              </w:rPr>
              <w:t>. Навчання (виховання) в закладі освіти іноземців та осіб без громадянства</w:t>
            </w:r>
          </w:p>
        </w:tc>
        <w:tc>
          <w:tcPr>
            <w:tcW w:w="4111" w:type="dxa"/>
          </w:tcPr>
          <w:p w:rsidR="004E70E6" w:rsidRPr="00194776" w:rsidRDefault="004E70E6" w:rsidP="0019798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t xml:space="preserve">вища </w:t>
            </w:r>
            <w:r w:rsidR="00DF7918">
              <w:rPr>
                <w:sz w:val="28"/>
                <w:szCs w:val="28"/>
              </w:rPr>
              <w:t>освіта</w:t>
            </w:r>
            <w:r w:rsidR="00DF7918" w:rsidRPr="00194776">
              <w:rPr>
                <w:sz w:val="28"/>
                <w:szCs w:val="28"/>
              </w:rPr>
              <w:t xml:space="preserve"> </w:t>
            </w:r>
            <w:r w:rsidRPr="00194776">
              <w:rPr>
                <w:sz w:val="28"/>
                <w:szCs w:val="28"/>
              </w:rPr>
              <w:t>та фахова передвища</w:t>
            </w:r>
            <w:r w:rsidR="00DF7918">
              <w:rPr>
                <w:sz w:val="28"/>
                <w:szCs w:val="28"/>
              </w:rPr>
              <w:t xml:space="preserve"> освіта</w:t>
            </w:r>
          </w:p>
          <w:p w:rsidR="004E70E6" w:rsidRDefault="004E70E6" w:rsidP="0019798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E70E6" w:rsidRPr="00194776" w:rsidRDefault="004E70E6" w:rsidP="0019798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t>післядипломна освіта та професійна (професійно-технічна) освіта</w:t>
            </w:r>
          </w:p>
          <w:p w:rsidR="004E70E6" w:rsidRDefault="004E70E6" w:rsidP="0019798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E70E6" w:rsidRDefault="004E70E6" w:rsidP="00197981">
            <w:pPr>
              <w:pStyle w:val="rvps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t>загальна середня освіта</w:t>
            </w:r>
            <w:r>
              <w:rPr>
                <w:sz w:val="28"/>
                <w:szCs w:val="28"/>
              </w:rPr>
              <w:t>,</w:t>
            </w:r>
            <w:r w:rsidRPr="00194776">
              <w:rPr>
                <w:sz w:val="28"/>
                <w:szCs w:val="28"/>
              </w:rPr>
              <w:t xml:space="preserve"> дошкільна освіта та</w:t>
            </w:r>
            <w:r>
              <w:rPr>
                <w:sz w:val="28"/>
                <w:szCs w:val="28"/>
              </w:rPr>
              <w:t xml:space="preserve"> позашкільна освіта</w:t>
            </w:r>
          </w:p>
        </w:tc>
        <w:tc>
          <w:tcPr>
            <w:tcW w:w="2398" w:type="dxa"/>
          </w:tcPr>
          <w:p w:rsidR="00DF7918" w:rsidRDefault="00DF7918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E70E6" w:rsidRPr="00194776" w:rsidRDefault="004E70E6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94776">
              <w:rPr>
                <w:sz w:val="28"/>
                <w:szCs w:val="28"/>
              </w:rPr>
              <w:t>1</w:t>
            </w:r>
            <w:r w:rsidR="00DF7918">
              <w:rPr>
                <w:sz w:val="28"/>
                <w:szCs w:val="28"/>
              </w:rPr>
              <w:t>5</w:t>
            </w:r>
          </w:p>
          <w:p w:rsidR="004E70E6" w:rsidRPr="00D559A6" w:rsidRDefault="004E70E6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</w:p>
          <w:p w:rsidR="004E70E6" w:rsidRDefault="004E70E6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F7918" w:rsidRDefault="00DF7918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E70E6" w:rsidRPr="00194776" w:rsidRDefault="00DF7918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E70E6" w:rsidRDefault="004E70E6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E70E6" w:rsidRDefault="004E70E6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E70E6" w:rsidRDefault="004E70E6" w:rsidP="00197981">
            <w:pPr>
              <w:pStyle w:val="rvps1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E70E6" w:rsidRDefault="00DF7918" w:rsidP="00BB0F37">
            <w:pPr>
              <w:pStyle w:val="rvps12"/>
              <w:shd w:val="clear" w:color="auto" w:fill="FFFFFF"/>
              <w:spacing w:before="0" w:beforeAutospacing="0" w:after="0" w:afterAutospacing="0"/>
              <w:ind w:left="3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B0F37">
              <w:rPr>
                <w:sz w:val="28"/>
                <w:szCs w:val="28"/>
              </w:rPr>
              <w:t>».</w:t>
            </w:r>
          </w:p>
        </w:tc>
      </w:tr>
    </w:tbl>
    <w:p w:rsidR="004E70E6" w:rsidRDefault="004E70E6" w:rsidP="002F3B84">
      <w:pPr>
        <w:spacing w:before="60"/>
        <w:ind w:firstLine="709"/>
        <w:jc w:val="both"/>
        <w:rPr>
          <w:sz w:val="28"/>
          <w:szCs w:val="28"/>
          <w:shd w:val="clear" w:color="auto" w:fill="FFFFFF"/>
          <w:lang w:eastAsia="uk-UA"/>
        </w:rPr>
      </w:pPr>
    </w:p>
    <w:p w:rsidR="002F3B84" w:rsidRPr="002F3B84" w:rsidRDefault="002F3B84" w:rsidP="002F3B84">
      <w:pPr>
        <w:spacing w:before="60"/>
        <w:ind w:firstLine="567"/>
        <w:jc w:val="center"/>
        <w:rPr>
          <w:b/>
          <w:i/>
          <w:sz w:val="28"/>
          <w:szCs w:val="28"/>
        </w:rPr>
      </w:pPr>
      <w:r w:rsidRPr="002F3B84">
        <w:rPr>
          <w:b/>
          <w:i/>
          <w:sz w:val="28"/>
          <w:szCs w:val="28"/>
        </w:rPr>
        <w:t>_____________________</w:t>
      </w:r>
    </w:p>
    <w:p w:rsidR="002F3B84" w:rsidRPr="002F3B84" w:rsidRDefault="002F3B84" w:rsidP="002F3B84">
      <w:pPr>
        <w:pStyle w:val="1"/>
        <w:tabs>
          <w:tab w:val="clear" w:pos="6804"/>
          <w:tab w:val="left" w:pos="6521"/>
        </w:tabs>
        <w:spacing w:before="1200"/>
        <w:rPr>
          <w:rFonts w:ascii="Times New Roman" w:hAnsi="Times New Roman"/>
          <w:position w:val="0"/>
          <w:sz w:val="28"/>
          <w:szCs w:val="28"/>
        </w:rPr>
      </w:pPr>
    </w:p>
    <w:p w:rsidR="00634A28" w:rsidRPr="002F3B84" w:rsidRDefault="00634A28"/>
    <w:sectPr w:rsidR="00634A28" w:rsidRPr="002F3B84" w:rsidSect="006D49AA">
      <w:headerReference w:type="even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28" w:rsidRDefault="00D27028">
      <w:r>
        <w:separator/>
      </w:r>
    </w:p>
  </w:endnote>
  <w:endnote w:type="continuationSeparator" w:id="0">
    <w:p w:rsidR="00D27028" w:rsidRDefault="00D2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28" w:rsidRDefault="00D27028">
      <w:r>
        <w:separator/>
      </w:r>
    </w:p>
  </w:footnote>
  <w:footnote w:type="continuationSeparator" w:id="0">
    <w:p w:rsidR="00D27028" w:rsidRDefault="00D2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90" w:rsidRDefault="00874F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8D5490" w:rsidRDefault="00D270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84"/>
    <w:rsid w:val="00194776"/>
    <w:rsid w:val="002763A8"/>
    <w:rsid w:val="002F3B84"/>
    <w:rsid w:val="004E70E6"/>
    <w:rsid w:val="00634A28"/>
    <w:rsid w:val="007F7BDB"/>
    <w:rsid w:val="00874F62"/>
    <w:rsid w:val="00945711"/>
    <w:rsid w:val="00BB0F37"/>
    <w:rsid w:val="00D27028"/>
    <w:rsid w:val="00D559A6"/>
    <w:rsid w:val="00D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1EF0"/>
  <w15:chartTrackingRefBased/>
  <w15:docId w15:val="{AF9CB40B-7434-4CFA-BC1F-E3CC2F67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84"/>
    <w:pPr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F3B84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">
    <w:name w:val="Підпис1"/>
    <w:basedOn w:val="a"/>
    <w:rsid w:val="002F3B84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Установа"/>
    <w:basedOn w:val="a"/>
    <w:rsid w:val="002F3B84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5">
    <w:name w:val="Вид документа"/>
    <w:basedOn w:val="a4"/>
    <w:next w:val="a"/>
    <w:rsid w:val="002F3B84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2F3B84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7">
    <w:name w:val="Назва документа"/>
    <w:basedOn w:val="a"/>
    <w:next w:val="a3"/>
    <w:rsid w:val="002F3B84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a8">
    <w:name w:val="Шапка документу"/>
    <w:basedOn w:val="a"/>
    <w:rsid w:val="002F3B84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character" w:customStyle="1" w:styleId="rvts15">
    <w:name w:val="rvts15"/>
    <w:basedOn w:val="a0"/>
    <w:rsid w:val="00194776"/>
  </w:style>
  <w:style w:type="table" w:styleId="a9">
    <w:name w:val="Table Grid"/>
    <w:basedOn w:val="a1"/>
    <w:uiPriority w:val="39"/>
    <w:rsid w:val="001947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4">
    <w:name w:val="rvps14"/>
    <w:basedOn w:val="a"/>
    <w:rsid w:val="0019477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rsid w:val="00194776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BB0F3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B0F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Кліменко Андрій Лукич</dc:creator>
  <cp:keywords/>
  <dc:description/>
  <cp:lastModifiedBy>Кліменко Андрій Лукич</cp:lastModifiedBy>
  <cp:revision>6</cp:revision>
  <cp:lastPrinted>2021-07-27T07:17:00Z</cp:lastPrinted>
  <dcterms:created xsi:type="dcterms:W3CDTF">2021-07-26T07:46:00Z</dcterms:created>
  <dcterms:modified xsi:type="dcterms:W3CDTF">2021-07-27T08:18:00Z</dcterms:modified>
</cp:coreProperties>
</file>