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5376E6" w14:textId="77777777" w:rsidR="004C2EEC" w:rsidRPr="00C36D9D" w:rsidRDefault="004C2EEC" w:rsidP="00C36D9D">
      <w:pPr>
        <w:ind w:firstLine="709"/>
        <w:jc w:val="center"/>
        <w:rPr>
          <w:b/>
          <w:sz w:val="28"/>
          <w:szCs w:val="28"/>
          <w:lang w:val="uk-UA"/>
        </w:rPr>
      </w:pPr>
      <w:r w:rsidRPr="00C36D9D">
        <w:rPr>
          <w:b/>
          <w:sz w:val="28"/>
          <w:szCs w:val="28"/>
          <w:lang w:val="uk-UA"/>
        </w:rPr>
        <w:t>Звіт про громадське обговорення</w:t>
      </w:r>
    </w:p>
    <w:p w14:paraId="1405407B" w14:textId="77777777" w:rsidR="00A97EFE" w:rsidRPr="00B14285" w:rsidRDefault="00B14285" w:rsidP="00C36D9D">
      <w:pPr>
        <w:ind w:firstLine="567"/>
        <w:jc w:val="center"/>
        <w:rPr>
          <w:b/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</w:t>
      </w:r>
      <w:r w:rsidR="00A97EFE" w:rsidRPr="00C36D9D">
        <w:rPr>
          <w:b/>
          <w:sz w:val="28"/>
          <w:szCs w:val="28"/>
        </w:rPr>
        <w:t>роєкту</w:t>
      </w:r>
      <w:r>
        <w:rPr>
          <w:b/>
          <w:sz w:val="28"/>
          <w:szCs w:val="28"/>
          <w:lang w:val="uk-UA"/>
        </w:rPr>
        <w:t xml:space="preserve"> Концепції цифрової трансформації освіти і науки на період до 2026 року</w:t>
      </w:r>
    </w:p>
    <w:p w14:paraId="288769E1" w14:textId="77777777" w:rsidR="003D0391" w:rsidRPr="00C36D9D" w:rsidRDefault="003D0391" w:rsidP="00C36D9D">
      <w:pPr>
        <w:tabs>
          <w:tab w:val="left" w:pos="1134"/>
        </w:tabs>
        <w:ind w:firstLine="567"/>
        <w:jc w:val="both"/>
        <w:rPr>
          <w:b/>
          <w:sz w:val="28"/>
          <w:szCs w:val="28"/>
        </w:rPr>
      </w:pPr>
    </w:p>
    <w:p w14:paraId="6DF5A33E" w14:textId="77777777" w:rsidR="004C2EEC" w:rsidRPr="00C36D9D" w:rsidRDefault="008822FD" w:rsidP="00C36D9D">
      <w:pPr>
        <w:tabs>
          <w:tab w:val="left" w:pos="1134"/>
        </w:tabs>
        <w:ind w:firstLine="567"/>
        <w:jc w:val="both"/>
        <w:rPr>
          <w:b/>
          <w:sz w:val="28"/>
          <w:szCs w:val="28"/>
          <w:lang w:val="uk-UA"/>
        </w:rPr>
      </w:pPr>
      <w:r w:rsidRPr="00C36D9D">
        <w:rPr>
          <w:b/>
          <w:sz w:val="28"/>
          <w:szCs w:val="28"/>
          <w:lang w:val="uk-UA"/>
        </w:rPr>
        <w:t xml:space="preserve">1. </w:t>
      </w:r>
      <w:r w:rsidR="004C2EEC" w:rsidRPr="00C36D9D">
        <w:rPr>
          <w:b/>
          <w:sz w:val="28"/>
          <w:szCs w:val="28"/>
          <w:lang w:val="uk-UA"/>
        </w:rPr>
        <w:t>Найменування органу виконавчої влади, який проводив обговорення:</w:t>
      </w:r>
    </w:p>
    <w:p w14:paraId="03847ECF" w14:textId="77777777" w:rsidR="004C2EEC" w:rsidRPr="00C36D9D" w:rsidRDefault="004C2EEC" w:rsidP="00C36D9D">
      <w:pPr>
        <w:tabs>
          <w:tab w:val="left" w:pos="1134"/>
        </w:tabs>
        <w:ind w:firstLine="567"/>
        <w:jc w:val="both"/>
        <w:rPr>
          <w:sz w:val="28"/>
          <w:szCs w:val="28"/>
          <w:lang w:val="uk-UA"/>
        </w:rPr>
      </w:pPr>
      <w:r w:rsidRPr="00C36D9D">
        <w:rPr>
          <w:sz w:val="28"/>
          <w:szCs w:val="28"/>
          <w:lang w:val="uk-UA"/>
        </w:rPr>
        <w:t>Міністерство освіти і науки України</w:t>
      </w:r>
      <w:r w:rsidR="00E37DB0" w:rsidRPr="00C36D9D">
        <w:rPr>
          <w:sz w:val="28"/>
          <w:szCs w:val="28"/>
          <w:lang w:val="uk-UA"/>
        </w:rPr>
        <w:t>.</w:t>
      </w:r>
    </w:p>
    <w:p w14:paraId="0D01734A" w14:textId="77777777" w:rsidR="004C2EEC" w:rsidRPr="00C36D9D" w:rsidRDefault="008822FD" w:rsidP="00C36D9D">
      <w:pPr>
        <w:tabs>
          <w:tab w:val="left" w:pos="1134"/>
        </w:tabs>
        <w:ind w:firstLine="567"/>
        <w:jc w:val="both"/>
        <w:rPr>
          <w:b/>
          <w:sz w:val="28"/>
          <w:szCs w:val="28"/>
          <w:lang w:val="uk-UA"/>
        </w:rPr>
      </w:pPr>
      <w:r w:rsidRPr="00C36D9D">
        <w:rPr>
          <w:b/>
          <w:sz w:val="28"/>
          <w:szCs w:val="28"/>
          <w:lang w:val="uk-UA"/>
        </w:rPr>
        <w:t xml:space="preserve">2. </w:t>
      </w:r>
      <w:r w:rsidR="004C2EEC" w:rsidRPr="00C36D9D">
        <w:rPr>
          <w:b/>
          <w:sz w:val="28"/>
          <w:szCs w:val="28"/>
          <w:lang w:val="uk-UA"/>
        </w:rPr>
        <w:t>Зміст питання або назва про</w:t>
      </w:r>
      <w:r w:rsidR="003D0391" w:rsidRPr="00C36D9D">
        <w:rPr>
          <w:b/>
          <w:sz w:val="28"/>
          <w:szCs w:val="28"/>
          <w:lang w:val="uk-UA"/>
        </w:rPr>
        <w:t>є</w:t>
      </w:r>
      <w:r w:rsidR="004C2EEC" w:rsidRPr="00C36D9D">
        <w:rPr>
          <w:b/>
          <w:sz w:val="28"/>
          <w:szCs w:val="28"/>
          <w:lang w:val="uk-UA"/>
        </w:rPr>
        <w:t>кту акта, що виносилися на обговорення:</w:t>
      </w:r>
    </w:p>
    <w:p w14:paraId="0BB0982E" w14:textId="77777777" w:rsidR="003D0391" w:rsidRPr="00C36D9D" w:rsidRDefault="00A97EFE" w:rsidP="00C36D9D">
      <w:pPr>
        <w:pStyle w:val="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 w:val="0"/>
          <w:color w:val="000000"/>
          <w:sz w:val="28"/>
          <w:szCs w:val="28"/>
        </w:rPr>
      </w:pPr>
      <w:r w:rsidRPr="00C36D9D">
        <w:rPr>
          <w:b w:val="0"/>
          <w:sz w:val="28"/>
          <w:szCs w:val="28"/>
        </w:rPr>
        <w:t>У проє</w:t>
      </w:r>
      <w:r w:rsidR="001C6198" w:rsidRPr="00C36D9D">
        <w:rPr>
          <w:b w:val="0"/>
          <w:sz w:val="28"/>
          <w:szCs w:val="28"/>
        </w:rPr>
        <w:t xml:space="preserve">кті </w:t>
      </w:r>
      <w:r w:rsidR="00B14285">
        <w:rPr>
          <w:b w:val="0"/>
          <w:sz w:val="28"/>
          <w:szCs w:val="28"/>
        </w:rPr>
        <w:t>Концепції цифрової трансформації освіти і науки на період до 2026 року окреслено стратегічні напрями, цілі та завдання цифрової трансформації сфері освіти і науки</w:t>
      </w:r>
      <w:r w:rsidR="003D0391" w:rsidRPr="00C36D9D">
        <w:rPr>
          <w:b w:val="0"/>
          <w:color w:val="000000"/>
          <w:sz w:val="28"/>
          <w:szCs w:val="28"/>
        </w:rPr>
        <w:t>.</w:t>
      </w:r>
    </w:p>
    <w:p w14:paraId="10CADC54" w14:textId="77777777" w:rsidR="00916B4E" w:rsidRPr="00C36D9D" w:rsidRDefault="001C6198" w:rsidP="00C36D9D">
      <w:pPr>
        <w:ind w:firstLine="567"/>
        <w:jc w:val="both"/>
        <w:rPr>
          <w:bCs/>
          <w:sz w:val="28"/>
          <w:szCs w:val="28"/>
          <w:bdr w:val="none" w:sz="0" w:space="0" w:color="auto" w:frame="1"/>
          <w:lang w:val="uk-UA" w:eastAsia="uk-UA"/>
        </w:rPr>
      </w:pPr>
      <w:r w:rsidRPr="00C36D9D">
        <w:rPr>
          <w:sz w:val="28"/>
          <w:szCs w:val="28"/>
          <w:lang w:val="uk-UA"/>
        </w:rPr>
        <w:t xml:space="preserve">Обговорення </w:t>
      </w:r>
      <w:r w:rsidR="007F7B87" w:rsidRPr="00C36D9D">
        <w:rPr>
          <w:sz w:val="28"/>
          <w:szCs w:val="28"/>
          <w:lang w:val="uk-UA"/>
        </w:rPr>
        <w:t>про</w:t>
      </w:r>
      <w:r w:rsidR="003D0391" w:rsidRPr="00C36D9D">
        <w:rPr>
          <w:sz w:val="28"/>
          <w:szCs w:val="28"/>
          <w:lang w:val="uk-UA"/>
        </w:rPr>
        <w:t>є</w:t>
      </w:r>
      <w:r w:rsidR="007F7B87" w:rsidRPr="00C36D9D">
        <w:rPr>
          <w:sz w:val="28"/>
          <w:szCs w:val="28"/>
          <w:lang w:val="uk-UA"/>
        </w:rPr>
        <w:t xml:space="preserve">кту </w:t>
      </w:r>
      <w:r w:rsidR="00B1775F" w:rsidRPr="00C36D9D">
        <w:rPr>
          <w:sz w:val="28"/>
          <w:szCs w:val="28"/>
          <w:lang w:val="uk-UA"/>
        </w:rPr>
        <w:t>проводилося у форматі електронних консультацій з громадськістю</w:t>
      </w:r>
      <w:r w:rsidR="00916B4E" w:rsidRPr="00C36D9D">
        <w:rPr>
          <w:bCs/>
          <w:sz w:val="28"/>
          <w:szCs w:val="28"/>
          <w:bdr w:val="none" w:sz="0" w:space="0" w:color="auto" w:frame="1"/>
          <w:lang w:val="uk-UA" w:eastAsia="uk-UA"/>
        </w:rPr>
        <w:t>.</w:t>
      </w:r>
    </w:p>
    <w:p w14:paraId="51733E28" w14:textId="77777777" w:rsidR="00B14285" w:rsidRDefault="00B14285" w:rsidP="00B14285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25 травня 2021</w:t>
      </w:r>
      <w:r w:rsidR="00A97EFE" w:rsidRPr="00C36D9D">
        <w:rPr>
          <w:sz w:val="28"/>
          <w:szCs w:val="28"/>
          <w:lang w:val="uk-UA"/>
        </w:rPr>
        <w:t xml:space="preserve"> року </w:t>
      </w:r>
      <w:r w:rsidR="00B1775F" w:rsidRPr="00C36D9D">
        <w:rPr>
          <w:sz w:val="28"/>
          <w:szCs w:val="28"/>
          <w:lang w:val="uk-UA"/>
        </w:rPr>
        <w:t>про</w:t>
      </w:r>
      <w:r w:rsidR="003D0391" w:rsidRPr="00C36D9D">
        <w:rPr>
          <w:sz w:val="28"/>
          <w:szCs w:val="28"/>
          <w:lang w:val="uk-UA"/>
        </w:rPr>
        <w:t>є</w:t>
      </w:r>
      <w:r w:rsidR="00B1775F" w:rsidRPr="00C36D9D">
        <w:rPr>
          <w:sz w:val="28"/>
          <w:szCs w:val="28"/>
          <w:lang w:val="uk-UA"/>
        </w:rPr>
        <w:t xml:space="preserve">кт для громадського </w:t>
      </w:r>
      <w:r w:rsidR="00FA4DE8" w:rsidRPr="00C36D9D">
        <w:rPr>
          <w:sz w:val="28"/>
          <w:szCs w:val="28"/>
          <w:lang w:val="uk-UA"/>
        </w:rPr>
        <w:t xml:space="preserve">обговорення було оприлюднено у підрозділі «Громадське обговорення» розділу «Консультації </w:t>
      </w:r>
      <w:r w:rsidR="004F4334">
        <w:rPr>
          <w:sz w:val="28"/>
          <w:szCs w:val="28"/>
          <w:lang w:val="uk-UA"/>
        </w:rPr>
        <w:t>з громадськістю» офіційного веб</w:t>
      </w:r>
      <w:r w:rsidR="00FA4DE8" w:rsidRPr="00C36D9D">
        <w:rPr>
          <w:sz w:val="28"/>
          <w:szCs w:val="28"/>
          <w:lang w:val="uk-UA"/>
        </w:rPr>
        <w:t>сайту МОН.</w:t>
      </w:r>
      <w:r w:rsidR="007F7B87" w:rsidRPr="00C36D9D">
        <w:rPr>
          <w:sz w:val="28"/>
          <w:szCs w:val="28"/>
          <w:lang w:val="uk-UA"/>
        </w:rPr>
        <w:t xml:space="preserve"> </w:t>
      </w:r>
      <w:r w:rsidR="00B1775F" w:rsidRPr="00C36D9D">
        <w:rPr>
          <w:sz w:val="28"/>
          <w:szCs w:val="28"/>
          <w:lang w:val="uk-UA"/>
        </w:rPr>
        <w:t xml:space="preserve">Зауваження та пропозиції від громадськості приймалися до </w:t>
      </w:r>
      <w:r w:rsidR="004F4334">
        <w:rPr>
          <w:sz w:val="28"/>
          <w:szCs w:val="28"/>
          <w:lang w:val="uk-UA"/>
        </w:rPr>
        <w:t>11 червня 2021</w:t>
      </w:r>
      <w:r w:rsidR="00A97EFE" w:rsidRPr="00C36D9D">
        <w:rPr>
          <w:sz w:val="28"/>
          <w:szCs w:val="28"/>
          <w:lang w:val="uk-UA"/>
        </w:rPr>
        <w:t xml:space="preserve"> року на електронну адресу</w:t>
      </w:r>
      <w:r w:rsidR="003D0391" w:rsidRPr="00C36D9D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digitaled.office@gmail.com.</w:t>
      </w:r>
    </w:p>
    <w:p w14:paraId="4D2474D9" w14:textId="77777777" w:rsidR="008822FD" w:rsidRPr="00C36D9D" w:rsidRDefault="008822FD" w:rsidP="00B14285">
      <w:pPr>
        <w:ind w:firstLine="567"/>
        <w:jc w:val="both"/>
        <w:rPr>
          <w:b/>
          <w:sz w:val="28"/>
          <w:szCs w:val="28"/>
          <w:lang w:val="uk-UA"/>
        </w:rPr>
      </w:pPr>
      <w:r w:rsidRPr="00C36D9D">
        <w:rPr>
          <w:b/>
          <w:sz w:val="28"/>
          <w:szCs w:val="28"/>
          <w:lang w:val="uk-UA"/>
        </w:rPr>
        <w:t>3. Інформація про осіб, що взяли участь в обговоренні:</w:t>
      </w:r>
    </w:p>
    <w:p w14:paraId="0AA38D64" w14:textId="77777777" w:rsidR="003D0391" w:rsidRPr="00C36D9D" w:rsidRDefault="009A5553" w:rsidP="00C36D9D">
      <w:pPr>
        <w:ind w:firstLine="567"/>
        <w:jc w:val="both"/>
        <w:rPr>
          <w:sz w:val="28"/>
          <w:szCs w:val="28"/>
          <w:lang w:val="uk-UA"/>
        </w:rPr>
      </w:pPr>
      <w:r w:rsidRPr="00C36D9D">
        <w:rPr>
          <w:sz w:val="28"/>
          <w:szCs w:val="28"/>
          <w:shd w:val="clear" w:color="auto" w:fill="FFFFFF"/>
          <w:lang w:val="uk-UA"/>
        </w:rPr>
        <w:t xml:space="preserve">У ході </w:t>
      </w:r>
      <w:r w:rsidR="008822FD" w:rsidRPr="00C36D9D">
        <w:rPr>
          <w:sz w:val="28"/>
          <w:szCs w:val="28"/>
          <w:shd w:val="clear" w:color="auto" w:fill="FFFFFF"/>
          <w:lang w:val="uk-UA"/>
        </w:rPr>
        <w:t>консультаці</w:t>
      </w:r>
      <w:r w:rsidRPr="00C36D9D">
        <w:rPr>
          <w:sz w:val="28"/>
          <w:szCs w:val="28"/>
          <w:shd w:val="clear" w:color="auto" w:fill="FFFFFF"/>
          <w:lang w:val="uk-UA"/>
        </w:rPr>
        <w:t>й</w:t>
      </w:r>
      <w:r w:rsidR="008822FD" w:rsidRPr="00C36D9D">
        <w:rPr>
          <w:sz w:val="28"/>
          <w:szCs w:val="28"/>
          <w:shd w:val="clear" w:color="auto" w:fill="FFFFFF"/>
          <w:lang w:val="uk-UA"/>
        </w:rPr>
        <w:t xml:space="preserve"> з громадськістю </w:t>
      </w:r>
      <w:r w:rsidR="00635342" w:rsidRPr="00C36D9D">
        <w:rPr>
          <w:sz w:val="28"/>
          <w:szCs w:val="28"/>
          <w:lang w:val="uk-UA"/>
        </w:rPr>
        <w:t>було отримано</w:t>
      </w:r>
      <w:r w:rsidR="0075467F" w:rsidRPr="00C36D9D">
        <w:rPr>
          <w:sz w:val="28"/>
          <w:szCs w:val="28"/>
          <w:lang w:val="uk-UA"/>
        </w:rPr>
        <w:t xml:space="preserve"> зауваження та проп</w:t>
      </w:r>
      <w:r w:rsidR="00635342" w:rsidRPr="00C36D9D">
        <w:rPr>
          <w:sz w:val="28"/>
          <w:szCs w:val="28"/>
          <w:lang w:val="uk-UA"/>
        </w:rPr>
        <w:t>озиції</w:t>
      </w:r>
      <w:r w:rsidR="0075467F" w:rsidRPr="00C36D9D">
        <w:rPr>
          <w:sz w:val="28"/>
          <w:szCs w:val="28"/>
          <w:lang w:val="uk-UA"/>
        </w:rPr>
        <w:t xml:space="preserve"> </w:t>
      </w:r>
      <w:r w:rsidR="00A97EFE" w:rsidRPr="00C36D9D">
        <w:rPr>
          <w:sz w:val="28"/>
          <w:szCs w:val="28"/>
          <w:lang w:val="uk-UA"/>
        </w:rPr>
        <w:t>п</w:t>
      </w:r>
      <w:r w:rsidR="00A97EFE" w:rsidRPr="00C36D9D">
        <w:rPr>
          <w:spacing w:val="-2"/>
          <w:sz w:val="28"/>
          <w:szCs w:val="28"/>
          <w:lang w:val="uk-UA"/>
        </w:rPr>
        <w:t>редставників</w:t>
      </w:r>
      <w:r w:rsidR="00B14285">
        <w:rPr>
          <w:spacing w:val="-2"/>
          <w:sz w:val="28"/>
          <w:szCs w:val="28"/>
          <w:lang w:val="uk-UA"/>
        </w:rPr>
        <w:t xml:space="preserve"> ТОВ «Нові освітні технології», </w:t>
      </w:r>
      <w:r w:rsidR="00A00680">
        <w:rPr>
          <w:spacing w:val="-2"/>
          <w:sz w:val="28"/>
          <w:szCs w:val="28"/>
          <w:lang w:val="uk-UA"/>
        </w:rPr>
        <w:t xml:space="preserve">Верхньодніпровського коледжу Державного аграрно-економічного університету, директорату </w:t>
      </w:r>
      <w:r w:rsidR="00A00680" w:rsidRPr="00A00680">
        <w:rPr>
          <w:spacing w:val="-2"/>
          <w:sz w:val="28"/>
          <w:szCs w:val="28"/>
          <w:lang w:val="uk-UA"/>
        </w:rPr>
        <w:t>дошкільної, шкільної, позашкільної та інклюзивної освіти</w:t>
      </w:r>
      <w:r w:rsidR="004F4334" w:rsidRPr="004F4334">
        <w:rPr>
          <w:spacing w:val="-2"/>
          <w:sz w:val="28"/>
          <w:szCs w:val="28"/>
          <w:lang w:val="uk-UA"/>
        </w:rPr>
        <w:t xml:space="preserve"> </w:t>
      </w:r>
      <w:r w:rsidR="004F4334">
        <w:rPr>
          <w:spacing w:val="-2"/>
          <w:sz w:val="28"/>
          <w:szCs w:val="28"/>
          <w:lang w:val="uk-UA"/>
        </w:rPr>
        <w:t>МОН</w:t>
      </w:r>
      <w:r w:rsidR="00A00680">
        <w:rPr>
          <w:spacing w:val="-2"/>
          <w:sz w:val="28"/>
          <w:szCs w:val="28"/>
          <w:lang w:val="uk-UA"/>
        </w:rPr>
        <w:t>, Національного технічного</w:t>
      </w:r>
      <w:r w:rsidR="00A00680" w:rsidRPr="00A00680">
        <w:rPr>
          <w:spacing w:val="-2"/>
          <w:sz w:val="28"/>
          <w:szCs w:val="28"/>
          <w:lang w:val="uk-UA"/>
        </w:rPr>
        <w:t xml:space="preserve"> університет</w:t>
      </w:r>
      <w:r w:rsidR="00A00680">
        <w:rPr>
          <w:spacing w:val="-2"/>
          <w:sz w:val="28"/>
          <w:szCs w:val="28"/>
          <w:lang w:val="uk-UA"/>
        </w:rPr>
        <w:t>у</w:t>
      </w:r>
      <w:r w:rsidR="001C1421">
        <w:rPr>
          <w:spacing w:val="-2"/>
          <w:sz w:val="28"/>
          <w:szCs w:val="28"/>
          <w:lang w:val="uk-UA"/>
        </w:rPr>
        <w:t xml:space="preserve"> України «</w:t>
      </w:r>
      <w:r w:rsidR="00A00680" w:rsidRPr="00A00680">
        <w:rPr>
          <w:spacing w:val="-2"/>
          <w:sz w:val="28"/>
          <w:szCs w:val="28"/>
          <w:lang w:val="uk-UA"/>
        </w:rPr>
        <w:t>Київський політехнічний інститут</w:t>
      </w:r>
      <w:r w:rsidR="001C1421">
        <w:rPr>
          <w:spacing w:val="-2"/>
          <w:sz w:val="28"/>
          <w:szCs w:val="28"/>
          <w:lang w:val="uk-UA"/>
        </w:rPr>
        <w:t xml:space="preserve"> імені Ігоря Сікорського»</w:t>
      </w:r>
      <w:r w:rsidR="00A00680">
        <w:rPr>
          <w:spacing w:val="-2"/>
          <w:sz w:val="28"/>
          <w:szCs w:val="28"/>
          <w:lang w:val="uk-UA"/>
        </w:rPr>
        <w:t>, Державної установи «Інститут епід</w:t>
      </w:r>
      <w:r w:rsidR="001C1421">
        <w:rPr>
          <w:spacing w:val="-2"/>
          <w:sz w:val="28"/>
          <w:szCs w:val="28"/>
          <w:lang w:val="uk-UA"/>
        </w:rPr>
        <w:t>еміології та інфекційних хвороб</w:t>
      </w:r>
      <w:r w:rsidR="00A00680">
        <w:rPr>
          <w:spacing w:val="-2"/>
          <w:sz w:val="28"/>
          <w:szCs w:val="28"/>
          <w:lang w:val="uk-UA"/>
        </w:rPr>
        <w:t xml:space="preserve"> </w:t>
      </w:r>
      <w:r w:rsidR="001C1421">
        <w:rPr>
          <w:spacing w:val="-2"/>
          <w:sz w:val="28"/>
          <w:szCs w:val="28"/>
          <w:lang w:val="uk-UA"/>
        </w:rPr>
        <w:t>ім.</w:t>
      </w:r>
      <w:r w:rsidR="00A00680">
        <w:rPr>
          <w:spacing w:val="-2"/>
          <w:sz w:val="28"/>
          <w:szCs w:val="28"/>
          <w:lang w:val="uk-UA"/>
        </w:rPr>
        <w:t xml:space="preserve"> Л. В. Громашевського Національної академії медичних наук», </w:t>
      </w:r>
      <w:r w:rsidR="009F46E2">
        <w:rPr>
          <w:spacing w:val="-2"/>
          <w:sz w:val="28"/>
          <w:szCs w:val="28"/>
          <w:lang w:val="uk-UA"/>
        </w:rPr>
        <w:t xml:space="preserve">Інституту інформаційних технологій і засобів навчання Національної академії педагогічних наук України, </w:t>
      </w:r>
      <w:r w:rsidR="009F46E2" w:rsidRPr="009F46E2">
        <w:rPr>
          <w:spacing w:val="-2"/>
          <w:sz w:val="28"/>
          <w:szCs w:val="28"/>
          <w:lang w:val="uk-UA"/>
        </w:rPr>
        <w:t>Інститут</w:t>
      </w:r>
      <w:r w:rsidR="009F46E2">
        <w:rPr>
          <w:spacing w:val="-2"/>
          <w:sz w:val="28"/>
          <w:szCs w:val="28"/>
          <w:lang w:val="uk-UA"/>
        </w:rPr>
        <w:t>у</w:t>
      </w:r>
      <w:r w:rsidR="009F46E2" w:rsidRPr="009F46E2">
        <w:rPr>
          <w:spacing w:val="-2"/>
          <w:sz w:val="28"/>
          <w:szCs w:val="28"/>
          <w:lang w:val="uk-UA"/>
        </w:rPr>
        <w:t xml:space="preserve"> педіатрії, акушерства та гінекології імені академіка О.М</w:t>
      </w:r>
      <w:r w:rsidR="009F46E2">
        <w:rPr>
          <w:spacing w:val="-2"/>
          <w:sz w:val="28"/>
          <w:szCs w:val="28"/>
          <w:lang w:val="uk-UA"/>
        </w:rPr>
        <w:t xml:space="preserve">. Лук’янової Національної академії медичних наук України, </w:t>
      </w:r>
      <w:r w:rsidR="009F46E2" w:rsidRPr="009F46E2">
        <w:rPr>
          <w:spacing w:val="-2"/>
          <w:sz w:val="28"/>
          <w:szCs w:val="28"/>
          <w:lang w:val="uk-UA"/>
        </w:rPr>
        <w:t>Інсти</w:t>
      </w:r>
      <w:r w:rsidR="009F46E2">
        <w:rPr>
          <w:spacing w:val="-2"/>
          <w:sz w:val="28"/>
          <w:szCs w:val="28"/>
          <w:lang w:val="uk-UA"/>
        </w:rPr>
        <w:t>туту економіки промисловості Національної академії наук</w:t>
      </w:r>
      <w:r w:rsidR="009F46E2" w:rsidRPr="009F46E2">
        <w:rPr>
          <w:spacing w:val="-2"/>
          <w:sz w:val="28"/>
          <w:szCs w:val="28"/>
          <w:lang w:val="uk-UA"/>
        </w:rPr>
        <w:t xml:space="preserve"> України</w:t>
      </w:r>
      <w:r w:rsidR="009F46E2">
        <w:rPr>
          <w:spacing w:val="-2"/>
          <w:sz w:val="28"/>
          <w:szCs w:val="28"/>
          <w:lang w:val="uk-UA"/>
        </w:rPr>
        <w:t xml:space="preserve">, Хмельницького інституту післядипломної педагогічної освіти, </w:t>
      </w:r>
      <w:r w:rsidR="009F46E2" w:rsidRPr="009F46E2">
        <w:rPr>
          <w:spacing w:val="-2"/>
          <w:sz w:val="28"/>
          <w:szCs w:val="28"/>
          <w:lang w:val="uk-UA"/>
        </w:rPr>
        <w:t>Національного університету водного господарства та природокористування</w:t>
      </w:r>
      <w:r w:rsidR="009F46E2">
        <w:rPr>
          <w:spacing w:val="-2"/>
          <w:sz w:val="28"/>
          <w:szCs w:val="28"/>
          <w:lang w:val="uk-UA"/>
        </w:rPr>
        <w:t>, ГО «Український інститут</w:t>
      </w:r>
      <w:r w:rsidR="009F46E2" w:rsidRPr="009F46E2">
        <w:rPr>
          <w:spacing w:val="-2"/>
          <w:sz w:val="28"/>
          <w:szCs w:val="28"/>
          <w:lang w:val="uk-UA"/>
        </w:rPr>
        <w:t xml:space="preserve"> майбутнього</w:t>
      </w:r>
      <w:r w:rsidR="009F46E2">
        <w:rPr>
          <w:spacing w:val="-2"/>
          <w:sz w:val="28"/>
          <w:szCs w:val="28"/>
          <w:lang w:val="uk-UA"/>
        </w:rPr>
        <w:t>», Київського університету імені Бориса Грінченка, Національного технічного</w:t>
      </w:r>
      <w:r w:rsidR="009F46E2" w:rsidRPr="009F46E2">
        <w:rPr>
          <w:spacing w:val="-2"/>
          <w:sz w:val="28"/>
          <w:szCs w:val="28"/>
          <w:lang w:val="uk-UA"/>
        </w:rPr>
        <w:t xml:space="preserve"> університет</w:t>
      </w:r>
      <w:r w:rsidR="009F46E2">
        <w:rPr>
          <w:spacing w:val="-2"/>
          <w:sz w:val="28"/>
          <w:szCs w:val="28"/>
          <w:lang w:val="uk-UA"/>
        </w:rPr>
        <w:t>у</w:t>
      </w:r>
      <w:r w:rsidR="009F46E2" w:rsidRPr="009F46E2">
        <w:rPr>
          <w:spacing w:val="-2"/>
          <w:sz w:val="28"/>
          <w:szCs w:val="28"/>
          <w:lang w:val="uk-UA"/>
        </w:rPr>
        <w:t xml:space="preserve"> України</w:t>
      </w:r>
      <w:r w:rsidR="009F46E2">
        <w:rPr>
          <w:spacing w:val="-2"/>
          <w:sz w:val="28"/>
          <w:szCs w:val="28"/>
          <w:lang w:val="uk-UA"/>
        </w:rPr>
        <w:t xml:space="preserve"> </w:t>
      </w:r>
      <w:r w:rsidR="001C1421">
        <w:rPr>
          <w:spacing w:val="-2"/>
          <w:sz w:val="28"/>
          <w:szCs w:val="28"/>
          <w:lang w:val="uk-UA"/>
        </w:rPr>
        <w:t>«</w:t>
      </w:r>
      <w:r w:rsidR="009F46E2" w:rsidRPr="009F46E2">
        <w:rPr>
          <w:spacing w:val="-2"/>
          <w:sz w:val="28"/>
          <w:szCs w:val="28"/>
          <w:lang w:val="uk-UA"/>
        </w:rPr>
        <w:t>Київський політехнічний інститут імені Ігоря Сікор</w:t>
      </w:r>
      <w:r w:rsidR="001C1421">
        <w:rPr>
          <w:spacing w:val="-2"/>
          <w:sz w:val="28"/>
          <w:szCs w:val="28"/>
          <w:lang w:val="uk-UA"/>
        </w:rPr>
        <w:t>ського»</w:t>
      </w:r>
      <w:r w:rsidR="009F46E2">
        <w:rPr>
          <w:spacing w:val="-2"/>
          <w:sz w:val="28"/>
          <w:szCs w:val="28"/>
          <w:lang w:val="uk-UA"/>
        </w:rPr>
        <w:t xml:space="preserve">, </w:t>
      </w:r>
      <w:r w:rsidR="00F8748E" w:rsidRPr="00F8748E">
        <w:rPr>
          <w:spacing w:val="-2"/>
          <w:sz w:val="28"/>
          <w:szCs w:val="28"/>
          <w:lang w:val="uk-UA"/>
        </w:rPr>
        <w:t>Національна академія педагогічних наук України</w:t>
      </w:r>
      <w:r w:rsidR="00F8748E">
        <w:rPr>
          <w:spacing w:val="-2"/>
          <w:sz w:val="28"/>
          <w:szCs w:val="28"/>
          <w:lang w:val="uk-UA"/>
        </w:rPr>
        <w:t xml:space="preserve">, </w:t>
      </w:r>
      <w:r w:rsidR="00F8748E" w:rsidRPr="00F8748E">
        <w:rPr>
          <w:spacing w:val="-2"/>
          <w:sz w:val="28"/>
          <w:szCs w:val="28"/>
          <w:lang w:val="uk-UA"/>
        </w:rPr>
        <w:t>Інститут</w:t>
      </w:r>
      <w:r w:rsidR="00F8748E">
        <w:rPr>
          <w:spacing w:val="-2"/>
          <w:sz w:val="28"/>
          <w:szCs w:val="28"/>
          <w:lang w:val="uk-UA"/>
        </w:rPr>
        <w:t>у</w:t>
      </w:r>
      <w:r w:rsidR="00F8748E" w:rsidRPr="00F8748E">
        <w:rPr>
          <w:spacing w:val="-2"/>
          <w:sz w:val="28"/>
          <w:szCs w:val="28"/>
          <w:lang w:val="uk-UA"/>
        </w:rPr>
        <w:t xml:space="preserve"> теоретичної фізики ім.</w:t>
      </w:r>
      <w:r w:rsidR="00F8748E">
        <w:rPr>
          <w:spacing w:val="-2"/>
          <w:sz w:val="28"/>
          <w:szCs w:val="28"/>
          <w:lang w:val="uk-UA"/>
        </w:rPr>
        <w:t xml:space="preserve"> </w:t>
      </w:r>
      <w:r w:rsidR="00F8748E" w:rsidRPr="00F8748E">
        <w:rPr>
          <w:spacing w:val="-2"/>
          <w:sz w:val="28"/>
          <w:szCs w:val="28"/>
          <w:lang w:val="uk-UA"/>
        </w:rPr>
        <w:t>М.</w:t>
      </w:r>
      <w:r w:rsidR="00F8748E">
        <w:rPr>
          <w:spacing w:val="-2"/>
          <w:sz w:val="28"/>
          <w:szCs w:val="28"/>
          <w:lang w:val="uk-UA"/>
        </w:rPr>
        <w:t> </w:t>
      </w:r>
      <w:r w:rsidR="00F8748E" w:rsidRPr="00F8748E">
        <w:rPr>
          <w:spacing w:val="-2"/>
          <w:sz w:val="28"/>
          <w:szCs w:val="28"/>
          <w:lang w:val="uk-UA"/>
        </w:rPr>
        <w:t>М.</w:t>
      </w:r>
      <w:r w:rsidR="00F8748E">
        <w:rPr>
          <w:spacing w:val="-2"/>
          <w:sz w:val="28"/>
          <w:szCs w:val="28"/>
          <w:lang w:val="uk-UA"/>
        </w:rPr>
        <w:t> </w:t>
      </w:r>
      <w:r w:rsidR="00F8748E" w:rsidRPr="00F8748E">
        <w:rPr>
          <w:spacing w:val="-2"/>
          <w:sz w:val="28"/>
          <w:szCs w:val="28"/>
          <w:lang w:val="uk-UA"/>
        </w:rPr>
        <w:t>Боголюбова Н</w:t>
      </w:r>
      <w:r w:rsidR="00F8748E">
        <w:rPr>
          <w:spacing w:val="-2"/>
          <w:sz w:val="28"/>
          <w:szCs w:val="28"/>
          <w:lang w:val="uk-UA"/>
        </w:rPr>
        <w:t>аціональної академії</w:t>
      </w:r>
      <w:r w:rsidR="00F8748E" w:rsidRPr="00F8748E">
        <w:rPr>
          <w:spacing w:val="-2"/>
          <w:sz w:val="28"/>
          <w:szCs w:val="28"/>
          <w:lang w:val="uk-UA"/>
        </w:rPr>
        <w:t xml:space="preserve"> України</w:t>
      </w:r>
      <w:r w:rsidR="00F8748E">
        <w:rPr>
          <w:spacing w:val="-2"/>
          <w:sz w:val="28"/>
          <w:szCs w:val="28"/>
          <w:lang w:val="uk-UA"/>
        </w:rPr>
        <w:t xml:space="preserve">, </w:t>
      </w:r>
      <w:r w:rsidR="00F8748E" w:rsidRPr="00F8748E">
        <w:rPr>
          <w:spacing w:val="-2"/>
          <w:sz w:val="28"/>
          <w:szCs w:val="28"/>
          <w:lang w:val="uk-UA"/>
        </w:rPr>
        <w:t>Д</w:t>
      </w:r>
      <w:r w:rsidR="00F8748E">
        <w:rPr>
          <w:spacing w:val="-2"/>
          <w:sz w:val="28"/>
          <w:szCs w:val="28"/>
          <w:lang w:val="uk-UA"/>
        </w:rPr>
        <w:t xml:space="preserve">ержавного університету «Одеська політехніка», </w:t>
      </w:r>
      <w:r w:rsidR="00A97EFE" w:rsidRPr="00C36D9D">
        <w:rPr>
          <w:sz w:val="28"/>
          <w:szCs w:val="28"/>
          <w:lang w:val="uk-UA"/>
        </w:rPr>
        <w:t>окремих педагогічних</w:t>
      </w:r>
      <w:r w:rsidR="00F8748E">
        <w:rPr>
          <w:sz w:val="28"/>
          <w:szCs w:val="28"/>
          <w:lang w:val="uk-UA"/>
        </w:rPr>
        <w:t xml:space="preserve"> працівників, науковців</w:t>
      </w:r>
      <w:r w:rsidR="003D0391" w:rsidRPr="00C36D9D">
        <w:rPr>
          <w:sz w:val="28"/>
          <w:szCs w:val="28"/>
          <w:lang w:val="uk-UA"/>
        </w:rPr>
        <w:t>.</w:t>
      </w:r>
    </w:p>
    <w:p w14:paraId="3F73DFAA" w14:textId="77777777" w:rsidR="004B2E47" w:rsidRPr="00C36D9D" w:rsidRDefault="00625719" w:rsidP="00C36D9D">
      <w:pPr>
        <w:tabs>
          <w:tab w:val="left" w:pos="1134"/>
        </w:tabs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C36D9D">
        <w:rPr>
          <w:sz w:val="28"/>
          <w:szCs w:val="28"/>
          <w:shd w:val="clear" w:color="auto" w:fill="FFFFFF"/>
          <w:lang w:val="uk-UA"/>
        </w:rPr>
        <w:t>Відповідно до підпункту 2 пункту 1 наказу МОН від 26</w:t>
      </w:r>
      <w:r w:rsidR="00DA55E4" w:rsidRPr="00C36D9D">
        <w:rPr>
          <w:sz w:val="28"/>
          <w:szCs w:val="28"/>
          <w:shd w:val="clear" w:color="auto" w:fill="FFFFFF"/>
          <w:lang w:val="uk-UA"/>
        </w:rPr>
        <w:t xml:space="preserve"> червня </w:t>
      </w:r>
      <w:r w:rsidRPr="00C36D9D">
        <w:rPr>
          <w:sz w:val="28"/>
          <w:szCs w:val="28"/>
          <w:shd w:val="clear" w:color="auto" w:fill="FFFFFF"/>
          <w:lang w:val="uk-UA"/>
        </w:rPr>
        <w:t xml:space="preserve">2017 </w:t>
      </w:r>
      <w:r w:rsidR="00DA55E4" w:rsidRPr="00C36D9D">
        <w:rPr>
          <w:sz w:val="28"/>
          <w:szCs w:val="28"/>
          <w:shd w:val="clear" w:color="auto" w:fill="FFFFFF"/>
          <w:lang w:val="uk-UA"/>
        </w:rPr>
        <w:t xml:space="preserve">року </w:t>
      </w:r>
      <w:r w:rsidR="002848DD" w:rsidRPr="00C36D9D">
        <w:rPr>
          <w:sz w:val="28"/>
          <w:szCs w:val="28"/>
          <w:shd w:val="clear" w:color="auto" w:fill="FFFFFF"/>
          <w:lang w:val="uk-UA"/>
        </w:rPr>
        <w:t xml:space="preserve">        </w:t>
      </w:r>
      <w:r w:rsidRPr="00C36D9D">
        <w:rPr>
          <w:sz w:val="28"/>
          <w:szCs w:val="28"/>
          <w:shd w:val="clear" w:color="auto" w:fill="FFFFFF"/>
          <w:lang w:val="uk-UA"/>
        </w:rPr>
        <w:t>№ 927</w:t>
      </w:r>
      <w:r w:rsidR="001C1421">
        <w:rPr>
          <w:sz w:val="28"/>
          <w:szCs w:val="28"/>
          <w:shd w:val="clear" w:color="auto" w:fill="FFFFFF"/>
          <w:lang w:val="uk-UA"/>
        </w:rPr>
        <w:t>,</w:t>
      </w:r>
      <w:r w:rsidRPr="00C36D9D">
        <w:rPr>
          <w:sz w:val="28"/>
          <w:szCs w:val="28"/>
          <w:shd w:val="clear" w:color="auto" w:fill="FFFFFF"/>
          <w:lang w:val="uk-UA"/>
        </w:rPr>
        <w:t xml:space="preserve"> </w:t>
      </w:r>
      <w:r w:rsidR="00DA55E4" w:rsidRPr="00C36D9D">
        <w:rPr>
          <w:sz w:val="28"/>
          <w:szCs w:val="28"/>
          <w:shd w:val="clear" w:color="auto" w:fill="FFFFFF"/>
          <w:lang w:val="uk-UA"/>
        </w:rPr>
        <w:t xml:space="preserve">директоратом </w:t>
      </w:r>
      <w:r w:rsidR="00F8748E">
        <w:rPr>
          <w:sz w:val="28"/>
          <w:szCs w:val="28"/>
          <w:shd w:val="clear" w:color="auto" w:fill="FFFFFF"/>
          <w:lang w:val="uk-UA"/>
        </w:rPr>
        <w:t>цифрової трансформації МОН</w:t>
      </w:r>
      <w:r w:rsidRPr="00C36D9D">
        <w:rPr>
          <w:sz w:val="28"/>
          <w:szCs w:val="28"/>
          <w:shd w:val="clear" w:color="auto" w:fill="FFFFFF"/>
          <w:lang w:val="uk-UA"/>
        </w:rPr>
        <w:t xml:space="preserve"> було проведено аналіз пропозицій та зауважень, що надійшли.</w:t>
      </w:r>
    </w:p>
    <w:p w14:paraId="5B584849" w14:textId="77777777" w:rsidR="004C2EEC" w:rsidRPr="00C36D9D" w:rsidRDefault="006E525D" w:rsidP="00C36D9D">
      <w:pPr>
        <w:tabs>
          <w:tab w:val="left" w:pos="1134"/>
        </w:tabs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C36D9D">
        <w:rPr>
          <w:b/>
          <w:sz w:val="28"/>
          <w:szCs w:val="28"/>
          <w:lang w:val="uk-UA"/>
        </w:rPr>
        <w:t xml:space="preserve">4. </w:t>
      </w:r>
      <w:r w:rsidR="004C2EEC" w:rsidRPr="00C36D9D">
        <w:rPr>
          <w:b/>
          <w:sz w:val="28"/>
          <w:szCs w:val="28"/>
          <w:lang w:val="uk-UA"/>
        </w:rPr>
        <w:t>Інформація про пропозиції, що надійшли до Міністерства освіти і науки України за результатами обговорення:</w:t>
      </w:r>
    </w:p>
    <w:p w14:paraId="64D9F5F4" w14:textId="77777777" w:rsidR="00A97EFE" w:rsidRPr="00C36D9D" w:rsidRDefault="002848DD" w:rsidP="00C36D9D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C36D9D">
        <w:rPr>
          <w:sz w:val="28"/>
          <w:szCs w:val="28"/>
          <w:shd w:val="clear" w:color="auto" w:fill="FFFFFF"/>
          <w:lang w:val="uk-UA"/>
        </w:rPr>
        <w:t>Всі п</w:t>
      </w:r>
      <w:r w:rsidR="00AB5432" w:rsidRPr="00C36D9D">
        <w:rPr>
          <w:sz w:val="28"/>
          <w:szCs w:val="28"/>
          <w:shd w:val="clear" w:color="auto" w:fill="FFFFFF"/>
          <w:lang w:val="uk-UA"/>
        </w:rPr>
        <w:t>ропозиці</w:t>
      </w:r>
      <w:r w:rsidRPr="00C36D9D">
        <w:rPr>
          <w:sz w:val="28"/>
          <w:szCs w:val="28"/>
          <w:shd w:val="clear" w:color="auto" w:fill="FFFFFF"/>
          <w:lang w:val="uk-UA"/>
        </w:rPr>
        <w:t>ї</w:t>
      </w:r>
      <w:r w:rsidR="00AB5432" w:rsidRPr="00C36D9D">
        <w:rPr>
          <w:sz w:val="28"/>
          <w:szCs w:val="28"/>
          <w:shd w:val="clear" w:color="auto" w:fill="FFFFFF"/>
          <w:lang w:val="uk-UA"/>
        </w:rPr>
        <w:t xml:space="preserve"> та зауваження до про</w:t>
      </w:r>
      <w:r w:rsidR="00F45DC6" w:rsidRPr="00C36D9D">
        <w:rPr>
          <w:sz w:val="28"/>
          <w:szCs w:val="28"/>
          <w:shd w:val="clear" w:color="auto" w:fill="FFFFFF"/>
          <w:lang w:val="uk-UA"/>
        </w:rPr>
        <w:t>є</w:t>
      </w:r>
      <w:r w:rsidR="00AB5432" w:rsidRPr="00C36D9D">
        <w:rPr>
          <w:sz w:val="28"/>
          <w:szCs w:val="28"/>
          <w:shd w:val="clear" w:color="auto" w:fill="FFFFFF"/>
          <w:lang w:val="uk-UA"/>
        </w:rPr>
        <w:t>кту</w:t>
      </w:r>
      <w:r w:rsidRPr="00C36D9D">
        <w:rPr>
          <w:sz w:val="28"/>
          <w:szCs w:val="28"/>
          <w:shd w:val="clear" w:color="auto" w:fill="FFFFFF"/>
          <w:lang w:val="uk-UA"/>
        </w:rPr>
        <w:t xml:space="preserve"> бул</w:t>
      </w:r>
      <w:r w:rsidR="00600A7C" w:rsidRPr="00C36D9D">
        <w:rPr>
          <w:sz w:val="28"/>
          <w:szCs w:val="28"/>
          <w:shd w:val="clear" w:color="auto" w:fill="FFFFFF"/>
          <w:lang w:val="uk-UA"/>
        </w:rPr>
        <w:t>о</w:t>
      </w:r>
      <w:r w:rsidRPr="00C36D9D">
        <w:rPr>
          <w:sz w:val="28"/>
          <w:szCs w:val="28"/>
          <w:shd w:val="clear" w:color="auto" w:fill="FFFFFF"/>
          <w:lang w:val="uk-UA"/>
        </w:rPr>
        <w:t xml:space="preserve"> опрацьован</w:t>
      </w:r>
      <w:r w:rsidR="00600A7C" w:rsidRPr="00C36D9D">
        <w:rPr>
          <w:sz w:val="28"/>
          <w:szCs w:val="28"/>
          <w:shd w:val="clear" w:color="auto" w:fill="FFFFFF"/>
          <w:lang w:val="uk-UA"/>
        </w:rPr>
        <w:t>о</w:t>
      </w:r>
      <w:r w:rsidRPr="00C36D9D">
        <w:rPr>
          <w:sz w:val="28"/>
          <w:szCs w:val="28"/>
          <w:shd w:val="clear" w:color="auto" w:fill="FFFFFF"/>
          <w:lang w:val="uk-UA"/>
        </w:rPr>
        <w:t xml:space="preserve">. </w:t>
      </w:r>
      <w:r w:rsidR="00A97EFE" w:rsidRPr="00C36D9D">
        <w:rPr>
          <w:sz w:val="28"/>
          <w:szCs w:val="28"/>
          <w:lang w:val="uk-UA"/>
        </w:rPr>
        <w:t xml:space="preserve">Зокрема </w:t>
      </w:r>
      <w:r w:rsidR="00A97EFE" w:rsidRPr="00C36D9D">
        <w:rPr>
          <w:sz w:val="28"/>
          <w:szCs w:val="28"/>
        </w:rPr>
        <w:t>було запропоновано:</w:t>
      </w:r>
    </w:p>
    <w:p w14:paraId="18BD7EE4" w14:textId="77777777" w:rsidR="002D71E1" w:rsidRDefault="00F8748E" w:rsidP="00C36D9D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доповнити </w:t>
      </w:r>
      <w:r w:rsidR="001C1421">
        <w:rPr>
          <w:sz w:val="28"/>
          <w:szCs w:val="28"/>
          <w:lang w:val="uk-UA"/>
        </w:rPr>
        <w:t xml:space="preserve">проєкт Концепції новим </w:t>
      </w:r>
      <w:r>
        <w:rPr>
          <w:sz w:val="28"/>
          <w:szCs w:val="28"/>
          <w:lang w:val="uk-UA"/>
        </w:rPr>
        <w:t xml:space="preserve">завданням </w:t>
      </w:r>
      <w:r w:rsidR="001C1421">
        <w:rPr>
          <w:sz w:val="28"/>
          <w:szCs w:val="28"/>
          <w:lang w:val="uk-UA"/>
        </w:rPr>
        <w:t>щодо оновлення стандартів</w:t>
      </w:r>
      <w:r>
        <w:rPr>
          <w:sz w:val="28"/>
          <w:szCs w:val="28"/>
          <w:lang w:val="uk-UA"/>
        </w:rPr>
        <w:t xml:space="preserve"> фахової передвищої освіти</w:t>
      </w:r>
      <w:r w:rsidR="002D71E1">
        <w:rPr>
          <w:sz w:val="28"/>
          <w:szCs w:val="28"/>
          <w:lang w:val="uk-UA"/>
        </w:rPr>
        <w:t>;</w:t>
      </w:r>
    </w:p>
    <w:p w14:paraId="38B99DDC" w14:textId="77777777" w:rsidR="002D71E1" w:rsidRDefault="002D71E1" w:rsidP="00C36D9D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уточнення формулювань та редакційні правки;</w:t>
      </w:r>
    </w:p>
    <w:p w14:paraId="43E9E121" w14:textId="77777777" w:rsidR="00A97EFE" w:rsidRDefault="002D71E1" w:rsidP="00C36D9D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розширення операційної цілі щодо оновлення стандартів освіти з педагогічних спеціальностей на ширше коло стандартів освіти;</w:t>
      </w:r>
    </w:p>
    <w:p w14:paraId="7E6E9184" w14:textId="77777777" w:rsidR="002D71E1" w:rsidRDefault="002D71E1" w:rsidP="00C36D9D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уточнити бачення щодо створення електронних ресурсів для науковців;</w:t>
      </w:r>
    </w:p>
    <w:p w14:paraId="72D16FAF" w14:textId="77777777" w:rsidR="002D71E1" w:rsidRDefault="002D71E1" w:rsidP="00C36D9D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доповнити </w:t>
      </w:r>
      <w:r w:rsidR="001C1421">
        <w:rPr>
          <w:sz w:val="28"/>
          <w:szCs w:val="28"/>
          <w:lang w:val="uk-UA"/>
        </w:rPr>
        <w:t xml:space="preserve">проєкт Концепції новим </w:t>
      </w:r>
      <w:r>
        <w:rPr>
          <w:sz w:val="28"/>
          <w:szCs w:val="28"/>
          <w:lang w:val="uk-UA"/>
        </w:rPr>
        <w:t>завдання</w:t>
      </w:r>
      <w:r w:rsidR="001C1421">
        <w:rPr>
          <w:sz w:val="28"/>
          <w:szCs w:val="28"/>
          <w:lang w:val="uk-UA"/>
        </w:rPr>
        <w:t>м щодо створення та розвитку</w:t>
      </w:r>
      <w:r>
        <w:rPr>
          <w:sz w:val="28"/>
          <w:szCs w:val="28"/>
          <w:lang w:val="uk-UA"/>
        </w:rPr>
        <w:t xml:space="preserve"> </w:t>
      </w:r>
      <w:r w:rsidR="00D47BD3">
        <w:rPr>
          <w:sz w:val="28"/>
          <w:szCs w:val="28"/>
          <w:lang w:val="uk-UA"/>
        </w:rPr>
        <w:t>інфра</w:t>
      </w:r>
      <w:r>
        <w:rPr>
          <w:sz w:val="28"/>
          <w:szCs w:val="28"/>
          <w:lang w:val="uk-UA"/>
        </w:rPr>
        <w:t>структури відкритої науки;</w:t>
      </w:r>
    </w:p>
    <w:p w14:paraId="67B67ACB" w14:textId="77777777" w:rsidR="002D71E1" w:rsidRDefault="00D47BD3" w:rsidP="00C36D9D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додати уточнення щодо відкритої науки;</w:t>
      </w:r>
    </w:p>
    <w:p w14:paraId="5E919F14" w14:textId="77777777" w:rsidR="00D47BD3" w:rsidRDefault="00D47BD3" w:rsidP="00C36D9D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додати до переліку проблем неефективну систему</w:t>
      </w:r>
      <w:r w:rsidRPr="00D47BD3">
        <w:rPr>
          <w:sz w:val="28"/>
          <w:szCs w:val="28"/>
          <w:lang w:val="uk-UA"/>
        </w:rPr>
        <w:t xml:space="preserve"> автоматизації процесів управління та регулювання у сфері освіти і науки</w:t>
      </w:r>
      <w:r>
        <w:rPr>
          <w:sz w:val="28"/>
          <w:szCs w:val="28"/>
          <w:lang w:val="uk-UA"/>
        </w:rPr>
        <w:t>;</w:t>
      </w:r>
    </w:p>
    <w:p w14:paraId="13909A3C" w14:textId="77777777" w:rsidR="00D47BD3" w:rsidRDefault="00E457DB" w:rsidP="00C36D9D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передбачити позиції щодо створення цифрового наукового середовища;</w:t>
      </w:r>
    </w:p>
    <w:p w14:paraId="2D79ACB7" w14:textId="77777777" w:rsidR="00E457DB" w:rsidRDefault="00E457DB" w:rsidP="00C36D9D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передбачити кадрове забезпечення цифрового освітнього середовища;</w:t>
      </w:r>
    </w:p>
    <w:p w14:paraId="2FE3B5CF" w14:textId="77777777" w:rsidR="00E457DB" w:rsidRDefault="00F7242B" w:rsidP="00C36D9D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доповнити зав</w:t>
      </w:r>
      <w:r w:rsidR="001C1421">
        <w:rPr>
          <w:sz w:val="28"/>
          <w:szCs w:val="28"/>
          <w:lang w:val="uk-UA"/>
        </w:rPr>
        <w:t>данням щодо фільтрації інтернет-</w:t>
      </w:r>
      <w:r>
        <w:rPr>
          <w:sz w:val="28"/>
          <w:szCs w:val="28"/>
          <w:lang w:val="uk-UA"/>
        </w:rPr>
        <w:t>контенту в закладах освіти;</w:t>
      </w:r>
    </w:p>
    <w:p w14:paraId="4DC28B0F" w14:textId="77777777" w:rsidR="00F7242B" w:rsidRDefault="00F7242B" w:rsidP="00C36D9D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доповнити кінцеву мету позицією щодо безпеки в кіберпросторі;</w:t>
      </w:r>
    </w:p>
    <w:p w14:paraId="3B5D9584" w14:textId="77777777" w:rsidR="002D71E1" w:rsidRPr="00C36D9D" w:rsidRDefault="00F7242B" w:rsidP="00C36D9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уточнити редакцію кінцевої мети проєкту.</w:t>
      </w:r>
    </w:p>
    <w:p w14:paraId="103DC558" w14:textId="77777777" w:rsidR="00A97EFE" w:rsidRPr="00C36D9D" w:rsidRDefault="00A97EFE" w:rsidP="00C36D9D">
      <w:pPr>
        <w:ind w:firstLine="567"/>
        <w:jc w:val="both"/>
        <w:rPr>
          <w:sz w:val="28"/>
          <w:szCs w:val="28"/>
        </w:rPr>
      </w:pPr>
      <w:r w:rsidRPr="00C36D9D">
        <w:rPr>
          <w:sz w:val="28"/>
          <w:szCs w:val="28"/>
        </w:rPr>
        <w:t>За результатами консультацій</w:t>
      </w:r>
      <w:r w:rsidR="001C1421">
        <w:rPr>
          <w:sz w:val="28"/>
          <w:szCs w:val="28"/>
          <w:lang w:val="uk-UA"/>
        </w:rPr>
        <w:t>,</w:t>
      </w:r>
      <w:r w:rsidRPr="00C36D9D">
        <w:rPr>
          <w:sz w:val="28"/>
          <w:szCs w:val="28"/>
        </w:rPr>
        <w:t xml:space="preserve"> до проєкту акта внесено відповідні доповнення та уточнення.</w:t>
      </w:r>
    </w:p>
    <w:p w14:paraId="2CC87306" w14:textId="77777777" w:rsidR="00E64AF0" w:rsidRPr="00C36D9D" w:rsidRDefault="00E64AF0" w:rsidP="00C36D9D">
      <w:pPr>
        <w:pStyle w:val="m-317640598864970721gmail-msolistparagraph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36D9D">
        <w:rPr>
          <w:sz w:val="28"/>
          <w:szCs w:val="28"/>
        </w:rPr>
        <w:t>Не враховано пропозиції щодо доопрацювання проєкту наказу з таких питань:</w:t>
      </w:r>
    </w:p>
    <w:p w14:paraId="20F16D8C" w14:textId="77777777" w:rsidR="00E64AF0" w:rsidRPr="00F7242B" w:rsidRDefault="00F7242B" w:rsidP="00F7242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з</w:t>
      </w:r>
      <w:r w:rsidR="001C1421">
        <w:rPr>
          <w:sz w:val="28"/>
          <w:szCs w:val="28"/>
          <w:lang w:val="uk-UA"/>
        </w:rPr>
        <w:t>атвердження</w:t>
      </w:r>
      <w:r w:rsidRPr="00F7242B">
        <w:rPr>
          <w:sz w:val="28"/>
          <w:szCs w:val="28"/>
          <w:lang w:val="uk-UA"/>
        </w:rPr>
        <w:t xml:space="preserve"> перелік</w:t>
      </w:r>
      <w:r w:rsidR="001C1421">
        <w:rPr>
          <w:sz w:val="28"/>
          <w:szCs w:val="28"/>
          <w:lang w:val="uk-UA"/>
        </w:rPr>
        <w:t>у</w:t>
      </w:r>
      <w:r w:rsidRPr="00F7242B">
        <w:rPr>
          <w:sz w:val="28"/>
          <w:szCs w:val="28"/>
          <w:lang w:val="uk-UA"/>
        </w:rPr>
        <w:t xml:space="preserve"> платформ, які дозволено використовувати в закладах освіти</w:t>
      </w:r>
      <w:r>
        <w:rPr>
          <w:sz w:val="28"/>
          <w:szCs w:val="28"/>
          <w:lang w:val="uk-UA"/>
        </w:rPr>
        <w:t>;</w:t>
      </w:r>
    </w:p>
    <w:p w14:paraId="69044875" w14:textId="77777777" w:rsidR="002D71E1" w:rsidRDefault="001C1421" w:rsidP="002D71E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доповнення</w:t>
      </w:r>
      <w:r w:rsidR="002D71E1">
        <w:rPr>
          <w:sz w:val="28"/>
          <w:szCs w:val="28"/>
          <w:lang w:val="uk-UA"/>
        </w:rPr>
        <w:t xml:space="preserve"> розробленням </w:t>
      </w:r>
      <w:r w:rsidR="002D71E1" w:rsidRPr="002D71E1">
        <w:rPr>
          <w:sz w:val="28"/>
          <w:szCs w:val="28"/>
          <w:lang w:val="uk-UA"/>
        </w:rPr>
        <w:t>Єдиної міжвідомчої інформаційної системи України для вступу іноземних студентів до закладів фахової пе</w:t>
      </w:r>
      <w:r w:rsidR="002D71E1">
        <w:rPr>
          <w:sz w:val="28"/>
          <w:szCs w:val="28"/>
          <w:lang w:val="uk-UA"/>
        </w:rPr>
        <w:t>редвищої о</w:t>
      </w:r>
      <w:r w:rsidR="002D71E1" w:rsidRPr="002D71E1">
        <w:rPr>
          <w:sz w:val="28"/>
          <w:szCs w:val="28"/>
          <w:lang w:val="uk-UA"/>
        </w:rPr>
        <w:t>світи України</w:t>
      </w:r>
      <w:r w:rsidR="002D71E1">
        <w:rPr>
          <w:sz w:val="28"/>
          <w:szCs w:val="28"/>
          <w:lang w:val="uk-UA"/>
        </w:rPr>
        <w:t>;</w:t>
      </w:r>
    </w:p>
    <w:p w14:paraId="645C9DF9" w14:textId="77777777" w:rsidR="002D71E1" w:rsidRDefault="001C1421" w:rsidP="002D71E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доповнення</w:t>
      </w:r>
      <w:r w:rsidR="002D71E1">
        <w:rPr>
          <w:sz w:val="28"/>
          <w:szCs w:val="28"/>
          <w:lang w:val="uk-UA"/>
        </w:rPr>
        <w:t xml:space="preserve"> конкретним переліком електронних ресурсів для науковців;</w:t>
      </w:r>
    </w:p>
    <w:p w14:paraId="502541C2" w14:textId="77777777" w:rsidR="002D71E1" w:rsidRDefault="001C1421" w:rsidP="002D71E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додавання</w:t>
      </w:r>
      <w:r w:rsidR="002D71E1">
        <w:rPr>
          <w:sz w:val="28"/>
          <w:szCs w:val="28"/>
          <w:lang w:val="uk-UA"/>
        </w:rPr>
        <w:t xml:space="preserve"> план</w:t>
      </w:r>
      <w:r>
        <w:rPr>
          <w:sz w:val="28"/>
          <w:szCs w:val="28"/>
          <w:lang w:val="uk-UA"/>
        </w:rPr>
        <w:t>у</w:t>
      </w:r>
      <w:r w:rsidR="002D71E1">
        <w:rPr>
          <w:sz w:val="28"/>
          <w:szCs w:val="28"/>
          <w:lang w:val="uk-UA"/>
        </w:rPr>
        <w:t xml:space="preserve"> легального доступ</w:t>
      </w:r>
      <w:r>
        <w:rPr>
          <w:sz w:val="28"/>
          <w:szCs w:val="28"/>
          <w:lang w:val="uk-UA"/>
        </w:rPr>
        <w:t>у</w:t>
      </w:r>
      <w:r w:rsidR="002D71E1">
        <w:rPr>
          <w:sz w:val="28"/>
          <w:szCs w:val="28"/>
          <w:lang w:val="uk-UA"/>
        </w:rPr>
        <w:t xml:space="preserve"> до наукової інформації;</w:t>
      </w:r>
    </w:p>
    <w:p w14:paraId="40588352" w14:textId="77777777" w:rsidR="002D71E1" w:rsidRDefault="001C1421" w:rsidP="002D71E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доповнення стратегічної цілі забезпеченням ІТ-</w:t>
      </w:r>
      <w:r w:rsidR="002D71E1">
        <w:rPr>
          <w:sz w:val="28"/>
          <w:szCs w:val="28"/>
          <w:lang w:val="uk-UA"/>
        </w:rPr>
        <w:t>інструментів для створення цифрового освітнього середовища</w:t>
      </w:r>
      <w:r w:rsidR="00D47BD3">
        <w:rPr>
          <w:sz w:val="28"/>
          <w:szCs w:val="28"/>
          <w:lang w:val="uk-UA"/>
        </w:rPr>
        <w:t>;</w:t>
      </w:r>
    </w:p>
    <w:p w14:paraId="1EB2C472" w14:textId="77777777" w:rsidR="00D47BD3" w:rsidRDefault="001C1421" w:rsidP="002D71E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підвищення кваліфікації</w:t>
      </w:r>
      <w:r w:rsidR="00D47BD3">
        <w:rPr>
          <w:sz w:val="28"/>
          <w:szCs w:val="28"/>
          <w:lang w:val="uk-UA"/>
        </w:rPr>
        <w:t xml:space="preserve"> з розвитку цифрових компетентностей працівників сфери науки;</w:t>
      </w:r>
    </w:p>
    <w:p w14:paraId="4B271338" w14:textId="77777777" w:rsidR="00D47BD3" w:rsidRDefault="001C1421" w:rsidP="002D71E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унормування рівня</w:t>
      </w:r>
      <w:r w:rsidR="00D47BD3">
        <w:rPr>
          <w:sz w:val="28"/>
          <w:szCs w:val="28"/>
          <w:lang w:val="uk-UA"/>
        </w:rPr>
        <w:t xml:space="preserve"> цифрової компетентності працівників сфери освіти;</w:t>
      </w:r>
    </w:p>
    <w:p w14:paraId="351921F6" w14:textId="77777777" w:rsidR="00D47BD3" w:rsidRDefault="00D47BD3" w:rsidP="00D47BD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акредит</w:t>
      </w:r>
      <w:r w:rsidR="001C1421">
        <w:rPr>
          <w:sz w:val="28"/>
          <w:szCs w:val="28"/>
          <w:lang w:val="uk-UA"/>
        </w:rPr>
        <w:t>ація навчальних програм</w:t>
      </w:r>
      <w:r>
        <w:rPr>
          <w:sz w:val="28"/>
          <w:szCs w:val="28"/>
          <w:lang w:val="uk-UA"/>
        </w:rPr>
        <w:t xml:space="preserve"> </w:t>
      </w:r>
      <w:r w:rsidR="00E457DB">
        <w:rPr>
          <w:sz w:val="28"/>
          <w:szCs w:val="28"/>
          <w:lang w:val="uk-UA"/>
        </w:rPr>
        <w:t>закладів загальної середньої освіти;</w:t>
      </w:r>
    </w:p>
    <w:p w14:paraId="2038B34F" w14:textId="77777777" w:rsidR="00E457DB" w:rsidRDefault="0046528E" w:rsidP="00D47BD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забезпечення наукових установ</w:t>
      </w:r>
      <w:r w:rsidR="00E457DB">
        <w:rPr>
          <w:sz w:val="28"/>
          <w:szCs w:val="28"/>
          <w:lang w:val="uk-UA"/>
        </w:rPr>
        <w:t xml:space="preserve"> комп’ютерним обладнанням та програмним забезпеченням;</w:t>
      </w:r>
    </w:p>
    <w:p w14:paraId="3A43A87A" w14:textId="77777777" w:rsidR="00E457DB" w:rsidRDefault="0046528E" w:rsidP="00D47BD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запровадження експертизи</w:t>
      </w:r>
      <w:r w:rsidR="00E457DB">
        <w:rPr>
          <w:sz w:val="28"/>
          <w:szCs w:val="28"/>
          <w:lang w:val="uk-UA"/>
        </w:rPr>
        <w:t xml:space="preserve"> наукових проєктів;</w:t>
      </w:r>
    </w:p>
    <w:p w14:paraId="50A334CC" w14:textId="77777777" w:rsidR="00E457DB" w:rsidRDefault="0046528E" w:rsidP="00E457D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уточнення питань</w:t>
      </w:r>
      <w:r w:rsidR="00E457DB">
        <w:rPr>
          <w:sz w:val="28"/>
          <w:szCs w:val="28"/>
          <w:lang w:val="uk-UA"/>
        </w:rPr>
        <w:t xml:space="preserve"> </w:t>
      </w:r>
      <w:r w:rsidR="00E457DB" w:rsidRPr="00E457DB">
        <w:rPr>
          <w:sz w:val="28"/>
          <w:szCs w:val="28"/>
          <w:lang w:val="uk-UA"/>
        </w:rPr>
        <w:t>процесів щодо охорони і захисту прав інтеле</w:t>
      </w:r>
      <w:r w:rsidR="00E457DB">
        <w:rPr>
          <w:sz w:val="28"/>
          <w:szCs w:val="28"/>
          <w:lang w:val="uk-UA"/>
        </w:rPr>
        <w:t>ктуальної власності, гуманітарної</w:t>
      </w:r>
      <w:r w:rsidR="00E457DB" w:rsidRPr="00E457DB">
        <w:rPr>
          <w:sz w:val="28"/>
          <w:szCs w:val="28"/>
          <w:lang w:val="uk-UA"/>
        </w:rPr>
        <w:t xml:space="preserve"> освіт</w:t>
      </w:r>
      <w:r w:rsidR="00E457DB">
        <w:rPr>
          <w:sz w:val="28"/>
          <w:szCs w:val="28"/>
          <w:lang w:val="uk-UA"/>
        </w:rPr>
        <w:t>и, бібліотечної та музейної справи;</w:t>
      </w:r>
    </w:p>
    <w:p w14:paraId="202D6634" w14:textId="77777777" w:rsidR="00E457DB" w:rsidRDefault="0046528E" w:rsidP="00E457D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передбачення мотивації</w:t>
      </w:r>
      <w:r w:rsidR="00E457DB">
        <w:rPr>
          <w:sz w:val="28"/>
          <w:szCs w:val="28"/>
          <w:lang w:val="uk-UA"/>
        </w:rPr>
        <w:t xml:space="preserve"> учасників освітнього процесу;</w:t>
      </w:r>
    </w:p>
    <w:p w14:paraId="08B6A88B" w14:textId="77777777" w:rsidR="00E457DB" w:rsidRDefault="0046528E" w:rsidP="00E457D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допомога</w:t>
      </w:r>
      <w:r w:rsidR="00E457DB">
        <w:rPr>
          <w:sz w:val="28"/>
          <w:szCs w:val="28"/>
          <w:lang w:val="uk-UA"/>
        </w:rPr>
        <w:t xml:space="preserve"> цифровими рішеннями дорослому населенню;</w:t>
      </w:r>
    </w:p>
    <w:p w14:paraId="626C9331" w14:textId="77777777" w:rsidR="00E457DB" w:rsidRDefault="0046528E" w:rsidP="00E457D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передбачення принципів</w:t>
      </w:r>
      <w:r w:rsidR="00E457DB">
        <w:rPr>
          <w:sz w:val="28"/>
          <w:szCs w:val="28"/>
          <w:lang w:val="uk-UA"/>
        </w:rPr>
        <w:t xml:space="preserve"> цифрової освіти;</w:t>
      </w:r>
    </w:p>
    <w:p w14:paraId="7A57AF91" w14:textId="77777777" w:rsidR="00E64AF0" w:rsidRPr="00C36D9D" w:rsidRDefault="00E64AF0" w:rsidP="00C36D9D">
      <w:pPr>
        <w:tabs>
          <w:tab w:val="left" w:pos="1134"/>
        </w:tabs>
        <w:ind w:firstLine="567"/>
        <w:jc w:val="both"/>
        <w:rPr>
          <w:b/>
          <w:sz w:val="28"/>
          <w:szCs w:val="28"/>
          <w:shd w:val="clear" w:color="auto" w:fill="FFFFFF"/>
          <w:lang w:val="uk-UA"/>
        </w:rPr>
      </w:pPr>
      <w:r w:rsidRPr="00C36D9D">
        <w:rPr>
          <w:b/>
          <w:sz w:val="28"/>
          <w:szCs w:val="28"/>
          <w:shd w:val="clear" w:color="auto" w:fill="FFFFFF"/>
          <w:lang w:val="uk-UA"/>
        </w:rPr>
        <w:t>5. Інформація про рішення, прийняті за результатами обговорення:</w:t>
      </w:r>
    </w:p>
    <w:p w14:paraId="10F735AE" w14:textId="77777777" w:rsidR="00E64AF0" w:rsidRPr="00C36D9D" w:rsidRDefault="00E64AF0" w:rsidP="00C36D9D">
      <w:pPr>
        <w:tabs>
          <w:tab w:val="left" w:pos="1134"/>
        </w:tabs>
        <w:ind w:firstLine="567"/>
        <w:jc w:val="both"/>
        <w:rPr>
          <w:sz w:val="28"/>
          <w:szCs w:val="28"/>
          <w:lang w:val="uk-UA"/>
        </w:rPr>
      </w:pPr>
      <w:r w:rsidRPr="00C36D9D">
        <w:rPr>
          <w:sz w:val="28"/>
          <w:szCs w:val="28"/>
          <w:lang w:val="uk-UA"/>
        </w:rPr>
        <w:t xml:space="preserve">Проєкт, допрацьований за результатами громадського обговорення,  </w:t>
      </w:r>
      <w:r w:rsidR="0046528E">
        <w:rPr>
          <w:sz w:val="28"/>
          <w:szCs w:val="28"/>
          <w:lang w:val="uk-UA"/>
        </w:rPr>
        <w:t xml:space="preserve">буде </w:t>
      </w:r>
      <w:r w:rsidRPr="00C36D9D">
        <w:rPr>
          <w:sz w:val="28"/>
          <w:szCs w:val="28"/>
          <w:lang w:val="uk-UA"/>
        </w:rPr>
        <w:t xml:space="preserve">надіслано до заінтересованих сторін і центральних органів виконавчої влади для погодження в установленому законодавством порядку.  </w:t>
      </w:r>
    </w:p>
    <w:p w14:paraId="76D30C2E" w14:textId="77777777" w:rsidR="00E64AF0" w:rsidRPr="00C36D9D" w:rsidRDefault="00E64AF0" w:rsidP="00C36D9D">
      <w:pPr>
        <w:ind w:firstLine="567"/>
        <w:rPr>
          <w:sz w:val="28"/>
          <w:szCs w:val="28"/>
        </w:rPr>
      </w:pPr>
    </w:p>
    <w:p w14:paraId="198734DA" w14:textId="77777777" w:rsidR="00E64AF0" w:rsidRPr="00C36D9D" w:rsidRDefault="0046528E" w:rsidP="00C36D9D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Т. в. о. </w:t>
      </w:r>
      <w:r>
        <w:rPr>
          <w:sz w:val="28"/>
          <w:szCs w:val="28"/>
        </w:rPr>
        <w:t>генерального</w:t>
      </w:r>
      <w:r w:rsidR="00E64AF0" w:rsidRPr="00C36D9D">
        <w:rPr>
          <w:sz w:val="28"/>
          <w:szCs w:val="28"/>
        </w:rPr>
        <w:t xml:space="preserve"> директор</w:t>
      </w:r>
      <w:r>
        <w:rPr>
          <w:sz w:val="28"/>
          <w:szCs w:val="28"/>
          <w:lang w:val="uk-UA"/>
        </w:rPr>
        <w:t>а</w:t>
      </w:r>
      <w:r w:rsidR="00E64AF0" w:rsidRPr="00C36D9D">
        <w:rPr>
          <w:sz w:val="28"/>
          <w:szCs w:val="28"/>
        </w:rPr>
        <w:t xml:space="preserve"> </w:t>
      </w:r>
    </w:p>
    <w:p w14:paraId="730357A6" w14:textId="77777777" w:rsidR="000723B8" w:rsidRPr="00F7242B" w:rsidRDefault="00E64AF0" w:rsidP="00F7242B">
      <w:pPr>
        <w:pBdr>
          <w:top w:val="nil"/>
          <w:left w:val="nil"/>
          <w:bottom w:val="nil"/>
          <w:right w:val="nil"/>
          <w:between w:val="nil"/>
        </w:pBdr>
        <w:rPr>
          <w:b/>
          <w:sz w:val="20"/>
          <w:szCs w:val="20"/>
          <w:lang w:val="uk-UA"/>
        </w:rPr>
      </w:pPr>
      <w:r w:rsidRPr="00C36D9D">
        <w:rPr>
          <w:sz w:val="28"/>
          <w:szCs w:val="28"/>
        </w:rPr>
        <w:t xml:space="preserve">директорату </w:t>
      </w:r>
      <w:r w:rsidR="00F7242B">
        <w:rPr>
          <w:sz w:val="28"/>
          <w:szCs w:val="28"/>
          <w:lang w:val="uk-UA"/>
        </w:rPr>
        <w:t xml:space="preserve">цифрової </w:t>
      </w:r>
      <w:r w:rsidR="0046528E">
        <w:rPr>
          <w:sz w:val="28"/>
          <w:szCs w:val="28"/>
          <w:lang w:val="uk-UA"/>
        </w:rPr>
        <w:t xml:space="preserve">трансформації </w:t>
      </w:r>
      <w:r w:rsidR="0046528E">
        <w:rPr>
          <w:sz w:val="28"/>
          <w:szCs w:val="28"/>
          <w:lang w:val="uk-UA"/>
        </w:rPr>
        <w:tab/>
      </w:r>
      <w:r w:rsidR="0046528E">
        <w:rPr>
          <w:sz w:val="28"/>
          <w:szCs w:val="28"/>
          <w:lang w:val="uk-UA"/>
        </w:rPr>
        <w:tab/>
        <w:t xml:space="preserve"> </w:t>
      </w:r>
      <w:bookmarkStart w:id="0" w:name="_GoBack"/>
      <w:bookmarkEnd w:id="0"/>
      <w:r w:rsidR="0046528E">
        <w:rPr>
          <w:sz w:val="28"/>
          <w:szCs w:val="28"/>
          <w:lang w:val="uk-UA"/>
        </w:rPr>
        <w:t>Василина-Роксолан</w:t>
      </w:r>
      <w:r w:rsidR="00F7242B">
        <w:rPr>
          <w:sz w:val="28"/>
          <w:szCs w:val="28"/>
          <w:lang w:val="uk-UA"/>
        </w:rPr>
        <w:t>а ШВАДЧАК</w:t>
      </w:r>
    </w:p>
    <w:sectPr w:rsidR="000723B8" w:rsidRPr="00F7242B" w:rsidSect="000723B8">
      <w:headerReference w:type="default" r:id="rId7"/>
      <w:pgSz w:w="11906" w:h="16838"/>
      <w:pgMar w:top="709" w:right="850" w:bottom="709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90AAF5" w14:textId="77777777" w:rsidR="00E41012" w:rsidRDefault="00E41012" w:rsidP="0076379A">
      <w:r>
        <w:separator/>
      </w:r>
    </w:p>
  </w:endnote>
  <w:endnote w:type="continuationSeparator" w:id="0">
    <w:p w14:paraId="15890FED" w14:textId="77777777" w:rsidR="00E41012" w:rsidRDefault="00E41012" w:rsidP="00763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0A4080" w14:textId="77777777" w:rsidR="00E41012" w:rsidRDefault="00E41012" w:rsidP="0076379A">
      <w:r>
        <w:separator/>
      </w:r>
    </w:p>
  </w:footnote>
  <w:footnote w:type="continuationSeparator" w:id="0">
    <w:p w14:paraId="72C6E1FF" w14:textId="77777777" w:rsidR="00E41012" w:rsidRDefault="00E41012" w:rsidP="007637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474101" w14:textId="31E80D91" w:rsidR="0076379A" w:rsidRDefault="0076379A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8E297F" w:rsidRPr="008E297F">
      <w:rPr>
        <w:noProof/>
        <w:lang w:val="uk-UA"/>
      </w:rPr>
      <w:t>2</w:t>
    </w:r>
    <w:r>
      <w:fldChar w:fldCharType="end"/>
    </w:r>
  </w:p>
  <w:p w14:paraId="5095896C" w14:textId="77777777" w:rsidR="0076379A" w:rsidRDefault="0076379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52C41"/>
    <w:multiLevelType w:val="hybridMultilevel"/>
    <w:tmpl w:val="A09613CA"/>
    <w:lvl w:ilvl="0" w:tplc="826A7B60">
      <w:start w:val="1"/>
      <w:numFmt w:val="decimal"/>
      <w:lvlText w:val="%1."/>
      <w:lvlJc w:val="left"/>
      <w:pPr>
        <w:ind w:left="1362" w:hanging="79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9201816"/>
    <w:multiLevelType w:val="hybridMultilevel"/>
    <w:tmpl w:val="2AA8E878"/>
    <w:lvl w:ilvl="0" w:tplc="0422000F">
      <w:start w:val="4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2E65BD"/>
    <w:multiLevelType w:val="hybridMultilevel"/>
    <w:tmpl w:val="E9BC8FF4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3" w15:restartNumberingAfterBreak="0">
    <w:nsid w:val="5728529A"/>
    <w:multiLevelType w:val="hybridMultilevel"/>
    <w:tmpl w:val="789C7632"/>
    <w:lvl w:ilvl="0" w:tplc="0422000F">
      <w:start w:val="3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AF70B8"/>
    <w:multiLevelType w:val="hybridMultilevel"/>
    <w:tmpl w:val="1AB2A4D4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70954AD3"/>
    <w:multiLevelType w:val="multilevel"/>
    <w:tmpl w:val="4E92AC58"/>
    <w:lvl w:ilvl="0">
      <w:start w:val="1"/>
      <w:numFmt w:val="decimal"/>
      <w:lvlText w:val="%1."/>
      <w:lvlJc w:val="left"/>
      <w:pPr>
        <w:ind w:left="785" w:hanging="360"/>
      </w:pPr>
      <w:rPr>
        <w:rFonts w:cs="Times New Roman"/>
        <w:strike w:val="0"/>
        <w:dstrike w:val="0"/>
        <w:color w:val="auto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strike w:val="0"/>
        <w:dstrike w:val="0"/>
        <w:u w:val="none"/>
        <w:effect w:val="none"/>
      </w:rPr>
    </w:lvl>
  </w:abstractNum>
  <w:num w:numId="1">
    <w:abstractNumId w:val="2"/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BEF"/>
    <w:rsid w:val="0002188A"/>
    <w:rsid w:val="00023C12"/>
    <w:rsid w:val="0004202F"/>
    <w:rsid w:val="000444C1"/>
    <w:rsid w:val="000723B8"/>
    <w:rsid w:val="0007421A"/>
    <w:rsid w:val="00077029"/>
    <w:rsid w:val="000C0444"/>
    <w:rsid w:val="000D7420"/>
    <w:rsid w:val="000D7537"/>
    <w:rsid w:val="000E05E6"/>
    <w:rsid w:val="000E1E24"/>
    <w:rsid w:val="001145E2"/>
    <w:rsid w:val="0013487F"/>
    <w:rsid w:val="00135C5A"/>
    <w:rsid w:val="001540F3"/>
    <w:rsid w:val="00154DF6"/>
    <w:rsid w:val="00175877"/>
    <w:rsid w:val="00184EA2"/>
    <w:rsid w:val="001A28C7"/>
    <w:rsid w:val="001A5B6A"/>
    <w:rsid w:val="001B2E92"/>
    <w:rsid w:val="001C1421"/>
    <w:rsid w:val="001C22AB"/>
    <w:rsid w:val="001C6198"/>
    <w:rsid w:val="001E58C5"/>
    <w:rsid w:val="0020104B"/>
    <w:rsid w:val="002069FB"/>
    <w:rsid w:val="00210871"/>
    <w:rsid w:val="00226101"/>
    <w:rsid w:val="00232B1B"/>
    <w:rsid w:val="00235368"/>
    <w:rsid w:val="00241721"/>
    <w:rsid w:val="00245BBC"/>
    <w:rsid w:val="00283E1D"/>
    <w:rsid w:val="002848DD"/>
    <w:rsid w:val="00290259"/>
    <w:rsid w:val="002903B3"/>
    <w:rsid w:val="002A1505"/>
    <w:rsid w:val="002A22BC"/>
    <w:rsid w:val="002A45E7"/>
    <w:rsid w:val="002A6A91"/>
    <w:rsid w:val="002B7A8C"/>
    <w:rsid w:val="002D71E1"/>
    <w:rsid w:val="002E0EAA"/>
    <w:rsid w:val="002E4B12"/>
    <w:rsid w:val="002E7171"/>
    <w:rsid w:val="002F7300"/>
    <w:rsid w:val="003216A5"/>
    <w:rsid w:val="00337D67"/>
    <w:rsid w:val="003414A1"/>
    <w:rsid w:val="00343359"/>
    <w:rsid w:val="003437CD"/>
    <w:rsid w:val="00350C23"/>
    <w:rsid w:val="00370A95"/>
    <w:rsid w:val="0038148D"/>
    <w:rsid w:val="0039105D"/>
    <w:rsid w:val="003975C1"/>
    <w:rsid w:val="003A10D3"/>
    <w:rsid w:val="003B4085"/>
    <w:rsid w:val="003C7D18"/>
    <w:rsid w:val="003D0391"/>
    <w:rsid w:val="003D19F7"/>
    <w:rsid w:val="003E2234"/>
    <w:rsid w:val="003E3B56"/>
    <w:rsid w:val="003E45C3"/>
    <w:rsid w:val="003E7679"/>
    <w:rsid w:val="00410597"/>
    <w:rsid w:val="00434707"/>
    <w:rsid w:val="00445D95"/>
    <w:rsid w:val="00451C89"/>
    <w:rsid w:val="0045623C"/>
    <w:rsid w:val="00456903"/>
    <w:rsid w:val="00457654"/>
    <w:rsid w:val="0046059E"/>
    <w:rsid w:val="0046528E"/>
    <w:rsid w:val="00481713"/>
    <w:rsid w:val="004837D1"/>
    <w:rsid w:val="004876CC"/>
    <w:rsid w:val="004B2E47"/>
    <w:rsid w:val="004C159B"/>
    <w:rsid w:val="004C2EEC"/>
    <w:rsid w:val="004D0E01"/>
    <w:rsid w:val="004D3B1B"/>
    <w:rsid w:val="004F0683"/>
    <w:rsid w:val="004F4334"/>
    <w:rsid w:val="00501066"/>
    <w:rsid w:val="00514856"/>
    <w:rsid w:val="00523341"/>
    <w:rsid w:val="00527487"/>
    <w:rsid w:val="005316A0"/>
    <w:rsid w:val="005340BA"/>
    <w:rsid w:val="00557030"/>
    <w:rsid w:val="005600BE"/>
    <w:rsid w:val="005618D2"/>
    <w:rsid w:val="00591612"/>
    <w:rsid w:val="005B1176"/>
    <w:rsid w:val="005D1BEF"/>
    <w:rsid w:val="005D68DB"/>
    <w:rsid w:val="005E45E4"/>
    <w:rsid w:val="005F0154"/>
    <w:rsid w:val="005F37C8"/>
    <w:rsid w:val="005F39EC"/>
    <w:rsid w:val="00600A7C"/>
    <w:rsid w:val="00625719"/>
    <w:rsid w:val="00635342"/>
    <w:rsid w:val="0063571D"/>
    <w:rsid w:val="00656ED9"/>
    <w:rsid w:val="00663DB5"/>
    <w:rsid w:val="00673358"/>
    <w:rsid w:val="00677481"/>
    <w:rsid w:val="006926C1"/>
    <w:rsid w:val="006A0A5B"/>
    <w:rsid w:val="006A293C"/>
    <w:rsid w:val="006B07AF"/>
    <w:rsid w:val="006C2785"/>
    <w:rsid w:val="006C74F0"/>
    <w:rsid w:val="006D1F5E"/>
    <w:rsid w:val="006E0FD6"/>
    <w:rsid w:val="006E4143"/>
    <w:rsid w:val="006E525D"/>
    <w:rsid w:val="006F0CE8"/>
    <w:rsid w:val="006F213A"/>
    <w:rsid w:val="006F2D76"/>
    <w:rsid w:val="006F5BEA"/>
    <w:rsid w:val="006F7A94"/>
    <w:rsid w:val="00713F96"/>
    <w:rsid w:val="00726AD4"/>
    <w:rsid w:val="00736D66"/>
    <w:rsid w:val="00752EB5"/>
    <w:rsid w:val="0075467F"/>
    <w:rsid w:val="0076379A"/>
    <w:rsid w:val="00776D8E"/>
    <w:rsid w:val="00794B29"/>
    <w:rsid w:val="007C2F8C"/>
    <w:rsid w:val="007D061D"/>
    <w:rsid w:val="007F7B87"/>
    <w:rsid w:val="00802BDE"/>
    <w:rsid w:val="00803195"/>
    <w:rsid w:val="00806D95"/>
    <w:rsid w:val="00825127"/>
    <w:rsid w:val="00827613"/>
    <w:rsid w:val="00835030"/>
    <w:rsid w:val="008537E3"/>
    <w:rsid w:val="00864973"/>
    <w:rsid w:val="00872DC0"/>
    <w:rsid w:val="008822FD"/>
    <w:rsid w:val="008B514A"/>
    <w:rsid w:val="008D768C"/>
    <w:rsid w:val="008E297F"/>
    <w:rsid w:val="00905D40"/>
    <w:rsid w:val="009108DB"/>
    <w:rsid w:val="00916487"/>
    <w:rsid w:val="00916B4E"/>
    <w:rsid w:val="0095597D"/>
    <w:rsid w:val="00961C4B"/>
    <w:rsid w:val="0096534F"/>
    <w:rsid w:val="0097306D"/>
    <w:rsid w:val="009A5553"/>
    <w:rsid w:val="009D3397"/>
    <w:rsid w:val="009E610E"/>
    <w:rsid w:val="009F4571"/>
    <w:rsid w:val="009F46E2"/>
    <w:rsid w:val="009F78C0"/>
    <w:rsid w:val="00A00680"/>
    <w:rsid w:val="00A0124D"/>
    <w:rsid w:val="00A05627"/>
    <w:rsid w:val="00A26306"/>
    <w:rsid w:val="00A33B25"/>
    <w:rsid w:val="00A65A1B"/>
    <w:rsid w:val="00A67C46"/>
    <w:rsid w:val="00A828FE"/>
    <w:rsid w:val="00A82E46"/>
    <w:rsid w:val="00A85F41"/>
    <w:rsid w:val="00A97EFE"/>
    <w:rsid w:val="00AA0A9A"/>
    <w:rsid w:val="00AA5829"/>
    <w:rsid w:val="00AB5432"/>
    <w:rsid w:val="00AD6B9F"/>
    <w:rsid w:val="00AF2489"/>
    <w:rsid w:val="00B14285"/>
    <w:rsid w:val="00B1775F"/>
    <w:rsid w:val="00B20FFA"/>
    <w:rsid w:val="00B3363A"/>
    <w:rsid w:val="00B412AB"/>
    <w:rsid w:val="00B41B8A"/>
    <w:rsid w:val="00B50818"/>
    <w:rsid w:val="00B512EE"/>
    <w:rsid w:val="00B72F74"/>
    <w:rsid w:val="00BB253D"/>
    <w:rsid w:val="00BD11A9"/>
    <w:rsid w:val="00BD4E8A"/>
    <w:rsid w:val="00BE7978"/>
    <w:rsid w:val="00BF6C6B"/>
    <w:rsid w:val="00C36D9D"/>
    <w:rsid w:val="00C626F9"/>
    <w:rsid w:val="00C94EDB"/>
    <w:rsid w:val="00CA67B9"/>
    <w:rsid w:val="00CB1999"/>
    <w:rsid w:val="00CB30B3"/>
    <w:rsid w:val="00CB4BAC"/>
    <w:rsid w:val="00CE78B6"/>
    <w:rsid w:val="00D2226B"/>
    <w:rsid w:val="00D47BD3"/>
    <w:rsid w:val="00D47C3C"/>
    <w:rsid w:val="00D54330"/>
    <w:rsid w:val="00DA55E4"/>
    <w:rsid w:val="00DB3D7B"/>
    <w:rsid w:val="00DD5781"/>
    <w:rsid w:val="00DE13A9"/>
    <w:rsid w:val="00DF5F3A"/>
    <w:rsid w:val="00E16F64"/>
    <w:rsid w:val="00E256C9"/>
    <w:rsid w:val="00E332D5"/>
    <w:rsid w:val="00E37DB0"/>
    <w:rsid w:val="00E41012"/>
    <w:rsid w:val="00E457DB"/>
    <w:rsid w:val="00E64AF0"/>
    <w:rsid w:val="00E651BF"/>
    <w:rsid w:val="00EA4395"/>
    <w:rsid w:val="00ED0689"/>
    <w:rsid w:val="00F002CD"/>
    <w:rsid w:val="00F15DE4"/>
    <w:rsid w:val="00F218E6"/>
    <w:rsid w:val="00F222C0"/>
    <w:rsid w:val="00F45DC6"/>
    <w:rsid w:val="00F7242B"/>
    <w:rsid w:val="00F8748E"/>
    <w:rsid w:val="00F943C8"/>
    <w:rsid w:val="00F95716"/>
    <w:rsid w:val="00F97467"/>
    <w:rsid w:val="00F974D1"/>
    <w:rsid w:val="00FA4DE8"/>
    <w:rsid w:val="00FB4F93"/>
    <w:rsid w:val="00FB56E2"/>
    <w:rsid w:val="00FF22A2"/>
    <w:rsid w:val="00FF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5B78BC"/>
  <w15:chartTrackingRefBased/>
  <w15:docId w15:val="{EEA8AA48-98FE-43D6-90A8-D6D42A47C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annotation reference" w:uiPriority="99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0391"/>
    <w:rPr>
      <w:sz w:val="24"/>
      <w:szCs w:val="24"/>
      <w:lang w:val="ru-RU" w:eastAsia="ru-RU"/>
    </w:rPr>
  </w:style>
  <w:style w:type="paragraph" w:styleId="1">
    <w:name w:val="heading 1"/>
    <w:basedOn w:val="a"/>
    <w:link w:val="10"/>
    <w:uiPriority w:val="9"/>
    <w:qFormat/>
    <w:locked/>
    <w:rsid w:val="00F9746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6D8E"/>
    <w:rPr>
      <w:rFonts w:cs="Times New Roman"/>
      <w:color w:val="0000FF"/>
      <w:u w:val="single"/>
    </w:rPr>
  </w:style>
  <w:style w:type="character" w:customStyle="1" w:styleId="rvts0">
    <w:name w:val="rvts0"/>
    <w:rsid w:val="002B7A8C"/>
    <w:rPr>
      <w:rFonts w:cs="Times New Roman"/>
    </w:rPr>
  </w:style>
  <w:style w:type="character" w:styleId="a4">
    <w:name w:val="Emphasis"/>
    <w:uiPriority w:val="20"/>
    <w:qFormat/>
    <w:locked/>
    <w:rsid w:val="002B7A8C"/>
    <w:rPr>
      <w:rFonts w:cs="Times New Roman"/>
      <w:i/>
      <w:iCs/>
    </w:rPr>
  </w:style>
  <w:style w:type="character" w:customStyle="1" w:styleId="apple-converted-space">
    <w:name w:val="apple-converted-space"/>
    <w:rsid w:val="002B7A8C"/>
    <w:rPr>
      <w:rFonts w:cs="Times New Roman"/>
    </w:rPr>
  </w:style>
  <w:style w:type="paragraph" w:styleId="a5">
    <w:name w:val="header"/>
    <w:basedOn w:val="a"/>
    <w:link w:val="a6"/>
    <w:uiPriority w:val="99"/>
    <w:rsid w:val="0076379A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link w:val="a5"/>
    <w:uiPriority w:val="99"/>
    <w:rsid w:val="0076379A"/>
    <w:rPr>
      <w:sz w:val="24"/>
      <w:szCs w:val="24"/>
      <w:lang w:val="ru-RU" w:eastAsia="ru-RU"/>
    </w:rPr>
  </w:style>
  <w:style w:type="paragraph" w:styleId="a7">
    <w:name w:val="footer"/>
    <w:basedOn w:val="a"/>
    <w:link w:val="a8"/>
    <w:rsid w:val="0076379A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link w:val="a7"/>
    <w:rsid w:val="0076379A"/>
    <w:rPr>
      <w:sz w:val="24"/>
      <w:szCs w:val="24"/>
      <w:lang w:val="ru-RU" w:eastAsia="ru-RU"/>
    </w:rPr>
  </w:style>
  <w:style w:type="character" w:customStyle="1" w:styleId="10">
    <w:name w:val="Заголовок 1 Знак"/>
    <w:link w:val="1"/>
    <w:uiPriority w:val="9"/>
    <w:rsid w:val="00F97467"/>
    <w:rPr>
      <w:b/>
      <w:bCs/>
      <w:kern w:val="36"/>
      <w:sz w:val="48"/>
      <w:szCs w:val="48"/>
    </w:rPr>
  </w:style>
  <w:style w:type="character" w:styleId="a9">
    <w:name w:val="FollowedHyperlink"/>
    <w:rsid w:val="00235368"/>
    <w:rPr>
      <w:color w:val="954F72"/>
      <w:u w:val="single"/>
    </w:rPr>
  </w:style>
  <w:style w:type="paragraph" w:styleId="aa">
    <w:name w:val="List Paragraph"/>
    <w:basedOn w:val="a"/>
    <w:uiPriority w:val="34"/>
    <w:qFormat/>
    <w:rsid w:val="008822FD"/>
    <w:pPr>
      <w:ind w:left="720"/>
      <w:contextualSpacing/>
    </w:pPr>
  </w:style>
  <w:style w:type="table" w:styleId="ab">
    <w:name w:val="Table Grid"/>
    <w:basedOn w:val="a1"/>
    <w:uiPriority w:val="39"/>
    <w:locked/>
    <w:rsid w:val="009A55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unhideWhenUsed/>
    <w:rsid w:val="00AF2489"/>
    <w:rPr>
      <w:sz w:val="16"/>
      <w:szCs w:val="16"/>
    </w:rPr>
  </w:style>
  <w:style w:type="paragraph" w:styleId="ad">
    <w:name w:val="Balloon Text"/>
    <w:basedOn w:val="a"/>
    <w:link w:val="ae"/>
    <w:rsid w:val="00AF2489"/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basedOn w:val="a0"/>
    <w:link w:val="ad"/>
    <w:rsid w:val="00AF2489"/>
    <w:rPr>
      <w:rFonts w:ascii="Segoe UI" w:hAnsi="Segoe UI" w:cs="Segoe UI"/>
      <w:sz w:val="18"/>
      <w:szCs w:val="18"/>
      <w:lang w:val="ru-RU" w:eastAsia="ru-RU"/>
    </w:rPr>
  </w:style>
  <w:style w:type="paragraph" w:customStyle="1" w:styleId="11">
    <w:name w:val="Абзац списку1"/>
    <w:basedOn w:val="a"/>
    <w:rsid w:val="00AF2489"/>
    <w:pPr>
      <w:spacing w:after="160" w:line="256" w:lineRule="auto"/>
      <w:ind w:left="720"/>
      <w:contextualSpacing/>
    </w:pPr>
    <w:rPr>
      <w:rFonts w:ascii="Calibri" w:hAnsi="Calibri" w:cs="Calibri"/>
      <w:sz w:val="22"/>
      <w:szCs w:val="22"/>
      <w:lang w:val="uk-UA" w:eastAsia="uk-UA"/>
    </w:rPr>
  </w:style>
  <w:style w:type="paragraph" w:customStyle="1" w:styleId="rvps2">
    <w:name w:val="rvps2"/>
    <w:basedOn w:val="a"/>
    <w:rsid w:val="00AF2489"/>
    <w:pPr>
      <w:spacing w:before="100" w:beforeAutospacing="1" w:after="100" w:afterAutospacing="1"/>
    </w:pPr>
  </w:style>
  <w:style w:type="paragraph" w:customStyle="1" w:styleId="m-317640598864970721gmail-msolistparagraph">
    <w:name w:val="m_-317640598864970721gmail-msolistparagraph"/>
    <w:basedOn w:val="a"/>
    <w:rsid w:val="00A33B25"/>
    <w:pPr>
      <w:spacing w:before="100" w:beforeAutospacing="1" w:after="100" w:afterAutospacing="1"/>
    </w:pPr>
    <w:rPr>
      <w:lang w:val="uk-UA" w:eastAsia="uk-UA"/>
    </w:rPr>
  </w:style>
  <w:style w:type="paragraph" w:styleId="af">
    <w:name w:val="annotation text"/>
    <w:basedOn w:val="a"/>
    <w:link w:val="af0"/>
    <w:rsid w:val="001C1421"/>
    <w:rPr>
      <w:sz w:val="20"/>
      <w:szCs w:val="20"/>
    </w:rPr>
  </w:style>
  <w:style w:type="character" w:customStyle="1" w:styleId="af0">
    <w:name w:val="Текст примітки Знак"/>
    <w:basedOn w:val="a0"/>
    <w:link w:val="af"/>
    <w:rsid w:val="001C1421"/>
    <w:rPr>
      <w:lang w:val="ru-RU" w:eastAsia="ru-RU"/>
    </w:rPr>
  </w:style>
  <w:style w:type="paragraph" w:styleId="af1">
    <w:name w:val="annotation subject"/>
    <w:basedOn w:val="af"/>
    <w:next w:val="af"/>
    <w:link w:val="af2"/>
    <w:rsid w:val="001C1421"/>
    <w:rPr>
      <w:b/>
      <w:bCs/>
    </w:rPr>
  </w:style>
  <w:style w:type="character" w:customStyle="1" w:styleId="af2">
    <w:name w:val="Тема примітки Знак"/>
    <w:basedOn w:val="af0"/>
    <w:link w:val="af1"/>
    <w:rsid w:val="001C1421"/>
    <w:rPr>
      <w:b/>
      <w:bCs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0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9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5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9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3282</Words>
  <Characters>1872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Звіт про громадське обговорення</vt:lpstr>
      <vt:lpstr>Звіт про громадське обговорення</vt:lpstr>
    </vt:vector>
  </TitlesOfParts>
  <Company>NB</Company>
  <LinksUpToDate>false</LinksUpToDate>
  <CharactersWithSpaces>5144</CharactersWithSpaces>
  <SharedDoc>false</SharedDoc>
  <HLinks>
    <vt:vector size="12" baseType="variant">
      <vt:variant>
        <vt:i4>7995396</vt:i4>
      </vt:variant>
      <vt:variant>
        <vt:i4>3</vt:i4>
      </vt:variant>
      <vt:variant>
        <vt:i4>0</vt:i4>
      </vt:variant>
      <vt:variant>
        <vt:i4>5</vt:i4>
      </vt:variant>
      <vt:variant>
        <vt:lpwstr>mailto:zakon@mon.gov.ua</vt:lpwstr>
      </vt:variant>
      <vt:variant>
        <vt:lpwstr/>
      </vt:variant>
      <vt:variant>
        <vt:i4>2687091</vt:i4>
      </vt:variant>
      <vt:variant>
        <vt:i4>0</vt:i4>
      </vt:variant>
      <vt:variant>
        <vt:i4>0</vt:i4>
      </vt:variant>
      <vt:variant>
        <vt:i4>5</vt:i4>
      </vt:variant>
      <vt:variant>
        <vt:lpwstr>https://mon.gov.ua/ua/news/mon-proponuye-dlya-gromadskogo-obgovorennya-proekt-zakonu-pro-povnu-zagalnu-serednyu-osvitu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Звіт про громадське обговорення</dc:title>
  <dc:subject/>
  <dc:creator>natalya</dc:creator>
  <cp:keywords/>
  <dc:description/>
  <cp:lastModifiedBy>Швадчак Василина-Роксолана Василівна</cp:lastModifiedBy>
  <cp:revision>3</cp:revision>
  <cp:lastPrinted>2019-01-24T12:15:00Z</cp:lastPrinted>
  <dcterms:created xsi:type="dcterms:W3CDTF">2021-07-16T07:33:00Z</dcterms:created>
  <dcterms:modified xsi:type="dcterms:W3CDTF">2021-07-16T08:00:00Z</dcterms:modified>
</cp:coreProperties>
</file>