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ECB4F" w14:textId="3E825608" w:rsidR="003E36C8" w:rsidRPr="003E36C8" w:rsidRDefault="003E36C8" w:rsidP="003E36C8">
      <w:pPr>
        <w:jc w:val="center"/>
        <w:rPr>
          <w:rFonts w:ascii="Times New Roman" w:hAnsi="Times New Roman" w:cs="Times New Roman"/>
          <w:b/>
          <w:bCs/>
        </w:rPr>
      </w:pPr>
      <w:r w:rsidRPr="003E36C8">
        <w:rPr>
          <w:rFonts w:ascii="Times New Roman" w:hAnsi="Times New Roman" w:cs="Times New Roman"/>
          <w:b/>
          <w:bCs/>
        </w:rPr>
        <w:t>ЗВІТ</w:t>
      </w:r>
    </w:p>
    <w:p w14:paraId="292B3E62" w14:textId="4C6B0278" w:rsidR="003E36C8" w:rsidRPr="003E36C8" w:rsidRDefault="003E36C8" w:rsidP="003E36C8">
      <w:pPr>
        <w:jc w:val="center"/>
        <w:rPr>
          <w:rFonts w:ascii="Times New Roman" w:hAnsi="Times New Roman" w:cs="Times New Roman"/>
        </w:rPr>
      </w:pPr>
      <w:r w:rsidRPr="003E36C8">
        <w:rPr>
          <w:rFonts w:ascii="Times New Roman" w:hAnsi="Times New Roman" w:cs="Times New Roman"/>
        </w:rPr>
        <w:t>про результати громадського обговорення проєкту наказу Міністерства освіти і науки України «</w:t>
      </w:r>
      <w:r w:rsidRPr="003E36C8">
        <w:rPr>
          <w:rFonts w:ascii="Times New Roman" w:hAnsi="Times New Roman" w:cs="Times New Roman"/>
        </w:rPr>
        <w:t>Про внесення змін до Положення</w:t>
      </w:r>
      <w:r w:rsidRPr="003E36C8">
        <w:rPr>
          <w:rFonts w:ascii="Times New Roman" w:hAnsi="Times New Roman" w:cs="Times New Roman"/>
          <w:lang w:val="ru-RU"/>
        </w:rPr>
        <w:t xml:space="preserve"> </w:t>
      </w:r>
      <w:r w:rsidRPr="003E36C8">
        <w:rPr>
          <w:rFonts w:ascii="Times New Roman" w:hAnsi="Times New Roman" w:cs="Times New Roman"/>
        </w:rPr>
        <w:t xml:space="preserve">про акредитацію освітніх програм, за </w:t>
      </w:r>
      <w:r w:rsidRPr="003E36C8">
        <w:rPr>
          <w:rFonts w:ascii="Times New Roman" w:hAnsi="Times New Roman" w:cs="Times New Roman"/>
          <w:lang w:val="ru-RU"/>
        </w:rPr>
        <w:t xml:space="preserve"> </w:t>
      </w:r>
      <w:r w:rsidRPr="003E36C8">
        <w:rPr>
          <w:rFonts w:ascii="Times New Roman" w:hAnsi="Times New Roman" w:cs="Times New Roman"/>
        </w:rPr>
        <w:t>якими здійснюється підготовка здобувачів вищої освіти</w:t>
      </w:r>
      <w:r w:rsidRPr="003E36C8">
        <w:rPr>
          <w:rFonts w:ascii="Times New Roman" w:hAnsi="Times New Roman" w:cs="Times New Roman"/>
        </w:rPr>
        <w:t>»</w:t>
      </w:r>
    </w:p>
    <w:p w14:paraId="5F4C9B06" w14:textId="77777777" w:rsidR="0029360A" w:rsidRDefault="0029360A" w:rsidP="00B3646F">
      <w:pPr>
        <w:spacing w:after="120"/>
      </w:pPr>
    </w:p>
    <w:tbl>
      <w:tblPr>
        <w:tblStyle w:val="ad"/>
        <w:tblW w:w="5000" w:type="pct"/>
        <w:tblLook w:val="04A0" w:firstRow="1" w:lastRow="0" w:firstColumn="1" w:lastColumn="0" w:noHBand="0" w:noVBand="1"/>
      </w:tblPr>
      <w:tblGrid>
        <w:gridCol w:w="4988"/>
        <w:gridCol w:w="4992"/>
        <w:gridCol w:w="4992"/>
      </w:tblGrid>
      <w:tr w:rsidR="003E36C8" w:rsidRPr="003C1EA3" w14:paraId="5537DFCB" w14:textId="5024882F" w:rsidTr="003E36C8">
        <w:tc>
          <w:tcPr>
            <w:tcW w:w="1666" w:type="pct"/>
          </w:tcPr>
          <w:p w14:paraId="3E3F7EE9" w14:textId="1A1382FA" w:rsidR="003E36C8" w:rsidRPr="00B3646F" w:rsidRDefault="003E36C8" w:rsidP="00B3646F">
            <w:pPr>
              <w:spacing w:after="120"/>
              <w:jc w:val="center"/>
              <w:rPr>
                <w:rFonts w:ascii="Times New Roman" w:hAnsi="Times New Roman" w:cs="Times New Roman"/>
                <w:b/>
                <w:bCs/>
                <w:sz w:val="20"/>
                <w:szCs w:val="20"/>
              </w:rPr>
            </w:pPr>
            <w:r w:rsidRPr="00B3646F">
              <w:rPr>
                <w:rFonts w:ascii="Times New Roman" w:hAnsi="Times New Roman" w:cs="Times New Roman"/>
                <w:b/>
                <w:bCs/>
                <w:sz w:val="20"/>
                <w:szCs w:val="20"/>
              </w:rPr>
              <w:t>Первинна редакція</w:t>
            </w:r>
          </w:p>
        </w:tc>
        <w:tc>
          <w:tcPr>
            <w:tcW w:w="1667" w:type="pct"/>
          </w:tcPr>
          <w:p w14:paraId="24F48FA8" w14:textId="2CB66874" w:rsidR="003E36C8" w:rsidRPr="00B3646F" w:rsidRDefault="003E36C8" w:rsidP="00B3646F">
            <w:pPr>
              <w:spacing w:after="120"/>
              <w:jc w:val="center"/>
              <w:rPr>
                <w:rFonts w:ascii="Times New Roman" w:hAnsi="Times New Roman" w:cs="Times New Roman"/>
                <w:b/>
                <w:bCs/>
                <w:sz w:val="20"/>
                <w:szCs w:val="20"/>
              </w:rPr>
            </w:pPr>
            <w:r w:rsidRPr="00B3646F">
              <w:rPr>
                <w:rFonts w:ascii="Times New Roman" w:hAnsi="Times New Roman" w:cs="Times New Roman"/>
                <w:b/>
                <w:bCs/>
                <w:sz w:val="20"/>
                <w:szCs w:val="20"/>
              </w:rPr>
              <w:t>Пропозиції та рішення щодо їх урахування</w:t>
            </w:r>
          </w:p>
        </w:tc>
        <w:tc>
          <w:tcPr>
            <w:tcW w:w="1667" w:type="pct"/>
          </w:tcPr>
          <w:p w14:paraId="24895D66" w14:textId="1D2514A8" w:rsidR="003E36C8" w:rsidRPr="00B3646F" w:rsidRDefault="003E36C8" w:rsidP="00B3646F">
            <w:pPr>
              <w:spacing w:after="120"/>
              <w:jc w:val="center"/>
              <w:rPr>
                <w:rFonts w:ascii="Times New Roman" w:hAnsi="Times New Roman" w:cs="Times New Roman"/>
                <w:b/>
                <w:bCs/>
                <w:sz w:val="20"/>
                <w:szCs w:val="20"/>
              </w:rPr>
            </w:pPr>
            <w:r w:rsidRPr="00B3646F">
              <w:rPr>
                <w:rFonts w:ascii="Times New Roman" w:hAnsi="Times New Roman" w:cs="Times New Roman"/>
                <w:b/>
                <w:bCs/>
                <w:sz w:val="20"/>
                <w:szCs w:val="20"/>
              </w:rPr>
              <w:t>Фінальна редакція після розгляду пропозицій</w:t>
            </w:r>
          </w:p>
        </w:tc>
      </w:tr>
      <w:tr w:rsidR="003E36C8" w:rsidRPr="003C1EA3" w14:paraId="78021262" w14:textId="77777777" w:rsidTr="003E36C8">
        <w:tc>
          <w:tcPr>
            <w:tcW w:w="1666" w:type="pct"/>
          </w:tcPr>
          <w:p w14:paraId="46C68B3A" w14:textId="77777777" w:rsidR="003E36C8" w:rsidRPr="007E6CB3" w:rsidRDefault="003E36C8" w:rsidP="00B3646F">
            <w:pPr>
              <w:spacing w:after="120"/>
              <w:rPr>
                <w:rFonts w:ascii="Times New Roman" w:hAnsi="Times New Roman" w:cs="Times New Roman"/>
                <w:b/>
                <w:bCs/>
                <w:sz w:val="20"/>
                <w:szCs w:val="20"/>
              </w:rPr>
            </w:pPr>
          </w:p>
        </w:tc>
        <w:tc>
          <w:tcPr>
            <w:tcW w:w="1667" w:type="pct"/>
          </w:tcPr>
          <w:p w14:paraId="02883DA1"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Легенький Микола</w:t>
            </w:r>
          </w:p>
          <w:p w14:paraId="3FB0FF10" w14:textId="77777777" w:rsidR="003E36C8" w:rsidRPr="003F2878" w:rsidRDefault="003E36C8" w:rsidP="00B3646F">
            <w:pPr>
              <w:spacing w:after="120"/>
              <w:jc w:val="both"/>
              <w:rPr>
                <w:rFonts w:ascii="Times New Roman" w:hAnsi="Times New Roman" w:cs="Times New Roman"/>
                <w:sz w:val="20"/>
                <w:szCs w:val="20"/>
              </w:rPr>
            </w:pPr>
            <w:r w:rsidRPr="003F2878">
              <w:rPr>
                <w:rFonts w:ascii="Times New Roman" w:hAnsi="Times New Roman" w:cs="Times New Roman"/>
                <w:sz w:val="20"/>
                <w:szCs w:val="20"/>
              </w:rPr>
              <w:t xml:space="preserve">Вже попередній аналіз проєкту вказаного документу дає підстави твердити про відсутність належних концептуальних засад як проєкту положення, так і діяльності НАЗЯВО в цілому. </w:t>
            </w:r>
          </w:p>
          <w:p w14:paraId="0435DDCA" w14:textId="77777777" w:rsidR="003E36C8" w:rsidRPr="003F2878" w:rsidRDefault="003E36C8" w:rsidP="00B3646F">
            <w:pPr>
              <w:spacing w:after="120"/>
              <w:jc w:val="both"/>
              <w:rPr>
                <w:rFonts w:ascii="Times New Roman" w:hAnsi="Times New Roman" w:cs="Times New Roman"/>
                <w:sz w:val="20"/>
                <w:szCs w:val="20"/>
              </w:rPr>
            </w:pPr>
            <w:r w:rsidRPr="003F2878">
              <w:rPr>
                <w:rFonts w:ascii="Times New Roman" w:hAnsi="Times New Roman" w:cs="Times New Roman"/>
                <w:sz w:val="20"/>
                <w:szCs w:val="20"/>
              </w:rPr>
              <w:t>В першу чергу відбувається підміна понять «забезпечення якості освіти» і «контроль за забезпеченням якості освіти», оскільки переважна більшість функцій Національного агентства із забезпечення якості освіти і практично всі норми аналізованого проєкту (за винятком віднесеного до мети акредитації надання рекомендацій) зосереджена саме на контрольних функціях.</w:t>
            </w:r>
          </w:p>
          <w:p w14:paraId="218A31C0" w14:textId="77777777" w:rsidR="003E36C8" w:rsidRPr="003F2878" w:rsidRDefault="003E36C8" w:rsidP="00B3646F">
            <w:pPr>
              <w:spacing w:after="120"/>
              <w:jc w:val="both"/>
              <w:rPr>
                <w:rFonts w:ascii="Times New Roman" w:hAnsi="Times New Roman" w:cs="Times New Roman"/>
                <w:sz w:val="20"/>
                <w:szCs w:val="20"/>
              </w:rPr>
            </w:pPr>
            <w:r w:rsidRPr="003F2878">
              <w:rPr>
                <w:rFonts w:ascii="Times New Roman" w:hAnsi="Times New Roman" w:cs="Times New Roman"/>
                <w:sz w:val="20"/>
                <w:szCs w:val="20"/>
              </w:rPr>
              <w:t>Окрім того, всі запропоновані заходи з акредитації освітньої програми зосереджені не на моніторингу якості освіти, а на контролюванні якості освітньої діяльності, а ці поняття є доволі різноплановими. Закон України «Про освіту» визначає якість освіти, як «відповідність результатів навчання вимогам, встановленим законодавством, відповідним стандартом освіти та/або договором про надання освітніх послуг», а якість освітньої діяльності, як «рівень організації, забезпечення та реалізації освітнього процесу, що забезпечує здобуття особами якісної освіти та відповідає вимогам, встановленим законодавством та/або договором про надання освітніх послуг». В змісті проєкту положення доволі чітко проглядається моніторинг рівня організації, забезпечення та реалізації освітнього процесу та готовності до нього і взагалі не йдеться про результати навчання.</w:t>
            </w:r>
          </w:p>
          <w:p w14:paraId="4DA36266" w14:textId="77777777" w:rsidR="003E36C8" w:rsidRPr="003F2878" w:rsidRDefault="003E36C8" w:rsidP="00B3646F">
            <w:pPr>
              <w:spacing w:after="120"/>
              <w:jc w:val="both"/>
              <w:rPr>
                <w:rFonts w:ascii="Times New Roman" w:hAnsi="Times New Roman" w:cs="Times New Roman"/>
                <w:sz w:val="20"/>
                <w:szCs w:val="20"/>
              </w:rPr>
            </w:pPr>
            <w:r w:rsidRPr="003F2878">
              <w:rPr>
                <w:rFonts w:ascii="Times New Roman" w:hAnsi="Times New Roman" w:cs="Times New Roman"/>
                <w:sz w:val="20"/>
                <w:szCs w:val="20"/>
              </w:rPr>
              <w:t xml:space="preserve">Не менш важливою проблемою є переважна орієнтація аналізованого документу не освітні процедури, які </w:t>
            </w:r>
            <w:r w:rsidRPr="003F2878">
              <w:rPr>
                <w:rFonts w:ascii="Times New Roman" w:hAnsi="Times New Roman" w:cs="Times New Roman"/>
                <w:sz w:val="20"/>
                <w:szCs w:val="20"/>
              </w:rPr>
              <w:lastRenderedPageBreak/>
              <w:t xml:space="preserve">здійснюються закладом вищої освіти, а на готовність закладу до забезпечення таких процедур.  Перші два запропоновані критерії оцінювання присвячені аналізу освітньої програми (Проєктування та цілі і структура та зміст освітньої програми), що може бути здійсненим ще до початку надання освітніх послуг закладом. Аналогічна ситуація і з третім критерієм (Доступ до освітньої програми та визнання результатів навчання), який переважно зосереджується на правилах прийому на навчання. Аналогічна ситуація з критерієм 6 (Людські ресурси) та 7 (Освітнє середовище та матеріальні ресурси), оскільки передбачені  ними вимоги мають бути забезпечення ще до початку розгортання освітньої діяльності за акредитованою програмою. І навіть критерій  (Прозорість та публічність), який взагалі можна розгорнути доволі широко В проєкті обмежений визначенням доступністю чітких та зрозумілих  правил і процедур, що регулюють права та обов’язки всіх учасників освітнього процесу та оприлюднення на офіційному веб-сайті закладу освіти проєкту освітньої програми не пізніше ніж за місяць до її затвердження а також точної та достовірної інформації про освітню програму. Фактично аналізу здійснення освітніх процедур присвячені (і то не у всіх випадках повною мірою) критерії 4 (Навчання і викладання за освітньою програмою), 5 (Контрольні заходи, оцінювання здобувачів вищої освіти та академічна доброчесність), 8 (Внутрішнє забезпечення якості освітньої програми) та 10 (Навчання через дослідження). У такій ситуації взагалі незрозуміло, чому акредитація освітньої програми проводиться останнього навчання першого набору студентів, якщо майже дві третини інформації можна зібрати ще до початку освітнього процесу. </w:t>
            </w:r>
          </w:p>
          <w:p w14:paraId="1002C01E" w14:textId="77777777" w:rsidR="003E36C8" w:rsidRPr="003F2878" w:rsidRDefault="003E36C8" w:rsidP="00B3646F">
            <w:pPr>
              <w:spacing w:after="120"/>
              <w:jc w:val="both"/>
              <w:rPr>
                <w:rFonts w:ascii="Times New Roman" w:hAnsi="Times New Roman" w:cs="Times New Roman"/>
                <w:sz w:val="20"/>
                <w:szCs w:val="20"/>
              </w:rPr>
            </w:pPr>
            <w:r w:rsidRPr="003F2878">
              <w:rPr>
                <w:rFonts w:ascii="Times New Roman" w:hAnsi="Times New Roman" w:cs="Times New Roman"/>
                <w:sz w:val="20"/>
                <w:szCs w:val="20"/>
              </w:rPr>
              <w:t xml:space="preserve">На користь відсутності чіткої концепції проєкту положення свідчить і розмитість запропонованої мети акредитації. Проєктом визначено аж 5 цілей, які є несистемними і значно відмінними за рівнями регулювання. А таку мету як «надання рекомендацій та консультацій закладам освіти щодо вдосконалення освітньої програми та освітньої діяльності за цією </w:t>
            </w:r>
            <w:r w:rsidRPr="003F2878">
              <w:rPr>
                <w:rFonts w:ascii="Times New Roman" w:hAnsi="Times New Roman" w:cs="Times New Roman"/>
                <w:sz w:val="20"/>
                <w:szCs w:val="20"/>
              </w:rPr>
              <w:lastRenderedPageBreak/>
              <w:t>програмою» взагалі не можна визначити ціллю, оскільки надання рекомендацій та консультацій слід вважати інструментарієм, формою роботи, але аж ніяк не метою. Це все рівно, що метою вищою освіти визначити проведення семінарських занять.  Подібне є ознакою і неволодіння розробників технологіями нормотворення.</w:t>
            </w:r>
          </w:p>
          <w:p w14:paraId="44D3D591" w14:textId="77777777" w:rsidR="003E36C8" w:rsidRDefault="003E36C8" w:rsidP="00B3646F">
            <w:pPr>
              <w:spacing w:after="120"/>
              <w:rPr>
                <w:rFonts w:ascii="Times New Roman" w:hAnsi="Times New Roman" w:cs="Times New Roman"/>
                <w:sz w:val="20"/>
                <w:szCs w:val="20"/>
              </w:rPr>
            </w:pPr>
            <w:r w:rsidRPr="003F2878">
              <w:rPr>
                <w:rFonts w:ascii="Times New Roman" w:hAnsi="Times New Roman" w:cs="Times New Roman"/>
                <w:sz w:val="20"/>
                <w:szCs w:val="20"/>
              </w:rPr>
              <w:t>В цілому, у зв’язку з викладеним пропоную відтермінувати питання затвердження положення до завершення роботи над концептуальними засадами акредитації освітньої програми як інструменту забезпечення якості вищої освіти.</w:t>
            </w:r>
          </w:p>
          <w:p w14:paraId="7346EE98" w14:textId="77777777" w:rsidR="003E36C8" w:rsidRDefault="003E36C8" w:rsidP="00B3646F">
            <w:pPr>
              <w:spacing w:after="120"/>
              <w:rPr>
                <w:rFonts w:ascii="Times New Roman" w:hAnsi="Times New Roman" w:cs="Times New Roman"/>
                <w:sz w:val="20"/>
                <w:szCs w:val="20"/>
              </w:rPr>
            </w:pPr>
          </w:p>
          <w:p w14:paraId="7FD8C320" w14:textId="296FDC14" w:rsidR="003E36C8" w:rsidRPr="00D844B4" w:rsidRDefault="003E36C8" w:rsidP="00B3646F">
            <w:pPr>
              <w:spacing w:after="120"/>
              <w:rPr>
                <w:rFonts w:ascii="Times New Roman" w:hAnsi="Times New Roman" w:cs="Times New Roman"/>
                <w:b/>
                <w:bCs/>
                <w:sz w:val="20"/>
                <w:szCs w:val="20"/>
              </w:rPr>
            </w:pPr>
            <w:r>
              <w:rPr>
                <w:rFonts w:ascii="Times New Roman" w:hAnsi="Times New Roman" w:cs="Times New Roman"/>
                <w:b/>
                <w:bCs/>
                <w:sz w:val="20"/>
                <w:szCs w:val="20"/>
              </w:rPr>
              <w:t>Відхилено. Пропозиція до тексту проєкту відсутня.</w:t>
            </w:r>
          </w:p>
        </w:tc>
        <w:tc>
          <w:tcPr>
            <w:tcW w:w="1667" w:type="pct"/>
          </w:tcPr>
          <w:p w14:paraId="39C28F59" w14:textId="77777777" w:rsidR="003E36C8" w:rsidRPr="007E6CB3" w:rsidRDefault="003E36C8" w:rsidP="00B3646F">
            <w:pPr>
              <w:spacing w:after="120"/>
              <w:rPr>
                <w:rFonts w:ascii="Times New Roman" w:hAnsi="Times New Roman" w:cs="Times New Roman"/>
                <w:b/>
                <w:bCs/>
                <w:sz w:val="20"/>
                <w:szCs w:val="20"/>
              </w:rPr>
            </w:pPr>
          </w:p>
        </w:tc>
      </w:tr>
      <w:tr w:rsidR="003E36C8" w:rsidRPr="003C1EA3" w14:paraId="6B3D5EFD" w14:textId="40243175" w:rsidTr="003E36C8">
        <w:tc>
          <w:tcPr>
            <w:tcW w:w="1666" w:type="pct"/>
          </w:tcPr>
          <w:p w14:paraId="389946C9" w14:textId="77777777" w:rsidR="003E36C8" w:rsidRPr="007E6CB3" w:rsidRDefault="003E36C8" w:rsidP="00B3646F">
            <w:pPr>
              <w:spacing w:after="120"/>
              <w:rPr>
                <w:rFonts w:ascii="Times New Roman" w:hAnsi="Times New Roman" w:cs="Times New Roman"/>
                <w:b/>
                <w:bCs/>
                <w:sz w:val="20"/>
                <w:szCs w:val="20"/>
              </w:rPr>
            </w:pPr>
            <w:r w:rsidRPr="007E6CB3">
              <w:rPr>
                <w:rFonts w:ascii="Times New Roman" w:hAnsi="Times New Roman" w:cs="Times New Roman"/>
                <w:b/>
                <w:bCs/>
                <w:sz w:val="20"/>
                <w:szCs w:val="20"/>
              </w:rPr>
              <w:lastRenderedPageBreak/>
              <w:t>І. Загальні положення</w:t>
            </w:r>
          </w:p>
        </w:tc>
        <w:tc>
          <w:tcPr>
            <w:tcW w:w="1667" w:type="pct"/>
          </w:tcPr>
          <w:p w14:paraId="51427BAB" w14:textId="162F400A" w:rsidR="003E36C8" w:rsidRPr="007E6CB3" w:rsidRDefault="003E36C8" w:rsidP="00B3646F">
            <w:pPr>
              <w:spacing w:after="120"/>
              <w:rPr>
                <w:rFonts w:ascii="Times New Roman" w:hAnsi="Times New Roman" w:cs="Times New Roman"/>
                <w:b/>
                <w:bCs/>
                <w:sz w:val="20"/>
                <w:szCs w:val="20"/>
              </w:rPr>
            </w:pPr>
          </w:p>
        </w:tc>
        <w:tc>
          <w:tcPr>
            <w:tcW w:w="1667" w:type="pct"/>
          </w:tcPr>
          <w:p w14:paraId="478A1F02" w14:textId="77777777" w:rsidR="003E36C8" w:rsidRPr="007E6CB3" w:rsidRDefault="003E36C8" w:rsidP="00B3646F">
            <w:pPr>
              <w:spacing w:after="120"/>
              <w:rPr>
                <w:rFonts w:ascii="Times New Roman" w:hAnsi="Times New Roman" w:cs="Times New Roman"/>
                <w:b/>
                <w:bCs/>
                <w:sz w:val="20"/>
                <w:szCs w:val="20"/>
              </w:rPr>
            </w:pPr>
          </w:p>
        </w:tc>
      </w:tr>
      <w:tr w:rsidR="003E36C8" w:rsidRPr="003C1EA3" w14:paraId="2D3D4D2A" w14:textId="18D470D6" w:rsidTr="003E36C8">
        <w:tc>
          <w:tcPr>
            <w:tcW w:w="1666" w:type="pct"/>
          </w:tcPr>
          <w:p w14:paraId="2C72052D" w14:textId="77777777" w:rsidR="003E36C8" w:rsidRPr="007E6CB3" w:rsidRDefault="003E36C8" w:rsidP="00B3646F">
            <w:pPr>
              <w:spacing w:after="120"/>
              <w:rPr>
                <w:rFonts w:ascii="Times New Roman" w:hAnsi="Times New Roman" w:cs="Times New Roman"/>
                <w:sz w:val="20"/>
                <w:szCs w:val="20"/>
              </w:rPr>
            </w:pPr>
          </w:p>
        </w:tc>
        <w:tc>
          <w:tcPr>
            <w:tcW w:w="1667" w:type="pct"/>
          </w:tcPr>
          <w:p w14:paraId="569EA5F8" w14:textId="1BBCA176" w:rsidR="003E36C8" w:rsidRPr="007E6CB3" w:rsidRDefault="003E36C8" w:rsidP="00B3646F">
            <w:pPr>
              <w:spacing w:after="120"/>
              <w:rPr>
                <w:rFonts w:ascii="Times New Roman" w:hAnsi="Times New Roman" w:cs="Times New Roman"/>
                <w:sz w:val="20"/>
                <w:szCs w:val="20"/>
              </w:rPr>
            </w:pPr>
          </w:p>
        </w:tc>
        <w:tc>
          <w:tcPr>
            <w:tcW w:w="1667" w:type="pct"/>
          </w:tcPr>
          <w:p w14:paraId="28F984CE" w14:textId="77777777" w:rsidR="003E36C8" w:rsidRPr="007E6CB3" w:rsidRDefault="003E36C8" w:rsidP="00B3646F">
            <w:pPr>
              <w:spacing w:after="120"/>
              <w:rPr>
                <w:rFonts w:ascii="Times New Roman" w:hAnsi="Times New Roman" w:cs="Times New Roman"/>
                <w:sz w:val="20"/>
                <w:szCs w:val="20"/>
              </w:rPr>
            </w:pPr>
          </w:p>
        </w:tc>
      </w:tr>
      <w:tr w:rsidR="003E36C8" w:rsidRPr="003C1EA3" w14:paraId="01A5E075" w14:textId="07689C1F" w:rsidTr="003E36C8">
        <w:tc>
          <w:tcPr>
            <w:tcW w:w="1666" w:type="pct"/>
          </w:tcPr>
          <w:p w14:paraId="23C6187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Це Положення визначає основні засади та порядок проведення акредитації освітніх програм, за якими здійснюється підготовка здобувачів вищої освіти, як інструменту зовнішнього забезпечення якості вищої освіти в Україні (далі – акредитація).</w:t>
            </w:r>
          </w:p>
        </w:tc>
        <w:tc>
          <w:tcPr>
            <w:tcW w:w="1667" w:type="pct"/>
          </w:tcPr>
          <w:p w14:paraId="37AAB815" w14:textId="242D9C0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026627D8"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 xml:space="preserve">1. Це Положення визначає основні засади та порядок проведення акредитації освітніх програм </w:t>
            </w:r>
            <w:r w:rsidRPr="00AD2711">
              <w:rPr>
                <w:rFonts w:ascii="Times New Roman" w:hAnsi="Times New Roman" w:cs="Times New Roman"/>
                <w:b/>
                <w:bCs/>
                <w:sz w:val="20"/>
                <w:szCs w:val="20"/>
              </w:rPr>
              <w:t>у відповідності до Конституції України, Законів України «Про освіту»,  «Про вищу освіту»,</w:t>
            </w:r>
            <w:r w:rsidRPr="00AD2711">
              <w:rPr>
                <w:rFonts w:ascii="Times New Roman" w:hAnsi="Times New Roman" w:cs="Times New Roman"/>
                <w:sz w:val="20"/>
                <w:szCs w:val="20"/>
              </w:rPr>
              <w:t xml:space="preserve"> за якими здійснюється підготовка здобувачів вищої освіти, як інструменту зовнішнього забезпечення якості вищої освіти в Україні (далі – акредитація).</w:t>
            </w:r>
            <w:r>
              <w:rPr>
                <w:rFonts w:ascii="Times New Roman" w:hAnsi="Times New Roman" w:cs="Times New Roman"/>
                <w:sz w:val="20"/>
                <w:szCs w:val="20"/>
              </w:rPr>
              <w:t>»</w:t>
            </w:r>
          </w:p>
          <w:p w14:paraId="450D2258" w14:textId="4C456ED3"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 1 ст. 2 Закону України «Про вищу освіту».</w:t>
            </w:r>
          </w:p>
          <w:p w14:paraId="1EB977A3" w14:textId="77777777" w:rsidR="003E36C8" w:rsidRDefault="003E36C8" w:rsidP="00B3646F">
            <w:pPr>
              <w:spacing w:after="120"/>
              <w:jc w:val="both"/>
              <w:rPr>
                <w:rFonts w:ascii="Times New Roman" w:hAnsi="Times New Roman" w:cs="Times New Roman"/>
                <w:sz w:val="20"/>
                <w:szCs w:val="20"/>
              </w:rPr>
            </w:pPr>
          </w:p>
          <w:p w14:paraId="251A52EA" w14:textId="686290C3" w:rsidR="003E36C8" w:rsidRPr="00B264A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5339F71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3CEDAE2" w14:textId="71C96FDE" w:rsidTr="003E36C8">
        <w:tc>
          <w:tcPr>
            <w:tcW w:w="1666" w:type="pct"/>
            <w:vMerge w:val="restart"/>
          </w:tcPr>
          <w:p w14:paraId="53A09DB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Акредитація полягає в оцінюванні освітньої програми та освітньої діяльності за цією програмою на предмет забезпечення та вдосконалення якості вищої освіти згідно із визначеними цим Положенням критеріями.</w:t>
            </w:r>
          </w:p>
        </w:tc>
        <w:tc>
          <w:tcPr>
            <w:tcW w:w="1667" w:type="pct"/>
          </w:tcPr>
          <w:p w14:paraId="5199014C" w14:textId="7E82B7F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2B2DDC4A"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F2878">
              <w:rPr>
                <w:rFonts w:ascii="Times New Roman" w:hAnsi="Times New Roman" w:cs="Times New Roman"/>
                <w:sz w:val="20"/>
                <w:szCs w:val="20"/>
              </w:rPr>
              <w:t xml:space="preserve">Акредитація полягає в підтвердженні відповідності освітньої програми та освітньої діяльності за цією програмою </w:t>
            </w:r>
            <w:r w:rsidRPr="00B264A9">
              <w:rPr>
                <w:rFonts w:ascii="Times New Roman" w:hAnsi="Times New Roman" w:cs="Times New Roman"/>
                <w:b/>
                <w:bCs/>
                <w:sz w:val="20"/>
                <w:szCs w:val="20"/>
              </w:rPr>
              <w:t>критеріям, визначеним цим Положенням</w:t>
            </w:r>
            <w:r>
              <w:rPr>
                <w:rFonts w:ascii="Times New Roman" w:hAnsi="Times New Roman" w:cs="Times New Roman"/>
                <w:sz w:val="20"/>
                <w:szCs w:val="20"/>
              </w:rPr>
              <w:t>»</w:t>
            </w:r>
            <w:r w:rsidRPr="003F2878">
              <w:rPr>
                <w:rFonts w:ascii="Times New Roman" w:hAnsi="Times New Roman" w:cs="Times New Roman"/>
                <w:sz w:val="20"/>
                <w:szCs w:val="20"/>
              </w:rPr>
              <w:t xml:space="preserve">  </w:t>
            </w:r>
          </w:p>
          <w:p w14:paraId="3401C7EF" w14:textId="77777777" w:rsidR="003E36C8" w:rsidRDefault="003E36C8" w:rsidP="00B3646F">
            <w:pPr>
              <w:spacing w:after="120"/>
              <w:jc w:val="both"/>
              <w:rPr>
                <w:rFonts w:ascii="Times New Roman" w:hAnsi="Times New Roman" w:cs="Times New Roman"/>
                <w:sz w:val="20"/>
                <w:szCs w:val="20"/>
              </w:rPr>
            </w:pPr>
            <w:r w:rsidRPr="003F2878">
              <w:rPr>
                <w:rFonts w:ascii="Times New Roman" w:hAnsi="Times New Roman" w:cs="Times New Roman"/>
                <w:sz w:val="20"/>
                <w:szCs w:val="20"/>
              </w:rPr>
              <w:t>(так,  як це визначено метою акредитації у п.5)</w:t>
            </w:r>
          </w:p>
          <w:p w14:paraId="52D93282" w14:textId="77777777" w:rsidR="003E36C8" w:rsidRDefault="003E36C8" w:rsidP="00B3646F">
            <w:pPr>
              <w:spacing w:after="120"/>
              <w:jc w:val="both"/>
              <w:rPr>
                <w:rFonts w:ascii="Times New Roman" w:hAnsi="Times New Roman" w:cs="Times New Roman"/>
                <w:sz w:val="20"/>
                <w:szCs w:val="20"/>
              </w:rPr>
            </w:pPr>
          </w:p>
          <w:p w14:paraId="5280A8CD" w14:textId="151EF0B5"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 У пропонованій нормі відтворено норму Закону України «Про вищу освіту» (ст. 1)</w:t>
            </w:r>
          </w:p>
        </w:tc>
        <w:tc>
          <w:tcPr>
            <w:tcW w:w="1667" w:type="pct"/>
            <w:vMerge w:val="restart"/>
          </w:tcPr>
          <w:p w14:paraId="57D5862B" w14:textId="7DB01E33"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 xml:space="preserve">Акредитація полягає в оцінюванні освітньої програми </w:t>
            </w:r>
            <w:r w:rsidRPr="00B264A9">
              <w:rPr>
                <w:rFonts w:ascii="Times New Roman" w:hAnsi="Times New Roman" w:cs="Times New Roman"/>
                <w:b/>
                <w:bCs/>
                <w:sz w:val="20"/>
                <w:szCs w:val="20"/>
              </w:rPr>
              <w:t>та/або</w:t>
            </w:r>
            <w:r w:rsidRPr="007E6CB3">
              <w:rPr>
                <w:rFonts w:ascii="Times New Roman" w:hAnsi="Times New Roman" w:cs="Times New Roman"/>
                <w:sz w:val="20"/>
                <w:szCs w:val="20"/>
              </w:rPr>
              <w:t xml:space="preserve"> освітньої діяльності</w:t>
            </w:r>
            <w:r>
              <w:rPr>
                <w:rFonts w:ascii="Times New Roman" w:hAnsi="Times New Roman" w:cs="Times New Roman"/>
                <w:sz w:val="20"/>
                <w:szCs w:val="20"/>
              </w:rPr>
              <w:t xml:space="preserve"> </w:t>
            </w:r>
            <w:r>
              <w:rPr>
                <w:rFonts w:ascii="Times New Roman" w:hAnsi="Times New Roman" w:cs="Times New Roman"/>
                <w:b/>
                <w:bCs/>
                <w:sz w:val="20"/>
                <w:szCs w:val="20"/>
              </w:rPr>
              <w:t>закладу освіти</w:t>
            </w:r>
            <w:r w:rsidRPr="007E6CB3">
              <w:rPr>
                <w:rFonts w:ascii="Times New Roman" w:hAnsi="Times New Roman" w:cs="Times New Roman"/>
                <w:sz w:val="20"/>
                <w:szCs w:val="20"/>
              </w:rPr>
              <w:t xml:space="preserve"> за цією програмою на предмет забезпечення та вдосконалення якості вищої освіти</w:t>
            </w:r>
            <w:r>
              <w:rPr>
                <w:rFonts w:ascii="Times New Roman" w:hAnsi="Times New Roman" w:cs="Times New Roman"/>
                <w:sz w:val="20"/>
                <w:szCs w:val="20"/>
              </w:rPr>
              <w:t xml:space="preserve"> </w:t>
            </w:r>
            <w:r>
              <w:rPr>
                <w:rFonts w:ascii="Times New Roman" w:hAnsi="Times New Roman" w:cs="Times New Roman"/>
                <w:b/>
                <w:bCs/>
                <w:sz w:val="20"/>
                <w:szCs w:val="20"/>
              </w:rPr>
              <w:t>за освітньою програмою</w:t>
            </w:r>
            <w:r w:rsidRPr="007E6CB3">
              <w:rPr>
                <w:rFonts w:ascii="Times New Roman" w:hAnsi="Times New Roman" w:cs="Times New Roman"/>
                <w:sz w:val="20"/>
                <w:szCs w:val="20"/>
              </w:rPr>
              <w:t xml:space="preserve"> згідно із визначеними цим Положенням критеріями.</w:t>
            </w:r>
          </w:p>
        </w:tc>
      </w:tr>
      <w:tr w:rsidR="003E36C8" w:rsidRPr="003C1EA3" w14:paraId="48C85C4B" w14:textId="77777777" w:rsidTr="003E36C8">
        <w:tc>
          <w:tcPr>
            <w:tcW w:w="1666" w:type="pct"/>
            <w:vMerge/>
          </w:tcPr>
          <w:p w14:paraId="1A89256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9898196" w14:textId="632F6A2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5F21B13C"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 xml:space="preserve">Акредитація полягає в оцінюванні освітньої програми </w:t>
            </w:r>
            <w:r w:rsidRPr="00AD2711">
              <w:rPr>
                <w:rFonts w:ascii="Times New Roman" w:hAnsi="Times New Roman" w:cs="Times New Roman"/>
                <w:b/>
                <w:bCs/>
                <w:sz w:val="20"/>
                <w:szCs w:val="20"/>
              </w:rPr>
              <w:t>та/або</w:t>
            </w:r>
            <w:r w:rsidRPr="00AD2711">
              <w:rPr>
                <w:rFonts w:ascii="Times New Roman" w:hAnsi="Times New Roman" w:cs="Times New Roman"/>
                <w:sz w:val="20"/>
                <w:szCs w:val="20"/>
              </w:rPr>
              <w:t xml:space="preserve"> освітньої діяльності </w:t>
            </w:r>
            <w:r w:rsidRPr="00AD2711">
              <w:rPr>
                <w:rFonts w:ascii="Times New Roman" w:hAnsi="Times New Roman" w:cs="Times New Roman"/>
                <w:b/>
                <w:bCs/>
                <w:sz w:val="20"/>
                <w:szCs w:val="20"/>
              </w:rPr>
              <w:t>закладу освіти</w:t>
            </w:r>
            <w:r w:rsidRPr="00AD2711">
              <w:rPr>
                <w:rFonts w:ascii="Times New Roman" w:hAnsi="Times New Roman" w:cs="Times New Roman"/>
                <w:sz w:val="20"/>
                <w:szCs w:val="20"/>
              </w:rPr>
              <w:t xml:space="preserve"> за цією програмою на предмет забезпечення та вдосконалення якості вищої освіти </w:t>
            </w:r>
            <w:r w:rsidRPr="00AD2711">
              <w:rPr>
                <w:rFonts w:ascii="Times New Roman" w:hAnsi="Times New Roman" w:cs="Times New Roman"/>
                <w:b/>
                <w:bCs/>
                <w:sz w:val="20"/>
                <w:szCs w:val="20"/>
              </w:rPr>
              <w:t>у відповідності до Конституції України, Законів України «Про освіту», «Про вищу освіту» та у порядку визначеному цим Положенням</w:t>
            </w:r>
            <w:r>
              <w:rPr>
                <w:rFonts w:ascii="Times New Roman" w:hAnsi="Times New Roman" w:cs="Times New Roman"/>
                <w:sz w:val="20"/>
                <w:szCs w:val="20"/>
              </w:rPr>
              <w:t>»</w:t>
            </w:r>
          </w:p>
          <w:p w14:paraId="7D4A29C6"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п/п. 4) п. 1 ст. 1; п. 1 ст. 2 Закону України «Про вищу освіту».</w:t>
            </w:r>
          </w:p>
          <w:p w14:paraId="079EFFD3" w14:textId="77777777" w:rsidR="003E36C8" w:rsidRDefault="003E36C8" w:rsidP="00B3646F">
            <w:pPr>
              <w:spacing w:after="120"/>
              <w:jc w:val="both"/>
              <w:rPr>
                <w:rFonts w:ascii="Times New Roman" w:hAnsi="Times New Roman" w:cs="Times New Roman"/>
                <w:sz w:val="20"/>
                <w:szCs w:val="20"/>
              </w:rPr>
            </w:pPr>
          </w:p>
          <w:p w14:paraId="1A6DB977" w14:textId="4A559632" w:rsidR="003E36C8" w:rsidRPr="00644D3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vMerge/>
          </w:tcPr>
          <w:p w14:paraId="7E70CF2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A45E9D9" w14:textId="77777777" w:rsidTr="003E36C8">
        <w:tc>
          <w:tcPr>
            <w:tcW w:w="1666" w:type="pct"/>
            <w:vMerge/>
          </w:tcPr>
          <w:p w14:paraId="2812250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04F66F6" w14:textId="49C40B3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1AD269A6"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C27B4">
              <w:rPr>
                <w:rFonts w:ascii="Times New Roman" w:hAnsi="Times New Roman" w:cs="Times New Roman"/>
                <w:sz w:val="20"/>
                <w:szCs w:val="20"/>
              </w:rPr>
              <w:t>Акредитація полягає в оцінюванні освітньої програми та освітньої діяльності за цією програмою на предмет забезпечення та вдосконалення якості вищої освіти</w:t>
            </w:r>
            <w:r w:rsidRPr="006C27B4">
              <w:rPr>
                <w:rFonts w:ascii="Times New Roman" w:hAnsi="Times New Roman" w:cs="Times New Roman"/>
                <w:b/>
                <w:sz w:val="20"/>
                <w:szCs w:val="20"/>
              </w:rPr>
              <w:t xml:space="preserve"> за освітньою програмою</w:t>
            </w:r>
            <w:r w:rsidRPr="006C27B4">
              <w:rPr>
                <w:rFonts w:ascii="Times New Roman" w:hAnsi="Times New Roman" w:cs="Times New Roman"/>
                <w:sz w:val="20"/>
                <w:szCs w:val="20"/>
              </w:rPr>
              <w:t xml:space="preserve"> згідно із визначеними цим Положенням критеріями.</w:t>
            </w:r>
            <w:r>
              <w:rPr>
                <w:rFonts w:ascii="Times New Roman" w:hAnsi="Times New Roman" w:cs="Times New Roman"/>
                <w:sz w:val="20"/>
                <w:szCs w:val="20"/>
              </w:rPr>
              <w:t>»</w:t>
            </w:r>
          </w:p>
          <w:p w14:paraId="487F4C49" w14:textId="77777777" w:rsidR="003E36C8" w:rsidRDefault="003E36C8" w:rsidP="00B3646F">
            <w:pPr>
              <w:spacing w:after="120"/>
              <w:jc w:val="both"/>
              <w:rPr>
                <w:rFonts w:ascii="Times New Roman" w:hAnsi="Times New Roman" w:cs="Times New Roman"/>
                <w:sz w:val="20"/>
                <w:szCs w:val="20"/>
              </w:rPr>
            </w:pPr>
          </w:p>
          <w:p w14:paraId="5B22982A" w14:textId="2AEEFE9C" w:rsidR="003E36C8" w:rsidRPr="00644D3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vMerge/>
          </w:tcPr>
          <w:p w14:paraId="5934665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3A06062" w14:textId="3588F677" w:rsidTr="003E36C8">
        <w:tc>
          <w:tcPr>
            <w:tcW w:w="1666" w:type="pct"/>
          </w:tcPr>
          <w:p w14:paraId="41AFE2E6"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F342340" w14:textId="14D79780" w:rsidR="003E36C8" w:rsidRPr="007E6CB3" w:rsidRDefault="003E36C8" w:rsidP="00B3646F">
            <w:pPr>
              <w:spacing w:after="120"/>
              <w:jc w:val="both"/>
              <w:rPr>
                <w:rFonts w:ascii="Times New Roman" w:hAnsi="Times New Roman" w:cs="Times New Roman"/>
                <w:sz w:val="20"/>
                <w:szCs w:val="20"/>
              </w:rPr>
            </w:pPr>
          </w:p>
        </w:tc>
        <w:tc>
          <w:tcPr>
            <w:tcW w:w="1667" w:type="pct"/>
          </w:tcPr>
          <w:p w14:paraId="6263FAB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4FEA23F" w14:textId="3095FCE6" w:rsidTr="003E36C8">
        <w:tc>
          <w:tcPr>
            <w:tcW w:w="1666" w:type="pct"/>
          </w:tcPr>
          <w:p w14:paraId="0A9E4661"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Це Положення поширюється на будь-який заклад освіти (наукову установу), що відповідно до законодавства та ліцензії провадить освітню діяльність у сфері вищої освіти (далі – заклад освіти).</w:t>
            </w:r>
          </w:p>
        </w:tc>
        <w:tc>
          <w:tcPr>
            <w:tcW w:w="1667" w:type="pct"/>
          </w:tcPr>
          <w:p w14:paraId="4EDE2D65" w14:textId="609A6F41" w:rsidR="003E36C8" w:rsidRPr="007E6CB3" w:rsidRDefault="003E36C8" w:rsidP="00B3646F">
            <w:pPr>
              <w:spacing w:after="120"/>
              <w:jc w:val="both"/>
              <w:rPr>
                <w:rFonts w:ascii="Times New Roman" w:hAnsi="Times New Roman" w:cs="Times New Roman"/>
                <w:sz w:val="20"/>
                <w:szCs w:val="20"/>
              </w:rPr>
            </w:pPr>
          </w:p>
        </w:tc>
        <w:tc>
          <w:tcPr>
            <w:tcW w:w="1667" w:type="pct"/>
          </w:tcPr>
          <w:p w14:paraId="0513C2C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A45F3FC" w14:textId="6224CB46" w:rsidTr="003E36C8">
        <w:tc>
          <w:tcPr>
            <w:tcW w:w="1666" w:type="pct"/>
          </w:tcPr>
          <w:p w14:paraId="67A32EC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Вимоги цього Положення поширюються також на (територіально) відокремлені структурні підрозділи відповідних закладів освіти, якщо їх право на провадження освітньої діяльності у сфері вищої освіти зазначено в ліцензії відповідної юридичної особи. Освітні програми, за якими здійснюється підготовка </w:t>
            </w:r>
            <w:r w:rsidRPr="007E6CB3">
              <w:rPr>
                <w:rFonts w:ascii="Times New Roman" w:hAnsi="Times New Roman" w:cs="Times New Roman"/>
                <w:sz w:val="20"/>
                <w:szCs w:val="20"/>
              </w:rPr>
              <w:lastRenderedPageBreak/>
              <w:t>здобувачів вищої освіти у таких структурних підрозділах, підлягають окремій акредитації у порядку, встановленому цим Положенням.</w:t>
            </w:r>
          </w:p>
        </w:tc>
        <w:tc>
          <w:tcPr>
            <w:tcW w:w="1667" w:type="pct"/>
          </w:tcPr>
          <w:p w14:paraId="0C8053C4" w14:textId="7B34C2C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КаУ ім. А. Волошина</w:t>
            </w:r>
          </w:p>
          <w:p w14:paraId="6C5C502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 xml:space="preserve">Вимоги цього Положення поширюються також на (територіально) відокремлені структурні підрозділи відповідних закладів освіти, якщо їх право на провадження освітньої діяльності у сфері вищої освіти зазначено в ліцензії відповідної юридичної особи. </w:t>
            </w:r>
            <w:r w:rsidRPr="00AD2711">
              <w:rPr>
                <w:rFonts w:ascii="Times New Roman" w:hAnsi="Times New Roman" w:cs="Times New Roman"/>
                <w:sz w:val="20"/>
                <w:szCs w:val="20"/>
              </w:rPr>
              <w:lastRenderedPageBreak/>
              <w:t xml:space="preserve">Освітні програми, за якими здійснюється підготовка здобувачів вищої освіти у таких структурних підрозділах, підлягають окремій акредитації </w:t>
            </w:r>
            <w:r w:rsidRPr="00AD2711">
              <w:rPr>
                <w:rFonts w:ascii="Times New Roman" w:hAnsi="Times New Roman" w:cs="Times New Roman"/>
                <w:b/>
                <w:bCs/>
                <w:sz w:val="20"/>
                <w:szCs w:val="20"/>
              </w:rPr>
              <w:t>у відповідності до Конституції України, Законів України «Про освіту», «Про вищу освіту» та у порядку визначеному цим Положенням</w:t>
            </w:r>
            <w:r>
              <w:rPr>
                <w:rFonts w:ascii="Times New Roman" w:hAnsi="Times New Roman" w:cs="Times New Roman"/>
                <w:sz w:val="20"/>
                <w:szCs w:val="20"/>
              </w:rPr>
              <w:t>».</w:t>
            </w:r>
          </w:p>
          <w:p w14:paraId="7FEBC073"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 1 ст. 2 Закону України «Про вищу освіту».</w:t>
            </w:r>
          </w:p>
          <w:p w14:paraId="2E79218E" w14:textId="77777777" w:rsidR="003E36C8" w:rsidRDefault="003E36C8" w:rsidP="00B3646F">
            <w:pPr>
              <w:spacing w:after="120"/>
              <w:jc w:val="both"/>
              <w:rPr>
                <w:rFonts w:ascii="Times New Roman" w:hAnsi="Times New Roman" w:cs="Times New Roman"/>
                <w:sz w:val="20"/>
                <w:szCs w:val="20"/>
              </w:rPr>
            </w:pPr>
          </w:p>
          <w:p w14:paraId="20A927BD" w14:textId="1F67CBA5" w:rsidR="003E36C8" w:rsidRPr="00644D3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 Це питання вже охоплено пунктом 4 розділу І цього Положення.</w:t>
            </w:r>
          </w:p>
        </w:tc>
        <w:tc>
          <w:tcPr>
            <w:tcW w:w="1667" w:type="pct"/>
          </w:tcPr>
          <w:p w14:paraId="38971AF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694A84B" w14:textId="17F33E98" w:rsidTr="003E36C8">
        <w:tc>
          <w:tcPr>
            <w:tcW w:w="1666" w:type="pct"/>
          </w:tcPr>
          <w:p w14:paraId="68AE022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1498870" w14:textId="6DEF01A6" w:rsidR="003E36C8" w:rsidRPr="007E6CB3" w:rsidRDefault="003E36C8" w:rsidP="00B3646F">
            <w:pPr>
              <w:spacing w:after="120"/>
              <w:jc w:val="both"/>
              <w:rPr>
                <w:rFonts w:ascii="Times New Roman" w:hAnsi="Times New Roman" w:cs="Times New Roman"/>
                <w:sz w:val="20"/>
                <w:szCs w:val="20"/>
              </w:rPr>
            </w:pPr>
          </w:p>
        </w:tc>
        <w:tc>
          <w:tcPr>
            <w:tcW w:w="1667" w:type="pct"/>
          </w:tcPr>
          <w:p w14:paraId="69B5092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AF16A2F" w14:textId="612D4FB8" w:rsidTr="003E36C8">
        <w:tc>
          <w:tcPr>
            <w:tcW w:w="1666" w:type="pct"/>
          </w:tcPr>
          <w:p w14:paraId="40092C33" w14:textId="77777777" w:rsidR="003E36C8" w:rsidRPr="007E6CB3" w:rsidRDefault="003E36C8" w:rsidP="00B3646F">
            <w:pPr>
              <w:tabs>
                <w:tab w:val="left" w:pos="567"/>
              </w:tabs>
              <w:spacing w:after="120"/>
              <w:jc w:val="both"/>
              <w:rPr>
                <w:rFonts w:ascii="Times New Roman" w:hAnsi="Times New Roman" w:cs="Times New Roman"/>
                <w:sz w:val="20"/>
                <w:szCs w:val="20"/>
              </w:rPr>
            </w:pPr>
            <w:r w:rsidRPr="007E6CB3">
              <w:rPr>
                <w:rFonts w:ascii="Times New Roman" w:hAnsi="Times New Roman" w:cs="Times New Roman"/>
                <w:sz w:val="20"/>
                <w:szCs w:val="20"/>
              </w:rPr>
              <w:t>3. Терміни, що вживаються у цьому Положенні, крім тих, що у ньому визначені</w:t>
            </w:r>
            <w:r w:rsidRPr="007E6CB3">
              <w:rPr>
                <w:rFonts w:ascii="Times New Roman" w:hAnsi="Times New Roman" w:cs="Times New Roman"/>
                <w:b/>
                <w:bCs/>
                <w:sz w:val="20"/>
                <w:szCs w:val="20"/>
              </w:rPr>
              <w:t>,</w:t>
            </w:r>
            <w:r w:rsidRPr="007E6CB3">
              <w:rPr>
                <w:rFonts w:ascii="Times New Roman" w:hAnsi="Times New Roman" w:cs="Times New Roman"/>
                <w:sz w:val="20"/>
                <w:szCs w:val="20"/>
              </w:rPr>
              <w:t xml:space="preserve"> мають значення, наведене у Бюджетному кодексі України, Законах України «Про освіту», «Про вищу освіту».</w:t>
            </w:r>
          </w:p>
        </w:tc>
        <w:tc>
          <w:tcPr>
            <w:tcW w:w="1667" w:type="pct"/>
          </w:tcPr>
          <w:p w14:paraId="4CB34A22" w14:textId="18962C6D" w:rsidR="003E36C8" w:rsidRPr="007E6CB3" w:rsidRDefault="003E36C8" w:rsidP="00B3646F">
            <w:pPr>
              <w:tabs>
                <w:tab w:val="left" w:pos="567"/>
              </w:tabs>
              <w:spacing w:after="120"/>
              <w:jc w:val="both"/>
              <w:rPr>
                <w:rFonts w:ascii="Times New Roman" w:hAnsi="Times New Roman" w:cs="Times New Roman"/>
                <w:sz w:val="20"/>
                <w:szCs w:val="20"/>
              </w:rPr>
            </w:pPr>
          </w:p>
        </w:tc>
        <w:tc>
          <w:tcPr>
            <w:tcW w:w="1667" w:type="pct"/>
          </w:tcPr>
          <w:p w14:paraId="22584047" w14:textId="77777777" w:rsidR="003E36C8" w:rsidRPr="007E6CB3" w:rsidRDefault="003E36C8" w:rsidP="00B3646F">
            <w:pPr>
              <w:tabs>
                <w:tab w:val="left" w:pos="567"/>
              </w:tabs>
              <w:spacing w:after="120"/>
              <w:jc w:val="both"/>
              <w:rPr>
                <w:rFonts w:ascii="Times New Roman" w:hAnsi="Times New Roman" w:cs="Times New Roman"/>
                <w:sz w:val="20"/>
                <w:szCs w:val="20"/>
              </w:rPr>
            </w:pPr>
          </w:p>
        </w:tc>
      </w:tr>
      <w:tr w:rsidR="003E36C8" w:rsidRPr="003C1EA3" w14:paraId="7B7DAE4B" w14:textId="2EA6B5FE" w:rsidTr="003E36C8">
        <w:tc>
          <w:tcPr>
            <w:tcW w:w="1666" w:type="pct"/>
          </w:tcPr>
          <w:p w14:paraId="5A8355C1" w14:textId="77777777" w:rsidR="003E36C8" w:rsidRPr="007E6CB3" w:rsidRDefault="003E36C8" w:rsidP="00B3646F">
            <w:pPr>
              <w:tabs>
                <w:tab w:val="left" w:pos="567"/>
              </w:tabs>
              <w:spacing w:after="120"/>
              <w:jc w:val="both"/>
              <w:rPr>
                <w:rFonts w:ascii="Times New Roman" w:hAnsi="Times New Roman" w:cs="Times New Roman"/>
                <w:sz w:val="20"/>
                <w:szCs w:val="20"/>
              </w:rPr>
            </w:pPr>
          </w:p>
        </w:tc>
        <w:tc>
          <w:tcPr>
            <w:tcW w:w="1667" w:type="pct"/>
          </w:tcPr>
          <w:p w14:paraId="65933CFD" w14:textId="43F79FD8" w:rsidR="003E36C8" w:rsidRPr="007E6CB3" w:rsidRDefault="003E36C8" w:rsidP="00B3646F">
            <w:pPr>
              <w:tabs>
                <w:tab w:val="left" w:pos="567"/>
              </w:tabs>
              <w:spacing w:after="120"/>
              <w:jc w:val="both"/>
              <w:rPr>
                <w:rFonts w:ascii="Times New Roman" w:hAnsi="Times New Roman" w:cs="Times New Roman"/>
                <w:sz w:val="20"/>
                <w:szCs w:val="20"/>
              </w:rPr>
            </w:pPr>
          </w:p>
        </w:tc>
        <w:tc>
          <w:tcPr>
            <w:tcW w:w="1667" w:type="pct"/>
          </w:tcPr>
          <w:p w14:paraId="4CA08EB7" w14:textId="77777777" w:rsidR="003E36C8" w:rsidRPr="007E6CB3" w:rsidRDefault="003E36C8" w:rsidP="00B3646F">
            <w:pPr>
              <w:tabs>
                <w:tab w:val="left" w:pos="567"/>
              </w:tabs>
              <w:spacing w:after="120"/>
              <w:jc w:val="both"/>
              <w:rPr>
                <w:rFonts w:ascii="Times New Roman" w:hAnsi="Times New Roman" w:cs="Times New Roman"/>
                <w:sz w:val="20"/>
                <w:szCs w:val="20"/>
              </w:rPr>
            </w:pPr>
          </w:p>
        </w:tc>
      </w:tr>
      <w:tr w:rsidR="003E36C8" w:rsidRPr="003C1EA3" w14:paraId="1ABF4FBD" w14:textId="468FDA39" w:rsidTr="003E36C8">
        <w:tc>
          <w:tcPr>
            <w:tcW w:w="1666" w:type="pct"/>
            <w:vMerge w:val="restart"/>
          </w:tcPr>
          <w:p w14:paraId="1F9463A4" w14:textId="77777777" w:rsidR="003E36C8" w:rsidRPr="007E6CB3" w:rsidRDefault="003E36C8" w:rsidP="00B3646F">
            <w:pPr>
              <w:tabs>
                <w:tab w:val="left" w:pos="567"/>
              </w:tabs>
              <w:spacing w:after="120"/>
              <w:jc w:val="both"/>
              <w:rPr>
                <w:rFonts w:ascii="Times New Roman" w:hAnsi="Times New Roman" w:cs="Times New Roman"/>
                <w:sz w:val="20"/>
                <w:szCs w:val="20"/>
              </w:rPr>
            </w:pPr>
            <w:r w:rsidRPr="007E6CB3">
              <w:rPr>
                <w:rFonts w:ascii="Times New Roman" w:hAnsi="Times New Roman" w:cs="Times New Roman"/>
                <w:sz w:val="20"/>
                <w:szCs w:val="20"/>
              </w:rPr>
              <w:t>4. Акредитація проводиться відповідно до Законів України «Про освіту», «Про вищу освіту», статуту Національного агентства із забезпечення якості вищої освіти (далі – Національне агентство), цього Положення та інших актів законодавства.</w:t>
            </w:r>
          </w:p>
        </w:tc>
        <w:tc>
          <w:tcPr>
            <w:tcW w:w="1667" w:type="pct"/>
          </w:tcPr>
          <w:p w14:paraId="688AA7EA" w14:textId="7CF5D64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7A3ABC8A" w14:textId="77777777" w:rsidR="003E36C8" w:rsidRDefault="003E36C8" w:rsidP="00B3646F">
            <w:pPr>
              <w:tabs>
                <w:tab w:val="left" w:pos="567"/>
              </w:tabs>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 xml:space="preserve">4. Акредитація проводиться відповідно до Законів України «Про освіту», «Про вищу освіту», статуту Національного агентства із забезпечення якості вищої освіти (далі – Національне агентство), </w:t>
            </w:r>
            <w:r w:rsidRPr="00AD2711">
              <w:rPr>
                <w:rFonts w:ascii="Times New Roman" w:hAnsi="Times New Roman" w:cs="Times New Roman"/>
                <w:b/>
                <w:bCs/>
                <w:sz w:val="20"/>
                <w:szCs w:val="20"/>
              </w:rPr>
              <w:t>статутів/положень незалежних установ оцінювання та забезпечення якості вищої освіти, статутів/положень чи інших нормативно-правових актів іноземних акредитаційних агентств чи агентств забезпечення якості вищої освіти, перелік яких затверджується Кабінетом Міністрів України, цього Положення та інших актів законодавства</w:t>
            </w:r>
            <w:r>
              <w:rPr>
                <w:rFonts w:ascii="Times New Roman" w:hAnsi="Times New Roman" w:cs="Times New Roman"/>
                <w:sz w:val="20"/>
                <w:szCs w:val="20"/>
              </w:rPr>
              <w:t>»</w:t>
            </w:r>
          </w:p>
          <w:p w14:paraId="4720B56F" w14:textId="77777777" w:rsidR="003E36C8" w:rsidRDefault="003E36C8" w:rsidP="00B3646F">
            <w:pPr>
              <w:tabs>
                <w:tab w:val="left" w:pos="567"/>
              </w:tabs>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 1 ст. 23; п. 8 ст. 25 Закону України «Про вищу освіту».</w:t>
            </w:r>
          </w:p>
          <w:p w14:paraId="6154A556" w14:textId="77777777" w:rsidR="003E36C8" w:rsidRDefault="003E36C8" w:rsidP="00B3646F">
            <w:pPr>
              <w:tabs>
                <w:tab w:val="left" w:pos="567"/>
              </w:tabs>
              <w:spacing w:after="120"/>
              <w:jc w:val="both"/>
              <w:rPr>
                <w:rFonts w:ascii="Times New Roman" w:hAnsi="Times New Roman" w:cs="Times New Roman"/>
                <w:sz w:val="20"/>
                <w:szCs w:val="20"/>
              </w:rPr>
            </w:pPr>
          </w:p>
          <w:p w14:paraId="4280103A" w14:textId="3E331E1E" w:rsidR="003E36C8" w:rsidRPr="00644D30" w:rsidRDefault="003E36C8" w:rsidP="00B3646F">
            <w:pPr>
              <w:tabs>
                <w:tab w:val="left" w:pos="567"/>
              </w:tabs>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w:t>
            </w:r>
          </w:p>
        </w:tc>
        <w:tc>
          <w:tcPr>
            <w:tcW w:w="1667" w:type="pct"/>
          </w:tcPr>
          <w:p w14:paraId="5E6DC8E5" w14:textId="3A279D86" w:rsidR="003E36C8" w:rsidRDefault="003E36C8" w:rsidP="00B3646F">
            <w:pPr>
              <w:tabs>
                <w:tab w:val="left" w:pos="567"/>
              </w:tabs>
              <w:spacing w:after="120"/>
              <w:jc w:val="both"/>
              <w:rPr>
                <w:rFonts w:ascii="Times New Roman" w:hAnsi="Times New Roman" w:cs="Times New Roman"/>
                <w:sz w:val="20"/>
                <w:szCs w:val="20"/>
              </w:rPr>
            </w:pPr>
            <w:r>
              <w:rPr>
                <w:rFonts w:ascii="Times New Roman" w:hAnsi="Times New Roman" w:cs="Times New Roman"/>
                <w:sz w:val="20"/>
                <w:szCs w:val="20"/>
              </w:rPr>
              <w:t xml:space="preserve">4. Національне агентство із забезпечення якості вищої освіти (далі – Національне агентство) здійснює акредитацію відповідно до </w:t>
            </w:r>
            <w:r w:rsidRPr="00AD2711">
              <w:rPr>
                <w:rFonts w:ascii="Times New Roman" w:hAnsi="Times New Roman" w:cs="Times New Roman"/>
                <w:sz w:val="20"/>
                <w:szCs w:val="20"/>
              </w:rPr>
              <w:t>Законів України «Про освіту», «Про вищу освіту», статуту Національного агентства</w:t>
            </w:r>
            <w:r>
              <w:rPr>
                <w:rFonts w:ascii="Times New Roman" w:hAnsi="Times New Roman" w:cs="Times New Roman"/>
                <w:sz w:val="20"/>
                <w:szCs w:val="20"/>
              </w:rPr>
              <w:t>, цього Положення та інших актів законодавства.</w:t>
            </w:r>
          </w:p>
          <w:p w14:paraId="17B38B16" w14:textId="624C0954" w:rsidR="003E36C8" w:rsidRPr="007E6CB3" w:rsidRDefault="003E36C8" w:rsidP="00B3646F">
            <w:pPr>
              <w:tabs>
                <w:tab w:val="left" w:pos="567"/>
              </w:tabs>
              <w:spacing w:after="120"/>
              <w:jc w:val="both"/>
              <w:rPr>
                <w:rFonts w:ascii="Times New Roman" w:hAnsi="Times New Roman" w:cs="Times New Roman"/>
                <w:sz w:val="20"/>
                <w:szCs w:val="20"/>
              </w:rPr>
            </w:pPr>
            <w:r w:rsidRPr="00D844B4">
              <w:rPr>
                <w:rFonts w:ascii="Times New Roman" w:hAnsi="Times New Roman" w:cs="Times New Roman"/>
                <w:sz w:val="20"/>
                <w:szCs w:val="20"/>
              </w:rPr>
              <w:t>Визнання сертифікатів про акредитацію, виданих іноземними акредитаційними агентствами чи агентствами забезпечення якості вищої освіти, здійснюється у порядку, визначеному цим Положенням</w:t>
            </w:r>
            <w:r>
              <w:rPr>
                <w:rFonts w:ascii="Times New Roman" w:hAnsi="Times New Roman" w:cs="Times New Roman"/>
                <w:sz w:val="20"/>
                <w:szCs w:val="20"/>
              </w:rPr>
              <w:t>.</w:t>
            </w:r>
          </w:p>
        </w:tc>
      </w:tr>
      <w:tr w:rsidR="003E36C8" w:rsidRPr="003C1EA3" w14:paraId="56CFB468" w14:textId="77777777" w:rsidTr="003E36C8">
        <w:tc>
          <w:tcPr>
            <w:tcW w:w="1666" w:type="pct"/>
            <w:vMerge/>
          </w:tcPr>
          <w:p w14:paraId="2E9D109D" w14:textId="77777777" w:rsidR="003E36C8" w:rsidRPr="007E6CB3" w:rsidRDefault="003E36C8" w:rsidP="00B3646F">
            <w:pPr>
              <w:tabs>
                <w:tab w:val="left" w:pos="567"/>
              </w:tabs>
              <w:spacing w:after="120"/>
              <w:jc w:val="both"/>
              <w:rPr>
                <w:rFonts w:ascii="Times New Roman" w:hAnsi="Times New Roman" w:cs="Times New Roman"/>
                <w:sz w:val="20"/>
                <w:szCs w:val="20"/>
              </w:rPr>
            </w:pPr>
          </w:p>
        </w:tc>
        <w:tc>
          <w:tcPr>
            <w:tcW w:w="1667" w:type="pct"/>
          </w:tcPr>
          <w:p w14:paraId="57AB4F5A" w14:textId="390CFBD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1CBFDD8A" w14:textId="322622EF" w:rsidR="003E36C8" w:rsidRPr="00356733"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lastRenderedPageBreak/>
              <w:t>Замінти «(далі – Національне агентство)» на «(далі – НАЗЯВО)».</w:t>
            </w:r>
          </w:p>
          <w:p w14:paraId="07A2BD32" w14:textId="77777777" w:rsidR="003E36C8" w:rsidRPr="00356733"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Аргументи:</w:t>
            </w:r>
          </w:p>
          <w:p w14:paraId="0940D446" w14:textId="77777777" w:rsidR="003E36C8" w:rsidRPr="00356733"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1) всі вже звикли до НАЗЯВО;</w:t>
            </w:r>
          </w:p>
          <w:p w14:paraId="7AF69180" w14:textId="77777777"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2) Національних агентств є багато, а НАЗЯВО – єдине, та і лаконічніше</w:t>
            </w:r>
          </w:p>
          <w:p w14:paraId="7CA8444B" w14:textId="77777777" w:rsidR="003E36C8" w:rsidRDefault="003E36C8" w:rsidP="00B3646F">
            <w:pPr>
              <w:spacing w:after="120"/>
              <w:jc w:val="both"/>
              <w:rPr>
                <w:rFonts w:ascii="Times New Roman" w:hAnsi="Times New Roman" w:cs="Times New Roman"/>
                <w:sz w:val="20"/>
                <w:szCs w:val="20"/>
              </w:rPr>
            </w:pPr>
          </w:p>
          <w:p w14:paraId="5A931453" w14:textId="5BB2DB88" w:rsidR="003E36C8" w:rsidRPr="006F7B83"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 Вжито скорочення, яке використовується у Статуті Нацагентства.</w:t>
            </w:r>
          </w:p>
        </w:tc>
        <w:tc>
          <w:tcPr>
            <w:tcW w:w="1667" w:type="pct"/>
          </w:tcPr>
          <w:p w14:paraId="577FA452" w14:textId="77777777" w:rsidR="003E36C8" w:rsidRPr="007E6CB3" w:rsidRDefault="003E36C8" w:rsidP="00B3646F">
            <w:pPr>
              <w:tabs>
                <w:tab w:val="left" w:pos="567"/>
              </w:tabs>
              <w:spacing w:after="120"/>
              <w:jc w:val="both"/>
              <w:rPr>
                <w:rFonts w:ascii="Times New Roman" w:hAnsi="Times New Roman" w:cs="Times New Roman"/>
                <w:sz w:val="20"/>
                <w:szCs w:val="20"/>
              </w:rPr>
            </w:pPr>
          </w:p>
        </w:tc>
      </w:tr>
      <w:tr w:rsidR="003E36C8" w:rsidRPr="003C1EA3" w14:paraId="42283A10" w14:textId="5DEB7E51" w:rsidTr="003E36C8">
        <w:tc>
          <w:tcPr>
            <w:tcW w:w="1666" w:type="pct"/>
          </w:tcPr>
          <w:p w14:paraId="3862D23D" w14:textId="77777777" w:rsidR="003E36C8" w:rsidRPr="007E6CB3" w:rsidRDefault="003E36C8" w:rsidP="00B3646F">
            <w:pPr>
              <w:tabs>
                <w:tab w:val="left" w:pos="567"/>
              </w:tabs>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 Акредитація проводиться з ініціативи закладу освіти та здійснюється Національним агентством.</w:t>
            </w:r>
          </w:p>
        </w:tc>
        <w:tc>
          <w:tcPr>
            <w:tcW w:w="1667" w:type="pct"/>
          </w:tcPr>
          <w:p w14:paraId="2D4DACA6" w14:textId="44BADE2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4C74AB2A" w14:textId="77777777" w:rsidR="003E36C8" w:rsidRDefault="003E36C8" w:rsidP="00B3646F">
            <w:pPr>
              <w:tabs>
                <w:tab w:val="left" w:pos="567"/>
              </w:tabs>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 xml:space="preserve">Акредитація проводиться з ініціативи закладу освіти та здійснюється Національним агентством, </w:t>
            </w:r>
            <w:r w:rsidRPr="00AD2711">
              <w:rPr>
                <w:rFonts w:ascii="Times New Roman" w:hAnsi="Times New Roman" w:cs="Times New Roman"/>
                <w:b/>
                <w:bCs/>
                <w:sz w:val="20"/>
                <w:szCs w:val="20"/>
              </w:rPr>
              <w:t>незалежними установами оцінювання та забезпечення якості вищої освіти, іноземними акредитаційними агентствами чи агентствами забезпечення якості вищої освіти, перелік яких затверджується Кабінетом Міністрів України</w:t>
            </w:r>
            <w:r>
              <w:rPr>
                <w:rFonts w:ascii="Times New Roman" w:hAnsi="Times New Roman" w:cs="Times New Roman"/>
                <w:sz w:val="20"/>
                <w:szCs w:val="20"/>
              </w:rPr>
              <w:t>»</w:t>
            </w:r>
          </w:p>
          <w:p w14:paraId="571E4C81" w14:textId="77777777" w:rsidR="003E36C8" w:rsidRDefault="003E36C8" w:rsidP="00B3646F">
            <w:pPr>
              <w:tabs>
                <w:tab w:val="left" w:pos="567"/>
              </w:tabs>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п/п. 9 п. 2 ст. 16; п/п. 6 п. 1 ст. 18; п. 1 ст. 23; пп. 1, 8 ст. 25 Закону України «Про вищу освіту».</w:t>
            </w:r>
          </w:p>
          <w:p w14:paraId="359DAC8C" w14:textId="77777777" w:rsidR="003E36C8" w:rsidRDefault="003E36C8" w:rsidP="00B3646F">
            <w:pPr>
              <w:tabs>
                <w:tab w:val="left" w:pos="567"/>
              </w:tabs>
              <w:spacing w:after="120"/>
              <w:jc w:val="both"/>
              <w:rPr>
                <w:rFonts w:ascii="Times New Roman" w:hAnsi="Times New Roman" w:cs="Times New Roman"/>
                <w:sz w:val="20"/>
                <w:szCs w:val="20"/>
              </w:rPr>
            </w:pPr>
          </w:p>
          <w:p w14:paraId="54D60598" w14:textId="39900673" w:rsidR="003E36C8" w:rsidRPr="006F7B83" w:rsidRDefault="003E36C8" w:rsidP="00B3646F">
            <w:pPr>
              <w:tabs>
                <w:tab w:val="left" w:pos="567"/>
              </w:tabs>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2E59D387" w14:textId="77777777" w:rsidR="003E36C8" w:rsidRPr="007E6CB3" w:rsidRDefault="003E36C8" w:rsidP="00B3646F">
            <w:pPr>
              <w:tabs>
                <w:tab w:val="left" w:pos="567"/>
              </w:tabs>
              <w:spacing w:after="120"/>
              <w:jc w:val="both"/>
              <w:rPr>
                <w:rFonts w:ascii="Times New Roman" w:hAnsi="Times New Roman" w:cs="Times New Roman"/>
                <w:sz w:val="20"/>
                <w:szCs w:val="20"/>
              </w:rPr>
            </w:pPr>
          </w:p>
        </w:tc>
      </w:tr>
      <w:tr w:rsidR="003E36C8" w:rsidRPr="003C1EA3" w14:paraId="1D742537" w14:textId="47149D50" w:rsidTr="003E36C8">
        <w:tc>
          <w:tcPr>
            <w:tcW w:w="1666" w:type="pct"/>
          </w:tcPr>
          <w:p w14:paraId="1C4851BB" w14:textId="77777777" w:rsidR="003E36C8" w:rsidRPr="007E6CB3" w:rsidRDefault="003E36C8" w:rsidP="00B3646F">
            <w:pPr>
              <w:tabs>
                <w:tab w:val="left" w:pos="567"/>
              </w:tabs>
              <w:spacing w:after="120"/>
              <w:jc w:val="both"/>
              <w:rPr>
                <w:rFonts w:ascii="Times New Roman" w:hAnsi="Times New Roman" w:cs="Times New Roman"/>
                <w:sz w:val="20"/>
                <w:szCs w:val="20"/>
              </w:rPr>
            </w:pPr>
          </w:p>
        </w:tc>
        <w:tc>
          <w:tcPr>
            <w:tcW w:w="1667" w:type="pct"/>
          </w:tcPr>
          <w:p w14:paraId="5AA3C0B0" w14:textId="77777777" w:rsidR="003E36C8" w:rsidRDefault="003E36C8" w:rsidP="00B3646F">
            <w:pPr>
              <w:tabs>
                <w:tab w:val="left" w:pos="567"/>
              </w:tabs>
              <w:spacing w:after="120"/>
              <w:jc w:val="both"/>
              <w:rPr>
                <w:rFonts w:ascii="Times New Roman" w:hAnsi="Times New Roman" w:cs="Times New Roman"/>
                <w:sz w:val="20"/>
                <w:szCs w:val="20"/>
              </w:rPr>
            </w:pPr>
            <w:r>
              <w:rPr>
                <w:rFonts w:ascii="Times New Roman" w:hAnsi="Times New Roman" w:cs="Times New Roman"/>
                <w:i/>
                <w:iCs/>
                <w:sz w:val="20"/>
                <w:szCs w:val="20"/>
              </w:rPr>
              <w:t>НМАПО ім. П.Л. Шупика</w:t>
            </w:r>
          </w:p>
          <w:p w14:paraId="07B65FF7" w14:textId="77777777" w:rsidR="003E36C8" w:rsidRDefault="003E36C8" w:rsidP="00B3646F">
            <w:pPr>
              <w:tabs>
                <w:tab w:val="left" w:pos="567"/>
              </w:tabs>
              <w:spacing w:after="12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bCs/>
                <w:sz w:val="20"/>
                <w:szCs w:val="20"/>
              </w:rPr>
              <w:t>Послуги з акредитації можуть бути надані виключно Національним агентством.»</w:t>
            </w:r>
          </w:p>
          <w:p w14:paraId="6B48A65D" w14:textId="77777777" w:rsidR="003E36C8" w:rsidRDefault="003E36C8" w:rsidP="00B3646F">
            <w:pPr>
              <w:tabs>
                <w:tab w:val="left" w:pos="567"/>
              </w:tabs>
              <w:spacing w:after="120"/>
              <w:jc w:val="both"/>
              <w:rPr>
                <w:rFonts w:ascii="Times New Roman" w:hAnsi="Times New Roman" w:cs="Times New Roman"/>
                <w:sz w:val="20"/>
                <w:szCs w:val="20"/>
              </w:rPr>
            </w:pPr>
            <w:r>
              <w:rPr>
                <w:rFonts w:ascii="Times New Roman" w:hAnsi="Times New Roman" w:cs="Times New Roman"/>
                <w:sz w:val="20"/>
                <w:szCs w:val="20"/>
              </w:rPr>
              <w:t>Зазначене доповнення спрощує процес закупівель послуг НАЗЯВО для ЗВО і приводить до однозначного тлумачення норм ч. 7 ст. 3 ЗУ «Про публічні закупівлі».</w:t>
            </w:r>
          </w:p>
          <w:p w14:paraId="29508437" w14:textId="77777777" w:rsidR="003E36C8" w:rsidRDefault="003E36C8" w:rsidP="00B3646F">
            <w:pPr>
              <w:tabs>
                <w:tab w:val="left" w:pos="567"/>
              </w:tabs>
              <w:spacing w:after="120"/>
              <w:jc w:val="both"/>
              <w:rPr>
                <w:rFonts w:ascii="Times New Roman" w:hAnsi="Times New Roman" w:cs="Times New Roman"/>
                <w:sz w:val="20"/>
                <w:szCs w:val="20"/>
              </w:rPr>
            </w:pPr>
          </w:p>
          <w:p w14:paraId="1B7EA5A8" w14:textId="4D10DA49" w:rsidR="003E36C8" w:rsidRPr="006F7B83" w:rsidRDefault="003E36C8" w:rsidP="00B3646F">
            <w:pPr>
              <w:tabs>
                <w:tab w:val="left" w:pos="567"/>
              </w:tabs>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 Це потребує змін до Закону і не може бути вирішено на рівні підзаконного НПА.</w:t>
            </w:r>
          </w:p>
        </w:tc>
        <w:tc>
          <w:tcPr>
            <w:tcW w:w="1667" w:type="pct"/>
          </w:tcPr>
          <w:p w14:paraId="7CE3D389" w14:textId="77777777" w:rsidR="003E36C8" w:rsidRPr="007E6CB3" w:rsidRDefault="003E36C8" w:rsidP="00B3646F">
            <w:pPr>
              <w:tabs>
                <w:tab w:val="left" w:pos="567"/>
              </w:tabs>
              <w:spacing w:after="120"/>
              <w:jc w:val="both"/>
              <w:rPr>
                <w:rFonts w:ascii="Times New Roman" w:hAnsi="Times New Roman" w:cs="Times New Roman"/>
                <w:sz w:val="20"/>
                <w:szCs w:val="20"/>
              </w:rPr>
            </w:pPr>
          </w:p>
        </w:tc>
      </w:tr>
      <w:tr w:rsidR="003E36C8" w:rsidRPr="003C1EA3" w14:paraId="2C810095" w14:textId="77777777" w:rsidTr="003E36C8">
        <w:tc>
          <w:tcPr>
            <w:tcW w:w="1666" w:type="pct"/>
          </w:tcPr>
          <w:p w14:paraId="68E8CD92" w14:textId="77777777" w:rsidR="003E36C8" w:rsidRPr="007E6CB3" w:rsidRDefault="003E36C8" w:rsidP="00B3646F">
            <w:pPr>
              <w:tabs>
                <w:tab w:val="left" w:pos="567"/>
              </w:tabs>
              <w:spacing w:after="120"/>
              <w:jc w:val="both"/>
              <w:rPr>
                <w:rFonts w:ascii="Times New Roman" w:hAnsi="Times New Roman" w:cs="Times New Roman"/>
                <w:sz w:val="20"/>
                <w:szCs w:val="20"/>
              </w:rPr>
            </w:pPr>
          </w:p>
        </w:tc>
        <w:tc>
          <w:tcPr>
            <w:tcW w:w="1667" w:type="pct"/>
          </w:tcPr>
          <w:p w14:paraId="52BA6BAE" w14:textId="77777777" w:rsidR="003E36C8" w:rsidRPr="007E6CB3" w:rsidRDefault="003E36C8" w:rsidP="00B3646F">
            <w:pPr>
              <w:tabs>
                <w:tab w:val="left" w:pos="567"/>
              </w:tabs>
              <w:spacing w:after="120"/>
              <w:jc w:val="both"/>
              <w:rPr>
                <w:rFonts w:ascii="Times New Roman" w:hAnsi="Times New Roman" w:cs="Times New Roman"/>
                <w:sz w:val="20"/>
                <w:szCs w:val="20"/>
              </w:rPr>
            </w:pPr>
          </w:p>
        </w:tc>
        <w:tc>
          <w:tcPr>
            <w:tcW w:w="1667" w:type="pct"/>
          </w:tcPr>
          <w:p w14:paraId="54C1DE7B" w14:textId="77777777" w:rsidR="003E36C8" w:rsidRPr="007E6CB3" w:rsidRDefault="003E36C8" w:rsidP="00B3646F">
            <w:pPr>
              <w:tabs>
                <w:tab w:val="left" w:pos="567"/>
              </w:tabs>
              <w:spacing w:after="120"/>
              <w:jc w:val="both"/>
              <w:rPr>
                <w:rFonts w:ascii="Times New Roman" w:hAnsi="Times New Roman" w:cs="Times New Roman"/>
                <w:sz w:val="20"/>
                <w:szCs w:val="20"/>
              </w:rPr>
            </w:pPr>
          </w:p>
        </w:tc>
      </w:tr>
      <w:tr w:rsidR="003E36C8" w:rsidRPr="003C1EA3" w14:paraId="07529C12" w14:textId="4B3727EE" w:rsidTr="003E36C8">
        <w:tc>
          <w:tcPr>
            <w:tcW w:w="1666" w:type="pct"/>
          </w:tcPr>
          <w:p w14:paraId="0BC45DE4" w14:textId="77777777" w:rsidR="003E36C8" w:rsidRPr="007E6CB3" w:rsidRDefault="003E36C8" w:rsidP="00B3646F">
            <w:pPr>
              <w:tabs>
                <w:tab w:val="left" w:pos="567"/>
              </w:tabs>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5. Метою акредитації є:</w:t>
            </w:r>
          </w:p>
        </w:tc>
        <w:tc>
          <w:tcPr>
            <w:tcW w:w="1667" w:type="pct"/>
          </w:tcPr>
          <w:p w14:paraId="49492F8D" w14:textId="231FCFD8" w:rsidR="003E36C8" w:rsidRPr="007E6CB3" w:rsidRDefault="003E36C8" w:rsidP="00B3646F">
            <w:pPr>
              <w:tabs>
                <w:tab w:val="left" w:pos="567"/>
              </w:tabs>
              <w:spacing w:after="120"/>
              <w:jc w:val="both"/>
              <w:rPr>
                <w:rFonts w:ascii="Times New Roman" w:hAnsi="Times New Roman" w:cs="Times New Roman"/>
                <w:sz w:val="20"/>
                <w:szCs w:val="20"/>
              </w:rPr>
            </w:pPr>
          </w:p>
        </w:tc>
        <w:tc>
          <w:tcPr>
            <w:tcW w:w="1667" w:type="pct"/>
          </w:tcPr>
          <w:p w14:paraId="1E03A45D" w14:textId="77777777" w:rsidR="003E36C8" w:rsidRPr="007E6CB3" w:rsidRDefault="003E36C8" w:rsidP="00B3646F">
            <w:pPr>
              <w:tabs>
                <w:tab w:val="left" w:pos="567"/>
              </w:tabs>
              <w:spacing w:after="120"/>
              <w:jc w:val="both"/>
              <w:rPr>
                <w:rFonts w:ascii="Times New Roman" w:hAnsi="Times New Roman" w:cs="Times New Roman"/>
                <w:sz w:val="20"/>
                <w:szCs w:val="20"/>
              </w:rPr>
            </w:pPr>
          </w:p>
        </w:tc>
      </w:tr>
      <w:tr w:rsidR="003E36C8" w:rsidRPr="003C1EA3" w14:paraId="572E7384" w14:textId="0CC54188" w:rsidTr="003E36C8">
        <w:tc>
          <w:tcPr>
            <w:tcW w:w="1666" w:type="pct"/>
            <w:vMerge w:val="restart"/>
          </w:tcPr>
          <w:p w14:paraId="073A0069"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підтвердження відповідності освітньої програми та освітньої діяльності за цією програмою критеріям, визначеним цим Положенням;</w:t>
            </w:r>
          </w:p>
        </w:tc>
        <w:tc>
          <w:tcPr>
            <w:tcW w:w="1667" w:type="pct"/>
          </w:tcPr>
          <w:p w14:paraId="2AA1573B" w14:textId="2F7AA03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6D03ECF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 xml:space="preserve">1) підтвердження відповідності освітньої програми та освітньої діяльності за цією програмою критеріям, визначеним цим Положенням </w:t>
            </w:r>
            <w:r w:rsidRPr="00AD2711">
              <w:rPr>
                <w:rFonts w:ascii="Times New Roman" w:hAnsi="Times New Roman" w:cs="Times New Roman"/>
                <w:b/>
                <w:bCs/>
                <w:sz w:val="20"/>
                <w:szCs w:val="20"/>
              </w:rPr>
              <w:t>та відповідними положеннями інших суб’єктів проведення акредитації, зазначених в п. 4 даного Положення</w:t>
            </w:r>
            <w:r w:rsidRPr="00AD2711">
              <w:rPr>
                <w:rFonts w:ascii="Times New Roman" w:hAnsi="Times New Roman" w:cs="Times New Roman"/>
                <w:sz w:val="20"/>
                <w:szCs w:val="20"/>
              </w:rPr>
              <w:t>.</w:t>
            </w:r>
            <w:r>
              <w:rPr>
                <w:rFonts w:ascii="Times New Roman" w:hAnsi="Times New Roman" w:cs="Times New Roman"/>
                <w:sz w:val="20"/>
                <w:szCs w:val="20"/>
              </w:rPr>
              <w:t>»</w:t>
            </w:r>
          </w:p>
          <w:p w14:paraId="128F369E"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 1 ст. 23; п. 8 ст. 25 Закону України «Про вищу освіту».</w:t>
            </w:r>
          </w:p>
          <w:p w14:paraId="74427110" w14:textId="77777777" w:rsidR="003E36C8" w:rsidRDefault="003E36C8" w:rsidP="00B3646F">
            <w:pPr>
              <w:spacing w:after="120"/>
              <w:jc w:val="both"/>
              <w:rPr>
                <w:rFonts w:ascii="Times New Roman" w:hAnsi="Times New Roman" w:cs="Times New Roman"/>
                <w:sz w:val="20"/>
                <w:szCs w:val="20"/>
              </w:rPr>
            </w:pPr>
          </w:p>
          <w:p w14:paraId="2716F35D" w14:textId="6ED2B1A7" w:rsidR="003E36C8" w:rsidRPr="006F7B83"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vMerge w:val="restart"/>
          </w:tcPr>
          <w:p w14:paraId="066FA54C" w14:textId="3593DB11" w:rsidR="003E36C8" w:rsidRPr="006F7B83" w:rsidRDefault="003E36C8" w:rsidP="00B3646F">
            <w:pPr>
              <w:spacing w:after="120"/>
              <w:jc w:val="both"/>
              <w:rPr>
                <w:rFonts w:ascii="Times New Roman" w:hAnsi="Times New Roman" w:cs="Times New Roman"/>
                <w:b/>
                <w:bCs/>
                <w:sz w:val="20"/>
                <w:szCs w:val="20"/>
              </w:rPr>
            </w:pPr>
            <w:r w:rsidRPr="00DF55E6">
              <w:rPr>
                <w:rFonts w:ascii="Times New Roman" w:hAnsi="Times New Roman" w:cs="Times New Roman"/>
                <w:sz w:val="20"/>
                <w:szCs w:val="20"/>
              </w:rPr>
              <w:t xml:space="preserve">1) підтвердження відповідності освітньої програми та освітньої діяльності за цією програмою </w:t>
            </w:r>
            <w:r w:rsidRPr="00DF55E6">
              <w:rPr>
                <w:rFonts w:ascii="Times New Roman" w:hAnsi="Times New Roman" w:cs="Times New Roman"/>
                <w:b/>
                <w:bCs/>
                <w:sz w:val="20"/>
                <w:szCs w:val="20"/>
              </w:rPr>
              <w:t>вимогам законодавства</w:t>
            </w:r>
            <w:r>
              <w:rPr>
                <w:rFonts w:ascii="Times New Roman" w:hAnsi="Times New Roman" w:cs="Times New Roman"/>
                <w:b/>
                <w:bCs/>
                <w:sz w:val="20"/>
                <w:szCs w:val="20"/>
              </w:rPr>
              <w:t xml:space="preserve"> та критеріям, визначеним цим Положенням;</w:t>
            </w:r>
          </w:p>
        </w:tc>
      </w:tr>
      <w:tr w:rsidR="003E36C8" w:rsidRPr="003C1EA3" w14:paraId="2C59ABAB" w14:textId="77777777" w:rsidTr="003E36C8">
        <w:tc>
          <w:tcPr>
            <w:tcW w:w="1666" w:type="pct"/>
            <w:vMerge/>
          </w:tcPr>
          <w:p w14:paraId="3E5F3E7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9C2CFD2" w14:textId="2F2EE53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433796CC" w14:textId="2430A69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F55E6">
              <w:rPr>
                <w:rFonts w:ascii="Times New Roman" w:hAnsi="Times New Roman" w:cs="Times New Roman"/>
                <w:sz w:val="20"/>
                <w:szCs w:val="20"/>
              </w:rPr>
              <w:t xml:space="preserve">1) підтвердження відповідності освітньої програми та освітньої діяльності за цією програмою </w:t>
            </w:r>
            <w:r w:rsidRPr="00DF55E6">
              <w:rPr>
                <w:rFonts w:ascii="Times New Roman" w:hAnsi="Times New Roman" w:cs="Times New Roman"/>
                <w:b/>
                <w:bCs/>
                <w:sz w:val="20"/>
                <w:szCs w:val="20"/>
              </w:rPr>
              <w:t>вимогам законодавства</w:t>
            </w:r>
            <w:r>
              <w:rPr>
                <w:rFonts w:ascii="Times New Roman" w:hAnsi="Times New Roman" w:cs="Times New Roman"/>
                <w:sz w:val="20"/>
                <w:szCs w:val="20"/>
              </w:rPr>
              <w:t>»</w:t>
            </w:r>
          </w:p>
          <w:p w14:paraId="3A92340E" w14:textId="77777777" w:rsidR="003E36C8"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Критерії – це інструмент оцінювання, а не мета</w:t>
            </w:r>
          </w:p>
          <w:p w14:paraId="5F07074C" w14:textId="77777777" w:rsidR="003E36C8" w:rsidRDefault="003E36C8" w:rsidP="00B3646F">
            <w:pPr>
              <w:spacing w:after="120"/>
              <w:jc w:val="both"/>
              <w:rPr>
                <w:rFonts w:ascii="Times New Roman" w:hAnsi="Times New Roman" w:cs="Times New Roman"/>
                <w:sz w:val="20"/>
                <w:szCs w:val="20"/>
              </w:rPr>
            </w:pPr>
          </w:p>
          <w:p w14:paraId="66EC7B33" w14:textId="708D3178" w:rsidR="003E36C8" w:rsidRPr="006F7B83"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vMerge/>
          </w:tcPr>
          <w:p w14:paraId="193F4C2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AA11607" w14:textId="04251281" w:rsidTr="003E36C8">
        <w:tc>
          <w:tcPr>
            <w:tcW w:w="1666" w:type="pct"/>
          </w:tcPr>
          <w:p w14:paraId="2C1271B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надання рекомендацій та консультацій закладам освіти щодо вдосконалення освітньої програми та освітньої діяльності за цією програмою;</w:t>
            </w:r>
          </w:p>
        </w:tc>
        <w:tc>
          <w:tcPr>
            <w:tcW w:w="1667" w:type="pct"/>
          </w:tcPr>
          <w:p w14:paraId="590B4ADF" w14:textId="14DE231C" w:rsidR="003E36C8" w:rsidRPr="007E6CB3" w:rsidRDefault="003E36C8" w:rsidP="00B3646F">
            <w:pPr>
              <w:spacing w:after="120"/>
              <w:jc w:val="both"/>
              <w:rPr>
                <w:rFonts w:ascii="Times New Roman" w:hAnsi="Times New Roman" w:cs="Times New Roman"/>
                <w:sz w:val="20"/>
                <w:szCs w:val="20"/>
              </w:rPr>
            </w:pPr>
          </w:p>
        </w:tc>
        <w:tc>
          <w:tcPr>
            <w:tcW w:w="1667" w:type="pct"/>
          </w:tcPr>
          <w:p w14:paraId="1D4393B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03227B3" w14:textId="4485A2F3" w:rsidTr="003E36C8">
        <w:tc>
          <w:tcPr>
            <w:tcW w:w="1666" w:type="pct"/>
            <w:vMerge w:val="restart"/>
          </w:tcPr>
          <w:p w14:paraId="70D6EC3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надання усім заінтересованим сторонам інформації про освітню програму, освітню діяльність за цією програмою (у тому числі наукові здобутки), ефективність процесів і процедур внутрішнього забезпечення якості вищої освіти за освітньою програмою;</w:t>
            </w:r>
          </w:p>
        </w:tc>
        <w:tc>
          <w:tcPr>
            <w:tcW w:w="1667" w:type="pct"/>
          </w:tcPr>
          <w:p w14:paraId="12E90116" w14:textId="706DAAA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2F219F39"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«3</w:t>
            </w:r>
            <w:r w:rsidRPr="00F85CE6">
              <w:rPr>
                <w:rFonts w:ascii="Times New Roman" w:hAnsi="Times New Roman" w:cs="Times New Roman"/>
                <w:sz w:val="20"/>
                <w:szCs w:val="20"/>
              </w:rPr>
              <w:t>) надання усім заінтересованим сторонам інформації про освітню програму, освітню діяльність за цією програмою</w:t>
            </w:r>
            <w:r>
              <w:rPr>
                <w:rFonts w:ascii="Times New Roman" w:hAnsi="Times New Roman" w:cs="Times New Roman"/>
                <w:sz w:val="20"/>
                <w:szCs w:val="20"/>
              </w:rPr>
              <w:t>,</w:t>
            </w:r>
            <w:r w:rsidRPr="00F85CE6">
              <w:rPr>
                <w:rFonts w:ascii="Times New Roman" w:hAnsi="Times New Roman" w:cs="Times New Roman"/>
                <w:sz w:val="20"/>
                <w:szCs w:val="20"/>
              </w:rPr>
              <w:t xml:space="preserve"> ефективність процесів і процедур внутрішнього забезпечення якості вищої освіти за освітньою програмою;</w:t>
            </w:r>
            <w:r>
              <w:rPr>
                <w:rFonts w:ascii="Times New Roman" w:hAnsi="Times New Roman" w:cs="Times New Roman"/>
                <w:sz w:val="20"/>
                <w:szCs w:val="20"/>
              </w:rPr>
              <w:t>»</w:t>
            </w:r>
          </w:p>
          <w:p w14:paraId="2DA28067" w14:textId="77777777" w:rsidR="003E36C8" w:rsidRPr="00F85CE6"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Вважаємо не доцільним виділяти у пункті (у тому числі наукові здобутки), так як у ЗУ «Про вищу освіту» чітко визначено, що</w:t>
            </w:r>
          </w:p>
          <w:p w14:paraId="4E24B4A7" w14:textId="77777777" w:rsidR="003E36C8" w:rsidRPr="00F85CE6"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Стаття 1. Основні терміни та їх визначення</w:t>
            </w:r>
          </w:p>
          <w:p w14:paraId="71333E36" w14:textId="77777777" w:rsidR="003E36C8" w:rsidRPr="00F85CE6"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lastRenderedPageBreak/>
              <w:t>16) освітня діяльність - діяльність закладів вищої освіти, спрямована на організацію, забезпечення та реалізацію освітнього процесу;</w:t>
            </w:r>
          </w:p>
          <w:p w14:paraId="55E68BC3" w14:textId="77777777" w:rsidR="003E36C8" w:rsidRPr="00F85CE6"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Стаття 26. Основні завдання закладу вищої освіти</w:t>
            </w:r>
          </w:p>
          <w:p w14:paraId="088C9248" w14:textId="77777777" w:rsidR="003E36C8" w:rsidRPr="00F85CE6"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5) забезпечення органічного поєднання в освітньому процесі освітньої, наукової та інноваційної діяльності;</w:t>
            </w:r>
          </w:p>
          <w:p w14:paraId="13D490DA" w14:textId="77777777" w:rsidR="003E36C8" w:rsidRPr="00F85CE6"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Стаття 47. Освітній процес</w:t>
            </w:r>
          </w:p>
          <w:p w14:paraId="3A7D62DC" w14:textId="77777777" w:rsidR="003E36C8"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1.</w:t>
            </w:r>
            <w:r w:rsidRPr="00F85CE6">
              <w:rPr>
                <w:rFonts w:ascii="Times New Roman" w:hAnsi="Times New Roman" w:cs="Times New Roman"/>
                <w:sz w:val="20"/>
                <w:szCs w:val="20"/>
              </w:rPr>
              <w:tab/>
              <w:t>Освітній процес - це інтелектуальна, творча діяльність у сфері вищої освіти і науки, що провадиться у закладі вищої освіти (науковій установі) через систему науково-методичних і педагогічних заходів та спрямована на передачу, засвоєння, примноження і використання знань, умінь та інших компетентностей у осіб, які навчаються, а також на формування гармонійно розвиненої особистості</w:t>
            </w:r>
          </w:p>
          <w:p w14:paraId="61340572" w14:textId="77777777" w:rsidR="003E36C8" w:rsidRDefault="003E36C8" w:rsidP="00B3646F">
            <w:pPr>
              <w:spacing w:after="120"/>
              <w:jc w:val="both"/>
              <w:rPr>
                <w:rFonts w:ascii="Times New Roman" w:hAnsi="Times New Roman" w:cs="Times New Roman"/>
                <w:sz w:val="20"/>
                <w:szCs w:val="20"/>
              </w:rPr>
            </w:pPr>
          </w:p>
          <w:p w14:paraId="4F1784EB" w14:textId="37C18D5D" w:rsidR="003E36C8" w:rsidRPr="00490F2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55C92037" w14:textId="2866B6B3" w:rsidR="003E36C8" w:rsidRPr="007E6CB3"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lastRenderedPageBreak/>
              <w:t xml:space="preserve">3) надання усім заінтересованим сторонам інформації про освітню програму, освітню діяльність за цією програмою, наукові здобутки </w:t>
            </w:r>
            <w:r w:rsidRPr="00DF55E6">
              <w:rPr>
                <w:rFonts w:ascii="Times New Roman" w:hAnsi="Times New Roman" w:cs="Times New Roman"/>
                <w:b/>
                <w:bCs/>
                <w:sz w:val="20"/>
                <w:szCs w:val="20"/>
              </w:rPr>
              <w:t>у відповідній галузі знань/предметній області</w:t>
            </w:r>
            <w:r w:rsidRPr="00DF55E6">
              <w:rPr>
                <w:rFonts w:ascii="Times New Roman" w:hAnsi="Times New Roman" w:cs="Times New Roman"/>
                <w:sz w:val="20"/>
                <w:szCs w:val="20"/>
              </w:rPr>
              <w:t>, ефективність процесів і процедур внутрішнього забезпечення якості вищої освіти за освітньою програмою;</w:t>
            </w:r>
          </w:p>
        </w:tc>
      </w:tr>
      <w:tr w:rsidR="003E36C8" w:rsidRPr="003C1EA3" w14:paraId="5E3BE449" w14:textId="77777777" w:rsidTr="003E36C8">
        <w:tc>
          <w:tcPr>
            <w:tcW w:w="1666" w:type="pct"/>
            <w:vMerge/>
          </w:tcPr>
          <w:p w14:paraId="182E66A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AB1B822" w14:textId="26F6470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4070B370"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F55E6">
              <w:rPr>
                <w:rFonts w:ascii="Times New Roman" w:hAnsi="Times New Roman" w:cs="Times New Roman"/>
                <w:sz w:val="20"/>
                <w:szCs w:val="20"/>
              </w:rPr>
              <w:t xml:space="preserve">3) надання усім заінтересованим сторонам інформації про освітню програму, освітню діяльність за цією програмою, наукові здобутки </w:t>
            </w:r>
            <w:r w:rsidRPr="00DF55E6">
              <w:rPr>
                <w:rFonts w:ascii="Times New Roman" w:hAnsi="Times New Roman" w:cs="Times New Roman"/>
                <w:b/>
                <w:bCs/>
                <w:sz w:val="20"/>
                <w:szCs w:val="20"/>
              </w:rPr>
              <w:t>у відповідній галузі знань/предметній області</w:t>
            </w:r>
            <w:r w:rsidRPr="00DF55E6">
              <w:rPr>
                <w:rFonts w:ascii="Times New Roman" w:hAnsi="Times New Roman" w:cs="Times New Roman"/>
                <w:sz w:val="20"/>
                <w:szCs w:val="20"/>
              </w:rPr>
              <w:t>, ефективність процесів і процедур внутрішнього забезпечення якості вищої освіти за освітньою програмою;</w:t>
            </w:r>
            <w:r>
              <w:rPr>
                <w:rFonts w:ascii="Times New Roman" w:hAnsi="Times New Roman" w:cs="Times New Roman"/>
                <w:sz w:val="20"/>
                <w:szCs w:val="20"/>
              </w:rPr>
              <w:t>»</w:t>
            </w:r>
          </w:p>
          <w:p w14:paraId="32EEBAA6" w14:textId="77777777" w:rsidR="003E36C8"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Наукові здобутки можуть відповідати галузі знань та/або предметній області ОП. Але вони не є частиною освітньої діяльності за ОП.</w:t>
            </w:r>
          </w:p>
          <w:p w14:paraId="13B1FE4A" w14:textId="77777777" w:rsidR="003E36C8" w:rsidRDefault="003E36C8" w:rsidP="00B3646F">
            <w:pPr>
              <w:spacing w:after="120"/>
              <w:jc w:val="both"/>
              <w:rPr>
                <w:rFonts w:ascii="Times New Roman" w:hAnsi="Times New Roman" w:cs="Times New Roman"/>
                <w:sz w:val="20"/>
                <w:szCs w:val="20"/>
              </w:rPr>
            </w:pPr>
          </w:p>
          <w:p w14:paraId="4723DA19" w14:textId="474C8F03" w:rsidR="003E36C8" w:rsidRPr="00490F2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4572BFF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BE206AE" w14:textId="1FE5B2F4" w:rsidTr="003E36C8">
        <w:tc>
          <w:tcPr>
            <w:tcW w:w="1666" w:type="pct"/>
          </w:tcPr>
          <w:p w14:paraId="1F29A66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4) посилення довіри до вищої освіти в Україні;</w:t>
            </w:r>
          </w:p>
        </w:tc>
        <w:tc>
          <w:tcPr>
            <w:tcW w:w="1667" w:type="pct"/>
          </w:tcPr>
          <w:p w14:paraId="1040B730" w14:textId="7DBCAFBE" w:rsidR="003E36C8" w:rsidRPr="007E6CB3" w:rsidRDefault="003E36C8" w:rsidP="00B3646F">
            <w:pPr>
              <w:spacing w:after="120"/>
              <w:jc w:val="both"/>
              <w:rPr>
                <w:rFonts w:ascii="Times New Roman" w:hAnsi="Times New Roman" w:cs="Times New Roman"/>
                <w:sz w:val="20"/>
                <w:szCs w:val="20"/>
              </w:rPr>
            </w:pPr>
          </w:p>
        </w:tc>
        <w:tc>
          <w:tcPr>
            <w:tcW w:w="1667" w:type="pct"/>
          </w:tcPr>
          <w:p w14:paraId="4A0EED5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8070447" w14:textId="39B507DD" w:rsidTr="003E36C8">
        <w:tc>
          <w:tcPr>
            <w:tcW w:w="1666" w:type="pct"/>
          </w:tcPr>
          <w:p w14:paraId="4926FEBA" w14:textId="77777777" w:rsidR="003E36C8" w:rsidRPr="007E6CB3" w:rsidRDefault="003E36C8" w:rsidP="00B3646F">
            <w:pPr>
              <w:tabs>
                <w:tab w:val="left" w:pos="567"/>
              </w:tabs>
              <w:spacing w:after="120"/>
              <w:jc w:val="both"/>
              <w:rPr>
                <w:rFonts w:ascii="Times New Roman" w:hAnsi="Times New Roman" w:cs="Times New Roman"/>
                <w:sz w:val="20"/>
                <w:szCs w:val="20"/>
              </w:rPr>
            </w:pPr>
            <w:r w:rsidRPr="007E6CB3">
              <w:rPr>
                <w:rFonts w:ascii="Times New Roman" w:hAnsi="Times New Roman" w:cs="Times New Roman"/>
                <w:sz w:val="20"/>
                <w:szCs w:val="20"/>
              </w:rPr>
              <w:t>5) сприяння інтеграції українських закладів освіти до Європейського простору вищої освіти.</w:t>
            </w:r>
          </w:p>
        </w:tc>
        <w:tc>
          <w:tcPr>
            <w:tcW w:w="1667" w:type="pct"/>
          </w:tcPr>
          <w:p w14:paraId="7A880A85" w14:textId="350DE5EE" w:rsidR="003E36C8" w:rsidRPr="007E6CB3" w:rsidRDefault="003E36C8" w:rsidP="00B3646F">
            <w:pPr>
              <w:tabs>
                <w:tab w:val="left" w:pos="567"/>
              </w:tabs>
              <w:spacing w:after="120"/>
              <w:jc w:val="both"/>
              <w:rPr>
                <w:rFonts w:ascii="Times New Roman" w:hAnsi="Times New Roman" w:cs="Times New Roman"/>
                <w:sz w:val="20"/>
                <w:szCs w:val="20"/>
              </w:rPr>
            </w:pPr>
          </w:p>
        </w:tc>
        <w:tc>
          <w:tcPr>
            <w:tcW w:w="1667" w:type="pct"/>
          </w:tcPr>
          <w:p w14:paraId="70FB8585" w14:textId="77777777" w:rsidR="003E36C8" w:rsidRPr="007E6CB3" w:rsidRDefault="003E36C8" w:rsidP="00B3646F">
            <w:pPr>
              <w:tabs>
                <w:tab w:val="left" w:pos="567"/>
              </w:tabs>
              <w:spacing w:after="120"/>
              <w:jc w:val="both"/>
              <w:rPr>
                <w:rFonts w:ascii="Times New Roman" w:hAnsi="Times New Roman" w:cs="Times New Roman"/>
                <w:sz w:val="20"/>
                <w:szCs w:val="20"/>
              </w:rPr>
            </w:pPr>
          </w:p>
        </w:tc>
      </w:tr>
      <w:tr w:rsidR="003E36C8" w:rsidRPr="003C1EA3" w14:paraId="5A1B7E48" w14:textId="7C3E3028" w:rsidTr="003E36C8">
        <w:tc>
          <w:tcPr>
            <w:tcW w:w="1666" w:type="pct"/>
          </w:tcPr>
          <w:p w14:paraId="403C0869" w14:textId="77777777" w:rsidR="003E36C8" w:rsidRPr="007E6CB3" w:rsidRDefault="003E36C8" w:rsidP="00B3646F">
            <w:pPr>
              <w:tabs>
                <w:tab w:val="left" w:pos="567"/>
              </w:tabs>
              <w:spacing w:after="120"/>
              <w:jc w:val="both"/>
              <w:rPr>
                <w:rFonts w:ascii="Times New Roman" w:hAnsi="Times New Roman" w:cs="Times New Roman"/>
                <w:sz w:val="20"/>
                <w:szCs w:val="20"/>
              </w:rPr>
            </w:pPr>
          </w:p>
        </w:tc>
        <w:tc>
          <w:tcPr>
            <w:tcW w:w="1667" w:type="pct"/>
          </w:tcPr>
          <w:p w14:paraId="7055B5D3" w14:textId="71A0DB4B" w:rsidR="003E36C8" w:rsidRPr="007E6CB3" w:rsidRDefault="003E36C8" w:rsidP="00B3646F">
            <w:pPr>
              <w:tabs>
                <w:tab w:val="left" w:pos="567"/>
              </w:tabs>
              <w:spacing w:after="120"/>
              <w:jc w:val="both"/>
              <w:rPr>
                <w:rFonts w:ascii="Times New Roman" w:hAnsi="Times New Roman" w:cs="Times New Roman"/>
                <w:sz w:val="20"/>
                <w:szCs w:val="20"/>
              </w:rPr>
            </w:pPr>
          </w:p>
        </w:tc>
        <w:tc>
          <w:tcPr>
            <w:tcW w:w="1667" w:type="pct"/>
          </w:tcPr>
          <w:p w14:paraId="78CA5DA6" w14:textId="77777777" w:rsidR="003E36C8" w:rsidRPr="007E6CB3" w:rsidRDefault="003E36C8" w:rsidP="00B3646F">
            <w:pPr>
              <w:tabs>
                <w:tab w:val="left" w:pos="567"/>
              </w:tabs>
              <w:spacing w:after="120"/>
              <w:jc w:val="both"/>
              <w:rPr>
                <w:rFonts w:ascii="Times New Roman" w:hAnsi="Times New Roman" w:cs="Times New Roman"/>
                <w:sz w:val="20"/>
                <w:szCs w:val="20"/>
              </w:rPr>
            </w:pPr>
          </w:p>
        </w:tc>
      </w:tr>
      <w:tr w:rsidR="003E36C8" w:rsidRPr="003C1EA3" w14:paraId="058B2B4D" w14:textId="06779189" w:rsidTr="003E36C8">
        <w:tc>
          <w:tcPr>
            <w:tcW w:w="1666" w:type="pct"/>
            <w:vMerge w:val="restart"/>
          </w:tcPr>
          <w:p w14:paraId="6BC87DB3" w14:textId="77777777" w:rsidR="003E36C8" w:rsidRPr="007E6CB3" w:rsidRDefault="003E36C8" w:rsidP="00B3646F">
            <w:pPr>
              <w:spacing w:after="120"/>
              <w:jc w:val="both"/>
              <w:rPr>
                <w:rFonts w:ascii="Times New Roman" w:hAnsi="Times New Roman" w:cs="Times New Roman"/>
                <w:b/>
                <w:bCs/>
                <w:sz w:val="20"/>
                <w:szCs w:val="20"/>
              </w:rPr>
            </w:pPr>
            <w:r w:rsidRPr="007E6CB3">
              <w:rPr>
                <w:rFonts w:ascii="Times New Roman" w:hAnsi="Times New Roman" w:cs="Times New Roman"/>
                <w:sz w:val="20"/>
                <w:szCs w:val="20"/>
              </w:rPr>
              <w:lastRenderedPageBreak/>
              <w:t>6. Акредитація освітньої програми здійснюється відповідно до критеріїв оцінювання якості освітньої програми, наведених у додатку до цього Положення (далі – Критерії).</w:t>
            </w:r>
          </w:p>
        </w:tc>
        <w:tc>
          <w:tcPr>
            <w:tcW w:w="1667" w:type="pct"/>
          </w:tcPr>
          <w:p w14:paraId="0A8D4F3F" w14:textId="66CA8DF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5C5AE90C"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 xml:space="preserve">6. </w:t>
            </w:r>
            <w:r w:rsidRPr="00AD2711">
              <w:rPr>
                <w:rFonts w:ascii="Times New Roman" w:hAnsi="Times New Roman" w:cs="Times New Roman"/>
                <w:b/>
                <w:bCs/>
                <w:sz w:val="20"/>
                <w:szCs w:val="20"/>
              </w:rPr>
              <w:t>У разі проведення акредитації Національним агентством</w:t>
            </w:r>
            <w:r w:rsidRPr="00AD2711">
              <w:rPr>
                <w:rFonts w:ascii="Times New Roman" w:hAnsi="Times New Roman" w:cs="Times New Roman"/>
                <w:sz w:val="20"/>
                <w:szCs w:val="20"/>
              </w:rPr>
              <w:t>, акредитація освітньої програми здійснюється відповідно до критеріїв оцінювання якості освітньої програми, наведених у додатку до цього Положення (далі – Критерії).</w:t>
            </w:r>
            <w:r>
              <w:rPr>
                <w:rFonts w:ascii="Times New Roman" w:hAnsi="Times New Roman" w:cs="Times New Roman"/>
                <w:sz w:val="20"/>
                <w:szCs w:val="20"/>
              </w:rPr>
              <w:t>»</w:t>
            </w:r>
          </w:p>
          <w:p w14:paraId="175E9D45"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п/п. 7 п. 1 ст. 18 Закону України «Про вищу освіту».</w:t>
            </w:r>
          </w:p>
          <w:p w14:paraId="34486C01" w14:textId="77777777" w:rsidR="003E36C8" w:rsidRDefault="003E36C8" w:rsidP="00B3646F">
            <w:pPr>
              <w:spacing w:after="120"/>
              <w:jc w:val="both"/>
              <w:rPr>
                <w:rFonts w:ascii="Times New Roman" w:hAnsi="Times New Roman" w:cs="Times New Roman"/>
                <w:sz w:val="20"/>
                <w:szCs w:val="20"/>
              </w:rPr>
            </w:pPr>
          </w:p>
          <w:p w14:paraId="1C19E508" w14:textId="2CAD8F39" w:rsidR="003E36C8" w:rsidRPr="00490F2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416DB5C" w14:textId="7FEFE4F8" w:rsidR="003E36C8" w:rsidRPr="00DB13A0" w:rsidRDefault="003E36C8" w:rsidP="00B3646F">
            <w:pPr>
              <w:spacing w:after="120"/>
              <w:jc w:val="both"/>
              <w:rPr>
                <w:rFonts w:ascii="Times New Roman" w:hAnsi="Times New Roman" w:cs="Times New Roman"/>
                <w:b/>
                <w:bCs/>
                <w:sz w:val="20"/>
                <w:szCs w:val="20"/>
              </w:rPr>
            </w:pPr>
            <w:r w:rsidRPr="007E6CB3">
              <w:rPr>
                <w:rFonts w:ascii="Times New Roman" w:hAnsi="Times New Roman" w:cs="Times New Roman"/>
                <w:sz w:val="20"/>
                <w:szCs w:val="20"/>
              </w:rPr>
              <w:t>6. Акредитація освітньої програми здійснюється відповідно до критеріїв оцінювання якості освітньої програми, наведених у додатку до цього Положення (далі – Критерії)</w:t>
            </w:r>
            <w:r>
              <w:rPr>
                <w:rFonts w:ascii="Times New Roman" w:hAnsi="Times New Roman" w:cs="Times New Roman"/>
                <w:sz w:val="20"/>
                <w:szCs w:val="20"/>
              </w:rPr>
              <w:t xml:space="preserve">, </w:t>
            </w:r>
            <w:r>
              <w:rPr>
                <w:rFonts w:ascii="Times New Roman" w:hAnsi="Times New Roman" w:cs="Times New Roman"/>
                <w:b/>
                <w:bCs/>
                <w:sz w:val="20"/>
                <w:szCs w:val="20"/>
              </w:rPr>
              <w:t>які базуються на Стандартах і рекомендаціях із забезпечення якості у Європейському просторі вищої освіти.</w:t>
            </w:r>
          </w:p>
        </w:tc>
      </w:tr>
      <w:tr w:rsidR="003E36C8" w:rsidRPr="003C1EA3" w14:paraId="7181EE76" w14:textId="77777777" w:rsidTr="003E36C8">
        <w:tc>
          <w:tcPr>
            <w:tcW w:w="1666" w:type="pct"/>
            <w:vMerge/>
          </w:tcPr>
          <w:p w14:paraId="068BF7E4"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78248E5" w14:textId="00172290"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303B3ABE"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F55E6">
              <w:rPr>
                <w:rFonts w:ascii="Times New Roman" w:hAnsi="Times New Roman" w:cs="Times New Roman"/>
                <w:sz w:val="20"/>
                <w:szCs w:val="20"/>
              </w:rPr>
              <w:t xml:space="preserve">Акредитація освітньої програми здійснюється відповідно до </w:t>
            </w:r>
            <w:r w:rsidRPr="00DF55E6">
              <w:rPr>
                <w:rFonts w:ascii="Times New Roman" w:hAnsi="Times New Roman" w:cs="Times New Roman"/>
                <w:b/>
                <w:sz w:val="20"/>
                <w:szCs w:val="20"/>
              </w:rPr>
              <w:t>Закону України «Про вищу освіту», Стандартів і рекомендацій щодо забезпечення якості в Європейському просторі вищої освіти,</w:t>
            </w:r>
            <w:r w:rsidRPr="00DF55E6">
              <w:rPr>
                <w:rFonts w:ascii="Times New Roman" w:hAnsi="Times New Roman" w:cs="Times New Roman"/>
                <w:sz w:val="20"/>
                <w:szCs w:val="20"/>
              </w:rPr>
              <w:t xml:space="preserve"> критеріїв оцінювання якості освітньої програми, наведених у додатку до цього Положення (далі – Критерії).</w:t>
            </w:r>
            <w:r>
              <w:rPr>
                <w:rFonts w:ascii="Times New Roman" w:hAnsi="Times New Roman" w:cs="Times New Roman"/>
                <w:sz w:val="20"/>
                <w:szCs w:val="20"/>
              </w:rPr>
              <w:t>»</w:t>
            </w:r>
          </w:p>
          <w:p w14:paraId="17B1AD27" w14:textId="77777777" w:rsidR="003E36C8"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 xml:space="preserve">У першу чергу має бути відповідність Закону та </w:t>
            </w:r>
            <w:r w:rsidRPr="00DF55E6">
              <w:rPr>
                <w:rFonts w:ascii="Times New Roman" w:hAnsi="Times New Roman" w:cs="Times New Roman"/>
                <w:sz w:val="20"/>
                <w:szCs w:val="20"/>
                <w:lang w:val="en-US"/>
              </w:rPr>
              <w:t>ESG</w:t>
            </w:r>
            <w:r w:rsidRPr="00DF55E6">
              <w:rPr>
                <w:rFonts w:ascii="Times New Roman" w:hAnsi="Times New Roman" w:cs="Times New Roman"/>
                <w:sz w:val="20"/>
                <w:szCs w:val="20"/>
                <w:lang w:val="ru-RU"/>
              </w:rPr>
              <w:t>-2015</w:t>
            </w:r>
            <w:r>
              <w:rPr>
                <w:rFonts w:ascii="Times New Roman" w:hAnsi="Times New Roman" w:cs="Times New Roman"/>
                <w:sz w:val="20"/>
                <w:szCs w:val="20"/>
              </w:rPr>
              <w:t>.</w:t>
            </w:r>
          </w:p>
          <w:p w14:paraId="0C227B17" w14:textId="77777777" w:rsidR="003E36C8" w:rsidRDefault="003E36C8" w:rsidP="00B3646F">
            <w:pPr>
              <w:spacing w:after="120"/>
              <w:jc w:val="both"/>
              <w:rPr>
                <w:rFonts w:ascii="Times New Roman" w:hAnsi="Times New Roman" w:cs="Times New Roman"/>
                <w:sz w:val="20"/>
                <w:szCs w:val="20"/>
              </w:rPr>
            </w:pPr>
          </w:p>
          <w:p w14:paraId="42B1A358" w14:textId="3B1DCCD5" w:rsidR="003E36C8" w:rsidRPr="00DB13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33D445A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87CCAC8" w14:textId="6BEA20CD" w:rsidTr="003E36C8">
        <w:tc>
          <w:tcPr>
            <w:tcW w:w="1666" w:type="pct"/>
            <w:vMerge w:val="restart"/>
          </w:tcPr>
          <w:p w14:paraId="4708D26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Для застосування та роз’яснення Критеріїв можуть використовуватись Стандарти і рекомендації із забезпечення якості в Європейському просторі вищої освіти і рекомендації, надані Національним агентством.</w:t>
            </w:r>
          </w:p>
        </w:tc>
        <w:tc>
          <w:tcPr>
            <w:tcW w:w="1667" w:type="pct"/>
          </w:tcPr>
          <w:p w14:paraId="5EF63ED0" w14:textId="0EB7D33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3CD53C4A" w14:textId="77777777" w:rsidR="003E36C8" w:rsidRPr="009406FF"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9406FF">
              <w:rPr>
                <w:rFonts w:ascii="Times New Roman" w:hAnsi="Times New Roman" w:cs="Times New Roman"/>
                <w:b/>
                <w:sz w:val="20"/>
                <w:szCs w:val="20"/>
              </w:rPr>
              <w:t>Акредитація освітніх програм базується на принципах законності, об’єктивності, доказовості, відповідальності, поваги до автономії закладів вищої освіти і учасників освітнього процесу.</w:t>
            </w:r>
          </w:p>
          <w:p w14:paraId="07F9A728" w14:textId="77777777" w:rsidR="003E36C8" w:rsidRDefault="003E36C8" w:rsidP="00B3646F">
            <w:pPr>
              <w:spacing w:after="120"/>
              <w:jc w:val="both"/>
              <w:rPr>
                <w:rFonts w:ascii="Times New Roman" w:hAnsi="Times New Roman" w:cs="Times New Roman"/>
                <w:bCs/>
                <w:sz w:val="20"/>
                <w:szCs w:val="20"/>
              </w:rPr>
            </w:pPr>
            <w:r w:rsidRPr="009406FF">
              <w:rPr>
                <w:rFonts w:ascii="Times New Roman" w:hAnsi="Times New Roman" w:cs="Times New Roman"/>
                <w:b/>
                <w:sz w:val="20"/>
                <w:szCs w:val="20"/>
              </w:rPr>
              <w:t>У разі необхідності Національне агентство надає закладам освіти, експертам, галузевим експертним радам роз’яснення і рекомендації щодо застосування Критеріїв</w:t>
            </w:r>
            <w:r>
              <w:rPr>
                <w:rFonts w:ascii="Times New Roman" w:hAnsi="Times New Roman" w:cs="Times New Roman"/>
                <w:b/>
                <w:sz w:val="20"/>
                <w:szCs w:val="20"/>
              </w:rPr>
              <w:t>»</w:t>
            </w:r>
          </w:p>
          <w:p w14:paraId="3B0F0B5E" w14:textId="77777777" w:rsidR="003E36C8" w:rsidRDefault="003E36C8" w:rsidP="00B3646F">
            <w:pPr>
              <w:spacing w:after="120"/>
              <w:jc w:val="both"/>
              <w:rPr>
                <w:rFonts w:ascii="Times New Roman" w:hAnsi="Times New Roman" w:cs="Times New Roman"/>
                <w:bCs/>
                <w:sz w:val="20"/>
                <w:szCs w:val="20"/>
              </w:rPr>
            </w:pPr>
            <w:r w:rsidRPr="009406FF">
              <w:rPr>
                <w:rFonts w:ascii="Times New Roman" w:hAnsi="Times New Roman" w:cs="Times New Roman"/>
                <w:bCs/>
                <w:sz w:val="20"/>
                <w:szCs w:val="20"/>
              </w:rPr>
              <w:t>Формулювання є неприйнятним для нормативно-правового акту. Не визначено ким можуть використовуватися, за яких підстав, хто і кому роз’яснює критерії тощо.</w:t>
            </w:r>
          </w:p>
          <w:p w14:paraId="1EB55C01" w14:textId="77777777" w:rsidR="003E36C8" w:rsidRDefault="003E36C8" w:rsidP="00B3646F">
            <w:pPr>
              <w:spacing w:after="120"/>
              <w:jc w:val="both"/>
              <w:rPr>
                <w:rFonts w:ascii="Times New Roman" w:hAnsi="Times New Roman" w:cs="Times New Roman"/>
                <w:bCs/>
                <w:sz w:val="20"/>
                <w:szCs w:val="20"/>
              </w:rPr>
            </w:pPr>
          </w:p>
          <w:p w14:paraId="0D5AC69B" w14:textId="13B7724C" w:rsidR="003E36C8" w:rsidRPr="00DB13A0"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p>
        </w:tc>
        <w:tc>
          <w:tcPr>
            <w:tcW w:w="1667" w:type="pct"/>
          </w:tcPr>
          <w:p w14:paraId="0FF94426" w14:textId="13B2ED95" w:rsidR="003E36C8" w:rsidRPr="00DB13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lastRenderedPageBreak/>
              <w:t>–</w:t>
            </w:r>
          </w:p>
        </w:tc>
      </w:tr>
      <w:tr w:rsidR="003E36C8" w:rsidRPr="003C1EA3" w14:paraId="12D264A1" w14:textId="77777777" w:rsidTr="003E36C8">
        <w:tc>
          <w:tcPr>
            <w:tcW w:w="1666" w:type="pct"/>
            <w:vMerge/>
          </w:tcPr>
          <w:p w14:paraId="0D94EC2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C6B1ED3" w14:textId="5231941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21B7FE4A" w14:textId="77777777" w:rsidR="003E36C8" w:rsidRPr="00021231" w:rsidRDefault="003E36C8" w:rsidP="00B3646F">
            <w:pPr>
              <w:spacing w:after="120"/>
              <w:jc w:val="both"/>
              <w:rPr>
                <w:rFonts w:ascii="Times New Roman" w:hAnsi="Times New Roman" w:cs="Times New Roman"/>
                <w:sz w:val="20"/>
                <w:szCs w:val="20"/>
                <w:lang w:val="ru-RU"/>
              </w:rPr>
            </w:pPr>
            <w:r>
              <w:rPr>
                <w:rFonts w:ascii="Times New Roman" w:hAnsi="Times New Roman" w:cs="Times New Roman"/>
                <w:sz w:val="20"/>
                <w:szCs w:val="20"/>
              </w:rPr>
              <w:t>«</w:t>
            </w:r>
            <w:r w:rsidRPr="006C27B4">
              <w:rPr>
                <w:rFonts w:ascii="Times New Roman" w:hAnsi="Times New Roman" w:cs="Times New Roman"/>
                <w:sz w:val="20"/>
                <w:szCs w:val="20"/>
              </w:rPr>
              <w:t>Для застосування та роз’яснення Критеріїв можуть використовуватись Стандарти і рекомендації із забезпечення якості в Європейському просторі вищої освіти.</w:t>
            </w:r>
            <w:r>
              <w:rPr>
                <w:rFonts w:ascii="Times New Roman" w:hAnsi="Times New Roman" w:cs="Times New Roman"/>
                <w:sz w:val="20"/>
                <w:szCs w:val="20"/>
              </w:rPr>
              <w:t>»</w:t>
            </w:r>
          </w:p>
          <w:p w14:paraId="4A68BF25"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Коментар: Роз'яснення Національного агентства не є юридичними документами, незрозумілий порядок їх формування і відповідальність за їх зміст. Відтак роз’яснення Національного агентства не можуть бути підставою для прийняття рішень, а їх урахування при підготовці висновку здійснюється під відповідальність експерта, експертної групи та ГЕР. Інший варіант: </w:t>
            </w:r>
          </w:p>
          <w:p w14:paraId="7D088AB2"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«Для застосування та роз’яснення Критеріїв можуть використовуватись Стандарти і рекомендації із забезпечення якості в Європейському просторі вищої освіти і ухвали Національного агентства прийняті в межах його повноважень»</w:t>
            </w:r>
          </w:p>
          <w:p w14:paraId="4D81D7B4" w14:textId="77777777" w:rsidR="003E36C8" w:rsidRDefault="003E36C8" w:rsidP="00B3646F">
            <w:pPr>
              <w:spacing w:after="120"/>
              <w:jc w:val="both"/>
              <w:rPr>
                <w:rFonts w:ascii="Times New Roman" w:hAnsi="Times New Roman" w:cs="Times New Roman"/>
                <w:sz w:val="20"/>
                <w:szCs w:val="20"/>
              </w:rPr>
            </w:pPr>
          </w:p>
          <w:p w14:paraId="253535FE" w14:textId="75D1FBB9" w:rsidR="003E36C8" w:rsidRPr="00DB13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w:t>
            </w:r>
          </w:p>
        </w:tc>
        <w:tc>
          <w:tcPr>
            <w:tcW w:w="1667" w:type="pct"/>
          </w:tcPr>
          <w:p w14:paraId="05651B3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26A66AE" w14:textId="68B81A07" w:rsidTr="003E36C8">
        <w:tc>
          <w:tcPr>
            <w:tcW w:w="1666" w:type="pct"/>
          </w:tcPr>
          <w:p w14:paraId="267C1CD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93244AA" w14:textId="06CD798D" w:rsidR="003E36C8" w:rsidRPr="007E6CB3" w:rsidRDefault="003E36C8" w:rsidP="00B3646F">
            <w:pPr>
              <w:spacing w:after="120"/>
              <w:jc w:val="both"/>
              <w:rPr>
                <w:rFonts w:ascii="Times New Roman" w:hAnsi="Times New Roman" w:cs="Times New Roman"/>
                <w:sz w:val="20"/>
                <w:szCs w:val="20"/>
              </w:rPr>
            </w:pPr>
          </w:p>
        </w:tc>
        <w:tc>
          <w:tcPr>
            <w:tcW w:w="1667" w:type="pct"/>
          </w:tcPr>
          <w:p w14:paraId="79CB6F8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6177A02" w14:textId="0C82B151" w:rsidTr="003E36C8">
        <w:tc>
          <w:tcPr>
            <w:tcW w:w="1666" w:type="pct"/>
          </w:tcPr>
          <w:p w14:paraId="46F1D22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7. Критерії застосовуються закладом освіти для підготовки відомостей про самооцінювання, а також Національним агентством, його галузевими експертними радами (далі – ГЕР) та експертами під час проведення акредитації.</w:t>
            </w:r>
          </w:p>
        </w:tc>
        <w:tc>
          <w:tcPr>
            <w:tcW w:w="1667" w:type="pct"/>
          </w:tcPr>
          <w:p w14:paraId="3666E8C7" w14:textId="4C5C0C28" w:rsidR="003E36C8" w:rsidRPr="007E6CB3" w:rsidRDefault="003E36C8" w:rsidP="00B3646F">
            <w:pPr>
              <w:spacing w:after="120"/>
              <w:jc w:val="both"/>
              <w:rPr>
                <w:rFonts w:ascii="Times New Roman" w:hAnsi="Times New Roman" w:cs="Times New Roman"/>
                <w:sz w:val="20"/>
                <w:szCs w:val="20"/>
              </w:rPr>
            </w:pPr>
          </w:p>
        </w:tc>
        <w:tc>
          <w:tcPr>
            <w:tcW w:w="1667" w:type="pct"/>
          </w:tcPr>
          <w:p w14:paraId="0CD91C1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76FB471" w14:textId="0018340B" w:rsidTr="003E36C8">
        <w:tc>
          <w:tcPr>
            <w:tcW w:w="1666" w:type="pct"/>
          </w:tcPr>
          <w:p w14:paraId="0DB081C9"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Оцінювання освітньої програми та освітньої діяльності за цією програмою здійснюється за кожним Критерієм згідно зі шкалою оцінювання, що охоплює чотири рівні відповідності:</w:t>
            </w:r>
          </w:p>
        </w:tc>
        <w:tc>
          <w:tcPr>
            <w:tcW w:w="1667" w:type="pct"/>
          </w:tcPr>
          <w:p w14:paraId="1362F9BD" w14:textId="1A50103F" w:rsidR="003E36C8" w:rsidRPr="007E6CB3" w:rsidRDefault="003E36C8" w:rsidP="00B3646F">
            <w:pPr>
              <w:spacing w:after="120"/>
              <w:jc w:val="both"/>
              <w:rPr>
                <w:rFonts w:ascii="Times New Roman" w:hAnsi="Times New Roman" w:cs="Times New Roman"/>
                <w:sz w:val="20"/>
                <w:szCs w:val="20"/>
              </w:rPr>
            </w:pPr>
          </w:p>
        </w:tc>
        <w:tc>
          <w:tcPr>
            <w:tcW w:w="1667" w:type="pct"/>
          </w:tcPr>
          <w:p w14:paraId="3B91439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9FE6760" w14:textId="4EDBD206" w:rsidTr="003E36C8">
        <w:tc>
          <w:tcPr>
            <w:tcW w:w="1666" w:type="pct"/>
          </w:tcPr>
          <w:p w14:paraId="236A244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рівень «F» – освітня програма та/або освітня діяльність за цією програмою не відповідає визначеному Критерію, і виявлені недоліки мають фундаментальний </w:t>
            </w:r>
            <w:r w:rsidRPr="007E6CB3">
              <w:rPr>
                <w:rFonts w:ascii="Times New Roman" w:hAnsi="Times New Roman" w:cs="Times New Roman"/>
                <w:sz w:val="20"/>
                <w:szCs w:val="20"/>
              </w:rPr>
              <w:lastRenderedPageBreak/>
              <w:t>характер та/або не можуть бути усунуті протягом одного року;</w:t>
            </w:r>
          </w:p>
        </w:tc>
        <w:tc>
          <w:tcPr>
            <w:tcW w:w="1667" w:type="pct"/>
          </w:tcPr>
          <w:p w14:paraId="231CABBB" w14:textId="7255437F" w:rsidR="003E36C8" w:rsidRPr="007E6CB3" w:rsidRDefault="003E36C8" w:rsidP="00B3646F">
            <w:pPr>
              <w:spacing w:after="120"/>
              <w:jc w:val="both"/>
              <w:rPr>
                <w:rFonts w:ascii="Times New Roman" w:hAnsi="Times New Roman" w:cs="Times New Roman"/>
                <w:sz w:val="20"/>
                <w:szCs w:val="20"/>
              </w:rPr>
            </w:pPr>
          </w:p>
        </w:tc>
        <w:tc>
          <w:tcPr>
            <w:tcW w:w="1667" w:type="pct"/>
          </w:tcPr>
          <w:p w14:paraId="62151E8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EF634BD" w14:textId="5F41D00D" w:rsidTr="003E36C8">
        <w:tc>
          <w:tcPr>
            <w:tcW w:w="1666" w:type="pct"/>
          </w:tcPr>
          <w:p w14:paraId="6FD08E7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рівень «E» – освітня програма та/або освітня діяльність за цією програмою не повністю відповідає визначеному Критерію, і виявлені недоліки можуть бути усунуті протягом одного року;</w:t>
            </w:r>
          </w:p>
        </w:tc>
        <w:tc>
          <w:tcPr>
            <w:tcW w:w="1667" w:type="pct"/>
          </w:tcPr>
          <w:p w14:paraId="58EA9A1A" w14:textId="6B721D0F" w:rsidR="003E36C8" w:rsidRPr="007E6CB3" w:rsidRDefault="003E36C8" w:rsidP="00B3646F">
            <w:pPr>
              <w:spacing w:after="120"/>
              <w:jc w:val="both"/>
              <w:rPr>
                <w:rFonts w:ascii="Times New Roman" w:hAnsi="Times New Roman" w:cs="Times New Roman"/>
                <w:sz w:val="20"/>
                <w:szCs w:val="20"/>
              </w:rPr>
            </w:pPr>
          </w:p>
        </w:tc>
        <w:tc>
          <w:tcPr>
            <w:tcW w:w="1667" w:type="pct"/>
          </w:tcPr>
          <w:p w14:paraId="7AD771D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0A9C5B8" w14:textId="36372D42" w:rsidTr="003E36C8">
        <w:tc>
          <w:tcPr>
            <w:tcW w:w="1666" w:type="pct"/>
          </w:tcPr>
          <w:p w14:paraId="3651F17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рівень «B» – освітня програма та освітня діяльність за цією програмою повністю відповідають визначеному Критерію або загалом відповідають визначеному Критерію з недоліками, що не є суттєвими;</w:t>
            </w:r>
          </w:p>
        </w:tc>
        <w:tc>
          <w:tcPr>
            <w:tcW w:w="1667" w:type="pct"/>
          </w:tcPr>
          <w:p w14:paraId="77F0B257" w14:textId="6CD89C3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1A90DAF7"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F85CE6">
              <w:rPr>
                <w:rFonts w:ascii="Times New Roman" w:hAnsi="Times New Roman" w:cs="Times New Roman"/>
                <w:sz w:val="20"/>
                <w:szCs w:val="20"/>
              </w:rPr>
              <w:t xml:space="preserve">рівень «B» – освітня програма та освітня діяльність за цією програмою повністю відповідають визначеному Критерію або загалом відповідають визначеному Критерію </w:t>
            </w:r>
            <w:r w:rsidRPr="00F85CE6">
              <w:rPr>
                <w:rFonts w:ascii="Times New Roman" w:hAnsi="Times New Roman" w:cs="Times New Roman"/>
                <w:b/>
                <w:bCs/>
                <w:sz w:val="20"/>
                <w:szCs w:val="20"/>
              </w:rPr>
              <w:t>із зауваженнями</w:t>
            </w:r>
            <w:r w:rsidRPr="00F85CE6">
              <w:rPr>
                <w:rFonts w:ascii="Times New Roman" w:hAnsi="Times New Roman" w:cs="Times New Roman"/>
                <w:sz w:val="20"/>
                <w:szCs w:val="20"/>
              </w:rPr>
              <w:t>, що не є суттєвими;</w:t>
            </w:r>
            <w:r>
              <w:rPr>
                <w:rFonts w:ascii="Times New Roman" w:hAnsi="Times New Roman" w:cs="Times New Roman"/>
                <w:sz w:val="20"/>
                <w:szCs w:val="20"/>
              </w:rPr>
              <w:t>»</w:t>
            </w:r>
          </w:p>
          <w:p w14:paraId="7BFD8DE5" w14:textId="77777777" w:rsidR="003E36C8" w:rsidRPr="00F85CE6"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Вважаємо за доцільним словосполучення «з недоліками» (що вже і констатує факт невідповідності) замінити на «із зауваженнями», так як відповідно до:</w:t>
            </w:r>
          </w:p>
          <w:p w14:paraId="49399555" w14:textId="77777777" w:rsidR="003E36C8" w:rsidRPr="00F85CE6"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1) ст. 1 ЗУ «Про захист прав споживачів»</w:t>
            </w:r>
          </w:p>
          <w:p w14:paraId="6DB50B14" w14:textId="5DDEDF75" w:rsidR="003E36C8" w:rsidRPr="00F85CE6"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Недолік - це будь-яка невідповідність продукції вимогам нормативно-правових актів і нормативних документів, умовам договорів або вимогам, що пред'являються до неї, а також інформації про продукцію, наданій виробником</w:t>
            </w:r>
          </w:p>
          <w:p w14:paraId="5576FF11" w14:textId="77777777" w:rsidR="003E36C8" w:rsidRPr="00F85CE6"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 xml:space="preserve">2) Глосарію Міжнародних стандартів контролю якості, аудиту, огляду, іншого надання впевненості та супутніх послуг - Недолік внутрішнього контролю (Deficiency in internal control) – ситуація, при якій: </w:t>
            </w:r>
          </w:p>
          <w:p w14:paraId="5124124E" w14:textId="77777777" w:rsidR="003E36C8" w:rsidRPr="00F85CE6"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 xml:space="preserve">(a) засіб контролю розроблений, упроваджений або функціонує в такий спосіб, що не забезпечує своєчасного запобігання викривленням, або виявлення та виправлення викривлень у фінансовій звітності, або </w:t>
            </w:r>
          </w:p>
          <w:p w14:paraId="0F3416C6" w14:textId="77777777" w:rsidR="003E36C8"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 xml:space="preserve">(b) відсутній засіб контролю, необхідний для своєчасного запобігання викривленням, або для виявлення й виправлення викривлень у фінансовій звітності.  </w:t>
            </w:r>
          </w:p>
          <w:p w14:paraId="13E057E2" w14:textId="77777777" w:rsidR="003E36C8" w:rsidRDefault="003E36C8" w:rsidP="00B3646F">
            <w:pPr>
              <w:spacing w:after="120"/>
              <w:jc w:val="both"/>
              <w:rPr>
                <w:rFonts w:ascii="Times New Roman" w:hAnsi="Times New Roman" w:cs="Times New Roman"/>
                <w:sz w:val="20"/>
                <w:szCs w:val="20"/>
              </w:rPr>
            </w:pPr>
          </w:p>
          <w:p w14:paraId="5A54622F" w14:textId="3F321E6D" w:rsidR="003E36C8" w:rsidRPr="00DB13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DD0030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6C1DA28" w14:textId="301143BE" w:rsidTr="003E36C8">
        <w:tc>
          <w:tcPr>
            <w:tcW w:w="1666" w:type="pct"/>
          </w:tcPr>
          <w:p w14:paraId="0C12C2A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рівень «A» – освітня програма та освітня діяльність за цією програмою повністю відповідають визначеному Критерію, а також мають інноваційний/взірцевий характер.</w:t>
            </w:r>
          </w:p>
        </w:tc>
        <w:tc>
          <w:tcPr>
            <w:tcW w:w="1667" w:type="pct"/>
          </w:tcPr>
          <w:p w14:paraId="125AF44A" w14:textId="5CA89121"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7E00A5DC" w14:textId="77777777"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Доволі розмазане формулювання. Слід пояснити що таке інноваційний/взірцевий характер, надати відповідні дефініції. Наприклад, незрозуміло, чим повна відповідність Критерію відрізняється від зразкового характеру освітньої програми за цим Критерієм? Відсутня дефініція і «іноваційного характеру». Тому, наприклад, неясно скільки разів одне і те саме досягнення вважається іноваційним? Скажімо, університет розробив новітню систему управління вибірковими дисциплінами. Акредитує освітню програму №1 і отримує оцінку А за відповідним критерієм завдяки цій інновації. Через місяц університет акредитує програму №2. Чи має він знову отримати оцінку А? Чи програма №2 вже немає іноваційного характеру – увесь цей іноваційний характер забрала на себе освітня програма №1?</w:t>
            </w:r>
          </w:p>
          <w:p w14:paraId="4F159752" w14:textId="77777777" w:rsidR="003E36C8" w:rsidRDefault="003E36C8" w:rsidP="00B3646F">
            <w:pPr>
              <w:spacing w:after="120"/>
              <w:jc w:val="both"/>
              <w:rPr>
                <w:rFonts w:ascii="Times New Roman" w:hAnsi="Times New Roman" w:cs="Times New Roman"/>
                <w:sz w:val="20"/>
                <w:szCs w:val="20"/>
              </w:rPr>
            </w:pPr>
          </w:p>
          <w:p w14:paraId="3F57C097" w14:textId="1BDEE646" w:rsidR="003E36C8" w:rsidRPr="00AE2DD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Відсутня пропозиція.</w:t>
            </w:r>
          </w:p>
        </w:tc>
        <w:tc>
          <w:tcPr>
            <w:tcW w:w="1667" w:type="pct"/>
          </w:tcPr>
          <w:p w14:paraId="216090F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3F5067F" w14:textId="77777777" w:rsidTr="003E36C8">
        <w:tc>
          <w:tcPr>
            <w:tcW w:w="1666" w:type="pct"/>
          </w:tcPr>
          <w:p w14:paraId="21FD4243"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A0726E8" w14:textId="7A092DB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716406BE" w14:textId="77777777"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Має бути додатковий пункт про підкритерії та про згортку підкритеріїв. В цьому пункту вказати правила, моделі або хоча б принципи агрегування оцінок за підкритеріями. Чи допускається компенсація низьких оцінок за одними підкритеріями високими оцінками за іншими підкритеріями. Чи погана оцінка за одним із підкритеріїв призводить автоматично до низької оцінки усього критерія. При цьому високі оцінки за іншими підкритеріями до уваги не беруться.</w:t>
            </w:r>
          </w:p>
          <w:p w14:paraId="77759775" w14:textId="77777777" w:rsidR="003E36C8" w:rsidRDefault="003E36C8" w:rsidP="00B3646F">
            <w:pPr>
              <w:spacing w:after="120"/>
              <w:jc w:val="both"/>
              <w:rPr>
                <w:rFonts w:ascii="Times New Roman" w:hAnsi="Times New Roman" w:cs="Times New Roman"/>
                <w:sz w:val="20"/>
                <w:szCs w:val="20"/>
              </w:rPr>
            </w:pPr>
          </w:p>
          <w:p w14:paraId="0BE3CE13" w14:textId="1CA9F684" w:rsidR="003E36C8" w:rsidRPr="00AE2DD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Відсутня пропозиція.</w:t>
            </w:r>
          </w:p>
        </w:tc>
        <w:tc>
          <w:tcPr>
            <w:tcW w:w="1667" w:type="pct"/>
          </w:tcPr>
          <w:p w14:paraId="3D65583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ECC446D" w14:textId="10A6FFE5" w:rsidTr="003E36C8">
        <w:tc>
          <w:tcPr>
            <w:tcW w:w="1666" w:type="pct"/>
          </w:tcPr>
          <w:p w14:paraId="15DB07F0"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Під час акредитації міждисциплінарних освітніх програм Критерії застосовуються з урахуванням вимог до таких програм, затверджених центральним органом виконавчої влади у сфері освіти і науки.</w:t>
            </w:r>
          </w:p>
        </w:tc>
        <w:tc>
          <w:tcPr>
            <w:tcW w:w="1667" w:type="pct"/>
          </w:tcPr>
          <w:p w14:paraId="5758BA30" w14:textId="15791B7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ХНУВС</w:t>
            </w:r>
          </w:p>
          <w:p w14:paraId="53078B69"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Оскільки центральним органом виконавчої влади у сфері вищої освіти є  Міністерство освіти і науки України, то проєкт Положення доцільно доповнити </w:t>
            </w:r>
            <w:r w:rsidRPr="006C27B4">
              <w:rPr>
                <w:rFonts w:ascii="Times New Roman" w:hAnsi="Times New Roman" w:cs="Times New Roman"/>
                <w:sz w:val="20"/>
                <w:szCs w:val="20"/>
              </w:rPr>
              <w:lastRenderedPageBreak/>
              <w:t>додатком № 2 «Критерії для акредитації міждисциплінарних освітніх програм»</w:t>
            </w:r>
          </w:p>
          <w:p w14:paraId="2AED3155" w14:textId="77777777" w:rsidR="003E36C8" w:rsidRDefault="003E36C8" w:rsidP="00B3646F">
            <w:pPr>
              <w:spacing w:after="120"/>
              <w:jc w:val="both"/>
              <w:rPr>
                <w:rFonts w:ascii="Times New Roman" w:hAnsi="Times New Roman" w:cs="Times New Roman"/>
                <w:sz w:val="20"/>
                <w:szCs w:val="20"/>
              </w:rPr>
            </w:pPr>
          </w:p>
          <w:p w14:paraId="7E00A506" w14:textId="4B0A1105" w:rsidR="003E36C8" w:rsidRPr="00AE2DD9"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71B3C0B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B135FA3" w14:textId="77777777" w:rsidTr="003E36C8">
        <w:tc>
          <w:tcPr>
            <w:tcW w:w="1666" w:type="pct"/>
          </w:tcPr>
          <w:p w14:paraId="07752C3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82C7B1D" w14:textId="51C0266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48A3AE73"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9406FF">
              <w:rPr>
                <w:rFonts w:ascii="Times New Roman" w:hAnsi="Times New Roman" w:cs="Times New Roman"/>
                <w:b/>
                <w:sz w:val="20"/>
                <w:szCs w:val="20"/>
              </w:rPr>
              <w:t>Національне агентство розробляє методичні рекомендації для експертів і членів ГЕР щодо застосування шкали оцінювання (встановлення рівнів відповідності).</w:t>
            </w:r>
            <w:r>
              <w:rPr>
                <w:rFonts w:ascii="Times New Roman" w:hAnsi="Times New Roman" w:cs="Times New Roman"/>
                <w:b/>
                <w:sz w:val="20"/>
                <w:szCs w:val="20"/>
              </w:rPr>
              <w:t>»</w:t>
            </w:r>
          </w:p>
          <w:p w14:paraId="2C56814A" w14:textId="77777777" w:rsidR="003E36C8" w:rsidRDefault="003E36C8" w:rsidP="00B3646F">
            <w:pPr>
              <w:spacing w:after="120"/>
              <w:jc w:val="both"/>
              <w:rPr>
                <w:rFonts w:ascii="Times New Roman" w:hAnsi="Times New Roman" w:cs="Times New Roman"/>
                <w:bCs/>
                <w:sz w:val="20"/>
                <w:szCs w:val="20"/>
              </w:rPr>
            </w:pPr>
            <w:r w:rsidRPr="009406FF">
              <w:rPr>
                <w:rFonts w:ascii="Times New Roman" w:hAnsi="Times New Roman" w:cs="Times New Roman"/>
                <w:bCs/>
                <w:sz w:val="20"/>
                <w:szCs w:val="20"/>
              </w:rPr>
              <w:t>Є загальні принципи теорії вимірювань, які тут враховані лише частково. Наведений опис рівнів не є достатньо чітким для забезпечення однакового застосування шкали різними експертами, різними закладами освіти тощо і, відповідно, для забезпечення об’єктивності оцінювання.</w:t>
            </w:r>
          </w:p>
          <w:p w14:paraId="67B51CA7" w14:textId="77777777" w:rsidR="003E36C8" w:rsidRDefault="003E36C8" w:rsidP="00B3646F">
            <w:pPr>
              <w:spacing w:after="120"/>
              <w:jc w:val="both"/>
              <w:rPr>
                <w:rFonts w:ascii="Times New Roman" w:hAnsi="Times New Roman" w:cs="Times New Roman"/>
                <w:bCs/>
                <w:sz w:val="20"/>
                <w:szCs w:val="20"/>
              </w:rPr>
            </w:pPr>
          </w:p>
          <w:p w14:paraId="352E3DB5" w14:textId="60C3DBFD" w:rsidR="003E36C8" w:rsidRPr="00AE2DD9"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 (не предмет регулювання нормативного документа)</w:t>
            </w:r>
          </w:p>
        </w:tc>
        <w:tc>
          <w:tcPr>
            <w:tcW w:w="1667" w:type="pct"/>
          </w:tcPr>
          <w:p w14:paraId="4A0208A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FCEADCF" w14:textId="17F4319A" w:rsidTr="003E36C8">
        <w:tc>
          <w:tcPr>
            <w:tcW w:w="1666" w:type="pct"/>
          </w:tcPr>
          <w:p w14:paraId="4D69D2F4"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3A150B7" w14:textId="1C44C231" w:rsidR="003E36C8" w:rsidRPr="007E6CB3" w:rsidRDefault="003E36C8" w:rsidP="00B3646F">
            <w:pPr>
              <w:spacing w:after="120"/>
              <w:jc w:val="both"/>
              <w:rPr>
                <w:rFonts w:ascii="Times New Roman" w:hAnsi="Times New Roman" w:cs="Times New Roman"/>
                <w:sz w:val="20"/>
                <w:szCs w:val="20"/>
              </w:rPr>
            </w:pPr>
          </w:p>
        </w:tc>
        <w:tc>
          <w:tcPr>
            <w:tcW w:w="1667" w:type="pct"/>
          </w:tcPr>
          <w:p w14:paraId="0E1F989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2A94040" w14:textId="6D2EBDA9" w:rsidTr="003E36C8">
        <w:tc>
          <w:tcPr>
            <w:tcW w:w="1666" w:type="pct"/>
          </w:tcPr>
          <w:p w14:paraId="66EECFDD"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8. Заклад освіти зобов’язаний сприяти проведенню акредитації та діяти добросовісно у відносинах із Національним агентством, ГЕР та експертами.</w:t>
            </w:r>
          </w:p>
        </w:tc>
        <w:tc>
          <w:tcPr>
            <w:tcW w:w="1667" w:type="pct"/>
          </w:tcPr>
          <w:p w14:paraId="27705214" w14:textId="1EA7E16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5102B834" w14:textId="7CF311D2" w:rsidR="003E36C8" w:rsidRPr="004B387E"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9406FF">
              <w:rPr>
                <w:rFonts w:ascii="Times New Roman" w:hAnsi="Times New Roman" w:cs="Times New Roman"/>
                <w:b/>
                <w:sz w:val="20"/>
                <w:szCs w:val="20"/>
              </w:rPr>
              <w:t>8. Заклад освіти, Національне агентство, галузеві експертні ради, експерти зобов’язані забезпечити якісне проведення акредитації, діяти добросовісно у взаємовідносинах, пов’язаних з акредитацією.</w:t>
            </w:r>
            <w:r>
              <w:rPr>
                <w:rFonts w:ascii="Times New Roman" w:hAnsi="Times New Roman" w:cs="Times New Roman"/>
                <w:b/>
                <w:sz w:val="20"/>
                <w:szCs w:val="20"/>
              </w:rPr>
              <w:t>»</w:t>
            </w:r>
          </w:p>
          <w:p w14:paraId="0DF469D2" w14:textId="77777777" w:rsidR="003E36C8" w:rsidRDefault="003E36C8" w:rsidP="00B3646F">
            <w:pPr>
              <w:spacing w:after="120"/>
              <w:jc w:val="both"/>
              <w:rPr>
                <w:rFonts w:ascii="Times New Roman" w:hAnsi="Times New Roman" w:cs="Times New Roman"/>
                <w:bCs/>
                <w:sz w:val="20"/>
                <w:szCs w:val="20"/>
              </w:rPr>
            </w:pPr>
            <w:r w:rsidRPr="009406FF">
              <w:rPr>
                <w:rFonts w:ascii="Times New Roman" w:hAnsi="Times New Roman" w:cs="Times New Roman"/>
                <w:bCs/>
                <w:sz w:val="20"/>
                <w:szCs w:val="20"/>
              </w:rPr>
              <w:t>Ця вимога має стосуватися всіх учасників процесу.</w:t>
            </w:r>
          </w:p>
          <w:p w14:paraId="44AA5065" w14:textId="77777777" w:rsidR="003E36C8" w:rsidRDefault="003E36C8" w:rsidP="00B3646F">
            <w:pPr>
              <w:spacing w:after="120"/>
              <w:jc w:val="both"/>
              <w:rPr>
                <w:rFonts w:ascii="Times New Roman" w:hAnsi="Times New Roman" w:cs="Times New Roman"/>
                <w:bCs/>
                <w:sz w:val="20"/>
                <w:szCs w:val="20"/>
              </w:rPr>
            </w:pPr>
          </w:p>
          <w:p w14:paraId="0C3C7C87" w14:textId="0BA467F2" w:rsidR="003E36C8" w:rsidRPr="00AE2DD9"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Враховано частково.</w:t>
            </w:r>
          </w:p>
        </w:tc>
        <w:tc>
          <w:tcPr>
            <w:tcW w:w="1667" w:type="pct"/>
          </w:tcPr>
          <w:p w14:paraId="352EFB8D" w14:textId="3D346D68" w:rsidR="003E36C8" w:rsidRPr="007E6CB3"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b/>
                <w:sz w:val="20"/>
                <w:szCs w:val="20"/>
              </w:rPr>
              <w:t>8. Заклад освіти, Національне агентство, галузеві експертні ради, експерти зобов’язані забезпечити</w:t>
            </w:r>
            <w:r>
              <w:rPr>
                <w:rFonts w:ascii="Times New Roman" w:hAnsi="Times New Roman" w:cs="Times New Roman"/>
                <w:b/>
                <w:sz w:val="20"/>
                <w:szCs w:val="20"/>
              </w:rPr>
              <w:t xml:space="preserve"> належне</w:t>
            </w:r>
            <w:r w:rsidRPr="009406FF">
              <w:rPr>
                <w:rFonts w:ascii="Times New Roman" w:hAnsi="Times New Roman" w:cs="Times New Roman"/>
                <w:b/>
                <w:sz w:val="20"/>
                <w:szCs w:val="20"/>
              </w:rPr>
              <w:t xml:space="preserve"> проведення акредитації, діяти добросовісно у взаємовідносинах, пов’язаних з акредитацією</w:t>
            </w:r>
            <w:r>
              <w:rPr>
                <w:rFonts w:ascii="Times New Roman" w:hAnsi="Times New Roman" w:cs="Times New Roman"/>
                <w:b/>
                <w:sz w:val="20"/>
                <w:szCs w:val="20"/>
              </w:rPr>
              <w:t>.</w:t>
            </w:r>
          </w:p>
        </w:tc>
      </w:tr>
      <w:tr w:rsidR="003E36C8" w:rsidRPr="003C1EA3" w14:paraId="07EEAE2B" w14:textId="66750D23" w:rsidTr="003E36C8">
        <w:tc>
          <w:tcPr>
            <w:tcW w:w="1666" w:type="pct"/>
          </w:tcPr>
          <w:p w14:paraId="6212D7D3"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206FFE3" w14:textId="24B685E6" w:rsidR="003E36C8" w:rsidRPr="007E6CB3" w:rsidRDefault="003E36C8" w:rsidP="00B3646F">
            <w:pPr>
              <w:spacing w:after="120"/>
              <w:jc w:val="both"/>
              <w:rPr>
                <w:rFonts w:ascii="Times New Roman" w:hAnsi="Times New Roman" w:cs="Times New Roman"/>
                <w:sz w:val="20"/>
                <w:szCs w:val="20"/>
              </w:rPr>
            </w:pPr>
          </w:p>
        </w:tc>
        <w:tc>
          <w:tcPr>
            <w:tcW w:w="1667" w:type="pct"/>
          </w:tcPr>
          <w:p w14:paraId="3385EB6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DF7A1E2" w14:textId="33A4B9A4" w:rsidTr="003E36C8">
        <w:tc>
          <w:tcPr>
            <w:tcW w:w="1666" w:type="pct"/>
          </w:tcPr>
          <w:p w14:paraId="6A9C6C6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9. Під час проведення акредитації використовуються дані, внесені до Єдиної державної електронної бази з питань освіти (далі – ЄДЕБО). </w:t>
            </w:r>
          </w:p>
        </w:tc>
        <w:tc>
          <w:tcPr>
            <w:tcW w:w="1667" w:type="pct"/>
          </w:tcPr>
          <w:p w14:paraId="0CC9E497" w14:textId="4A5FAD16" w:rsidR="003E36C8" w:rsidRPr="007E6CB3" w:rsidRDefault="003E36C8" w:rsidP="00B3646F">
            <w:pPr>
              <w:spacing w:after="120"/>
              <w:jc w:val="both"/>
              <w:rPr>
                <w:rFonts w:ascii="Times New Roman" w:hAnsi="Times New Roman" w:cs="Times New Roman"/>
                <w:sz w:val="20"/>
                <w:szCs w:val="20"/>
              </w:rPr>
            </w:pPr>
          </w:p>
        </w:tc>
        <w:tc>
          <w:tcPr>
            <w:tcW w:w="1667" w:type="pct"/>
          </w:tcPr>
          <w:p w14:paraId="51729FA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DDDE9ED" w14:textId="35635954" w:rsidTr="003E36C8">
        <w:tc>
          <w:tcPr>
            <w:tcW w:w="1666" w:type="pct"/>
            <w:vMerge w:val="restart"/>
          </w:tcPr>
          <w:p w14:paraId="700A153E"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Заклади освіти вносять до ЄДЕБО відомості про освітні програми, що ними реалізовуються, включаючи відомості про очікувані програмні результати навчання за відповідними освітніми програмами.</w:t>
            </w:r>
          </w:p>
        </w:tc>
        <w:tc>
          <w:tcPr>
            <w:tcW w:w="1667" w:type="pct"/>
          </w:tcPr>
          <w:p w14:paraId="6AD52ABE" w14:textId="70E15D3A" w:rsidR="003E36C8" w:rsidRPr="003F2878" w:rsidRDefault="003E36C8" w:rsidP="00B3646F">
            <w:pPr>
              <w:spacing w:after="120"/>
              <w:jc w:val="both"/>
              <w:rPr>
                <w:rFonts w:ascii="Times New Roman" w:hAnsi="Times New Roman" w:cs="Times New Roman"/>
                <w:i/>
                <w:iCs/>
                <w:sz w:val="20"/>
                <w:szCs w:val="20"/>
              </w:rPr>
            </w:pPr>
            <w:r w:rsidRPr="003F2878">
              <w:rPr>
                <w:rFonts w:ascii="Times New Roman" w:hAnsi="Times New Roman" w:cs="Times New Roman"/>
                <w:i/>
                <w:iCs/>
                <w:sz w:val="20"/>
                <w:szCs w:val="20"/>
              </w:rPr>
              <w:t>Факультет геології, географії, рекреації і туризму Харківського національного університету імені В.Н. Каразіна</w:t>
            </w:r>
          </w:p>
          <w:p w14:paraId="5999674E" w14:textId="77777777" w:rsidR="003E36C8" w:rsidRDefault="003E36C8" w:rsidP="00B3646F">
            <w:pPr>
              <w:spacing w:after="120"/>
              <w:jc w:val="both"/>
              <w:rPr>
                <w:rFonts w:ascii="Times New Roman" w:hAnsi="Times New Roman" w:cs="Times New Roman"/>
                <w:sz w:val="20"/>
                <w:szCs w:val="20"/>
              </w:rPr>
            </w:pPr>
            <w:r w:rsidRPr="003F2878">
              <w:rPr>
                <w:rFonts w:ascii="Times New Roman" w:hAnsi="Times New Roman" w:cs="Times New Roman"/>
                <w:sz w:val="20"/>
                <w:szCs w:val="20"/>
              </w:rPr>
              <w:t>Вилучити з тексту п. 9, другий абзац</w:t>
            </w:r>
            <w:r>
              <w:rPr>
                <w:rFonts w:ascii="Times New Roman" w:hAnsi="Times New Roman" w:cs="Times New Roman"/>
                <w:sz w:val="20"/>
                <w:szCs w:val="20"/>
              </w:rPr>
              <w:t xml:space="preserve">. </w:t>
            </w:r>
            <w:r w:rsidRPr="003F2878">
              <w:rPr>
                <w:rFonts w:ascii="Times New Roman" w:hAnsi="Times New Roman" w:cs="Times New Roman"/>
                <w:sz w:val="20"/>
                <w:szCs w:val="20"/>
              </w:rPr>
              <w:t>Це зайва бюрократична робота, яка до того ж обмежує права ЗВО на самостійність формування ОП, компетентностей і результатів навчання здобувачів. Динаміка удосконалення ОП перевіряється під час проведення акредитаційної експертизи ОП і цього достатньо</w:t>
            </w:r>
            <w:r>
              <w:rPr>
                <w:rFonts w:ascii="Times New Roman" w:hAnsi="Times New Roman" w:cs="Times New Roman"/>
                <w:sz w:val="20"/>
                <w:szCs w:val="20"/>
              </w:rPr>
              <w:t>.</w:t>
            </w:r>
          </w:p>
          <w:p w14:paraId="0BA02965" w14:textId="77777777" w:rsidR="003E36C8" w:rsidRDefault="003E36C8" w:rsidP="00B3646F">
            <w:pPr>
              <w:spacing w:after="120"/>
              <w:jc w:val="both"/>
              <w:rPr>
                <w:rFonts w:ascii="Times New Roman" w:hAnsi="Times New Roman" w:cs="Times New Roman"/>
                <w:sz w:val="20"/>
                <w:szCs w:val="20"/>
              </w:rPr>
            </w:pPr>
          </w:p>
          <w:p w14:paraId="67FD3089" w14:textId="0DC0140D" w:rsidR="003E36C8" w:rsidRPr="004F588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3F66C3EE" w14:textId="6AA07A55" w:rsidR="003E36C8" w:rsidRPr="004F5889" w:rsidRDefault="003E36C8" w:rsidP="00B3646F">
            <w:pPr>
              <w:spacing w:after="120"/>
              <w:jc w:val="both"/>
              <w:rPr>
                <w:rFonts w:ascii="Times New Roman" w:hAnsi="Times New Roman" w:cs="Times New Roman"/>
                <w:i/>
                <w:iCs/>
                <w:sz w:val="20"/>
                <w:szCs w:val="20"/>
              </w:rPr>
            </w:pPr>
            <w:r>
              <w:rPr>
                <w:rFonts w:ascii="Times New Roman" w:hAnsi="Times New Roman" w:cs="Times New Roman"/>
                <w:i/>
                <w:iCs/>
                <w:sz w:val="20"/>
                <w:szCs w:val="20"/>
              </w:rPr>
              <w:t>вилучити абзац</w:t>
            </w:r>
          </w:p>
        </w:tc>
      </w:tr>
      <w:tr w:rsidR="003E36C8" w:rsidRPr="003C1EA3" w14:paraId="3C0F5753" w14:textId="77777777" w:rsidTr="003E36C8">
        <w:tc>
          <w:tcPr>
            <w:tcW w:w="1666" w:type="pct"/>
            <w:vMerge/>
          </w:tcPr>
          <w:p w14:paraId="5AB4D22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395D110" w14:textId="10BCB70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56530EA1" w14:textId="77777777" w:rsidR="003E36C8" w:rsidRPr="006C27B4"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C27B4">
              <w:rPr>
                <w:rFonts w:ascii="Times New Roman" w:hAnsi="Times New Roman" w:cs="Times New Roman"/>
                <w:sz w:val="20"/>
                <w:szCs w:val="20"/>
              </w:rPr>
              <w:t>Пропозиція – зняти абзац.</w:t>
            </w:r>
          </w:p>
          <w:p w14:paraId="4B652B4D"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Обґрунтування: </w:t>
            </w:r>
          </w:p>
          <w:p w14:paraId="033B09A2"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1) дане положення не може вносити зміни до змісту реєстрів Єдиної державної електронної бази з питань освіти.</w:t>
            </w:r>
          </w:p>
          <w:p w14:paraId="257E5718"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2) пропозиція надто неконкретна і дозволяє розширені трактування.</w:t>
            </w:r>
            <w:r>
              <w:rPr>
                <w:rFonts w:ascii="Times New Roman" w:hAnsi="Times New Roman" w:cs="Times New Roman"/>
                <w:sz w:val="20"/>
                <w:szCs w:val="20"/>
              </w:rPr>
              <w:t>»</w:t>
            </w:r>
          </w:p>
          <w:p w14:paraId="7D83DA80" w14:textId="77777777" w:rsidR="003E36C8" w:rsidRDefault="003E36C8" w:rsidP="00B3646F">
            <w:pPr>
              <w:spacing w:after="120"/>
              <w:jc w:val="both"/>
              <w:rPr>
                <w:rFonts w:ascii="Times New Roman" w:hAnsi="Times New Roman" w:cs="Times New Roman"/>
                <w:sz w:val="20"/>
                <w:szCs w:val="20"/>
              </w:rPr>
            </w:pPr>
          </w:p>
          <w:p w14:paraId="65EF5E16" w14:textId="339A7679" w:rsidR="003E36C8" w:rsidRPr="004F588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2AF9611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B49E668" w14:textId="64776830" w:rsidTr="003E36C8">
        <w:tc>
          <w:tcPr>
            <w:tcW w:w="1666" w:type="pct"/>
          </w:tcPr>
          <w:p w14:paraId="5564136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Національне агентство отримує доступ до даних ЄДЕБО, зокрема даних про заклади освіти, їх освітні програми та наукових, науково-педагогічних працівників, відповідно до законодавства та в обсязі, необхідному для проведення акредитації.</w:t>
            </w:r>
          </w:p>
        </w:tc>
        <w:tc>
          <w:tcPr>
            <w:tcW w:w="1667" w:type="pct"/>
          </w:tcPr>
          <w:p w14:paraId="5CA41C05" w14:textId="0A4BE2C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4ABC8194"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Національне агентство отримує доступ до даних ЄДЕБО в обсязі, необхідному для проведення акредитації.</w:t>
            </w:r>
            <w:r>
              <w:rPr>
                <w:rFonts w:ascii="Times New Roman" w:hAnsi="Times New Roman" w:cs="Times New Roman"/>
                <w:sz w:val="20"/>
                <w:szCs w:val="20"/>
              </w:rPr>
              <w:t>»</w:t>
            </w:r>
          </w:p>
          <w:p w14:paraId="11E940CD"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Зайва деталізація</w:t>
            </w:r>
          </w:p>
          <w:p w14:paraId="702B1BB9" w14:textId="77777777" w:rsidR="003E36C8" w:rsidRDefault="003E36C8" w:rsidP="00B3646F">
            <w:pPr>
              <w:spacing w:after="120"/>
              <w:jc w:val="both"/>
              <w:rPr>
                <w:rFonts w:ascii="Times New Roman" w:hAnsi="Times New Roman" w:cs="Times New Roman"/>
                <w:sz w:val="20"/>
                <w:szCs w:val="20"/>
              </w:rPr>
            </w:pPr>
          </w:p>
          <w:p w14:paraId="4F3264D5" w14:textId="72FD193E" w:rsidR="003E36C8" w:rsidRPr="00994F2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53E4D466" w14:textId="2A987187" w:rsidR="003E36C8" w:rsidRPr="007E6CB3"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Національне агентство отримує доступ до даних ЄДЕБО в обсязі, необхідному для проведення акредитації</w:t>
            </w:r>
            <w:r>
              <w:rPr>
                <w:rFonts w:ascii="Times New Roman" w:hAnsi="Times New Roman" w:cs="Times New Roman"/>
                <w:sz w:val="20"/>
                <w:szCs w:val="20"/>
              </w:rPr>
              <w:t>.</w:t>
            </w:r>
          </w:p>
        </w:tc>
      </w:tr>
      <w:tr w:rsidR="003E36C8" w:rsidRPr="003C1EA3" w14:paraId="24D1B6F9" w14:textId="0CB53A87" w:rsidTr="003E36C8">
        <w:tc>
          <w:tcPr>
            <w:tcW w:w="1666" w:type="pct"/>
          </w:tcPr>
          <w:p w14:paraId="5D190B4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DCD4D16" w14:textId="7996E427" w:rsidR="003E36C8" w:rsidRPr="007E6CB3" w:rsidRDefault="003E36C8" w:rsidP="00B3646F">
            <w:pPr>
              <w:spacing w:after="120"/>
              <w:jc w:val="both"/>
              <w:rPr>
                <w:rFonts w:ascii="Times New Roman" w:hAnsi="Times New Roman" w:cs="Times New Roman"/>
                <w:sz w:val="20"/>
                <w:szCs w:val="20"/>
              </w:rPr>
            </w:pPr>
          </w:p>
        </w:tc>
        <w:tc>
          <w:tcPr>
            <w:tcW w:w="1667" w:type="pct"/>
          </w:tcPr>
          <w:p w14:paraId="1F930EF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262D67F" w14:textId="67B28707" w:rsidTr="003E36C8">
        <w:tc>
          <w:tcPr>
            <w:tcW w:w="1666" w:type="pct"/>
          </w:tcPr>
          <w:p w14:paraId="1C6539B0"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10.  Документи, передбачені цим Положенням, подаються до Національного агентства в електронному вигляді із застосуванням кваліфікованого електронного </w:t>
            </w:r>
            <w:r w:rsidRPr="007E6CB3">
              <w:rPr>
                <w:rFonts w:ascii="Times New Roman" w:hAnsi="Times New Roman" w:cs="Times New Roman"/>
                <w:sz w:val="20"/>
                <w:szCs w:val="20"/>
              </w:rPr>
              <w:lastRenderedPageBreak/>
              <w:t>підпису через інформаційну систему Національного агентства.</w:t>
            </w:r>
          </w:p>
        </w:tc>
        <w:tc>
          <w:tcPr>
            <w:tcW w:w="1667" w:type="pct"/>
          </w:tcPr>
          <w:p w14:paraId="2B9AFF75" w14:textId="369FAC8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Бахрушин В.</w:t>
            </w:r>
          </w:p>
          <w:p w14:paraId="67DCE339"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 xml:space="preserve">10. </w:t>
            </w:r>
            <w:r w:rsidRPr="009406FF">
              <w:rPr>
                <w:rFonts w:ascii="Times New Roman" w:hAnsi="Times New Roman" w:cs="Times New Roman"/>
                <w:b/>
                <w:sz w:val="20"/>
                <w:szCs w:val="20"/>
              </w:rPr>
              <w:t>Відсутні в ЄДЕБО</w:t>
            </w:r>
            <w:r w:rsidRPr="009406FF">
              <w:rPr>
                <w:rFonts w:ascii="Times New Roman" w:hAnsi="Times New Roman" w:cs="Times New Roman"/>
                <w:sz w:val="20"/>
                <w:szCs w:val="20"/>
              </w:rPr>
              <w:t xml:space="preserve"> документи, передбачені цим Положенням, подаються до Національного агентства в </w:t>
            </w:r>
            <w:r w:rsidRPr="009406FF">
              <w:rPr>
                <w:rFonts w:ascii="Times New Roman" w:hAnsi="Times New Roman" w:cs="Times New Roman"/>
                <w:sz w:val="20"/>
                <w:szCs w:val="20"/>
              </w:rPr>
              <w:lastRenderedPageBreak/>
              <w:t>електронному вигляді із застосуванням кваліфікованого електронного підпису через інформаційну систему Національного агентства.</w:t>
            </w:r>
            <w:r>
              <w:rPr>
                <w:rFonts w:ascii="Times New Roman" w:hAnsi="Times New Roman" w:cs="Times New Roman"/>
                <w:sz w:val="20"/>
                <w:szCs w:val="20"/>
              </w:rPr>
              <w:t>»</w:t>
            </w:r>
          </w:p>
          <w:p w14:paraId="2657E5AE"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Не треба подавати документи, які вже є у базі. Це одна з цілей створення ЄДЕБО.</w:t>
            </w:r>
          </w:p>
          <w:p w14:paraId="152A9BCD" w14:textId="77777777" w:rsidR="003E36C8" w:rsidRDefault="003E36C8" w:rsidP="00B3646F">
            <w:pPr>
              <w:spacing w:after="120"/>
              <w:jc w:val="both"/>
              <w:rPr>
                <w:rFonts w:ascii="Times New Roman" w:hAnsi="Times New Roman" w:cs="Times New Roman"/>
                <w:sz w:val="20"/>
                <w:szCs w:val="20"/>
              </w:rPr>
            </w:pPr>
          </w:p>
          <w:p w14:paraId="3EE37673" w14:textId="01E640B1" w:rsidR="003E36C8" w:rsidRPr="00994F2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 Ідеться про документи, які створюються в процесі акредитації.</w:t>
            </w:r>
          </w:p>
        </w:tc>
        <w:tc>
          <w:tcPr>
            <w:tcW w:w="1667" w:type="pct"/>
          </w:tcPr>
          <w:p w14:paraId="46F2FB3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825EDB2" w14:textId="729B9D54" w:rsidTr="003E36C8">
        <w:tc>
          <w:tcPr>
            <w:tcW w:w="1666" w:type="pct"/>
          </w:tcPr>
          <w:p w14:paraId="54CBC3DE"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Особливості подання до Національного агентства документів, які містять інформацію з обмеженим доступом (службову або таємну), визначені розділом VII цього Положення.</w:t>
            </w:r>
          </w:p>
        </w:tc>
        <w:tc>
          <w:tcPr>
            <w:tcW w:w="1667" w:type="pct"/>
          </w:tcPr>
          <w:p w14:paraId="457B3F58" w14:textId="7F4A51C9" w:rsidR="003E36C8" w:rsidRPr="007E6CB3" w:rsidRDefault="003E36C8" w:rsidP="00B3646F">
            <w:pPr>
              <w:spacing w:after="120"/>
              <w:jc w:val="both"/>
              <w:rPr>
                <w:rFonts w:ascii="Times New Roman" w:hAnsi="Times New Roman" w:cs="Times New Roman"/>
                <w:sz w:val="20"/>
                <w:szCs w:val="20"/>
              </w:rPr>
            </w:pPr>
          </w:p>
        </w:tc>
        <w:tc>
          <w:tcPr>
            <w:tcW w:w="1667" w:type="pct"/>
          </w:tcPr>
          <w:p w14:paraId="56EF9C7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E879064" w14:textId="41538D14" w:rsidTr="003E36C8">
        <w:tc>
          <w:tcPr>
            <w:tcW w:w="1666" w:type="pct"/>
          </w:tcPr>
          <w:p w14:paraId="521C9B8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настання обставин, що унеможливлюють функціонування інформаційної системи Національного агентства, документи можуть подаватися в іншому порядку, визначеному Національним агентством.</w:t>
            </w:r>
          </w:p>
        </w:tc>
        <w:tc>
          <w:tcPr>
            <w:tcW w:w="1667" w:type="pct"/>
          </w:tcPr>
          <w:p w14:paraId="5F8EB83A" w14:textId="1FB98A49" w:rsidR="003E36C8" w:rsidRPr="007E6CB3" w:rsidRDefault="003E36C8" w:rsidP="00B3646F">
            <w:pPr>
              <w:spacing w:after="120"/>
              <w:jc w:val="both"/>
              <w:rPr>
                <w:rFonts w:ascii="Times New Roman" w:hAnsi="Times New Roman" w:cs="Times New Roman"/>
                <w:sz w:val="20"/>
                <w:szCs w:val="20"/>
              </w:rPr>
            </w:pPr>
          </w:p>
        </w:tc>
        <w:tc>
          <w:tcPr>
            <w:tcW w:w="1667" w:type="pct"/>
          </w:tcPr>
          <w:p w14:paraId="3D58030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1DF8660" w14:textId="7479A179" w:rsidTr="003E36C8">
        <w:tc>
          <w:tcPr>
            <w:tcW w:w="1666" w:type="pct"/>
          </w:tcPr>
          <w:p w14:paraId="21BB19F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6561D69" w14:textId="5025A6D0" w:rsidR="003E36C8" w:rsidRPr="007E6CB3" w:rsidRDefault="003E36C8" w:rsidP="00B3646F">
            <w:pPr>
              <w:spacing w:after="120"/>
              <w:jc w:val="both"/>
              <w:rPr>
                <w:rFonts w:ascii="Times New Roman" w:hAnsi="Times New Roman" w:cs="Times New Roman"/>
                <w:sz w:val="20"/>
                <w:szCs w:val="20"/>
              </w:rPr>
            </w:pPr>
          </w:p>
        </w:tc>
        <w:tc>
          <w:tcPr>
            <w:tcW w:w="1667" w:type="pct"/>
          </w:tcPr>
          <w:p w14:paraId="79348F0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4808164" w14:textId="7060B55E" w:rsidTr="003E36C8">
        <w:tc>
          <w:tcPr>
            <w:tcW w:w="1666" w:type="pct"/>
          </w:tcPr>
          <w:p w14:paraId="1732D77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11. Форми документів, передбачених цим Положенням, встановлюються Національним агентством та оприлюднюються на його офіційному вебсайті.</w:t>
            </w:r>
          </w:p>
        </w:tc>
        <w:tc>
          <w:tcPr>
            <w:tcW w:w="1667" w:type="pct"/>
          </w:tcPr>
          <w:p w14:paraId="36E016D5" w14:textId="19901E94" w:rsidR="003E36C8" w:rsidRPr="007E6CB3" w:rsidRDefault="003E36C8" w:rsidP="00B3646F">
            <w:pPr>
              <w:spacing w:after="120"/>
              <w:jc w:val="both"/>
              <w:rPr>
                <w:rFonts w:ascii="Times New Roman" w:hAnsi="Times New Roman" w:cs="Times New Roman"/>
                <w:sz w:val="20"/>
                <w:szCs w:val="20"/>
              </w:rPr>
            </w:pPr>
          </w:p>
        </w:tc>
        <w:tc>
          <w:tcPr>
            <w:tcW w:w="1667" w:type="pct"/>
          </w:tcPr>
          <w:p w14:paraId="491ADAA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AC34510" w14:textId="2642E3C1" w:rsidTr="003E36C8">
        <w:tc>
          <w:tcPr>
            <w:tcW w:w="1666" w:type="pct"/>
          </w:tcPr>
          <w:p w14:paraId="20F0A3A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FF6EAD2" w14:textId="015DE5B4" w:rsidR="003E36C8" w:rsidRPr="007E6CB3" w:rsidRDefault="003E36C8" w:rsidP="00B3646F">
            <w:pPr>
              <w:spacing w:after="120"/>
              <w:jc w:val="both"/>
              <w:rPr>
                <w:rFonts w:ascii="Times New Roman" w:hAnsi="Times New Roman" w:cs="Times New Roman"/>
                <w:sz w:val="20"/>
                <w:szCs w:val="20"/>
              </w:rPr>
            </w:pPr>
          </w:p>
        </w:tc>
        <w:tc>
          <w:tcPr>
            <w:tcW w:w="1667" w:type="pct"/>
          </w:tcPr>
          <w:p w14:paraId="6F28279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C967979" w14:textId="7283F32B" w:rsidTr="003E36C8">
        <w:tc>
          <w:tcPr>
            <w:tcW w:w="1666" w:type="pct"/>
            <w:vMerge w:val="restart"/>
          </w:tcPr>
          <w:p w14:paraId="403D594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12. Фізичні та юридичні особи на будь-якому етапі проведення акредитації мають право подавати до Національного агентства інформацію щодо освітньої програми, яка акредитується. Такі звернення розглядаються під час опрацювання акредитаційної справи на відповідному етапі.</w:t>
            </w:r>
          </w:p>
        </w:tc>
        <w:tc>
          <w:tcPr>
            <w:tcW w:w="1667" w:type="pct"/>
          </w:tcPr>
          <w:p w14:paraId="16DE1000" w14:textId="1CDDB45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05F6F85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F85CE6">
              <w:rPr>
                <w:rFonts w:ascii="Times New Roman" w:hAnsi="Times New Roman" w:cs="Times New Roman"/>
                <w:sz w:val="20"/>
                <w:szCs w:val="20"/>
              </w:rPr>
              <w:t xml:space="preserve">12. Фізичні та юридичні особи на будь-якому етапі проведення акредитації мають право подавати до Національного агентства інформацію щодо освітньої програми, яка акредитується. Такі звернення розглядаються під час опрацювання акредитаційної справи </w:t>
            </w:r>
            <w:r w:rsidRPr="00F85CE6">
              <w:rPr>
                <w:rFonts w:ascii="Times New Roman" w:hAnsi="Times New Roman" w:cs="Times New Roman"/>
                <w:b/>
                <w:bCs/>
                <w:sz w:val="20"/>
                <w:szCs w:val="20"/>
              </w:rPr>
              <w:t>секретаріатом Національного агентства, відділом акредитації, експертами, ГЕР, іншими підрозділами Національного агентства відповідно до своїх повноважень на етапі, у якому надійшло таке звернення</w:t>
            </w:r>
            <w:r w:rsidRPr="00F85CE6">
              <w:rPr>
                <w:rFonts w:ascii="Times New Roman" w:hAnsi="Times New Roman" w:cs="Times New Roman"/>
                <w:sz w:val="20"/>
                <w:szCs w:val="20"/>
              </w:rPr>
              <w:t>.</w:t>
            </w:r>
            <w:r>
              <w:rPr>
                <w:rFonts w:ascii="Times New Roman" w:hAnsi="Times New Roman" w:cs="Times New Roman"/>
                <w:sz w:val="20"/>
                <w:szCs w:val="20"/>
              </w:rPr>
              <w:t>»</w:t>
            </w:r>
          </w:p>
          <w:p w14:paraId="3AC41DCC" w14:textId="77777777" w:rsidR="003E36C8" w:rsidRDefault="003E36C8" w:rsidP="00B3646F">
            <w:pPr>
              <w:spacing w:after="120"/>
              <w:jc w:val="both"/>
              <w:rPr>
                <w:rFonts w:ascii="Times New Roman" w:hAnsi="Times New Roman" w:cs="Times New Roman"/>
                <w:sz w:val="20"/>
                <w:szCs w:val="20"/>
              </w:rPr>
            </w:pPr>
          </w:p>
          <w:p w14:paraId="73261F23" w14:textId="53541C3B" w:rsidR="003E36C8" w:rsidRPr="00994F2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 Зайва деталізація</w:t>
            </w:r>
          </w:p>
        </w:tc>
        <w:tc>
          <w:tcPr>
            <w:tcW w:w="1667" w:type="pct"/>
          </w:tcPr>
          <w:p w14:paraId="4B14A9B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2885769" w14:textId="77777777" w:rsidTr="003E36C8">
        <w:tc>
          <w:tcPr>
            <w:tcW w:w="1666" w:type="pct"/>
            <w:vMerge/>
          </w:tcPr>
          <w:p w14:paraId="10045E1C"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38E22AD" w14:textId="5ED5DE51"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5A8CD199"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 xml:space="preserve">12. Фізичні та юридичні особи на будь-якому етапі проведення акредитації мають право подавати до Національного агентства інформацію щодо освітньої програми, яка акредитується. </w:t>
            </w:r>
            <w:r w:rsidRPr="009406FF">
              <w:rPr>
                <w:rFonts w:ascii="Times New Roman" w:hAnsi="Times New Roman" w:cs="Times New Roman"/>
                <w:b/>
                <w:bCs/>
                <w:sz w:val="20"/>
                <w:szCs w:val="20"/>
              </w:rPr>
              <w:t xml:space="preserve">Ця інформація враховується </w:t>
            </w:r>
            <w:r w:rsidRPr="009406FF">
              <w:rPr>
                <w:rFonts w:ascii="Times New Roman" w:hAnsi="Times New Roman" w:cs="Times New Roman"/>
                <w:sz w:val="20"/>
                <w:szCs w:val="20"/>
              </w:rPr>
              <w:t xml:space="preserve"> під час опрацювання акредитаційної справи на відповідному етапі.</w:t>
            </w:r>
            <w:r>
              <w:rPr>
                <w:rFonts w:ascii="Times New Roman" w:hAnsi="Times New Roman" w:cs="Times New Roman"/>
                <w:sz w:val="20"/>
                <w:szCs w:val="20"/>
              </w:rPr>
              <w:t>»</w:t>
            </w:r>
          </w:p>
          <w:p w14:paraId="669D42BE"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У першому реченні йшлося про інформацію, а не про звернення.</w:t>
            </w:r>
          </w:p>
          <w:p w14:paraId="06139A80" w14:textId="77777777" w:rsidR="003E36C8" w:rsidRDefault="003E36C8" w:rsidP="00B3646F">
            <w:pPr>
              <w:spacing w:after="120"/>
              <w:jc w:val="both"/>
              <w:rPr>
                <w:rFonts w:ascii="Times New Roman" w:hAnsi="Times New Roman" w:cs="Times New Roman"/>
                <w:sz w:val="20"/>
                <w:szCs w:val="20"/>
              </w:rPr>
            </w:pPr>
          </w:p>
          <w:p w14:paraId="129B2221" w14:textId="201C2820" w:rsidR="003E36C8" w:rsidRPr="00994F2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64790A2D" w14:textId="3C6807C8" w:rsidR="003E36C8" w:rsidRPr="007E6CB3"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12. Фізичні та юридичні особи на будь-якому етапі проведення акредитації мають право подавати до Національного агентства інформацію щодо освітньої програми, яка акредитується.</w:t>
            </w:r>
            <w:r>
              <w:rPr>
                <w:rFonts w:ascii="Times New Roman" w:hAnsi="Times New Roman" w:cs="Times New Roman"/>
                <w:sz w:val="20"/>
                <w:szCs w:val="20"/>
              </w:rPr>
              <w:t xml:space="preserve"> </w:t>
            </w:r>
            <w:r w:rsidRPr="009406FF">
              <w:rPr>
                <w:rFonts w:ascii="Times New Roman" w:hAnsi="Times New Roman" w:cs="Times New Roman"/>
                <w:b/>
                <w:bCs/>
                <w:sz w:val="20"/>
                <w:szCs w:val="20"/>
              </w:rPr>
              <w:t xml:space="preserve">Ця інформація враховується </w:t>
            </w:r>
            <w:r w:rsidRPr="009406FF">
              <w:rPr>
                <w:rFonts w:ascii="Times New Roman" w:hAnsi="Times New Roman" w:cs="Times New Roman"/>
                <w:sz w:val="20"/>
                <w:szCs w:val="20"/>
              </w:rPr>
              <w:t>під час опрацювання акредитаційної справи на відповідному етапі.</w:t>
            </w:r>
          </w:p>
        </w:tc>
      </w:tr>
      <w:tr w:rsidR="003E36C8" w:rsidRPr="003C1EA3" w14:paraId="474F4E2E" w14:textId="72BEA285" w:rsidTr="003E36C8">
        <w:tc>
          <w:tcPr>
            <w:tcW w:w="1666" w:type="pct"/>
          </w:tcPr>
          <w:p w14:paraId="03BEBC6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5404142" w14:textId="2A5FC00D" w:rsidR="003E36C8" w:rsidRPr="007E6CB3" w:rsidRDefault="003E36C8" w:rsidP="00B3646F">
            <w:pPr>
              <w:spacing w:after="120"/>
              <w:jc w:val="both"/>
              <w:rPr>
                <w:rFonts w:ascii="Times New Roman" w:hAnsi="Times New Roman" w:cs="Times New Roman"/>
                <w:sz w:val="20"/>
                <w:szCs w:val="20"/>
              </w:rPr>
            </w:pPr>
          </w:p>
        </w:tc>
        <w:tc>
          <w:tcPr>
            <w:tcW w:w="1667" w:type="pct"/>
          </w:tcPr>
          <w:p w14:paraId="166DC38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BCC51DA" w14:textId="0BF1D0A8" w:rsidTr="003E36C8">
        <w:tc>
          <w:tcPr>
            <w:tcW w:w="1666" w:type="pct"/>
            <w:vMerge w:val="restart"/>
          </w:tcPr>
          <w:p w14:paraId="48771779"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13. До початку акредитації заклад освіти зобов’язаний поінформувати здобувачів вищої освіти та працівників, які забезпечують освітній процес за відповідною освітньою програмою, про строки проведення акредитації та про правові наслідки рішень, що приймаються за результатами акредитації.</w:t>
            </w:r>
          </w:p>
        </w:tc>
        <w:tc>
          <w:tcPr>
            <w:tcW w:w="1667" w:type="pct"/>
          </w:tcPr>
          <w:p w14:paraId="4A1F7596" w14:textId="5500A148" w:rsidR="003E36C8" w:rsidRPr="0029360A" w:rsidRDefault="003E36C8" w:rsidP="00B3646F">
            <w:pPr>
              <w:spacing w:after="120"/>
              <w:jc w:val="both"/>
              <w:rPr>
                <w:rFonts w:ascii="Times New Roman" w:hAnsi="Times New Roman" w:cs="Times New Roman"/>
                <w:i/>
                <w:iCs/>
                <w:sz w:val="20"/>
                <w:szCs w:val="20"/>
              </w:rPr>
            </w:pPr>
            <w:r w:rsidRPr="0029360A">
              <w:rPr>
                <w:rFonts w:ascii="Times New Roman" w:hAnsi="Times New Roman" w:cs="Times New Roman"/>
                <w:i/>
                <w:iCs/>
                <w:sz w:val="20"/>
                <w:szCs w:val="20"/>
              </w:rPr>
              <w:t>Кафедра управління у сфері цивільного захисту факультету цивільного захисту ЧІПБ імені Героїв Чорнобиля НУЦЗ України</w:t>
            </w:r>
          </w:p>
          <w:p w14:paraId="5C0BE63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9360A">
              <w:rPr>
                <w:rFonts w:ascii="Times New Roman" w:hAnsi="Times New Roman" w:cs="Times New Roman"/>
                <w:sz w:val="20"/>
                <w:szCs w:val="20"/>
              </w:rPr>
              <w:t xml:space="preserve">13. </w:t>
            </w:r>
            <w:r w:rsidRPr="0029360A">
              <w:rPr>
                <w:rFonts w:ascii="Times New Roman" w:hAnsi="Times New Roman" w:cs="Times New Roman"/>
                <w:b/>
                <w:bCs/>
                <w:sz w:val="20"/>
                <w:szCs w:val="20"/>
              </w:rPr>
              <w:t>За десять днів до</w:t>
            </w:r>
            <w:r w:rsidRPr="0029360A">
              <w:rPr>
                <w:rFonts w:ascii="Times New Roman" w:hAnsi="Times New Roman" w:cs="Times New Roman"/>
                <w:sz w:val="20"/>
                <w:szCs w:val="20"/>
              </w:rPr>
              <w:t xml:space="preserve"> початку акредитації заклад освіти зобов’язаний </w:t>
            </w:r>
            <w:r w:rsidRPr="00356733">
              <w:rPr>
                <w:rFonts w:ascii="Times New Roman" w:hAnsi="Times New Roman" w:cs="Times New Roman"/>
                <w:b/>
                <w:bCs/>
                <w:sz w:val="20"/>
                <w:szCs w:val="20"/>
              </w:rPr>
              <w:t>письмово</w:t>
            </w:r>
            <w:r w:rsidRPr="0029360A">
              <w:rPr>
                <w:rFonts w:ascii="Times New Roman" w:hAnsi="Times New Roman" w:cs="Times New Roman"/>
                <w:sz w:val="20"/>
                <w:szCs w:val="20"/>
              </w:rPr>
              <w:t xml:space="preserve"> поінформувати здобувачів вищої освіти та працівників, які забезпечують освітній процес за відповідною освітньою програмою, про строки проведення акредитації та про правові наслідки рішень, що приймаються за результатами акредитації.</w:t>
            </w:r>
            <w:r>
              <w:rPr>
                <w:rFonts w:ascii="Times New Roman" w:hAnsi="Times New Roman" w:cs="Times New Roman"/>
                <w:sz w:val="20"/>
                <w:szCs w:val="20"/>
              </w:rPr>
              <w:t>»</w:t>
            </w:r>
          </w:p>
          <w:p w14:paraId="27C49D06" w14:textId="77777777" w:rsidR="003E36C8" w:rsidRDefault="003E36C8" w:rsidP="00B3646F">
            <w:pPr>
              <w:spacing w:after="120"/>
              <w:jc w:val="both"/>
              <w:rPr>
                <w:rFonts w:ascii="Times New Roman" w:hAnsi="Times New Roman" w:cs="Times New Roman"/>
                <w:sz w:val="20"/>
                <w:szCs w:val="20"/>
              </w:rPr>
            </w:pPr>
          </w:p>
          <w:p w14:paraId="3100F4B2" w14:textId="6EECFC4E" w:rsidR="003E36C8" w:rsidRPr="00994F2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56DE77A0" w14:textId="66E02960" w:rsidR="003E36C8" w:rsidRPr="00994F2B" w:rsidRDefault="003E36C8" w:rsidP="00B3646F">
            <w:pPr>
              <w:spacing w:after="120"/>
              <w:jc w:val="both"/>
              <w:rPr>
                <w:rFonts w:ascii="Times New Roman" w:hAnsi="Times New Roman" w:cs="Times New Roman"/>
                <w:i/>
                <w:iCs/>
                <w:sz w:val="20"/>
                <w:szCs w:val="20"/>
              </w:rPr>
            </w:pPr>
            <w:r>
              <w:rPr>
                <w:rFonts w:ascii="Times New Roman" w:hAnsi="Times New Roman" w:cs="Times New Roman"/>
                <w:i/>
                <w:iCs/>
                <w:sz w:val="20"/>
                <w:szCs w:val="20"/>
              </w:rPr>
              <w:t>вилучити пункт</w:t>
            </w:r>
          </w:p>
        </w:tc>
      </w:tr>
      <w:tr w:rsidR="003E36C8" w:rsidRPr="003C1EA3" w14:paraId="5025CD43" w14:textId="77777777" w:rsidTr="003E36C8">
        <w:tc>
          <w:tcPr>
            <w:tcW w:w="1666" w:type="pct"/>
            <w:vMerge/>
          </w:tcPr>
          <w:p w14:paraId="479F554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540736E" w14:textId="483FA95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0DDBD145" w14:textId="77777777"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Незрозуміло, яка дата вважається початком акредитації? У якій формі має бути таке інформування, як має фіксуватися факт інформування і які наслідки, якщо це інформування не здійснено або не зафіксовано.</w:t>
            </w:r>
          </w:p>
          <w:p w14:paraId="7787452D" w14:textId="77777777" w:rsidR="003E36C8" w:rsidRDefault="003E36C8" w:rsidP="00B3646F">
            <w:pPr>
              <w:spacing w:after="120"/>
              <w:jc w:val="both"/>
              <w:rPr>
                <w:rFonts w:ascii="Times New Roman" w:hAnsi="Times New Roman" w:cs="Times New Roman"/>
                <w:sz w:val="20"/>
                <w:szCs w:val="20"/>
              </w:rPr>
            </w:pPr>
          </w:p>
          <w:p w14:paraId="4696778E" w14:textId="1B75B567" w:rsidR="003E36C8" w:rsidRPr="0035673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Враховано частково.</w:t>
            </w:r>
          </w:p>
        </w:tc>
        <w:tc>
          <w:tcPr>
            <w:tcW w:w="1667" w:type="pct"/>
          </w:tcPr>
          <w:p w14:paraId="15754D5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E8A534B" w14:textId="77777777" w:rsidTr="003E36C8">
        <w:tc>
          <w:tcPr>
            <w:tcW w:w="1666" w:type="pct"/>
            <w:vMerge/>
          </w:tcPr>
          <w:p w14:paraId="2B33C60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BAA50E4" w14:textId="20D796F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24C9FF7C" w14:textId="77777777" w:rsidR="003E36C8" w:rsidRDefault="003E36C8" w:rsidP="00B3646F">
            <w:pPr>
              <w:spacing w:after="120"/>
              <w:jc w:val="both"/>
              <w:rPr>
                <w:rFonts w:ascii="Times New Roman" w:hAnsi="Times New Roman" w:cs="Times New Roman"/>
                <w:sz w:val="20"/>
                <w:szCs w:val="20"/>
              </w:rPr>
            </w:pPr>
            <w:r w:rsidRPr="00543C37">
              <w:rPr>
                <w:rFonts w:ascii="Times New Roman" w:hAnsi="Times New Roman" w:cs="Times New Roman"/>
                <w:sz w:val="20"/>
                <w:szCs w:val="20"/>
              </w:rPr>
              <w:lastRenderedPageBreak/>
              <w:t>Необхідно уточнити, за який період потрібно поінформувати. Пропонуємо за 30 календарних днів до початку акредитації.</w:t>
            </w:r>
          </w:p>
          <w:p w14:paraId="5F778070" w14:textId="77777777" w:rsidR="003E36C8" w:rsidRDefault="003E36C8" w:rsidP="00B3646F">
            <w:pPr>
              <w:spacing w:after="120"/>
              <w:jc w:val="both"/>
              <w:rPr>
                <w:rFonts w:ascii="Times New Roman" w:hAnsi="Times New Roman" w:cs="Times New Roman"/>
                <w:sz w:val="20"/>
                <w:szCs w:val="20"/>
              </w:rPr>
            </w:pPr>
          </w:p>
          <w:p w14:paraId="7C41E438" w14:textId="06871EEF" w:rsidR="003E36C8" w:rsidRDefault="003E36C8" w:rsidP="00B3646F">
            <w:pPr>
              <w:spacing w:after="120"/>
              <w:jc w:val="both"/>
              <w:rPr>
                <w:rFonts w:ascii="Times New Roman" w:hAnsi="Times New Roman" w:cs="Times New Roman"/>
                <w:i/>
                <w:iCs/>
                <w:sz w:val="20"/>
                <w:szCs w:val="20"/>
              </w:rPr>
            </w:pPr>
            <w:r>
              <w:rPr>
                <w:rFonts w:ascii="Times New Roman" w:hAnsi="Times New Roman" w:cs="Times New Roman"/>
                <w:b/>
                <w:bCs/>
                <w:sz w:val="20"/>
                <w:szCs w:val="20"/>
              </w:rPr>
              <w:t>Враховано частково.</w:t>
            </w:r>
          </w:p>
        </w:tc>
        <w:tc>
          <w:tcPr>
            <w:tcW w:w="1667" w:type="pct"/>
          </w:tcPr>
          <w:p w14:paraId="06DD301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5660243" w14:textId="2FA0109D" w:rsidTr="003E36C8">
        <w:tc>
          <w:tcPr>
            <w:tcW w:w="1666" w:type="pct"/>
          </w:tcPr>
          <w:p w14:paraId="086CEA5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BDF7B1B" w14:textId="36ADADD4" w:rsidR="003E36C8" w:rsidRPr="007E6CB3" w:rsidRDefault="003E36C8" w:rsidP="00B3646F">
            <w:pPr>
              <w:spacing w:after="120"/>
              <w:jc w:val="both"/>
              <w:rPr>
                <w:rFonts w:ascii="Times New Roman" w:hAnsi="Times New Roman" w:cs="Times New Roman"/>
                <w:sz w:val="20"/>
                <w:szCs w:val="20"/>
              </w:rPr>
            </w:pPr>
          </w:p>
        </w:tc>
        <w:tc>
          <w:tcPr>
            <w:tcW w:w="1667" w:type="pct"/>
          </w:tcPr>
          <w:p w14:paraId="2AAA288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31BB8E4" w14:textId="5CE2C167" w:rsidTr="003E36C8">
        <w:tc>
          <w:tcPr>
            <w:tcW w:w="1666" w:type="pct"/>
          </w:tcPr>
          <w:p w14:paraId="4571A034" w14:textId="77777777" w:rsidR="003E36C8" w:rsidRPr="007E6CB3" w:rsidRDefault="003E36C8" w:rsidP="00B3646F">
            <w:pPr>
              <w:spacing w:after="120"/>
              <w:jc w:val="both"/>
              <w:rPr>
                <w:rFonts w:ascii="Times New Roman" w:hAnsi="Times New Roman" w:cs="Times New Roman"/>
                <w:b/>
                <w:bCs/>
                <w:sz w:val="20"/>
                <w:szCs w:val="20"/>
              </w:rPr>
            </w:pPr>
          </w:p>
        </w:tc>
        <w:tc>
          <w:tcPr>
            <w:tcW w:w="1667" w:type="pct"/>
          </w:tcPr>
          <w:p w14:paraId="01BF58D8" w14:textId="52BC2BF0" w:rsidR="003E36C8" w:rsidRPr="007E6CB3" w:rsidRDefault="003E36C8" w:rsidP="00B3646F">
            <w:pPr>
              <w:spacing w:after="120"/>
              <w:jc w:val="both"/>
              <w:rPr>
                <w:rFonts w:ascii="Times New Roman" w:hAnsi="Times New Roman" w:cs="Times New Roman"/>
                <w:b/>
                <w:bCs/>
                <w:sz w:val="20"/>
                <w:szCs w:val="20"/>
              </w:rPr>
            </w:pPr>
          </w:p>
        </w:tc>
        <w:tc>
          <w:tcPr>
            <w:tcW w:w="1667" w:type="pct"/>
          </w:tcPr>
          <w:p w14:paraId="022262E4" w14:textId="77777777" w:rsidR="003E36C8" w:rsidRPr="007E6CB3" w:rsidRDefault="003E36C8" w:rsidP="00B3646F">
            <w:pPr>
              <w:spacing w:after="120"/>
              <w:jc w:val="both"/>
              <w:rPr>
                <w:rFonts w:ascii="Times New Roman" w:hAnsi="Times New Roman" w:cs="Times New Roman"/>
                <w:b/>
                <w:bCs/>
                <w:sz w:val="20"/>
                <w:szCs w:val="20"/>
              </w:rPr>
            </w:pPr>
          </w:p>
        </w:tc>
      </w:tr>
      <w:tr w:rsidR="003E36C8" w:rsidRPr="003C1EA3" w14:paraId="55EFB7F9" w14:textId="7C386977" w:rsidTr="003E36C8">
        <w:tc>
          <w:tcPr>
            <w:tcW w:w="1666" w:type="pct"/>
          </w:tcPr>
          <w:p w14:paraId="4990E00A" w14:textId="77777777" w:rsidR="003E36C8" w:rsidRPr="007E6CB3" w:rsidRDefault="003E36C8" w:rsidP="00B3646F">
            <w:pPr>
              <w:spacing w:after="120"/>
              <w:jc w:val="both"/>
              <w:rPr>
                <w:rFonts w:ascii="Times New Roman" w:hAnsi="Times New Roman" w:cs="Times New Roman"/>
                <w:b/>
                <w:bCs/>
                <w:sz w:val="20"/>
                <w:szCs w:val="20"/>
              </w:rPr>
            </w:pPr>
            <w:r w:rsidRPr="007E6CB3">
              <w:rPr>
                <w:rFonts w:ascii="Times New Roman" w:hAnsi="Times New Roman" w:cs="Times New Roman"/>
                <w:b/>
                <w:bCs/>
                <w:sz w:val="20"/>
                <w:szCs w:val="20"/>
              </w:rPr>
              <w:t>ІІ. Порядок проведення акредитації</w:t>
            </w:r>
          </w:p>
        </w:tc>
        <w:tc>
          <w:tcPr>
            <w:tcW w:w="1667" w:type="pct"/>
          </w:tcPr>
          <w:p w14:paraId="738FDA03" w14:textId="33747563" w:rsidR="003E36C8" w:rsidRPr="007E6CB3" w:rsidRDefault="003E36C8" w:rsidP="00B3646F">
            <w:pPr>
              <w:spacing w:after="120"/>
              <w:jc w:val="both"/>
              <w:rPr>
                <w:rFonts w:ascii="Times New Roman" w:hAnsi="Times New Roman" w:cs="Times New Roman"/>
                <w:b/>
                <w:bCs/>
                <w:sz w:val="20"/>
                <w:szCs w:val="20"/>
              </w:rPr>
            </w:pPr>
          </w:p>
        </w:tc>
        <w:tc>
          <w:tcPr>
            <w:tcW w:w="1667" w:type="pct"/>
          </w:tcPr>
          <w:p w14:paraId="1B32F39F" w14:textId="77777777" w:rsidR="003E36C8" w:rsidRPr="007E6CB3" w:rsidRDefault="003E36C8" w:rsidP="00B3646F">
            <w:pPr>
              <w:spacing w:after="120"/>
              <w:jc w:val="both"/>
              <w:rPr>
                <w:rFonts w:ascii="Times New Roman" w:hAnsi="Times New Roman" w:cs="Times New Roman"/>
                <w:b/>
                <w:bCs/>
                <w:sz w:val="20"/>
                <w:szCs w:val="20"/>
              </w:rPr>
            </w:pPr>
          </w:p>
        </w:tc>
      </w:tr>
      <w:tr w:rsidR="003E36C8" w:rsidRPr="003C1EA3" w14:paraId="6BC23C10" w14:textId="0CB8C8D9" w:rsidTr="003E36C8">
        <w:tc>
          <w:tcPr>
            <w:tcW w:w="1666" w:type="pct"/>
          </w:tcPr>
          <w:p w14:paraId="6871AB3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22AD46E" w14:textId="385C0AAB" w:rsidR="003E36C8" w:rsidRPr="007E6CB3" w:rsidRDefault="003E36C8" w:rsidP="00B3646F">
            <w:pPr>
              <w:spacing w:after="120"/>
              <w:jc w:val="both"/>
              <w:rPr>
                <w:rFonts w:ascii="Times New Roman" w:hAnsi="Times New Roman" w:cs="Times New Roman"/>
                <w:sz w:val="20"/>
                <w:szCs w:val="20"/>
              </w:rPr>
            </w:pPr>
          </w:p>
        </w:tc>
        <w:tc>
          <w:tcPr>
            <w:tcW w:w="1667" w:type="pct"/>
          </w:tcPr>
          <w:p w14:paraId="27FDD52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BB9961A" w14:textId="4FE6BBA4" w:rsidTr="003E36C8">
        <w:tc>
          <w:tcPr>
            <w:tcW w:w="1666" w:type="pct"/>
            <w:vMerge w:val="restart"/>
          </w:tcPr>
          <w:p w14:paraId="15871EE9"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Акредитація вперше проводиться впродовж останнього або передостаннього року навчання першого набору здобувачів освіти за певною освітньою програмою.</w:t>
            </w:r>
          </w:p>
        </w:tc>
        <w:tc>
          <w:tcPr>
            <w:tcW w:w="1667" w:type="pct"/>
          </w:tcPr>
          <w:p w14:paraId="0528D9E6" w14:textId="57D2FD85" w:rsidR="003E36C8" w:rsidRPr="0029360A" w:rsidRDefault="003E36C8" w:rsidP="00B3646F">
            <w:pPr>
              <w:spacing w:after="120"/>
              <w:jc w:val="both"/>
              <w:rPr>
                <w:rFonts w:ascii="Times New Roman" w:hAnsi="Times New Roman" w:cs="Times New Roman"/>
                <w:i/>
                <w:iCs/>
                <w:sz w:val="20"/>
                <w:szCs w:val="20"/>
              </w:rPr>
            </w:pPr>
            <w:r w:rsidRPr="0029360A">
              <w:rPr>
                <w:rFonts w:ascii="Times New Roman" w:hAnsi="Times New Roman" w:cs="Times New Roman"/>
                <w:i/>
                <w:iCs/>
                <w:sz w:val="20"/>
                <w:szCs w:val="20"/>
              </w:rPr>
              <w:t>Кафедра управління у сфері цивільного захисту факультету цивільного захисту ЧІПБ імені Героїв Чорнобиля НУЦЗ України</w:t>
            </w:r>
          </w:p>
          <w:p w14:paraId="2B229E27"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9360A">
              <w:rPr>
                <w:rFonts w:ascii="Times New Roman" w:hAnsi="Times New Roman" w:cs="Times New Roman"/>
                <w:sz w:val="20"/>
                <w:szCs w:val="20"/>
              </w:rPr>
              <w:t xml:space="preserve">1. Акредитація вперше проводиться впродовж </w:t>
            </w:r>
            <w:r w:rsidRPr="0029360A">
              <w:rPr>
                <w:rFonts w:ascii="Times New Roman" w:hAnsi="Times New Roman" w:cs="Times New Roman"/>
                <w:b/>
                <w:bCs/>
                <w:sz w:val="20"/>
                <w:szCs w:val="20"/>
              </w:rPr>
              <w:t>останнього року</w:t>
            </w:r>
            <w:r w:rsidRPr="0029360A">
              <w:rPr>
                <w:rFonts w:ascii="Times New Roman" w:hAnsi="Times New Roman" w:cs="Times New Roman"/>
                <w:sz w:val="20"/>
                <w:szCs w:val="20"/>
              </w:rPr>
              <w:t xml:space="preserve"> навчання першого набору здобувачів освіти за певною освітньою програмою.</w:t>
            </w:r>
            <w:r>
              <w:rPr>
                <w:rFonts w:ascii="Times New Roman" w:hAnsi="Times New Roman" w:cs="Times New Roman"/>
                <w:sz w:val="20"/>
                <w:szCs w:val="20"/>
              </w:rPr>
              <w:t>»</w:t>
            </w:r>
          </w:p>
          <w:p w14:paraId="0437CC00" w14:textId="77777777" w:rsidR="003E36C8" w:rsidRDefault="003E36C8" w:rsidP="00B3646F">
            <w:pPr>
              <w:spacing w:after="120"/>
              <w:jc w:val="both"/>
              <w:rPr>
                <w:rFonts w:ascii="Times New Roman" w:hAnsi="Times New Roman" w:cs="Times New Roman"/>
                <w:sz w:val="20"/>
                <w:szCs w:val="20"/>
              </w:rPr>
            </w:pPr>
          </w:p>
          <w:p w14:paraId="48AAD7CB" w14:textId="77C9D551" w:rsidR="003E36C8" w:rsidRPr="00E5743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61B95C31" w14:textId="0D25C274"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1. Акредитація </w:t>
            </w:r>
            <w:r>
              <w:rPr>
                <w:rFonts w:ascii="Times New Roman" w:hAnsi="Times New Roman" w:cs="Times New Roman"/>
                <w:sz w:val="20"/>
                <w:szCs w:val="20"/>
              </w:rPr>
              <w:t xml:space="preserve">освітньої програми </w:t>
            </w:r>
            <w:r w:rsidRPr="007E6CB3">
              <w:rPr>
                <w:rFonts w:ascii="Times New Roman" w:hAnsi="Times New Roman" w:cs="Times New Roman"/>
                <w:sz w:val="20"/>
                <w:szCs w:val="20"/>
              </w:rPr>
              <w:t>вперше проводиться</w:t>
            </w:r>
            <w:r>
              <w:rPr>
                <w:rFonts w:ascii="Times New Roman" w:hAnsi="Times New Roman" w:cs="Times New Roman"/>
                <w:sz w:val="20"/>
                <w:szCs w:val="20"/>
              </w:rPr>
              <w:t xml:space="preserve"> у навчальному році, в якому згідно з навчальним планом буде виконано не менше 75 відсотків від обсягу кредитів Європейської кредитно-трансфертної системи, передбаченого для першого набору здобувачів вищої освіти за відповідною програмою.</w:t>
            </w:r>
          </w:p>
        </w:tc>
      </w:tr>
      <w:tr w:rsidR="003E36C8" w:rsidRPr="003C1EA3" w14:paraId="0575F0A2" w14:textId="77777777" w:rsidTr="003E36C8">
        <w:tc>
          <w:tcPr>
            <w:tcW w:w="1666" w:type="pct"/>
            <w:vMerge/>
          </w:tcPr>
          <w:p w14:paraId="5D57A286"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89D1D98" w14:textId="5353383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70AF4BEF" w14:textId="77777777"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Яка освітня програма вважається певною?</w:t>
            </w:r>
          </w:p>
          <w:p w14:paraId="10051A01" w14:textId="77777777" w:rsidR="003E36C8" w:rsidRDefault="003E36C8" w:rsidP="00B3646F">
            <w:pPr>
              <w:spacing w:after="120"/>
              <w:jc w:val="both"/>
              <w:rPr>
                <w:rFonts w:ascii="Times New Roman" w:hAnsi="Times New Roman" w:cs="Times New Roman"/>
                <w:sz w:val="20"/>
                <w:szCs w:val="20"/>
              </w:rPr>
            </w:pPr>
          </w:p>
          <w:p w14:paraId="0602C84C" w14:textId="2EC35E33" w:rsidR="003E36C8" w:rsidRPr="0035673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Враховано частково.</w:t>
            </w:r>
          </w:p>
        </w:tc>
        <w:tc>
          <w:tcPr>
            <w:tcW w:w="1667" w:type="pct"/>
          </w:tcPr>
          <w:p w14:paraId="33CAC86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C85815A" w14:textId="77777777" w:rsidTr="003E36C8">
        <w:tc>
          <w:tcPr>
            <w:tcW w:w="1666" w:type="pct"/>
            <w:vMerge/>
          </w:tcPr>
          <w:p w14:paraId="37981B3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8C03B2E" w14:textId="39758B60"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0DF52AE6" w14:textId="77777777" w:rsidR="003E36C8" w:rsidRDefault="003E36C8" w:rsidP="00B3646F">
            <w:pPr>
              <w:spacing w:after="120"/>
              <w:jc w:val="both"/>
              <w:rPr>
                <w:rFonts w:ascii="Times New Roman" w:hAnsi="Times New Roman" w:cs="Times New Roman"/>
                <w:b/>
                <w:sz w:val="20"/>
                <w:szCs w:val="20"/>
                <w:lang w:val="ru-RU"/>
              </w:rPr>
            </w:pPr>
            <w:r>
              <w:rPr>
                <w:rFonts w:ascii="Times New Roman" w:hAnsi="Times New Roman" w:cs="Times New Roman"/>
                <w:sz w:val="20"/>
                <w:szCs w:val="20"/>
              </w:rPr>
              <w:t>«</w:t>
            </w:r>
            <w:r w:rsidRPr="00543C37">
              <w:rPr>
                <w:rFonts w:ascii="Times New Roman" w:hAnsi="Times New Roman" w:cs="Times New Roman"/>
                <w:sz w:val="20"/>
                <w:szCs w:val="20"/>
              </w:rPr>
              <w:t xml:space="preserve">Акредитація вперше проводиться, </w:t>
            </w:r>
            <w:r w:rsidRPr="00543C37">
              <w:rPr>
                <w:rFonts w:ascii="Times New Roman" w:hAnsi="Times New Roman" w:cs="Times New Roman"/>
                <w:b/>
                <w:sz w:val="20"/>
                <w:szCs w:val="20"/>
              </w:rPr>
              <w:t>як правило, впродовж</w:t>
            </w:r>
            <w:r w:rsidRPr="00543C37">
              <w:rPr>
                <w:rFonts w:ascii="Times New Roman" w:hAnsi="Times New Roman" w:cs="Times New Roman"/>
                <w:sz w:val="20"/>
                <w:szCs w:val="20"/>
              </w:rPr>
              <w:t xml:space="preserve"> </w:t>
            </w:r>
            <w:r w:rsidRPr="00543C37">
              <w:rPr>
                <w:rFonts w:ascii="Times New Roman" w:hAnsi="Times New Roman" w:cs="Times New Roman"/>
                <w:b/>
                <w:sz w:val="20"/>
                <w:szCs w:val="20"/>
              </w:rPr>
              <w:t>останнього року навчання першого набору здобувачів вищої освіти за освітньою програмою</w:t>
            </w:r>
            <w:r w:rsidRPr="00543C37">
              <w:rPr>
                <w:rFonts w:ascii="Times New Roman" w:hAnsi="Times New Roman" w:cs="Times New Roman"/>
                <w:b/>
                <w:sz w:val="20"/>
                <w:szCs w:val="20"/>
                <w:lang w:val="ru-RU"/>
              </w:rPr>
              <w:t>.</w:t>
            </w:r>
            <w:r>
              <w:rPr>
                <w:rFonts w:ascii="Times New Roman" w:hAnsi="Times New Roman" w:cs="Times New Roman"/>
                <w:b/>
                <w:sz w:val="20"/>
                <w:szCs w:val="20"/>
                <w:lang w:val="ru-RU"/>
              </w:rPr>
              <w:t>»</w:t>
            </w:r>
          </w:p>
          <w:p w14:paraId="4796D7A1" w14:textId="77777777" w:rsidR="003E36C8" w:rsidRDefault="003E36C8" w:rsidP="00B3646F">
            <w:pPr>
              <w:spacing w:after="120"/>
              <w:jc w:val="both"/>
              <w:rPr>
                <w:rFonts w:ascii="Times New Roman" w:hAnsi="Times New Roman" w:cs="Times New Roman"/>
                <w:b/>
                <w:sz w:val="20"/>
                <w:szCs w:val="20"/>
                <w:lang w:val="ru-RU"/>
              </w:rPr>
            </w:pPr>
          </w:p>
          <w:p w14:paraId="6159095C" w14:textId="00DB1721" w:rsidR="003E36C8" w:rsidRPr="00543C37"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Враховано частково.</w:t>
            </w:r>
          </w:p>
        </w:tc>
        <w:tc>
          <w:tcPr>
            <w:tcW w:w="1667" w:type="pct"/>
          </w:tcPr>
          <w:p w14:paraId="2FC8FC5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A41369E" w14:textId="77777777" w:rsidTr="003E36C8">
        <w:tc>
          <w:tcPr>
            <w:tcW w:w="1666" w:type="pct"/>
            <w:vMerge/>
          </w:tcPr>
          <w:p w14:paraId="1A86276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2D918F4" w14:textId="154C164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70DB4F78"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C27B4">
              <w:rPr>
                <w:rFonts w:ascii="Times New Roman" w:hAnsi="Times New Roman" w:cs="Times New Roman"/>
                <w:sz w:val="20"/>
                <w:szCs w:val="20"/>
              </w:rPr>
              <w:t xml:space="preserve">1. Акредитація вперше проводиться, </w:t>
            </w:r>
            <w:r w:rsidRPr="006C27B4">
              <w:rPr>
                <w:rFonts w:ascii="Times New Roman" w:hAnsi="Times New Roman" w:cs="Times New Roman"/>
                <w:b/>
                <w:sz w:val="20"/>
                <w:szCs w:val="20"/>
              </w:rPr>
              <w:t>як правило,</w:t>
            </w:r>
            <w:r w:rsidRPr="006C27B4">
              <w:rPr>
                <w:rFonts w:ascii="Times New Roman" w:hAnsi="Times New Roman" w:cs="Times New Roman"/>
                <w:sz w:val="20"/>
                <w:szCs w:val="20"/>
              </w:rPr>
              <w:t xml:space="preserve"> впродовж останнього або передостаннього року </w:t>
            </w:r>
            <w:r w:rsidRPr="006C27B4">
              <w:rPr>
                <w:rFonts w:ascii="Times New Roman" w:hAnsi="Times New Roman" w:cs="Times New Roman"/>
                <w:sz w:val="20"/>
                <w:szCs w:val="20"/>
              </w:rPr>
              <w:lastRenderedPageBreak/>
              <w:t>навчання першого набору здобувачів освіти за певною освітньою програмою</w:t>
            </w:r>
            <w:r>
              <w:rPr>
                <w:rFonts w:ascii="Times New Roman" w:hAnsi="Times New Roman" w:cs="Times New Roman"/>
                <w:sz w:val="20"/>
                <w:szCs w:val="20"/>
              </w:rPr>
              <w:t>.»</w:t>
            </w:r>
          </w:p>
          <w:p w14:paraId="77C58042"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Обґрунтування: </w:t>
            </w:r>
          </w:p>
          <w:p w14:paraId="24DD3D35"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Необхідно залишити можливість випереджуючої акредитації освітніх програм які відкриваються для навчання виключно іноземних громадян.</w:t>
            </w:r>
          </w:p>
          <w:p w14:paraId="4E174116" w14:textId="77777777" w:rsidR="003E36C8" w:rsidRDefault="003E36C8" w:rsidP="00B3646F">
            <w:pPr>
              <w:spacing w:after="120"/>
              <w:jc w:val="both"/>
              <w:rPr>
                <w:rFonts w:ascii="Times New Roman" w:hAnsi="Times New Roman" w:cs="Times New Roman"/>
                <w:sz w:val="20"/>
                <w:szCs w:val="20"/>
              </w:rPr>
            </w:pPr>
          </w:p>
          <w:p w14:paraId="27A369A6" w14:textId="0BCE0A9F" w:rsidR="003E36C8" w:rsidRPr="006C27B4"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4318D21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12C7220" w14:textId="1F12A6EF" w:rsidTr="003E36C8">
        <w:tc>
          <w:tcPr>
            <w:tcW w:w="1666" w:type="pct"/>
          </w:tcPr>
          <w:p w14:paraId="19C04BE6"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BE36416" w14:textId="3F113DB2" w:rsidR="003E36C8" w:rsidRPr="007E6CB3" w:rsidRDefault="003E36C8" w:rsidP="00B3646F">
            <w:pPr>
              <w:spacing w:after="120"/>
              <w:jc w:val="both"/>
              <w:rPr>
                <w:rFonts w:ascii="Times New Roman" w:hAnsi="Times New Roman" w:cs="Times New Roman"/>
                <w:sz w:val="20"/>
                <w:szCs w:val="20"/>
              </w:rPr>
            </w:pPr>
          </w:p>
        </w:tc>
        <w:tc>
          <w:tcPr>
            <w:tcW w:w="1667" w:type="pct"/>
          </w:tcPr>
          <w:p w14:paraId="299ADE3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5A86159" w14:textId="354BB115" w:rsidTr="003E36C8">
        <w:tc>
          <w:tcPr>
            <w:tcW w:w="1666" w:type="pct"/>
            <w:vMerge w:val="restart"/>
          </w:tcPr>
          <w:p w14:paraId="2122F89D"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Наступна (чергова) акредитація проводиться впродовж останнього року строку дії сертифіката про акредитацію відповідної освітньої програми. У разі подання закладом освіти заяви про проведення акредитації після спливу строку дії відповідного сертифіката така акредитація вважається акредитацією вперше.</w:t>
            </w:r>
          </w:p>
        </w:tc>
        <w:tc>
          <w:tcPr>
            <w:tcW w:w="1667" w:type="pct"/>
          </w:tcPr>
          <w:p w14:paraId="0A62E1B3" w14:textId="16EF052D" w:rsidR="003E36C8" w:rsidRPr="0029360A" w:rsidRDefault="003E36C8" w:rsidP="00B3646F">
            <w:pPr>
              <w:spacing w:after="120"/>
              <w:jc w:val="both"/>
              <w:rPr>
                <w:rFonts w:ascii="Times New Roman" w:hAnsi="Times New Roman" w:cs="Times New Roman"/>
                <w:i/>
                <w:iCs/>
                <w:sz w:val="20"/>
                <w:szCs w:val="20"/>
              </w:rPr>
            </w:pPr>
            <w:r w:rsidRPr="0029360A">
              <w:rPr>
                <w:rFonts w:ascii="Times New Roman" w:hAnsi="Times New Roman" w:cs="Times New Roman"/>
                <w:i/>
                <w:iCs/>
                <w:sz w:val="20"/>
                <w:szCs w:val="20"/>
              </w:rPr>
              <w:t>Кафедра управління у сфері цивільного захисту факультету цивільного захисту ЧІПБ імені Героїв Чорнобиля НУЦЗ України</w:t>
            </w:r>
          </w:p>
          <w:p w14:paraId="39DACE5C"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9360A">
              <w:rPr>
                <w:rFonts w:ascii="Times New Roman" w:hAnsi="Times New Roman" w:cs="Times New Roman"/>
                <w:sz w:val="20"/>
                <w:szCs w:val="20"/>
              </w:rPr>
              <w:t>2. Наступна (чергова) акредитація проводиться впродовж останнього року строку дії сертифіката про акредитацію відповідної освітньої програми.</w:t>
            </w:r>
            <w:r>
              <w:rPr>
                <w:rFonts w:ascii="Times New Roman" w:hAnsi="Times New Roman" w:cs="Times New Roman"/>
                <w:sz w:val="20"/>
                <w:szCs w:val="20"/>
              </w:rPr>
              <w:t>»</w:t>
            </w:r>
          </w:p>
          <w:p w14:paraId="120E430C" w14:textId="77777777" w:rsidR="003E36C8" w:rsidRDefault="003E36C8" w:rsidP="00B3646F">
            <w:pPr>
              <w:spacing w:after="120"/>
              <w:jc w:val="both"/>
              <w:rPr>
                <w:rFonts w:ascii="Times New Roman" w:hAnsi="Times New Roman" w:cs="Times New Roman"/>
                <w:sz w:val="20"/>
                <w:szCs w:val="20"/>
              </w:rPr>
            </w:pPr>
          </w:p>
          <w:p w14:paraId="1CD95905" w14:textId="7DA83C89" w:rsidR="003E36C8" w:rsidRPr="00E5743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33D548F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091C64F" w14:textId="77777777" w:rsidTr="003E36C8">
        <w:tc>
          <w:tcPr>
            <w:tcW w:w="1666" w:type="pct"/>
            <w:vMerge/>
          </w:tcPr>
          <w:p w14:paraId="19CC689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371757A" w14:textId="0B243EE0"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4A613A97"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2. Наступна (чергова) акредитація проводиться впродовж останнього року строку дії сертифіката про акредитацію відповідної освітньої програми</w:t>
            </w:r>
            <w:r>
              <w:rPr>
                <w:rFonts w:ascii="Times New Roman" w:hAnsi="Times New Roman" w:cs="Times New Roman"/>
                <w:sz w:val="20"/>
                <w:szCs w:val="20"/>
              </w:rPr>
              <w:t>»</w:t>
            </w:r>
          </w:p>
          <w:p w14:paraId="6D3A855B"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 5 ст. 25 Закону України «Про вищу освіту».</w:t>
            </w:r>
          </w:p>
          <w:p w14:paraId="173F60F0" w14:textId="77777777" w:rsidR="003E36C8" w:rsidRDefault="003E36C8" w:rsidP="00B3646F">
            <w:pPr>
              <w:spacing w:after="120"/>
              <w:jc w:val="both"/>
              <w:rPr>
                <w:rFonts w:ascii="Times New Roman" w:hAnsi="Times New Roman" w:cs="Times New Roman"/>
                <w:sz w:val="20"/>
                <w:szCs w:val="20"/>
              </w:rPr>
            </w:pPr>
          </w:p>
          <w:p w14:paraId="51D44EF4" w14:textId="0F468661" w:rsidR="003E36C8" w:rsidRPr="00E5743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58E5BD0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6D42F31" w14:textId="185C4F59" w:rsidTr="003E36C8">
        <w:tc>
          <w:tcPr>
            <w:tcW w:w="1666" w:type="pct"/>
            <w:vMerge w:val="restart"/>
          </w:tcPr>
          <w:p w14:paraId="37AB6F2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Акредитація, що проводиться після прийняття рішення про умовну (відкладену) акредитацію, вважається акредитацією вперше.</w:t>
            </w:r>
          </w:p>
        </w:tc>
        <w:tc>
          <w:tcPr>
            <w:tcW w:w="1667" w:type="pct"/>
          </w:tcPr>
          <w:p w14:paraId="52AE14D8" w14:textId="1BB3A5D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5E88AF8B"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Наступна (чергова) акредитація, що проводиться після прийняття рішення про умовну (відкладену) акредитацію, вважається наступною (черговою) акредитацією</w:t>
            </w:r>
            <w:r>
              <w:rPr>
                <w:rFonts w:ascii="Times New Roman" w:hAnsi="Times New Roman" w:cs="Times New Roman"/>
                <w:sz w:val="20"/>
                <w:szCs w:val="20"/>
              </w:rPr>
              <w:t>.»</w:t>
            </w:r>
          </w:p>
          <w:p w14:paraId="722209D7"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 5 ст. 25 Закону України «Про вищу освіту».</w:t>
            </w:r>
          </w:p>
          <w:p w14:paraId="20EA02DA" w14:textId="77777777" w:rsidR="003E36C8" w:rsidRDefault="003E36C8" w:rsidP="00B3646F">
            <w:pPr>
              <w:spacing w:after="120"/>
              <w:jc w:val="both"/>
              <w:rPr>
                <w:rFonts w:ascii="Times New Roman" w:hAnsi="Times New Roman" w:cs="Times New Roman"/>
                <w:sz w:val="20"/>
                <w:szCs w:val="20"/>
              </w:rPr>
            </w:pPr>
          </w:p>
          <w:p w14:paraId="75F22E2D" w14:textId="0B41BDA0" w:rsidR="003E36C8" w:rsidRPr="007E6CB3" w:rsidRDefault="008D17C2"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285CBE3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CBF6783" w14:textId="77777777" w:rsidTr="003E36C8">
        <w:tc>
          <w:tcPr>
            <w:tcW w:w="1666" w:type="pct"/>
            <w:vMerge/>
          </w:tcPr>
          <w:p w14:paraId="7BA2FD1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5F30BE4" w14:textId="36FC96E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00B05672" w14:textId="77777777"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Речення не узгоджено.</w:t>
            </w:r>
          </w:p>
          <w:p w14:paraId="4309FCDE" w14:textId="77777777" w:rsidR="003E36C8" w:rsidRDefault="003E36C8" w:rsidP="00B3646F">
            <w:pPr>
              <w:spacing w:after="120"/>
              <w:jc w:val="both"/>
              <w:rPr>
                <w:rFonts w:ascii="Times New Roman" w:hAnsi="Times New Roman" w:cs="Times New Roman"/>
                <w:sz w:val="20"/>
                <w:szCs w:val="20"/>
              </w:rPr>
            </w:pPr>
          </w:p>
          <w:p w14:paraId="36D48C90" w14:textId="4D0E6F50" w:rsidR="003E36C8" w:rsidRPr="00E5743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13213A1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557D5E3" w14:textId="08FAC06B" w:rsidTr="003E36C8">
        <w:tc>
          <w:tcPr>
            <w:tcW w:w="1666" w:type="pct"/>
          </w:tcPr>
          <w:p w14:paraId="5523469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Заклад освіти має право достроково ініціювати проведення наступної (чергової) акредитації.</w:t>
            </w:r>
          </w:p>
        </w:tc>
        <w:tc>
          <w:tcPr>
            <w:tcW w:w="1667" w:type="pct"/>
          </w:tcPr>
          <w:p w14:paraId="197B6CF0" w14:textId="2145BBE1" w:rsidR="003E36C8" w:rsidRPr="007E6CB3" w:rsidRDefault="003E36C8" w:rsidP="00B3646F">
            <w:pPr>
              <w:spacing w:after="120"/>
              <w:jc w:val="both"/>
              <w:rPr>
                <w:rFonts w:ascii="Times New Roman" w:hAnsi="Times New Roman" w:cs="Times New Roman"/>
                <w:sz w:val="20"/>
                <w:szCs w:val="20"/>
              </w:rPr>
            </w:pPr>
          </w:p>
        </w:tc>
        <w:tc>
          <w:tcPr>
            <w:tcW w:w="1667" w:type="pct"/>
          </w:tcPr>
          <w:p w14:paraId="16B47A5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669D814" w14:textId="24C5977F" w:rsidTr="003E36C8">
        <w:tc>
          <w:tcPr>
            <w:tcW w:w="1666" w:type="pct"/>
            <w:vMerge w:val="restart"/>
          </w:tcPr>
          <w:p w14:paraId="55B546CC"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Протягом одного навчального року заклад освіти має право подати заяву про акредитацію однієї освітньої програми лише один раз.</w:t>
            </w:r>
          </w:p>
        </w:tc>
        <w:tc>
          <w:tcPr>
            <w:tcW w:w="1667" w:type="pct"/>
          </w:tcPr>
          <w:p w14:paraId="6A1E399D" w14:textId="01C79D72"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63A6970B"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F2878">
              <w:rPr>
                <w:rFonts w:ascii="Times New Roman" w:hAnsi="Times New Roman" w:cs="Times New Roman"/>
                <w:sz w:val="20"/>
                <w:szCs w:val="20"/>
              </w:rPr>
              <w:t xml:space="preserve">Протягом одного навчального року заклад освіти має право подати заяву про акредитацію </w:t>
            </w:r>
            <w:r w:rsidRPr="003F2878">
              <w:rPr>
                <w:rFonts w:ascii="Times New Roman" w:hAnsi="Times New Roman" w:cs="Times New Roman"/>
                <w:b/>
                <w:bCs/>
                <w:sz w:val="20"/>
                <w:szCs w:val="20"/>
              </w:rPr>
              <w:t>однієї й тієї ж</w:t>
            </w:r>
            <w:r w:rsidRPr="003F2878">
              <w:rPr>
                <w:rFonts w:ascii="Times New Roman" w:hAnsi="Times New Roman" w:cs="Times New Roman"/>
                <w:sz w:val="20"/>
                <w:szCs w:val="20"/>
              </w:rPr>
              <w:t xml:space="preserve"> освітньої програми лише один раз.</w:t>
            </w:r>
            <w:r>
              <w:rPr>
                <w:rFonts w:ascii="Times New Roman" w:hAnsi="Times New Roman" w:cs="Times New Roman"/>
                <w:sz w:val="20"/>
                <w:szCs w:val="20"/>
              </w:rPr>
              <w:t>»</w:t>
            </w:r>
          </w:p>
          <w:p w14:paraId="7FB9FA0D" w14:textId="77777777" w:rsidR="003E36C8" w:rsidRDefault="003E36C8" w:rsidP="00B3646F">
            <w:pPr>
              <w:spacing w:after="120"/>
              <w:jc w:val="both"/>
              <w:rPr>
                <w:rFonts w:ascii="Times New Roman" w:hAnsi="Times New Roman" w:cs="Times New Roman"/>
                <w:sz w:val="20"/>
                <w:szCs w:val="20"/>
              </w:rPr>
            </w:pPr>
          </w:p>
          <w:p w14:paraId="6DD2C9F7" w14:textId="79445F77" w:rsidR="003E36C8" w:rsidRPr="00E5743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w:t>
            </w:r>
          </w:p>
        </w:tc>
        <w:tc>
          <w:tcPr>
            <w:tcW w:w="1667" w:type="pct"/>
          </w:tcPr>
          <w:p w14:paraId="4B51B8B4" w14:textId="7A1CF9DE" w:rsidR="003E36C8" w:rsidRPr="00BB4DB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Одна і та ж освітня програма може проходити акредитацію протягом одного навчального року лише один раз.</w:t>
            </w:r>
          </w:p>
        </w:tc>
      </w:tr>
      <w:tr w:rsidR="003E36C8" w:rsidRPr="003C1EA3" w14:paraId="58D26886" w14:textId="77777777" w:rsidTr="003E36C8">
        <w:tc>
          <w:tcPr>
            <w:tcW w:w="1666" w:type="pct"/>
            <w:vMerge/>
          </w:tcPr>
          <w:p w14:paraId="34EE9F4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B00D2FE" w14:textId="47CFAF7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385A531D"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43C37">
              <w:rPr>
                <w:rFonts w:ascii="Times New Roman" w:hAnsi="Times New Roman" w:cs="Times New Roman"/>
                <w:sz w:val="20"/>
                <w:szCs w:val="20"/>
              </w:rPr>
              <w:t xml:space="preserve">Протягом одного навчального року заклад освіти має право подати заяву про акредитацію </w:t>
            </w:r>
            <w:r w:rsidRPr="00543C37">
              <w:rPr>
                <w:rFonts w:ascii="Times New Roman" w:hAnsi="Times New Roman" w:cs="Times New Roman"/>
                <w:b/>
                <w:sz w:val="20"/>
                <w:szCs w:val="20"/>
              </w:rPr>
              <w:t xml:space="preserve">однієї тієї самої </w:t>
            </w:r>
            <w:r w:rsidRPr="00543C37">
              <w:rPr>
                <w:rFonts w:ascii="Times New Roman" w:hAnsi="Times New Roman" w:cs="Times New Roman"/>
                <w:sz w:val="20"/>
                <w:szCs w:val="20"/>
              </w:rPr>
              <w:t>освітньої програми лише один раз.</w:t>
            </w:r>
            <w:r>
              <w:rPr>
                <w:rFonts w:ascii="Times New Roman" w:hAnsi="Times New Roman" w:cs="Times New Roman"/>
                <w:sz w:val="20"/>
                <w:szCs w:val="20"/>
              </w:rPr>
              <w:t>»</w:t>
            </w:r>
          </w:p>
          <w:p w14:paraId="55B12F4F" w14:textId="77777777" w:rsidR="003E36C8" w:rsidRDefault="003E36C8" w:rsidP="00B3646F">
            <w:pPr>
              <w:spacing w:after="120"/>
              <w:jc w:val="both"/>
              <w:rPr>
                <w:rFonts w:ascii="Times New Roman" w:hAnsi="Times New Roman" w:cs="Times New Roman"/>
                <w:sz w:val="20"/>
                <w:szCs w:val="20"/>
              </w:rPr>
            </w:pPr>
          </w:p>
          <w:p w14:paraId="41627B8E" w14:textId="6AC87E31" w:rsidR="003E36C8" w:rsidRPr="00E5743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w:t>
            </w:r>
          </w:p>
        </w:tc>
        <w:tc>
          <w:tcPr>
            <w:tcW w:w="1667" w:type="pct"/>
          </w:tcPr>
          <w:p w14:paraId="7A2AD8F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B45BC67" w14:textId="1927BBDE" w:rsidTr="003E36C8">
        <w:tc>
          <w:tcPr>
            <w:tcW w:w="1666" w:type="pct"/>
          </w:tcPr>
          <w:p w14:paraId="4593342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6318756" w14:textId="367E8406" w:rsidR="003E36C8" w:rsidRPr="007E6CB3" w:rsidRDefault="003E36C8" w:rsidP="00B3646F">
            <w:pPr>
              <w:spacing w:after="120"/>
              <w:jc w:val="both"/>
              <w:rPr>
                <w:rFonts w:ascii="Times New Roman" w:hAnsi="Times New Roman" w:cs="Times New Roman"/>
                <w:sz w:val="20"/>
                <w:szCs w:val="20"/>
              </w:rPr>
            </w:pPr>
          </w:p>
        </w:tc>
        <w:tc>
          <w:tcPr>
            <w:tcW w:w="1667" w:type="pct"/>
          </w:tcPr>
          <w:p w14:paraId="245EEB6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D9AFADB" w14:textId="687960EC" w:rsidTr="003E36C8">
        <w:tc>
          <w:tcPr>
            <w:tcW w:w="1666" w:type="pct"/>
            <w:vMerge w:val="restart"/>
          </w:tcPr>
          <w:p w14:paraId="7D59804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Заклади освіти у період з 31 березня по 30 червня кожного року через інформаційну систему інформують Національне агентство про намір акредитувати освітні програми в наступному навчальному році. До 1 серпня кожного року секретаріат Національного агентства складає та оприлюднює графік прийняття заяв про акредитацію освітніх програм у наступному навчальному році (далі – графік прийняття заяв).</w:t>
            </w:r>
          </w:p>
        </w:tc>
        <w:tc>
          <w:tcPr>
            <w:tcW w:w="1667" w:type="pct"/>
          </w:tcPr>
          <w:p w14:paraId="6A19BF9D" w14:textId="25A0DDA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Девіняк О. Т.</w:t>
            </w:r>
          </w:p>
          <w:p w14:paraId="0021FC8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56733">
              <w:rPr>
                <w:rFonts w:ascii="Times New Roman" w:hAnsi="Times New Roman" w:cs="Times New Roman"/>
                <w:sz w:val="20"/>
                <w:szCs w:val="20"/>
              </w:rPr>
              <w:t xml:space="preserve">Заклади освіти у період з 31 березня по 30 </w:t>
            </w:r>
            <w:r w:rsidRPr="00356733">
              <w:rPr>
                <w:rFonts w:ascii="Times New Roman" w:hAnsi="Times New Roman" w:cs="Times New Roman"/>
                <w:b/>
                <w:bCs/>
                <w:sz w:val="20"/>
                <w:szCs w:val="20"/>
              </w:rPr>
              <w:t xml:space="preserve">липня </w:t>
            </w:r>
            <w:r w:rsidRPr="00356733">
              <w:rPr>
                <w:rFonts w:ascii="Times New Roman" w:hAnsi="Times New Roman" w:cs="Times New Roman"/>
                <w:sz w:val="20"/>
                <w:szCs w:val="20"/>
              </w:rPr>
              <w:t>кожного року через інформаційну систему інформують Національне агентство про намір акредитувати освітні програми в наступному навчальному році. До 1 серпня кожного року секретаріат Національного агентства складає та оприлюднює графік прийняття заяв про акредитацію освітніх програм у наступному навчальному році (далі – графік прийняття заяв).</w:t>
            </w:r>
            <w:r>
              <w:rPr>
                <w:rFonts w:ascii="Times New Roman" w:hAnsi="Times New Roman" w:cs="Times New Roman"/>
                <w:sz w:val="20"/>
                <w:szCs w:val="20"/>
              </w:rPr>
              <w:t>»</w:t>
            </w:r>
          </w:p>
          <w:p w14:paraId="3EFC46E3" w14:textId="77777777"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 xml:space="preserve">Обґрунтування: станом на 30 червня ще не по усіх освітніх програмах, які проходять акредитацію у цьому </w:t>
            </w:r>
            <w:r w:rsidRPr="00356733">
              <w:rPr>
                <w:rFonts w:ascii="Times New Roman" w:hAnsi="Times New Roman" w:cs="Times New Roman"/>
                <w:sz w:val="20"/>
                <w:szCs w:val="20"/>
              </w:rPr>
              <w:lastRenderedPageBreak/>
              <w:t>навчальному році, може бути винесено рішення Нацагентства. А намір закладу акредитувати освітню програму в наступному навчальному році прямо залежить від цього рішення.</w:t>
            </w:r>
          </w:p>
          <w:p w14:paraId="5FC287C3" w14:textId="77777777" w:rsidR="003E36C8" w:rsidRDefault="003E36C8" w:rsidP="00B3646F">
            <w:pPr>
              <w:spacing w:after="120"/>
              <w:jc w:val="both"/>
              <w:rPr>
                <w:rFonts w:ascii="Times New Roman" w:hAnsi="Times New Roman" w:cs="Times New Roman"/>
                <w:sz w:val="20"/>
                <w:szCs w:val="20"/>
              </w:rPr>
            </w:pPr>
          </w:p>
          <w:p w14:paraId="1BB2430E" w14:textId="1CF94C51" w:rsidR="003E36C8" w:rsidRPr="00E5743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138838C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D904A1C" w14:textId="77777777" w:rsidTr="003E36C8">
        <w:tc>
          <w:tcPr>
            <w:tcW w:w="1666" w:type="pct"/>
            <w:vMerge/>
          </w:tcPr>
          <w:p w14:paraId="5B3B916A"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378016B" w14:textId="3032EAE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7BBC1377" w14:textId="77777777"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Слід додати, що заклади освіти також вказують бажаний термін проведення виїзної експертизи</w:t>
            </w:r>
          </w:p>
          <w:p w14:paraId="333F8713" w14:textId="77777777" w:rsidR="003E36C8" w:rsidRDefault="003E36C8" w:rsidP="00B3646F">
            <w:pPr>
              <w:spacing w:after="120"/>
              <w:jc w:val="both"/>
              <w:rPr>
                <w:rFonts w:ascii="Times New Roman" w:hAnsi="Times New Roman" w:cs="Times New Roman"/>
                <w:sz w:val="20"/>
                <w:szCs w:val="20"/>
              </w:rPr>
            </w:pPr>
          </w:p>
          <w:p w14:paraId="17468692" w14:textId="24789217" w:rsidR="003E36C8" w:rsidRPr="00E5743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07A55A9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156D1A2" w14:textId="77777777" w:rsidTr="003E36C8">
        <w:tc>
          <w:tcPr>
            <w:tcW w:w="1666" w:type="pct"/>
            <w:vMerge/>
          </w:tcPr>
          <w:p w14:paraId="126B439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AB4EF6B" w14:textId="2AF0D28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ХНУВС</w:t>
            </w:r>
          </w:p>
          <w:p w14:paraId="1F49D627"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C27B4">
              <w:rPr>
                <w:rFonts w:ascii="Times New Roman" w:hAnsi="Times New Roman" w:cs="Times New Roman"/>
                <w:sz w:val="20"/>
                <w:szCs w:val="20"/>
              </w:rPr>
              <w:t xml:space="preserve">Заклади освіти у період з 31 березня до </w:t>
            </w:r>
            <w:r w:rsidRPr="006C27B4">
              <w:rPr>
                <w:rFonts w:ascii="Times New Roman" w:hAnsi="Times New Roman" w:cs="Times New Roman"/>
                <w:b/>
                <w:bCs/>
                <w:sz w:val="20"/>
                <w:szCs w:val="20"/>
              </w:rPr>
              <w:t>15 липня</w:t>
            </w:r>
            <w:r w:rsidRPr="006C27B4">
              <w:rPr>
                <w:rFonts w:ascii="Times New Roman" w:hAnsi="Times New Roman" w:cs="Times New Roman"/>
                <w:sz w:val="20"/>
                <w:szCs w:val="20"/>
              </w:rPr>
              <w:t xml:space="preserve"> кожного року через інформаційну систему інформують Національне агентство про намір акредитувати освітні програми в наступному навчальному році. До </w:t>
            </w:r>
            <w:r w:rsidRPr="006C27B4">
              <w:rPr>
                <w:rFonts w:ascii="Times New Roman" w:hAnsi="Times New Roman" w:cs="Times New Roman"/>
                <w:b/>
                <w:bCs/>
                <w:sz w:val="20"/>
                <w:szCs w:val="20"/>
              </w:rPr>
              <w:t>15 серпня</w:t>
            </w:r>
            <w:r w:rsidRPr="006C27B4">
              <w:rPr>
                <w:rFonts w:ascii="Times New Roman" w:hAnsi="Times New Roman" w:cs="Times New Roman"/>
                <w:sz w:val="20"/>
                <w:szCs w:val="20"/>
              </w:rPr>
              <w:t xml:space="preserve"> кожного року секретаріат Національного агентства складає та оприлюднює графік прийняття заяв про акредитацію освітніх програм у наступному навчальному році (далі – графік прийняття заяв).»</w:t>
            </w:r>
          </w:p>
          <w:p w14:paraId="62854DF1"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Заклади вищої освіти зі специфічними умовами навчання здійснюють випуск здобувачів вищої освіти ступеня  «бакалавр» та «магістр» в липні кожного року. У випадку ухвалення рішення Національного агентства із забезпечення якості вищої освіти наприкінці червня місяця щодо умовної (відкладеної) акредитації заклад вищої освіти не матиме змогу подати заяву на проходження акредитації на наступний рік у термін до 30 червня. На підставі вищевикладеного пропонуємо п. 3 викласти в такій редакції</w:t>
            </w:r>
            <w:r>
              <w:rPr>
                <w:rFonts w:ascii="Times New Roman" w:hAnsi="Times New Roman" w:cs="Times New Roman"/>
                <w:sz w:val="20"/>
                <w:szCs w:val="20"/>
              </w:rPr>
              <w:t>.</w:t>
            </w:r>
          </w:p>
          <w:p w14:paraId="79960C8A" w14:textId="77777777" w:rsidR="003E36C8" w:rsidRDefault="003E36C8" w:rsidP="00B3646F">
            <w:pPr>
              <w:spacing w:after="120"/>
              <w:jc w:val="both"/>
              <w:rPr>
                <w:rFonts w:ascii="Times New Roman" w:hAnsi="Times New Roman" w:cs="Times New Roman"/>
                <w:sz w:val="20"/>
                <w:szCs w:val="20"/>
              </w:rPr>
            </w:pPr>
          </w:p>
          <w:p w14:paraId="380DA4C5" w14:textId="7FB62222" w:rsidR="003E36C8" w:rsidRPr="00AA273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7E76DF05" w14:textId="65072CF9" w:rsidR="003E36C8" w:rsidRPr="007E6CB3"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Заклади освіти у період з </w:t>
            </w:r>
            <w:r>
              <w:rPr>
                <w:rFonts w:ascii="Times New Roman" w:hAnsi="Times New Roman" w:cs="Times New Roman"/>
                <w:b/>
                <w:bCs/>
                <w:sz w:val="20"/>
                <w:szCs w:val="20"/>
              </w:rPr>
              <w:t>15 квітня</w:t>
            </w:r>
            <w:r w:rsidRPr="006C27B4">
              <w:rPr>
                <w:rFonts w:ascii="Times New Roman" w:hAnsi="Times New Roman" w:cs="Times New Roman"/>
                <w:sz w:val="20"/>
                <w:szCs w:val="20"/>
              </w:rPr>
              <w:t xml:space="preserve"> до </w:t>
            </w:r>
            <w:r w:rsidRPr="006C27B4">
              <w:rPr>
                <w:rFonts w:ascii="Times New Roman" w:hAnsi="Times New Roman" w:cs="Times New Roman"/>
                <w:b/>
                <w:bCs/>
                <w:sz w:val="20"/>
                <w:szCs w:val="20"/>
              </w:rPr>
              <w:t>15 липня</w:t>
            </w:r>
            <w:r w:rsidRPr="006C27B4">
              <w:rPr>
                <w:rFonts w:ascii="Times New Roman" w:hAnsi="Times New Roman" w:cs="Times New Roman"/>
                <w:sz w:val="20"/>
                <w:szCs w:val="20"/>
              </w:rPr>
              <w:t xml:space="preserve"> кожного року через інформаційну систему інформують Національне агентство про намір акредитувати освітні програми в наступному навчальному році. До </w:t>
            </w:r>
            <w:r w:rsidRPr="006C27B4">
              <w:rPr>
                <w:rFonts w:ascii="Times New Roman" w:hAnsi="Times New Roman" w:cs="Times New Roman"/>
                <w:b/>
                <w:bCs/>
                <w:sz w:val="20"/>
                <w:szCs w:val="20"/>
              </w:rPr>
              <w:t>15 серпня</w:t>
            </w:r>
            <w:r w:rsidRPr="006C27B4">
              <w:rPr>
                <w:rFonts w:ascii="Times New Roman" w:hAnsi="Times New Roman" w:cs="Times New Roman"/>
                <w:sz w:val="20"/>
                <w:szCs w:val="20"/>
              </w:rPr>
              <w:t xml:space="preserve"> кожного року секретаріат Національного агентства складає та оприлюднює графік прийняття заяв про акредитацію освітніх програм у наступному навчальному році (далі – графік прийняття заяв)</w:t>
            </w:r>
          </w:p>
        </w:tc>
      </w:tr>
      <w:tr w:rsidR="003E36C8" w:rsidRPr="003C1EA3" w14:paraId="477CBCEE" w14:textId="6BF69AC8" w:rsidTr="003E36C8">
        <w:tc>
          <w:tcPr>
            <w:tcW w:w="1666" w:type="pct"/>
          </w:tcPr>
          <w:p w14:paraId="6D96A67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При складанні графіка прийняття заяв ураховується кількість освітніх програм, що їх заклад освіти бажає акредитувати, плановані дати випуску здобувачів вищої </w:t>
            </w:r>
            <w:r w:rsidRPr="007E6CB3">
              <w:rPr>
                <w:rFonts w:ascii="Times New Roman" w:hAnsi="Times New Roman" w:cs="Times New Roman"/>
                <w:sz w:val="20"/>
                <w:szCs w:val="20"/>
              </w:rPr>
              <w:lastRenderedPageBreak/>
              <w:t>освіти, потенційну завантаженість експертів, які залучатимуться до проведення акредитаційної експертизи, та ГЕР тощо.</w:t>
            </w:r>
          </w:p>
        </w:tc>
        <w:tc>
          <w:tcPr>
            <w:tcW w:w="1667" w:type="pct"/>
          </w:tcPr>
          <w:p w14:paraId="76DD24E8" w14:textId="0FE7EEA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Штовба С. Д.</w:t>
            </w:r>
          </w:p>
          <w:p w14:paraId="553FC870" w14:textId="77777777"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lastRenderedPageBreak/>
              <w:t xml:space="preserve">Додати: </w:t>
            </w:r>
            <w:r>
              <w:rPr>
                <w:rFonts w:ascii="Times New Roman" w:hAnsi="Times New Roman" w:cs="Times New Roman"/>
                <w:sz w:val="20"/>
                <w:szCs w:val="20"/>
              </w:rPr>
              <w:t>«</w:t>
            </w:r>
            <w:r w:rsidRPr="00434A8B">
              <w:rPr>
                <w:rFonts w:ascii="Times New Roman" w:hAnsi="Times New Roman" w:cs="Times New Roman"/>
                <w:sz w:val="20"/>
                <w:szCs w:val="20"/>
              </w:rPr>
              <w:t>та побажання закладу освіти стосовно терміну виїзної експертизи.</w:t>
            </w:r>
            <w:r>
              <w:rPr>
                <w:rFonts w:ascii="Times New Roman" w:hAnsi="Times New Roman" w:cs="Times New Roman"/>
                <w:sz w:val="20"/>
                <w:szCs w:val="20"/>
              </w:rPr>
              <w:t>»</w:t>
            </w:r>
          </w:p>
          <w:p w14:paraId="17C9D8EF" w14:textId="77777777" w:rsidR="003E36C8" w:rsidRDefault="003E36C8" w:rsidP="00B3646F">
            <w:pPr>
              <w:spacing w:after="120"/>
              <w:jc w:val="both"/>
              <w:rPr>
                <w:rFonts w:ascii="Times New Roman" w:hAnsi="Times New Roman" w:cs="Times New Roman"/>
                <w:sz w:val="20"/>
                <w:szCs w:val="20"/>
              </w:rPr>
            </w:pPr>
          </w:p>
          <w:p w14:paraId="79D07620" w14:textId="6E581DDF" w:rsidR="003E36C8" w:rsidRPr="00AA2731"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6E9CD3D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CCC5779" w14:textId="1178534D" w:rsidTr="003E36C8">
        <w:tc>
          <w:tcPr>
            <w:tcW w:w="1666" w:type="pct"/>
          </w:tcPr>
          <w:p w14:paraId="1768DBFE"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Національне агентство може зазначити у графіку прийняття заяв можливість проведення одночасної акредитації не більше трьох освітніх програм одного закладу освіти у межах однієї спеціальності одного рівня вищої освіти.</w:t>
            </w:r>
          </w:p>
        </w:tc>
        <w:tc>
          <w:tcPr>
            <w:tcW w:w="1667" w:type="pct"/>
          </w:tcPr>
          <w:p w14:paraId="367554E8" w14:textId="6CEAC109" w:rsidR="003E36C8" w:rsidRPr="00295B8A" w:rsidRDefault="003E36C8" w:rsidP="00B3646F">
            <w:pPr>
              <w:spacing w:after="120"/>
              <w:jc w:val="both"/>
              <w:rPr>
                <w:rFonts w:ascii="Times New Roman" w:hAnsi="Times New Roman" w:cs="Times New Roman"/>
                <w:i/>
                <w:iCs/>
                <w:sz w:val="20"/>
                <w:szCs w:val="20"/>
              </w:rPr>
            </w:pPr>
            <w:r>
              <w:rPr>
                <w:rFonts w:ascii="Times New Roman" w:hAnsi="Times New Roman" w:cs="Times New Roman"/>
                <w:i/>
                <w:iCs/>
                <w:sz w:val="20"/>
                <w:szCs w:val="20"/>
              </w:rPr>
              <w:t>Ганжа А. М.</w:t>
            </w:r>
          </w:p>
          <w:p w14:paraId="7A1B57C6" w14:textId="7F6A9223" w:rsidR="003E36C8" w:rsidRPr="00434A8B"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34A8B">
              <w:rPr>
                <w:rFonts w:ascii="Times New Roman" w:hAnsi="Times New Roman" w:cs="Times New Roman"/>
                <w:sz w:val="20"/>
                <w:szCs w:val="20"/>
              </w:rPr>
              <w:t xml:space="preserve">Національне агентство може зазначити у графіку прийняття заяв можливість проведення одночасної акредитації не більше трьох освітніх програм одного закладу освіти у межах однієї спеціальності </w:t>
            </w:r>
            <w:r w:rsidRPr="00434A8B">
              <w:rPr>
                <w:rFonts w:ascii="Times New Roman" w:hAnsi="Times New Roman" w:cs="Times New Roman"/>
                <w:b/>
                <w:bCs/>
                <w:sz w:val="20"/>
                <w:szCs w:val="20"/>
              </w:rPr>
              <w:t>(галузі знань)</w:t>
            </w:r>
            <w:r w:rsidRPr="00434A8B">
              <w:rPr>
                <w:rFonts w:ascii="Times New Roman" w:hAnsi="Times New Roman" w:cs="Times New Roman"/>
                <w:sz w:val="20"/>
                <w:szCs w:val="20"/>
              </w:rPr>
              <w:t xml:space="preserve"> одного рівня вищої освіти.</w:t>
            </w:r>
            <w:r>
              <w:rPr>
                <w:rFonts w:ascii="Times New Roman" w:hAnsi="Times New Roman" w:cs="Times New Roman"/>
                <w:sz w:val="20"/>
                <w:szCs w:val="20"/>
              </w:rPr>
              <w:t>»</w:t>
            </w:r>
          </w:p>
          <w:p w14:paraId="349D9E1E" w14:textId="77777777"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Обґрунтування: розширення можливості одночасної акредитації до трьох освітніх програм для малочисельних спеціальностей (де є, переважно, по 1 освітній програмі) в межах галузі знань</w:t>
            </w:r>
          </w:p>
          <w:p w14:paraId="10D68264" w14:textId="77777777" w:rsidR="003E36C8" w:rsidRDefault="003E36C8" w:rsidP="00B3646F">
            <w:pPr>
              <w:spacing w:after="120"/>
              <w:jc w:val="both"/>
              <w:rPr>
                <w:rFonts w:ascii="Times New Roman" w:hAnsi="Times New Roman" w:cs="Times New Roman"/>
                <w:sz w:val="20"/>
                <w:szCs w:val="20"/>
              </w:rPr>
            </w:pPr>
          </w:p>
          <w:p w14:paraId="2C420850" w14:textId="2E722183" w:rsidR="003E36C8" w:rsidRPr="00AA2731"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5020634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BED54BB" w14:textId="058C6386" w:rsidTr="003E36C8">
        <w:tc>
          <w:tcPr>
            <w:tcW w:w="1666" w:type="pct"/>
          </w:tcPr>
          <w:p w14:paraId="3644794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Графік прийняття заяв може бути змінений Національним агентством з власної ініціативи або на підставі мотивованого звернення закладу освіти.</w:t>
            </w:r>
          </w:p>
        </w:tc>
        <w:tc>
          <w:tcPr>
            <w:tcW w:w="1667" w:type="pct"/>
          </w:tcPr>
          <w:p w14:paraId="351ABE5F" w14:textId="6157745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1751AAE1"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 xml:space="preserve">Графік прийняття заяв може бути змінений Національним агентством </w:t>
            </w:r>
            <w:r w:rsidRPr="009406FF">
              <w:rPr>
                <w:rFonts w:ascii="Times New Roman" w:hAnsi="Times New Roman" w:cs="Times New Roman"/>
                <w:b/>
                <w:sz w:val="20"/>
                <w:szCs w:val="20"/>
              </w:rPr>
              <w:t>за погодженням із зацікавленими закладами освіти або за їх зверненнями</w:t>
            </w:r>
            <w:r w:rsidRPr="009406FF">
              <w:rPr>
                <w:rFonts w:ascii="Times New Roman" w:hAnsi="Times New Roman" w:cs="Times New Roman"/>
                <w:sz w:val="20"/>
                <w:szCs w:val="20"/>
              </w:rPr>
              <w:t>.</w:t>
            </w:r>
            <w:r>
              <w:rPr>
                <w:rFonts w:ascii="Times New Roman" w:hAnsi="Times New Roman" w:cs="Times New Roman"/>
                <w:sz w:val="20"/>
                <w:szCs w:val="20"/>
              </w:rPr>
              <w:t>»</w:t>
            </w:r>
          </w:p>
          <w:p w14:paraId="62B98EBD"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Учасники процесу мають поважати один одного.</w:t>
            </w:r>
          </w:p>
          <w:p w14:paraId="0A93699F" w14:textId="77777777" w:rsidR="003E36C8" w:rsidRDefault="003E36C8" w:rsidP="00B3646F">
            <w:pPr>
              <w:spacing w:after="120"/>
              <w:jc w:val="both"/>
              <w:rPr>
                <w:rFonts w:ascii="Times New Roman" w:hAnsi="Times New Roman" w:cs="Times New Roman"/>
                <w:sz w:val="20"/>
                <w:szCs w:val="20"/>
              </w:rPr>
            </w:pPr>
          </w:p>
          <w:p w14:paraId="15BA4F25" w14:textId="1C877ACA" w:rsidR="003E36C8" w:rsidRPr="00AA2731"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75D2B3E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2041DC5" w14:textId="2F4D069A" w:rsidTr="003E36C8">
        <w:tc>
          <w:tcPr>
            <w:tcW w:w="1666" w:type="pct"/>
          </w:tcPr>
          <w:p w14:paraId="5AD89620"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16EE3C1" w14:textId="77C78782" w:rsidR="003E36C8" w:rsidRPr="007E6CB3" w:rsidRDefault="003E36C8" w:rsidP="00B3646F">
            <w:pPr>
              <w:spacing w:after="120"/>
              <w:jc w:val="both"/>
              <w:rPr>
                <w:rFonts w:ascii="Times New Roman" w:hAnsi="Times New Roman" w:cs="Times New Roman"/>
                <w:sz w:val="20"/>
                <w:szCs w:val="20"/>
              </w:rPr>
            </w:pPr>
          </w:p>
        </w:tc>
        <w:tc>
          <w:tcPr>
            <w:tcW w:w="1667" w:type="pct"/>
          </w:tcPr>
          <w:p w14:paraId="39031FA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524D09E" w14:textId="47E338F7" w:rsidTr="003E36C8">
        <w:tc>
          <w:tcPr>
            <w:tcW w:w="1666" w:type="pct"/>
          </w:tcPr>
          <w:p w14:paraId="32F6E7B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4. Заклад освіти, що бажає акредитувати освітню програму, у термін, встановлений у графіку прийняття заяв, подає Національному агентству:</w:t>
            </w:r>
          </w:p>
        </w:tc>
        <w:tc>
          <w:tcPr>
            <w:tcW w:w="1667" w:type="pct"/>
          </w:tcPr>
          <w:p w14:paraId="0B822BBB" w14:textId="5CEA2B6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1BAC7255"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543C37">
              <w:rPr>
                <w:rFonts w:ascii="Times New Roman" w:hAnsi="Times New Roman" w:cs="Times New Roman"/>
                <w:sz w:val="20"/>
                <w:szCs w:val="20"/>
              </w:rPr>
              <w:t xml:space="preserve">4. Заклад освіти, що бажає акредитувати освітню програму, у термін, встановлений у графіку прийняття заяв, подає Національному агентству </w:t>
            </w:r>
            <w:r w:rsidRPr="00543C37">
              <w:rPr>
                <w:rFonts w:ascii="Times New Roman" w:hAnsi="Times New Roman" w:cs="Times New Roman"/>
                <w:b/>
                <w:sz w:val="20"/>
                <w:szCs w:val="20"/>
              </w:rPr>
              <w:t>в електронному вигляді засвідчені кваліфікованим електронним підписом відповідальної особи:</w:t>
            </w:r>
            <w:r>
              <w:rPr>
                <w:rFonts w:ascii="Times New Roman" w:hAnsi="Times New Roman" w:cs="Times New Roman"/>
                <w:b/>
                <w:sz w:val="20"/>
                <w:szCs w:val="20"/>
              </w:rPr>
              <w:t>»</w:t>
            </w:r>
          </w:p>
          <w:p w14:paraId="5658FAC2" w14:textId="77777777" w:rsidR="003E36C8" w:rsidRDefault="003E36C8" w:rsidP="00B3646F">
            <w:pPr>
              <w:spacing w:after="120"/>
              <w:jc w:val="both"/>
              <w:rPr>
                <w:rFonts w:ascii="Times New Roman" w:hAnsi="Times New Roman" w:cs="Times New Roman"/>
                <w:b/>
                <w:sz w:val="20"/>
                <w:szCs w:val="20"/>
              </w:rPr>
            </w:pPr>
          </w:p>
          <w:p w14:paraId="33AB57B3" w14:textId="4CD9A248" w:rsidR="003E36C8" w:rsidRPr="007E6CB3" w:rsidRDefault="008D17C2" w:rsidP="00B3646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Відхилено</w:t>
            </w:r>
            <w:r w:rsidR="003E36C8">
              <w:rPr>
                <w:rFonts w:ascii="Times New Roman" w:hAnsi="Times New Roman" w:cs="Times New Roman"/>
                <w:b/>
                <w:sz w:val="20"/>
                <w:szCs w:val="20"/>
              </w:rPr>
              <w:t xml:space="preserve"> (ураховано у пункті 10 розділу І)</w:t>
            </w:r>
          </w:p>
        </w:tc>
        <w:tc>
          <w:tcPr>
            <w:tcW w:w="1667" w:type="pct"/>
          </w:tcPr>
          <w:p w14:paraId="730D450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A9A33CF" w14:textId="5F1D1911" w:rsidTr="003E36C8">
        <w:tc>
          <w:tcPr>
            <w:tcW w:w="1666" w:type="pct"/>
          </w:tcPr>
          <w:p w14:paraId="3064158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заяву про проведення акредитації освітньої програми;</w:t>
            </w:r>
          </w:p>
        </w:tc>
        <w:tc>
          <w:tcPr>
            <w:tcW w:w="1667" w:type="pct"/>
          </w:tcPr>
          <w:p w14:paraId="5238CB7B" w14:textId="20F3AF31" w:rsidR="003E36C8" w:rsidRPr="007E6CB3" w:rsidRDefault="003E36C8" w:rsidP="00B3646F">
            <w:pPr>
              <w:spacing w:after="120"/>
              <w:jc w:val="both"/>
              <w:rPr>
                <w:rFonts w:ascii="Times New Roman" w:hAnsi="Times New Roman" w:cs="Times New Roman"/>
                <w:sz w:val="20"/>
                <w:szCs w:val="20"/>
              </w:rPr>
            </w:pPr>
          </w:p>
        </w:tc>
        <w:tc>
          <w:tcPr>
            <w:tcW w:w="1667" w:type="pct"/>
          </w:tcPr>
          <w:p w14:paraId="7A579BF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1B52321" w14:textId="0E07E13A" w:rsidTr="003E36C8">
        <w:tc>
          <w:tcPr>
            <w:tcW w:w="1666" w:type="pct"/>
          </w:tcPr>
          <w:p w14:paraId="58C2514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відомості про самооцінювання освітньої програми;</w:t>
            </w:r>
          </w:p>
        </w:tc>
        <w:tc>
          <w:tcPr>
            <w:tcW w:w="1667" w:type="pct"/>
          </w:tcPr>
          <w:p w14:paraId="0BAFF0D6" w14:textId="43F8F66C" w:rsidR="003E36C8" w:rsidRPr="007E6CB3" w:rsidRDefault="003E36C8" w:rsidP="00B3646F">
            <w:pPr>
              <w:spacing w:after="120"/>
              <w:jc w:val="both"/>
              <w:rPr>
                <w:rFonts w:ascii="Times New Roman" w:hAnsi="Times New Roman" w:cs="Times New Roman"/>
                <w:sz w:val="20"/>
                <w:szCs w:val="20"/>
              </w:rPr>
            </w:pPr>
          </w:p>
        </w:tc>
        <w:tc>
          <w:tcPr>
            <w:tcW w:w="1667" w:type="pct"/>
          </w:tcPr>
          <w:p w14:paraId="5F58170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25C41A0" w14:textId="51795BA3" w:rsidTr="003E36C8">
        <w:tc>
          <w:tcPr>
            <w:tcW w:w="1666" w:type="pct"/>
            <w:vMerge w:val="restart"/>
          </w:tcPr>
          <w:p w14:paraId="0D11790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затверджені в установленому порядку освітню програму та навчальний план за цією програмою, у яких має бути зазначено ідентифікатор освітньої програми у ЄДЕБО;</w:t>
            </w:r>
          </w:p>
        </w:tc>
        <w:tc>
          <w:tcPr>
            <w:tcW w:w="1667" w:type="pct"/>
          </w:tcPr>
          <w:p w14:paraId="07889986" w14:textId="78E102E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Девіняк О. Т.</w:t>
            </w:r>
          </w:p>
          <w:p w14:paraId="380625B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7E6CB3">
              <w:rPr>
                <w:rFonts w:ascii="Times New Roman" w:hAnsi="Times New Roman" w:cs="Times New Roman"/>
                <w:sz w:val="20"/>
                <w:szCs w:val="20"/>
              </w:rPr>
              <w:t>3) затверджені в установленому порядку освітню програму та навчальний план за цією програмою</w:t>
            </w:r>
            <w:r>
              <w:rPr>
                <w:rFonts w:ascii="Times New Roman" w:hAnsi="Times New Roman" w:cs="Times New Roman"/>
                <w:sz w:val="20"/>
                <w:szCs w:val="20"/>
              </w:rPr>
              <w:t>»</w:t>
            </w:r>
          </w:p>
          <w:p w14:paraId="74AD710D" w14:textId="77777777"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Обґрунтування: освітня програма та її навчальний план утворюється шляхом затвердження цих документів вченою радою закладу. Реєстрація освітньої програми в ЄДЕБО не може проводитись у термін ще до її затвердження. Таким чином, до затвердження вченою радою освітня програма і навчальний план ще не можуть мати ідентифікатора у ЄДЕБО. А після затвердження освітньої програми і навчального плану вченою радою і отримання ідентифікатора ЄДЕБО - проставлення цього ідентифікатора на документі формально є внесенням змін до затверджених документів. Так як документи для акредитації подаються разом з відомостями самооцінювання, потреби у окремому зазначенні ідентифікаторів ЄДЕБО на документах немає. Крім того, Закон Про вищу освіту містить опис вмісту документів «освітня програма» і «навчальний план» і не передбачає доповнення цього опису іншими нормативними актами (не надає повноважень КМУ регулювати форму освітніх програм та навчальних планів, що є складовою університетської автономії).</w:t>
            </w:r>
          </w:p>
          <w:p w14:paraId="1F9DB36A" w14:textId="77777777" w:rsidR="003E36C8" w:rsidRDefault="003E36C8" w:rsidP="00B3646F">
            <w:pPr>
              <w:spacing w:after="120"/>
              <w:jc w:val="both"/>
              <w:rPr>
                <w:rFonts w:ascii="Times New Roman" w:hAnsi="Times New Roman" w:cs="Times New Roman"/>
                <w:sz w:val="20"/>
                <w:szCs w:val="20"/>
              </w:rPr>
            </w:pPr>
          </w:p>
          <w:p w14:paraId="44205207" w14:textId="4D3ADEC0" w:rsidR="003E36C8" w:rsidRPr="00AA273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37BD571B" w14:textId="080DD8D3"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затверджені в установленому порядку освітню програму та навчальний план за цією програмою</w:t>
            </w:r>
          </w:p>
        </w:tc>
      </w:tr>
      <w:tr w:rsidR="003E36C8" w:rsidRPr="003C1EA3" w14:paraId="054C32D6" w14:textId="77777777" w:rsidTr="003E36C8">
        <w:tc>
          <w:tcPr>
            <w:tcW w:w="1666" w:type="pct"/>
            <w:vMerge/>
          </w:tcPr>
          <w:p w14:paraId="0C47C034"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746FBBB" w14:textId="0104D23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12E81CC5"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C27B4">
              <w:rPr>
                <w:rFonts w:ascii="Times New Roman" w:hAnsi="Times New Roman" w:cs="Times New Roman"/>
                <w:sz w:val="20"/>
                <w:szCs w:val="20"/>
              </w:rPr>
              <w:t>3) затверджені в установленому порядку освітню програму та навчальний план за цією програмою.</w:t>
            </w:r>
            <w:r>
              <w:rPr>
                <w:rFonts w:ascii="Times New Roman" w:hAnsi="Times New Roman" w:cs="Times New Roman"/>
                <w:sz w:val="20"/>
                <w:szCs w:val="20"/>
              </w:rPr>
              <w:t>»</w:t>
            </w:r>
          </w:p>
          <w:p w14:paraId="22753EDB"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Слова «у яких має бути зазначено ідентифікатор освітньої програми у ЄДЕБО» слід зняти, оскільки: </w:t>
            </w:r>
          </w:p>
          <w:p w14:paraId="06F9136E"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lastRenderedPageBreak/>
              <w:t>1) форма освітньої програми і навчального плану визначається ЗВО, а вимоги до їх змісту – Законом про вищу освіту, тож даний пункт порушує академічну автономію ЗВО.</w:t>
            </w:r>
          </w:p>
          <w:p w14:paraId="43F2CB89"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2) на момент затвердження освітньої програми у ЗВО ця програма ще не має ідентифікатора ЄДЕБО (він надається після реєстрації програми у ЄДЕБО).</w:t>
            </w:r>
          </w:p>
          <w:p w14:paraId="7AD43F33" w14:textId="77777777" w:rsidR="003E36C8" w:rsidRDefault="003E36C8" w:rsidP="00B3646F">
            <w:pPr>
              <w:spacing w:after="120"/>
              <w:jc w:val="both"/>
              <w:rPr>
                <w:rFonts w:ascii="Times New Roman" w:hAnsi="Times New Roman" w:cs="Times New Roman"/>
                <w:sz w:val="20"/>
                <w:szCs w:val="20"/>
              </w:rPr>
            </w:pPr>
          </w:p>
          <w:p w14:paraId="37A53B85" w14:textId="370146CD" w:rsidR="003E36C8" w:rsidRPr="00AA273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58E932B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A695F54" w14:textId="75C366F2" w:rsidTr="003E36C8">
        <w:tc>
          <w:tcPr>
            <w:tcW w:w="1666" w:type="pct"/>
          </w:tcPr>
          <w:p w14:paraId="584E99A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4) рецензії та відгуки роботодавців (за наявності);</w:t>
            </w:r>
          </w:p>
        </w:tc>
        <w:tc>
          <w:tcPr>
            <w:tcW w:w="1667" w:type="pct"/>
          </w:tcPr>
          <w:p w14:paraId="08BD5FB0" w14:textId="3C6C1DE3" w:rsidR="003E36C8" w:rsidRPr="007E6CB3" w:rsidRDefault="003E36C8" w:rsidP="00B3646F">
            <w:pPr>
              <w:spacing w:after="120"/>
              <w:jc w:val="both"/>
              <w:rPr>
                <w:rFonts w:ascii="Times New Roman" w:hAnsi="Times New Roman" w:cs="Times New Roman"/>
                <w:sz w:val="20"/>
                <w:szCs w:val="20"/>
              </w:rPr>
            </w:pPr>
          </w:p>
        </w:tc>
        <w:tc>
          <w:tcPr>
            <w:tcW w:w="1667" w:type="pct"/>
          </w:tcPr>
          <w:p w14:paraId="64513E5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2F65A4E" w14:textId="1BD13CCA" w:rsidTr="003E36C8">
        <w:tc>
          <w:tcPr>
            <w:tcW w:w="1666" w:type="pct"/>
          </w:tcPr>
          <w:p w14:paraId="177AF42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5) на власний розсуд – інші документи (не більше трьох) або посилання на електронні ресурси, що підтверджують інформацію, наведену у відомостях про самооцінювання освітньої програми.</w:t>
            </w:r>
          </w:p>
        </w:tc>
        <w:tc>
          <w:tcPr>
            <w:tcW w:w="1667" w:type="pct"/>
          </w:tcPr>
          <w:p w14:paraId="29152960" w14:textId="51BA270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561B44D2"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Обмеження «не більше трьох» слід зняти, оскільки потім ЗВО звинувачується у тому що не надало доказів які підтверджують звіт самооцінювання, а переліки документів які вимагають в терміновому порядку експертні групи сягають до сотні найменувань.</w:t>
            </w:r>
          </w:p>
          <w:p w14:paraId="08FF1A20" w14:textId="77777777" w:rsidR="003E36C8" w:rsidRDefault="003E36C8" w:rsidP="00B3646F">
            <w:pPr>
              <w:spacing w:after="120"/>
              <w:jc w:val="both"/>
              <w:rPr>
                <w:rFonts w:ascii="Times New Roman" w:hAnsi="Times New Roman" w:cs="Times New Roman"/>
                <w:sz w:val="20"/>
                <w:szCs w:val="20"/>
              </w:rPr>
            </w:pPr>
          </w:p>
          <w:p w14:paraId="5420D917" w14:textId="070088B1" w:rsidR="003E36C8" w:rsidRPr="000F3A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4515D92A" w14:textId="74027D90"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5) на власний розсуд – інші </w:t>
            </w:r>
            <w:r>
              <w:rPr>
                <w:rFonts w:ascii="Times New Roman" w:hAnsi="Times New Roman" w:cs="Times New Roman"/>
                <w:sz w:val="20"/>
                <w:szCs w:val="20"/>
              </w:rPr>
              <w:t xml:space="preserve">документи </w:t>
            </w:r>
            <w:r w:rsidRPr="007E6CB3">
              <w:rPr>
                <w:rFonts w:ascii="Times New Roman" w:hAnsi="Times New Roman" w:cs="Times New Roman"/>
                <w:sz w:val="20"/>
                <w:szCs w:val="20"/>
              </w:rPr>
              <w:t>або посилання на електронні ресурси, що підтверджують інформацію, наведену у відомостях про самооцінювання освітньої програми.</w:t>
            </w:r>
          </w:p>
        </w:tc>
      </w:tr>
      <w:tr w:rsidR="003E36C8" w:rsidRPr="003C1EA3" w14:paraId="55FB869B" w14:textId="7238FA8B" w:rsidTr="003E36C8">
        <w:tc>
          <w:tcPr>
            <w:tcW w:w="1666" w:type="pct"/>
            <w:vMerge w:val="restart"/>
          </w:tcPr>
          <w:p w14:paraId="1FF35B1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За зміст відомостей про самооцінювання освітньої програми відповідає науково-педагогічний або науковий працівник, який працює у закладі освіти за основним місцем роботи, – гарант освітньої програми, визначений наказом керівника закладу освіти відповідальним за забезпечення якості освітньої програми.</w:t>
            </w:r>
          </w:p>
        </w:tc>
        <w:tc>
          <w:tcPr>
            <w:tcW w:w="1667" w:type="pct"/>
          </w:tcPr>
          <w:p w14:paraId="13AFA895" w14:textId="1AE4BB4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446A6ACA" w14:textId="77777777" w:rsidR="003E36C8" w:rsidRPr="00021231" w:rsidRDefault="003E36C8" w:rsidP="00B3646F">
            <w:pPr>
              <w:spacing w:after="120"/>
              <w:jc w:val="both"/>
              <w:rPr>
                <w:rFonts w:ascii="Times New Roman" w:hAnsi="Times New Roman" w:cs="Times New Roman"/>
                <w:sz w:val="20"/>
                <w:szCs w:val="20"/>
                <w:lang w:val="ru-RU"/>
              </w:rPr>
            </w:pPr>
            <w:r w:rsidRPr="00434A8B">
              <w:rPr>
                <w:rFonts w:ascii="Times New Roman" w:hAnsi="Times New Roman" w:cs="Times New Roman"/>
                <w:sz w:val="20"/>
                <w:szCs w:val="20"/>
              </w:rPr>
              <w:t>Вилучити «відповідальним за забезпечення якості освітньої програми» – це втручання у автономію ЗВО. Тим більше, що далі про це написано: «Функції, повноваження та вимоги до гаранта освітньої програми визначаються закладом освіти самостійно».</w:t>
            </w:r>
          </w:p>
          <w:p w14:paraId="40DD9A36" w14:textId="77777777" w:rsidR="003E36C8" w:rsidRDefault="003E36C8" w:rsidP="00B3646F">
            <w:pPr>
              <w:spacing w:after="120"/>
              <w:jc w:val="both"/>
              <w:rPr>
                <w:rFonts w:ascii="Times New Roman" w:hAnsi="Times New Roman" w:cs="Times New Roman"/>
                <w:sz w:val="20"/>
                <w:szCs w:val="20"/>
              </w:rPr>
            </w:pPr>
          </w:p>
          <w:p w14:paraId="1121C303" w14:textId="6458990C" w:rsidR="003E36C8" w:rsidRPr="000F3A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0EF0A1FB" w14:textId="47CFEB8E"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За зміст відомостей про самооцінювання освітньої програми</w:t>
            </w:r>
            <w:r>
              <w:rPr>
                <w:rFonts w:ascii="Times New Roman" w:hAnsi="Times New Roman" w:cs="Times New Roman"/>
                <w:sz w:val="20"/>
                <w:szCs w:val="20"/>
              </w:rPr>
              <w:t xml:space="preserve"> та участь закладу освіти у процесі акредитації</w:t>
            </w:r>
            <w:r w:rsidRPr="007E6CB3">
              <w:rPr>
                <w:rFonts w:ascii="Times New Roman" w:hAnsi="Times New Roman" w:cs="Times New Roman"/>
                <w:sz w:val="20"/>
                <w:szCs w:val="20"/>
              </w:rPr>
              <w:t xml:space="preserve"> відповідає </w:t>
            </w:r>
            <w:r>
              <w:rPr>
                <w:rFonts w:ascii="Times New Roman" w:hAnsi="Times New Roman" w:cs="Times New Roman"/>
                <w:sz w:val="20"/>
                <w:szCs w:val="20"/>
              </w:rPr>
              <w:t xml:space="preserve">визначений закладом освіти </w:t>
            </w:r>
            <w:r w:rsidRPr="007E6CB3">
              <w:rPr>
                <w:rFonts w:ascii="Times New Roman" w:hAnsi="Times New Roman" w:cs="Times New Roman"/>
                <w:sz w:val="20"/>
                <w:szCs w:val="20"/>
              </w:rPr>
              <w:t>науково-педагогічний або науковий працівник, який працює у закладі освіти за основним місцем роботи, – гарант освітньої програми</w:t>
            </w:r>
            <w:r>
              <w:rPr>
                <w:rFonts w:ascii="Times New Roman" w:hAnsi="Times New Roman" w:cs="Times New Roman"/>
                <w:sz w:val="20"/>
                <w:szCs w:val="20"/>
              </w:rPr>
              <w:t>.</w:t>
            </w:r>
          </w:p>
        </w:tc>
      </w:tr>
      <w:tr w:rsidR="003E36C8" w:rsidRPr="003C1EA3" w14:paraId="47B6B4BC" w14:textId="77777777" w:rsidTr="003E36C8">
        <w:tc>
          <w:tcPr>
            <w:tcW w:w="1666" w:type="pct"/>
            <w:vMerge/>
          </w:tcPr>
          <w:p w14:paraId="633A2486"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2A8AE99" w14:textId="66DA3C80"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Корольков В. В.</w:t>
            </w:r>
          </w:p>
          <w:p w14:paraId="31E35A2C" w14:textId="3C511353" w:rsidR="003E36C8" w:rsidRDefault="003E36C8" w:rsidP="00B3646F">
            <w:pPr>
              <w:spacing w:after="120"/>
              <w:jc w:val="both"/>
              <w:rPr>
                <w:rFonts w:ascii="Times New Roman" w:hAnsi="Times New Roman" w:cs="Times New Roman"/>
                <w:b/>
                <w:bCs/>
                <w:sz w:val="20"/>
                <w:szCs w:val="20"/>
              </w:rPr>
            </w:pPr>
            <w:r>
              <w:rPr>
                <w:rFonts w:ascii="Times New Roman" w:hAnsi="Times New Roman" w:cs="Times New Roman"/>
                <w:sz w:val="20"/>
                <w:szCs w:val="20"/>
              </w:rPr>
              <w:t>«</w:t>
            </w:r>
            <w:r w:rsidRPr="006725EA">
              <w:rPr>
                <w:rFonts w:ascii="Times New Roman" w:hAnsi="Times New Roman" w:cs="Times New Roman"/>
                <w:sz w:val="20"/>
                <w:szCs w:val="20"/>
              </w:rPr>
              <w:t xml:space="preserve">За зміст </w:t>
            </w:r>
            <w:r w:rsidRPr="006725EA">
              <w:rPr>
                <w:rFonts w:ascii="Times New Roman" w:hAnsi="Times New Roman" w:cs="Times New Roman"/>
                <w:b/>
                <w:bCs/>
                <w:sz w:val="20"/>
                <w:szCs w:val="20"/>
              </w:rPr>
              <w:t>освітньої програми</w:t>
            </w:r>
            <w:r w:rsidRPr="006725EA">
              <w:rPr>
                <w:rFonts w:ascii="Times New Roman" w:hAnsi="Times New Roman" w:cs="Times New Roman"/>
                <w:sz w:val="20"/>
                <w:szCs w:val="20"/>
              </w:rPr>
              <w:t xml:space="preserve"> та відомостей про самооцінювання освітньої програми відповідає науково-педагогічний або науковий працівник, який працює у закладі освіти за основним місцем роботи, – гарант освітньої програми, визначений наказом керівника закладу освіти відповідальним за забезпечення якості освітньої програми. </w:t>
            </w:r>
            <w:r w:rsidRPr="006725EA">
              <w:rPr>
                <w:rFonts w:ascii="Times New Roman" w:hAnsi="Times New Roman" w:cs="Times New Roman"/>
                <w:b/>
                <w:bCs/>
                <w:sz w:val="20"/>
                <w:szCs w:val="20"/>
              </w:rPr>
              <w:t xml:space="preserve">Гарант </w:t>
            </w:r>
            <w:r w:rsidRPr="006725EA">
              <w:rPr>
                <w:rFonts w:ascii="Times New Roman" w:hAnsi="Times New Roman" w:cs="Times New Roman"/>
                <w:b/>
                <w:bCs/>
                <w:sz w:val="20"/>
                <w:szCs w:val="20"/>
              </w:rPr>
              <w:lastRenderedPageBreak/>
              <w:t>освітньої програми відповідає за перелік освітніх компонентів, якими забезпечуються компетенції та програмні результати навчання.</w:t>
            </w:r>
            <w:r>
              <w:rPr>
                <w:rFonts w:ascii="Times New Roman" w:hAnsi="Times New Roman" w:cs="Times New Roman"/>
                <w:b/>
                <w:bCs/>
                <w:sz w:val="20"/>
                <w:szCs w:val="20"/>
              </w:rPr>
              <w:t>»</w:t>
            </w:r>
          </w:p>
          <w:p w14:paraId="0D5F3DBC" w14:textId="16A3C0CE" w:rsidR="003E36C8" w:rsidRPr="006725EA" w:rsidRDefault="003E36C8" w:rsidP="00B3646F">
            <w:pPr>
              <w:spacing w:after="120"/>
              <w:jc w:val="both"/>
              <w:rPr>
                <w:rFonts w:ascii="Times New Roman" w:hAnsi="Times New Roman" w:cs="Times New Roman"/>
                <w:sz w:val="20"/>
                <w:szCs w:val="20"/>
              </w:rPr>
            </w:pPr>
            <w:r w:rsidRPr="006725EA">
              <w:rPr>
                <w:rFonts w:ascii="Times New Roman" w:hAnsi="Times New Roman" w:cs="Times New Roman"/>
                <w:sz w:val="20"/>
                <w:szCs w:val="20"/>
              </w:rPr>
              <w:t>Пропонується додати відповідальність гаранта освітньої програми також за її зміст</w:t>
            </w:r>
            <w:r>
              <w:rPr>
                <w:rFonts w:ascii="Times New Roman" w:hAnsi="Times New Roman" w:cs="Times New Roman"/>
                <w:sz w:val="20"/>
                <w:szCs w:val="20"/>
              </w:rPr>
              <w:t>.</w:t>
            </w:r>
          </w:p>
          <w:p w14:paraId="7F389CC2" w14:textId="77777777" w:rsidR="003E36C8" w:rsidRDefault="003E36C8" w:rsidP="00B3646F">
            <w:pPr>
              <w:spacing w:after="120"/>
              <w:jc w:val="both"/>
              <w:rPr>
                <w:rFonts w:ascii="Times New Roman" w:hAnsi="Times New Roman" w:cs="Times New Roman"/>
                <w:sz w:val="20"/>
                <w:szCs w:val="20"/>
              </w:rPr>
            </w:pPr>
          </w:p>
          <w:p w14:paraId="48981986" w14:textId="57EB207F" w:rsidR="003E36C8" w:rsidRPr="000F3AA0"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0E17F24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D46CDB8" w14:textId="77777777" w:rsidTr="003E36C8">
        <w:tc>
          <w:tcPr>
            <w:tcW w:w="1666" w:type="pct"/>
            <w:vMerge/>
          </w:tcPr>
          <w:p w14:paraId="2BFEAE4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04ECBC2" w14:textId="5C9D07B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0DCCA92E"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34A8B">
              <w:rPr>
                <w:rFonts w:ascii="Times New Roman" w:hAnsi="Times New Roman" w:cs="Times New Roman"/>
                <w:b/>
                <w:bCs/>
                <w:sz w:val="20"/>
                <w:szCs w:val="20"/>
              </w:rPr>
              <w:t>Гарант освітньої програми – це науково-педагогічний або науковий працівник, який/яка працює за основним місцем роботи, несе відповідальність за якість освітньої програми, має науковий ступінь та/або вчене звання за відповідною чи спорідненою до освітньої програми спеціальністю, або належний досвід роботи в галузі. Гарант освітньої програми може працювати на відповідній кафедрі або в будь-якому іншому університетському підрозділі</w:t>
            </w:r>
            <w:r>
              <w:rPr>
                <w:rFonts w:ascii="Times New Roman" w:hAnsi="Times New Roman" w:cs="Times New Roman"/>
                <w:sz w:val="20"/>
                <w:szCs w:val="20"/>
              </w:rPr>
              <w:t>»</w:t>
            </w:r>
          </w:p>
          <w:p w14:paraId="64713AE0" w14:textId="24D1277D" w:rsidR="003E36C8" w:rsidRPr="00F85CE6" w:rsidRDefault="003E36C8" w:rsidP="00B3646F">
            <w:pPr>
              <w:spacing w:after="120"/>
              <w:jc w:val="both"/>
              <w:rPr>
                <w:rFonts w:ascii="Times New Roman" w:hAnsi="Times New Roman" w:cs="Times New Roman"/>
                <w:iCs/>
                <w:sz w:val="20"/>
                <w:szCs w:val="20"/>
              </w:rPr>
            </w:pPr>
            <w:r w:rsidRPr="00F85CE6">
              <w:rPr>
                <w:rFonts w:ascii="Times New Roman" w:hAnsi="Times New Roman" w:cs="Times New Roman"/>
                <w:iCs/>
                <w:sz w:val="20"/>
                <w:szCs w:val="20"/>
              </w:rPr>
              <w:t>Вважаємо за потрібне у цьому пункті також надати визначення терміну «Гарант освітньої програми» відповідно до Глосарію Національного агентства.</w:t>
            </w:r>
          </w:p>
        </w:tc>
        <w:tc>
          <w:tcPr>
            <w:tcW w:w="1667" w:type="pct"/>
          </w:tcPr>
          <w:p w14:paraId="66EC961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84E9C15" w14:textId="77777777" w:rsidTr="003E36C8">
        <w:tc>
          <w:tcPr>
            <w:tcW w:w="1666" w:type="pct"/>
            <w:vMerge/>
          </w:tcPr>
          <w:p w14:paraId="5B500E5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D2BBFA8" w14:textId="76965E3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7709549F"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E655A">
              <w:rPr>
                <w:rFonts w:ascii="Times New Roman" w:hAnsi="Times New Roman" w:cs="Times New Roman"/>
                <w:sz w:val="20"/>
                <w:szCs w:val="20"/>
              </w:rPr>
              <w:t xml:space="preserve">За зміст відомостей про самооцінювання освітньої програми відповідає науково-педагогічний або науковий працівник, який працює у закладі освіти за основним місцем роботи, – гарант освітньої програми, визначений наказом </w:t>
            </w:r>
            <w:r w:rsidRPr="006E655A">
              <w:rPr>
                <w:rFonts w:ascii="Times New Roman" w:hAnsi="Times New Roman" w:cs="Times New Roman"/>
                <w:b/>
                <w:sz w:val="20"/>
                <w:szCs w:val="20"/>
              </w:rPr>
              <w:t>(розпорядженням)</w:t>
            </w:r>
            <w:r w:rsidRPr="006E655A">
              <w:rPr>
                <w:rFonts w:ascii="Times New Roman" w:hAnsi="Times New Roman" w:cs="Times New Roman"/>
                <w:sz w:val="20"/>
                <w:szCs w:val="20"/>
              </w:rPr>
              <w:t xml:space="preserve"> керівника закладу освіти відповідальним за забезпечення якості освітньої програми.</w:t>
            </w:r>
            <w:r>
              <w:rPr>
                <w:rFonts w:ascii="Times New Roman" w:hAnsi="Times New Roman" w:cs="Times New Roman"/>
                <w:sz w:val="20"/>
                <w:szCs w:val="20"/>
              </w:rPr>
              <w:t>»</w:t>
            </w:r>
          </w:p>
          <w:p w14:paraId="4AC5C8AF" w14:textId="77777777" w:rsidR="003E36C8" w:rsidRPr="006E655A" w:rsidRDefault="003E36C8" w:rsidP="00B3646F">
            <w:pPr>
              <w:spacing w:after="120"/>
              <w:jc w:val="both"/>
              <w:rPr>
                <w:rFonts w:ascii="Times New Roman" w:hAnsi="Times New Roman" w:cs="Times New Roman"/>
                <w:sz w:val="20"/>
                <w:szCs w:val="20"/>
              </w:rPr>
            </w:pPr>
            <w:r w:rsidRPr="006E655A">
              <w:rPr>
                <w:rFonts w:ascii="Times New Roman" w:hAnsi="Times New Roman" w:cs="Times New Roman"/>
                <w:sz w:val="20"/>
                <w:szCs w:val="20"/>
              </w:rPr>
              <w:t>Обґрунтування:</w:t>
            </w:r>
          </w:p>
          <w:p w14:paraId="0332C9F8" w14:textId="77777777" w:rsidR="003E36C8" w:rsidRDefault="003E36C8" w:rsidP="00B3646F">
            <w:pPr>
              <w:spacing w:after="120"/>
              <w:jc w:val="both"/>
              <w:rPr>
                <w:rFonts w:ascii="Times New Roman" w:hAnsi="Times New Roman" w:cs="Times New Roman"/>
                <w:sz w:val="20"/>
                <w:szCs w:val="20"/>
              </w:rPr>
            </w:pPr>
            <w:r w:rsidRPr="006E655A">
              <w:rPr>
                <w:rFonts w:ascii="Times New Roman" w:hAnsi="Times New Roman" w:cs="Times New Roman"/>
                <w:sz w:val="20"/>
                <w:szCs w:val="20"/>
              </w:rPr>
              <w:t>Редакційна правка, викликана можливістю різноманіття розпорядчих документів ЗВО (накази, розпорядження) у рамках їх автономії.</w:t>
            </w:r>
          </w:p>
          <w:p w14:paraId="5CBCFC6B" w14:textId="77777777" w:rsidR="003E36C8" w:rsidRDefault="003E36C8" w:rsidP="00B3646F">
            <w:pPr>
              <w:spacing w:after="120"/>
              <w:jc w:val="both"/>
              <w:rPr>
                <w:rFonts w:ascii="Times New Roman" w:hAnsi="Times New Roman" w:cs="Times New Roman"/>
                <w:sz w:val="20"/>
                <w:szCs w:val="20"/>
              </w:rPr>
            </w:pPr>
          </w:p>
          <w:p w14:paraId="2942B470" w14:textId="4562F22B" w:rsidR="003E36C8" w:rsidRPr="0002123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lang w:val="en-US"/>
              </w:rPr>
              <w:lastRenderedPageBreak/>
              <w:t>В</w:t>
            </w:r>
            <w:r>
              <w:rPr>
                <w:rFonts w:ascii="Times New Roman" w:hAnsi="Times New Roman" w:cs="Times New Roman"/>
                <w:b/>
                <w:bCs/>
                <w:sz w:val="20"/>
                <w:szCs w:val="20"/>
              </w:rPr>
              <w:t>раховано частково.</w:t>
            </w:r>
          </w:p>
        </w:tc>
        <w:tc>
          <w:tcPr>
            <w:tcW w:w="1667" w:type="pct"/>
          </w:tcPr>
          <w:p w14:paraId="7F10F33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D3C1C46" w14:textId="77777777" w:rsidTr="003E36C8">
        <w:tc>
          <w:tcPr>
            <w:tcW w:w="1666" w:type="pct"/>
            <w:vMerge/>
          </w:tcPr>
          <w:p w14:paraId="3A8B2524"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6158692" w14:textId="4308FE9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6523AFF3"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6C27B4">
              <w:rPr>
                <w:rFonts w:ascii="Times New Roman" w:hAnsi="Times New Roman" w:cs="Times New Roman"/>
                <w:sz w:val="20"/>
                <w:szCs w:val="20"/>
              </w:rPr>
              <w:t xml:space="preserve">Одна особа може бути гарантом тільки однієї освітньої програми. Діяльність гаранта освітньої програми є організаційною роботою науково-педагогічного, наукового працівника. Функції, повноваження та вимоги до гаранта освітньої програми визначаються закладом освіти самостійно. </w:t>
            </w:r>
            <w:r w:rsidRPr="006C27B4">
              <w:rPr>
                <w:rFonts w:ascii="Times New Roman" w:hAnsi="Times New Roman" w:cs="Times New Roman"/>
                <w:b/>
                <w:sz w:val="20"/>
                <w:szCs w:val="20"/>
              </w:rPr>
              <w:t>Заклад може не призначати гаранта програми а покладати його функції на комітет освітніх програм.</w:t>
            </w:r>
            <w:r>
              <w:rPr>
                <w:rFonts w:ascii="Times New Roman" w:hAnsi="Times New Roman" w:cs="Times New Roman"/>
                <w:b/>
                <w:sz w:val="20"/>
                <w:szCs w:val="20"/>
              </w:rPr>
              <w:t>»</w:t>
            </w:r>
          </w:p>
          <w:p w14:paraId="2079D23A" w14:textId="77777777" w:rsidR="003E36C8" w:rsidRDefault="003E36C8" w:rsidP="00B3646F">
            <w:pPr>
              <w:spacing w:after="120"/>
              <w:jc w:val="both"/>
              <w:rPr>
                <w:rFonts w:ascii="Times New Roman" w:hAnsi="Times New Roman" w:cs="Times New Roman"/>
                <w:b/>
                <w:sz w:val="20"/>
                <w:szCs w:val="20"/>
              </w:rPr>
            </w:pPr>
          </w:p>
          <w:p w14:paraId="071CAB33" w14:textId="636386DF" w:rsidR="003E36C8" w:rsidRPr="006C27B4"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p>
        </w:tc>
        <w:tc>
          <w:tcPr>
            <w:tcW w:w="1667" w:type="pct"/>
          </w:tcPr>
          <w:p w14:paraId="71E0843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424F43A" w14:textId="4082DAD9" w:rsidTr="003E36C8">
        <w:tc>
          <w:tcPr>
            <w:tcW w:w="1666" w:type="pct"/>
            <w:vMerge w:val="restart"/>
          </w:tcPr>
          <w:p w14:paraId="2D67DA0D"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Одна особа може бути гарантом тільки однієї освітньої програми. Діяльність гаранта освітньої програми є організаційною роботою науково-педагогічного, наукового працівника. Функції, повноваження та вимоги до гаранта освітньої програми визначаються закладом освіти самостійно.</w:t>
            </w:r>
          </w:p>
        </w:tc>
        <w:tc>
          <w:tcPr>
            <w:tcW w:w="1667" w:type="pct"/>
          </w:tcPr>
          <w:p w14:paraId="4DFF6412" w14:textId="09EED6E8" w:rsidR="003E36C8" w:rsidRPr="0029360A" w:rsidRDefault="003E36C8" w:rsidP="00B3646F">
            <w:pPr>
              <w:spacing w:after="120"/>
              <w:jc w:val="both"/>
              <w:rPr>
                <w:rFonts w:ascii="Times New Roman" w:hAnsi="Times New Roman" w:cs="Times New Roman"/>
                <w:i/>
                <w:iCs/>
                <w:sz w:val="20"/>
                <w:szCs w:val="20"/>
              </w:rPr>
            </w:pPr>
            <w:r w:rsidRPr="0029360A">
              <w:rPr>
                <w:rFonts w:ascii="Times New Roman" w:hAnsi="Times New Roman" w:cs="Times New Roman"/>
                <w:i/>
                <w:iCs/>
                <w:sz w:val="20"/>
                <w:szCs w:val="20"/>
              </w:rPr>
              <w:t>Кафедра управління у сфері цивільного захисту факультету цивільного захисту ЧІПБ імені Героїв Чорнобиля НУЦЗ України</w:t>
            </w:r>
          </w:p>
          <w:p w14:paraId="40249BE4"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9360A">
              <w:rPr>
                <w:rFonts w:ascii="Times New Roman" w:hAnsi="Times New Roman" w:cs="Times New Roman"/>
                <w:sz w:val="20"/>
                <w:szCs w:val="20"/>
              </w:rPr>
              <w:t xml:space="preserve">Одна особа може бути гарантом тільки однієї освітньої програми. Діяльність гаранта освітньої програми є </w:t>
            </w:r>
            <w:r w:rsidRPr="0029360A">
              <w:rPr>
                <w:rFonts w:ascii="Times New Roman" w:hAnsi="Times New Roman" w:cs="Times New Roman"/>
                <w:b/>
                <w:bCs/>
                <w:sz w:val="20"/>
                <w:szCs w:val="20"/>
              </w:rPr>
              <w:t>додатковою спеціальною роботою науково-педагогічного, наукового працівника та підлягає додатковій оплаті праці у розмірі не менше 0,5 ставки доцента (професора)</w:t>
            </w:r>
            <w:r w:rsidRPr="0029360A">
              <w:rPr>
                <w:rFonts w:ascii="Times New Roman" w:hAnsi="Times New Roman" w:cs="Times New Roman"/>
                <w:sz w:val="20"/>
                <w:szCs w:val="20"/>
              </w:rPr>
              <w:t>. Функції, повноваження, вимоги до гаранта освітньої програми визначаються закладом освіти самостійно.</w:t>
            </w:r>
            <w:r>
              <w:rPr>
                <w:rFonts w:ascii="Times New Roman" w:hAnsi="Times New Roman" w:cs="Times New Roman"/>
                <w:sz w:val="20"/>
                <w:szCs w:val="20"/>
              </w:rPr>
              <w:t>»</w:t>
            </w:r>
          </w:p>
          <w:p w14:paraId="7B537792" w14:textId="77777777" w:rsidR="003E36C8" w:rsidRDefault="003E36C8" w:rsidP="00B3646F">
            <w:pPr>
              <w:spacing w:after="120"/>
              <w:jc w:val="both"/>
              <w:rPr>
                <w:rFonts w:ascii="Times New Roman" w:hAnsi="Times New Roman" w:cs="Times New Roman"/>
                <w:sz w:val="20"/>
                <w:szCs w:val="20"/>
              </w:rPr>
            </w:pPr>
          </w:p>
          <w:p w14:paraId="3F03C0FD" w14:textId="0E3046B4" w:rsidR="003E36C8" w:rsidRPr="0002123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 Питання оплати праці гаранта не є предметом регулювання цього Положення.</w:t>
            </w:r>
          </w:p>
        </w:tc>
        <w:tc>
          <w:tcPr>
            <w:tcW w:w="1667" w:type="pct"/>
          </w:tcPr>
          <w:p w14:paraId="7712874D" w14:textId="3E72CB84"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Одна особа може </w:t>
            </w:r>
            <w:r>
              <w:rPr>
                <w:rFonts w:ascii="Times New Roman" w:hAnsi="Times New Roman" w:cs="Times New Roman"/>
                <w:sz w:val="20"/>
                <w:szCs w:val="20"/>
              </w:rPr>
              <w:t xml:space="preserve">одночасно </w:t>
            </w:r>
            <w:r w:rsidRPr="007E6CB3">
              <w:rPr>
                <w:rFonts w:ascii="Times New Roman" w:hAnsi="Times New Roman" w:cs="Times New Roman"/>
                <w:sz w:val="20"/>
                <w:szCs w:val="20"/>
              </w:rPr>
              <w:t>бути гарантом тільки однієї освітньої програми. Функції, повноваження</w:t>
            </w:r>
            <w:r>
              <w:rPr>
                <w:rFonts w:ascii="Times New Roman" w:hAnsi="Times New Roman" w:cs="Times New Roman"/>
                <w:sz w:val="20"/>
                <w:szCs w:val="20"/>
              </w:rPr>
              <w:t xml:space="preserve"> та</w:t>
            </w:r>
            <w:r w:rsidRPr="007E6CB3">
              <w:rPr>
                <w:rFonts w:ascii="Times New Roman" w:hAnsi="Times New Roman" w:cs="Times New Roman"/>
                <w:sz w:val="20"/>
                <w:szCs w:val="20"/>
              </w:rPr>
              <w:t xml:space="preserve"> вимоги до гаранта освітньої програми визначаються закладом освіти самостійно.</w:t>
            </w:r>
          </w:p>
        </w:tc>
      </w:tr>
      <w:tr w:rsidR="003E36C8" w:rsidRPr="003C1EA3" w14:paraId="366FFC5D" w14:textId="77777777" w:rsidTr="003E36C8">
        <w:tc>
          <w:tcPr>
            <w:tcW w:w="1666" w:type="pct"/>
            <w:vMerge/>
          </w:tcPr>
          <w:p w14:paraId="1CBA1743"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1315687" w14:textId="51232A52"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2B412109"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 xml:space="preserve">Одна особа може бути гарантом тільки однієї освітньої програми </w:t>
            </w:r>
            <w:r w:rsidRPr="00AD2711">
              <w:rPr>
                <w:rFonts w:ascii="Times New Roman" w:hAnsi="Times New Roman" w:cs="Times New Roman"/>
                <w:b/>
                <w:bCs/>
                <w:sz w:val="20"/>
                <w:szCs w:val="20"/>
              </w:rPr>
              <w:t>за одним і тим же ступенем освіти</w:t>
            </w:r>
            <w:r w:rsidRPr="00AD2711">
              <w:rPr>
                <w:rFonts w:ascii="Times New Roman" w:hAnsi="Times New Roman" w:cs="Times New Roman"/>
                <w:sz w:val="20"/>
                <w:szCs w:val="20"/>
              </w:rPr>
              <w:t>. Діяльність гаранта освітньої програми є організаційною роботою науково-педагогічного, наукового працівника. Функції, повноваження та вимоги до гаранта освітньої програми визначаються закладом освіти самостійно</w:t>
            </w:r>
            <w:r>
              <w:rPr>
                <w:rFonts w:ascii="Times New Roman" w:hAnsi="Times New Roman" w:cs="Times New Roman"/>
                <w:sz w:val="20"/>
                <w:szCs w:val="20"/>
              </w:rPr>
              <w:t>»</w:t>
            </w:r>
          </w:p>
          <w:p w14:paraId="4A08FED9"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 xml:space="preserve">Обгрунтування: З метою належного організаційного забезпечення та взаємоузгодження освітніх програм за </w:t>
            </w:r>
            <w:r w:rsidRPr="00AD2711">
              <w:rPr>
                <w:rFonts w:ascii="Times New Roman" w:hAnsi="Times New Roman" w:cs="Times New Roman"/>
                <w:sz w:val="20"/>
                <w:szCs w:val="20"/>
              </w:rPr>
              <w:lastRenderedPageBreak/>
              <w:t>однією і тією ж спеціальністю, але за різними освітніми ступенями</w:t>
            </w:r>
          </w:p>
          <w:p w14:paraId="7D64A991" w14:textId="77777777" w:rsidR="003E36C8" w:rsidRDefault="003E36C8" w:rsidP="00B3646F">
            <w:pPr>
              <w:spacing w:after="120"/>
              <w:jc w:val="both"/>
              <w:rPr>
                <w:rFonts w:ascii="Times New Roman" w:hAnsi="Times New Roman" w:cs="Times New Roman"/>
                <w:sz w:val="20"/>
                <w:szCs w:val="20"/>
              </w:rPr>
            </w:pPr>
          </w:p>
          <w:p w14:paraId="2A1B1B4A" w14:textId="0BD2AF18" w:rsidR="003E36C8" w:rsidRPr="00F11432"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6CF2B75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06A843C" w14:textId="77777777" w:rsidTr="003E36C8">
        <w:tc>
          <w:tcPr>
            <w:tcW w:w="1666" w:type="pct"/>
            <w:vMerge/>
          </w:tcPr>
          <w:p w14:paraId="52B0C94C"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15FA739" w14:textId="30BA504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401730A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57E42">
              <w:rPr>
                <w:rFonts w:ascii="Times New Roman" w:hAnsi="Times New Roman" w:cs="Times New Roman"/>
                <w:b/>
                <w:bCs/>
                <w:sz w:val="20"/>
                <w:szCs w:val="20"/>
              </w:rPr>
              <w:t>Одна особа може бути гарантом  декількох освітніх програм, але тільки за однією спеціальністю</w:t>
            </w:r>
            <w:r w:rsidRPr="00D57E42">
              <w:rPr>
                <w:rFonts w:ascii="Times New Roman" w:hAnsi="Times New Roman" w:cs="Times New Roman"/>
                <w:sz w:val="20"/>
                <w:szCs w:val="20"/>
              </w:rPr>
              <w:t>. Діяльність гаранта освітньої програми є організаційною роботою науково-педагогічного, наукового працівника. Функції, повноваження та вимоги до гаранта освітньої програми визначаються закладом освіти самостійно.</w:t>
            </w:r>
            <w:r>
              <w:rPr>
                <w:rFonts w:ascii="Times New Roman" w:hAnsi="Times New Roman" w:cs="Times New Roman"/>
                <w:sz w:val="20"/>
                <w:szCs w:val="20"/>
              </w:rPr>
              <w:t>»</w:t>
            </w:r>
          </w:p>
          <w:p w14:paraId="41B6FB06" w14:textId="77777777" w:rsidR="003E36C8" w:rsidRDefault="003E36C8" w:rsidP="00B3646F">
            <w:pPr>
              <w:spacing w:after="120"/>
              <w:jc w:val="both"/>
              <w:rPr>
                <w:rFonts w:ascii="Times New Roman" w:hAnsi="Times New Roman" w:cs="Times New Roman"/>
                <w:sz w:val="20"/>
                <w:szCs w:val="20"/>
              </w:rPr>
            </w:pPr>
          </w:p>
          <w:p w14:paraId="63274525" w14:textId="32FDA21A" w:rsidR="003E36C8" w:rsidRPr="00F11432"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49482C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547E5E4" w14:textId="77777777" w:rsidTr="003E36C8">
        <w:tc>
          <w:tcPr>
            <w:tcW w:w="1666" w:type="pct"/>
            <w:vMerge/>
          </w:tcPr>
          <w:p w14:paraId="55DFBA0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24B0CD5" w14:textId="7054BD5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0CAC893F" w14:textId="77777777"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 xml:space="preserve">Додати слово </w:t>
            </w:r>
            <w:r>
              <w:rPr>
                <w:rFonts w:ascii="Times New Roman" w:hAnsi="Times New Roman" w:cs="Times New Roman"/>
                <w:sz w:val="20"/>
                <w:szCs w:val="20"/>
              </w:rPr>
              <w:t>«</w:t>
            </w:r>
            <w:r w:rsidRPr="00434A8B">
              <w:rPr>
                <w:rFonts w:ascii="Times New Roman" w:hAnsi="Times New Roman" w:cs="Times New Roman"/>
                <w:sz w:val="20"/>
                <w:szCs w:val="20"/>
              </w:rPr>
              <w:t>одночасно</w:t>
            </w:r>
            <w:r>
              <w:rPr>
                <w:rFonts w:ascii="Times New Roman" w:hAnsi="Times New Roman" w:cs="Times New Roman"/>
                <w:sz w:val="20"/>
                <w:szCs w:val="20"/>
              </w:rPr>
              <w:t>»</w:t>
            </w:r>
            <w:r w:rsidRPr="00434A8B">
              <w:rPr>
                <w:rFonts w:ascii="Times New Roman" w:hAnsi="Times New Roman" w:cs="Times New Roman"/>
                <w:sz w:val="20"/>
                <w:szCs w:val="20"/>
              </w:rPr>
              <w:t>.</w:t>
            </w:r>
          </w:p>
          <w:p w14:paraId="486D9732" w14:textId="77777777" w:rsidR="003E36C8" w:rsidRDefault="003E36C8" w:rsidP="00B3646F">
            <w:pPr>
              <w:spacing w:after="120"/>
              <w:jc w:val="both"/>
              <w:rPr>
                <w:rFonts w:ascii="Times New Roman" w:hAnsi="Times New Roman" w:cs="Times New Roman"/>
                <w:sz w:val="20"/>
                <w:szCs w:val="20"/>
              </w:rPr>
            </w:pPr>
          </w:p>
          <w:p w14:paraId="02F09BFA" w14:textId="2201A536" w:rsidR="003E36C8" w:rsidRPr="00F11432"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639C7BD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BC1885C" w14:textId="77777777" w:rsidTr="003E36C8">
        <w:tc>
          <w:tcPr>
            <w:tcW w:w="1666" w:type="pct"/>
            <w:vMerge/>
          </w:tcPr>
          <w:p w14:paraId="6C07DA20"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A7CA51E" w14:textId="1D212F3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Корольков В. В.</w:t>
            </w:r>
          </w:p>
          <w:p w14:paraId="0AC80950" w14:textId="6927E707" w:rsidR="003E36C8" w:rsidRPr="006725EA" w:rsidRDefault="003E36C8" w:rsidP="00B3646F">
            <w:pPr>
              <w:spacing w:after="120"/>
              <w:jc w:val="both"/>
              <w:rPr>
                <w:rFonts w:ascii="Times New Roman" w:hAnsi="Times New Roman" w:cs="Times New Roman"/>
                <w:b/>
                <w:bCs/>
                <w:sz w:val="20"/>
                <w:szCs w:val="20"/>
              </w:rPr>
            </w:pPr>
            <w:r>
              <w:rPr>
                <w:rFonts w:ascii="Times New Roman" w:hAnsi="Times New Roman" w:cs="Times New Roman"/>
                <w:sz w:val="20"/>
                <w:szCs w:val="20"/>
              </w:rPr>
              <w:t>«</w:t>
            </w:r>
            <w:r w:rsidRPr="006725EA">
              <w:rPr>
                <w:rFonts w:ascii="Times New Roman" w:hAnsi="Times New Roman" w:cs="Times New Roman"/>
                <w:sz w:val="20"/>
                <w:szCs w:val="20"/>
              </w:rPr>
              <w:t xml:space="preserve">Одна особа може бути гарантом тільки однієї освітньої програми. Діяльність гаранта освітньої програми є організаційною роботою науково-педагогічного, наукового працівника. Функції, повноваження та вимоги до гаранта освітньої програми визначаються закладом освіти самостійно </w:t>
            </w:r>
            <w:r w:rsidRPr="006725EA">
              <w:rPr>
                <w:rFonts w:ascii="Times New Roman" w:hAnsi="Times New Roman" w:cs="Times New Roman"/>
                <w:b/>
                <w:bCs/>
                <w:sz w:val="20"/>
                <w:szCs w:val="20"/>
              </w:rPr>
              <w:t>у відповідному положенні, що уточнює права та обов’язки гаранта освітньої програми.</w:t>
            </w:r>
            <w:r>
              <w:rPr>
                <w:rFonts w:ascii="Times New Roman" w:hAnsi="Times New Roman" w:cs="Times New Roman"/>
                <w:b/>
                <w:bCs/>
                <w:sz w:val="20"/>
                <w:szCs w:val="20"/>
              </w:rPr>
              <w:t>»</w:t>
            </w:r>
          </w:p>
          <w:p w14:paraId="0E880320" w14:textId="77777777" w:rsidR="003E36C8" w:rsidRDefault="003E36C8" w:rsidP="00B3646F">
            <w:pPr>
              <w:spacing w:after="120"/>
              <w:jc w:val="both"/>
              <w:rPr>
                <w:rFonts w:ascii="Times New Roman" w:hAnsi="Times New Roman" w:cs="Times New Roman"/>
                <w:sz w:val="20"/>
                <w:szCs w:val="20"/>
              </w:rPr>
            </w:pPr>
            <w:r w:rsidRPr="006725EA">
              <w:rPr>
                <w:rFonts w:ascii="Times New Roman" w:hAnsi="Times New Roman" w:cs="Times New Roman"/>
                <w:sz w:val="20"/>
                <w:szCs w:val="20"/>
              </w:rPr>
              <w:t>Пропонується  закріпити права та обов’язки гаранта відповідним положенням ЗВО.</w:t>
            </w:r>
          </w:p>
          <w:p w14:paraId="192D5649" w14:textId="77777777" w:rsidR="003E36C8" w:rsidRDefault="003E36C8" w:rsidP="00B3646F">
            <w:pPr>
              <w:spacing w:after="120"/>
              <w:jc w:val="both"/>
              <w:rPr>
                <w:rFonts w:ascii="Times New Roman" w:hAnsi="Times New Roman" w:cs="Times New Roman"/>
                <w:sz w:val="20"/>
                <w:szCs w:val="20"/>
              </w:rPr>
            </w:pPr>
          </w:p>
          <w:p w14:paraId="0447E913" w14:textId="0C02458C" w:rsidR="003E36C8" w:rsidRPr="00F11432"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 Зайва деталізація.</w:t>
            </w:r>
          </w:p>
        </w:tc>
        <w:tc>
          <w:tcPr>
            <w:tcW w:w="1667" w:type="pct"/>
          </w:tcPr>
          <w:p w14:paraId="55C543A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38DC10A" w14:textId="77777777" w:rsidTr="003E36C8">
        <w:tc>
          <w:tcPr>
            <w:tcW w:w="1666" w:type="pct"/>
            <w:vMerge/>
          </w:tcPr>
          <w:p w14:paraId="67ECBADA"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033701B" w14:textId="7EDEBB8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42CEE285"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w:t>
            </w:r>
            <w:r w:rsidRPr="009406FF">
              <w:rPr>
                <w:rFonts w:ascii="Times New Roman" w:hAnsi="Times New Roman" w:cs="Times New Roman"/>
                <w:sz w:val="20"/>
                <w:szCs w:val="20"/>
              </w:rPr>
              <w:t xml:space="preserve">Одна особа може бути гарантом тільки однієї освітньої програми. Функції, повноваження, вимоги до гаранта освітньої програми </w:t>
            </w:r>
            <w:r w:rsidRPr="009406FF">
              <w:rPr>
                <w:rFonts w:ascii="Times New Roman" w:hAnsi="Times New Roman" w:cs="Times New Roman"/>
                <w:b/>
                <w:sz w:val="20"/>
                <w:szCs w:val="20"/>
              </w:rPr>
              <w:t>та умови його праці</w:t>
            </w:r>
            <w:r w:rsidRPr="009406FF">
              <w:rPr>
                <w:rFonts w:ascii="Times New Roman" w:hAnsi="Times New Roman" w:cs="Times New Roman"/>
                <w:sz w:val="20"/>
                <w:szCs w:val="20"/>
              </w:rPr>
              <w:t xml:space="preserve"> визначаються закладом освіти самостійно.</w:t>
            </w:r>
            <w:r>
              <w:rPr>
                <w:rFonts w:ascii="Times New Roman" w:hAnsi="Times New Roman" w:cs="Times New Roman"/>
                <w:sz w:val="20"/>
                <w:szCs w:val="20"/>
              </w:rPr>
              <w:t>»</w:t>
            </w:r>
          </w:p>
          <w:p w14:paraId="0A1CEC5A"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Друге речення є некоректним. Діяльність гаранта є не лише організаційною. Варто передбачити, що заклад самостійно визначає умови роботи гарантів.</w:t>
            </w:r>
          </w:p>
          <w:p w14:paraId="356EA83E" w14:textId="77777777" w:rsidR="003E36C8" w:rsidRDefault="003E36C8" w:rsidP="00B3646F">
            <w:pPr>
              <w:spacing w:after="120"/>
              <w:jc w:val="both"/>
              <w:rPr>
                <w:rFonts w:ascii="Times New Roman" w:hAnsi="Times New Roman" w:cs="Times New Roman"/>
                <w:sz w:val="20"/>
                <w:szCs w:val="20"/>
              </w:rPr>
            </w:pPr>
          </w:p>
          <w:p w14:paraId="7FC92C4F" w14:textId="186FBE88" w:rsidR="003E36C8" w:rsidRPr="00F11432"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63B5E13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24BA707" w14:textId="1CDD9853" w:rsidTr="003E36C8">
        <w:tc>
          <w:tcPr>
            <w:tcW w:w="1666" w:type="pct"/>
            <w:vMerge w:val="restart"/>
          </w:tcPr>
          <w:p w14:paraId="18B9FDD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Акредитація освітньої програми, навчання за якою здійснюється за дуальною або мережевою формою, проводиться за заявою закладу освіти та згодою інших суб’єктів, що її реалізовують. Заклад освіти зазначає про наявність такої згоди у заяві про проведення акредитації освітньої програми.</w:t>
            </w:r>
          </w:p>
        </w:tc>
        <w:tc>
          <w:tcPr>
            <w:tcW w:w="1667" w:type="pct"/>
          </w:tcPr>
          <w:p w14:paraId="6658B9E7" w14:textId="1695D72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23E4594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57E42">
              <w:rPr>
                <w:rFonts w:ascii="Times New Roman" w:hAnsi="Times New Roman" w:cs="Times New Roman"/>
                <w:sz w:val="20"/>
                <w:szCs w:val="20"/>
              </w:rPr>
              <w:t xml:space="preserve">Акредитація освітньої програми, навчання за якою здійснюється </w:t>
            </w:r>
            <w:r w:rsidRPr="00D57E42">
              <w:rPr>
                <w:rFonts w:ascii="Times New Roman" w:hAnsi="Times New Roman" w:cs="Times New Roman"/>
                <w:b/>
                <w:bCs/>
                <w:sz w:val="20"/>
                <w:szCs w:val="20"/>
              </w:rPr>
              <w:t>в тому числі</w:t>
            </w:r>
            <w:r w:rsidRPr="00D57E42">
              <w:rPr>
                <w:rFonts w:ascii="Times New Roman" w:hAnsi="Times New Roman" w:cs="Times New Roman"/>
                <w:sz w:val="20"/>
                <w:szCs w:val="20"/>
              </w:rPr>
              <w:t xml:space="preserve"> за дуальною або мережевою формою, проводиться за заявою закладу освіти та згодою інших суб’єктів, що її реалізовують. Заклад освіти зазначає про наявність такої згоди у заяві про проведення акредитації освітньої програми</w:t>
            </w:r>
            <w:r>
              <w:rPr>
                <w:rFonts w:ascii="Times New Roman" w:hAnsi="Times New Roman" w:cs="Times New Roman"/>
                <w:sz w:val="20"/>
                <w:szCs w:val="20"/>
              </w:rPr>
              <w:t>»</w:t>
            </w:r>
          </w:p>
          <w:p w14:paraId="523B2A1B" w14:textId="77777777" w:rsidR="003E36C8" w:rsidRDefault="003E36C8" w:rsidP="00B3646F">
            <w:pPr>
              <w:spacing w:after="120"/>
              <w:jc w:val="both"/>
              <w:rPr>
                <w:rFonts w:ascii="Times New Roman" w:hAnsi="Times New Roman" w:cs="Times New Roman"/>
                <w:sz w:val="20"/>
                <w:szCs w:val="20"/>
              </w:rPr>
            </w:pPr>
            <w:r w:rsidRPr="00D57E42">
              <w:rPr>
                <w:rFonts w:ascii="Times New Roman" w:hAnsi="Times New Roman" w:cs="Times New Roman"/>
                <w:sz w:val="20"/>
                <w:szCs w:val="20"/>
              </w:rPr>
              <w:t>Зауваження: Недопустимо акредитувати програми, які не мають підготовки за денною формою навчання!</w:t>
            </w:r>
          </w:p>
          <w:p w14:paraId="08A2A720" w14:textId="77777777" w:rsidR="003E36C8" w:rsidRDefault="003E36C8" w:rsidP="00B3646F">
            <w:pPr>
              <w:spacing w:after="120"/>
              <w:jc w:val="both"/>
              <w:rPr>
                <w:rFonts w:ascii="Times New Roman" w:hAnsi="Times New Roman" w:cs="Times New Roman"/>
                <w:sz w:val="20"/>
                <w:szCs w:val="20"/>
              </w:rPr>
            </w:pPr>
          </w:p>
          <w:p w14:paraId="02444530" w14:textId="0BFF6F1D" w:rsidR="003E36C8" w:rsidRPr="00F11432"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C296BA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BA2CCC7" w14:textId="77777777" w:rsidTr="003E36C8">
        <w:tc>
          <w:tcPr>
            <w:tcW w:w="1666" w:type="pct"/>
            <w:vMerge/>
          </w:tcPr>
          <w:p w14:paraId="773ABAE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F96BED7" w14:textId="04D10DB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6817FA68"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6E655A">
              <w:rPr>
                <w:rFonts w:ascii="Times New Roman" w:hAnsi="Times New Roman" w:cs="Times New Roman"/>
                <w:sz w:val="20"/>
                <w:szCs w:val="20"/>
              </w:rPr>
              <w:t xml:space="preserve">Акредитація освітньої програми, навчання за якою здійснюється за дуальною або мережевою формою, </w:t>
            </w:r>
            <w:r w:rsidRPr="006E655A">
              <w:rPr>
                <w:rFonts w:ascii="Times New Roman" w:hAnsi="Times New Roman" w:cs="Times New Roman"/>
                <w:b/>
                <w:sz w:val="20"/>
                <w:szCs w:val="20"/>
              </w:rPr>
              <w:t>може проводитися</w:t>
            </w:r>
            <w:r w:rsidRPr="006E655A">
              <w:rPr>
                <w:rFonts w:ascii="Times New Roman" w:hAnsi="Times New Roman" w:cs="Times New Roman"/>
                <w:sz w:val="20"/>
                <w:szCs w:val="20"/>
              </w:rPr>
              <w:t xml:space="preserve"> за </w:t>
            </w:r>
            <w:r w:rsidRPr="006E655A">
              <w:rPr>
                <w:rFonts w:ascii="Times New Roman" w:hAnsi="Times New Roman" w:cs="Times New Roman"/>
                <w:b/>
                <w:sz w:val="20"/>
                <w:szCs w:val="20"/>
              </w:rPr>
              <w:t>спільної участі</w:t>
            </w:r>
            <w:r w:rsidRPr="006E655A">
              <w:rPr>
                <w:rFonts w:ascii="Times New Roman" w:hAnsi="Times New Roman" w:cs="Times New Roman"/>
                <w:sz w:val="20"/>
                <w:szCs w:val="20"/>
              </w:rPr>
              <w:t xml:space="preserve"> закладу освіти та інших суб’єктів, що її реалізовують. Заклад освіти </w:t>
            </w:r>
            <w:r w:rsidRPr="006E655A">
              <w:rPr>
                <w:rFonts w:ascii="Times New Roman" w:hAnsi="Times New Roman" w:cs="Times New Roman"/>
                <w:b/>
                <w:sz w:val="20"/>
                <w:szCs w:val="20"/>
              </w:rPr>
              <w:t>має право заявити клопотання про участь інших суб’єктів провадження дуальної або мережевої форми навчання в процедурі акредитації освітньої програми, за наявності їх згоди</w:t>
            </w:r>
            <w:r w:rsidRPr="006E655A">
              <w:rPr>
                <w:rFonts w:ascii="Times New Roman" w:hAnsi="Times New Roman" w:cs="Times New Roman"/>
                <w:sz w:val="20"/>
                <w:szCs w:val="20"/>
                <w:u w:val="single"/>
              </w:rPr>
              <w:t>,</w:t>
            </w:r>
            <w:r w:rsidRPr="006E655A">
              <w:rPr>
                <w:rFonts w:ascii="Times New Roman" w:hAnsi="Times New Roman" w:cs="Times New Roman"/>
                <w:sz w:val="20"/>
                <w:szCs w:val="20"/>
              </w:rPr>
              <w:t xml:space="preserve"> у заяві про проведення акредитації освітньої програми. </w:t>
            </w:r>
            <w:r w:rsidRPr="006E655A">
              <w:rPr>
                <w:rFonts w:ascii="Times New Roman" w:hAnsi="Times New Roman" w:cs="Times New Roman"/>
                <w:b/>
                <w:sz w:val="20"/>
                <w:szCs w:val="20"/>
              </w:rPr>
              <w:t>Відповідальність за наявність зазначеної згоди, уразі подання відповідного клопотання,  несе заклад освіти.</w:t>
            </w:r>
            <w:r>
              <w:rPr>
                <w:rFonts w:ascii="Times New Roman" w:hAnsi="Times New Roman" w:cs="Times New Roman"/>
                <w:b/>
                <w:sz w:val="20"/>
                <w:szCs w:val="20"/>
              </w:rPr>
              <w:t>»</w:t>
            </w:r>
          </w:p>
          <w:p w14:paraId="374E03B8" w14:textId="77777777" w:rsidR="003E36C8" w:rsidRPr="006E655A"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t>Обґрунтування:</w:t>
            </w:r>
          </w:p>
          <w:p w14:paraId="4C08CAEC" w14:textId="77777777" w:rsidR="003E36C8"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lastRenderedPageBreak/>
              <w:t>На мою думку, дуальна і мережева (дуальна фактично є підвидом мережевої) форма здобуття вищої освіти не є в достатній мірі врегульованою законодавчо для того, щоб роботодавець (суб’єкт господарювання) вважався повноцінним суб’єктом провадження освітньої діяльності. У разі реалізації дуального навчання у рамках ОП при нинішній кон’юнктурі вищої освіти, особливостей ліцензування діяльності в сфері вищої освіти та вимог Закон України «Про вищу освіту» суб’єктом провадження освітньої діяльності є виключно ЗВО, у той час як роботодавці не є повноцінними суб’єктами, оскільки не несуть відповідальності за якість освітнього процесу фактично мають у ньому лише право «дорадчого голосу». Більш того, в Україні, як правило, дуальна (мережева) форма здобуття вищої освіти охоплює одиничних здобувачів серед усього потоку, тому не може претендувати на статус самодостатньої форми здобуття освіти й відокремлюватися від денної форми для окремих здобувачів, підвидом якої вона де-факто є. Більш того, таке категоричне визначення суміжних суб’єктів освітньої діяльності за дуальною (мережевою) формою викличе обґрунтовані застереження з боку ЗВО, що провадять дуальну (мережеву) форму навчання, стосовного декларації такої форми в ЗВО (простіше буде не афішувати її, а зазначити, що така форма «не провадиться»).  Отже, зазначений абзац пропоную викласти в менш категоричній формі щодо суб’єктів провадження освітньої діяльності за дуальною формою.</w:t>
            </w:r>
          </w:p>
          <w:p w14:paraId="0A0A4BE1" w14:textId="77777777" w:rsidR="003E36C8" w:rsidRDefault="003E36C8" w:rsidP="00B3646F">
            <w:pPr>
              <w:spacing w:after="120"/>
              <w:jc w:val="both"/>
              <w:rPr>
                <w:rFonts w:ascii="Times New Roman" w:hAnsi="Times New Roman" w:cs="Times New Roman"/>
                <w:bCs/>
                <w:sz w:val="20"/>
                <w:szCs w:val="20"/>
              </w:rPr>
            </w:pPr>
          </w:p>
          <w:p w14:paraId="23222E94" w14:textId="7234FF1A" w:rsidR="003E36C8" w:rsidRPr="00F11432"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p>
        </w:tc>
        <w:tc>
          <w:tcPr>
            <w:tcW w:w="1667" w:type="pct"/>
          </w:tcPr>
          <w:p w14:paraId="7161AFD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C3FF956" w14:textId="5C14257C" w:rsidTr="003E36C8">
        <w:tc>
          <w:tcPr>
            <w:tcW w:w="1666" w:type="pct"/>
          </w:tcPr>
          <w:p w14:paraId="1B53786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Заява про проведення акредитації освітньої програми підписується керівником закладу освіти (особою, що виконує його обов’язки) або іншою посадовою особою, уповноваженою на це закладом освіти.</w:t>
            </w:r>
          </w:p>
        </w:tc>
        <w:tc>
          <w:tcPr>
            <w:tcW w:w="1667" w:type="pct"/>
          </w:tcPr>
          <w:p w14:paraId="2790F8F3" w14:textId="68A3C24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36D1A8D7"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Заява про проведення акредитації освітньої програми підписується керівником закладу освіти або іншою посадовою особою, уповноваженою на це закладом освіти.</w:t>
            </w:r>
            <w:r>
              <w:rPr>
                <w:rFonts w:ascii="Times New Roman" w:hAnsi="Times New Roman" w:cs="Times New Roman"/>
                <w:sz w:val="20"/>
                <w:szCs w:val="20"/>
              </w:rPr>
              <w:t>»</w:t>
            </w:r>
          </w:p>
          <w:p w14:paraId="7A8E6F04"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Це загальна норма законодавства, яку немає потреби дублювати</w:t>
            </w:r>
            <w:r>
              <w:rPr>
                <w:rFonts w:ascii="Times New Roman" w:hAnsi="Times New Roman" w:cs="Times New Roman"/>
                <w:sz w:val="20"/>
                <w:szCs w:val="20"/>
              </w:rPr>
              <w:t>.</w:t>
            </w:r>
          </w:p>
          <w:p w14:paraId="283E27A4" w14:textId="77777777" w:rsidR="003E36C8" w:rsidRDefault="003E36C8" w:rsidP="00B3646F">
            <w:pPr>
              <w:spacing w:after="120"/>
              <w:jc w:val="both"/>
              <w:rPr>
                <w:rFonts w:ascii="Times New Roman" w:hAnsi="Times New Roman" w:cs="Times New Roman"/>
                <w:sz w:val="20"/>
                <w:szCs w:val="20"/>
              </w:rPr>
            </w:pPr>
          </w:p>
          <w:p w14:paraId="0E31AAAB" w14:textId="3301B642" w:rsidR="003E36C8" w:rsidRPr="00F11432"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0BEEDFE4" w14:textId="07DF49F7" w:rsidR="003E36C8" w:rsidRPr="007E6CB3"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lastRenderedPageBreak/>
              <w:t>Заява про проведення акредитації освітньої програми підписується керівником закладу освіти або іншою посадовою особою, уповноваженою на це закладом освіти</w:t>
            </w:r>
            <w:r>
              <w:rPr>
                <w:rFonts w:ascii="Times New Roman" w:hAnsi="Times New Roman" w:cs="Times New Roman"/>
                <w:sz w:val="20"/>
                <w:szCs w:val="20"/>
              </w:rPr>
              <w:t>.</w:t>
            </w:r>
          </w:p>
        </w:tc>
      </w:tr>
      <w:tr w:rsidR="003E36C8" w:rsidRPr="003C1EA3" w14:paraId="49E54EFE" w14:textId="660FD922" w:rsidTr="003E36C8">
        <w:tc>
          <w:tcPr>
            <w:tcW w:w="1666" w:type="pct"/>
          </w:tcPr>
          <w:p w14:paraId="6D4D4F3A"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01E6684" w14:textId="5C6DBE6B" w:rsidR="003E36C8" w:rsidRPr="007E6CB3" w:rsidRDefault="003E36C8" w:rsidP="00B3646F">
            <w:pPr>
              <w:spacing w:after="120"/>
              <w:jc w:val="both"/>
              <w:rPr>
                <w:rFonts w:ascii="Times New Roman" w:hAnsi="Times New Roman" w:cs="Times New Roman"/>
                <w:sz w:val="20"/>
                <w:szCs w:val="20"/>
              </w:rPr>
            </w:pPr>
          </w:p>
        </w:tc>
        <w:tc>
          <w:tcPr>
            <w:tcW w:w="1667" w:type="pct"/>
          </w:tcPr>
          <w:p w14:paraId="0909ED1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E175CC3" w14:textId="5CD9F308" w:rsidTr="003E36C8">
        <w:tc>
          <w:tcPr>
            <w:tcW w:w="1666" w:type="pct"/>
          </w:tcPr>
          <w:p w14:paraId="7D1447E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5. Подана закладом освіти заява про проведення акредитації освітньої програми реєструється секретаріатом Національного агентства.</w:t>
            </w:r>
          </w:p>
        </w:tc>
        <w:tc>
          <w:tcPr>
            <w:tcW w:w="1667" w:type="pct"/>
          </w:tcPr>
          <w:p w14:paraId="449B87F0" w14:textId="18155A9E" w:rsidR="003E36C8" w:rsidRPr="007E6CB3" w:rsidRDefault="003E36C8" w:rsidP="00B3646F">
            <w:pPr>
              <w:spacing w:after="120"/>
              <w:jc w:val="both"/>
              <w:rPr>
                <w:rFonts w:ascii="Times New Roman" w:hAnsi="Times New Roman" w:cs="Times New Roman"/>
                <w:sz w:val="20"/>
                <w:szCs w:val="20"/>
              </w:rPr>
            </w:pPr>
          </w:p>
        </w:tc>
        <w:tc>
          <w:tcPr>
            <w:tcW w:w="1667" w:type="pct"/>
          </w:tcPr>
          <w:p w14:paraId="304D6C0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49678FF" w14:textId="2535EE29" w:rsidTr="003E36C8">
        <w:tc>
          <w:tcPr>
            <w:tcW w:w="1666" w:type="pct"/>
          </w:tcPr>
          <w:p w14:paraId="314E516C"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Зазначена заява не підлягає реєстрації, а документи, подані разом з нею, не розглядаються у випадку подання заяви та/або інших документів із порушенням вимог цього Положення, про що секретаріат Національного агентства повідомляє заклад освіти протягом трьох робочих днів з дня отримання заяви.</w:t>
            </w:r>
          </w:p>
        </w:tc>
        <w:tc>
          <w:tcPr>
            <w:tcW w:w="1667" w:type="pct"/>
          </w:tcPr>
          <w:p w14:paraId="6495A634" w14:textId="33DA3F02"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17C3CE79"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F2878">
              <w:rPr>
                <w:rFonts w:ascii="Times New Roman" w:hAnsi="Times New Roman" w:cs="Times New Roman"/>
                <w:sz w:val="20"/>
                <w:szCs w:val="20"/>
              </w:rPr>
              <w:t xml:space="preserve">Зазначена заява не підлягає реєстрації, а документи, подані разом з нею, не розглядаються у випадку подання заяви та/або інших документів із порушенням вимог цього Положення, про що секретаріат Національного агентства повідомляє заклад освіти протягом трьох робочих днів з дня отримання заяви </w:t>
            </w:r>
            <w:r w:rsidRPr="003F2878">
              <w:rPr>
                <w:rFonts w:ascii="Times New Roman" w:hAnsi="Times New Roman" w:cs="Times New Roman"/>
                <w:b/>
                <w:bCs/>
                <w:sz w:val="20"/>
                <w:szCs w:val="20"/>
              </w:rPr>
              <w:t>та одноразово надає п’ять робочих днів для внесення закладом освіти заяви повторно з виправленнями</w:t>
            </w:r>
            <w:r w:rsidRPr="003F2878">
              <w:rPr>
                <w:rFonts w:ascii="Times New Roman" w:hAnsi="Times New Roman" w:cs="Times New Roman"/>
                <w:sz w:val="20"/>
                <w:szCs w:val="20"/>
              </w:rPr>
              <w:t>.</w:t>
            </w:r>
            <w:r>
              <w:rPr>
                <w:rFonts w:ascii="Times New Roman" w:hAnsi="Times New Roman" w:cs="Times New Roman"/>
                <w:sz w:val="20"/>
                <w:szCs w:val="20"/>
              </w:rPr>
              <w:t>»</w:t>
            </w:r>
          </w:p>
          <w:p w14:paraId="7708C1B8" w14:textId="77777777" w:rsidR="003E36C8" w:rsidRDefault="003E36C8" w:rsidP="00B3646F">
            <w:pPr>
              <w:spacing w:after="120"/>
              <w:jc w:val="both"/>
              <w:rPr>
                <w:rFonts w:ascii="Times New Roman" w:hAnsi="Times New Roman" w:cs="Times New Roman"/>
                <w:sz w:val="20"/>
                <w:szCs w:val="20"/>
              </w:rPr>
            </w:pPr>
          </w:p>
          <w:p w14:paraId="26B15208" w14:textId="7F1599AE" w:rsidR="003E36C8" w:rsidRPr="00BB4DB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 (через зміни до пункту 2 розділу ІІ)</w:t>
            </w:r>
          </w:p>
        </w:tc>
        <w:tc>
          <w:tcPr>
            <w:tcW w:w="1667" w:type="pct"/>
          </w:tcPr>
          <w:p w14:paraId="20FE556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90A6A87" w14:textId="581F9807" w:rsidTr="003E36C8">
        <w:tc>
          <w:tcPr>
            <w:tcW w:w="1666" w:type="pct"/>
          </w:tcPr>
          <w:p w14:paraId="3BACA38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D3C95A7" w14:textId="38F62229" w:rsidR="003E36C8" w:rsidRPr="007E6CB3" w:rsidRDefault="003E36C8" w:rsidP="00B3646F">
            <w:pPr>
              <w:spacing w:after="120"/>
              <w:jc w:val="both"/>
              <w:rPr>
                <w:rFonts w:ascii="Times New Roman" w:hAnsi="Times New Roman" w:cs="Times New Roman"/>
                <w:sz w:val="20"/>
                <w:szCs w:val="20"/>
              </w:rPr>
            </w:pPr>
          </w:p>
        </w:tc>
        <w:tc>
          <w:tcPr>
            <w:tcW w:w="1667" w:type="pct"/>
          </w:tcPr>
          <w:p w14:paraId="4F181A2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F0D289A" w14:textId="6AB16E83" w:rsidTr="003E36C8">
        <w:tc>
          <w:tcPr>
            <w:tcW w:w="1666" w:type="pct"/>
          </w:tcPr>
          <w:p w14:paraId="4FA599E1"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6. Усі документи щодо проведення акредитації, у тому числі надані закладом освіти відповідно до пункту 4 цього розділу, формуються в акредитаційну справу, що ведеться в електронному вигляді в інформаційній системі Національного агентства. Ведення, облік та зберігання акредитаційних справ, у тому числі архівне, здійснює секретаріат Національного агентства.</w:t>
            </w:r>
          </w:p>
        </w:tc>
        <w:tc>
          <w:tcPr>
            <w:tcW w:w="1667" w:type="pct"/>
          </w:tcPr>
          <w:p w14:paraId="26DD5FD6" w14:textId="10D8F91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5BE5FF07" w14:textId="77777777" w:rsidR="003E36C8" w:rsidRPr="00543C37"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43C37">
              <w:rPr>
                <w:rFonts w:ascii="Times New Roman" w:hAnsi="Times New Roman" w:cs="Times New Roman"/>
                <w:sz w:val="20"/>
                <w:szCs w:val="20"/>
              </w:rPr>
              <w:t>6. Усі документи щодо проведення акредитації, у тому числі надані закладом освіти відповідно до пункту 4 цього розділу, формуються в акредитаційну справу, що ведеться в електронному вигляді в інформаційній системі Національного агентства. Ведення, облік та зберігання акредитаційних справ, у тому числі архівне, здійснює секретаріат Національного агентства.</w:t>
            </w:r>
          </w:p>
          <w:p w14:paraId="24AC0C09" w14:textId="77777777" w:rsidR="003E36C8" w:rsidRDefault="003E36C8" w:rsidP="00B3646F">
            <w:pPr>
              <w:spacing w:after="120"/>
              <w:jc w:val="both"/>
              <w:rPr>
                <w:rFonts w:ascii="Times New Roman" w:hAnsi="Times New Roman" w:cs="Times New Roman"/>
                <w:b/>
                <w:sz w:val="20"/>
                <w:szCs w:val="20"/>
              </w:rPr>
            </w:pPr>
            <w:r w:rsidRPr="00543C37">
              <w:rPr>
                <w:rFonts w:ascii="Times New Roman" w:hAnsi="Times New Roman" w:cs="Times New Roman"/>
                <w:b/>
                <w:sz w:val="20"/>
                <w:szCs w:val="20"/>
              </w:rPr>
              <w:t>У разі потреби їх підтвердження підписом окремі документи акредитаційної справи можуть бути продубльовані в паперовому вигляді з пізнішим їх скануванням і долученням до акредитаційної справи. Секретаріат Національного агентства забезпечує формування акредитаційної справи</w:t>
            </w:r>
            <w:r>
              <w:rPr>
                <w:rFonts w:ascii="Times New Roman" w:hAnsi="Times New Roman" w:cs="Times New Roman"/>
                <w:b/>
                <w:sz w:val="20"/>
                <w:szCs w:val="20"/>
              </w:rPr>
              <w:t>»</w:t>
            </w:r>
          </w:p>
          <w:p w14:paraId="4A9566B2" w14:textId="77777777" w:rsidR="003E36C8" w:rsidRDefault="003E36C8" w:rsidP="00B3646F">
            <w:pPr>
              <w:spacing w:after="120"/>
              <w:jc w:val="both"/>
              <w:rPr>
                <w:rFonts w:ascii="Times New Roman" w:hAnsi="Times New Roman" w:cs="Times New Roman"/>
                <w:b/>
                <w:sz w:val="20"/>
                <w:szCs w:val="20"/>
              </w:rPr>
            </w:pPr>
          </w:p>
          <w:p w14:paraId="53668AEF" w14:textId="3A852F28"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sz w:val="20"/>
                <w:szCs w:val="20"/>
              </w:rPr>
              <w:lastRenderedPageBreak/>
              <w:t>Відхилено.</w:t>
            </w:r>
          </w:p>
        </w:tc>
        <w:tc>
          <w:tcPr>
            <w:tcW w:w="1667" w:type="pct"/>
          </w:tcPr>
          <w:p w14:paraId="33E997F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A7C4620" w14:textId="2376D829" w:rsidTr="003E36C8">
        <w:tc>
          <w:tcPr>
            <w:tcW w:w="1666" w:type="pct"/>
          </w:tcPr>
          <w:p w14:paraId="56DB69F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CB06DB1" w14:textId="72FB5267" w:rsidR="003E36C8" w:rsidRPr="007E6CB3" w:rsidRDefault="003E36C8" w:rsidP="00B3646F">
            <w:pPr>
              <w:spacing w:after="120"/>
              <w:jc w:val="both"/>
              <w:rPr>
                <w:rFonts w:ascii="Times New Roman" w:hAnsi="Times New Roman" w:cs="Times New Roman"/>
                <w:sz w:val="20"/>
                <w:szCs w:val="20"/>
              </w:rPr>
            </w:pPr>
          </w:p>
        </w:tc>
        <w:tc>
          <w:tcPr>
            <w:tcW w:w="1667" w:type="pct"/>
          </w:tcPr>
          <w:p w14:paraId="214F6E0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40D107C" w14:textId="7F3D6AF8" w:rsidTr="003E36C8">
        <w:tc>
          <w:tcPr>
            <w:tcW w:w="1666" w:type="pct"/>
            <w:vMerge w:val="restart"/>
          </w:tcPr>
          <w:p w14:paraId="4C9B11F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7. Упродовж п’яти робочих днів із дня реєстрації заяви про проведення акредитації Голова Національного агентства шляхом видання наказу утворює експертну групу, що проводитиме акредитаційну експертизу освітньої програми, визначає строк її роботи, у тому числі дати роботи експертної групи у відповідному закладі освіти, та кінцевий термін подання звіту експертної групи про результати проведення акредитаційної експертизи, що містить оцінку освітньої програми, освітньої діяльності за цією програмою відповідно до Критеріїв і рекомендації з їх удосконалення (далі – звіт). Робота експертної групи у закладі освіти розпочинається, як правило, не пізніше як через два тижні з дня реєстрації заяви про проведення акредитації.</w:t>
            </w:r>
          </w:p>
        </w:tc>
        <w:tc>
          <w:tcPr>
            <w:tcW w:w="1667" w:type="pct"/>
          </w:tcPr>
          <w:p w14:paraId="6911C70A" w14:textId="2CDEE560"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12A4C011"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F2878">
              <w:rPr>
                <w:rFonts w:ascii="Times New Roman" w:hAnsi="Times New Roman" w:cs="Times New Roman"/>
                <w:sz w:val="20"/>
                <w:szCs w:val="20"/>
              </w:rPr>
              <w:t xml:space="preserve">7. Упродовж п’яти робочих днів із дня реєстрації заяви про проведення акредитації Голова Національного агентства шляхом видання наказу утворює експертну групу, що проводитиме акредитаційну експертизу освітньої програми, визначає строк її роботи, у тому числі дати роботи експертної групи у відповідному закладі освіти, та кінцевий термін подання звіту експертної групи про результати проведення акредитаційної експертизи, що містить оцінку освітньої програми, освітньої діяльності за цією програмою відповідно до Критеріїв і рекомендації з їх удосконалення (далі – звіт). </w:t>
            </w:r>
            <w:r w:rsidRPr="003F2878">
              <w:rPr>
                <w:rFonts w:ascii="Times New Roman" w:hAnsi="Times New Roman" w:cs="Times New Roman"/>
                <w:b/>
                <w:bCs/>
                <w:sz w:val="20"/>
                <w:szCs w:val="20"/>
              </w:rPr>
              <w:t>Склад експертної групи може визначатись автоматично за допомогою спеціального програмного забезпечення</w:t>
            </w:r>
            <w:r w:rsidRPr="003F2878">
              <w:rPr>
                <w:rFonts w:ascii="Times New Roman" w:hAnsi="Times New Roman" w:cs="Times New Roman"/>
                <w:sz w:val="20"/>
                <w:szCs w:val="20"/>
              </w:rPr>
              <w:t>.</w:t>
            </w:r>
            <w:r>
              <w:rPr>
                <w:rFonts w:ascii="Times New Roman" w:hAnsi="Times New Roman" w:cs="Times New Roman"/>
                <w:sz w:val="20"/>
                <w:szCs w:val="20"/>
              </w:rPr>
              <w:t xml:space="preserve"> </w:t>
            </w:r>
            <w:r w:rsidRPr="00D57E42">
              <w:rPr>
                <w:rFonts w:ascii="Times New Roman" w:hAnsi="Times New Roman" w:cs="Times New Roman"/>
                <w:sz w:val="20"/>
                <w:szCs w:val="20"/>
              </w:rPr>
              <w:t>Робота експертної групи у закладі освіти розпочинається, як правило, не пізніше як через два тижні з дня реєстрації заяви про проведення акредитації</w:t>
            </w:r>
            <w:r>
              <w:rPr>
                <w:rFonts w:ascii="Times New Roman" w:hAnsi="Times New Roman" w:cs="Times New Roman"/>
                <w:sz w:val="20"/>
                <w:szCs w:val="20"/>
              </w:rPr>
              <w:t>»</w:t>
            </w:r>
          </w:p>
          <w:p w14:paraId="3C014EDA" w14:textId="77777777" w:rsidR="003E36C8" w:rsidRDefault="003E36C8" w:rsidP="00B3646F">
            <w:pPr>
              <w:spacing w:after="120"/>
              <w:jc w:val="both"/>
              <w:rPr>
                <w:rFonts w:ascii="Times New Roman" w:hAnsi="Times New Roman" w:cs="Times New Roman"/>
                <w:sz w:val="20"/>
                <w:szCs w:val="20"/>
              </w:rPr>
            </w:pPr>
          </w:p>
          <w:p w14:paraId="2E226346" w14:textId="4F81C7D5" w:rsidR="003E36C8" w:rsidRPr="00BB4DB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23D972A" w14:textId="2D81040B"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7. Упродовж п’яти робочих днів із дня реєстрації заяви про проведення акредитації Голова Національного агентства </w:t>
            </w:r>
            <w:r w:rsidRPr="00BB4DB0">
              <w:rPr>
                <w:rFonts w:ascii="Times New Roman" w:hAnsi="Times New Roman" w:cs="Times New Roman"/>
                <w:b/>
                <w:bCs/>
                <w:sz w:val="20"/>
                <w:szCs w:val="20"/>
              </w:rPr>
              <w:t>видає наказ про утворення експертної групи</w:t>
            </w:r>
            <w:r w:rsidRPr="007E6CB3">
              <w:rPr>
                <w:rFonts w:ascii="Times New Roman" w:hAnsi="Times New Roman" w:cs="Times New Roman"/>
                <w:sz w:val="20"/>
                <w:szCs w:val="20"/>
              </w:rPr>
              <w:t xml:space="preserve">, що проводитиме акредитаційну експертизу освітньої програми, визначає строк її роботи, у тому числі дати роботи експертної групи у відповідному закладі освіти, та кінцевий термін подання звіту експертної групи про результати проведення акредитаційної експертизи, що містить оцінку освітньої програми, освітньої діяльності за цією програмою відповідно до Критеріїв і рекомендації з їх удосконалення (далі – звіт). Робота експертної групи у закладі освіти розпочинається, як правило, не пізніше як через два тижні з дня </w:t>
            </w:r>
            <w:r w:rsidRPr="00D844B4">
              <w:rPr>
                <w:rFonts w:ascii="Times New Roman" w:hAnsi="Times New Roman" w:cs="Times New Roman"/>
                <w:b/>
                <w:bCs/>
                <w:sz w:val="20"/>
                <w:szCs w:val="20"/>
              </w:rPr>
              <w:t>видання наказу про утворення експертної групи</w:t>
            </w:r>
            <w:r w:rsidRPr="007E6CB3">
              <w:rPr>
                <w:rFonts w:ascii="Times New Roman" w:hAnsi="Times New Roman" w:cs="Times New Roman"/>
                <w:sz w:val="20"/>
                <w:szCs w:val="20"/>
              </w:rPr>
              <w:t>.</w:t>
            </w:r>
          </w:p>
        </w:tc>
      </w:tr>
      <w:tr w:rsidR="003E36C8" w:rsidRPr="003C1EA3" w14:paraId="4C4F3B12" w14:textId="77777777" w:rsidTr="003E36C8">
        <w:tc>
          <w:tcPr>
            <w:tcW w:w="1666" w:type="pct"/>
            <w:vMerge/>
          </w:tcPr>
          <w:p w14:paraId="655483C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6C390C1" w14:textId="1F64AC91"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r>
              <w:rPr>
                <w:rFonts w:ascii="Times New Roman" w:hAnsi="Times New Roman" w:cs="Times New Roman"/>
                <w:sz w:val="20"/>
                <w:szCs w:val="20"/>
              </w:rPr>
              <w:t xml:space="preserve"> </w:t>
            </w:r>
            <w:r w:rsidRPr="00D57E42">
              <w:rPr>
                <w:rFonts w:ascii="Times New Roman" w:hAnsi="Times New Roman" w:cs="Times New Roman"/>
                <w:i/>
                <w:iCs/>
                <w:sz w:val="20"/>
                <w:szCs w:val="20"/>
              </w:rPr>
              <w:t>(другий варіант пропозиції)</w:t>
            </w:r>
          </w:p>
          <w:p w14:paraId="5F86E056"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57E42">
              <w:rPr>
                <w:rFonts w:ascii="Times New Roman" w:hAnsi="Times New Roman" w:cs="Times New Roman"/>
                <w:sz w:val="20"/>
                <w:szCs w:val="20"/>
              </w:rPr>
              <w:t xml:space="preserve">7. Упродовж п’яти робочих днів із дня реєстрації заяви про проведення акредитації Голова Національного агентства шляхом видання наказу утворює експертну групу, що проводитиме акредитаційну експертизу освітньої програми, визначає строк її роботи, у тому числі дати роботи експертної групи у відповідному закладі освіти, та кінцевий термін подання звіту експертної групи про результати проведення акредитаційної експертизи, що містить оцінку освітньої програми, освітньої діяльності за цією програмою відповідно до Критеріїв і рекомендації з їх удосконалення (далі – звіт). </w:t>
            </w:r>
            <w:r w:rsidRPr="00D57E42">
              <w:rPr>
                <w:rFonts w:ascii="Times New Roman" w:hAnsi="Times New Roman" w:cs="Times New Roman"/>
                <w:b/>
                <w:bCs/>
                <w:sz w:val="20"/>
                <w:szCs w:val="20"/>
              </w:rPr>
              <w:t>Склад експертної групи визначається автоматично за допомогою спеціального програмного забезпечення, при цьому відповідна процедура повинна відбуватися в онлайн-</w:t>
            </w:r>
            <w:r w:rsidRPr="00D57E42">
              <w:rPr>
                <w:rFonts w:ascii="Times New Roman" w:hAnsi="Times New Roman" w:cs="Times New Roman"/>
                <w:b/>
                <w:bCs/>
                <w:sz w:val="20"/>
                <w:szCs w:val="20"/>
              </w:rPr>
              <w:lastRenderedPageBreak/>
              <w:t>режимі і публічно, з доступом до онлайн-трансляції всіх зацікавлених осіб.</w:t>
            </w:r>
            <w:r w:rsidRPr="00D57E42">
              <w:rPr>
                <w:rFonts w:ascii="Times New Roman" w:hAnsi="Times New Roman" w:cs="Times New Roman"/>
                <w:sz w:val="20"/>
                <w:szCs w:val="20"/>
              </w:rPr>
              <w:t xml:space="preserve"> Робота експертної групи у закладі освіти розпочинається, як правило, не пізніше як через два тижні з дня реєстрації заяви про проведення акредитації.</w:t>
            </w:r>
            <w:r>
              <w:rPr>
                <w:rFonts w:ascii="Times New Roman" w:hAnsi="Times New Roman" w:cs="Times New Roman"/>
                <w:sz w:val="20"/>
                <w:szCs w:val="20"/>
              </w:rPr>
              <w:t>»</w:t>
            </w:r>
          </w:p>
          <w:p w14:paraId="577ACE17" w14:textId="77777777" w:rsidR="003E36C8" w:rsidRDefault="003E36C8" w:rsidP="00B3646F">
            <w:pPr>
              <w:spacing w:after="120"/>
              <w:jc w:val="both"/>
              <w:rPr>
                <w:rFonts w:ascii="Times New Roman" w:hAnsi="Times New Roman" w:cs="Times New Roman"/>
                <w:sz w:val="20"/>
                <w:szCs w:val="20"/>
              </w:rPr>
            </w:pPr>
            <w:r w:rsidRPr="00D57E42">
              <w:rPr>
                <w:rFonts w:ascii="Times New Roman" w:hAnsi="Times New Roman" w:cs="Times New Roman"/>
                <w:sz w:val="20"/>
                <w:szCs w:val="20"/>
              </w:rPr>
              <w:t>Визначення персонального складу експертної групи Головою Національного агентства чи будь-якою іншою посадовою особою має очевидні корупційні ризики. У той же час МОН має багаторічний позитивний досвід застосування відповідного спеціального програмного забезпечення, наприклад, для призначення експертів з рецензування наукових проектів, поданих на отримання бюджетного фінансування в рамках роботи відповідних секцій Наукової ради МОН.</w:t>
            </w:r>
          </w:p>
          <w:p w14:paraId="67734234" w14:textId="77777777" w:rsidR="003E36C8" w:rsidRDefault="003E36C8" w:rsidP="00B3646F">
            <w:pPr>
              <w:spacing w:after="120"/>
              <w:jc w:val="both"/>
              <w:rPr>
                <w:rFonts w:ascii="Times New Roman" w:hAnsi="Times New Roman" w:cs="Times New Roman"/>
                <w:sz w:val="20"/>
                <w:szCs w:val="20"/>
              </w:rPr>
            </w:pPr>
          </w:p>
          <w:p w14:paraId="765187B8" w14:textId="1A6C2880" w:rsidR="003E36C8" w:rsidRPr="00BB4DB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0D090C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FE54124" w14:textId="77777777" w:rsidTr="003E36C8">
        <w:tc>
          <w:tcPr>
            <w:tcW w:w="1666" w:type="pct"/>
            <w:vMerge/>
          </w:tcPr>
          <w:p w14:paraId="0357C29C"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900C6A4" w14:textId="61FAD44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1C4C8FA6" w14:textId="36D34A6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 xml:space="preserve">7. Упродовж п’яти робочих днів із дня реєстрації заяви про проведення акредитації Голова Національного агентства </w:t>
            </w:r>
            <w:r w:rsidRPr="009406FF">
              <w:rPr>
                <w:rFonts w:ascii="Times New Roman" w:hAnsi="Times New Roman" w:cs="Times New Roman"/>
                <w:b/>
                <w:sz w:val="20"/>
                <w:szCs w:val="20"/>
              </w:rPr>
              <w:t>видає наказ про утворення експертної групи</w:t>
            </w:r>
            <w:r w:rsidRPr="009406FF">
              <w:rPr>
                <w:rFonts w:ascii="Times New Roman" w:hAnsi="Times New Roman" w:cs="Times New Roman"/>
                <w:sz w:val="20"/>
                <w:szCs w:val="20"/>
              </w:rPr>
              <w:t>, що проводитиме акредитаційну експертизу освітньої програми, визначає строк її роботи, у тому числі дати роботи експертної групи у відповідному закладі освіти, та кінцевий термін подання звіту експертної групи про результати проведення акредитаційної експертизи, що містить оцінку освітньої програми, освітньої діяльності за цією програмою відповідно до Критеріїв і рекомендації з їх удосконалення (далі – звіт).</w:t>
            </w:r>
            <w:r>
              <w:rPr>
                <w:rFonts w:ascii="Times New Roman" w:hAnsi="Times New Roman" w:cs="Times New Roman"/>
                <w:sz w:val="20"/>
                <w:szCs w:val="20"/>
              </w:rPr>
              <w:t>»</w:t>
            </w:r>
          </w:p>
          <w:p w14:paraId="25AB3EF0"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Некоректне формулювання</w:t>
            </w:r>
            <w:r>
              <w:rPr>
                <w:rFonts w:ascii="Times New Roman" w:hAnsi="Times New Roman" w:cs="Times New Roman"/>
                <w:sz w:val="20"/>
                <w:szCs w:val="20"/>
              </w:rPr>
              <w:t>.</w:t>
            </w:r>
          </w:p>
          <w:p w14:paraId="791B667A" w14:textId="77777777" w:rsidR="003E36C8" w:rsidRDefault="003E36C8" w:rsidP="00B3646F">
            <w:pPr>
              <w:spacing w:after="120"/>
              <w:jc w:val="both"/>
              <w:rPr>
                <w:rFonts w:ascii="Times New Roman" w:hAnsi="Times New Roman" w:cs="Times New Roman"/>
                <w:sz w:val="20"/>
                <w:szCs w:val="20"/>
              </w:rPr>
            </w:pPr>
          </w:p>
          <w:p w14:paraId="58D19B8F" w14:textId="119EAE28" w:rsidR="003E36C8" w:rsidRPr="00BB4DB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7C49A25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EED4675" w14:textId="77777777" w:rsidTr="003E36C8">
        <w:tc>
          <w:tcPr>
            <w:tcW w:w="1666" w:type="pct"/>
            <w:vMerge/>
          </w:tcPr>
          <w:p w14:paraId="106CE993"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FB4E3D2" w14:textId="5CB24B4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14078E31"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E655A">
              <w:rPr>
                <w:rFonts w:ascii="Times New Roman" w:hAnsi="Times New Roman" w:cs="Times New Roman"/>
                <w:sz w:val="20"/>
                <w:szCs w:val="20"/>
              </w:rPr>
              <w:t xml:space="preserve">7. Упродовж п’яти робочих днів із дня реєстрації заяви про проведення акредитації Голова Національного агентства </w:t>
            </w:r>
            <w:r w:rsidRPr="006E655A">
              <w:rPr>
                <w:rFonts w:ascii="Times New Roman" w:hAnsi="Times New Roman" w:cs="Times New Roman"/>
                <w:b/>
                <w:sz w:val="20"/>
                <w:szCs w:val="20"/>
              </w:rPr>
              <w:t>(або уповноважена ним особа)</w:t>
            </w:r>
            <w:r w:rsidRPr="006E655A">
              <w:rPr>
                <w:rFonts w:ascii="Times New Roman" w:hAnsi="Times New Roman" w:cs="Times New Roman"/>
                <w:sz w:val="20"/>
                <w:szCs w:val="20"/>
              </w:rPr>
              <w:t xml:space="preserve"> шляхом </w:t>
            </w:r>
            <w:r w:rsidRPr="006E655A">
              <w:rPr>
                <w:rFonts w:ascii="Times New Roman" w:hAnsi="Times New Roman" w:cs="Times New Roman"/>
                <w:sz w:val="20"/>
                <w:szCs w:val="20"/>
              </w:rPr>
              <w:lastRenderedPageBreak/>
              <w:t>видання наказу утворює експертну групу, що проводитиме акредитаційну експертизу освітньої програми, визначає строк її роботи, у тому числі дати роботи експертної групи у відповідному закладі освіти, та кінцевий термін подання звіту експертної групи про результати проведення акредитаційної експертизи, що містить оцінку освітньої програми, освітньої діяльності за цією програмою відповідно до Критеріїв і рекомендації з їх удосконалення (далі – звіт). Робота експертної групи у закладі освіти розпочинається, як правило, не пізніше як через два тижні з дня реєстрації заяви про проведення акредитації.</w:t>
            </w:r>
            <w:r>
              <w:rPr>
                <w:rFonts w:ascii="Times New Roman" w:hAnsi="Times New Roman" w:cs="Times New Roman"/>
                <w:sz w:val="20"/>
                <w:szCs w:val="20"/>
              </w:rPr>
              <w:t>»</w:t>
            </w:r>
          </w:p>
          <w:p w14:paraId="2267D647" w14:textId="77777777" w:rsidR="003E36C8" w:rsidRPr="006E655A" w:rsidRDefault="003E36C8" w:rsidP="00B3646F">
            <w:pPr>
              <w:spacing w:after="120"/>
              <w:jc w:val="both"/>
              <w:rPr>
                <w:rFonts w:ascii="Times New Roman" w:hAnsi="Times New Roman" w:cs="Times New Roman"/>
                <w:sz w:val="20"/>
                <w:szCs w:val="20"/>
              </w:rPr>
            </w:pPr>
            <w:r w:rsidRPr="006E655A">
              <w:rPr>
                <w:rFonts w:ascii="Times New Roman" w:hAnsi="Times New Roman" w:cs="Times New Roman"/>
                <w:sz w:val="20"/>
                <w:szCs w:val="20"/>
              </w:rPr>
              <w:t>Обґрунтування:</w:t>
            </w:r>
          </w:p>
          <w:p w14:paraId="64FA68F1" w14:textId="77777777" w:rsidR="003E36C8" w:rsidRDefault="003E36C8" w:rsidP="00B3646F">
            <w:pPr>
              <w:spacing w:after="120"/>
              <w:jc w:val="both"/>
              <w:rPr>
                <w:rFonts w:ascii="Times New Roman" w:hAnsi="Times New Roman" w:cs="Times New Roman"/>
                <w:sz w:val="20"/>
                <w:szCs w:val="20"/>
              </w:rPr>
            </w:pPr>
            <w:r w:rsidRPr="006E655A">
              <w:rPr>
                <w:rFonts w:ascii="Times New Roman" w:hAnsi="Times New Roman" w:cs="Times New Roman"/>
                <w:sz w:val="20"/>
                <w:szCs w:val="20"/>
              </w:rPr>
              <w:t>Аналіз наказів НА вказує, що в ряді випадків, наказ підписує не голова НА, а його заступник, причому посада зазначається як «заступник голови НА», а не «в.о. голови НА». Тому, зважаючи на фактичну завантаженість голови НА, вважаю доцільним легітимізувати цей аспект підготовки до акредитації</w:t>
            </w:r>
          </w:p>
          <w:p w14:paraId="03FE0272" w14:textId="77777777" w:rsidR="003E36C8" w:rsidRDefault="003E36C8" w:rsidP="00B3646F">
            <w:pPr>
              <w:spacing w:after="120"/>
              <w:jc w:val="both"/>
              <w:rPr>
                <w:rFonts w:ascii="Times New Roman" w:hAnsi="Times New Roman" w:cs="Times New Roman"/>
                <w:sz w:val="20"/>
                <w:szCs w:val="20"/>
              </w:rPr>
            </w:pPr>
          </w:p>
          <w:p w14:paraId="3D496619" w14:textId="532E1662" w:rsidR="003E36C8" w:rsidRPr="00BB4DB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3DEA1A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98850F1" w14:textId="3FDD15D4" w:rsidTr="003E36C8">
        <w:tc>
          <w:tcPr>
            <w:tcW w:w="1666" w:type="pct"/>
            <w:vMerge w:val="restart"/>
          </w:tcPr>
          <w:p w14:paraId="343E6A7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Експертна група формується в складі керівника та двох експертів, у тому числі одного експерта з числа здобувачів вищої освіти (крім випадків, передбачених абзацом третім цього пункту).</w:t>
            </w:r>
          </w:p>
        </w:tc>
        <w:tc>
          <w:tcPr>
            <w:tcW w:w="1667" w:type="pct"/>
          </w:tcPr>
          <w:p w14:paraId="0B217AE6" w14:textId="3BF0AFD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4DF25CE8"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F2878">
              <w:rPr>
                <w:rFonts w:ascii="Times New Roman" w:hAnsi="Times New Roman" w:cs="Times New Roman"/>
                <w:sz w:val="20"/>
                <w:szCs w:val="20"/>
              </w:rPr>
              <w:t xml:space="preserve">Експертна група формується в складі керівника та двох експертів, у тому числі одного експерта з числа здобувачів вищої освіти (крім випадків, передбачених абзацом третім цього пункту). </w:t>
            </w:r>
            <w:r w:rsidRPr="003F2878">
              <w:rPr>
                <w:rFonts w:ascii="Times New Roman" w:hAnsi="Times New Roman" w:cs="Times New Roman"/>
                <w:b/>
                <w:bCs/>
                <w:sz w:val="20"/>
                <w:szCs w:val="20"/>
              </w:rPr>
              <w:t>Експерти мають бути представниками закладу освіти рівня акредитації не нижчого за рівень  акредитації закладу освіти, в якій вони проводять акредитацію. Експерт з числа здобувачів вищої освіти має здобувати освіту рівня, не нижчого за рівень освітньої програми, що акредитується</w:t>
            </w:r>
            <w:r w:rsidRPr="003F2878">
              <w:rPr>
                <w:rFonts w:ascii="Times New Roman" w:hAnsi="Times New Roman" w:cs="Times New Roman"/>
                <w:sz w:val="20"/>
                <w:szCs w:val="20"/>
              </w:rPr>
              <w:t>.</w:t>
            </w:r>
            <w:r>
              <w:rPr>
                <w:rFonts w:ascii="Times New Roman" w:hAnsi="Times New Roman" w:cs="Times New Roman"/>
                <w:sz w:val="20"/>
                <w:szCs w:val="20"/>
              </w:rPr>
              <w:t>»</w:t>
            </w:r>
          </w:p>
          <w:p w14:paraId="529D9235" w14:textId="77777777" w:rsidR="003E36C8" w:rsidRDefault="003E36C8" w:rsidP="00B3646F">
            <w:pPr>
              <w:spacing w:after="120"/>
              <w:jc w:val="both"/>
              <w:rPr>
                <w:rFonts w:ascii="Times New Roman" w:hAnsi="Times New Roman" w:cs="Times New Roman"/>
                <w:sz w:val="20"/>
                <w:szCs w:val="20"/>
              </w:rPr>
            </w:pPr>
          </w:p>
          <w:p w14:paraId="5EEF28A3" w14:textId="3CDB9ABF" w:rsidR="003E36C8" w:rsidRPr="00BB4DB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1F9B2B5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B69F6ED" w14:textId="77777777" w:rsidTr="003E36C8">
        <w:tc>
          <w:tcPr>
            <w:tcW w:w="1666" w:type="pct"/>
            <w:vMerge/>
          </w:tcPr>
          <w:p w14:paraId="6F56532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B32D305" w14:textId="656EFC0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r>
              <w:rPr>
                <w:rFonts w:ascii="Times New Roman" w:hAnsi="Times New Roman" w:cs="Times New Roman"/>
                <w:sz w:val="20"/>
                <w:szCs w:val="20"/>
              </w:rPr>
              <w:t xml:space="preserve"> </w:t>
            </w:r>
            <w:r w:rsidRPr="00D57E42">
              <w:rPr>
                <w:rFonts w:ascii="Times New Roman" w:hAnsi="Times New Roman" w:cs="Times New Roman"/>
                <w:i/>
                <w:iCs/>
                <w:sz w:val="20"/>
                <w:szCs w:val="20"/>
              </w:rPr>
              <w:t>(другий варіант пропозиції)</w:t>
            </w:r>
          </w:p>
          <w:p w14:paraId="7AF97FB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w:t>
            </w:r>
            <w:r w:rsidRPr="00D57E42">
              <w:rPr>
                <w:rFonts w:ascii="Times New Roman" w:hAnsi="Times New Roman" w:cs="Times New Roman"/>
                <w:sz w:val="20"/>
                <w:szCs w:val="20"/>
              </w:rPr>
              <w:t xml:space="preserve">Експертна група формується в складі керівника та двох експертів, у тому числі одного експерта з числа здобувачів вищої освіти (крім випадків, передбачених абзацом третім цього пункту). </w:t>
            </w:r>
            <w:r w:rsidRPr="00D57E42">
              <w:rPr>
                <w:rFonts w:ascii="Times New Roman" w:hAnsi="Times New Roman" w:cs="Times New Roman"/>
                <w:b/>
                <w:bCs/>
                <w:sz w:val="20"/>
                <w:szCs w:val="20"/>
              </w:rPr>
              <w:t>Експерти мають бути представниками закладу освіти рівня акредитації не нижчого за рівень  акредитації закладу освіти, в якій вони проводять акредитацію. Експерти з числа науково-педагогічних працівників мають відповідати ліцензійним умовам, не нижчим, ніж ті, які висуваються до науково-педагогічних працівників освітньої програми, яка акредитується. Експерт з числа здобувачів вищої освіти має здобувати освіту рівня, не нижчого за рівень освітньої програми, що акредитується, та мати не менше однієї наукової статті, опублікованої у періодичному фаховому виданні України чи виданні, що входить до наукометричної бази Scopus чи Web of Science Core collection</w:t>
            </w:r>
            <w:r>
              <w:rPr>
                <w:rFonts w:ascii="Times New Roman" w:hAnsi="Times New Roman" w:cs="Times New Roman"/>
                <w:sz w:val="20"/>
                <w:szCs w:val="20"/>
              </w:rPr>
              <w:t>»</w:t>
            </w:r>
            <w:r w:rsidRPr="00D57E42">
              <w:rPr>
                <w:rFonts w:ascii="Times New Roman" w:hAnsi="Times New Roman" w:cs="Times New Roman"/>
                <w:sz w:val="20"/>
                <w:szCs w:val="20"/>
              </w:rPr>
              <w:t xml:space="preserve"> (можливо, це в розділ IV)</w:t>
            </w:r>
          </w:p>
          <w:p w14:paraId="72316B1B" w14:textId="77777777" w:rsidR="003E36C8" w:rsidRDefault="003E36C8" w:rsidP="00B3646F">
            <w:pPr>
              <w:spacing w:after="120"/>
              <w:jc w:val="both"/>
              <w:rPr>
                <w:rFonts w:ascii="Times New Roman" w:hAnsi="Times New Roman" w:cs="Times New Roman"/>
                <w:sz w:val="20"/>
                <w:szCs w:val="20"/>
              </w:rPr>
            </w:pPr>
            <w:r w:rsidRPr="00D57E42">
              <w:rPr>
                <w:rFonts w:ascii="Times New Roman" w:hAnsi="Times New Roman" w:cs="Times New Roman"/>
                <w:sz w:val="20"/>
                <w:szCs w:val="20"/>
              </w:rPr>
              <w:t>Оскільки експертна група самостійно розподіляє роботу між її членами, то відсутні запобіжники того, що експерту з числа здобувачів вищої освіти буде доручено аналізувати, наприклад, наукову (освітньо-творчу) діяльність аспірантів та науково-педагогічних працівників. Тому такий експерт повинен мати хоча б мінімальний досвід у проведенні наукових досліджень та публікації отриманих результатів.</w:t>
            </w:r>
          </w:p>
          <w:p w14:paraId="72E97737" w14:textId="77777777" w:rsidR="003E36C8" w:rsidRDefault="003E36C8" w:rsidP="00B3646F">
            <w:pPr>
              <w:spacing w:after="120"/>
              <w:jc w:val="both"/>
              <w:rPr>
                <w:rFonts w:ascii="Times New Roman" w:hAnsi="Times New Roman" w:cs="Times New Roman"/>
                <w:sz w:val="20"/>
                <w:szCs w:val="20"/>
              </w:rPr>
            </w:pPr>
          </w:p>
          <w:p w14:paraId="5DC1F4FC" w14:textId="5250614D" w:rsidR="003E36C8" w:rsidRPr="00BB4DB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4E0495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2FA0F2B" w14:textId="77777777" w:rsidTr="003E36C8">
        <w:tc>
          <w:tcPr>
            <w:tcW w:w="1666" w:type="pct"/>
            <w:vMerge/>
          </w:tcPr>
          <w:p w14:paraId="05CF063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E01366B" w14:textId="05E0B60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180100B5" w14:textId="77777777" w:rsidR="003E36C8" w:rsidRPr="00434A8B"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Додати:</w:t>
            </w:r>
          </w:p>
          <w:p w14:paraId="7984D94C" w14:textId="77777777" w:rsidR="003E36C8" w:rsidRPr="00434A8B"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1) усі члени групи, мають бути експертами НАЗЯВО зі спеціальності, за якою акредитується освітня програма;</w:t>
            </w:r>
          </w:p>
          <w:p w14:paraId="789125A0" w14:textId="77777777" w:rsidR="003E36C8" w:rsidRPr="00434A8B"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2) усі експерти повинні мати освіту, рівень якої не нижче, ніж рівень освітньої програми, яка акредитується.</w:t>
            </w:r>
          </w:p>
          <w:p w14:paraId="735D766A" w14:textId="77777777" w:rsidR="003E36C8" w:rsidRPr="00434A8B"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Обгрунтування:</w:t>
            </w:r>
          </w:p>
          <w:p w14:paraId="6394B41F" w14:textId="77777777" w:rsidR="003E36C8" w:rsidRPr="00434A8B"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lastRenderedPageBreak/>
              <w:t>1) експертиза має бути фаховою, тому відповідність спеціальності має бути обов’язковою;</w:t>
            </w:r>
          </w:p>
          <w:p w14:paraId="56D8E683" w14:textId="77777777"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2) коли особа приймає рішення акредитувати PhD-програму чи ні, а сама немає навіть бакалаврської освіти – це моветон. А таких випадків вже було багато – що освітньою спільнотою сприймається як профанація акредитаційного процесу, яка, при цьому ще доволі щедро фінансується з кишені університету. Тому, експерт повинен мати освіту не нижчого рівня, ніж рівень освітньої програм, яку він перевіряє.</w:t>
            </w:r>
          </w:p>
          <w:p w14:paraId="377CADA5" w14:textId="77777777" w:rsidR="003E36C8" w:rsidRDefault="003E36C8" w:rsidP="00B3646F">
            <w:pPr>
              <w:spacing w:after="120"/>
              <w:jc w:val="both"/>
              <w:rPr>
                <w:rFonts w:ascii="Times New Roman" w:hAnsi="Times New Roman" w:cs="Times New Roman"/>
                <w:sz w:val="20"/>
                <w:szCs w:val="20"/>
              </w:rPr>
            </w:pPr>
          </w:p>
          <w:p w14:paraId="722E58C6" w14:textId="51AFEAF0" w:rsidR="003E36C8" w:rsidRPr="000F50B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7109A3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E6D8F86" w14:textId="77777777" w:rsidTr="003E36C8">
        <w:tc>
          <w:tcPr>
            <w:tcW w:w="1666" w:type="pct"/>
            <w:vMerge/>
          </w:tcPr>
          <w:p w14:paraId="4D514AB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C27F73F" w14:textId="77CF8951"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2CCF2A83" w14:textId="77777777" w:rsidR="003E36C8" w:rsidRPr="00543C37" w:rsidRDefault="003E36C8" w:rsidP="00B3646F">
            <w:pPr>
              <w:spacing w:after="120"/>
              <w:jc w:val="both"/>
              <w:rPr>
                <w:rFonts w:ascii="Times New Roman" w:hAnsi="Times New Roman" w:cs="Times New Roman"/>
                <w:sz w:val="20"/>
                <w:szCs w:val="20"/>
              </w:rPr>
            </w:pPr>
            <w:r w:rsidRPr="00543C37">
              <w:rPr>
                <w:rFonts w:ascii="Times New Roman" w:hAnsi="Times New Roman" w:cs="Times New Roman"/>
                <w:sz w:val="20"/>
                <w:szCs w:val="20"/>
              </w:rPr>
              <w:t>Пропонуємо здобувача вищої освіти в склад Експертної групи включати не як експерта, а як спостерігача за дотриманням процедури акредитації.</w:t>
            </w:r>
          </w:p>
          <w:p w14:paraId="23DC7AF1" w14:textId="77777777" w:rsidR="003E36C8" w:rsidRDefault="003E36C8" w:rsidP="00B3646F">
            <w:pPr>
              <w:spacing w:after="120"/>
              <w:jc w:val="both"/>
              <w:rPr>
                <w:rFonts w:ascii="Times New Roman" w:hAnsi="Times New Roman" w:cs="Times New Roman"/>
                <w:sz w:val="20"/>
                <w:szCs w:val="20"/>
              </w:rPr>
            </w:pPr>
            <w:r w:rsidRPr="00543C37">
              <w:rPr>
                <w:rFonts w:ascii="Times New Roman" w:hAnsi="Times New Roman" w:cs="Times New Roman"/>
                <w:sz w:val="20"/>
                <w:szCs w:val="20"/>
              </w:rPr>
              <w:t xml:space="preserve"> Як зазначено у розділі </w:t>
            </w:r>
            <w:r w:rsidRPr="00543C37">
              <w:rPr>
                <w:rFonts w:ascii="Times New Roman" w:hAnsi="Times New Roman" w:cs="Times New Roman"/>
                <w:sz w:val="20"/>
                <w:szCs w:val="20"/>
                <w:lang w:val="en-US"/>
              </w:rPr>
              <w:t>IV</w:t>
            </w:r>
            <w:r w:rsidRPr="00543C37">
              <w:rPr>
                <w:rFonts w:ascii="Times New Roman" w:hAnsi="Times New Roman" w:cs="Times New Roman"/>
                <w:sz w:val="20"/>
                <w:szCs w:val="20"/>
              </w:rPr>
              <w:t xml:space="preserve"> цього положення</w:t>
            </w:r>
            <w:r w:rsidRPr="00543C37">
              <w:rPr>
                <w:rFonts w:ascii="Times New Roman" w:hAnsi="Times New Roman" w:cs="Times New Roman"/>
                <w:sz w:val="20"/>
                <w:szCs w:val="20"/>
                <w:lang w:val="ru-RU"/>
              </w:rPr>
              <w:t xml:space="preserve">: </w:t>
            </w:r>
            <w:r w:rsidRPr="00543C37">
              <w:rPr>
                <w:rFonts w:ascii="Times New Roman" w:hAnsi="Times New Roman" w:cs="Times New Roman"/>
                <w:sz w:val="20"/>
                <w:szCs w:val="20"/>
              </w:rPr>
              <w:t>Експерт – особа, яка володіє потрібними знаннями, навичками та іншими компетентностями у сфері забезпечення якості вищої освіти</w:t>
            </w:r>
            <w:r w:rsidRPr="00543C37">
              <w:rPr>
                <w:rFonts w:ascii="Times New Roman" w:hAnsi="Times New Roman" w:cs="Times New Roman"/>
                <w:sz w:val="20"/>
                <w:szCs w:val="20"/>
                <w:lang w:val="ru-RU"/>
              </w:rPr>
              <w:t>.</w:t>
            </w:r>
            <w:r w:rsidRPr="00543C37">
              <w:rPr>
                <w:rFonts w:ascii="Times New Roman" w:hAnsi="Times New Roman" w:cs="Times New Roman"/>
                <w:sz w:val="20"/>
                <w:szCs w:val="20"/>
              </w:rPr>
              <w:t xml:space="preserve"> Здобувачі вищої освіти такими знаннями не володіють</w:t>
            </w:r>
            <w:r>
              <w:rPr>
                <w:rFonts w:ascii="Times New Roman" w:hAnsi="Times New Roman" w:cs="Times New Roman"/>
                <w:sz w:val="20"/>
                <w:szCs w:val="20"/>
              </w:rPr>
              <w:t>.</w:t>
            </w:r>
          </w:p>
          <w:p w14:paraId="32814CBD" w14:textId="77777777" w:rsidR="003E36C8" w:rsidRDefault="003E36C8" w:rsidP="00B3646F">
            <w:pPr>
              <w:spacing w:after="120"/>
              <w:jc w:val="both"/>
              <w:rPr>
                <w:rFonts w:ascii="Times New Roman" w:hAnsi="Times New Roman" w:cs="Times New Roman"/>
                <w:sz w:val="20"/>
                <w:szCs w:val="20"/>
              </w:rPr>
            </w:pPr>
          </w:p>
          <w:p w14:paraId="42AC2EFD" w14:textId="605BF269" w:rsidR="003E36C8" w:rsidRPr="000F50B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629377F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0DADBA4" w14:textId="77777777" w:rsidTr="003E36C8">
        <w:tc>
          <w:tcPr>
            <w:tcW w:w="1666" w:type="pct"/>
            <w:vMerge/>
          </w:tcPr>
          <w:p w14:paraId="0076748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322A5CF" w14:textId="2BDBA4E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0EE93E29"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6E655A">
              <w:rPr>
                <w:rFonts w:ascii="Times New Roman" w:hAnsi="Times New Roman" w:cs="Times New Roman"/>
                <w:b/>
                <w:sz w:val="20"/>
                <w:szCs w:val="20"/>
              </w:rPr>
              <w:t xml:space="preserve">Рівень вищої освіти, який здобуває (здобув) експерт з числа здобувачів вищої освіти, повинен бути не нижчим за рівень вищої освіти, якому відповідає освітня програма, яка акредитується. Зокрема, не припускається залучення до акредитації освітньої програми другого (магістерського) рівня в якості експерта здобувача вищої освіти першого (бакалаврського) рівня, не припускається залучення до акредитації освітньої програми третього (освітньо-наукового) рівня в якості експерта </w:t>
            </w:r>
            <w:r w:rsidRPr="006E655A">
              <w:rPr>
                <w:rFonts w:ascii="Times New Roman" w:hAnsi="Times New Roman" w:cs="Times New Roman"/>
                <w:b/>
                <w:sz w:val="20"/>
                <w:szCs w:val="20"/>
              </w:rPr>
              <w:lastRenderedPageBreak/>
              <w:t>здобувача освіти першого (бакалаврського) або другого (магістерського) рівня тощо.</w:t>
            </w:r>
            <w:r>
              <w:rPr>
                <w:rFonts w:ascii="Times New Roman" w:hAnsi="Times New Roman" w:cs="Times New Roman"/>
                <w:b/>
                <w:sz w:val="20"/>
                <w:szCs w:val="20"/>
              </w:rPr>
              <w:t>»</w:t>
            </w:r>
          </w:p>
          <w:p w14:paraId="4EC198C5" w14:textId="77777777" w:rsidR="003E36C8" w:rsidRPr="006E655A"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t>Обґрунтування:</w:t>
            </w:r>
          </w:p>
          <w:p w14:paraId="4C98E0AE" w14:textId="77777777" w:rsidR="003E36C8"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t>Зважаючи на досвід залучення експертів з числа здобувачів вищої освіти, а також їх реальну кваліфікацію та здоровий глузд, вважаю, що експерт зі складу здобувачів вищої освіти має здобувати (або здобути) вищу освіту, рівень (ступінь) якої є не нижчим за рівень (ступень) вищої освіти ОП, що акредитується. Тому пропоную доповнити цей пункт абзацом такого змісту</w:t>
            </w:r>
          </w:p>
          <w:p w14:paraId="634CA06C" w14:textId="77777777" w:rsidR="003E36C8" w:rsidRDefault="003E36C8" w:rsidP="00B3646F">
            <w:pPr>
              <w:spacing w:after="120"/>
              <w:jc w:val="both"/>
              <w:rPr>
                <w:rFonts w:ascii="Times New Roman" w:hAnsi="Times New Roman" w:cs="Times New Roman"/>
                <w:bCs/>
                <w:sz w:val="20"/>
                <w:szCs w:val="20"/>
              </w:rPr>
            </w:pPr>
          </w:p>
          <w:p w14:paraId="5B60254C" w14:textId="77A9FB89" w:rsidR="003E36C8" w:rsidRPr="000F50BC"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p>
        </w:tc>
        <w:tc>
          <w:tcPr>
            <w:tcW w:w="1667" w:type="pct"/>
          </w:tcPr>
          <w:p w14:paraId="1283AEF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3638DEF" w14:textId="1ED9E9AB" w:rsidTr="003E36C8">
        <w:tc>
          <w:tcPr>
            <w:tcW w:w="1666" w:type="pct"/>
          </w:tcPr>
          <w:p w14:paraId="5D96205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Експертна група може формуватися без залучення експерта з числа здобувачів вищої освіти у випадку проведення акредитації освітньої програми зі спеціальності, що належить до галузі знань 25 “Воєнні науки, національна безпека, безпека державного кордону”, або у разі, якщо проведення акредитаційної експертизи вимагає доступу до таємної інформації.</w:t>
            </w:r>
          </w:p>
        </w:tc>
        <w:tc>
          <w:tcPr>
            <w:tcW w:w="1667" w:type="pct"/>
          </w:tcPr>
          <w:p w14:paraId="7706E8FD" w14:textId="09AB7599" w:rsidR="003E36C8" w:rsidRPr="007E6CB3" w:rsidRDefault="003E36C8" w:rsidP="00B3646F">
            <w:pPr>
              <w:spacing w:after="120"/>
              <w:jc w:val="both"/>
              <w:rPr>
                <w:rFonts w:ascii="Times New Roman" w:hAnsi="Times New Roman" w:cs="Times New Roman"/>
                <w:sz w:val="20"/>
                <w:szCs w:val="20"/>
              </w:rPr>
            </w:pPr>
          </w:p>
        </w:tc>
        <w:tc>
          <w:tcPr>
            <w:tcW w:w="1667" w:type="pct"/>
          </w:tcPr>
          <w:p w14:paraId="28E608C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23BB32D" w14:textId="77777777" w:rsidTr="003E36C8">
        <w:tc>
          <w:tcPr>
            <w:tcW w:w="1666" w:type="pct"/>
          </w:tcPr>
          <w:p w14:paraId="407C9BB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EE68DA6" w14:textId="37E97681"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25B11CEB"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34A8B">
              <w:rPr>
                <w:rFonts w:ascii="Times New Roman" w:hAnsi="Times New Roman" w:cs="Times New Roman"/>
                <w:b/>
                <w:bCs/>
                <w:sz w:val="20"/>
                <w:szCs w:val="20"/>
              </w:rPr>
              <w:t>Експертна група може формуватися без залучення здобувачів вищої освіти для проведення акредитації освітньо-наукової програми підготовки доктора філософії</w:t>
            </w:r>
            <w:r w:rsidRPr="00434A8B">
              <w:rPr>
                <w:rFonts w:ascii="Times New Roman" w:hAnsi="Times New Roman" w:cs="Times New Roman"/>
                <w:sz w:val="20"/>
                <w:szCs w:val="20"/>
              </w:rPr>
              <w:t>.</w:t>
            </w:r>
            <w:r>
              <w:rPr>
                <w:rFonts w:ascii="Times New Roman" w:hAnsi="Times New Roman" w:cs="Times New Roman"/>
                <w:sz w:val="20"/>
                <w:szCs w:val="20"/>
              </w:rPr>
              <w:t>»</w:t>
            </w:r>
          </w:p>
          <w:p w14:paraId="56263357" w14:textId="77777777" w:rsidR="003E36C8" w:rsidRDefault="003E36C8" w:rsidP="00B3646F">
            <w:pPr>
              <w:spacing w:after="120"/>
              <w:jc w:val="both"/>
              <w:rPr>
                <w:rFonts w:ascii="Times New Roman" w:hAnsi="Times New Roman" w:cs="Times New Roman"/>
                <w:sz w:val="20"/>
                <w:szCs w:val="20"/>
              </w:rPr>
            </w:pPr>
          </w:p>
          <w:p w14:paraId="076F2CD4" w14:textId="6F8103FD" w:rsidR="003E36C8" w:rsidRPr="000F50BC" w:rsidRDefault="003E36C8" w:rsidP="00B3646F">
            <w:pPr>
              <w:spacing w:after="120"/>
              <w:jc w:val="both"/>
              <w:rPr>
                <w:rFonts w:ascii="Times New Roman" w:hAnsi="Times New Roman" w:cs="Times New Roman"/>
                <w:b/>
                <w:bCs/>
                <w:i/>
                <w:iCs/>
                <w:sz w:val="20"/>
                <w:szCs w:val="20"/>
              </w:rPr>
            </w:pPr>
            <w:r>
              <w:rPr>
                <w:rFonts w:ascii="Times New Roman" w:hAnsi="Times New Roman" w:cs="Times New Roman"/>
                <w:b/>
                <w:bCs/>
                <w:sz w:val="20"/>
                <w:szCs w:val="20"/>
              </w:rPr>
              <w:t>Відхилено.</w:t>
            </w:r>
          </w:p>
        </w:tc>
        <w:tc>
          <w:tcPr>
            <w:tcW w:w="1667" w:type="pct"/>
          </w:tcPr>
          <w:p w14:paraId="4F1776F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191D412" w14:textId="1BEBBB52" w:rsidTr="003E36C8">
        <w:tc>
          <w:tcPr>
            <w:tcW w:w="1666" w:type="pct"/>
            <w:vMerge w:val="restart"/>
          </w:tcPr>
          <w:p w14:paraId="7D48EBF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До складу експертної групи не включаються експерти, які працюють (у тому числі на умовах сумісництва) або навчаються (у тому числі в межах програми академічної мобільності) у відповідному закладі освіти, чи за наявності обставин, що свідчать про реальний чи потенційний конфлікт інтересів.</w:t>
            </w:r>
          </w:p>
        </w:tc>
        <w:tc>
          <w:tcPr>
            <w:tcW w:w="1667" w:type="pct"/>
          </w:tcPr>
          <w:p w14:paraId="0C12BE14" w14:textId="05E20C0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0F2B5CC6"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F85CE6">
              <w:rPr>
                <w:rFonts w:ascii="Times New Roman" w:hAnsi="Times New Roman" w:cs="Times New Roman"/>
                <w:sz w:val="20"/>
                <w:szCs w:val="20"/>
              </w:rPr>
              <w:t xml:space="preserve">До складу експертної групи не включаються експерти, які працюють (у тому числі на умовах сумісництва) або навчаються (у тому числі в межах програми академічної мобільності) у відповідному закладі освіти, </w:t>
            </w:r>
            <w:r w:rsidRPr="00F85CE6">
              <w:rPr>
                <w:rFonts w:ascii="Times New Roman" w:hAnsi="Times New Roman" w:cs="Times New Roman"/>
                <w:b/>
                <w:bCs/>
                <w:sz w:val="20"/>
                <w:szCs w:val="20"/>
              </w:rPr>
              <w:t>в якому буде проходити акредитаційна експертиза,</w:t>
            </w:r>
            <w:r w:rsidRPr="00F85CE6">
              <w:rPr>
                <w:rFonts w:ascii="Times New Roman" w:hAnsi="Times New Roman" w:cs="Times New Roman"/>
                <w:sz w:val="20"/>
                <w:szCs w:val="20"/>
              </w:rPr>
              <w:t xml:space="preserve"> чи за наявності обставин, що свідчать про реальний чи потенційний конфлікт інтересів</w:t>
            </w:r>
            <w:r>
              <w:rPr>
                <w:rFonts w:ascii="Times New Roman" w:hAnsi="Times New Roman" w:cs="Times New Roman"/>
                <w:sz w:val="20"/>
                <w:szCs w:val="20"/>
              </w:rPr>
              <w:t>»</w:t>
            </w:r>
          </w:p>
          <w:p w14:paraId="51F15934" w14:textId="77777777" w:rsidR="003E36C8" w:rsidRDefault="003E36C8" w:rsidP="00B3646F">
            <w:pPr>
              <w:spacing w:after="120"/>
              <w:jc w:val="both"/>
              <w:rPr>
                <w:rFonts w:ascii="Times New Roman" w:hAnsi="Times New Roman" w:cs="Times New Roman"/>
                <w:sz w:val="20"/>
                <w:szCs w:val="20"/>
              </w:rPr>
            </w:pPr>
          </w:p>
          <w:p w14:paraId="31EC09AE" w14:textId="7FD286A4" w:rsidR="003E36C8" w:rsidRPr="000F50B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D7E0A63" w14:textId="7B077295" w:rsidR="003E36C8" w:rsidRPr="007E6CB3"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lastRenderedPageBreak/>
              <w:t>До складу експертної групи не включаються експерти, які працюють (у тому числі на умовах сумісництва) або навчаються (у тому числі в межах програм академічної мобільності</w:t>
            </w:r>
            <w:r w:rsidRPr="009406FF">
              <w:rPr>
                <w:rFonts w:ascii="Times New Roman" w:hAnsi="Times New Roman" w:cs="Times New Roman"/>
                <w:b/>
                <w:sz w:val="20"/>
                <w:szCs w:val="20"/>
              </w:rPr>
              <w:t>, програм післядипломної освіти тощо</w:t>
            </w:r>
            <w:r w:rsidRPr="009406FF">
              <w:rPr>
                <w:rFonts w:ascii="Times New Roman" w:hAnsi="Times New Roman" w:cs="Times New Roman"/>
                <w:sz w:val="20"/>
                <w:szCs w:val="20"/>
              </w:rPr>
              <w:t xml:space="preserve">) у відповідному закладі освіти, чи за наявності </w:t>
            </w:r>
            <w:r w:rsidRPr="009406FF">
              <w:rPr>
                <w:rFonts w:ascii="Times New Roman" w:hAnsi="Times New Roman" w:cs="Times New Roman"/>
                <w:b/>
                <w:sz w:val="20"/>
                <w:szCs w:val="20"/>
              </w:rPr>
              <w:t>інших</w:t>
            </w:r>
            <w:r w:rsidRPr="009406FF">
              <w:rPr>
                <w:rFonts w:ascii="Times New Roman" w:hAnsi="Times New Roman" w:cs="Times New Roman"/>
                <w:sz w:val="20"/>
                <w:szCs w:val="20"/>
              </w:rPr>
              <w:t xml:space="preserve"> обставин, що свідчать про реальний чи потенційний конфлікт інтересів</w:t>
            </w:r>
          </w:p>
        </w:tc>
      </w:tr>
      <w:tr w:rsidR="003E36C8" w:rsidRPr="003C1EA3" w14:paraId="3384C510" w14:textId="77777777" w:rsidTr="003E36C8">
        <w:tc>
          <w:tcPr>
            <w:tcW w:w="1666" w:type="pct"/>
            <w:vMerge/>
          </w:tcPr>
          <w:p w14:paraId="79DAA3D4"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788CA36" w14:textId="15788121"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2D62DAF4"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До складу експертної групи не включаються експерти, які працюють (у тому числі на умовах сумісництва) або навчаються (у тому числі в межах програм академічної мобільності</w:t>
            </w:r>
            <w:r w:rsidRPr="009406FF">
              <w:rPr>
                <w:rFonts w:ascii="Times New Roman" w:hAnsi="Times New Roman" w:cs="Times New Roman"/>
                <w:b/>
                <w:sz w:val="20"/>
                <w:szCs w:val="20"/>
              </w:rPr>
              <w:t>, програм післядипломної освіти тощо</w:t>
            </w:r>
            <w:r w:rsidRPr="009406FF">
              <w:rPr>
                <w:rFonts w:ascii="Times New Roman" w:hAnsi="Times New Roman" w:cs="Times New Roman"/>
                <w:sz w:val="20"/>
                <w:szCs w:val="20"/>
              </w:rPr>
              <w:t xml:space="preserve">) у відповідному закладі освіти, чи за наявності </w:t>
            </w:r>
            <w:r w:rsidRPr="009406FF">
              <w:rPr>
                <w:rFonts w:ascii="Times New Roman" w:hAnsi="Times New Roman" w:cs="Times New Roman"/>
                <w:b/>
                <w:sz w:val="20"/>
                <w:szCs w:val="20"/>
              </w:rPr>
              <w:t>інших</w:t>
            </w:r>
            <w:r w:rsidRPr="009406FF">
              <w:rPr>
                <w:rFonts w:ascii="Times New Roman" w:hAnsi="Times New Roman" w:cs="Times New Roman"/>
                <w:sz w:val="20"/>
                <w:szCs w:val="20"/>
              </w:rPr>
              <w:t xml:space="preserve"> обставин, що свідчать про реальний чи потенційний конфлікт інтересів.</w:t>
            </w:r>
            <w:r>
              <w:rPr>
                <w:rFonts w:ascii="Times New Roman" w:hAnsi="Times New Roman" w:cs="Times New Roman"/>
                <w:sz w:val="20"/>
                <w:szCs w:val="20"/>
              </w:rPr>
              <w:t>»</w:t>
            </w:r>
          </w:p>
          <w:p w14:paraId="469AAE7C" w14:textId="0CD38B0D" w:rsidR="003E36C8" w:rsidRPr="009406FF"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Вчитися можуть не лише експерти-здобувачі, але і експерти – НПП. Також може бути навчання за програмами неформальної освіти та інші випадки.</w:t>
            </w:r>
          </w:p>
          <w:p w14:paraId="3C26D063"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Попереднє теж є такими обставинами.</w:t>
            </w:r>
          </w:p>
          <w:p w14:paraId="238DE461" w14:textId="77777777" w:rsidR="003E36C8" w:rsidRDefault="003E36C8" w:rsidP="00B3646F">
            <w:pPr>
              <w:spacing w:after="120"/>
              <w:jc w:val="both"/>
              <w:rPr>
                <w:rFonts w:ascii="Times New Roman" w:hAnsi="Times New Roman" w:cs="Times New Roman"/>
                <w:sz w:val="20"/>
                <w:szCs w:val="20"/>
              </w:rPr>
            </w:pPr>
          </w:p>
          <w:p w14:paraId="53CBEF8E" w14:textId="40183073" w:rsidR="003E36C8" w:rsidRPr="000F50B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51B1F80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5AE2460" w14:textId="27614A63" w:rsidTr="003E36C8">
        <w:tc>
          <w:tcPr>
            <w:tcW w:w="1666" w:type="pct"/>
          </w:tcPr>
          <w:p w14:paraId="0281B94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Керівнику та членам експертної групи надається доступ до матеріалів акредитаційної справи в електронному вигляді для попереднього вивчення.</w:t>
            </w:r>
          </w:p>
        </w:tc>
        <w:tc>
          <w:tcPr>
            <w:tcW w:w="1667" w:type="pct"/>
          </w:tcPr>
          <w:p w14:paraId="741ABCB9" w14:textId="2039286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59670BB3" w14:textId="77777777" w:rsidR="003E36C8" w:rsidRDefault="003E36C8" w:rsidP="00B3646F">
            <w:pPr>
              <w:spacing w:after="120"/>
              <w:jc w:val="both"/>
              <w:rPr>
                <w:rFonts w:ascii="Times New Roman" w:hAnsi="Times New Roman" w:cs="Times New Roman"/>
                <w:sz w:val="28"/>
                <w:szCs w:val="28"/>
              </w:rPr>
            </w:pPr>
            <w:r>
              <w:rPr>
                <w:rFonts w:ascii="Times New Roman" w:hAnsi="Times New Roman" w:cs="Times New Roman"/>
                <w:sz w:val="20"/>
                <w:szCs w:val="20"/>
              </w:rPr>
              <w:t>«</w:t>
            </w:r>
            <w:r w:rsidRPr="009406FF">
              <w:rPr>
                <w:rFonts w:ascii="Times New Roman" w:hAnsi="Times New Roman" w:cs="Times New Roman"/>
                <w:sz w:val="20"/>
                <w:szCs w:val="20"/>
              </w:rPr>
              <w:t xml:space="preserve">Керівнику та членам експертної групи </w:t>
            </w:r>
            <w:r w:rsidRPr="009406FF">
              <w:rPr>
                <w:rFonts w:ascii="Times New Roman" w:hAnsi="Times New Roman" w:cs="Times New Roman"/>
                <w:b/>
                <w:sz w:val="20"/>
                <w:szCs w:val="20"/>
              </w:rPr>
              <w:t>протягом одного робочого дня з дати видання наказу</w:t>
            </w:r>
            <w:r w:rsidRPr="009406FF">
              <w:rPr>
                <w:rFonts w:ascii="Times New Roman" w:hAnsi="Times New Roman" w:cs="Times New Roman"/>
                <w:sz w:val="20"/>
                <w:szCs w:val="20"/>
              </w:rPr>
              <w:t xml:space="preserve"> надається доступ до матеріалів акредитаційної справи в електронному вигляді для попереднього вивчення.</w:t>
            </w:r>
            <w:r>
              <w:rPr>
                <w:rFonts w:ascii="Times New Roman" w:hAnsi="Times New Roman" w:cs="Times New Roman"/>
                <w:sz w:val="20"/>
                <w:szCs w:val="20"/>
              </w:rPr>
              <w:t>»</w:t>
            </w:r>
            <w:r w:rsidRPr="009406FF">
              <w:rPr>
                <w:rFonts w:ascii="Times New Roman" w:hAnsi="Times New Roman" w:cs="Times New Roman"/>
                <w:sz w:val="28"/>
                <w:szCs w:val="28"/>
              </w:rPr>
              <w:t xml:space="preserve"> </w:t>
            </w:r>
          </w:p>
          <w:p w14:paraId="576546F7"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Має бути визначений строк надання доступу</w:t>
            </w:r>
          </w:p>
          <w:p w14:paraId="009ECD73" w14:textId="77777777" w:rsidR="003E36C8" w:rsidRDefault="003E36C8" w:rsidP="00B3646F">
            <w:pPr>
              <w:spacing w:after="120"/>
              <w:jc w:val="both"/>
              <w:rPr>
                <w:rFonts w:ascii="Times New Roman" w:hAnsi="Times New Roman" w:cs="Times New Roman"/>
                <w:sz w:val="20"/>
                <w:szCs w:val="20"/>
              </w:rPr>
            </w:pPr>
          </w:p>
          <w:p w14:paraId="67ACF8AF" w14:textId="60A447AA" w:rsidR="003E36C8" w:rsidRPr="000F50B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Відхидено. Зайва деталізація.</w:t>
            </w:r>
          </w:p>
        </w:tc>
        <w:tc>
          <w:tcPr>
            <w:tcW w:w="1667" w:type="pct"/>
          </w:tcPr>
          <w:p w14:paraId="5A6F8A4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8052932" w14:textId="77777777" w:rsidTr="003E36C8">
        <w:tc>
          <w:tcPr>
            <w:tcW w:w="1666" w:type="pct"/>
          </w:tcPr>
          <w:p w14:paraId="4C428EA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05BD24F" w14:textId="7FDD942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4C5A52F1"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6E655A">
              <w:rPr>
                <w:rFonts w:ascii="Times New Roman" w:hAnsi="Times New Roman" w:cs="Times New Roman"/>
                <w:b/>
                <w:sz w:val="20"/>
                <w:szCs w:val="20"/>
              </w:rPr>
              <w:t>За запитом керівника експертної групи закладом освіти керівнику та членам експертної групи надається тимчасовий доступ до матеріалів дистанційного навчання на відповідних інформаційно-комунікаційних платформах. Відмова закладу освіти в наданні такого доступу прирівнюється до недопуску експертної групи до закладу освіти.</w:t>
            </w:r>
            <w:r>
              <w:rPr>
                <w:rFonts w:ascii="Times New Roman" w:hAnsi="Times New Roman" w:cs="Times New Roman"/>
                <w:b/>
                <w:sz w:val="20"/>
                <w:szCs w:val="20"/>
              </w:rPr>
              <w:t>»</w:t>
            </w:r>
          </w:p>
          <w:p w14:paraId="0612FB53" w14:textId="77777777" w:rsidR="003E36C8" w:rsidRPr="006E655A"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lastRenderedPageBreak/>
              <w:t>Обґрунтування:</w:t>
            </w:r>
          </w:p>
          <w:p w14:paraId="0315C216" w14:textId="77777777" w:rsidR="003E36C8"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t>Зважаючи, що під час карантину, спрямованого на запобігання поширенню гострої респіраторної хвороби COVID-19, найбільш поширеним інструментом провадження освітньої діяльності є інформаційно-комунікаційні технології дистанційного навчання, вважаю доцільним окремо зазначити право експертів отримувати доступ до матеріалів дистанційного навчання. Тому вважаю доцільним доповнити зазначений пункт абзацом такого змісту</w:t>
            </w:r>
          </w:p>
          <w:p w14:paraId="0C4E144B" w14:textId="77777777" w:rsidR="003E36C8" w:rsidRDefault="003E36C8" w:rsidP="00B3646F">
            <w:pPr>
              <w:spacing w:after="120"/>
              <w:jc w:val="both"/>
              <w:rPr>
                <w:rFonts w:ascii="Times New Roman" w:hAnsi="Times New Roman" w:cs="Times New Roman"/>
                <w:bCs/>
                <w:sz w:val="20"/>
                <w:szCs w:val="20"/>
              </w:rPr>
            </w:pPr>
          </w:p>
          <w:p w14:paraId="3068AD76" w14:textId="6D5FF9E6" w:rsidR="003E36C8" w:rsidRPr="00832423"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Враховано редакційно.</w:t>
            </w:r>
          </w:p>
        </w:tc>
        <w:tc>
          <w:tcPr>
            <w:tcW w:w="1667" w:type="pct"/>
          </w:tcPr>
          <w:p w14:paraId="3AD35232" w14:textId="3FD76CA3" w:rsidR="003E36C8" w:rsidRPr="007E6CB3" w:rsidRDefault="003E36C8" w:rsidP="00B3646F">
            <w:pPr>
              <w:spacing w:after="120"/>
              <w:jc w:val="both"/>
              <w:rPr>
                <w:rFonts w:ascii="Times New Roman" w:hAnsi="Times New Roman" w:cs="Times New Roman"/>
                <w:sz w:val="20"/>
                <w:szCs w:val="20"/>
              </w:rPr>
            </w:pPr>
            <w:r w:rsidRPr="006E655A">
              <w:rPr>
                <w:rFonts w:ascii="Times New Roman" w:hAnsi="Times New Roman" w:cs="Times New Roman"/>
                <w:b/>
                <w:sz w:val="20"/>
                <w:szCs w:val="20"/>
              </w:rPr>
              <w:lastRenderedPageBreak/>
              <w:t xml:space="preserve">За запитом керівника експертної групи заклад освіти </w:t>
            </w:r>
            <w:r>
              <w:rPr>
                <w:rFonts w:ascii="Times New Roman" w:hAnsi="Times New Roman" w:cs="Times New Roman"/>
                <w:b/>
                <w:sz w:val="20"/>
                <w:szCs w:val="20"/>
              </w:rPr>
              <w:t xml:space="preserve">надає </w:t>
            </w:r>
            <w:r w:rsidRPr="006E655A">
              <w:rPr>
                <w:rFonts w:ascii="Times New Roman" w:hAnsi="Times New Roman" w:cs="Times New Roman"/>
                <w:b/>
                <w:sz w:val="20"/>
                <w:szCs w:val="20"/>
              </w:rPr>
              <w:t>керівнику та членам експертної групи тимчасовий доступ до матеріалів дистанційного навчання на відповідних інформаційно-комунікаційних платформах</w:t>
            </w:r>
            <w:r>
              <w:rPr>
                <w:rFonts w:ascii="Times New Roman" w:hAnsi="Times New Roman" w:cs="Times New Roman"/>
                <w:b/>
                <w:sz w:val="20"/>
                <w:szCs w:val="20"/>
              </w:rPr>
              <w:t xml:space="preserve"> (за наявності)</w:t>
            </w:r>
            <w:r w:rsidRPr="006E655A">
              <w:rPr>
                <w:rFonts w:ascii="Times New Roman" w:hAnsi="Times New Roman" w:cs="Times New Roman"/>
                <w:b/>
                <w:sz w:val="20"/>
                <w:szCs w:val="20"/>
              </w:rPr>
              <w:t>. Відмова закладу освіти в наданні такого доступу прирівнюється до недопуску експертної групи до закладу освіти</w:t>
            </w:r>
            <w:r>
              <w:rPr>
                <w:rFonts w:ascii="Times New Roman" w:hAnsi="Times New Roman" w:cs="Times New Roman"/>
                <w:b/>
                <w:sz w:val="20"/>
                <w:szCs w:val="20"/>
              </w:rPr>
              <w:t>.</w:t>
            </w:r>
          </w:p>
        </w:tc>
      </w:tr>
      <w:tr w:rsidR="003E36C8" w:rsidRPr="003C1EA3" w14:paraId="0DE1A9BB" w14:textId="77777777" w:rsidTr="003E36C8">
        <w:tc>
          <w:tcPr>
            <w:tcW w:w="1666" w:type="pct"/>
          </w:tcPr>
          <w:p w14:paraId="175384D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53910A0" w14:textId="2F80F8A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1A97C625"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Пропозиція – додати абзац наступного змісту:</w:t>
            </w:r>
          </w:p>
          <w:p w14:paraId="3E05070F" w14:textId="6C7FB492" w:rsidR="003E36C8" w:rsidRPr="00832423" w:rsidRDefault="003E36C8" w:rsidP="00B3646F">
            <w:pPr>
              <w:spacing w:after="120"/>
              <w:jc w:val="both"/>
              <w:rPr>
                <w:rFonts w:ascii="Times New Roman" w:hAnsi="Times New Roman" w:cs="Times New Roman"/>
                <w:b/>
                <w:bCs/>
                <w:sz w:val="20"/>
                <w:szCs w:val="20"/>
              </w:rPr>
            </w:pPr>
            <w:r>
              <w:rPr>
                <w:rFonts w:ascii="Times New Roman" w:hAnsi="Times New Roman" w:cs="Times New Roman"/>
                <w:sz w:val="20"/>
                <w:szCs w:val="20"/>
              </w:rPr>
              <w:t>«</w:t>
            </w:r>
            <w:r w:rsidRPr="006C27B4">
              <w:rPr>
                <w:rFonts w:ascii="Times New Roman" w:hAnsi="Times New Roman" w:cs="Times New Roman"/>
                <w:b/>
                <w:bCs/>
                <w:sz w:val="20"/>
                <w:szCs w:val="20"/>
              </w:rPr>
              <w:t>До складу експертної групи не може бути включений експерт, який входив до складу іншої експертної групи</w:t>
            </w:r>
            <w:r>
              <w:rPr>
                <w:rFonts w:ascii="Times New Roman" w:hAnsi="Times New Roman" w:cs="Times New Roman"/>
                <w:b/>
                <w:bCs/>
                <w:sz w:val="20"/>
                <w:szCs w:val="20"/>
              </w:rPr>
              <w:t xml:space="preserve">, </w:t>
            </w:r>
            <w:r w:rsidRPr="006C27B4">
              <w:rPr>
                <w:rFonts w:ascii="Times New Roman" w:hAnsi="Times New Roman" w:cs="Times New Roman"/>
                <w:b/>
                <w:bCs/>
                <w:sz w:val="20"/>
                <w:szCs w:val="20"/>
              </w:rPr>
              <w:t>звіт якої на момент видання наказу ще не був розглянутий відповідною галузевою експертною радою</w:t>
            </w:r>
            <w:r w:rsidRPr="006C27B4">
              <w:rPr>
                <w:rFonts w:ascii="Times New Roman" w:hAnsi="Times New Roman" w:cs="Times New Roman"/>
                <w:sz w:val="20"/>
                <w:szCs w:val="20"/>
              </w:rPr>
              <w:t>.</w:t>
            </w:r>
            <w:r>
              <w:rPr>
                <w:rFonts w:ascii="Times New Roman" w:hAnsi="Times New Roman" w:cs="Times New Roman"/>
                <w:sz w:val="20"/>
                <w:szCs w:val="20"/>
              </w:rPr>
              <w:t>»</w:t>
            </w:r>
          </w:p>
          <w:p w14:paraId="61ECB1C6"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Інший варіант:</w:t>
            </w:r>
          </w:p>
          <w:p w14:paraId="7CA4A14B" w14:textId="5BC4F4AE" w:rsidR="003E36C8" w:rsidRPr="006C27B4" w:rsidRDefault="003E36C8" w:rsidP="00B3646F">
            <w:pPr>
              <w:spacing w:after="120"/>
              <w:jc w:val="both"/>
              <w:rPr>
                <w:rFonts w:ascii="Times New Roman" w:hAnsi="Times New Roman" w:cs="Times New Roman"/>
                <w:b/>
                <w:bCs/>
                <w:sz w:val="20"/>
                <w:szCs w:val="20"/>
              </w:rPr>
            </w:pPr>
            <w:r>
              <w:rPr>
                <w:rFonts w:ascii="Times New Roman" w:hAnsi="Times New Roman" w:cs="Times New Roman"/>
                <w:sz w:val="20"/>
                <w:szCs w:val="20"/>
              </w:rPr>
              <w:t>«</w:t>
            </w:r>
            <w:r w:rsidRPr="006C27B4">
              <w:rPr>
                <w:rFonts w:ascii="Times New Roman" w:hAnsi="Times New Roman" w:cs="Times New Roman"/>
                <w:b/>
                <w:bCs/>
                <w:sz w:val="20"/>
                <w:szCs w:val="20"/>
              </w:rPr>
              <w:t>До складу експертної групи не може бути включений експерт, який входив до складу іншої експертної групи,</w:t>
            </w:r>
            <w:r>
              <w:rPr>
                <w:rFonts w:ascii="Times New Roman" w:hAnsi="Times New Roman" w:cs="Times New Roman"/>
                <w:b/>
                <w:bCs/>
                <w:sz w:val="20"/>
                <w:szCs w:val="20"/>
              </w:rPr>
              <w:t xml:space="preserve"> </w:t>
            </w:r>
            <w:r w:rsidRPr="006C27B4">
              <w:rPr>
                <w:rFonts w:ascii="Times New Roman" w:hAnsi="Times New Roman" w:cs="Times New Roman"/>
                <w:b/>
                <w:bCs/>
                <w:sz w:val="20"/>
                <w:szCs w:val="20"/>
              </w:rPr>
              <w:t>щодо звіту якої не було прийнято рішення Національним агентством</w:t>
            </w:r>
            <w:r>
              <w:rPr>
                <w:rFonts w:ascii="Times New Roman" w:hAnsi="Times New Roman" w:cs="Times New Roman"/>
                <w:sz w:val="20"/>
                <w:szCs w:val="20"/>
              </w:rPr>
              <w:t>»</w:t>
            </w:r>
          </w:p>
          <w:p w14:paraId="52CCA58B"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Обґрунтування: </w:t>
            </w:r>
          </w:p>
          <w:p w14:paraId="639BC362"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Не доцільно доручати нову експертизу експерту звіт якого ще не отримав оцінки ГЕР. Крім того, кваліфікація експерта  повинна підтримуватись виконанням ним функцій за своїм основним місцем роботи/навчання, що неможливо у випадку тривалої відсутності на робочому місці, якісної підготовки до візитів і написання якісних звітів.</w:t>
            </w:r>
          </w:p>
          <w:p w14:paraId="3BB7A0B9" w14:textId="77777777" w:rsidR="003E36C8" w:rsidRDefault="003E36C8" w:rsidP="00B3646F">
            <w:pPr>
              <w:spacing w:after="120"/>
              <w:jc w:val="both"/>
              <w:rPr>
                <w:rFonts w:ascii="Times New Roman" w:hAnsi="Times New Roman" w:cs="Times New Roman"/>
                <w:sz w:val="20"/>
                <w:szCs w:val="20"/>
              </w:rPr>
            </w:pPr>
          </w:p>
          <w:p w14:paraId="7A1B163F" w14:textId="53979C92" w:rsidR="003E36C8" w:rsidRPr="00832423"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C31644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E7D651A" w14:textId="0419EA72" w:rsidTr="003E36C8">
        <w:tc>
          <w:tcPr>
            <w:tcW w:w="1666" w:type="pct"/>
          </w:tcPr>
          <w:p w14:paraId="44B63E36"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7B0EB8C" w14:textId="424FB664" w:rsidR="003E36C8" w:rsidRPr="007E6CB3" w:rsidRDefault="003E36C8" w:rsidP="00B3646F">
            <w:pPr>
              <w:spacing w:after="120"/>
              <w:jc w:val="both"/>
              <w:rPr>
                <w:rFonts w:ascii="Times New Roman" w:hAnsi="Times New Roman" w:cs="Times New Roman"/>
                <w:sz w:val="20"/>
                <w:szCs w:val="20"/>
              </w:rPr>
            </w:pPr>
          </w:p>
        </w:tc>
        <w:tc>
          <w:tcPr>
            <w:tcW w:w="1667" w:type="pct"/>
          </w:tcPr>
          <w:p w14:paraId="7143C08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7706186" w14:textId="4F3EB059" w:rsidTr="003E36C8">
        <w:tc>
          <w:tcPr>
            <w:tcW w:w="1666" w:type="pct"/>
          </w:tcPr>
          <w:p w14:paraId="4B9C54DC"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8. До складу експертної групи залучається міжнародний експерт:</w:t>
            </w:r>
          </w:p>
        </w:tc>
        <w:tc>
          <w:tcPr>
            <w:tcW w:w="1667" w:type="pct"/>
          </w:tcPr>
          <w:p w14:paraId="5C114081" w14:textId="47589BC8" w:rsidR="003E36C8" w:rsidRPr="007E6CB3" w:rsidRDefault="003E36C8" w:rsidP="00B3646F">
            <w:pPr>
              <w:spacing w:after="120"/>
              <w:jc w:val="both"/>
              <w:rPr>
                <w:rFonts w:ascii="Times New Roman" w:hAnsi="Times New Roman" w:cs="Times New Roman"/>
                <w:sz w:val="20"/>
                <w:szCs w:val="20"/>
              </w:rPr>
            </w:pPr>
          </w:p>
        </w:tc>
        <w:tc>
          <w:tcPr>
            <w:tcW w:w="1667" w:type="pct"/>
          </w:tcPr>
          <w:p w14:paraId="330018F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904CAD0" w14:textId="25CB1613" w:rsidTr="003E36C8">
        <w:tc>
          <w:tcPr>
            <w:tcW w:w="1666" w:type="pct"/>
          </w:tcPr>
          <w:p w14:paraId="3D5A373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1) у випадку акредитації освітньої програми, узгодженої між українським та іноземним закладами освіти (розділ VIII цього Положення); </w:t>
            </w:r>
          </w:p>
        </w:tc>
        <w:tc>
          <w:tcPr>
            <w:tcW w:w="1667" w:type="pct"/>
          </w:tcPr>
          <w:p w14:paraId="0318B9D3" w14:textId="6A4226A4" w:rsidR="003E36C8" w:rsidRPr="007E6CB3" w:rsidRDefault="003E36C8" w:rsidP="00B3646F">
            <w:pPr>
              <w:spacing w:after="120"/>
              <w:jc w:val="both"/>
              <w:rPr>
                <w:rFonts w:ascii="Times New Roman" w:hAnsi="Times New Roman" w:cs="Times New Roman"/>
                <w:sz w:val="20"/>
                <w:szCs w:val="20"/>
              </w:rPr>
            </w:pPr>
          </w:p>
        </w:tc>
        <w:tc>
          <w:tcPr>
            <w:tcW w:w="1667" w:type="pct"/>
          </w:tcPr>
          <w:p w14:paraId="7B1A95E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80FDCD5" w14:textId="45F628FE" w:rsidTr="003E36C8">
        <w:tc>
          <w:tcPr>
            <w:tcW w:w="1666" w:type="pct"/>
          </w:tcPr>
          <w:p w14:paraId="57E5703E"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щодо будь-якої іншої освітньої програми – за ініціативою або згодою закладу освіти.</w:t>
            </w:r>
          </w:p>
        </w:tc>
        <w:tc>
          <w:tcPr>
            <w:tcW w:w="1667" w:type="pct"/>
          </w:tcPr>
          <w:p w14:paraId="42964D66" w14:textId="271A446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29AE1A00"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2) щодо будь-якої іншої освітньої програми – за ініціативою закладу освіти.</w:t>
            </w:r>
            <w:r>
              <w:rPr>
                <w:rFonts w:ascii="Times New Roman" w:hAnsi="Times New Roman" w:cs="Times New Roman"/>
                <w:sz w:val="20"/>
                <w:szCs w:val="20"/>
              </w:rPr>
              <w:t>»</w:t>
            </w:r>
          </w:p>
          <w:p w14:paraId="12EB33EC"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Згода передбачає ініціативу Національного агентства. З огляду на додаткові фінансові витрати закладу і додаткові витрати робочого часу його працівників ініціювання Національним агентством виглядає некоректним.</w:t>
            </w:r>
          </w:p>
          <w:p w14:paraId="2AE75B57" w14:textId="77777777" w:rsidR="003E36C8" w:rsidRDefault="003E36C8" w:rsidP="00B3646F">
            <w:pPr>
              <w:spacing w:after="120"/>
              <w:jc w:val="both"/>
              <w:rPr>
                <w:rFonts w:ascii="Times New Roman" w:hAnsi="Times New Roman" w:cs="Times New Roman"/>
                <w:sz w:val="20"/>
                <w:szCs w:val="20"/>
              </w:rPr>
            </w:pPr>
          </w:p>
          <w:p w14:paraId="442D9079" w14:textId="4F8C2B11" w:rsidR="003E36C8" w:rsidRPr="00832423"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0F8F833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982B089" w14:textId="0FA8F6B9" w:rsidTr="003E36C8">
        <w:tc>
          <w:tcPr>
            <w:tcW w:w="1666" w:type="pct"/>
          </w:tcPr>
          <w:p w14:paraId="339796D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залучення міжнародного експерта заклад освіти забезпечує:</w:t>
            </w:r>
          </w:p>
        </w:tc>
        <w:tc>
          <w:tcPr>
            <w:tcW w:w="1667" w:type="pct"/>
          </w:tcPr>
          <w:p w14:paraId="2A4BBCB4" w14:textId="1E6DE6E3" w:rsidR="003E36C8" w:rsidRPr="007E6CB3" w:rsidRDefault="003E36C8" w:rsidP="00B3646F">
            <w:pPr>
              <w:spacing w:after="120"/>
              <w:jc w:val="both"/>
              <w:rPr>
                <w:rFonts w:ascii="Times New Roman" w:hAnsi="Times New Roman" w:cs="Times New Roman"/>
                <w:sz w:val="20"/>
                <w:szCs w:val="20"/>
              </w:rPr>
            </w:pPr>
          </w:p>
        </w:tc>
        <w:tc>
          <w:tcPr>
            <w:tcW w:w="1667" w:type="pct"/>
          </w:tcPr>
          <w:p w14:paraId="600DDDB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2D12A53" w14:textId="0EFF8C67" w:rsidTr="003E36C8">
        <w:tc>
          <w:tcPr>
            <w:tcW w:w="1666" w:type="pct"/>
          </w:tcPr>
          <w:p w14:paraId="05BB705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переклад документів, що подавалися для акредитації, англійською мовою;</w:t>
            </w:r>
          </w:p>
        </w:tc>
        <w:tc>
          <w:tcPr>
            <w:tcW w:w="1667" w:type="pct"/>
          </w:tcPr>
          <w:p w14:paraId="32D7259D" w14:textId="0D118D3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5C5FDFC5"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6E655A">
              <w:rPr>
                <w:rFonts w:ascii="Times New Roman" w:hAnsi="Times New Roman" w:cs="Times New Roman"/>
                <w:sz w:val="20"/>
                <w:szCs w:val="20"/>
              </w:rPr>
              <w:t xml:space="preserve">1) переклад документів, що подавалися для акредитації, англійською мовою </w:t>
            </w:r>
            <w:r w:rsidRPr="006E655A">
              <w:rPr>
                <w:rFonts w:ascii="Times New Roman" w:hAnsi="Times New Roman" w:cs="Times New Roman"/>
                <w:b/>
                <w:sz w:val="20"/>
                <w:szCs w:val="20"/>
              </w:rPr>
              <w:t>та/або офіційною мовою країни, представником якої є міжнародний експерт;</w:t>
            </w:r>
            <w:r>
              <w:rPr>
                <w:rFonts w:ascii="Times New Roman" w:hAnsi="Times New Roman" w:cs="Times New Roman"/>
                <w:b/>
                <w:sz w:val="20"/>
                <w:szCs w:val="20"/>
              </w:rPr>
              <w:t>»</w:t>
            </w:r>
          </w:p>
          <w:p w14:paraId="713B67EC" w14:textId="77777777" w:rsidR="003E36C8" w:rsidRPr="006E655A"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t>Обґрунтування:</w:t>
            </w:r>
          </w:p>
          <w:p w14:paraId="3E096276" w14:textId="77777777" w:rsidR="003E36C8"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t>Редакційна правка, обумовлена врахуванням особливостей інтернаціоналізації освіти щодо різних країн.</w:t>
            </w:r>
          </w:p>
          <w:p w14:paraId="3F9A1ABE" w14:textId="77777777" w:rsidR="003E36C8" w:rsidRDefault="003E36C8" w:rsidP="00B3646F">
            <w:pPr>
              <w:spacing w:after="120"/>
              <w:jc w:val="both"/>
              <w:rPr>
                <w:rFonts w:ascii="Times New Roman" w:hAnsi="Times New Roman" w:cs="Times New Roman"/>
                <w:bCs/>
                <w:sz w:val="20"/>
                <w:szCs w:val="20"/>
              </w:rPr>
            </w:pPr>
          </w:p>
          <w:p w14:paraId="44C8D01D" w14:textId="14273071" w:rsidR="003E36C8" w:rsidRPr="00832423"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p>
        </w:tc>
        <w:tc>
          <w:tcPr>
            <w:tcW w:w="1667" w:type="pct"/>
          </w:tcPr>
          <w:p w14:paraId="7CB9F38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66426C9" w14:textId="04BF7C86" w:rsidTr="003E36C8">
        <w:tc>
          <w:tcPr>
            <w:tcW w:w="1666" w:type="pct"/>
          </w:tcPr>
          <w:p w14:paraId="2D51638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проведення зустрічей під час акредитаційної експертизи англійською мовою або їх синхронний переклад цією мовою.</w:t>
            </w:r>
          </w:p>
        </w:tc>
        <w:tc>
          <w:tcPr>
            <w:tcW w:w="1667" w:type="pct"/>
          </w:tcPr>
          <w:p w14:paraId="6AD6F1BC" w14:textId="7985CEF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7CEA982B" w14:textId="219DD631" w:rsidR="003E36C8" w:rsidRPr="006E655A"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E655A">
              <w:rPr>
                <w:rFonts w:ascii="Times New Roman" w:hAnsi="Times New Roman" w:cs="Times New Roman"/>
                <w:sz w:val="20"/>
                <w:szCs w:val="20"/>
              </w:rPr>
              <w:t xml:space="preserve">2) проведення зустрічей під час акредитаційної експертизи англійською мовою </w:t>
            </w:r>
            <w:r w:rsidRPr="006E655A">
              <w:rPr>
                <w:rFonts w:ascii="Times New Roman" w:hAnsi="Times New Roman" w:cs="Times New Roman"/>
                <w:b/>
                <w:sz w:val="20"/>
                <w:szCs w:val="20"/>
              </w:rPr>
              <w:t xml:space="preserve">або мовою, </w:t>
            </w:r>
            <w:r w:rsidRPr="006E655A">
              <w:rPr>
                <w:rFonts w:ascii="Times New Roman" w:hAnsi="Times New Roman" w:cs="Times New Roman"/>
                <w:b/>
                <w:sz w:val="20"/>
                <w:szCs w:val="20"/>
              </w:rPr>
              <w:lastRenderedPageBreak/>
              <w:t>погодженою між закладом освіти та міжнародним експертом,</w:t>
            </w:r>
            <w:r w:rsidRPr="006E655A">
              <w:rPr>
                <w:rFonts w:ascii="Times New Roman" w:hAnsi="Times New Roman" w:cs="Times New Roman"/>
                <w:sz w:val="20"/>
                <w:szCs w:val="20"/>
              </w:rPr>
              <w:t xml:space="preserve"> або їх синхронний переклад цією мовою.</w:t>
            </w:r>
            <w:r>
              <w:rPr>
                <w:rFonts w:ascii="Times New Roman" w:hAnsi="Times New Roman" w:cs="Times New Roman"/>
                <w:sz w:val="20"/>
                <w:szCs w:val="20"/>
              </w:rPr>
              <w:t>»</w:t>
            </w:r>
          </w:p>
          <w:p w14:paraId="4EDCAB9F" w14:textId="77777777" w:rsidR="003E36C8" w:rsidRPr="006E655A" w:rsidRDefault="003E36C8" w:rsidP="00B3646F">
            <w:pPr>
              <w:spacing w:after="120"/>
              <w:jc w:val="both"/>
              <w:rPr>
                <w:rFonts w:ascii="Times New Roman" w:hAnsi="Times New Roman" w:cs="Times New Roman"/>
                <w:bCs/>
                <w:iCs/>
                <w:sz w:val="20"/>
                <w:szCs w:val="20"/>
              </w:rPr>
            </w:pPr>
            <w:r w:rsidRPr="006E655A">
              <w:rPr>
                <w:rFonts w:ascii="Times New Roman" w:hAnsi="Times New Roman" w:cs="Times New Roman"/>
                <w:bCs/>
                <w:iCs/>
                <w:sz w:val="20"/>
                <w:szCs w:val="20"/>
              </w:rPr>
              <w:t>Обґрунтування:</w:t>
            </w:r>
          </w:p>
          <w:p w14:paraId="6D8FC66B" w14:textId="77777777" w:rsidR="003E36C8" w:rsidRDefault="003E36C8" w:rsidP="00B3646F">
            <w:pPr>
              <w:spacing w:after="120"/>
              <w:jc w:val="both"/>
              <w:rPr>
                <w:rFonts w:ascii="Times New Roman" w:hAnsi="Times New Roman" w:cs="Times New Roman"/>
                <w:bCs/>
                <w:iCs/>
                <w:sz w:val="20"/>
                <w:szCs w:val="20"/>
              </w:rPr>
            </w:pPr>
            <w:r w:rsidRPr="006E655A">
              <w:rPr>
                <w:rFonts w:ascii="Times New Roman" w:hAnsi="Times New Roman" w:cs="Times New Roman"/>
                <w:bCs/>
                <w:iCs/>
                <w:sz w:val="20"/>
                <w:szCs w:val="20"/>
              </w:rPr>
              <w:t>Редакційна правка, обумовлена врахуванням особливостей інтернаціоналізації освіти щодо різних країн.</w:t>
            </w:r>
          </w:p>
          <w:p w14:paraId="25DD89DD" w14:textId="77777777" w:rsidR="003E36C8" w:rsidRDefault="003E36C8" w:rsidP="00B3646F">
            <w:pPr>
              <w:spacing w:after="120"/>
              <w:jc w:val="both"/>
              <w:rPr>
                <w:rFonts w:ascii="Times New Roman" w:hAnsi="Times New Roman" w:cs="Times New Roman"/>
                <w:bCs/>
                <w:iCs/>
                <w:sz w:val="20"/>
                <w:szCs w:val="20"/>
              </w:rPr>
            </w:pPr>
          </w:p>
          <w:p w14:paraId="72D63977" w14:textId="1E74605D" w:rsidR="003E36C8" w:rsidRPr="00832423" w:rsidRDefault="003E36C8" w:rsidP="00B3646F">
            <w:pPr>
              <w:spacing w:after="120"/>
              <w:jc w:val="both"/>
              <w:rPr>
                <w:rFonts w:ascii="Times New Roman" w:hAnsi="Times New Roman" w:cs="Times New Roman"/>
                <w:b/>
                <w:sz w:val="20"/>
                <w:szCs w:val="20"/>
              </w:rPr>
            </w:pPr>
            <w:r>
              <w:rPr>
                <w:rFonts w:ascii="Times New Roman" w:hAnsi="Times New Roman" w:cs="Times New Roman"/>
                <w:b/>
                <w:iCs/>
                <w:sz w:val="20"/>
                <w:szCs w:val="20"/>
              </w:rPr>
              <w:t>Відхилено.</w:t>
            </w:r>
          </w:p>
        </w:tc>
        <w:tc>
          <w:tcPr>
            <w:tcW w:w="1667" w:type="pct"/>
          </w:tcPr>
          <w:p w14:paraId="4118E07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6F6B25D" w14:textId="72673EFE" w:rsidTr="003E36C8">
        <w:tc>
          <w:tcPr>
            <w:tcW w:w="1666" w:type="pct"/>
          </w:tcPr>
          <w:p w14:paraId="6B30B75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F371886" w14:textId="651F6CA4" w:rsidR="003E36C8" w:rsidRPr="007E6CB3" w:rsidRDefault="003E36C8" w:rsidP="00B3646F">
            <w:pPr>
              <w:spacing w:after="120"/>
              <w:jc w:val="both"/>
              <w:rPr>
                <w:rFonts w:ascii="Times New Roman" w:hAnsi="Times New Roman" w:cs="Times New Roman"/>
                <w:sz w:val="20"/>
                <w:szCs w:val="20"/>
              </w:rPr>
            </w:pPr>
          </w:p>
        </w:tc>
        <w:tc>
          <w:tcPr>
            <w:tcW w:w="1667" w:type="pct"/>
          </w:tcPr>
          <w:p w14:paraId="7DE87E5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61F03CC" w14:textId="5B4401B5" w:rsidTr="003E36C8">
        <w:tc>
          <w:tcPr>
            <w:tcW w:w="1666" w:type="pct"/>
          </w:tcPr>
          <w:p w14:paraId="01257C52"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9. У разі одночасної акредитації двох чи трьох освітніх програм склад експертної групи збільшується на одного або двох експертів, відповідно.</w:t>
            </w:r>
          </w:p>
        </w:tc>
        <w:tc>
          <w:tcPr>
            <w:tcW w:w="1667" w:type="pct"/>
          </w:tcPr>
          <w:p w14:paraId="343F01A1" w14:textId="34E341AB" w:rsidR="003E36C8" w:rsidRPr="007E6CB3" w:rsidRDefault="003E36C8" w:rsidP="00B3646F">
            <w:pPr>
              <w:spacing w:after="120"/>
              <w:jc w:val="both"/>
              <w:rPr>
                <w:rFonts w:ascii="Times New Roman" w:hAnsi="Times New Roman" w:cs="Times New Roman"/>
                <w:sz w:val="20"/>
                <w:szCs w:val="20"/>
              </w:rPr>
            </w:pPr>
          </w:p>
        </w:tc>
        <w:tc>
          <w:tcPr>
            <w:tcW w:w="1667" w:type="pct"/>
          </w:tcPr>
          <w:p w14:paraId="5B0273D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9B1E0BF" w14:textId="0821E475" w:rsidTr="003E36C8">
        <w:tc>
          <w:tcPr>
            <w:tcW w:w="1666" w:type="pct"/>
            <w:vMerge w:val="restart"/>
          </w:tcPr>
          <w:p w14:paraId="3EE170D1"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На підставі подання роботодавця, організації (об’єднання) роботодавців, професійної асоціації, що вноситься не пізніше як за п’ять робочих днів до початку роботи експертної групи у закладі освіти, до її роботи з правом надання дорадчого висновку може бути залучений представник роботодавців (за його згодою та погодженням Голови Національного агентства та закладу освіти).</w:t>
            </w:r>
          </w:p>
        </w:tc>
        <w:tc>
          <w:tcPr>
            <w:tcW w:w="1667" w:type="pct"/>
          </w:tcPr>
          <w:p w14:paraId="4F088B2A" w14:textId="7B8C8D0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58D919D2"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На підставі подання роботодавця, організації (об’єднання) роботодавців, професійної асоціації, що вноситься не пізніше як за п’ять робочих днів до початку роботи експертної групи у закладі освіти, до її роботи з правом надання дорадчого висновку може бути залучений представник роботодавців (за його згодою та погодженням закладу освіти).</w:t>
            </w:r>
            <w:r>
              <w:rPr>
                <w:rFonts w:ascii="Times New Roman" w:hAnsi="Times New Roman" w:cs="Times New Roman"/>
                <w:sz w:val="20"/>
                <w:szCs w:val="20"/>
              </w:rPr>
              <w:t>»</w:t>
            </w:r>
          </w:p>
          <w:p w14:paraId="2E454392"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Голова Національного агентства у цьому випадку вносить зміни до свого наказу, а не погоджує.</w:t>
            </w:r>
          </w:p>
          <w:p w14:paraId="10552C87" w14:textId="77777777" w:rsidR="003E36C8" w:rsidRDefault="003E36C8" w:rsidP="00B3646F">
            <w:pPr>
              <w:spacing w:after="120"/>
              <w:jc w:val="both"/>
              <w:rPr>
                <w:rFonts w:ascii="Times New Roman" w:hAnsi="Times New Roman" w:cs="Times New Roman"/>
                <w:sz w:val="20"/>
                <w:szCs w:val="20"/>
              </w:rPr>
            </w:pPr>
          </w:p>
          <w:p w14:paraId="3DAAD9BF" w14:textId="2EBB4701" w:rsidR="003E36C8" w:rsidRPr="001D3BF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17461394" w14:textId="7863A9CE"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На підставі подання роботодавця, організації (об’єднання) роботодавців, професійної асоціації, що вноситься не пізніше як за п’ять робочих днів до початку роботи експертної групи у закладі освіти, до її роботи з правом надання дорадчого висновку може бути залучений представник роботодавців (за його згодою та погодженням Голови Національного агентства).</w:t>
            </w:r>
          </w:p>
        </w:tc>
      </w:tr>
      <w:tr w:rsidR="003E36C8" w:rsidRPr="003C1EA3" w14:paraId="779E23C7" w14:textId="77777777" w:rsidTr="003E36C8">
        <w:tc>
          <w:tcPr>
            <w:tcW w:w="1666" w:type="pct"/>
            <w:vMerge/>
          </w:tcPr>
          <w:p w14:paraId="40F2565C"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8CF7F9C" w14:textId="7C673EB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0E2CE6DC"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E655A">
              <w:rPr>
                <w:rFonts w:ascii="Times New Roman" w:hAnsi="Times New Roman" w:cs="Times New Roman"/>
                <w:sz w:val="20"/>
                <w:szCs w:val="20"/>
              </w:rPr>
              <w:t xml:space="preserve">На підставі подання роботодавця, організації (об’єднання) роботодавців, професійної асоціації, що вноситься не пізніше як за п’ять робочих днів до початку роботи експертної групи у закладі освіти, до її роботи з правом надання дорадчого висновку може бути залучений представник роботодавців (за його згодою та погодженням Голови Національного агентства </w:t>
            </w:r>
            <w:r w:rsidRPr="006E655A">
              <w:rPr>
                <w:rFonts w:ascii="Times New Roman" w:hAnsi="Times New Roman" w:cs="Times New Roman"/>
                <w:b/>
                <w:sz w:val="20"/>
                <w:szCs w:val="20"/>
              </w:rPr>
              <w:t>або уповноваженої ним особи</w:t>
            </w:r>
            <w:r w:rsidRPr="006E655A">
              <w:rPr>
                <w:rFonts w:ascii="Times New Roman" w:hAnsi="Times New Roman" w:cs="Times New Roman"/>
                <w:sz w:val="20"/>
                <w:szCs w:val="20"/>
              </w:rPr>
              <w:t xml:space="preserve"> та закладу освіти).</w:t>
            </w:r>
            <w:r>
              <w:rPr>
                <w:rFonts w:ascii="Times New Roman" w:hAnsi="Times New Roman" w:cs="Times New Roman"/>
                <w:sz w:val="20"/>
                <w:szCs w:val="20"/>
              </w:rPr>
              <w:t>»</w:t>
            </w:r>
          </w:p>
          <w:p w14:paraId="75C49CD8" w14:textId="77777777" w:rsidR="003E36C8" w:rsidRPr="006E655A" w:rsidRDefault="003E36C8" w:rsidP="00B3646F">
            <w:pPr>
              <w:spacing w:after="120"/>
              <w:jc w:val="both"/>
              <w:rPr>
                <w:rFonts w:ascii="Times New Roman" w:hAnsi="Times New Roman" w:cs="Times New Roman"/>
                <w:sz w:val="20"/>
                <w:szCs w:val="20"/>
              </w:rPr>
            </w:pPr>
            <w:r w:rsidRPr="006E655A">
              <w:rPr>
                <w:rFonts w:ascii="Times New Roman" w:hAnsi="Times New Roman" w:cs="Times New Roman"/>
                <w:sz w:val="20"/>
                <w:szCs w:val="20"/>
              </w:rPr>
              <w:lastRenderedPageBreak/>
              <w:t>Обґрунтування:</w:t>
            </w:r>
          </w:p>
          <w:p w14:paraId="4743DE18" w14:textId="77777777" w:rsidR="003E36C8" w:rsidRDefault="003E36C8" w:rsidP="00B3646F">
            <w:pPr>
              <w:spacing w:after="120"/>
              <w:jc w:val="both"/>
              <w:rPr>
                <w:rFonts w:ascii="Times New Roman" w:hAnsi="Times New Roman" w:cs="Times New Roman"/>
                <w:sz w:val="20"/>
                <w:szCs w:val="20"/>
              </w:rPr>
            </w:pPr>
            <w:r w:rsidRPr="006E655A">
              <w:rPr>
                <w:rFonts w:ascii="Times New Roman" w:hAnsi="Times New Roman" w:cs="Times New Roman"/>
                <w:sz w:val="20"/>
                <w:szCs w:val="20"/>
              </w:rPr>
              <w:t>Редакційна правка.</w:t>
            </w:r>
          </w:p>
          <w:p w14:paraId="10512D7B" w14:textId="77777777" w:rsidR="003E36C8" w:rsidRDefault="003E36C8" w:rsidP="00B3646F">
            <w:pPr>
              <w:spacing w:after="120"/>
              <w:jc w:val="both"/>
              <w:rPr>
                <w:rFonts w:ascii="Times New Roman" w:hAnsi="Times New Roman" w:cs="Times New Roman"/>
                <w:sz w:val="20"/>
                <w:szCs w:val="20"/>
              </w:rPr>
            </w:pPr>
          </w:p>
          <w:p w14:paraId="2BE7E948" w14:textId="66608B6F" w:rsidR="003E36C8" w:rsidRPr="001D3BF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AED2B2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6C7B4B8" w14:textId="77777777" w:rsidTr="003E36C8">
        <w:tc>
          <w:tcPr>
            <w:tcW w:w="1666" w:type="pct"/>
            <w:vMerge/>
          </w:tcPr>
          <w:p w14:paraId="1EB20AC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89D7688" w14:textId="0CE279A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6AEF1A6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C27B4">
              <w:rPr>
                <w:rFonts w:ascii="Times New Roman" w:hAnsi="Times New Roman" w:cs="Times New Roman"/>
                <w:sz w:val="20"/>
                <w:szCs w:val="20"/>
              </w:rPr>
              <w:t xml:space="preserve">На підставі подання роботодавця, організації (об’єднання) роботодавців, професійної асоціації, що вноситься не пізніше як за п’ять робочих днів до початку роботи експертної групи у закладі освіти, </w:t>
            </w:r>
            <w:r w:rsidRPr="006C27B4">
              <w:rPr>
                <w:rFonts w:ascii="Times New Roman" w:hAnsi="Times New Roman" w:cs="Times New Roman"/>
                <w:b/>
                <w:sz w:val="20"/>
                <w:szCs w:val="20"/>
              </w:rPr>
              <w:t>до її роботи може бути залучений представник роботодавців</w:t>
            </w:r>
            <w:r w:rsidRPr="006C27B4">
              <w:rPr>
                <w:rFonts w:ascii="Times New Roman" w:hAnsi="Times New Roman" w:cs="Times New Roman"/>
                <w:sz w:val="20"/>
                <w:szCs w:val="20"/>
              </w:rPr>
              <w:t xml:space="preserve"> (за його згодою та погодженням Голови Національного агентства та закладу освіти).</w:t>
            </w:r>
            <w:r>
              <w:rPr>
                <w:rFonts w:ascii="Times New Roman" w:hAnsi="Times New Roman" w:cs="Times New Roman"/>
                <w:sz w:val="20"/>
                <w:szCs w:val="20"/>
              </w:rPr>
              <w:t>»</w:t>
            </w:r>
          </w:p>
          <w:p w14:paraId="471E60D0"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Обґрунтування: </w:t>
            </w:r>
          </w:p>
          <w:p w14:paraId="37B37159"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Якщо до складу комісії включається представник роботодавців він повинен мати таке саме право голосу як і інші члени експертної групи.</w:t>
            </w:r>
          </w:p>
          <w:p w14:paraId="5827DF46" w14:textId="77777777" w:rsidR="003E36C8" w:rsidRDefault="003E36C8" w:rsidP="00B3646F">
            <w:pPr>
              <w:spacing w:after="120"/>
              <w:jc w:val="both"/>
              <w:rPr>
                <w:rFonts w:ascii="Times New Roman" w:hAnsi="Times New Roman" w:cs="Times New Roman"/>
                <w:sz w:val="20"/>
                <w:szCs w:val="20"/>
              </w:rPr>
            </w:pPr>
          </w:p>
          <w:p w14:paraId="2F53603C" w14:textId="1B98D6AE" w:rsidR="003E36C8" w:rsidRPr="001D3BF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2C9FBAA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23EDF90" w14:textId="7669DBA5" w:rsidTr="003E36C8">
        <w:tc>
          <w:tcPr>
            <w:tcW w:w="1666" w:type="pct"/>
          </w:tcPr>
          <w:p w14:paraId="6807E73C"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6504EEB" w14:textId="34C08EEB" w:rsidR="003E36C8" w:rsidRPr="007E6CB3" w:rsidRDefault="003E36C8" w:rsidP="00B3646F">
            <w:pPr>
              <w:spacing w:after="120"/>
              <w:jc w:val="both"/>
              <w:rPr>
                <w:rFonts w:ascii="Times New Roman" w:hAnsi="Times New Roman" w:cs="Times New Roman"/>
                <w:sz w:val="20"/>
                <w:szCs w:val="20"/>
              </w:rPr>
            </w:pPr>
          </w:p>
        </w:tc>
        <w:tc>
          <w:tcPr>
            <w:tcW w:w="1667" w:type="pct"/>
          </w:tcPr>
          <w:p w14:paraId="561C42B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B965FA7" w14:textId="1537AD50" w:rsidTr="003E36C8">
        <w:tc>
          <w:tcPr>
            <w:tcW w:w="1666" w:type="pct"/>
            <w:vMerge w:val="restart"/>
          </w:tcPr>
          <w:p w14:paraId="111346F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10. Експерт може бути відкликаний зі складу експертної групи із одночасною заміною на іншого експерта, з урахуванням вимог, встановлених до складу експертної групи цим Положенням, та до дати початку роботи експертної групи у закладі освіти.</w:t>
            </w:r>
          </w:p>
        </w:tc>
        <w:tc>
          <w:tcPr>
            <w:tcW w:w="1667" w:type="pct"/>
          </w:tcPr>
          <w:p w14:paraId="11EE43A3" w14:textId="223689E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69704E20"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F2878">
              <w:rPr>
                <w:rFonts w:ascii="Times New Roman" w:hAnsi="Times New Roman" w:cs="Times New Roman"/>
                <w:sz w:val="20"/>
                <w:szCs w:val="20"/>
              </w:rPr>
              <w:t xml:space="preserve">10. Експерт може бути відкликаний зі складу експертної групи із одночасною заміною на іншого експерта </w:t>
            </w:r>
            <w:r w:rsidRPr="003F2878">
              <w:rPr>
                <w:rFonts w:ascii="Times New Roman" w:hAnsi="Times New Roman" w:cs="Times New Roman"/>
                <w:b/>
                <w:bCs/>
                <w:sz w:val="20"/>
                <w:szCs w:val="20"/>
              </w:rPr>
              <w:t>із зазначенням причини відкликання</w:t>
            </w:r>
            <w:r w:rsidRPr="003F2878">
              <w:rPr>
                <w:rFonts w:ascii="Times New Roman" w:hAnsi="Times New Roman" w:cs="Times New Roman"/>
                <w:sz w:val="20"/>
                <w:szCs w:val="20"/>
              </w:rPr>
              <w:t>, з урахуванням вимог, встановлених до складу експертної групи цим Положенням, та до дати початку роботи експертної групи у закладі освіти.</w:t>
            </w:r>
            <w:r>
              <w:rPr>
                <w:rFonts w:ascii="Times New Roman" w:hAnsi="Times New Roman" w:cs="Times New Roman"/>
                <w:sz w:val="20"/>
                <w:szCs w:val="20"/>
              </w:rPr>
              <w:t>»</w:t>
            </w:r>
          </w:p>
          <w:p w14:paraId="78FBBA05" w14:textId="77777777" w:rsidR="003E36C8" w:rsidRDefault="003E36C8" w:rsidP="00B3646F">
            <w:pPr>
              <w:spacing w:after="120"/>
              <w:jc w:val="both"/>
              <w:rPr>
                <w:rFonts w:ascii="Times New Roman" w:hAnsi="Times New Roman" w:cs="Times New Roman"/>
                <w:sz w:val="20"/>
                <w:szCs w:val="20"/>
              </w:rPr>
            </w:pPr>
          </w:p>
          <w:p w14:paraId="17F1E225" w14:textId="065D88A8" w:rsidR="003E36C8" w:rsidRPr="001D3BF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1400993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30208E2" w14:textId="77777777" w:rsidTr="003E36C8">
        <w:tc>
          <w:tcPr>
            <w:tcW w:w="1666" w:type="pct"/>
            <w:vMerge/>
          </w:tcPr>
          <w:p w14:paraId="35D063D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01B8C89" w14:textId="469F5DC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r>
              <w:rPr>
                <w:rFonts w:ascii="Times New Roman" w:hAnsi="Times New Roman" w:cs="Times New Roman"/>
                <w:sz w:val="20"/>
                <w:szCs w:val="20"/>
              </w:rPr>
              <w:t xml:space="preserve"> </w:t>
            </w:r>
            <w:r w:rsidRPr="00D57E42">
              <w:rPr>
                <w:rFonts w:ascii="Times New Roman" w:hAnsi="Times New Roman" w:cs="Times New Roman"/>
                <w:i/>
                <w:iCs/>
                <w:sz w:val="20"/>
                <w:szCs w:val="20"/>
              </w:rPr>
              <w:t>(другий варіант пропозиції)</w:t>
            </w:r>
          </w:p>
          <w:p w14:paraId="3BAA9283" w14:textId="77777777" w:rsidR="003E36C8" w:rsidRPr="00D57E42"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57E42">
              <w:rPr>
                <w:rFonts w:ascii="Times New Roman" w:hAnsi="Times New Roman" w:cs="Times New Roman"/>
                <w:sz w:val="20"/>
                <w:szCs w:val="20"/>
              </w:rPr>
              <w:t xml:space="preserve">10. Експерт може бути відкликаний зі складу експертної групи із одночасною заміною на іншого експерта, з урахуванням вимог, встановлених до складу </w:t>
            </w:r>
            <w:r w:rsidRPr="00D57E42">
              <w:rPr>
                <w:rFonts w:ascii="Times New Roman" w:hAnsi="Times New Roman" w:cs="Times New Roman"/>
                <w:sz w:val="20"/>
                <w:szCs w:val="20"/>
              </w:rPr>
              <w:lastRenderedPageBreak/>
              <w:t xml:space="preserve">експертної групи цим Положенням, та до дати початку роботи експертної групи у закладі освіти. </w:t>
            </w:r>
          </w:p>
          <w:p w14:paraId="19C39252" w14:textId="77777777" w:rsidR="003E36C8" w:rsidRPr="00D57E42" w:rsidRDefault="003E36C8" w:rsidP="00B3646F">
            <w:pPr>
              <w:spacing w:after="120"/>
              <w:jc w:val="both"/>
              <w:rPr>
                <w:rFonts w:ascii="Times New Roman" w:hAnsi="Times New Roman" w:cs="Times New Roman"/>
                <w:b/>
                <w:bCs/>
                <w:sz w:val="20"/>
                <w:szCs w:val="20"/>
              </w:rPr>
            </w:pPr>
            <w:r w:rsidRPr="00D57E42">
              <w:rPr>
                <w:rFonts w:ascii="Times New Roman" w:hAnsi="Times New Roman" w:cs="Times New Roman"/>
                <w:b/>
                <w:bCs/>
                <w:sz w:val="20"/>
                <w:szCs w:val="20"/>
              </w:rPr>
              <w:t>Але при цьому:</w:t>
            </w:r>
          </w:p>
          <w:p w14:paraId="7ED10863" w14:textId="77777777" w:rsidR="003E36C8" w:rsidRPr="00D57E42" w:rsidRDefault="003E36C8" w:rsidP="00B3646F">
            <w:pPr>
              <w:numPr>
                <w:ilvl w:val="0"/>
                <w:numId w:val="1"/>
              </w:numPr>
              <w:spacing w:after="120"/>
              <w:jc w:val="both"/>
              <w:rPr>
                <w:rFonts w:ascii="Times New Roman" w:hAnsi="Times New Roman" w:cs="Times New Roman"/>
                <w:b/>
                <w:bCs/>
                <w:sz w:val="20"/>
                <w:szCs w:val="20"/>
              </w:rPr>
            </w:pPr>
            <w:r w:rsidRPr="00D57E42">
              <w:rPr>
                <w:rFonts w:ascii="Times New Roman" w:hAnsi="Times New Roman" w:cs="Times New Roman"/>
                <w:b/>
                <w:bCs/>
                <w:sz w:val="20"/>
                <w:szCs w:val="20"/>
              </w:rPr>
              <w:t>Голова Національного агентства у письмовій формі повідомляє керівника закладу освіти, для акредитації освітньої програми якого була створена змінена експертна група, про причини такої заміни експерта;</w:t>
            </w:r>
          </w:p>
          <w:p w14:paraId="343BAB70" w14:textId="6A0B08E4" w:rsidR="003E36C8" w:rsidRDefault="003E36C8" w:rsidP="00B3646F">
            <w:pPr>
              <w:numPr>
                <w:ilvl w:val="0"/>
                <w:numId w:val="1"/>
              </w:numPr>
              <w:spacing w:after="120"/>
              <w:jc w:val="both"/>
              <w:rPr>
                <w:rFonts w:ascii="Times New Roman" w:hAnsi="Times New Roman" w:cs="Times New Roman"/>
                <w:sz w:val="20"/>
                <w:szCs w:val="20"/>
              </w:rPr>
            </w:pPr>
            <w:r w:rsidRPr="00D57E42">
              <w:rPr>
                <w:rFonts w:ascii="Times New Roman" w:hAnsi="Times New Roman" w:cs="Times New Roman"/>
                <w:b/>
                <w:bCs/>
                <w:sz w:val="20"/>
                <w:szCs w:val="20"/>
              </w:rPr>
              <w:t>заміна експерта на іншого здійснюється автоматично за допомогою спеціального програмного забезпечення, а відповідна процедура повинна відбуватися в онлайн-режимі і публічно, з доступом до онлайн-трансляції всіх зацікавлених осіб</w:t>
            </w:r>
            <w:r w:rsidRPr="00D57E42">
              <w:rPr>
                <w:rFonts w:ascii="Times New Roman" w:hAnsi="Times New Roman" w:cs="Times New Roman"/>
                <w:sz w:val="20"/>
                <w:szCs w:val="20"/>
              </w:rPr>
              <w:t>.</w:t>
            </w:r>
            <w:r>
              <w:rPr>
                <w:rFonts w:ascii="Times New Roman" w:hAnsi="Times New Roman" w:cs="Times New Roman"/>
                <w:sz w:val="20"/>
                <w:szCs w:val="20"/>
              </w:rPr>
              <w:t>»</w:t>
            </w:r>
          </w:p>
          <w:p w14:paraId="1EAF4CBA" w14:textId="77777777" w:rsidR="003E36C8" w:rsidRDefault="003E36C8" w:rsidP="00B3646F">
            <w:pPr>
              <w:spacing w:after="120"/>
              <w:jc w:val="both"/>
              <w:rPr>
                <w:rFonts w:ascii="Times New Roman" w:hAnsi="Times New Roman" w:cs="Times New Roman"/>
                <w:sz w:val="20"/>
                <w:szCs w:val="20"/>
              </w:rPr>
            </w:pPr>
            <w:r w:rsidRPr="00D57E42">
              <w:rPr>
                <w:rFonts w:ascii="Times New Roman" w:hAnsi="Times New Roman" w:cs="Times New Roman"/>
                <w:sz w:val="20"/>
                <w:szCs w:val="20"/>
              </w:rPr>
              <w:t>Початкова версія цього положення має очевидні корупційні ризики, тому що дозволяє керівництву Національного агентства в ручному режимі без пояснення причин змінювати персональний склад експертної групи, роблячи його більш слухняним чи, навпаки, критично ангажованим до колективу, що проходитиме акредитацію</w:t>
            </w:r>
          </w:p>
          <w:p w14:paraId="3808D241" w14:textId="77777777" w:rsidR="003E36C8" w:rsidRDefault="003E36C8" w:rsidP="00B3646F">
            <w:pPr>
              <w:spacing w:after="120"/>
              <w:jc w:val="both"/>
              <w:rPr>
                <w:rFonts w:ascii="Times New Roman" w:hAnsi="Times New Roman" w:cs="Times New Roman"/>
                <w:sz w:val="20"/>
                <w:szCs w:val="20"/>
              </w:rPr>
            </w:pPr>
          </w:p>
          <w:p w14:paraId="1693FCEA" w14:textId="212584E0" w:rsidR="003E36C8" w:rsidRPr="001D3BF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65A588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2458735" w14:textId="760209C6" w:rsidTr="003E36C8">
        <w:tc>
          <w:tcPr>
            <w:tcW w:w="1666" w:type="pct"/>
            <w:vMerge w:val="restart"/>
          </w:tcPr>
          <w:p w14:paraId="42E04F0D"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Заміна експерта може відбутися, зокрема, за заявою закладу освіти, у якій обґрунтовується наявність конфлікту інтересів або наводяться інші обставини, що дають підстави для обґрунтованого припущення про упередженість експерта. Така заява повинна бути подана не пізніше ніж за п’ять робочих днів до початку роботи експертної групи у закладі освіти. У випадку порушення цього строку така заява не підлягає розгляду.</w:t>
            </w:r>
          </w:p>
        </w:tc>
        <w:tc>
          <w:tcPr>
            <w:tcW w:w="1667" w:type="pct"/>
          </w:tcPr>
          <w:p w14:paraId="04B7E895" w14:textId="63ABC49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3DA59678"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Заміна експерта може відбутися, зокрема, за заявою закладу освіти, у якій обґрунтовується наявність конфлікту інтересів або наводяться інші обставини, що дають підстави для обґрунтованого припущення про упередженість експерта</w:t>
            </w:r>
            <w:r>
              <w:rPr>
                <w:rFonts w:ascii="Times New Roman" w:hAnsi="Times New Roman" w:cs="Times New Roman"/>
                <w:sz w:val="20"/>
                <w:szCs w:val="20"/>
              </w:rPr>
              <w:t>»</w:t>
            </w:r>
          </w:p>
          <w:p w14:paraId="2035D160"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Конфлікт інтересів у будь-якому випадку має бути підставою для заміни експерта. Бо альтернативою є проведення повторної експертизи за кошти Національного агентства</w:t>
            </w:r>
          </w:p>
          <w:p w14:paraId="70ABEF5F" w14:textId="77777777" w:rsidR="003E36C8" w:rsidRDefault="003E36C8" w:rsidP="00B3646F">
            <w:pPr>
              <w:spacing w:after="120"/>
              <w:jc w:val="both"/>
              <w:rPr>
                <w:rFonts w:ascii="Times New Roman" w:hAnsi="Times New Roman" w:cs="Times New Roman"/>
                <w:sz w:val="20"/>
                <w:szCs w:val="20"/>
              </w:rPr>
            </w:pPr>
          </w:p>
          <w:p w14:paraId="288ED597" w14:textId="449FCB4E" w:rsidR="003E36C8" w:rsidRPr="001D3BF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lastRenderedPageBreak/>
              <w:t>Враховано частково.</w:t>
            </w:r>
          </w:p>
        </w:tc>
        <w:tc>
          <w:tcPr>
            <w:tcW w:w="1667" w:type="pct"/>
          </w:tcPr>
          <w:p w14:paraId="473DDF60" w14:textId="358D2846"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Заміна експерта може відбутися, зокрема, за заявою закладу освіти, у якій обґрунтовується наявність конфлікту інтересів або наводяться інші обставини, що дають підстави для обґрунтованого припущення про упередженість експерта</w:t>
            </w:r>
            <w:r>
              <w:rPr>
                <w:rFonts w:ascii="Times New Roman" w:hAnsi="Times New Roman" w:cs="Times New Roman"/>
                <w:sz w:val="20"/>
                <w:szCs w:val="20"/>
              </w:rPr>
              <w:t xml:space="preserve">. </w:t>
            </w:r>
            <w:r w:rsidRPr="007E6CB3">
              <w:rPr>
                <w:rFonts w:ascii="Times New Roman" w:hAnsi="Times New Roman" w:cs="Times New Roman"/>
                <w:sz w:val="20"/>
                <w:szCs w:val="20"/>
              </w:rPr>
              <w:t xml:space="preserve">Така заява </w:t>
            </w:r>
            <w:r>
              <w:rPr>
                <w:rFonts w:ascii="Times New Roman" w:hAnsi="Times New Roman" w:cs="Times New Roman"/>
                <w:sz w:val="20"/>
                <w:szCs w:val="20"/>
              </w:rPr>
              <w:t>подається, як правило,</w:t>
            </w:r>
            <w:r w:rsidRPr="007E6CB3">
              <w:rPr>
                <w:rFonts w:ascii="Times New Roman" w:hAnsi="Times New Roman" w:cs="Times New Roman"/>
                <w:sz w:val="20"/>
                <w:szCs w:val="20"/>
              </w:rPr>
              <w:t xml:space="preserve"> не пізніше ніж за п’ять робочих днів до початку роботи експертної групи у закладі освіти</w:t>
            </w:r>
            <w:r>
              <w:rPr>
                <w:rFonts w:ascii="Times New Roman" w:hAnsi="Times New Roman" w:cs="Times New Roman"/>
                <w:sz w:val="20"/>
                <w:szCs w:val="20"/>
              </w:rPr>
              <w:t>.</w:t>
            </w:r>
          </w:p>
        </w:tc>
      </w:tr>
      <w:tr w:rsidR="003E36C8" w:rsidRPr="003C1EA3" w14:paraId="73A30BB7" w14:textId="77777777" w:rsidTr="003E36C8">
        <w:tc>
          <w:tcPr>
            <w:tcW w:w="1666" w:type="pct"/>
            <w:vMerge/>
          </w:tcPr>
          <w:p w14:paraId="28B8CEA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10556B4" w14:textId="36E3A08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3B1A34F0"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C27B4">
              <w:rPr>
                <w:rFonts w:ascii="Times New Roman" w:hAnsi="Times New Roman" w:cs="Times New Roman"/>
                <w:sz w:val="20"/>
                <w:szCs w:val="20"/>
              </w:rPr>
              <w:t xml:space="preserve">Заміна експерта може відбутися, зокрема, за заявою закладу освіти, у якій обґрунтовується наявність конфлікту інтересів або наводяться інші обставини, що дають підстави для обґрунтованого припущення про упередженість експерта. </w:t>
            </w:r>
            <w:r w:rsidRPr="006C27B4">
              <w:rPr>
                <w:rFonts w:ascii="Times New Roman" w:hAnsi="Times New Roman" w:cs="Times New Roman"/>
                <w:b/>
                <w:sz w:val="20"/>
                <w:szCs w:val="20"/>
              </w:rPr>
              <w:t>Така заява повинна бути подана не пізніше ніж упродовж трьох робочих днів після видання наказу про створення експертної групи.</w:t>
            </w:r>
            <w:r w:rsidRPr="006C27B4">
              <w:rPr>
                <w:rFonts w:ascii="Times New Roman" w:hAnsi="Times New Roman" w:cs="Times New Roman"/>
                <w:sz w:val="20"/>
                <w:szCs w:val="20"/>
              </w:rPr>
              <w:t xml:space="preserve"> У випадку порушення цього строку така заява не підлягає розгляду</w:t>
            </w:r>
            <w:r>
              <w:rPr>
                <w:rFonts w:ascii="Times New Roman" w:hAnsi="Times New Roman" w:cs="Times New Roman"/>
                <w:sz w:val="20"/>
                <w:szCs w:val="20"/>
              </w:rPr>
              <w:t>»</w:t>
            </w:r>
          </w:p>
          <w:p w14:paraId="0F87DD5E"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Обґрунтування: </w:t>
            </w:r>
          </w:p>
          <w:p w14:paraId="1EE5BC28"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Якщо залишити норму проекту, то із врахуванням термінів визначених в першому абзаці п.7, у ЗВО немає можливості подати заяву про відведення експерта</w:t>
            </w:r>
          </w:p>
          <w:p w14:paraId="5A399B58" w14:textId="77777777" w:rsidR="003E36C8" w:rsidRDefault="003E36C8" w:rsidP="00B3646F">
            <w:pPr>
              <w:spacing w:after="120"/>
              <w:jc w:val="both"/>
              <w:rPr>
                <w:rFonts w:ascii="Times New Roman" w:hAnsi="Times New Roman" w:cs="Times New Roman"/>
                <w:sz w:val="20"/>
                <w:szCs w:val="20"/>
              </w:rPr>
            </w:pPr>
          </w:p>
          <w:p w14:paraId="54DD015C" w14:textId="171AA130" w:rsidR="003E36C8" w:rsidRPr="001D3BFC"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3D8A09B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A1135CA" w14:textId="2BAF35D3" w:rsidTr="003E36C8">
        <w:tc>
          <w:tcPr>
            <w:tcW w:w="1666" w:type="pct"/>
          </w:tcPr>
          <w:p w14:paraId="3060BBC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випадку настання обставин, що унеможливлюють належне закінчення акредитаційної експертизи та/або подання звіту відповідно до вимог цього Положення, рішення про призначення експертної групи може бути скасовано, що тягне за собою втрату її повноважень. У такому випадку призначається нова експертна група відповідно до вимог цього Положення, а акредитаційна експертиза розпочинається спочатку.</w:t>
            </w:r>
          </w:p>
        </w:tc>
        <w:tc>
          <w:tcPr>
            <w:tcW w:w="1667" w:type="pct"/>
          </w:tcPr>
          <w:p w14:paraId="718E8002" w14:textId="034EF6D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44E18A84"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 xml:space="preserve">У випадку настання обставин, що унеможливлюють належне закінчення акредитаційної експертизи та/або подання звіту відповідно до вимог цього Положення, рішення про призначення експертної групи </w:t>
            </w:r>
            <w:r w:rsidRPr="009406FF">
              <w:rPr>
                <w:rFonts w:ascii="Times New Roman" w:hAnsi="Times New Roman" w:cs="Times New Roman"/>
                <w:b/>
                <w:sz w:val="20"/>
                <w:szCs w:val="20"/>
              </w:rPr>
              <w:t>має</w:t>
            </w:r>
            <w:r w:rsidRPr="009406FF">
              <w:rPr>
                <w:rFonts w:ascii="Times New Roman" w:hAnsi="Times New Roman" w:cs="Times New Roman"/>
                <w:sz w:val="20"/>
                <w:szCs w:val="20"/>
              </w:rPr>
              <w:t xml:space="preserve"> бути скасовано, що тягне за собою втрату її повноважень. У такому випадку призначається нова експертна група відповідно до вимог цього Положення, а акредитаційна експертиза розпочинається спочатку.</w:t>
            </w:r>
            <w:r>
              <w:rPr>
                <w:rFonts w:ascii="Times New Roman" w:hAnsi="Times New Roman" w:cs="Times New Roman"/>
                <w:sz w:val="20"/>
                <w:szCs w:val="20"/>
              </w:rPr>
              <w:t>»</w:t>
            </w:r>
          </w:p>
          <w:p w14:paraId="05055E09"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Якщо неможливо закінчити, то не «може», а «має». Можна залишити «може», але тоді треба прописати більш м’яку умову про вчасне закінчення та вчасне подання звіту</w:t>
            </w:r>
          </w:p>
          <w:p w14:paraId="0CCB7088" w14:textId="77777777" w:rsidR="003E36C8" w:rsidRDefault="003E36C8" w:rsidP="00B3646F">
            <w:pPr>
              <w:spacing w:after="120"/>
              <w:jc w:val="both"/>
              <w:rPr>
                <w:rFonts w:ascii="Times New Roman" w:hAnsi="Times New Roman" w:cs="Times New Roman"/>
                <w:sz w:val="20"/>
                <w:szCs w:val="20"/>
              </w:rPr>
            </w:pPr>
          </w:p>
          <w:p w14:paraId="70F1D451" w14:textId="063A2981" w:rsidR="003E36C8" w:rsidRPr="00D06025"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w:t>
            </w:r>
          </w:p>
        </w:tc>
        <w:tc>
          <w:tcPr>
            <w:tcW w:w="1667" w:type="pct"/>
          </w:tcPr>
          <w:p w14:paraId="7BB0B238" w14:textId="18ACA7D4"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Н</w:t>
            </w:r>
            <w:r w:rsidRPr="009406FF">
              <w:rPr>
                <w:rFonts w:ascii="Times New Roman" w:hAnsi="Times New Roman" w:cs="Times New Roman"/>
                <w:sz w:val="20"/>
                <w:szCs w:val="20"/>
              </w:rPr>
              <w:t xml:space="preserve">астання обставин, що унеможливлюють належне закінчення акредитаційної експертизи та/або подання звіту відповідно до вимог цього Положення, </w:t>
            </w:r>
            <w:r>
              <w:rPr>
                <w:rFonts w:ascii="Times New Roman" w:hAnsi="Times New Roman" w:cs="Times New Roman"/>
                <w:sz w:val="20"/>
                <w:szCs w:val="20"/>
              </w:rPr>
              <w:t xml:space="preserve">є підставою для скасування </w:t>
            </w:r>
            <w:r w:rsidRPr="009406FF">
              <w:rPr>
                <w:rFonts w:ascii="Times New Roman" w:hAnsi="Times New Roman" w:cs="Times New Roman"/>
                <w:sz w:val="20"/>
                <w:szCs w:val="20"/>
              </w:rPr>
              <w:t>рішення про призначення експертної групи, що тягне за собою втрату її повноважень. У такому випадку призначається нова експертна група відповідно до вимог цього Положення, а акредитаційна експертиза розпочинається спочатку</w:t>
            </w:r>
          </w:p>
        </w:tc>
      </w:tr>
      <w:tr w:rsidR="003E36C8" w:rsidRPr="003C1EA3" w14:paraId="7F7A32E5" w14:textId="44B214FD" w:rsidTr="003E36C8">
        <w:tc>
          <w:tcPr>
            <w:tcW w:w="1666" w:type="pct"/>
          </w:tcPr>
          <w:p w14:paraId="51492E1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0A5AB35" w14:textId="2BE41715" w:rsidR="003E36C8" w:rsidRPr="007E6CB3" w:rsidRDefault="003E36C8" w:rsidP="00B3646F">
            <w:pPr>
              <w:spacing w:after="120"/>
              <w:jc w:val="both"/>
              <w:rPr>
                <w:rFonts w:ascii="Times New Roman" w:hAnsi="Times New Roman" w:cs="Times New Roman"/>
                <w:sz w:val="20"/>
                <w:szCs w:val="20"/>
              </w:rPr>
            </w:pPr>
          </w:p>
        </w:tc>
        <w:tc>
          <w:tcPr>
            <w:tcW w:w="1667" w:type="pct"/>
          </w:tcPr>
          <w:p w14:paraId="7EDC177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C560D11" w14:textId="5C7DC743" w:rsidTr="003E36C8">
        <w:tc>
          <w:tcPr>
            <w:tcW w:w="1666" w:type="pct"/>
          </w:tcPr>
          <w:p w14:paraId="0DFF75C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11. Акредитаційна експертиза передбачає:</w:t>
            </w:r>
          </w:p>
        </w:tc>
        <w:tc>
          <w:tcPr>
            <w:tcW w:w="1667" w:type="pct"/>
          </w:tcPr>
          <w:p w14:paraId="77025DBC" w14:textId="51582021" w:rsidR="003E36C8" w:rsidRPr="007E6CB3" w:rsidRDefault="003E36C8" w:rsidP="00B3646F">
            <w:pPr>
              <w:spacing w:after="120"/>
              <w:jc w:val="both"/>
              <w:rPr>
                <w:rFonts w:ascii="Times New Roman" w:hAnsi="Times New Roman" w:cs="Times New Roman"/>
                <w:sz w:val="20"/>
                <w:szCs w:val="20"/>
              </w:rPr>
            </w:pPr>
          </w:p>
        </w:tc>
        <w:tc>
          <w:tcPr>
            <w:tcW w:w="1667" w:type="pct"/>
          </w:tcPr>
          <w:p w14:paraId="60523FA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D750D5E" w14:textId="4E612CEE" w:rsidTr="003E36C8">
        <w:tc>
          <w:tcPr>
            <w:tcW w:w="1666" w:type="pct"/>
          </w:tcPr>
          <w:p w14:paraId="2C3FFA60"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1) попереднє вивчення експертною групою відомостей про самооцінювання, доданих до них матеріалів, а також усіх інших матеріалів та інформації, включаючи наданої секретаріатом Національного агентства, що стосується освітньої програми і освітньої діяльності закладу освіти за цією програмою;</w:t>
            </w:r>
          </w:p>
        </w:tc>
        <w:tc>
          <w:tcPr>
            <w:tcW w:w="1667" w:type="pct"/>
          </w:tcPr>
          <w:p w14:paraId="25947E88" w14:textId="6556B600" w:rsidR="003E36C8" w:rsidRPr="007E6CB3" w:rsidRDefault="003E36C8" w:rsidP="00B3646F">
            <w:pPr>
              <w:spacing w:after="120"/>
              <w:jc w:val="both"/>
              <w:rPr>
                <w:rFonts w:ascii="Times New Roman" w:hAnsi="Times New Roman" w:cs="Times New Roman"/>
                <w:sz w:val="20"/>
                <w:szCs w:val="20"/>
              </w:rPr>
            </w:pPr>
          </w:p>
        </w:tc>
        <w:tc>
          <w:tcPr>
            <w:tcW w:w="1667" w:type="pct"/>
          </w:tcPr>
          <w:p w14:paraId="01058DF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F2FC387" w14:textId="4D23041B" w:rsidTr="003E36C8">
        <w:tc>
          <w:tcPr>
            <w:tcW w:w="1666" w:type="pct"/>
          </w:tcPr>
          <w:p w14:paraId="7E8E967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формування програми роботи експертної групи у закладі освіти та узгодження її із закладом освіти;</w:t>
            </w:r>
          </w:p>
        </w:tc>
        <w:tc>
          <w:tcPr>
            <w:tcW w:w="1667" w:type="pct"/>
          </w:tcPr>
          <w:p w14:paraId="05ECE913" w14:textId="3A5AB86B" w:rsidR="003E36C8" w:rsidRPr="007E6CB3" w:rsidRDefault="003E36C8" w:rsidP="00B3646F">
            <w:pPr>
              <w:spacing w:after="120"/>
              <w:jc w:val="both"/>
              <w:rPr>
                <w:rFonts w:ascii="Times New Roman" w:hAnsi="Times New Roman" w:cs="Times New Roman"/>
                <w:sz w:val="20"/>
                <w:szCs w:val="20"/>
              </w:rPr>
            </w:pPr>
          </w:p>
        </w:tc>
        <w:tc>
          <w:tcPr>
            <w:tcW w:w="1667" w:type="pct"/>
          </w:tcPr>
          <w:p w14:paraId="53616A6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8E4AE54" w14:textId="5B3CF578" w:rsidTr="003E36C8">
        <w:tc>
          <w:tcPr>
            <w:tcW w:w="1666" w:type="pct"/>
          </w:tcPr>
          <w:p w14:paraId="266CD99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роботу експертної групи в закладі освіти з метою уточнення фактів, вказаних у відомостях про самооцінювання, опитування представників заінтересованих сторін про освітню програму та освітню діяльність закладу освіти за цією програмою, формування рекомендацій щодо вдосконалення якості освітньої діяльності закладу освіти за цією програмою;</w:t>
            </w:r>
          </w:p>
        </w:tc>
        <w:tc>
          <w:tcPr>
            <w:tcW w:w="1667" w:type="pct"/>
          </w:tcPr>
          <w:p w14:paraId="2A3CF200" w14:textId="5216805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2C2CEF9C"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 xml:space="preserve">3) роботу експертної групи в закладі освіти з метою уточнення фактів, вказаних у відомостях про самооцінювання, </w:t>
            </w:r>
            <w:r w:rsidRPr="009406FF">
              <w:rPr>
                <w:rFonts w:ascii="Times New Roman" w:hAnsi="Times New Roman" w:cs="Times New Roman"/>
                <w:b/>
                <w:sz w:val="20"/>
                <w:szCs w:val="20"/>
              </w:rPr>
              <w:t>обговорення з представниками зацікавлених сторін освітньої програми та освітньої діяльності</w:t>
            </w:r>
            <w:r w:rsidRPr="009406FF">
              <w:rPr>
                <w:rFonts w:ascii="Times New Roman" w:hAnsi="Times New Roman" w:cs="Times New Roman"/>
                <w:sz w:val="20"/>
                <w:szCs w:val="20"/>
              </w:rPr>
              <w:t xml:space="preserve"> закладу освіти за цією програмою, формування рекомендацій щодо вдосконалення якості освітньої діяльності закладу освіти за цією програмою;</w:t>
            </w:r>
            <w:r>
              <w:rPr>
                <w:rFonts w:ascii="Times New Roman" w:hAnsi="Times New Roman" w:cs="Times New Roman"/>
                <w:sz w:val="20"/>
                <w:szCs w:val="20"/>
              </w:rPr>
              <w:t>»</w:t>
            </w:r>
          </w:p>
          <w:p w14:paraId="7E4CCEF3"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Якщо передбачається надання консультацій і формування рекомендацій, то має бути обговорення, а не опитування.</w:t>
            </w:r>
          </w:p>
          <w:p w14:paraId="601618BE" w14:textId="77777777" w:rsidR="003E36C8" w:rsidRDefault="003E36C8" w:rsidP="00B3646F">
            <w:pPr>
              <w:spacing w:after="120"/>
              <w:jc w:val="both"/>
              <w:rPr>
                <w:rFonts w:ascii="Times New Roman" w:hAnsi="Times New Roman" w:cs="Times New Roman"/>
                <w:sz w:val="20"/>
                <w:szCs w:val="20"/>
              </w:rPr>
            </w:pPr>
          </w:p>
          <w:p w14:paraId="2745E8BF" w14:textId="3824377D" w:rsidR="003E36C8" w:rsidRPr="00D06025"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4CA1F1EE" w14:textId="1AF46F37" w:rsidR="003E36C8" w:rsidRPr="007E6CB3"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 xml:space="preserve">3) роботу експертної групи в закладі освіти з метою уточнення фактів, вказаних у відомостях про самооцінювання, </w:t>
            </w:r>
            <w:r w:rsidRPr="009406FF">
              <w:rPr>
                <w:rFonts w:ascii="Times New Roman" w:hAnsi="Times New Roman" w:cs="Times New Roman"/>
                <w:b/>
                <w:sz w:val="20"/>
                <w:szCs w:val="20"/>
              </w:rPr>
              <w:t>обговорення з представниками зацікавлених сторін освітньої програми та освітньої діяльності</w:t>
            </w:r>
            <w:r w:rsidRPr="009406FF">
              <w:rPr>
                <w:rFonts w:ascii="Times New Roman" w:hAnsi="Times New Roman" w:cs="Times New Roman"/>
                <w:sz w:val="20"/>
                <w:szCs w:val="20"/>
              </w:rPr>
              <w:t xml:space="preserve"> закладу освіти за цією програмою, формування рекомендацій щодо вдосконалення якості освітньої діяльності закладу освіти за цією програмою</w:t>
            </w:r>
            <w:r>
              <w:rPr>
                <w:rFonts w:ascii="Times New Roman" w:hAnsi="Times New Roman" w:cs="Times New Roman"/>
                <w:sz w:val="20"/>
                <w:szCs w:val="20"/>
              </w:rPr>
              <w:t>;</w:t>
            </w:r>
          </w:p>
        </w:tc>
      </w:tr>
      <w:tr w:rsidR="003E36C8" w:rsidRPr="003C1EA3" w14:paraId="0D1FF58B" w14:textId="7BCB2288" w:rsidTr="003E36C8">
        <w:tc>
          <w:tcPr>
            <w:tcW w:w="1666" w:type="pct"/>
            <w:vMerge w:val="restart"/>
          </w:tcPr>
          <w:p w14:paraId="3800AE00"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4) складання проєкту звіту і подання його до секретаріату Національного агентства для отримання відгуку;</w:t>
            </w:r>
          </w:p>
        </w:tc>
        <w:tc>
          <w:tcPr>
            <w:tcW w:w="1667" w:type="pct"/>
          </w:tcPr>
          <w:p w14:paraId="488A2E1A" w14:textId="67B8EFF4" w:rsidR="003E36C8" w:rsidRPr="0029360A" w:rsidRDefault="003E36C8" w:rsidP="00B3646F">
            <w:pPr>
              <w:spacing w:after="120"/>
              <w:jc w:val="both"/>
              <w:rPr>
                <w:rFonts w:ascii="Times New Roman" w:hAnsi="Times New Roman" w:cs="Times New Roman"/>
                <w:i/>
                <w:iCs/>
                <w:sz w:val="20"/>
                <w:szCs w:val="20"/>
              </w:rPr>
            </w:pPr>
            <w:r w:rsidRPr="0029360A">
              <w:rPr>
                <w:rFonts w:ascii="Times New Roman" w:hAnsi="Times New Roman" w:cs="Times New Roman"/>
                <w:i/>
                <w:iCs/>
                <w:sz w:val="20"/>
                <w:szCs w:val="20"/>
              </w:rPr>
              <w:t>Кафедра управління у сфері цивільного захисту факультету цивільного захисту ЧІПБ імені Героїв Чорнобиля НУЦЗ України</w:t>
            </w:r>
          </w:p>
          <w:p w14:paraId="7EE0229E"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9360A">
              <w:rPr>
                <w:rFonts w:ascii="Times New Roman" w:hAnsi="Times New Roman" w:cs="Times New Roman"/>
                <w:sz w:val="20"/>
                <w:szCs w:val="20"/>
              </w:rPr>
              <w:t xml:space="preserve">4) складання проєкту звіту і подання його до секретаріату Національного агентства для отримання відгуку, </w:t>
            </w:r>
            <w:r w:rsidRPr="0029360A">
              <w:rPr>
                <w:rFonts w:ascii="Times New Roman" w:hAnsi="Times New Roman" w:cs="Times New Roman"/>
                <w:b/>
                <w:bCs/>
                <w:sz w:val="20"/>
                <w:szCs w:val="20"/>
              </w:rPr>
              <w:t>а також надання проєкту звіту закладу освіти для попереднього ознайомлення</w:t>
            </w:r>
            <w:r w:rsidRPr="0029360A">
              <w:rPr>
                <w:rFonts w:ascii="Times New Roman" w:hAnsi="Times New Roman" w:cs="Times New Roman"/>
                <w:sz w:val="20"/>
                <w:szCs w:val="20"/>
              </w:rPr>
              <w:t>;</w:t>
            </w:r>
            <w:r>
              <w:rPr>
                <w:rFonts w:ascii="Times New Roman" w:hAnsi="Times New Roman" w:cs="Times New Roman"/>
                <w:sz w:val="20"/>
                <w:szCs w:val="20"/>
              </w:rPr>
              <w:t>»</w:t>
            </w:r>
          </w:p>
          <w:p w14:paraId="5E7B8DCA" w14:textId="77777777" w:rsidR="003E36C8" w:rsidRDefault="003E36C8" w:rsidP="00B3646F">
            <w:pPr>
              <w:spacing w:after="120"/>
              <w:jc w:val="both"/>
              <w:rPr>
                <w:rFonts w:ascii="Times New Roman" w:hAnsi="Times New Roman" w:cs="Times New Roman"/>
                <w:sz w:val="20"/>
                <w:szCs w:val="20"/>
              </w:rPr>
            </w:pPr>
          </w:p>
          <w:p w14:paraId="261D5B3C" w14:textId="0C4ED3C4" w:rsidR="003E36C8" w:rsidRPr="00D06025"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AF8AAE6" w14:textId="225400D1" w:rsidR="003E36C8" w:rsidRPr="007E6CB3"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 xml:space="preserve">4) складання </w:t>
            </w:r>
            <w:r w:rsidRPr="00F85CE6">
              <w:rPr>
                <w:rFonts w:ascii="Times New Roman" w:hAnsi="Times New Roman" w:cs="Times New Roman"/>
                <w:b/>
                <w:bCs/>
                <w:sz w:val="20"/>
                <w:szCs w:val="20"/>
              </w:rPr>
              <w:t>експертною групою</w:t>
            </w:r>
            <w:r w:rsidRPr="00F85CE6">
              <w:rPr>
                <w:rFonts w:ascii="Times New Roman" w:hAnsi="Times New Roman" w:cs="Times New Roman"/>
                <w:sz w:val="20"/>
                <w:szCs w:val="20"/>
              </w:rPr>
              <w:t xml:space="preserve"> проєкту звіту і подання його до секретаріату Національного агентства для отримання відгуку</w:t>
            </w:r>
            <w:r>
              <w:rPr>
                <w:rFonts w:ascii="Times New Roman" w:hAnsi="Times New Roman" w:cs="Times New Roman"/>
                <w:sz w:val="20"/>
                <w:szCs w:val="20"/>
              </w:rPr>
              <w:t>;</w:t>
            </w:r>
          </w:p>
        </w:tc>
      </w:tr>
      <w:tr w:rsidR="003E36C8" w:rsidRPr="003C1EA3" w14:paraId="37EE0C40" w14:textId="77777777" w:rsidTr="003E36C8">
        <w:tc>
          <w:tcPr>
            <w:tcW w:w="1666" w:type="pct"/>
            <w:vMerge/>
          </w:tcPr>
          <w:p w14:paraId="5D2CCD2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258C9F1" w14:textId="20D08BA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7FA6A6D0"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F85CE6">
              <w:rPr>
                <w:rFonts w:ascii="Times New Roman" w:hAnsi="Times New Roman" w:cs="Times New Roman"/>
                <w:sz w:val="20"/>
                <w:szCs w:val="20"/>
              </w:rPr>
              <w:t xml:space="preserve">4) складання </w:t>
            </w:r>
            <w:r w:rsidRPr="00F85CE6">
              <w:rPr>
                <w:rFonts w:ascii="Times New Roman" w:hAnsi="Times New Roman" w:cs="Times New Roman"/>
                <w:b/>
                <w:bCs/>
                <w:sz w:val="20"/>
                <w:szCs w:val="20"/>
              </w:rPr>
              <w:t>експертною групою</w:t>
            </w:r>
            <w:r w:rsidRPr="00F85CE6">
              <w:rPr>
                <w:rFonts w:ascii="Times New Roman" w:hAnsi="Times New Roman" w:cs="Times New Roman"/>
                <w:sz w:val="20"/>
                <w:szCs w:val="20"/>
              </w:rPr>
              <w:t xml:space="preserve"> проєкту звіту і подання його до секретаріату Національного агентства для отримання відгуку</w:t>
            </w:r>
            <w:r>
              <w:rPr>
                <w:rFonts w:ascii="Times New Roman" w:hAnsi="Times New Roman" w:cs="Times New Roman"/>
                <w:sz w:val="20"/>
                <w:szCs w:val="20"/>
              </w:rPr>
              <w:t>»</w:t>
            </w:r>
          </w:p>
          <w:p w14:paraId="237177CD" w14:textId="77777777" w:rsidR="003E36C8" w:rsidRDefault="003E36C8" w:rsidP="00B3646F">
            <w:pPr>
              <w:spacing w:after="120"/>
              <w:jc w:val="both"/>
              <w:rPr>
                <w:rFonts w:ascii="Times New Roman" w:hAnsi="Times New Roman" w:cs="Times New Roman"/>
                <w:sz w:val="20"/>
                <w:szCs w:val="20"/>
              </w:rPr>
            </w:pPr>
          </w:p>
          <w:p w14:paraId="1AC7981B" w14:textId="7B85C2A9" w:rsidR="003E36C8" w:rsidRPr="00D06025"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7623011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2222C7B" w14:textId="77777777" w:rsidTr="003E36C8">
        <w:tc>
          <w:tcPr>
            <w:tcW w:w="1666" w:type="pct"/>
            <w:vMerge/>
          </w:tcPr>
          <w:p w14:paraId="7165DFE3"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E1EDBE8" w14:textId="1C0AF7B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 (друга пропозиція)</w:t>
            </w:r>
          </w:p>
          <w:p w14:paraId="7EABC578" w14:textId="77777777" w:rsidR="003E36C8"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Відповідно до пунктів «Запобігання нетолерантності або дискримінації» та «Уникнення конфлікту інтересів» Політики забезпечення якості діяльності національного агентства із забезпечення якості вищої освіти (протокол від 17 листопада 2020 р. № 22), вважаємо за доцільне не застосовувати етапи акредитації, що визначені у Розділі ІІ п. 11 пп.4 та пп.5, зокрема: подання проєкту звіту до секретаріату Національного агентства та доопрацювання проєкту висновку, так як саме цей етап не є «прозорим» стосовно ЗВО.</w:t>
            </w:r>
          </w:p>
          <w:p w14:paraId="4E92E4B7" w14:textId="77777777" w:rsidR="003E36C8" w:rsidRDefault="003E36C8" w:rsidP="00B3646F">
            <w:pPr>
              <w:spacing w:after="120"/>
              <w:jc w:val="both"/>
              <w:rPr>
                <w:rFonts w:ascii="Times New Roman" w:hAnsi="Times New Roman" w:cs="Times New Roman"/>
                <w:sz w:val="20"/>
                <w:szCs w:val="20"/>
              </w:rPr>
            </w:pPr>
          </w:p>
          <w:p w14:paraId="6C4AF7A1" w14:textId="1E458F70" w:rsidR="003E36C8" w:rsidRPr="00D06025"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130AD88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4D9FE0A" w14:textId="77777777" w:rsidTr="003E36C8">
        <w:tc>
          <w:tcPr>
            <w:tcW w:w="1666" w:type="pct"/>
            <w:vMerge/>
          </w:tcPr>
          <w:p w14:paraId="1858B98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9F3B520" w14:textId="63B4BE1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4BC95F91"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Пропозиція зняти підпункт</w:t>
            </w:r>
          </w:p>
          <w:p w14:paraId="07641652"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Обгрунтування:</w:t>
            </w:r>
          </w:p>
          <w:p w14:paraId="25B90229"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1) він суперечить пункту 7 розділу ІІ</w:t>
            </w:r>
          </w:p>
          <w:p w14:paraId="2A74B57A"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2) зменшує час (і можливості) членів ЕГ необхідний для написання якісного звіту</w:t>
            </w:r>
          </w:p>
          <w:p w14:paraId="1B7592D1" w14:textId="77777777" w:rsidR="003E36C8" w:rsidRDefault="003E36C8" w:rsidP="00B3646F">
            <w:pPr>
              <w:spacing w:after="120"/>
              <w:jc w:val="both"/>
              <w:rPr>
                <w:rFonts w:ascii="Times New Roman" w:hAnsi="Times New Roman" w:cs="Times New Roman"/>
                <w:sz w:val="20"/>
                <w:szCs w:val="20"/>
              </w:rPr>
            </w:pPr>
          </w:p>
          <w:p w14:paraId="1ED28DEB" w14:textId="75F411F1" w:rsidR="003E36C8" w:rsidRPr="00D06025"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0E9B3F5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1908810" w14:textId="70C11E2E" w:rsidTr="003E36C8">
        <w:tc>
          <w:tcPr>
            <w:tcW w:w="1666" w:type="pct"/>
            <w:vMerge w:val="restart"/>
          </w:tcPr>
          <w:p w14:paraId="1E1B8A2C" w14:textId="77777777" w:rsidR="003E36C8" w:rsidRPr="007E6CB3" w:rsidRDefault="003E36C8" w:rsidP="00B3646F">
            <w:pPr>
              <w:spacing w:after="120"/>
              <w:jc w:val="both"/>
              <w:rPr>
                <w:sz w:val="20"/>
                <w:szCs w:val="20"/>
              </w:rPr>
            </w:pPr>
            <w:r w:rsidRPr="007E6CB3">
              <w:rPr>
                <w:rFonts w:ascii="Times New Roman" w:hAnsi="Times New Roman" w:cs="Times New Roman"/>
                <w:sz w:val="20"/>
                <w:szCs w:val="20"/>
              </w:rPr>
              <w:t>5)  доопрацювання проєкту звіту, його підписання і подання остаточної його версії до інформаційної системи Національного агентства.</w:t>
            </w:r>
          </w:p>
        </w:tc>
        <w:tc>
          <w:tcPr>
            <w:tcW w:w="1667" w:type="pct"/>
          </w:tcPr>
          <w:p w14:paraId="1B354528" w14:textId="00D1B20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40195B7B"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7E6CB3">
              <w:rPr>
                <w:rFonts w:ascii="Times New Roman" w:hAnsi="Times New Roman" w:cs="Times New Roman"/>
                <w:sz w:val="20"/>
                <w:szCs w:val="20"/>
              </w:rPr>
              <w:t xml:space="preserve">5)  доопрацювання </w:t>
            </w:r>
            <w:r>
              <w:rPr>
                <w:rFonts w:ascii="Times New Roman" w:hAnsi="Times New Roman" w:cs="Times New Roman"/>
                <w:b/>
                <w:bCs/>
                <w:sz w:val="20"/>
                <w:szCs w:val="20"/>
              </w:rPr>
              <w:t xml:space="preserve">експертною групою </w:t>
            </w:r>
            <w:r w:rsidRPr="007E6CB3">
              <w:rPr>
                <w:rFonts w:ascii="Times New Roman" w:hAnsi="Times New Roman" w:cs="Times New Roman"/>
                <w:sz w:val="20"/>
                <w:szCs w:val="20"/>
              </w:rPr>
              <w:t>проєкту звіту, його підписання і подання остаточної його версії до інформаційної системи Національного агентства.</w:t>
            </w:r>
            <w:r>
              <w:rPr>
                <w:rFonts w:ascii="Times New Roman" w:hAnsi="Times New Roman" w:cs="Times New Roman"/>
                <w:sz w:val="20"/>
                <w:szCs w:val="20"/>
              </w:rPr>
              <w:t>»</w:t>
            </w:r>
          </w:p>
          <w:p w14:paraId="0C9B91F7" w14:textId="77777777" w:rsidR="003E36C8" w:rsidRDefault="003E36C8" w:rsidP="00B3646F">
            <w:pPr>
              <w:spacing w:after="120"/>
              <w:jc w:val="both"/>
              <w:rPr>
                <w:rFonts w:ascii="Times New Roman" w:hAnsi="Times New Roman" w:cs="Times New Roman"/>
                <w:sz w:val="20"/>
                <w:szCs w:val="20"/>
              </w:rPr>
            </w:pPr>
          </w:p>
          <w:p w14:paraId="2ACA3476" w14:textId="3517E8AD" w:rsidR="003E36C8" w:rsidRPr="00D06025"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3BAFC8BE" w14:textId="7671AC3E"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5)  доопрацювання </w:t>
            </w:r>
            <w:r>
              <w:rPr>
                <w:rFonts w:ascii="Times New Roman" w:hAnsi="Times New Roman" w:cs="Times New Roman"/>
                <w:b/>
                <w:bCs/>
                <w:sz w:val="20"/>
                <w:szCs w:val="20"/>
              </w:rPr>
              <w:t xml:space="preserve">експертною групою </w:t>
            </w:r>
            <w:r w:rsidRPr="007E6CB3">
              <w:rPr>
                <w:rFonts w:ascii="Times New Roman" w:hAnsi="Times New Roman" w:cs="Times New Roman"/>
                <w:sz w:val="20"/>
                <w:szCs w:val="20"/>
              </w:rPr>
              <w:t>проєкту звіту</w:t>
            </w:r>
            <w:r>
              <w:rPr>
                <w:rFonts w:ascii="Times New Roman" w:hAnsi="Times New Roman" w:cs="Times New Roman"/>
                <w:sz w:val="20"/>
                <w:szCs w:val="20"/>
              </w:rPr>
              <w:t xml:space="preserve"> </w:t>
            </w:r>
            <w:r>
              <w:rPr>
                <w:rFonts w:ascii="Times New Roman" w:hAnsi="Times New Roman" w:cs="Times New Roman"/>
                <w:b/>
                <w:bCs/>
                <w:sz w:val="20"/>
                <w:szCs w:val="20"/>
              </w:rPr>
              <w:t>(за наявності відгуку секретаріату Національного агентства)</w:t>
            </w:r>
            <w:r w:rsidRPr="007E6CB3">
              <w:rPr>
                <w:rFonts w:ascii="Times New Roman" w:hAnsi="Times New Roman" w:cs="Times New Roman"/>
                <w:sz w:val="20"/>
                <w:szCs w:val="20"/>
              </w:rPr>
              <w:t>, його підписання і подання остаточної його версії до інформаційної системи Національного агентства</w:t>
            </w:r>
            <w:r>
              <w:rPr>
                <w:rFonts w:ascii="Times New Roman" w:hAnsi="Times New Roman" w:cs="Times New Roman"/>
                <w:sz w:val="20"/>
                <w:szCs w:val="20"/>
              </w:rPr>
              <w:t>;</w:t>
            </w:r>
          </w:p>
        </w:tc>
      </w:tr>
      <w:tr w:rsidR="003E36C8" w:rsidRPr="003C1EA3" w14:paraId="45F2DAEB" w14:textId="77777777" w:rsidTr="003E36C8">
        <w:tc>
          <w:tcPr>
            <w:tcW w:w="1666" w:type="pct"/>
            <w:vMerge/>
          </w:tcPr>
          <w:p w14:paraId="745EE83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0C54AA2" w14:textId="35AAA36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 (друга пропозиція)</w:t>
            </w:r>
          </w:p>
          <w:p w14:paraId="750A1CF7" w14:textId="77777777" w:rsidR="003E36C8"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lastRenderedPageBreak/>
              <w:t>Відповідно до пунктів «Запобігання нетолерантності або дискримінації» та «Уникнення конфлікту інтересів» Політики забезпечення якості діяльності національного агентства із забезпечення якості вищої освіти (протокол від 17 листопада 2020 р. № 22), вважаємо за доцільне не застосовувати етапи акредитації, що визначені у Розділі ІІ п. 11 пп.4 та пп.5, зокрема: подання проєкту звіту до секретаріату Національного агентства та доопрацювання проєкту звіту, так як саме цей етап не є «прозорим» стосовно ЗВО</w:t>
            </w:r>
            <w:r>
              <w:rPr>
                <w:rFonts w:ascii="Times New Roman" w:hAnsi="Times New Roman" w:cs="Times New Roman"/>
                <w:sz w:val="20"/>
                <w:szCs w:val="20"/>
              </w:rPr>
              <w:t>.</w:t>
            </w:r>
          </w:p>
          <w:p w14:paraId="264D4DE3" w14:textId="77777777" w:rsidR="003E36C8" w:rsidRDefault="003E36C8" w:rsidP="00B3646F">
            <w:pPr>
              <w:spacing w:after="120"/>
              <w:jc w:val="both"/>
              <w:rPr>
                <w:rFonts w:ascii="Times New Roman" w:hAnsi="Times New Roman" w:cs="Times New Roman"/>
                <w:sz w:val="20"/>
                <w:szCs w:val="20"/>
              </w:rPr>
            </w:pPr>
          </w:p>
          <w:p w14:paraId="77FF7193" w14:textId="367E1BCE" w:rsidR="003E36C8" w:rsidRPr="00D06025"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1DB50E5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0F94EF1" w14:textId="77777777" w:rsidTr="003E36C8">
        <w:tc>
          <w:tcPr>
            <w:tcW w:w="1666" w:type="pct"/>
            <w:vMerge/>
          </w:tcPr>
          <w:p w14:paraId="1B675640"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8EDF879" w14:textId="70E4D492"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7B8A2899"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E655A">
              <w:rPr>
                <w:rFonts w:ascii="Times New Roman" w:hAnsi="Times New Roman" w:cs="Times New Roman"/>
                <w:sz w:val="20"/>
                <w:szCs w:val="20"/>
              </w:rPr>
              <w:t xml:space="preserve">5)  доопрацювання проєкту звіту </w:t>
            </w:r>
            <w:r w:rsidRPr="006E655A">
              <w:rPr>
                <w:rFonts w:ascii="Times New Roman" w:hAnsi="Times New Roman" w:cs="Times New Roman"/>
                <w:b/>
                <w:sz w:val="20"/>
                <w:szCs w:val="20"/>
              </w:rPr>
              <w:t>(у разі наявності зауважень від секретаріату)</w:t>
            </w:r>
            <w:r w:rsidRPr="006E655A">
              <w:rPr>
                <w:rFonts w:ascii="Times New Roman" w:hAnsi="Times New Roman" w:cs="Times New Roman"/>
                <w:sz w:val="20"/>
                <w:szCs w:val="20"/>
              </w:rPr>
              <w:t>, його підписання і подання остаточної його версії до інформаційної системи Національного агентства.</w:t>
            </w:r>
            <w:r>
              <w:rPr>
                <w:rFonts w:ascii="Times New Roman" w:hAnsi="Times New Roman" w:cs="Times New Roman"/>
                <w:sz w:val="20"/>
                <w:szCs w:val="20"/>
              </w:rPr>
              <w:t>»</w:t>
            </w:r>
          </w:p>
          <w:p w14:paraId="042099CD" w14:textId="77777777" w:rsidR="003E36C8" w:rsidRPr="006E655A" w:rsidRDefault="003E36C8" w:rsidP="00B3646F">
            <w:pPr>
              <w:spacing w:after="120"/>
              <w:jc w:val="both"/>
              <w:rPr>
                <w:rFonts w:ascii="Times New Roman" w:hAnsi="Times New Roman" w:cs="Times New Roman"/>
                <w:sz w:val="20"/>
                <w:szCs w:val="20"/>
              </w:rPr>
            </w:pPr>
            <w:r w:rsidRPr="006E655A">
              <w:rPr>
                <w:rFonts w:ascii="Times New Roman" w:hAnsi="Times New Roman" w:cs="Times New Roman"/>
                <w:sz w:val="20"/>
                <w:szCs w:val="20"/>
              </w:rPr>
              <w:t>Обґрунтування:</w:t>
            </w:r>
          </w:p>
          <w:p w14:paraId="41FF2CB1" w14:textId="77777777" w:rsidR="003E36C8" w:rsidRDefault="003E36C8" w:rsidP="00B3646F">
            <w:pPr>
              <w:spacing w:after="120"/>
              <w:jc w:val="both"/>
              <w:rPr>
                <w:rFonts w:ascii="Times New Roman" w:hAnsi="Times New Roman" w:cs="Times New Roman"/>
                <w:sz w:val="20"/>
                <w:szCs w:val="20"/>
              </w:rPr>
            </w:pPr>
            <w:r w:rsidRPr="006E655A">
              <w:rPr>
                <w:rFonts w:ascii="Times New Roman" w:hAnsi="Times New Roman" w:cs="Times New Roman"/>
                <w:sz w:val="20"/>
                <w:szCs w:val="20"/>
              </w:rPr>
              <w:t>Редакційна правка</w:t>
            </w:r>
          </w:p>
          <w:p w14:paraId="5BE286D0" w14:textId="77777777" w:rsidR="003E36C8" w:rsidRDefault="003E36C8" w:rsidP="00B3646F">
            <w:pPr>
              <w:spacing w:after="120"/>
              <w:jc w:val="both"/>
              <w:rPr>
                <w:rFonts w:ascii="Times New Roman" w:hAnsi="Times New Roman" w:cs="Times New Roman"/>
                <w:sz w:val="20"/>
                <w:szCs w:val="20"/>
              </w:rPr>
            </w:pPr>
          </w:p>
          <w:p w14:paraId="6664A160" w14:textId="13EC82D4" w:rsidR="003E36C8" w:rsidRPr="00D06025"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w:t>
            </w:r>
          </w:p>
        </w:tc>
        <w:tc>
          <w:tcPr>
            <w:tcW w:w="1667" w:type="pct"/>
          </w:tcPr>
          <w:p w14:paraId="3D8FCEB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ED7E24B" w14:textId="77777777" w:rsidTr="003E36C8">
        <w:tc>
          <w:tcPr>
            <w:tcW w:w="1666" w:type="pct"/>
            <w:vMerge/>
          </w:tcPr>
          <w:p w14:paraId="0748EAEA"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B11295E" w14:textId="64284F5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52FFBABB" w14:textId="77777777" w:rsidR="003E36C8" w:rsidRDefault="003E36C8" w:rsidP="00B3646F">
            <w:pPr>
              <w:spacing w:after="120"/>
              <w:jc w:val="both"/>
              <w:rPr>
                <w:rFonts w:ascii="Times New Roman" w:hAnsi="Times New Roman" w:cs="Times New Roman"/>
                <w:b/>
                <w:bCs/>
                <w:sz w:val="20"/>
                <w:szCs w:val="20"/>
              </w:rPr>
            </w:pPr>
            <w:r>
              <w:rPr>
                <w:rFonts w:ascii="Times New Roman" w:hAnsi="Times New Roman" w:cs="Times New Roman"/>
                <w:sz w:val="20"/>
                <w:szCs w:val="20"/>
              </w:rPr>
              <w:t>«</w:t>
            </w:r>
            <w:r w:rsidRPr="006C27B4">
              <w:rPr>
                <w:rFonts w:ascii="Times New Roman" w:hAnsi="Times New Roman" w:cs="Times New Roman"/>
                <w:b/>
                <w:bCs/>
                <w:sz w:val="20"/>
                <w:szCs w:val="20"/>
              </w:rPr>
              <w:t>4)  підписання і подання звіту до інформаційної системи Національного агентства»</w:t>
            </w:r>
          </w:p>
          <w:p w14:paraId="45B19C31" w14:textId="77777777" w:rsidR="003E36C8" w:rsidRDefault="003E36C8" w:rsidP="00B3646F">
            <w:pPr>
              <w:spacing w:after="120"/>
              <w:jc w:val="both"/>
              <w:rPr>
                <w:rFonts w:ascii="Times New Roman" w:hAnsi="Times New Roman" w:cs="Times New Roman"/>
                <w:b/>
                <w:bCs/>
                <w:sz w:val="20"/>
                <w:szCs w:val="20"/>
              </w:rPr>
            </w:pPr>
          </w:p>
          <w:p w14:paraId="1368BF98" w14:textId="3E2F3B30" w:rsidR="003E36C8" w:rsidRPr="006C27B4"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348AE09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5B973B5" w14:textId="61B4E894" w:rsidTr="003E36C8">
        <w:tc>
          <w:tcPr>
            <w:tcW w:w="1666" w:type="pct"/>
            <w:vMerge/>
          </w:tcPr>
          <w:p w14:paraId="40C08BA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B6208C0" w14:textId="218C8C7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622FBC55" w14:textId="34FE82BF" w:rsidR="003E36C8" w:rsidRPr="006E655A"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6E655A">
              <w:rPr>
                <w:rFonts w:ascii="Times New Roman" w:hAnsi="Times New Roman" w:cs="Times New Roman"/>
                <w:b/>
                <w:sz w:val="20"/>
                <w:szCs w:val="20"/>
              </w:rPr>
              <w:t xml:space="preserve">У разі необхідності робота експертної групи в закладі освіти може відбуватися без фактичного (очного) візиту її керівника та членів до закладу освіти, а здійснюватися дистанційно – з використанням належних інформаційно-комунікаційних технологій. Дистанційний режим роботи експертної групи визначається наказом </w:t>
            </w:r>
            <w:r w:rsidRPr="006E655A">
              <w:rPr>
                <w:rFonts w:ascii="Times New Roman" w:hAnsi="Times New Roman" w:cs="Times New Roman"/>
                <w:b/>
                <w:sz w:val="20"/>
                <w:szCs w:val="20"/>
              </w:rPr>
              <w:lastRenderedPageBreak/>
              <w:t xml:space="preserve">Національного агентства та припускається лише в тому випадку, коли його застосування дозволяє отримати повну і вичерпну інформацію щодо освітньої програми, яка </w:t>
            </w:r>
            <w:r>
              <w:rPr>
                <w:rFonts w:ascii="Times New Roman" w:hAnsi="Times New Roman" w:cs="Times New Roman"/>
                <w:b/>
                <w:sz w:val="20"/>
                <w:szCs w:val="20"/>
              </w:rPr>
              <w:t>а</w:t>
            </w:r>
            <w:r w:rsidRPr="006E655A">
              <w:rPr>
                <w:rFonts w:ascii="Times New Roman" w:hAnsi="Times New Roman" w:cs="Times New Roman"/>
                <w:b/>
                <w:sz w:val="20"/>
                <w:szCs w:val="20"/>
              </w:rPr>
              <w:t>кредитується, та провадження освітнього процесу за освітньою програмою, яка дозволятиме зробити об’єктивний та всебічний висновок про відповідність освітньої програми встановленим Критеріям.</w:t>
            </w:r>
          </w:p>
          <w:p w14:paraId="5165B28E" w14:textId="77777777" w:rsidR="003E36C8" w:rsidRDefault="003E36C8" w:rsidP="00B3646F">
            <w:pPr>
              <w:spacing w:after="120"/>
              <w:jc w:val="both"/>
              <w:rPr>
                <w:rFonts w:ascii="Times New Roman" w:hAnsi="Times New Roman" w:cs="Times New Roman"/>
                <w:b/>
                <w:sz w:val="20"/>
                <w:szCs w:val="20"/>
              </w:rPr>
            </w:pPr>
            <w:r w:rsidRPr="006E655A">
              <w:rPr>
                <w:rFonts w:ascii="Times New Roman" w:hAnsi="Times New Roman" w:cs="Times New Roman"/>
                <w:b/>
                <w:sz w:val="20"/>
                <w:szCs w:val="20"/>
              </w:rPr>
              <w:t>За погодженням між Національним агентством і закладом освіти припускається поєднання очного і дистанційного режиму акредитаційної експертизи, який полягає у відвідуванні закладу освіти керівником або окремим членом (членами) експертної групи за умови дистанційної участі в акредитаційному процесі інших членів експертної групи.</w:t>
            </w:r>
            <w:r>
              <w:rPr>
                <w:rFonts w:ascii="Times New Roman" w:hAnsi="Times New Roman" w:cs="Times New Roman"/>
                <w:b/>
                <w:sz w:val="20"/>
                <w:szCs w:val="20"/>
              </w:rPr>
              <w:t>»</w:t>
            </w:r>
          </w:p>
          <w:p w14:paraId="75A2D751" w14:textId="77777777" w:rsidR="003E36C8" w:rsidRPr="006E655A"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t>Обґрунтування:</w:t>
            </w:r>
          </w:p>
          <w:p w14:paraId="1CF6B744" w14:textId="77777777" w:rsidR="003E36C8"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t>Враховуючи карантин (COVID-19), фактичну практику та необхідність проведення акредитаційних експертиз у дистанційному режимі, пропоную легітимізувати відповідну практику на рівні підзаконного акту, який обговорюється. Тому пропоную доповнити п. 11 абзацами такого змісту.</w:t>
            </w:r>
          </w:p>
          <w:p w14:paraId="48A7C45C" w14:textId="77777777" w:rsidR="003E36C8" w:rsidRDefault="003E36C8" w:rsidP="00B3646F">
            <w:pPr>
              <w:spacing w:after="120"/>
              <w:jc w:val="both"/>
              <w:rPr>
                <w:rFonts w:ascii="Times New Roman" w:hAnsi="Times New Roman" w:cs="Times New Roman"/>
                <w:bCs/>
                <w:sz w:val="20"/>
                <w:szCs w:val="20"/>
              </w:rPr>
            </w:pPr>
          </w:p>
          <w:p w14:paraId="29C736BD" w14:textId="1C01DB15" w:rsidR="003E36C8" w:rsidRPr="00D06025"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p>
        </w:tc>
        <w:tc>
          <w:tcPr>
            <w:tcW w:w="1667" w:type="pct"/>
          </w:tcPr>
          <w:p w14:paraId="744B618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E12CE07" w14:textId="0AE8C013" w:rsidTr="003E36C8">
        <w:tc>
          <w:tcPr>
            <w:tcW w:w="1666" w:type="pct"/>
            <w:vMerge w:val="restart"/>
          </w:tcPr>
          <w:p w14:paraId="2698C6E4" w14:textId="76F2F5BA"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12. Під час попереднього вивчення матеріалів акредитаційної справи експертна група має право на свій запит отримувати додаткову інформацію стосовно освітньої програми та освітньої діяльності за цією програмою від закладу освіти, яка не є загальнодоступною</w:t>
            </w:r>
            <w:r>
              <w:rPr>
                <w:rFonts w:ascii="Times New Roman" w:hAnsi="Times New Roman" w:cs="Times New Roman"/>
                <w:sz w:val="20"/>
                <w:szCs w:val="20"/>
              </w:rPr>
              <w:t>.</w:t>
            </w:r>
          </w:p>
        </w:tc>
        <w:tc>
          <w:tcPr>
            <w:tcW w:w="1667" w:type="pct"/>
          </w:tcPr>
          <w:p w14:paraId="09E301B3" w14:textId="070C402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30FE272F"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6E655A">
              <w:rPr>
                <w:rFonts w:ascii="Times New Roman" w:hAnsi="Times New Roman" w:cs="Times New Roman"/>
                <w:sz w:val="20"/>
                <w:szCs w:val="20"/>
              </w:rPr>
              <w:t>12. Під час попереднього вивчення матеріалів акредитаційної справи експертна група має право на свій запит отримувати додаткову інформацію стосовно освітньої програми та</w:t>
            </w:r>
            <w:r w:rsidRPr="006E655A">
              <w:rPr>
                <w:rFonts w:ascii="Times New Roman" w:hAnsi="Times New Roman" w:cs="Times New Roman"/>
                <w:b/>
                <w:sz w:val="20"/>
                <w:szCs w:val="20"/>
              </w:rPr>
              <w:t>/або</w:t>
            </w:r>
            <w:r w:rsidRPr="006E655A">
              <w:rPr>
                <w:rFonts w:ascii="Times New Roman" w:hAnsi="Times New Roman" w:cs="Times New Roman"/>
                <w:sz w:val="20"/>
                <w:szCs w:val="20"/>
              </w:rPr>
              <w:t xml:space="preserve"> освітньої діяльності за цією програмою від закладу освіти, яка не є загальнодоступною</w:t>
            </w:r>
            <w:r w:rsidRPr="006E655A">
              <w:rPr>
                <w:rFonts w:ascii="Times New Roman" w:hAnsi="Times New Roman" w:cs="Times New Roman"/>
                <w:b/>
                <w:sz w:val="20"/>
                <w:szCs w:val="20"/>
              </w:rPr>
              <w:t>.</w:t>
            </w:r>
            <w:r>
              <w:rPr>
                <w:rFonts w:ascii="Times New Roman" w:hAnsi="Times New Roman" w:cs="Times New Roman"/>
                <w:b/>
                <w:sz w:val="20"/>
                <w:szCs w:val="20"/>
              </w:rPr>
              <w:t>»</w:t>
            </w:r>
          </w:p>
          <w:p w14:paraId="7009E10B" w14:textId="77777777" w:rsidR="003E36C8" w:rsidRPr="006C27B4" w:rsidRDefault="003E36C8" w:rsidP="00B3646F">
            <w:pPr>
              <w:spacing w:after="120"/>
              <w:jc w:val="both"/>
              <w:rPr>
                <w:rFonts w:ascii="Times New Roman" w:hAnsi="Times New Roman" w:cs="Times New Roman"/>
                <w:bCs/>
                <w:sz w:val="20"/>
                <w:szCs w:val="20"/>
              </w:rPr>
            </w:pPr>
            <w:r w:rsidRPr="006C27B4">
              <w:rPr>
                <w:rFonts w:ascii="Times New Roman" w:hAnsi="Times New Roman" w:cs="Times New Roman"/>
                <w:bCs/>
                <w:sz w:val="20"/>
                <w:szCs w:val="20"/>
              </w:rPr>
              <w:t>Обґрунтування:</w:t>
            </w:r>
          </w:p>
          <w:p w14:paraId="64772F76" w14:textId="77777777" w:rsidR="003E36C8" w:rsidRDefault="003E36C8" w:rsidP="00B3646F">
            <w:pPr>
              <w:spacing w:after="120"/>
              <w:jc w:val="both"/>
              <w:rPr>
                <w:rFonts w:ascii="Times New Roman" w:hAnsi="Times New Roman" w:cs="Times New Roman"/>
                <w:bCs/>
                <w:sz w:val="20"/>
                <w:szCs w:val="20"/>
              </w:rPr>
            </w:pPr>
            <w:r w:rsidRPr="006C27B4">
              <w:rPr>
                <w:rFonts w:ascii="Times New Roman" w:hAnsi="Times New Roman" w:cs="Times New Roman"/>
                <w:bCs/>
                <w:sz w:val="20"/>
                <w:szCs w:val="20"/>
              </w:rPr>
              <w:t>Редакційна правка.</w:t>
            </w:r>
          </w:p>
          <w:p w14:paraId="71E39050" w14:textId="77777777" w:rsidR="003E36C8" w:rsidRDefault="003E36C8" w:rsidP="00B3646F">
            <w:pPr>
              <w:spacing w:after="120"/>
              <w:jc w:val="both"/>
              <w:rPr>
                <w:rFonts w:ascii="Times New Roman" w:hAnsi="Times New Roman" w:cs="Times New Roman"/>
                <w:bCs/>
                <w:sz w:val="20"/>
                <w:szCs w:val="20"/>
              </w:rPr>
            </w:pPr>
          </w:p>
          <w:p w14:paraId="3E4C3489" w14:textId="0C4B1205" w:rsidR="003E36C8" w:rsidRPr="00D06025"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lastRenderedPageBreak/>
              <w:t>Враховано.</w:t>
            </w:r>
          </w:p>
        </w:tc>
        <w:tc>
          <w:tcPr>
            <w:tcW w:w="1667" w:type="pct"/>
          </w:tcPr>
          <w:p w14:paraId="1E1D5885" w14:textId="4925140A" w:rsidR="003E36C8" w:rsidRPr="002D7D14" w:rsidRDefault="003E36C8" w:rsidP="00B3646F">
            <w:pPr>
              <w:spacing w:after="120"/>
              <w:jc w:val="both"/>
              <w:rPr>
                <w:rFonts w:ascii="Times New Roman" w:hAnsi="Times New Roman" w:cs="Times New Roman"/>
                <w:sz w:val="20"/>
                <w:szCs w:val="20"/>
              </w:rPr>
            </w:pPr>
            <w:r w:rsidRPr="006E655A">
              <w:rPr>
                <w:rFonts w:ascii="Times New Roman" w:hAnsi="Times New Roman" w:cs="Times New Roman"/>
                <w:sz w:val="20"/>
                <w:szCs w:val="20"/>
              </w:rPr>
              <w:lastRenderedPageBreak/>
              <w:t xml:space="preserve">12. Під час </w:t>
            </w:r>
            <w:r>
              <w:rPr>
                <w:rFonts w:ascii="Times New Roman" w:hAnsi="Times New Roman" w:cs="Times New Roman"/>
                <w:b/>
                <w:bCs/>
                <w:sz w:val="20"/>
                <w:szCs w:val="20"/>
              </w:rPr>
              <w:t>акредитаційної експертизи</w:t>
            </w:r>
            <w:r w:rsidRPr="006E655A">
              <w:rPr>
                <w:rFonts w:ascii="Times New Roman" w:hAnsi="Times New Roman" w:cs="Times New Roman"/>
                <w:sz w:val="20"/>
                <w:szCs w:val="20"/>
              </w:rPr>
              <w:t xml:space="preserve"> експертна група має право на свій </w:t>
            </w:r>
            <w:r>
              <w:rPr>
                <w:rFonts w:ascii="Times New Roman" w:hAnsi="Times New Roman" w:cs="Times New Roman"/>
                <w:b/>
                <w:bCs/>
                <w:sz w:val="20"/>
                <w:szCs w:val="20"/>
              </w:rPr>
              <w:t xml:space="preserve">обґрунтований </w:t>
            </w:r>
            <w:r w:rsidRPr="006E655A">
              <w:rPr>
                <w:rFonts w:ascii="Times New Roman" w:hAnsi="Times New Roman" w:cs="Times New Roman"/>
                <w:sz w:val="20"/>
                <w:szCs w:val="20"/>
              </w:rPr>
              <w:t>запит отримувати додаткову інформацію стосовно освітньої програми та</w:t>
            </w:r>
            <w:r w:rsidRPr="006E655A">
              <w:rPr>
                <w:rFonts w:ascii="Times New Roman" w:hAnsi="Times New Roman" w:cs="Times New Roman"/>
                <w:b/>
                <w:sz w:val="20"/>
                <w:szCs w:val="20"/>
              </w:rPr>
              <w:t>/або</w:t>
            </w:r>
            <w:r w:rsidRPr="006E655A">
              <w:rPr>
                <w:rFonts w:ascii="Times New Roman" w:hAnsi="Times New Roman" w:cs="Times New Roman"/>
                <w:sz w:val="20"/>
                <w:szCs w:val="20"/>
              </w:rPr>
              <w:t xml:space="preserve"> освітньої діяльності за цією програмою від закладу освіти, яка не є загальнодоступною</w:t>
            </w:r>
            <w:r>
              <w:rPr>
                <w:rFonts w:ascii="Times New Roman" w:hAnsi="Times New Roman" w:cs="Times New Roman"/>
                <w:sz w:val="20"/>
                <w:szCs w:val="20"/>
              </w:rPr>
              <w:t>.</w:t>
            </w:r>
          </w:p>
        </w:tc>
      </w:tr>
      <w:tr w:rsidR="003E36C8" w:rsidRPr="003C1EA3" w14:paraId="444D9276" w14:textId="77777777" w:rsidTr="003E36C8">
        <w:tc>
          <w:tcPr>
            <w:tcW w:w="1666" w:type="pct"/>
            <w:vMerge/>
          </w:tcPr>
          <w:p w14:paraId="277445B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EF89AF2" w14:textId="787E5F1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ХНУВС</w:t>
            </w:r>
          </w:p>
          <w:p w14:paraId="26204B64"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C27B4">
              <w:rPr>
                <w:rFonts w:ascii="Times New Roman" w:hAnsi="Times New Roman" w:cs="Times New Roman"/>
                <w:sz w:val="20"/>
                <w:szCs w:val="20"/>
              </w:rPr>
              <w:t xml:space="preserve">Під час попереднього вивчення матеріалів акредитаційної справи експертна група має право на свій запит отримувати додаткову інформацію стосовно освітньої програми та освітньої діяльності за цією програмою від закладу освіти, яка не є загальнодоступною </w:t>
            </w:r>
            <w:r w:rsidRPr="006C27B4">
              <w:rPr>
                <w:rFonts w:ascii="Times New Roman" w:hAnsi="Times New Roman" w:cs="Times New Roman"/>
                <w:b/>
                <w:bCs/>
                <w:sz w:val="20"/>
                <w:szCs w:val="20"/>
              </w:rPr>
              <w:t>(за винятком документів, що містять службову та/або таємну  інформацію)</w:t>
            </w:r>
            <w:r>
              <w:rPr>
                <w:rFonts w:ascii="Times New Roman" w:hAnsi="Times New Roman" w:cs="Times New Roman"/>
                <w:sz w:val="20"/>
                <w:szCs w:val="20"/>
              </w:rPr>
              <w:t>»</w:t>
            </w:r>
          </w:p>
          <w:p w14:paraId="6FF75007"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Відповідно до п. 2 розділу VІІ заклад освіти зобов’язаний у встановленому порядку надати доступ до документів, що містять службову інформацію, членам експертної групи, які проводять акредитаційну експертизу, під час їх роботи в закладі освіти. У закладах освіти зі специфічними умовами навчання є документація, яка містить службову та/або таємну інформацію, у зв҆ язку з чим пункт 12 пропонуємо викласти в такій редакції</w:t>
            </w:r>
            <w:r>
              <w:rPr>
                <w:rFonts w:ascii="Times New Roman" w:hAnsi="Times New Roman" w:cs="Times New Roman"/>
                <w:sz w:val="20"/>
                <w:szCs w:val="20"/>
              </w:rPr>
              <w:t>.</w:t>
            </w:r>
          </w:p>
          <w:p w14:paraId="310AE296" w14:textId="77777777" w:rsidR="003E36C8" w:rsidRDefault="003E36C8" w:rsidP="00B3646F">
            <w:pPr>
              <w:spacing w:after="120"/>
              <w:jc w:val="both"/>
              <w:rPr>
                <w:rFonts w:ascii="Times New Roman" w:hAnsi="Times New Roman" w:cs="Times New Roman"/>
                <w:sz w:val="20"/>
                <w:szCs w:val="20"/>
              </w:rPr>
            </w:pPr>
          </w:p>
          <w:p w14:paraId="32A35B4B" w14:textId="61763A62" w:rsidR="003E36C8" w:rsidRPr="00D06025"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FF20F9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FF20F9A" w14:textId="66D9A1F5" w:rsidTr="003E36C8">
        <w:tc>
          <w:tcPr>
            <w:tcW w:w="1666" w:type="pct"/>
          </w:tcPr>
          <w:p w14:paraId="4276BB09"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Запити на отримання додаткової інформації та відповіді закладу освіти на них надсилаються винятково з використанням інформаційної системи Національного агентства.</w:t>
            </w:r>
          </w:p>
        </w:tc>
        <w:tc>
          <w:tcPr>
            <w:tcW w:w="1667" w:type="pct"/>
          </w:tcPr>
          <w:p w14:paraId="6447B34E" w14:textId="143034DE" w:rsidR="003E36C8" w:rsidRPr="00434A8B" w:rsidRDefault="003E36C8" w:rsidP="00B3646F">
            <w:pPr>
              <w:spacing w:after="120"/>
              <w:jc w:val="both"/>
              <w:rPr>
                <w:rFonts w:ascii="Times New Roman" w:hAnsi="Times New Roman" w:cs="Times New Roman"/>
                <w:sz w:val="20"/>
                <w:szCs w:val="20"/>
              </w:rPr>
            </w:pPr>
          </w:p>
        </w:tc>
        <w:tc>
          <w:tcPr>
            <w:tcW w:w="1667" w:type="pct"/>
          </w:tcPr>
          <w:p w14:paraId="4627245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3FFF9D8" w14:textId="77777777" w:rsidTr="003E36C8">
        <w:tc>
          <w:tcPr>
            <w:tcW w:w="1666" w:type="pct"/>
          </w:tcPr>
          <w:p w14:paraId="0D0D5D0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E20D94B" w14:textId="09B7AA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6626A2F9" w14:textId="77777777" w:rsidR="003E36C8" w:rsidRDefault="003E36C8" w:rsidP="00B3646F">
            <w:pPr>
              <w:spacing w:after="120"/>
              <w:jc w:val="both"/>
              <w:rPr>
                <w:rFonts w:ascii="Times New Roman" w:hAnsi="Times New Roman" w:cs="Times New Roman"/>
                <w:b/>
                <w:bCs/>
                <w:sz w:val="20"/>
                <w:szCs w:val="20"/>
              </w:rPr>
            </w:pPr>
            <w:r>
              <w:rPr>
                <w:rFonts w:ascii="Times New Roman" w:hAnsi="Times New Roman" w:cs="Times New Roman"/>
                <w:sz w:val="20"/>
                <w:szCs w:val="20"/>
              </w:rPr>
              <w:t>«</w:t>
            </w:r>
            <w:r w:rsidRPr="00434A8B">
              <w:rPr>
                <w:rFonts w:ascii="Times New Roman" w:hAnsi="Times New Roman" w:cs="Times New Roman"/>
                <w:b/>
                <w:bCs/>
                <w:sz w:val="20"/>
                <w:szCs w:val="20"/>
              </w:rPr>
              <w:t>У запиті на додаткову інформацію експертна група має обгрунтувати необхідність та важливість цієї інформації для прийняття рішення за тим чи іншим Критерієм та підкритерієм. У випадку, якщо запитується доступ до непублічної інформації, ЗВО може вимагати від експертів попередньо підписати угоду про нерозголошення цієї інформації та про використання її лише для  поточної акредитації. В цьому випадку документи з цією інформацією не виставляються у публічний доступ в інформаційній системі НАЗЯВО.»</w:t>
            </w:r>
          </w:p>
          <w:p w14:paraId="0696881F" w14:textId="77777777" w:rsidR="003E36C8" w:rsidRDefault="003E36C8" w:rsidP="00B3646F">
            <w:pPr>
              <w:spacing w:after="120"/>
              <w:jc w:val="both"/>
              <w:rPr>
                <w:rFonts w:ascii="Times New Roman" w:hAnsi="Times New Roman" w:cs="Times New Roman"/>
                <w:b/>
                <w:bCs/>
                <w:sz w:val="20"/>
                <w:szCs w:val="20"/>
              </w:rPr>
            </w:pPr>
          </w:p>
          <w:p w14:paraId="54B725EB" w14:textId="3EADEAEC" w:rsidR="003E36C8" w:rsidRPr="00434A8B"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Враховано частково.</w:t>
            </w:r>
          </w:p>
        </w:tc>
        <w:tc>
          <w:tcPr>
            <w:tcW w:w="1667" w:type="pct"/>
          </w:tcPr>
          <w:p w14:paraId="113687A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26EA8F7" w14:textId="77777777" w:rsidTr="003E36C8">
        <w:tc>
          <w:tcPr>
            <w:tcW w:w="1666" w:type="pct"/>
          </w:tcPr>
          <w:p w14:paraId="4DE8BA9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C92C363" w14:textId="0CE3B66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6DE1B919" w14:textId="77777777" w:rsidR="003E36C8" w:rsidRPr="006E655A"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6E655A">
              <w:rPr>
                <w:rFonts w:ascii="Times New Roman" w:hAnsi="Times New Roman" w:cs="Times New Roman"/>
                <w:b/>
                <w:sz w:val="20"/>
                <w:szCs w:val="20"/>
              </w:rPr>
              <w:t>У разі, якщо відповідно до позиції закладу освіти запитана з боку експертної групи додаткова інформація не має безпосереднього відношення до змісту освітньої програми, яка акредитується, та/або провадження освітньої діяльності за освітньої програми, заклад освіти має право надати через інформаційну систему Національного агентства вмотивовану відмову в наданні такої інформації.</w:t>
            </w:r>
          </w:p>
          <w:p w14:paraId="324F0F99" w14:textId="77777777" w:rsidR="003E36C8" w:rsidRDefault="003E36C8" w:rsidP="00B3646F">
            <w:pPr>
              <w:spacing w:after="120"/>
              <w:jc w:val="both"/>
              <w:rPr>
                <w:rFonts w:ascii="Times New Roman" w:hAnsi="Times New Roman" w:cs="Times New Roman"/>
                <w:b/>
                <w:sz w:val="20"/>
                <w:szCs w:val="20"/>
              </w:rPr>
            </w:pPr>
            <w:r w:rsidRPr="006E655A">
              <w:rPr>
                <w:rFonts w:ascii="Times New Roman" w:hAnsi="Times New Roman" w:cs="Times New Roman"/>
                <w:b/>
                <w:sz w:val="20"/>
                <w:szCs w:val="20"/>
              </w:rPr>
              <w:t>Якщо вмотивована відмова в наданні додаткової інформації стосовно освітньої програми та/або освітньої діяльності за цією програмою не задовольняє експертну групу, експертна група має право зазначити цей факт у своєму звіті (або кожен окремий член експертної групи має право зазначити цей факт у своїй окремій думці, що є невід’ємною частиною звіту експертної групи). У такому випадку встановлення обґрунтованості відмови в наданні додаткової інформації належить до компетенції відповідної ГЕР та/або Національного агентства.</w:t>
            </w:r>
            <w:r>
              <w:rPr>
                <w:rFonts w:ascii="Times New Roman" w:hAnsi="Times New Roman" w:cs="Times New Roman"/>
                <w:b/>
                <w:sz w:val="20"/>
                <w:szCs w:val="20"/>
              </w:rPr>
              <w:t>»</w:t>
            </w:r>
          </w:p>
          <w:p w14:paraId="6A733BD3" w14:textId="77777777" w:rsidR="003E36C8" w:rsidRPr="006E655A"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t>Обґрунтування:</w:t>
            </w:r>
          </w:p>
          <w:p w14:paraId="56D4A5ED" w14:textId="77777777" w:rsidR="003E36C8" w:rsidRDefault="003E36C8" w:rsidP="00B3646F">
            <w:pPr>
              <w:spacing w:after="120"/>
              <w:jc w:val="both"/>
              <w:rPr>
                <w:rFonts w:ascii="Times New Roman" w:hAnsi="Times New Roman" w:cs="Times New Roman"/>
                <w:bCs/>
                <w:sz w:val="20"/>
                <w:szCs w:val="20"/>
              </w:rPr>
            </w:pPr>
            <w:r w:rsidRPr="006E655A">
              <w:rPr>
                <w:rFonts w:ascii="Times New Roman" w:hAnsi="Times New Roman" w:cs="Times New Roman"/>
                <w:bCs/>
                <w:sz w:val="20"/>
                <w:szCs w:val="20"/>
              </w:rPr>
              <w:t>Також, зважаючи на можливість запиту з боку експертної групи неналежної та/або неприпустимої інформації, з метою забезпечення прав та інтересів ЗВО, пропоную доповнити відповідний пункт абзацами такого змісту.</w:t>
            </w:r>
          </w:p>
          <w:p w14:paraId="709BF03E" w14:textId="77777777" w:rsidR="003E36C8" w:rsidRDefault="003E36C8" w:rsidP="00B3646F">
            <w:pPr>
              <w:spacing w:after="120"/>
              <w:jc w:val="both"/>
              <w:rPr>
                <w:rFonts w:ascii="Times New Roman" w:hAnsi="Times New Roman" w:cs="Times New Roman"/>
                <w:bCs/>
                <w:sz w:val="20"/>
                <w:szCs w:val="20"/>
              </w:rPr>
            </w:pPr>
          </w:p>
          <w:p w14:paraId="744B0B31" w14:textId="2106D5B4" w:rsidR="003E36C8" w:rsidRPr="002D7D14"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Враховано частково.</w:t>
            </w:r>
          </w:p>
        </w:tc>
        <w:tc>
          <w:tcPr>
            <w:tcW w:w="1667" w:type="pct"/>
          </w:tcPr>
          <w:p w14:paraId="7DF95CE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713D5DE" w14:textId="66A94257" w:rsidTr="003E36C8">
        <w:tc>
          <w:tcPr>
            <w:tcW w:w="1666" w:type="pct"/>
          </w:tcPr>
          <w:p w14:paraId="644D5DC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3C350CA" w14:textId="2A3EE479" w:rsidR="003E36C8" w:rsidRPr="007E6CB3" w:rsidRDefault="003E36C8" w:rsidP="00B3646F">
            <w:pPr>
              <w:spacing w:after="120"/>
              <w:jc w:val="both"/>
              <w:rPr>
                <w:rFonts w:ascii="Times New Roman" w:hAnsi="Times New Roman" w:cs="Times New Roman"/>
                <w:sz w:val="20"/>
                <w:szCs w:val="20"/>
              </w:rPr>
            </w:pPr>
          </w:p>
        </w:tc>
        <w:tc>
          <w:tcPr>
            <w:tcW w:w="1667" w:type="pct"/>
          </w:tcPr>
          <w:p w14:paraId="0662FAA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D0B9F6A" w14:textId="1E373DA7" w:rsidTr="003E36C8">
        <w:tc>
          <w:tcPr>
            <w:tcW w:w="1666" w:type="pct"/>
            <w:vMerge w:val="restart"/>
          </w:tcPr>
          <w:p w14:paraId="1F006411"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13. Програма роботи експертної групи узгоджується її керівником  та керівником закладу освіти або гарантом освітньої програми не пізніше ніж за три робочі дні до початку роботи експертної групи у закладі освіти.</w:t>
            </w:r>
          </w:p>
        </w:tc>
        <w:tc>
          <w:tcPr>
            <w:tcW w:w="1667" w:type="pct"/>
          </w:tcPr>
          <w:p w14:paraId="366E9A01" w14:textId="42EB07B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2B570E0A"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 xml:space="preserve">13. Програма роботи експертної групи узгоджується її керівником  та керівником закладу освіти або гарантом освітньої програми не пізніше ніж </w:t>
            </w:r>
            <w:r w:rsidRPr="00AD2711">
              <w:rPr>
                <w:rFonts w:ascii="Times New Roman" w:hAnsi="Times New Roman" w:cs="Times New Roman"/>
                <w:b/>
                <w:bCs/>
                <w:sz w:val="20"/>
                <w:szCs w:val="20"/>
              </w:rPr>
              <w:t xml:space="preserve">за десять робочих </w:t>
            </w:r>
            <w:r w:rsidRPr="00AD2711">
              <w:rPr>
                <w:rFonts w:ascii="Times New Roman" w:hAnsi="Times New Roman" w:cs="Times New Roman"/>
                <w:b/>
                <w:bCs/>
                <w:sz w:val="20"/>
                <w:szCs w:val="20"/>
              </w:rPr>
              <w:lastRenderedPageBreak/>
              <w:t>днів</w:t>
            </w:r>
            <w:r w:rsidRPr="00AD2711">
              <w:rPr>
                <w:rFonts w:ascii="Times New Roman" w:hAnsi="Times New Roman" w:cs="Times New Roman"/>
                <w:sz w:val="20"/>
                <w:szCs w:val="20"/>
              </w:rPr>
              <w:t xml:space="preserve"> до початку роботи експертної групи у закладі освіти</w:t>
            </w:r>
            <w:r>
              <w:rPr>
                <w:rFonts w:ascii="Times New Roman" w:hAnsi="Times New Roman" w:cs="Times New Roman"/>
                <w:sz w:val="20"/>
                <w:szCs w:val="20"/>
              </w:rPr>
              <w:t>»</w:t>
            </w:r>
          </w:p>
          <w:p w14:paraId="492FCADB"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З метою належного організаційного забезпечення</w:t>
            </w:r>
          </w:p>
          <w:p w14:paraId="359D60A9" w14:textId="77777777" w:rsidR="003E36C8" w:rsidRDefault="003E36C8" w:rsidP="00B3646F">
            <w:pPr>
              <w:spacing w:after="120"/>
              <w:jc w:val="both"/>
              <w:rPr>
                <w:rFonts w:ascii="Times New Roman" w:hAnsi="Times New Roman" w:cs="Times New Roman"/>
                <w:sz w:val="20"/>
                <w:szCs w:val="20"/>
              </w:rPr>
            </w:pPr>
          </w:p>
          <w:p w14:paraId="08335ED4" w14:textId="295D37CD" w:rsidR="003E36C8" w:rsidRPr="002D7D1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844E6BD" w14:textId="1684EA13"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 xml:space="preserve">13. Програма роботи експертної групи узгоджується її керівником  та керівником закладу освіти або гарантом освітньої програми </w:t>
            </w:r>
            <w:r>
              <w:rPr>
                <w:rFonts w:ascii="Times New Roman" w:hAnsi="Times New Roman" w:cs="Times New Roman"/>
                <w:b/>
                <w:bCs/>
                <w:sz w:val="20"/>
                <w:szCs w:val="20"/>
              </w:rPr>
              <w:t xml:space="preserve">в інформаційній системі </w:t>
            </w:r>
            <w:r>
              <w:rPr>
                <w:rFonts w:ascii="Times New Roman" w:hAnsi="Times New Roman" w:cs="Times New Roman"/>
                <w:b/>
                <w:bCs/>
                <w:sz w:val="20"/>
                <w:szCs w:val="20"/>
              </w:rPr>
              <w:lastRenderedPageBreak/>
              <w:t xml:space="preserve">Національного агентства </w:t>
            </w:r>
            <w:r w:rsidRPr="007E6CB3">
              <w:rPr>
                <w:rFonts w:ascii="Times New Roman" w:hAnsi="Times New Roman" w:cs="Times New Roman"/>
                <w:sz w:val="20"/>
                <w:szCs w:val="20"/>
              </w:rPr>
              <w:t>не пізніше ніж за три робочі дні до початку роботи експертної групи у закладі освіти</w:t>
            </w:r>
          </w:p>
        </w:tc>
      </w:tr>
      <w:tr w:rsidR="003E36C8" w:rsidRPr="003C1EA3" w14:paraId="120BFC91" w14:textId="77777777" w:rsidTr="003E36C8">
        <w:tc>
          <w:tcPr>
            <w:tcW w:w="1666" w:type="pct"/>
            <w:vMerge/>
          </w:tcPr>
          <w:p w14:paraId="1B75651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0E5010B" w14:textId="46AAA00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1C399724"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13. Програма роботи експертної групи узгоджується її керівником  та керівником закладу освіти або гарантом освітньої програми не пізніше ніж за три робочі дні до початку роботи експертної групи у закладі освіти </w:t>
            </w:r>
            <w:r w:rsidRPr="002E4C45">
              <w:rPr>
                <w:rFonts w:ascii="Times New Roman" w:hAnsi="Times New Roman" w:cs="Times New Roman"/>
                <w:b/>
                <w:sz w:val="20"/>
                <w:szCs w:val="20"/>
              </w:rPr>
              <w:t>(у тому числі в дистанційному режимі).</w:t>
            </w:r>
            <w:r>
              <w:rPr>
                <w:rFonts w:ascii="Times New Roman" w:hAnsi="Times New Roman" w:cs="Times New Roman"/>
                <w:b/>
                <w:sz w:val="20"/>
                <w:szCs w:val="20"/>
              </w:rPr>
              <w:t>»</w:t>
            </w:r>
          </w:p>
          <w:p w14:paraId="64502D15" w14:textId="77777777" w:rsidR="003E36C8" w:rsidRPr="002E4C45" w:rsidRDefault="003E36C8" w:rsidP="00B3646F">
            <w:pPr>
              <w:spacing w:after="120"/>
              <w:jc w:val="both"/>
              <w:rPr>
                <w:rFonts w:ascii="Times New Roman" w:hAnsi="Times New Roman" w:cs="Times New Roman"/>
                <w:bCs/>
                <w:sz w:val="20"/>
                <w:szCs w:val="20"/>
              </w:rPr>
            </w:pPr>
            <w:r w:rsidRPr="002E4C45">
              <w:rPr>
                <w:rFonts w:ascii="Times New Roman" w:hAnsi="Times New Roman" w:cs="Times New Roman"/>
                <w:bCs/>
                <w:sz w:val="20"/>
                <w:szCs w:val="20"/>
              </w:rPr>
              <w:t>Обґрунтування:</w:t>
            </w:r>
          </w:p>
          <w:p w14:paraId="42D7B09A" w14:textId="77777777" w:rsidR="003E36C8" w:rsidRDefault="003E36C8" w:rsidP="00B3646F">
            <w:pPr>
              <w:spacing w:after="120"/>
              <w:jc w:val="both"/>
              <w:rPr>
                <w:rFonts w:ascii="Times New Roman" w:hAnsi="Times New Roman" w:cs="Times New Roman"/>
                <w:bCs/>
                <w:sz w:val="20"/>
                <w:szCs w:val="20"/>
              </w:rPr>
            </w:pPr>
            <w:r w:rsidRPr="002E4C45">
              <w:rPr>
                <w:rFonts w:ascii="Times New Roman" w:hAnsi="Times New Roman" w:cs="Times New Roman"/>
                <w:bCs/>
                <w:sz w:val="20"/>
                <w:szCs w:val="20"/>
              </w:rPr>
              <w:t>Редакційна правка.</w:t>
            </w:r>
          </w:p>
          <w:p w14:paraId="54533DD4" w14:textId="77777777" w:rsidR="003E36C8" w:rsidRDefault="003E36C8" w:rsidP="00B3646F">
            <w:pPr>
              <w:spacing w:after="120"/>
              <w:jc w:val="both"/>
              <w:rPr>
                <w:rFonts w:ascii="Times New Roman" w:hAnsi="Times New Roman" w:cs="Times New Roman"/>
                <w:bCs/>
                <w:sz w:val="20"/>
                <w:szCs w:val="20"/>
              </w:rPr>
            </w:pPr>
          </w:p>
          <w:p w14:paraId="01B4E27B" w14:textId="593271B1" w:rsidR="003E36C8" w:rsidRPr="002E4C45"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Враховано частково.</w:t>
            </w:r>
          </w:p>
        </w:tc>
        <w:tc>
          <w:tcPr>
            <w:tcW w:w="1667" w:type="pct"/>
          </w:tcPr>
          <w:p w14:paraId="13612D1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DB5B6E8" w14:textId="1654CDE9" w:rsidTr="003E36C8">
        <w:tc>
          <w:tcPr>
            <w:tcW w:w="1666" w:type="pct"/>
          </w:tcPr>
          <w:p w14:paraId="71EF8B0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Тривалість роботи експертної групи у закладі освіти не може перевищувати трьох робочих днів, крім випадку, визначеного пунктом 4 розділу VII цього Положення.</w:t>
            </w:r>
          </w:p>
        </w:tc>
        <w:tc>
          <w:tcPr>
            <w:tcW w:w="1667" w:type="pct"/>
          </w:tcPr>
          <w:p w14:paraId="1C5109B5" w14:textId="4BACE81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29B65655"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Тривалість роботи експертної групи у закладі освіти </w:t>
            </w:r>
            <w:r w:rsidRPr="002E4C45">
              <w:rPr>
                <w:rFonts w:ascii="Times New Roman" w:hAnsi="Times New Roman" w:cs="Times New Roman"/>
                <w:b/>
                <w:sz w:val="20"/>
                <w:szCs w:val="20"/>
              </w:rPr>
              <w:t>(у тому числі в дистанційному режимі)</w:t>
            </w:r>
            <w:r w:rsidRPr="002E4C45">
              <w:rPr>
                <w:rFonts w:ascii="Times New Roman" w:hAnsi="Times New Roman" w:cs="Times New Roman"/>
                <w:sz w:val="20"/>
                <w:szCs w:val="20"/>
              </w:rPr>
              <w:t xml:space="preserve"> не може перевищувати трьох робочих днів, крім випадку, визначеного пунктом 4 розділу VII цього Положення.</w:t>
            </w:r>
            <w:r>
              <w:rPr>
                <w:rFonts w:ascii="Times New Roman" w:hAnsi="Times New Roman" w:cs="Times New Roman"/>
                <w:sz w:val="20"/>
                <w:szCs w:val="20"/>
              </w:rPr>
              <w:t>»</w:t>
            </w:r>
          </w:p>
          <w:p w14:paraId="042692DE"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6A173CAA"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Редакційна правка.</w:t>
            </w:r>
          </w:p>
          <w:p w14:paraId="63221D44" w14:textId="77777777" w:rsidR="003E36C8" w:rsidRDefault="003E36C8" w:rsidP="00B3646F">
            <w:pPr>
              <w:spacing w:after="120"/>
              <w:jc w:val="both"/>
              <w:rPr>
                <w:rFonts w:ascii="Times New Roman" w:hAnsi="Times New Roman" w:cs="Times New Roman"/>
                <w:sz w:val="20"/>
                <w:szCs w:val="20"/>
              </w:rPr>
            </w:pPr>
          </w:p>
          <w:p w14:paraId="1430C9AC" w14:textId="1ACCB728" w:rsidR="003E36C8" w:rsidRPr="002D7D1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E6C10A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E7D69BB" w14:textId="22C89D0F" w:rsidTr="003E36C8">
        <w:tc>
          <w:tcPr>
            <w:tcW w:w="1666" w:type="pct"/>
            <w:vMerge w:val="restart"/>
          </w:tcPr>
          <w:p w14:paraId="0F36A5A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Дотримання програми роботи експертної групи є обов’язковим для закладу освіти та експертної групи. Заклад освіти, зокрема, забезпечує у визначений програмою роботи експертної групи час присутність осіб, з якими заплановані зустрічі, індивідуальні співбесіди, інтерв’ю  (представників керівництва закладу, навчально-наукових інститутів (факультетів), педагогічних, науково-педагогічних, наукових </w:t>
            </w:r>
            <w:r w:rsidRPr="007E6CB3">
              <w:rPr>
                <w:rFonts w:ascii="Times New Roman" w:hAnsi="Times New Roman" w:cs="Times New Roman"/>
                <w:sz w:val="20"/>
                <w:szCs w:val="20"/>
              </w:rPr>
              <w:lastRenderedPageBreak/>
              <w:t>працівників, представників органів студентського самоврядування, здобувачів вищої освіти, випускників, роботодавців тощо). Ці особи можуть брати участь у зустрічах, індивідуальних співбесідах, інтерв’ю дистанційно (з використанням технічних засобів відеозв’язку), якщо це передбачено програмою роботи експертної групи.</w:t>
            </w:r>
          </w:p>
        </w:tc>
        <w:tc>
          <w:tcPr>
            <w:tcW w:w="1667" w:type="pct"/>
          </w:tcPr>
          <w:p w14:paraId="3FCE235E" w14:textId="3216B03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Каменєв О. Ю.</w:t>
            </w:r>
          </w:p>
          <w:p w14:paraId="07A820E3"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 xml:space="preserve">Дотримання програми роботи експертної групи є обов’язковим для закладу освіти та експертної групи. Заклад освіти, зокрема, забезпечує у визначений програмою роботи експертної групи час присутність осіб, з якими заплановані зустрічі, індивідуальні співбесіди, інтерв’ю  (представників керівництва </w:t>
            </w:r>
            <w:r w:rsidRPr="002E4C45">
              <w:rPr>
                <w:rFonts w:ascii="Times New Roman" w:hAnsi="Times New Roman" w:cs="Times New Roman"/>
                <w:sz w:val="20"/>
                <w:szCs w:val="20"/>
              </w:rPr>
              <w:lastRenderedPageBreak/>
              <w:t xml:space="preserve">закладу, навчально-наукових інститутів (факультетів, </w:t>
            </w:r>
            <w:r w:rsidRPr="002E4C45">
              <w:rPr>
                <w:rFonts w:ascii="Times New Roman" w:hAnsi="Times New Roman" w:cs="Times New Roman"/>
                <w:b/>
                <w:sz w:val="20"/>
                <w:szCs w:val="20"/>
              </w:rPr>
              <w:t>центрів, відділів тощо</w:t>
            </w:r>
            <w:r w:rsidRPr="002E4C45">
              <w:rPr>
                <w:rFonts w:ascii="Times New Roman" w:hAnsi="Times New Roman" w:cs="Times New Roman"/>
                <w:sz w:val="20"/>
                <w:szCs w:val="20"/>
              </w:rPr>
              <w:t xml:space="preserve">), педагогічних, науково-педагогічних, наукових працівників, представників органів студентського самоврядування, </w:t>
            </w:r>
            <w:r w:rsidRPr="002E4C45">
              <w:rPr>
                <w:rFonts w:ascii="Times New Roman" w:hAnsi="Times New Roman" w:cs="Times New Roman"/>
                <w:b/>
                <w:sz w:val="20"/>
                <w:szCs w:val="20"/>
              </w:rPr>
              <w:t>товариств (рад) молодих вчених,</w:t>
            </w:r>
            <w:r w:rsidRPr="002E4C45">
              <w:rPr>
                <w:rFonts w:ascii="Times New Roman" w:hAnsi="Times New Roman" w:cs="Times New Roman"/>
                <w:sz w:val="20"/>
                <w:szCs w:val="20"/>
              </w:rPr>
              <w:t xml:space="preserve"> здобувачів вищої освіти, випускників, роботодавців тощо). Ці особи можуть брати участь у зустрічах, індивідуальних співбесідах, інтерв’ю дистанційно (з використанням технічних засобів відеозв’язку), якщо це передбачено програмою роботи експертної групи.</w:t>
            </w:r>
            <w:r>
              <w:rPr>
                <w:rFonts w:ascii="Times New Roman" w:hAnsi="Times New Roman" w:cs="Times New Roman"/>
                <w:sz w:val="20"/>
                <w:szCs w:val="20"/>
              </w:rPr>
              <w:t>»</w:t>
            </w:r>
          </w:p>
          <w:p w14:paraId="69120379"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71A3EEA8"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Редакційно-технічні правки.</w:t>
            </w:r>
          </w:p>
          <w:p w14:paraId="75EB5C82" w14:textId="77777777" w:rsidR="003E36C8" w:rsidRDefault="003E36C8" w:rsidP="00B3646F">
            <w:pPr>
              <w:spacing w:after="120"/>
              <w:jc w:val="both"/>
              <w:rPr>
                <w:rFonts w:ascii="Times New Roman" w:hAnsi="Times New Roman" w:cs="Times New Roman"/>
                <w:sz w:val="20"/>
                <w:szCs w:val="20"/>
              </w:rPr>
            </w:pPr>
          </w:p>
          <w:p w14:paraId="0327FCCD" w14:textId="2B04020D" w:rsidR="003E36C8" w:rsidRPr="002D7D1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w:t>
            </w:r>
          </w:p>
        </w:tc>
        <w:tc>
          <w:tcPr>
            <w:tcW w:w="1667" w:type="pct"/>
          </w:tcPr>
          <w:p w14:paraId="053E049F" w14:textId="610A0198" w:rsidR="003E36C8" w:rsidRPr="007E6CB3"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lastRenderedPageBreak/>
              <w:t>Дотримання програми роботи експертної групи є обов’язковим для закладу освіти та експертної групи. Заклад освіти, зокрема, забезпечує у визначений програмою роботи експертної групи час присутність осіб, з якими заплановані зустрічі, індивідуальні співбесіди, інтерв’ю  (представників керівництва закладу, навчально-наукових інститутів</w:t>
            </w:r>
            <w:r>
              <w:rPr>
                <w:rFonts w:ascii="Times New Roman" w:hAnsi="Times New Roman" w:cs="Times New Roman"/>
                <w:sz w:val="20"/>
                <w:szCs w:val="20"/>
              </w:rPr>
              <w:t xml:space="preserve">, </w:t>
            </w:r>
            <w:r w:rsidRPr="002E4C45">
              <w:rPr>
                <w:rFonts w:ascii="Times New Roman" w:hAnsi="Times New Roman" w:cs="Times New Roman"/>
                <w:sz w:val="20"/>
                <w:szCs w:val="20"/>
              </w:rPr>
              <w:t xml:space="preserve">факультетів, </w:t>
            </w:r>
            <w:r w:rsidRPr="002E4C45">
              <w:rPr>
                <w:rFonts w:ascii="Times New Roman" w:hAnsi="Times New Roman" w:cs="Times New Roman"/>
                <w:b/>
                <w:sz w:val="20"/>
                <w:szCs w:val="20"/>
              </w:rPr>
              <w:t>центрів, відділів</w:t>
            </w:r>
            <w:r w:rsidRPr="002E4C45">
              <w:rPr>
                <w:rFonts w:ascii="Times New Roman" w:hAnsi="Times New Roman" w:cs="Times New Roman"/>
                <w:sz w:val="20"/>
                <w:szCs w:val="20"/>
              </w:rPr>
              <w:t xml:space="preserve">, педагогічних, науково-педагогічних, </w:t>
            </w:r>
            <w:r w:rsidRPr="002E4C45">
              <w:rPr>
                <w:rFonts w:ascii="Times New Roman" w:hAnsi="Times New Roman" w:cs="Times New Roman"/>
                <w:sz w:val="20"/>
                <w:szCs w:val="20"/>
              </w:rPr>
              <w:lastRenderedPageBreak/>
              <w:t xml:space="preserve">наукових працівників, представників органів студентського самоврядування, </w:t>
            </w:r>
            <w:r w:rsidRPr="002E4C45">
              <w:rPr>
                <w:rFonts w:ascii="Times New Roman" w:hAnsi="Times New Roman" w:cs="Times New Roman"/>
                <w:b/>
                <w:sz w:val="20"/>
                <w:szCs w:val="20"/>
              </w:rPr>
              <w:t>товариств (рад) молодих вчених,</w:t>
            </w:r>
            <w:r w:rsidRPr="002E4C45">
              <w:rPr>
                <w:rFonts w:ascii="Times New Roman" w:hAnsi="Times New Roman" w:cs="Times New Roman"/>
                <w:sz w:val="20"/>
                <w:szCs w:val="20"/>
              </w:rPr>
              <w:t xml:space="preserve"> здобувачів вищої освіти, випускників, роботодавців тощо). Ці особи можуть брати участь у зустрічах, індивідуальних співбесідах, інтерв’ю дистанційно (з використанням технічних засобів відеозв’язку), якщо це передбачено програмою роботи експертної групи</w:t>
            </w:r>
          </w:p>
        </w:tc>
      </w:tr>
      <w:tr w:rsidR="003E36C8" w:rsidRPr="003C1EA3" w14:paraId="7781F1FC" w14:textId="77777777" w:rsidTr="003E36C8">
        <w:tc>
          <w:tcPr>
            <w:tcW w:w="1666" w:type="pct"/>
            <w:vMerge/>
          </w:tcPr>
          <w:p w14:paraId="503CBD5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F2D486E" w14:textId="75424901"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2F0C72A3" w14:textId="77777777" w:rsidR="003E36C8" w:rsidRPr="00523DF6"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sz w:val="20"/>
                <w:szCs w:val="20"/>
              </w:rPr>
              <w:t>Дотримання програми роботи експертної групи є обов’язковим для закладу освіти та експертної групи. Заклад освіти, зокрема, забезпечує у визначений програмою роботи експертної групи час присутність осіб, з якими заплановані зустрічі, індивідуальні співбесіди, інтерв’ю  (представників керівництва закладу, навчально-наукових інститутів (факультетів), педагогічних, науково-педагогічних, наукових працівників, представників органів студентського самоврядування, здобувачів вищої освіти, випускників, роботодавців тощо). Ці особи можуть брати участь у зустрічах, індивідуальних співбесідах, інтерв’ю дистанційно (з використанням технічних засобів відеозв’язку), якщо це передбачено програмою роботи експертної групи.</w:t>
            </w:r>
          </w:p>
          <w:p w14:paraId="58B55327" w14:textId="77777777" w:rsidR="003E36C8" w:rsidRDefault="003E36C8" w:rsidP="00B3646F">
            <w:pPr>
              <w:spacing w:after="120"/>
              <w:jc w:val="both"/>
              <w:rPr>
                <w:rFonts w:ascii="Times New Roman" w:hAnsi="Times New Roman" w:cs="Times New Roman"/>
                <w:b/>
                <w:sz w:val="20"/>
                <w:szCs w:val="20"/>
              </w:rPr>
            </w:pPr>
            <w:r w:rsidRPr="00523DF6">
              <w:rPr>
                <w:rFonts w:ascii="Times New Roman" w:hAnsi="Times New Roman" w:cs="Times New Roman"/>
                <w:b/>
                <w:sz w:val="20"/>
                <w:szCs w:val="20"/>
              </w:rPr>
              <w:t>Присутність всіх членів експертної групи на всіх зустрічах є обов’язковою.</w:t>
            </w:r>
            <w:r>
              <w:rPr>
                <w:rFonts w:ascii="Times New Roman" w:hAnsi="Times New Roman" w:cs="Times New Roman"/>
                <w:b/>
                <w:sz w:val="20"/>
                <w:szCs w:val="20"/>
              </w:rPr>
              <w:t>»</w:t>
            </w:r>
          </w:p>
          <w:p w14:paraId="2833DB8C" w14:textId="77777777" w:rsidR="003E36C8" w:rsidRDefault="003E36C8" w:rsidP="00B3646F">
            <w:pPr>
              <w:spacing w:after="120"/>
              <w:jc w:val="both"/>
              <w:rPr>
                <w:rFonts w:ascii="Times New Roman" w:hAnsi="Times New Roman" w:cs="Times New Roman"/>
                <w:b/>
                <w:sz w:val="20"/>
                <w:szCs w:val="20"/>
              </w:rPr>
            </w:pPr>
          </w:p>
          <w:p w14:paraId="4539D707" w14:textId="6B5BFFD6" w:rsidR="003E36C8" w:rsidRPr="002D7D14"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p>
        </w:tc>
        <w:tc>
          <w:tcPr>
            <w:tcW w:w="1667" w:type="pct"/>
          </w:tcPr>
          <w:p w14:paraId="56FB088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9562361" w14:textId="3743F5C5" w:rsidTr="003E36C8">
        <w:tc>
          <w:tcPr>
            <w:tcW w:w="1666" w:type="pct"/>
            <w:vMerge w:val="restart"/>
          </w:tcPr>
          <w:p w14:paraId="6C4E0D0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Програма роботи експертної групи передбачає проведення відкритої зустрічі, у якій можуть брати участь будь-які особи, крім гаранта освітньої програми та представників адміністрації закладу освіти.</w:t>
            </w:r>
          </w:p>
        </w:tc>
        <w:tc>
          <w:tcPr>
            <w:tcW w:w="1667" w:type="pct"/>
          </w:tcPr>
          <w:p w14:paraId="19C0AD6A" w14:textId="5869E36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355CD6F5"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w:t>
            </w:r>
            <w:r w:rsidRPr="00AD2711">
              <w:rPr>
                <w:rFonts w:ascii="Times New Roman" w:hAnsi="Times New Roman" w:cs="Times New Roman"/>
                <w:sz w:val="20"/>
                <w:szCs w:val="20"/>
              </w:rPr>
              <w:t>Програма роботи експертної групи передбачає проведення відкритої зустрічі, у якій можуть брати участь будь-які особи.</w:t>
            </w:r>
            <w:r>
              <w:rPr>
                <w:rFonts w:ascii="Times New Roman" w:hAnsi="Times New Roman" w:cs="Times New Roman"/>
                <w:sz w:val="20"/>
                <w:szCs w:val="20"/>
              </w:rPr>
              <w:t>»</w:t>
            </w:r>
          </w:p>
          <w:p w14:paraId="2260BBFE"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ст. ст. 34, 52 Закону України «Про вищу освіту».</w:t>
            </w:r>
          </w:p>
          <w:p w14:paraId="73269A91" w14:textId="77777777" w:rsidR="003E36C8" w:rsidRDefault="003E36C8" w:rsidP="00B3646F">
            <w:pPr>
              <w:spacing w:after="120"/>
              <w:jc w:val="both"/>
              <w:rPr>
                <w:rFonts w:ascii="Times New Roman" w:hAnsi="Times New Roman" w:cs="Times New Roman"/>
                <w:sz w:val="20"/>
                <w:szCs w:val="20"/>
              </w:rPr>
            </w:pPr>
          </w:p>
          <w:p w14:paraId="71C81A3D" w14:textId="42524B27" w:rsidR="003E36C8" w:rsidRPr="002D7D1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5384E4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7FFC388" w14:textId="77777777" w:rsidTr="003E36C8">
        <w:tc>
          <w:tcPr>
            <w:tcW w:w="1666" w:type="pct"/>
            <w:vMerge/>
          </w:tcPr>
          <w:p w14:paraId="2990C0E0"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9FCF27A" w14:textId="39F6BBB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170310DC" w14:textId="5FE80C98" w:rsidR="003E36C8" w:rsidRPr="00523DF6"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sz w:val="20"/>
                <w:szCs w:val="20"/>
              </w:rPr>
              <w:t>Програма роботи експертної групи передбачає проведення відкритої зустрічі, у якій можуть брати участь будь-які особи.</w:t>
            </w:r>
            <w:r>
              <w:rPr>
                <w:rFonts w:ascii="Times New Roman" w:hAnsi="Times New Roman" w:cs="Times New Roman"/>
                <w:sz w:val="20"/>
                <w:szCs w:val="20"/>
              </w:rPr>
              <w:t>»</w:t>
            </w:r>
          </w:p>
          <w:p w14:paraId="6BAA92C6" w14:textId="77777777" w:rsidR="003E36C8" w:rsidRPr="00523DF6" w:rsidRDefault="003E36C8" w:rsidP="00B3646F">
            <w:pPr>
              <w:spacing w:after="120"/>
              <w:jc w:val="both"/>
              <w:rPr>
                <w:rFonts w:ascii="Times New Roman" w:hAnsi="Times New Roman" w:cs="Times New Roman"/>
                <w:iCs/>
                <w:sz w:val="20"/>
                <w:szCs w:val="20"/>
              </w:rPr>
            </w:pPr>
            <w:r w:rsidRPr="00523DF6">
              <w:rPr>
                <w:rFonts w:ascii="Times New Roman" w:hAnsi="Times New Roman" w:cs="Times New Roman"/>
                <w:iCs/>
                <w:sz w:val="20"/>
                <w:szCs w:val="20"/>
              </w:rPr>
              <w:t xml:space="preserve">Обґрунтування: </w:t>
            </w:r>
          </w:p>
          <w:p w14:paraId="0192DC24" w14:textId="77777777" w:rsidR="003E36C8" w:rsidRDefault="003E36C8" w:rsidP="00B3646F">
            <w:pPr>
              <w:spacing w:after="120"/>
              <w:jc w:val="both"/>
              <w:rPr>
                <w:rFonts w:ascii="Times New Roman" w:hAnsi="Times New Roman" w:cs="Times New Roman"/>
                <w:iCs/>
                <w:sz w:val="20"/>
                <w:szCs w:val="20"/>
              </w:rPr>
            </w:pPr>
            <w:r w:rsidRPr="00523DF6">
              <w:rPr>
                <w:rFonts w:ascii="Times New Roman" w:hAnsi="Times New Roman" w:cs="Times New Roman"/>
                <w:iCs/>
                <w:sz w:val="20"/>
                <w:szCs w:val="20"/>
              </w:rPr>
              <w:t>Обмеження участі гаранта і представників керівництва не має обгрунтування</w:t>
            </w:r>
          </w:p>
          <w:p w14:paraId="6ECB7890" w14:textId="77777777" w:rsidR="003E36C8" w:rsidRDefault="003E36C8" w:rsidP="00B3646F">
            <w:pPr>
              <w:spacing w:after="120"/>
              <w:jc w:val="both"/>
              <w:rPr>
                <w:rFonts w:ascii="Times New Roman" w:hAnsi="Times New Roman" w:cs="Times New Roman"/>
                <w:iCs/>
                <w:sz w:val="20"/>
                <w:szCs w:val="20"/>
              </w:rPr>
            </w:pPr>
          </w:p>
          <w:p w14:paraId="3144102B" w14:textId="7CF6218C" w:rsidR="003E36C8" w:rsidRPr="002D7D1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iCs/>
                <w:sz w:val="20"/>
                <w:szCs w:val="20"/>
              </w:rPr>
              <w:t>Відхилено.</w:t>
            </w:r>
          </w:p>
        </w:tc>
        <w:tc>
          <w:tcPr>
            <w:tcW w:w="1667" w:type="pct"/>
          </w:tcPr>
          <w:p w14:paraId="1B2CFD5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E8D809A" w14:textId="77777777" w:rsidTr="003E36C8">
        <w:tc>
          <w:tcPr>
            <w:tcW w:w="1666" w:type="pct"/>
          </w:tcPr>
          <w:p w14:paraId="6D01184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58B6B3C" w14:textId="0F907B2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63F9D7D4" w14:textId="33B887EB" w:rsidR="003E36C8" w:rsidRPr="00434A8B"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34A8B">
              <w:rPr>
                <w:rFonts w:ascii="Times New Roman" w:hAnsi="Times New Roman" w:cs="Times New Roman"/>
                <w:b/>
                <w:bCs/>
                <w:sz w:val="20"/>
                <w:szCs w:val="20"/>
              </w:rPr>
              <w:t>Сумарна кількість осіб, яких викликають на усі зустрічі з експертною групою не повинна перевищувати 36. У це число не входять учасники відкритої зустрічі</w:t>
            </w:r>
            <w:r w:rsidRPr="00434A8B">
              <w:rPr>
                <w:rFonts w:ascii="Times New Roman" w:hAnsi="Times New Roman" w:cs="Times New Roman"/>
                <w:sz w:val="20"/>
                <w:szCs w:val="20"/>
              </w:rPr>
              <w:t>.</w:t>
            </w:r>
            <w:r>
              <w:rPr>
                <w:rFonts w:ascii="Times New Roman" w:hAnsi="Times New Roman" w:cs="Times New Roman"/>
                <w:sz w:val="20"/>
                <w:szCs w:val="20"/>
              </w:rPr>
              <w:t>»</w:t>
            </w:r>
          </w:p>
          <w:p w14:paraId="60A09AF6" w14:textId="77777777"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Обґрунтування. Є випадки, коли експертна група викликала на свої зустрічі понад 55 осіб, при чому декому з них навіть не надавали слова. Таким чином, експертна група накручує свою важливість, відриваючи багатьох фахівців від основної діяльності. Така неповага до університетської спільноти з боку експертної групи підриває довіру до НАЗЯВО. Експертна група має проводити зустрічі акцентовано, готуватися до них заздалегідь і запрошувати на них лише цільову аудиторі – профільних «інформаторів».</w:t>
            </w:r>
          </w:p>
          <w:p w14:paraId="36F8DB4F" w14:textId="77777777" w:rsidR="003E36C8" w:rsidRDefault="003E36C8" w:rsidP="00B3646F">
            <w:pPr>
              <w:spacing w:after="120"/>
              <w:jc w:val="both"/>
              <w:rPr>
                <w:rFonts w:ascii="Times New Roman" w:hAnsi="Times New Roman" w:cs="Times New Roman"/>
                <w:sz w:val="20"/>
                <w:szCs w:val="20"/>
              </w:rPr>
            </w:pPr>
          </w:p>
          <w:p w14:paraId="5E0C87CC" w14:textId="1779140B" w:rsidR="003E36C8" w:rsidRPr="008B621A"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21C285A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96A79C6" w14:textId="1C1FA6C1" w:rsidTr="003E36C8">
        <w:tc>
          <w:tcPr>
            <w:tcW w:w="1666" w:type="pct"/>
          </w:tcPr>
          <w:p w14:paraId="4897FA4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14DF0CF" w14:textId="6AD4D909" w:rsidR="003E36C8" w:rsidRPr="007E6CB3" w:rsidRDefault="003E36C8" w:rsidP="00B3646F">
            <w:pPr>
              <w:spacing w:after="120"/>
              <w:jc w:val="both"/>
              <w:rPr>
                <w:rFonts w:ascii="Times New Roman" w:hAnsi="Times New Roman" w:cs="Times New Roman"/>
                <w:sz w:val="20"/>
                <w:szCs w:val="20"/>
              </w:rPr>
            </w:pPr>
          </w:p>
        </w:tc>
        <w:tc>
          <w:tcPr>
            <w:tcW w:w="1667" w:type="pct"/>
          </w:tcPr>
          <w:p w14:paraId="054CECF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D9C8805" w14:textId="732C8C8F" w:rsidTr="003E36C8">
        <w:tc>
          <w:tcPr>
            <w:tcW w:w="1666" w:type="pct"/>
          </w:tcPr>
          <w:p w14:paraId="54CE68E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14. Експерти можуть брати участь в акредитаційній експертизі очно або  дистанційно (з використанням технічних засобів відеозв’язку). Відомості щодо форми участі кожного з експертів в акредитаційній експертизі зазначаються у наказі про утворення експертної групи.</w:t>
            </w:r>
          </w:p>
        </w:tc>
        <w:tc>
          <w:tcPr>
            <w:tcW w:w="1667" w:type="pct"/>
          </w:tcPr>
          <w:p w14:paraId="19002112" w14:textId="7B2F7D1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026DD6F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14. Експерти можуть брати участь в акредитаційній експертизі очно або  дистанційно (з використанням технічних засобів відеозв’язку </w:t>
            </w:r>
            <w:r w:rsidRPr="002E4C45">
              <w:rPr>
                <w:rFonts w:ascii="Times New Roman" w:hAnsi="Times New Roman" w:cs="Times New Roman"/>
                <w:b/>
                <w:sz w:val="20"/>
                <w:szCs w:val="20"/>
              </w:rPr>
              <w:t>або інших інформаційно-комунікаційних технологій</w:t>
            </w:r>
            <w:r w:rsidRPr="002E4C45">
              <w:rPr>
                <w:rFonts w:ascii="Times New Roman" w:hAnsi="Times New Roman" w:cs="Times New Roman"/>
                <w:sz w:val="20"/>
                <w:szCs w:val="20"/>
              </w:rPr>
              <w:t>). Відомості щодо форми участі кожного з експертів в акредитаційній експертизі зазначаються у наказі про утворення експертної групи.</w:t>
            </w:r>
            <w:r>
              <w:rPr>
                <w:rFonts w:ascii="Times New Roman" w:hAnsi="Times New Roman" w:cs="Times New Roman"/>
                <w:sz w:val="20"/>
                <w:szCs w:val="20"/>
              </w:rPr>
              <w:t>»</w:t>
            </w:r>
          </w:p>
          <w:p w14:paraId="2B04CE13"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519BD762"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Редакційно-технічна правка.</w:t>
            </w:r>
          </w:p>
          <w:p w14:paraId="14D6115D" w14:textId="77777777" w:rsidR="003E36C8" w:rsidRDefault="003E36C8" w:rsidP="00B3646F">
            <w:pPr>
              <w:spacing w:after="120"/>
              <w:jc w:val="both"/>
              <w:rPr>
                <w:rFonts w:ascii="Times New Roman" w:hAnsi="Times New Roman" w:cs="Times New Roman"/>
                <w:sz w:val="20"/>
                <w:szCs w:val="20"/>
              </w:rPr>
            </w:pPr>
          </w:p>
          <w:p w14:paraId="4B65FC3B" w14:textId="026A56A6" w:rsidR="003E36C8" w:rsidRPr="008B621A"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0F19444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98BF931" w14:textId="575E5600" w:rsidTr="003E36C8">
        <w:tc>
          <w:tcPr>
            <w:tcW w:w="1666" w:type="pct"/>
          </w:tcPr>
          <w:p w14:paraId="491AF092"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якщо проведення акредитаційної експертизи передбачає необхідність ознайомлення з інформацією з обмеженим доступом (службовою або таємною), не менше одного експерта обов’язково беруть участь в такій експертизі очно.</w:t>
            </w:r>
          </w:p>
        </w:tc>
        <w:tc>
          <w:tcPr>
            <w:tcW w:w="1667" w:type="pct"/>
          </w:tcPr>
          <w:p w14:paraId="2B916149" w14:textId="78BA2E84" w:rsidR="003E36C8" w:rsidRPr="007E6CB3" w:rsidRDefault="003E36C8" w:rsidP="00B3646F">
            <w:pPr>
              <w:spacing w:after="120"/>
              <w:jc w:val="both"/>
              <w:rPr>
                <w:rFonts w:ascii="Times New Roman" w:hAnsi="Times New Roman" w:cs="Times New Roman"/>
                <w:sz w:val="20"/>
                <w:szCs w:val="20"/>
              </w:rPr>
            </w:pPr>
          </w:p>
        </w:tc>
        <w:tc>
          <w:tcPr>
            <w:tcW w:w="1667" w:type="pct"/>
          </w:tcPr>
          <w:p w14:paraId="59162CE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A8015A7" w14:textId="42C52070" w:rsidTr="003E36C8">
        <w:tc>
          <w:tcPr>
            <w:tcW w:w="1666" w:type="pct"/>
          </w:tcPr>
          <w:p w14:paraId="79E392B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146DF92" w14:textId="601DE0E6" w:rsidR="003E36C8" w:rsidRPr="007E6CB3" w:rsidRDefault="003E36C8" w:rsidP="00B3646F">
            <w:pPr>
              <w:spacing w:after="120"/>
              <w:jc w:val="both"/>
              <w:rPr>
                <w:rFonts w:ascii="Times New Roman" w:hAnsi="Times New Roman" w:cs="Times New Roman"/>
                <w:sz w:val="20"/>
                <w:szCs w:val="20"/>
              </w:rPr>
            </w:pPr>
          </w:p>
        </w:tc>
        <w:tc>
          <w:tcPr>
            <w:tcW w:w="1667" w:type="pct"/>
          </w:tcPr>
          <w:p w14:paraId="1F7A3AF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DB046DE" w14:textId="2F34B3C7" w:rsidTr="003E36C8">
        <w:tc>
          <w:tcPr>
            <w:tcW w:w="1666" w:type="pct"/>
            <w:vMerge w:val="restart"/>
          </w:tcPr>
          <w:p w14:paraId="0ECB70B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15. Члени Національного агентства за погодженням із Головою Національного агентства, а працівники секретаріату Національного агентства – за погодженням або дорученням керівника секретаріату Національного агентства, можуть брати участь в акредитаційній експертизі як спостерігачі. Спостерігачем не може бути особа, яка має конфлікт інтересів щодо керівника та/або членів експертної групи, та/або закладу освіти, освітня програма якого акредитується.</w:t>
            </w:r>
          </w:p>
        </w:tc>
        <w:tc>
          <w:tcPr>
            <w:tcW w:w="1667" w:type="pct"/>
          </w:tcPr>
          <w:p w14:paraId="3E92D2C9" w14:textId="2B23B37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6FB02EB0" w14:textId="77777777" w:rsidR="003E36C8" w:rsidRPr="00DB3BBF"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По-перше, даний пункт має очевидні корупційні ризики, бо дозволяє Членам Національного агентства чи, більше того, працівникам секретаріату Національного агентства фактично втручатися в процедуру акредитації. Бо зрозуміло – під яким тиском буде працювати експертна група за наявності такого Спостерігача.</w:t>
            </w:r>
          </w:p>
          <w:p w14:paraId="54FC0BB9" w14:textId="77777777" w:rsidR="003E36C8" w:rsidRPr="00DB3BBF"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По-друге, порушується принцип рівноправності під час акредитації: десь працює експертна група, а десь – вона буде доповнена необмеженою кількістю спостерігачів від Національного агентства.</w:t>
            </w:r>
          </w:p>
          <w:p w14:paraId="645AA6B9" w14:textId="77777777" w:rsidR="003E36C8" w:rsidRPr="00DB3BBF"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 xml:space="preserve">По-третє, Національне агентство повинно забезпечити якісне навчання та коректний відбір абсолютно всіх </w:t>
            </w:r>
            <w:r w:rsidRPr="00DB3BBF">
              <w:rPr>
                <w:rFonts w:ascii="Times New Roman" w:hAnsi="Times New Roman" w:cs="Times New Roman"/>
                <w:sz w:val="20"/>
                <w:szCs w:val="20"/>
              </w:rPr>
              <w:lastRenderedPageBreak/>
              <w:t>експертів, а не витрачати гроші на спонтанні відрядження.</w:t>
            </w:r>
          </w:p>
          <w:p w14:paraId="1E426474" w14:textId="77777777" w:rsidR="003E36C8"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Якщо ж Національне агентство планує за рахунок спостерігачів підвищити якість роботи експертних груп, то тоді процедура призначення спостерігачів повинна бути окремо описана і вона повинна гарантувати випадковість та неупередженість такого призначення.</w:t>
            </w:r>
          </w:p>
          <w:p w14:paraId="4D97CA68" w14:textId="77777777" w:rsidR="003E36C8" w:rsidRDefault="003E36C8" w:rsidP="00B3646F">
            <w:pPr>
              <w:spacing w:after="120"/>
              <w:jc w:val="both"/>
              <w:rPr>
                <w:rFonts w:ascii="Times New Roman" w:hAnsi="Times New Roman" w:cs="Times New Roman"/>
                <w:sz w:val="20"/>
                <w:szCs w:val="20"/>
              </w:rPr>
            </w:pPr>
          </w:p>
          <w:p w14:paraId="338D9F75" w14:textId="2F8BA3F1" w:rsidR="003E36C8" w:rsidRPr="008B621A"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13E1ACEA" w14:textId="508D134E"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 xml:space="preserve">15. Члени Національного агентства за погодженням із Головою Національного агентства, а працівники секретаріату Національного агентства – за дорученням керівника секретаріату Національного агентства, можуть брати участь в </w:t>
            </w:r>
            <w:r>
              <w:rPr>
                <w:rFonts w:ascii="Times New Roman" w:hAnsi="Times New Roman" w:cs="Times New Roman"/>
                <w:b/>
                <w:bCs/>
                <w:sz w:val="20"/>
                <w:szCs w:val="20"/>
              </w:rPr>
              <w:t>роботі експертної групи у закладі освіти</w:t>
            </w:r>
            <w:r w:rsidRPr="007E6CB3">
              <w:rPr>
                <w:rFonts w:ascii="Times New Roman" w:hAnsi="Times New Roman" w:cs="Times New Roman"/>
                <w:sz w:val="20"/>
                <w:szCs w:val="20"/>
              </w:rPr>
              <w:t xml:space="preserve"> як спостерігачі. Спостерігачем не може бути особа, яка має конфлікт інтересів щодо керівника та/або членів експертної групи, та/або закладу освіти, освітня програма якого акредитується.</w:t>
            </w:r>
          </w:p>
        </w:tc>
      </w:tr>
      <w:tr w:rsidR="003E36C8" w:rsidRPr="003C1EA3" w14:paraId="6DE4B336" w14:textId="77777777" w:rsidTr="003E36C8">
        <w:tc>
          <w:tcPr>
            <w:tcW w:w="1666" w:type="pct"/>
            <w:vMerge/>
          </w:tcPr>
          <w:p w14:paraId="2F0B495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6852A84" w14:textId="3849B26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00CBC795" w14:textId="77777777" w:rsidR="003E36C8"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Доцільно вказати в яких випадках призначається спостерігач, який бере участь в акредитаційній експертизі</w:t>
            </w:r>
          </w:p>
          <w:p w14:paraId="31BE396B" w14:textId="77777777" w:rsidR="003E36C8" w:rsidRDefault="003E36C8" w:rsidP="00B3646F">
            <w:pPr>
              <w:spacing w:after="120"/>
              <w:jc w:val="both"/>
              <w:rPr>
                <w:rFonts w:ascii="Times New Roman" w:hAnsi="Times New Roman" w:cs="Times New Roman"/>
                <w:sz w:val="20"/>
                <w:szCs w:val="20"/>
              </w:rPr>
            </w:pPr>
          </w:p>
          <w:p w14:paraId="5F0A057E" w14:textId="74B0E879" w:rsidR="003E36C8" w:rsidRPr="008B621A"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1E81A00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7D240E2" w14:textId="77777777" w:rsidTr="003E36C8">
        <w:tc>
          <w:tcPr>
            <w:tcW w:w="1666" w:type="pct"/>
            <w:vMerge/>
          </w:tcPr>
          <w:p w14:paraId="1662ABC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81003B5" w14:textId="319C7380"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76FB1A77"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15. Члени Національного агентства за погодженням із Головою Національного агентства, а працівники секретаріату Національного агентства – за дорученням керівника секретаріату Національного агентства, можуть брати участь в акредитаційній експертизі як спостерігачі.</w:t>
            </w:r>
            <w:r>
              <w:rPr>
                <w:rFonts w:ascii="Times New Roman" w:hAnsi="Times New Roman" w:cs="Times New Roman"/>
                <w:sz w:val="20"/>
                <w:szCs w:val="20"/>
              </w:rPr>
              <w:t>»</w:t>
            </w:r>
          </w:p>
          <w:p w14:paraId="2A52FC60"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Працівники секретаріату мають інший правовий статус і не повинні брати участь з власної ініціативи</w:t>
            </w:r>
            <w:r>
              <w:rPr>
                <w:rFonts w:ascii="Times New Roman" w:hAnsi="Times New Roman" w:cs="Times New Roman"/>
                <w:sz w:val="20"/>
                <w:szCs w:val="20"/>
              </w:rPr>
              <w:t>.</w:t>
            </w:r>
          </w:p>
          <w:p w14:paraId="7F012A7D" w14:textId="77777777" w:rsidR="003E36C8" w:rsidRDefault="003E36C8" w:rsidP="00B3646F">
            <w:pPr>
              <w:spacing w:after="120"/>
              <w:jc w:val="both"/>
              <w:rPr>
                <w:rFonts w:ascii="Times New Roman" w:hAnsi="Times New Roman" w:cs="Times New Roman"/>
                <w:sz w:val="20"/>
                <w:szCs w:val="20"/>
              </w:rPr>
            </w:pPr>
          </w:p>
          <w:p w14:paraId="6264550B" w14:textId="30DBA777" w:rsidR="003E36C8" w:rsidRPr="00BA19FA"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3E1F74D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899E3F1" w14:textId="77777777" w:rsidTr="003E36C8">
        <w:tc>
          <w:tcPr>
            <w:tcW w:w="1666" w:type="pct"/>
            <w:vMerge/>
          </w:tcPr>
          <w:p w14:paraId="6E52CDA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2CA56F1" w14:textId="7562B40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088C9F00"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15. Члени Національного агентства за погодженням із Головою Національного агентства </w:t>
            </w:r>
            <w:r w:rsidRPr="002E4C45">
              <w:rPr>
                <w:rFonts w:ascii="Times New Roman" w:hAnsi="Times New Roman" w:cs="Times New Roman"/>
                <w:b/>
                <w:sz w:val="20"/>
                <w:szCs w:val="20"/>
              </w:rPr>
              <w:t>(або уповноваженою ним особою</w:t>
            </w:r>
            <w:r w:rsidRPr="002E4C45">
              <w:rPr>
                <w:rFonts w:ascii="Times New Roman" w:hAnsi="Times New Roman" w:cs="Times New Roman"/>
                <w:sz w:val="20"/>
                <w:szCs w:val="20"/>
              </w:rPr>
              <w:t xml:space="preserve">), а працівники секретаріату Національного агентства – за погодженням або дорученням керівника секретаріату Національного агентства </w:t>
            </w:r>
            <w:r w:rsidRPr="002E4C45">
              <w:rPr>
                <w:rFonts w:ascii="Times New Roman" w:hAnsi="Times New Roman" w:cs="Times New Roman"/>
                <w:b/>
                <w:sz w:val="20"/>
                <w:szCs w:val="20"/>
              </w:rPr>
              <w:t>(або уповноваженою ним особою)</w:t>
            </w:r>
            <w:r w:rsidRPr="002E4C45">
              <w:rPr>
                <w:rFonts w:ascii="Times New Roman" w:hAnsi="Times New Roman" w:cs="Times New Roman"/>
                <w:sz w:val="20"/>
                <w:szCs w:val="20"/>
              </w:rPr>
              <w:t xml:space="preserve">, можуть брати участь в акредитаційній експертизі як </w:t>
            </w:r>
            <w:r w:rsidRPr="002E4C45">
              <w:rPr>
                <w:rFonts w:ascii="Times New Roman" w:hAnsi="Times New Roman" w:cs="Times New Roman"/>
                <w:sz w:val="20"/>
                <w:szCs w:val="20"/>
              </w:rPr>
              <w:lastRenderedPageBreak/>
              <w:t>спостерігачі. Спостерігачем не може бути особа, яка має конфлікт інтересів щодо керівника та/або членів експертної групи, та/або закладу освіти, освітня програма якого акредитується.</w:t>
            </w:r>
            <w:r>
              <w:rPr>
                <w:rFonts w:ascii="Times New Roman" w:hAnsi="Times New Roman" w:cs="Times New Roman"/>
                <w:sz w:val="20"/>
                <w:szCs w:val="20"/>
              </w:rPr>
              <w:t>»</w:t>
            </w:r>
          </w:p>
          <w:p w14:paraId="07174C3D"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1EA9077D"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Редакційно-технічні правки.</w:t>
            </w:r>
          </w:p>
          <w:p w14:paraId="35569092" w14:textId="77777777" w:rsidR="003E36C8" w:rsidRDefault="003E36C8" w:rsidP="00B3646F">
            <w:pPr>
              <w:spacing w:after="120"/>
              <w:jc w:val="both"/>
              <w:rPr>
                <w:rFonts w:ascii="Times New Roman" w:hAnsi="Times New Roman" w:cs="Times New Roman"/>
                <w:sz w:val="20"/>
                <w:szCs w:val="20"/>
              </w:rPr>
            </w:pPr>
          </w:p>
          <w:p w14:paraId="79A89320" w14:textId="47D497A8" w:rsidR="003E36C8" w:rsidRPr="00BA19FA"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53211E7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0B425B9" w14:textId="53B35BC2" w:rsidTr="003E36C8">
        <w:tc>
          <w:tcPr>
            <w:tcW w:w="1666" w:type="pct"/>
          </w:tcPr>
          <w:p w14:paraId="5E9B8E6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Спостерігач оцінює відповідність процедури акредитаційної експертизи цьому Положенню та узгодженій програмі роботи експертної групи. За необхідності в перервах між зустрічами спостерігач може надавати консультативну допомогу експертній групі з процедурних питань.</w:t>
            </w:r>
          </w:p>
        </w:tc>
        <w:tc>
          <w:tcPr>
            <w:tcW w:w="1667" w:type="pct"/>
          </w:tcPr>
          <w:p w14:paraId="1E4D94C9" w14:textId="67F9C52A" w:rsidR="003E36C8" w:rsidRPr="007E6CB3" w:rsidRDefault="003E36C8" w:rsidP="00B3646F">
            <w:pPr>
              <w:spacing w:after="120"/>
              <w:jc w:val="both"/>
              <w:rPr>
                <w:rFonts w:ascii="Times New Roman" w:hAnsi="Times New Roman" w:cs="Times New Roman"/>
                <w:sz w:val="20"/>
                <w:szCs w:val="20"/>
              </w:rPr>
            </w:pPr>
          </w:p>
        </w:tc>
        <w:tc>
          <w:tcPr>
            <w:tcW w:w="1667" w:type="pct"/>
          </w:tcPr>
          <w:p w14:paraId="22D3F7A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1BFC751" w14:textId="38D04A6F" w:rsidTr="003E36C8">
        <w:tc>
          <w:tcPr>
            <w:tcW w:w="1666" w:type="pct"/>
            <w:vMerge w:val="restart"/>
          </w:tcPr>
          <w:p w14:paraId="6A17E52C"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Спостерігач упродовж п’яти робочих днів з дня завершення роботи експертної групи у закладі освіти може надати Національному агентству звіт, який береться до уваги під час розгляду акредитаційної справи Національним агентством. </w:t>
            </w:r>
          </w:p>
        </w:tc>
        <w:tc>
          <w:tcPr>
            <w:tcW w:w="1667" w:type="pct"/>
          </w:tcPr>
          <w:p w14:paraId="03B67892" w14:textId="509EE5C2"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1B92477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406FF">
              <w:rPr>
                <w:rFonts w:ascii="Times New Roman" w:hAnsi="Times New Roman" w:cs="Times New Roman"/>
                <w:sz w:val="20"/>
                <w:szCs w:val="20"/>
              </w:rPr>
              <w:t xml:space="preserve">Спостерігач упродовж п’яти робочих днів з дня завершення роботи експертної групи у закладі освіти </w:t>
            </w:r>
            <w:r w:rsidRPr="009406FF">
              <w:rPr>
                <w:rFonts w:ascii="Times New Roman" w:hAnsi="Times New Roman" w:cs="Times New Roman"/>
                <w:b/>
                <w:sz w:val="20"/>
                <w:szCs w:val="20"/>
              </w:rPr>
              <w:t>надає</w:t>
            </w:r>
            <w:r w:rsidRPr="009406FF">
              <w:rPr>
                <w:rFonts w:ascii="Times New Roman" w:hAnsi="Times New Roman" w:cs="Times New Roman"/>
                <w:sz w:val="20"/>
                <w:szCs w:val="20"/>
              </w:rPr>
              <w:t xml:space="preserve"> Національному агентству звіт, який береться до уваги під час розгляду акредитаційної справи Національним агентством</w:t>
            </w:r>
            <w:r>
              <w:rPr>
                <w:rFonts w:ascii="Times New Roman" w:hAnsi="Times New Roman" w:cs="Times New Roman"/>
                <w:sz w:val="20"/>
                <w:szCs w:val="20"/>
              </w:rPr>
              <w:t>»</w:t>
            </w:r>
          </w:p>
          <w:p w14:paraId="7EE6B7A5" w14:textId="77777777" w:rsidR="003E36C8" w:rsidRDefault="003E36C8" w:rsidP="00B3646F">
            <w:pPr>
              <w:spacing w:after="120"/>
              <w:jc w:val="both"/>
              <w:rPr>
                <w:rFonts w:ascii="Times New Roman" w:hAnsi="Times New Roman" w:cs="Times New Roman"/>
                <w:sz w:val="20"/>
                <w:szCs w:val="20"/>
              </w:rPr>
            </w:pPr>
            <w:r w:rsidRPr="009406FF">
              <w:rPr>
                <w:rFonts w:ascii="Times New Roman" w:hAnsi="Times New Roman" w:cs="Times New Roman"/>
                <w:sz w:val="20"/>
                <w:szCs w:val="20"/>
              </w:rPr>
              <w:t>Має бути результат участі спостерігача. Звіт може бути з одного речення, що все добре</w:t>
            </w:r>
            <w:r>
              <w:rPr>
                <w:rFonts w:ascii="Times New Roman" w:hAnsi="Times New Roman" w:cs="Times New Roman"/>
                <w:sz w:val="20"/>
                <w:szCs w:val="20"/>
              </w:rPr>
              <w:t>.</w:t>
            </w:r>
          </w:p>
          <w:p w14:paraId="14360C16" w14:textId="77777777" w:rsidR="003E36C8" w:rsidRDefault="003E36C8" w:rsidP="00B3646F">
            <w:pPr>
              <w:spacing w:after="120"/>
              <w:jc w:val="both"/>
              <w:rPr>
                <w:rFonts w:ascii="Times New Roman" w:hAnsi="Times New Roman" w:cs="Times New Roman"/>
                <w:sz w:val="20"/>
                <w:szCs w:val="20"/>
              </w:rPr>
            </w:pPr>
          </w:p>
          <w:p w14:paraId="540700CA" w14:textId="2119A4BC" w:rsidR="003E36C8" w:rsidRPr="00BA19FA"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29C467D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B63C452" w14:textId="77777777" w:rsidTr="003E36C8">
        <w:tc>
          <w:tcPr>
            <w:tcW w:w="1666" w:type="pct"/>
            <w:vMerge/>
          </w:tcPr>
          <w:p w14:paraId="20F1758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D6F5155" w14:textId="28D2823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160EEE46" w14:textId="5BE91B77" w:rsidR="003E36C8" w:rsidRPr="002E4C45"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Спостерігач упродовж п’яти робочих днів з дня завершення роботи експертної групи у закладі освіти може надати Національному агентству звіт, який береться до уваги під час розгляду акредитаційної справи </w:t>
            </w:r>
            <w:r w:rsidRPr="002E4C45">
              <w:rPr>
                <w:rFonts w:ascii="Times New Roman" w:hAnsi="Times New Roman" w:cs="Times New Roman"/>
                <w:b/>
                <w:sz w:val="20"/>
                <w:szCs w:val="20"/>
              </w:rPr>
              <w:t>відповідною ГЕР та</w:t>
            </w:r>
            <w:r w:rsidRPr="002E4C45">
              <w:rPr>
                <w:rFonts w:ascii="Times New Roman" w:hAnsi="Times New Roman" w:cs="Times New Roman"/>
                <w:sz w:val="20"/>
                <w:szCs w:val="20"/>
              </w:rPr>
              <w:t xml:space="preserve"> Національним агентством.</w:t>
            </w:r>
            <w:r>
              <w:rPr>
                <w:rFonts w:ascii="Times New Roman" w:hAnsi="Times New Roman" w:cs="Times New Roman"/>
                <w:sz w:val="20"/>
                <w:szCs w:val="20"/>
              </w:rPr>
              <w:t>»</w:t>
            </w:r>
          </w:p>
          <w:p w14:paraId="55D79F43" w14:textId="77777777" w:rsidR="003E36C8" w:rsidRPr="002E4C45" w:rsidRDefault="003E36C8" w:rsidP="00B3646F">
            <w:pPr>
              <w:spacing w:after="120"/>
              <w:jc w:val="both"/>
              <w:rPr>
                <w:rFonts w:ascii="Times New Roman" w:hAnsi="Times New Roman" w:cs="Times New Roman"/>
                <w:bCs/>
                <w:iCs/>
                <w:sz w:val="20"/>
                <w:szCs w:val="20"/>
              </w:rPr>
            </w:pPr>
            <w:r w:rsidRPr="002E4C45">
              <w:rPr>
                <w:rFonts w:ascii="Times New Roman" w:hAnsi="Times New Roman" w:cs="Times New Roman"/>
                <w:bCs/>
                <w:iCs/>
                <w:sz w:val="20"/>
                <w:szCs w:val="20"/>
              </w:rPr>
              <w:t>Обґрунтування:</w:t>
            </w:r>
          </w:p>
          <w:p w14:paraId="1008B9BC" w14:textId="77777777" w:rsidR="003E36C8" w:rsidRDefault="003E36C8" w:rsidP="00B3646F">
            <w:pPr>
              <w:spacing w:after="120"/>
              <w:jc w:val="both"/>
              <w:rPr>
                <w:rFonts w:ascii="Times New Roman" w:hAnsi="Times New Roman" w:cs="Times New Roman"/>
                <w:bCs/>
                <w:iCs/>
                <w:sz w:val="20"/>
                <w:szCs w:val="20"/>
              </w:rPr>
            </w:pPr>
            <w:r w:rsidRPr="002E4C45">
              <w:rPr>
                <w:rFonts w:ascii="Times New Roman" w:hAnsi="Times New Roman" w:cs="Times New Roman"/>
                <w:bCs/>
                <w:iCs/>
                <w:sz w:val="20"/>
                <w:szCs w:val="20"/>
              </w:rPr>
              <w:t>Редакційно-технічна правка.</w:t>
            </w:r>
          </w:p>
          <w:p w14:paraId="1A26CF1C" w14:textId="77777777" w:rsidR="003E36C8" w:rsidRDefault="003E36C8" w:rsidP="00B3646F">
            <w:pPr>
              <w:spacing w:after="120"/>
              <w:jc w:val="both"/>
              <w:rPr>
                <w:rFonts w:ascii="Times New Roman" w:hAnsi="Times New Roman" w:cs="Times New Roman"/>
                <w:bCs/>
                <w:iCs/>
                <w:sz w:val="20"/>
                <w:szCs w:val="20"/>
              </w:rPr>
            </w:pPr>
          </w:p>
          <w:p w14:paraId="6A376DC0" w14:textId="54B19DCE" w:rsidR="003E36C8" w:rsidRPr="009A4B23" w:rsidRDefault="008D17C2" w:rsidP="00B3646F">
            <w:pPr>
              <w:spacing w:after="120"/>
              <w:jc w:val="both"/>
              <w:rPr>
                <w:rFonts w:ascii="Times New Roman" w:hAnsi="Times New Roman" w:cs="Times New Roman"/>
                <w:b/>
                <w:sz w:val="20"/>
                <w:szCs w:val="20"/>
              </w:rPr>
            </w:pPr>
            <w:r>
              <w:rPr>
                <w:rFonts w:ascii="Times New Roman" w:hAnsi="Times New Roman" w:cs="Times New Roman"/>
                <w:b/>
                <w:iCs/>
                <w:sz w:val="20"/>
                <w:szCs w:val="20"/>
              </w:rPr>
              <w:t>Відхилено</w:t>
            </w:r>
            <w:r w:rsidR="003E36C8">
              <w:rPr>
                <w:rFonts w:ascii="Times New Roman" w:hAnsi="Times New Roman" w:cs="Times New Roman"/>
                <w:b/>
                <w:iCs/>
                <w:sz w:val="20"/>
                <w:szCs w:val="20"/>
              </w:rPr>
              <w:t>.</w:t>
            </w:r>
          </w:p>
        </w:tc>
        <w:tc>
          <w:tcPr>
            <w:tcW w:w="1667" w:type="pct"/>
          </w:tcPr>
          <w:p w14:paraId="6B7A3C2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0AF73B0" w14:textId="77777777" w:rsidTr="003E36C8">
        <w:tc>
          <w:tcPr>
            <w:tcW w:w="1666" w:type="pct"/>
            <w:vMerge/>
          </w:tcPr>
          <w:p w14:paraId="3639110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5F619F3" w14:textId="27B8CF70"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2CFDC74C"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sz w:val="20"/>
                <w:szCs w:val="20"/>
              </w:rPr>
              <w:t xml:space="preserve">Спостерігач упродовж п’яти робочих днів з дня завершення роботи експертної групи у закладі освіти </w:t>
            </w:r>
            <w:r w:rsidRPr="00523DF6">
              <w:rPr>
                <w:rFonts w:ascii="Times New Roman" w:hAnsi="Times New Roman" w:cs="Times New Roman"/>
                <w:b/>
                <w:sz w:val="20"/>
                <w:szCs w:val="20"/>
              </w:rPr>
              <w:t>повинен</w:t>
            </w:r>
            <w:r w:rsidRPr="00523DF6">
              <w:rPr>
                <w:rFonts w:ascii="Times New Roman" w:hAnsi="Times New Roman" w:cs="Times New Roman"/>
                <w:sz w:val="20"/>
                <w:szCs w:val="20"/>
              </w:rPr>
              <w:t xml:space="preserve"> надати Національному агентству звіт, який береться до уваги під час розгляду акредитаційної справи Національним агентством</w:t>
            </w:r>
            <w:r>
              <w:rPr>
                <w:rFonts w:ascii="Times New Roman" w:hAnsi="Times New Roman" w:cs="Times New Roman"/>
                <w:sz w:val="20"/>
                <w:szCs w:val="20"/>
              </w:rPr>
              <w:t>»</w:t>
            </w:r>
          </w:p>
          <w:p w14:paraId="45BE2B70" w14:textId="77777777" w:rsidR="003E36C8" w:rsidRPr="00523DF6"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 xml:space="preserve">Обґрунтування: </w:t>
            </w:r>
          </w:p>
          <w:p w14:paraId="021908BC" w14:textId="77777777" w:rsidR="003E36C8"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Якщо Національне агентство призначає спостерігача і оплачує його роботу він повинен звітувати про неї</w:t>
            </w:r>
            <w:r>
              <w:rPr>
                <w:rFonts w:ascii="Times New Roman" w:hAnsi="Times New Roman" w:cs="Times New Roman"/>
                <w:sz w:val="20"/>
                <w:szCs w:val="20"/>
              </w:rPr>
              <w:t>.</w:t>
            </w:r>
          </w:p>
          <w:p w14:paraId="22596C5B" w14:textId="77777777" w:rsidR="003E36C8" w:rsidRDefault="003E36C8" w:rsidP="00B3646F">
            <w:pPr>
              <w:spacing w:after="120"/>
              <w:jc w:val="both"/>
              <w:rPr>
                <w:rFonts w:ascii="Times New Roman" w:hAnsi="Times New Roman" w:cs="Times New Roman"/>
                <w:sz w:val="20"/>
                <w:szCs w:val="20"/>
              </w:rPr>
            </w:pPr>
          </w:p>
          <w:p w14:paraId="464F2A16" w14:textId="395CEB0A" w:rsidR="003E36C8" w:rsidRPr="009A4B23"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660E611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2E19C4B" w14:textId="6ED0123E" w:rsidTr="003E36C8">
        <w:tc>
          <w:tcPr>
            <w:tcW w:w="1666" w:type="pct"/>
          </w:tcPr>
          <w:p w14:paraId="254E2B5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Спостерігач не має права втручатись у роботу експертної групи та розголошувати будь-яку інформацію, отриману під час спостереження, до моменту прийняття Національним агентством рішення за наслідками розгляду акредитаційної справи (окрім подання звіту про результати спостереження). </w:t>
            </w:r>
          </w:p>
        </w:tc>
        <w:tc>
          <w:tcPr>
            <w:tcW w:w="1667" w:type="pct"/>
          </w:tcPr>
          <w:p w14:paraId="0415282D" w14:textId="6929D864" w:rsidR="003E36C8" w:rsidRPr="007E6CB3" w:rsidRDefault="003E36C8" w:rsidP="00B3646F">
            <w:pPr>
              <w:spacing w:after="120"/>
              <w:jc w:val="both"/>
              <w:rPr>
                <w:rFonts w:ascii="Times New Roman" w:hAnsi="Times New Roman" w:cs="Times New Roman"/>
                <w:sz w:val="20"/>
                <w:szCs w:val="20"/>
              </w:rPr>
            </w:pPr>
          </w:p>
        </w:tc>
        <w:tc>
          <w:tcPr>
            <w:tcW w:w="1667" w:type="pct"/>
          </w:tcPr>
          <w:p w14:paraId="3F58D9B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024D6AA" w14:textId="4EA64CBA" w:rsidTr="003E36C8">
        <w:tc>
          <w:tcPr>
            <w:tcW w:w="1666" w:type="pct"/>
          </w:tcPr>
          <w:p w14:paraId="6435D47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Витрати щодо участі спостерігача в акредитаційній експертизі здійснюються за рахунок Національного агентства.</w:t>
            </w:r>
          </w:p>
        </w:tc>
        <w:tc>
          <w:tcPr>
            <w:tcW w:w="1667" w:type="pct"/>
          </w:tcPr>
          <w:p w14:paraId="00D611EE" w14:textId="36CA7C53" w:rsidR="003E36C8" w:rsidRPr="007E6CB3" w:rsidRDefault="003E36C8" w:rsidP="00B3646F">
            <w:pPr>
              <w:spacing w:after="120"/>
              <w:jc w:val="both"/>
              <w:rPr>
                <w:rFonts w:ascii="Times New Roman" w:hAnsi="Times New Roman" w:cs="Times New Roman"/>
                <w:sz w:val="20"/>
                <w:szCs w:val="20"/>
              </w:rPr>
            </w:pPr>
          </w:p>
        </w:tc>
        <w:tc>
          <w:tcPr>
            <w:tcW w:w="1667" w:type="pct"/>
          </w:tcPr>
          <w:p w14:paraId="5CDA5B5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BEDEA13" w14:textId="3FEE849A" w:rsidTr="003E36C8">
        <w:tc>
          <w:tcPr>
            <w:tcW w:w="1666" w:type="pct"/>
          </w:tcPr>
          <w:p w14:paraId="204BEDC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A78F324" w14:textId="3A5287DC" w:rsidR="003E36C8" w:rsidRPr="007E6CB3" w:rsidRDefault="003E36C8" w:rsidP="00B3646F">
            <w:pPr>
              <w:spacing w:after="120"/>
              <w:jc w:val="both"/>
              <w:rPr>
                <w:rFonts w:ascii="Times New Roman" w:hAnsi="Times New Roman" w:cs="Times New Roman"/>
                <w:sz w:val="20"/>
                <w:szCs w:val="20"/>
              </w:rPr>
            </w:pPr>
          </w:p>
        </w:tc>
        <w:tc>
          <w:tcPr>
            <w:tcW w:w="1667" w:type="pct"/>
          </w:tcPr>
          <w:p w14:paraId="3C61CEA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C2E41D5" w14:textId="0F42AEAC" w:rsidTr="003E36C8">
        <w:tc>
          <w:tcPr>
            <w:tcW w:w="1666" w:type="pct"/>
            <w:vMerge w:val="restart"/>
          </w:tcPr>
          <w:p w14:paraId="1139A9A8" w14:textId="56714713"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16. Керівники закладів освіти, підприємств, установ та організацій, де працюють (у тому числі на умовах сумісництва) працівники або навчаються здобувачі вищої освіти, які беруть участь у проведенні акредитаційної експертизи як експерти, не мають права перешкоджати участі таких осіб у проведенні акредитаційної експертизи.</w:t>
            </w:r>
          </w:p>
        </w:tc>
        <w:tc>
          <w:tcPr>
            <w:tcW w:w="1667" w:type="pct"/>
          </w:tcPr>
          <w:p w14:paraId="5E5A0632" w14:textId="39B371D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4954719E"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16. Керівники закладів освіти, підприємств, установ та організацій, де працюють (у тому числі на умовах сумісництва </w:t>
            </w:r>
            <w:r w:rsidRPr="002E4C45">
              <w:rPr>
                <w:rFonts w:ascii="Times New Roman" w:hAnsi="Times New Roman" w:cs="Times New Roman"/>
                <w:b/>
                <w:sz w:val="20"/>
                <w:szCs w:val="20"/>
              </w:rPr>
              <w:t>та/або суміщення</w:t>
            </w:r>
            <w:r w:rsidRPr="002E4C45">
              <w:rPr>
                <w:rFonts w:ascii="Times New Roman" w:hAnsi="Times New Roman" w:cs="Times New Roman"/>
                <w:sz w:val="20"/>
                <w:szCs w:val="20"/>
              </w:rPr>
              <w:t>) працівники або навчаються здобувачі вищої освіти, які беруть участь у проведенні акредитаційної експертизи як експерти, не мають права перешкоджати участі таких осіб у проведенні акредитаційної експертизи.</w:t>
            </w:r>
            <w:r>
              <w:rPr>
                <w:rFonts w:ascii="Times New Roman" w:hAnsi="Times New Roman" w:cs="Times New Roman"/>
                <w:sz w:val="20"/>
                <w:szCs w:val="20"/>
              </w:rPr>
              <w:t>»</w:t>
            </w:r>
          </w:p>
          <w:p w14:paraId="5A9EFA10"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0D60892B"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Редакційно-технічна правка.</w:t>
            </w:r>
          </w:p>
          <w:p w14:paraId="4542B4F4" w14:textId="77777777" w:rsidR="003E36C8" w:rsidRDefault="003E36C8" w:rsidP="00B3646F">
            <w:pPr>
              <w:spacing w:after="120"/>
              <w:jc w:val="both"/>
              <w:rPr>
                <w:rFonts w:ascii="Times New Roman" w:hAnsi="Times New Roman" w:cs="Times New Roman"/>
                <w:sz w:val="20"/>
                <w:szCs w:val="20"/>
              </w:rPr>
            </w:pPr>
          </w:p>
          <w:p w14:paraId="7292A175" w14:textId="084C93A7" w:rsidR="003E36C8" w:rsidRPr="009A4B23"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0C33BE9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A2400BE" w14:textId="77777777" w:rsidTr="003E36C8">
        <w:tc>
          <w:tcPr>
            <w:tcW w:w="1666" w:type="pct"/>
            <w:vMerge/>
          </w:tcPr>
          <w:p w14:paraId="2EC7A804"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23D6A3D" w14:textId="5A182AB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4BCCFE41" w14:textId="77777777" w:rsidR="003E36C8" w:rsidRPr="00523DF6"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sz w:val="20"/>
                <w:szCs w:val="20"/>
              </w:rPr>
              <w:t>16. Керівники закладів освіти, підприємств, установ та організацій, де працюють (у тому числі на умовах сумісництва) працівники або навчаються здобувачі вищої освіти, які беруть участь у проведенні акредитаційної експертизи як експерти, не мають права перешкоджати участі таких осіб у проведенні акредитаційної експертизи.</w:t>
            </w:r>
          </w:p>
          <w:p w14:paraId="7C38D995" w14:textId="77777777" w:rsidR="003E36C8" w:rsidRDefault="003E36C8" w:rsidP="00B3646F">
            <w:pPr>
              <w:spacing w:after="120"/>
              <w:jc w:val="both"/>
              <w:rPr>
                <w:rFonts w:ascii="Times New Roman" w:hAnsi="Times New Roman" w:cs="Times New Roman"/>
                <w:b/>
                <w:sz w:val="20"/>
                <w:szCs w:val="20"/>
              </w:rPr>
            </w:pPr>
            <w:r w:rsidRPr="00523DF6">
              <w:rPr>
                <w:rFonts w:ascii="Times New Roman" w:hAnsi="Times New Roman" w:cs="Times New Roman"/>
                <w:b/>
                <w:sz w:val="20"/>
                <w:szCs w:val="20"/>
              </w:rPr>
              <w:t>При цьому, як правило, працівник  закладу освіти (підприємства, установи, організації) чи здобувач вищої освіти бере участь у роботі не більш як 5 експертних груп на навчальний рік. У випадку виникнення необхідності додаткового залучення експерта, Національне агентство кожного разу погоджує це із керівником закладу освіти (підприємства, установи, організації), де працює або навчаються експерт.</w:t>
            </w:r>
            <w:r>
              <w:rPr>
                <w:rFonts w:ascii="Times New Roman" w:hAnsi="Times New Roman" w:cs="Times New Roman"/>
                <w:b/>
                <w:sz w:val="20"/>
                <w:szCs w:val="20"/>
              </w:rPr>
              <w:t>»</w:t>
            </w:r>
          </w:p>
          <w:p w14:paraId="5C506244" w14:textId="77777777" w:rsidR="003E36C8" w:rsidRPr="00523DF6" w:rsidRDefault="003E36C8" w:rsidP="00B3646F">
            <w:pPr>
              <w:spacing w:after="120"/>
              <w:jc w:val="both"/>
              <w:rPr>
                <w:rFonts w:ascii="Times New Roman" w:hAnsi="Times New Roman" w:cs="Times New Roman"/>
                <w:bCs/>
                <w:sz w:val="20"/>
                <w:szCs w:val="20"/>
              </w:rPr>
            </w:pPr>
            <w:r w:rsidRPr="00523DF6">
              <w:rPr>
                <w:rFonts w:ascii="Times New Roman" w:hAnsi="Times New Roman" w:cs="Times New Roman"/>
                <w:bCs/>
                <w:sz w:val="20"/>
                <w:szCs w:val="20"/>
              </w:rPr>
              <w:t xml:space="preserve">Обґрунтування: </w:t>
            </w:r>
          </w:p>
          <w:p w14:paraId="12D6B70D" w14:textId="77777777" w:rsidR="003E36C8" w:rsidRPr="00523DF6" w:rsidRDefault="003E36C8" w:rsidP="00B3646F">
            <w:pPr>
              <w:spacing w:after="120"/>
              <w:jc w:val="both"/>
              <w:rPr>
                <w:rFonts w:ascii="Times New Roman" w:hAnsi="Times New Roman" w:cs="Times New Roman"/>
                <w:bCs/>
                <w:sz w:val="20"/>
                <w:szCs w:val="20"/>
              </w:rPr>
            </w:pPr>
            <w:r w:rsidRPr="00523DF6">
              <w:rPr>
                <w:rFonts w:ascii="Times New Roman" w:hAnsi="Times New Roman" w:cs="Times New Roman"/>
                <w:bCs/>
                <w:sz w:val="20"/>
                <w:szCs w:val="20"/>
              </w:rPr>
              <w:t>Необхідність обмеження кількості експертиз у яких бере участь експерт обумовлена як необхідністю мінімізації негативного впливу на якість виконання завдань за основним місцем роботи (навчання за своєю освітньою програмою) і резервування часу для власної наукової та методичної роботи, так і з огляду на забезпечення якості акредитаційних експертиз – за надмірної кількості оцінюваних програм якість роботи експерта завжди знижується, виникають ризики тиражування висновків.</w:t>
            </w:r>
          </w:p>
          <w:p w14:paraId="348E89D1" w14:textId="77777777" w:rsidR="003E36C8" w:rsidRDefault="003E36C8" w:rsidP="00B3646F">
            <w:pPr>
              <w:spacing w:after="120"/>
              <w:jc w:val="both"/>
              <w:rPr>
                <w:rFonts w:ascii="Times New Roman" w:hAnsi="Times New Roman" w:cs="Times New Roman"/>
                <w:bCs/>
                <w:sz w:val="20"/>
                <w:szCs w:val="20"/>
              </w:rPr>
            </w:pPr>
            <w:r w:rsidRPr="00523DF6">
              <w:rPr>
                <w:rFonts w:ascii="Times New Roman" w:hAnsi="Times New Roman" w:cs="Times New Roman"/>
                <w:bCs/>
                <w:sz w:val="20"/>
                <w:szCs w:val="20"/>
              </w:rPr>
              <w:t>За чинних правил окремі експерти брали участь у 2-3 експертних групах упродовж місяця (або понад 10 разів з рік), що безумовно неприйнятно.</w:t>
            </w:r>
          </w:p>
          <w:p w14:paraId="3D11131C" w14:textId="77777777" w:rsidR="003E36C8" w:rsidRDefault="003E36C8" w:rsidP="00B3646F">
            <w:pPr>
              <w:spacing w:after="120"/>
              <w:jc w:val="both"/>
              <w:rPr>
                <w:rFonts w:ascii="Times New Roman" w:hAnsi="Times New Roman" w:cs="Times New Roman"/>
                <w:bCs/>
                <w:sz w:val="20"/>
                <w:szCs w:val="20"/>
              </w:rPr>
            </w:pPr>
          </w:p>
          <w:p w14:paraId="3C857A9E" w14:textId="4903F164" w:rsidR="003E36C8" w:rsidRPr="009A4B23" w:rsidRDefault="008D17C2"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r w:rsidR="003E36C8">
              <w:rPr>
                <w:rFonts w:ascii="Times New Roman" w:hAnsi="Times New Roman" w:cs="Times New Roman"/>
                <w:b/>
                <w:sz w:val="20"/>
                <w:szCs w:val="20"/>
              </w:rPr>
              <w:t>.</w:t>
            </w:r>
          </w:p>
        </w:tc>
        <w:tc>
          <w:tcPr>
            <w:tcW w:w="1667" w:type="pct"/>
          </w:tcPr>
          <w:p w14:paraId="67BDDF1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FF193AE" w14:textId="77777777" w:rsidTr="003E36C8">
        <w:tc>
          <w:tcPr>
            <w:tcW w:w="1666" w:type="pct"/>
          </w:tcPr>
          <w:p w14:paraId="55106C3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1BB565F" w14:textId="537CF22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2BD747BB" w14:textId="4ECE5C9C" w:rsidR="003E36C8" w:rsidRPr="00434A8B"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34A8B">
              <w:rPr>
                <w:rFonts w:ascii="Times New Roman" w:hAnsi="Times New Roman" w:cs="Times New Roman"/>
                <w:b/>
                <w:bCs/>
                <w:sz w:val="20"/>
                <w:szCs w:val="20"/>
              </w:rPr>
              <w:t>Керівники можуть встановити квоти на участь в акредитації своїх працівників чи здобувачів вищої освіти як експертів. Мінімальне значення цієї квоти – 3 акредитації протягом навчального року для працівників та 2 – для здобувачів.»</w:t>
            </w:r>
          </w:p>
          <w:p w14:paraId="2C6725C2" w14:textId="77777777"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Обгрунтування. Інколи експерти проводять так багато акредитацій, що працюють в університеті лише номінально, але зарплату отримують у повному обсязі.</w:t>
            </w:r>
          </w:p>
          <w:p w14:paraId="507DA009" w14:textId="77777777" w:rsidR="003E36C8" w:rsidRDefault="003E36C8" w:rsidP="00B3646F">
            <w:pPr>
              <w:spacing w:after="120"/>
              <w:jc w:val="both"/>
              <w:rPr>
                <w:rFonts w:ascii="Times New Roman" w:hAnsi="Times New Roman" w:cs="Times New Roman"/>
                <w:sz w:val="20"/>
                <w:szCs w:val="20"/>
              </w:rPr>
            </w:pPr>
          </w:p>
          <w:p w14:paraId="7214F656" w14:textId="23DC2491" w:rsidR="003E36C8" w:rsidRPr="009A4B23"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293B387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9FDD561" w14:textId="3822C8D2" w:rsidTr="003E36C8">
        <w:tc>
          <w:tcPr>
            <w:tcW w:w="1666" w:type="pct"/>
          </w:tcPr>
          <w:p w14:paraId="45A0843C"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На час роботи у закладі освіти для проведення акредитаційної експертизи за членами експертної групи, які є:</w:t>
            </w:r>
          </w:p>
        </w:tc>
        <w:tc>
          <w:tcPr>
            <w:tcW w:w="1667" w:type="pct"/>
          </w:tcPr>
          <w:p w14:paraId="4FA6C25E" w14:textId="21F68761" w:rsidR="003E36C8" w:rsidRPr="007E6CB3" w:rsidRDefault="003E36C8" w:rsidP="00B3646F">
            <w:pPr>
              <w:spacing w:after="120"/>
              <w:jc w:val="both"/>
              <w:rPr>
                <w:rFonts w:ascii="Times New Roman" w:hAnsi="Times New Roman" w:cs="Times New Roman"/>
                <w:sz w:val="20"/>
                <w:szCs w:val="20"/>
              </w:rPr>
            </w:pPr>
          </w:p>
        </w:tc>
        <w:tc>
          <w:tcPr>
            <w:tcW w:w="1667" w:type="pct"/>
          </w:tcPr>
          <w:p w14:paraId="297EFBB4" w14:textId="7B2EC47F" w:rsidR="003E36C8" w:rsidRPr="00576692" w:rsidRDefault="003E36C8" w:rsidP="00B3646F">
            <w:pPr>
              <w:spacing w:after="120"/>
              <w:jc w:val="both"/>
              <w:rPr>
                <w:rFonts w:ascii="Times New Roman" w:hAnsi="Times New Roman" w:cs="Times New Roman"/>
                <w:b/>
                <w:bCs/>
                <w:sz w:val="20"/>
                <w:szCs w:val="20"/>
              </w:rPr>
            </w:pPr>
            <w:r w:rsidRPr="007E6CB3">
              <w:rPr>
                <w:rFonts w:ascii="Times New Roman" w:hAnsi="Times New Roman" w:cs="Times New Roman"/>
                <w:sz w:val="20"/>
                <w:szCs w:val="20"/>
              </w:rPr>
              <w:t>На час роботи у закладі освіти для проведення акредитаційної експертизи за членами експертної групи</w:t>
            </w:r>
            <w:r>
              <w:rPr>
                <w:rFonts w:ascii="Times New Roman" w:hAnsi="Times New Roman" w:cs="Times New Roman"/>
                <w:sz w:val="20"/>
                <w:szCs w:val="20"/>
              </w:rPr>
              <w:t xml:space="preserve"> </w:t>
            </w:r>
            <w:r>
              <w:rPr>
                <w:rFonts w:ascii="Times New Roman" w:hAnsi="Times New Roman" w:cs="Times New Roman"/>
                <w:b/>
                <w:bCs/>
                <w:sz w:val="20"/>
                <w:szCs w:val="20"/>
              </w:rPr>
              <w:t>зберігається їх місце роботи та/або навчання.</w:t>
            </w:r>
          </w:p>
        </w:tc>
      </w:tr>
      <w:tr w:rsidR="003E36C8" w:rsidRPr="003C1EA3" w14:paraId="5ACF8CA4" w14:textId="078AF2F3" w:rsidTr="003E36C8">
        <w:tc>
          <w:tcPr>
            <w:tcW w:w="1666" w:type="pct"/>
            <w:vMerge w:val="restart"/>
          </w:tcPr>
          <w:p w14:paraId="59EFAD1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працівниками закладів освіти, підприємств, установ та організацій – зберігається місце роботи. Науково-педагогічним працівникам, які беруть участь в акредитаційній експертизі як експерти під час виконання ними посадових обов’язків за основним місцем роботи або за сумісництвом, час роботи у складі експертної групи у закладі освіти може бути зарахований до організаційної роботи науково-педагогічного працівника за умови виконання навчального навантаження в інший час. У разі участі в акредитаційній експертизі у вільний від роботи час зарахування цього часу до організаційної роботи науково-педагогічного працівника не здійснюється;</w:t>
            </w:r>
          </w:p>
        </w:tc>
        <w:tc>
          <w:tcPr>
            <w:tcW w:w="1667" w:type="pct"/>
          </w:tcPr>
          <w:p w14:paraId="33C92D10" w14:textId="6430092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1ECEA23E" w14:textId="51858C36" w:rsidR="003E36C8" w:rsidRPr="00543C37"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543C37">
              <w:rPr>
                <w:rFonts w:ascii="Times New Roman" w:hAnsi="Times New Roman" w:cs="Times New Roman"/>
                <w:sz w:val="20"/>
                <w:szCs w:val="20"/>
              </w:rPr>
              <w:t xml:space="preserve">1) працівниками закладів освіти, підприємств, установ та організацій – зберігається місце роботи. Науково-педагогічним працівникам, які беруть участь в акредитаційній експертизі як експерти, робота у складі експертної групи </w:t>
            </w:r>
            <w:r w:rsidRPr="00543C37">
              <w:rPr>
                <w:rFonts w:ascii="Times New Roman" w:hAnsi="Times New Roman" w:cs="Times New Roman"/>
                <w:b/>
                <w:sz w:val="20"/>
                <w:szCs w:val="20"/>
              </w:rPr>
              <w:t>зараховується як організаційна робота науково-педагогічного працівника.</w:t>
            </w:r>
            <w:r>
              <w:rPr>
                <w:rFonts w:ascii="Times New Roman" w:hAnsi="Times New Roman" w:cs="Times New Roman"/>
                <w:b/>
                <w:sz w:val="20"/>
                <w:szCs w:val="20"/>
              </w:rPr>
              <w:t>»</w:t>
            </w:r>
          </w:p>
          <w:p w14:paraId="54472AA2" w14:textId="417A82A4" w:rsidR="003E36C8" w:rsidRPr="00543C37" w:rsidRDefault="003E36C8" w:rsidP="00B3646F">
            <w:pPr>
              <w:spacing w:after="120"/>
              <w:jc w:val="both"/>
              <w:rPr>
                <w:rFonts w:ascii="Times New Roman" w:hAnsi="Times New Roman" w:cs="Times New Roman"/>
                <w:iCs/>
                <w:sz w:val="20"/>
                <w:szCs w:val="20"/>
              </w:rPr>
            </w:pPr>
            <w:r>
              <w:rPr>
                <w:rFonts w:ascii="Times New Roman" w:hAnsi="Times New Roman" w:cs="Times New Roman"/>
                <w:iCs/>
                <w:sz w:val="20"/>
                <w:szCs w:val="20"/>
              </w:rPr>
              <w:t>Т</w:t>
            </w:r>
            <w:r w:rsidRPr="00543C37">
              <w:rPr>
                <w:rFonts w:ascii="Times New Roman" w:hAnsi="Times New Roman" w:cs="Times New Roman"/>
                <w:iCs/>
                <w:sz w:val="20"/>
                <w:szCs w:val="20"/>
              </w:rPr>
              <w:t>акий підхід узгоджується з положеннями наказу МОН України від 07.08.2002 № 450, зареєстрованого в Міністерстві юстиції України від 21.08.2002 за № 701/6989</w:t>
            </w:r>
            <w:r>
              <w:rPr>
                <w:rFonts w:ascii="Times New Roman" w:hAnsi="Times New Roman" w:cs="Times New Roman"/>
                <w:iCs/>
                <w:sz w:val="20"/>
                <w:szCs w:val="20"/>
              </w:rPr>
              <w:t>.</w:t>
            </w:r>
          </w:p>
          <w:p w14:paraId="00469F7B" w14:textId="77777777" w:rsidR="003E36C8" w:rsidRDefault="003E36C8" w:rsidP="00B3646F">
            <w:pPr>
              <w:spacing w:after="120"/>
              <w:jc w:val="both"/>
              <w:rPr>
                <w:rFonts w:ascii="Times New Roman" w:hAnsi="Times New Roman" w:cs="Times New Roman"/>
                <w:sz w:val="20"/>
                <w:szCs w:val="20"/>
              </w:rPr>
            </w:pPr>
          </w:p>
          <w:p w14:paraId="5BA03DEC" w14:textId="22BE6582" w:rsidR="003E36C8" w:rsidRPr="00824601"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0710DBA8" w14:textId="26C641AB" w:rsidR="003E36C8" w:rsidRDefault="003E36C8" w:rsidP="00576692">
            <w:pPr>
              <w:spacing w:after="120"/>
              <w:jc w:val="both"/>
              <w:rPr>
                <w:rFonts w:ascii="Times New Roman" w:hAnsi="Times New Roman" w:cs="Times New Roman"/>
                <w:sz w:val="20"/>
                <w:szCs w:val="20"/>
              </w:rPr>
            </w:pPr>
            <w:r w:rsidRPr="00543C37">
              <w:rPr>
                <w:rFonts w:ascii="Times New Roman" w:hAnsi="Times New Roman" w:cs="Times New Roman"/>
                <w:sz w:val="20"/>
                <w:szCs w:val="20"/>
              </w:rPr>
              <w:t xml:space="preserve"> </w:t>
            </w:r>
          </w:p>
          <w:p w14:paraId="2DAD47B7" w14:textId="77777777" w:rsidR="003E36C8" w:rsidRDefault="003E36C8" w:rsidP="002D4E11">
            <w:pPr>
              <w:spacing w:after="120"/>
              <w:jc w:val="both"/>
              <w:rPr>
                <w:rFonts w:ascii="Times New Roman" w:hAnsi="Times New Roman" w:cs="Times New Roman"/>
                <w:sz w:val="20"/>
                <w:szCs w:val="20"/>
              </w:rPr>
            </w:pPr>
          </w:p>
          <w:p w14:paraId="0BF45A32" w14:textId="77777777" w:rsidR="003E36C8" w:rsidRDefault="003E36C8" w:rsidP="00B3646F">
            <w:pPr>
              <w:spacing w:after="120"/>
              <w:jc w:val="both"/>
              <w:rPr>
                <w:rFonts w:ascii="Times New Roman" w:hAnsi="Times New Roman" w:cs="Times New Roman"/>
                <w:sz w:val="20"/>
                <w:szCs w:val="20"/>
              </w:rPr>
            </w:pPr>
          </w:p>
          <w:p w14:paraId="7896FD7C" w14:textId="2DAE1F52" w:rsidR="003E36C8" w:rsidRPr="007E6CB3" w:rsidRDefault="003E36C8" w:rsidP="00B3646F">
            <w:pPr>
              <w:spacing w:after="120"/>
              <w:jc w:val="both"/>
              <w:rPr>
                <w:rFonts w:ascii="Times New Roman" w:hAnsi="Times New Roman" w:cs="Times New Roman"/>
                <w:sz w:val="20"/>
                <w:szCs w:val="20"/>
              </w:rPr>
            </w:pPr>
          </w:p>
        </w:tc>
      </w:tr>
      <w:tr w:rsidR="003E36C8" w:rsidRPr="003C1EA3" w14:paraId="4496294D" w14:textId="77777777" w:rsidTr="003E36C8">
        <w:tc>
          <w:tcPr>
            <w:tcW w:w="1666" w:type="pct"/>
            <w:vMerge/>
          </w:tcPr>
          <w:p w14:paraId="47E48F9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FBB4EA8" w14:textId="0E8E9A2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017C09C2" w14:textId="3956FE9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«1</w:t>
            </w:r>
            <w:r w:rsidRPr="00B9415B">
              <w:rPr>
                <w:rFonts w:ascii="Times New Roman" w:hAnsi="Times New Roman" w:cs="Times New Roman"/>
                <w:sz w:val="20"/>
                <w:szCs w:val="20"/>
              </w:rPr>
              <w:t>) … Науково-педагогічним працівникам, які беруть участь в акредитаційній експертизі як експерти, час роботи у складі експертної групи у закладі освіти може бути зарахований до організаційної роботи науково-педагогічного працівника за умови виконання навчального навантаження в інший час.</w:t>
            </w:r>
            <w:r>
              <w:rPr>
                <w:rFonts w:ascii="Times New Roman" w:hAnsi="Times New Roman" w:cs="Times New Roman"/>
                <w:sz w:val="20"/>
                <w:szCs w:val="20"/>
              </w:rPr>
              <w:t>»</w:t>
            </w:r>
          </w:p>
          <w:p w14:paraId="4BFD6773" w14:textId="77777777" w:rsidR="003E36C8" w:rsidRPr="00B9415B"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lastRenderedPageBreak/>
              <w:t>Некоректне формулювання. Робота у складі експертної групи за будь-яких умов не може бути «під час виконання посадових обов’язків».</w:t>
            </w:r>
          </w:p>
          <w:p w14:paraId="32109F14" w14:textId="77777777" w:rsidR="003E36C8"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t>Крім того, незрозумілою є дискримінація експертів, що працюють у складі експертної групи у вільний час</w:t>
            </w:r>
            <w:r>
              <w:rPr>
                <w:rFonts w:ascii="Times New Roman" w:hAnsi="Times New Roman" w:cs="Times New Roman"/>
                <w:sz w:val="20"/>
                <w:szCs w:val="20"/>
              </w:rPr>
              <w:t>.</w:t>
            </w:r>
          </w:p>
          <w:p w14:paraId="7B6AD82A" w14:textId="77777777" w:rsidR="003E36C8" w:rsidRDefault="003E36C8" w:rsidP="00B3646F">
            <w:pPr>
              <w:spacing w:after="120"/>
              <w:jc w:val="both"/>
              <w:rPr>
                <w:rFonts w:ascii="Times New Roman" w:hAnsi="Times New Roman" w:cs="Times New Roman"/>
                <w:sz w:val="20"/>
                <w:szCs w:val="20"/>
              </w:rPr>
            </w:pPr>
          </w:p>
          <w:p w14:paraId="26652C22" w14:textId="70F14018" w:rsidR="003E36C8" w:rsidRPr="00576692"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125AE88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3C741C3" w14:textId="77777777" w:rsidTr="003E36C8">
        <w:tc>
          <w:tcPr>
            <w:tcW w:w="1666" w:type="pct"/>
            <w:vMerge/>
          </w:tcPr>
          <w:p w14:paraId="1824B79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E329C92" w14:textId="734EBD6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6EECCB0E"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1) працівниками закладів освіти, підприємств, установ та організацій – зберігається місце роботи. Науково-педагогічним працівникам, які беруть участь в акредитаційній експертизі як експерти під час виконання ними посадових обов’язків за основним місцем роботи або за сумісництвом, час роботи у складі експертної групи у закладі освіти </w:t>
            </w:r>
            <w:r w:rsidRPr="002E4C45">
              <w:rPr>
                <w:rFonts w:ascii="Times New Roman" w:hAnsi="Times New Roman" w:cs="Times New Roman"/>
                <w:b/>
                <w:sz w:val="20"/>
                <w:szCs w:val="20"/>
              </w:rPr>
              <w:t xml:space="preserve">зараховується </w:t>
            </w:r>
            <w:r w:rsidRPr="002E4C45">
              <w:rPr>
                <w:rFonts w:ascii="Times New Roman" w:hAnsi="Times New Roman" w:cs="Times New Roman"/>
                <w:sz w:val="20"/>
                <w:szCs w:val="20"/>
              </w:rPr>
              <w:t xml:space="preserve">до організаційної роботи науково-педагогічного працівника. </w:t>
            </w:r>
            <w:r w:rsidRPr="002E4C45">
              <w:rPr>
                <w:rFonts w:ascii="Times New Roman" w:hAnsi="Times New Roman" w:cs="Times New Roman"/>
                <w:b/>
                <w:sz w:val="20"/>
                <w:szCs w:val="20"/>
              </w:rPr>
              <w:t>Керівник закладу освіти зобов’язаний забезпечити виконання навчального навантаження науково-педагогічного працівника, задіяного в акредитаційній експертизі, іншими науково-педагогічними працівниками, при обов’язковому збереженні заробітної плати задіяного в акредитаційній експертизі науково-педагогічного працівника при віднесенні його роботи у складі експертної групи до організаційної роботи закладу освіти.</w:t>
            </w:r>
            <w:r w:rsidRPr="002E4C45">
              <w:rPr>
                <w:rFonts w:ascii="Times New Roman" w:hAnsi="Times New Roman" w:cs="Times New Roman"/>
                <w:sz w:val="20"/>
                <w:szCs w:val="20"/>
              </w:rPr>
              <w:t xml:space="preserve"> У разі участі в акредитаційній експертизі у вільний від роботи час зарахування цього часу до організаційної роботи науково-педагогічного працівника не здійснюється;</w:t>
            </w:r>
            <w:r>
              <w:rPr>
                <w:rFonts w:ascii="Times New Roman" w:hAnsi="Times New Roman" w:cs="Times New Roman"/>
                <w:sz w:val="20"/>
                <w:szCs w:val="20"/>
              </w:rPr>
              <w:t>»</w:t>
            </w:r>
          </w:p>
          <w:p w14:paraId="4800445A"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3B10C886"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 xml:space="preserve">Ось тут моя позиція досить категорична – всі ці «може бути», а «може і не бути» становлять потенційну загрозу для дискримінації експертів, зловживання їх підлеглістю до ЗВО та прояву інших форм впливу, примусу і недоброчесності. Експерт виконує державні зобов’язання щодо зовнішнього забезпечення якості вищої освіти – аналогічно тому, я військовослужбовець запасу або резерву виконує державні зобов’язання по </w:t>
            </w:r>
            <w:r w:rsidRPr="002E4C45">
              <w:rPr>
                <w:rFonts w:ascii="Times New Roman" w:hAnsi="Times New Roman" w:cs="Times New Roman"/>
                <w:sz w:val="20"/>
                <w:szCs w:val="20"/>
              </w:rPr>
              <w:lastRenderedPageBreak/>
              <w:t>обороні країни під час призову. І тут не може бути жодних «може бути, а може і не бути» (інакше виникає щось на кшталт «трошки вагітної»). Мають бути чіткі умови для незалежності й неупередженості експертів, тому пропоную відповідний абзац викласти в більш категоричній формі, яка запропонована.</w:t>
            </w:r>
          </w:p>
          <w:p w14:paraId="51D6654D" w14:textId="77777777" w:rsidR="003E36C8" w:rsidRDefault="003E36C8" w:rsidP="00B3646F">
            <w:pPr>
              <w:spacing w:after="120"/>
              <w:jc w:val="both"/>
              <w:rPr>
                <w:rFonts w:ascii="Times New Roman" w:hAnsi="Times New Roman" w:cs="Times New Roman"/>
                <w:sz w:val="20"/>
                <w:szCs w:val="20"/>
              </w:rPr>
            </w:pPr>
          </w:p>
          <w:p w14:paraId="53A3811B" w14:textId="6CF1CFD4" w:rsidR="003E36C8" w:rsidRPr="00576692"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429CC89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550A9CC" w14:textId="77777777" w:rsidTr="003E36C8">
        <w:tc>
          <w:tcPr>
            <w:tcW w:w="1666" w:type="pct"/>
            <w:vMerge/>
          </w:tcPr>
          <w:p w14:paraId="1A3EBA1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28ED5F7" w14:textId="725B887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66D4FCA7"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523DF6">
              <w:rPr>
                <w:rFonts w:ascii="Times New Roman" w:hAnsi="Times New Roman" w:cs="Times New Roman"/>
                <w:b/>
                <w:sz w:val="20"/>
                <w:szCs w:val="20"/>
              </w:rPr>
              <w:t>1) працівниками закладів освіти, підприємств, установ та організацій – зберігається місце роботи.</w:t>
            </w:r>
            <w:r>
              <w:rPr>
                <w:rFonts w:ascii="Times New Roman" w:hAnsi="Times New Roman" w:cs="Times New Roman"/>
                <w:b/>
                <w:sz w:val="20"/>
                <w:szCs w:val="20"/>
              </w:rPr>
              <w:t>»</w:t>
            </w:r>
          </w:p>
          <w:p w14:paraId="2B58BE5B" w14:textId="77777777" w:rsidR="003E36C8" w:rsidRPr="00523DF6" w:rsidRDefault="003E36C8" w:rsidP="00B3646F">
            <w:pPr>
              <w:spacing w:after="120"/>
              <w:jc w:val="both"/>
              <w:rPr>
                <w:rFonts w:ascii="Times New Roman" w:hAnsi="Times New Roman" w:cs="Times New Roman"/>
                <w:bCs/>
                <w:iCs/>
                <w:sz w:val="20"/>
                <w:szCs w:val="20"/>
              </w:rPr>
            </w:pPr>
            <w:r w:rsidRPr="00523DF6">
              <w:rPr>
                <w:rFonts w:ascii="Times New Roman" w:hAnsi="Times New Roman" w:cs="Times New Roman"/>
                <w:bCs/>
                <w:iCs/>
                <w:sz w:val="20"/>
                <w:szCs w:val="20"/>
              </w:rPr>
              <w:t xml:space="preserve">Обґрунтування: </w:t>
            </w:r>
          </w:p>
          <w:p w14:paraId="3719D580" w14:textId="77777777" w:rsidR="003E36C8" w:rsidRDefault="003E36C8" w:rsidP="00B3646F">
            <w:pPr>
              <w:spacing w:after="120"/>
              <w:jc w:val="both"/>
              <w:rPr>
                <w:rFonts w:ascii="Times New Roman" w:hAnsi="Times New Roman" w:cs="Times New Roman"/>
                <w:bCs/>
                <w:iCs/>
                <w:sz w:val="20"/>
                <w:szCs w:val="20"/>
              </w:rPr>
            </w:pPr>
            <w:r w:rsidRPr="00523DF6">
              <w:rPr>
                <w:rFonts w:ascii="Times New Roman" w:hAnsi="Times New Roman" w:cs="Times New Roman"/>
                <w:bCs/>
                <w:iCs/>
                <w:sz w:val="20"/>
                <w:szCs w:val="20"/>
              </w:rPr>
              <w:t>Включення часу роботи у складі експертної групи до організаційної роботи науково-педагогічного працівника, незалежно від часу виконання цієї роботи, є формально подвійною оплатою за ту саму роботу. Якщо НПП робота у складі ЕГ включається до організаційної роботи у своєму ЗВО то йому не можна сплачувати винагороду від Національного агентства.</w:t>
            </w:r>
          </w:p>
          <w:p w14:paraId="7816F908" w14:textId="77777777" w:rsidR="003E36C8" w:rsidRDefault="003E36C8" w:rsidP="00B3646F">
            <w:pPr>
              <w:spacing w:after="120"/>
              <w:jc w:val="both"/>
              <w:rPr>
                <w:rFonts w:ascii="Times New Roman" w:hAnsi="Times New Roman" w:cs="Times New Roman"/>
                <w:bCs/>
                <w:iCs/>
                <w:sz w:val="20"/>
                <w:szCs w:val="20"/>
              </w:rPr>
            </w:pPr>
          </w:p>
          <w:p w14:paraId="7375F725" w14:textId="36AA8994" w:rsidR="003E36C8" w:rsidRPr="00576692" w:rsidRDefault="003E36C8" w:rsidP="00B3646F">
            <w:pPr>
              <w:spacing w:after="120"/>
              <w:jc w:val="both"/>
              <w:rPr>
                <w:rFonts w:ascii="Times New Roman" w:hAnsi="Times New Roman" w:cs="Times New Roman"/>
                <w:b/>
                <w:i/>
                <w:sz w:val="20"/>
                <w:szCs w:val="20"/>
              </w:rPr>
            </w:pPr>
            <w:r>
              <w:rPr>
                <w:rFonts w:ascii="Times New Roman" w:hAnsi="Times New Roman" w:cs="Times New Roman"/>
                <w:b/>
                <w:iCs/>
                <w:sz w:val="20"/>
                <w:szCs w:val="20"/>
              </w:rPr>
              <w:t>Враховано.</w:t>
            </w:r>
          </w:p>
        </w:tc>
        <w:tc>
          <w:tcPr>
            <w:tcW w:w="1667" w:type="pct"/>
          </w:tcPr>
          <w:p w14:paraId="0F972AC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10381BF" w14:textId="53877A80" w:rsidTr="003E36C8">
        <w:tc>
          <w:tcPr>
            <w:tcW w:w="1666" w:type="pct"/>
            <w:vMerge w:val="restart"/>
          </w:tcPr>
          <w:p w14:paraId="6753482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здобувачами вищої освіти – зберігається місце навчання та виплата у призначеному розмірі академічної, соціальної або іншої стипендії (у разі її призначення у встановленому законодавством порядку). Участь у відвідуванні закладу освіти для проведення акредитаційної експертизи є поважною причиною відсутності здобувача вищої освіти за місцем навчання, при цьому заклад освіти, у якому навчається здобувач, створює умови для виконання освітньої програми.</w:t>
            </w:r>
          </w:p>
        </w:tc>
        <w:tc>
          <w:tcPr>
            <w:tcW w:w="1667" w:type="pct"/>
          </w:tcPr>
          <w:p w14:paraId="79CC201F" w14:textId="011D6AE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35005BD3" w14:textId="77777777"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Додати: здобувачу вищої освіти забороняється брати участь в роботі експертної групи під час своєї сесії.</w:t>
            </w:r>
          </w:p>
          <w:p w14:paraId="58ECC5B0" w14:textId="77777777" w:rsidR="003E36C8" w:rsidRDefault="003E36C8" w:rsidP="00B3646F">
            <w:pPr>
              <w:spacing w:after="120"/>
              <w:jc w:val="both"/>
              <w:rPr>
                <w:rFonts w:ascii="Times New Roman" w:hAnsi="Times New Roman" w:cs="Times New Roman"/>
                <w:sz w:val="20"/>
                <w:szCs w:val="20"/>
              </w:rPr>
            </w:pPr>
          </w:p>
          <w:p w14:paraId="65CEEBE2" w14:textId="1E7962C9" w:rsidR="003E36C8" w:rsidRPr="00576692"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0F73757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3323721" w14:textId="77777777" w:rsidTr="003E36C8">
        <w:tc>
          <w:tcPr>
            <w:tcW w:w="1666" w:type="pct"/>
            <w:vMerge/>
          </w:tcPr>
          <w:p w14:paraId="16A135D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1B0F17F" w14:textId="513F2D2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72C3621D" w14:textId="77777777" w:rsidR="003E36C8" w:rsidRDefault="003E36C8" w:rsidP="00B3646F">
            <w:pPr>
              <w:spacing w:after="120"/>
              <w:jc w:val="both"/>
              <w:rPr>
                <w:rFonts w:ascii="Times New Roman" w:hAnsi="Times New Roman" w:cs="Times New Roman"/>
                <w:b/>
                <w:iCs/>
                <w:sz w:val="20"/>
                <w:szCs w:val="20"/>
              </w:rPr>
            </w:pPr>
            <w:r>
              <w:rPr>
                <w:rFonts w:ascii="Times New Roman" w:hAnsi="Times New Roman" w:cs="Times New Roman"/>
                <w:sz w:val="20"/>
                <w:szCs w:val="20"/>
              </w:rPr>
              <w:t>«2</w:t>
            </w:r>
            <w:r w:rsidRPr="00543C37">
              <w:rPr>
                <w:rFonts w:ascii="Times New Roman" w:hAnsi="Times New Roman" w:cs="Times New Roman"/>
                <w:sz w:val="20"/>
                <w:szCs w:val="20"/>
              </w:rPr>
              <w:t xml:space="preserve">) здобувачами вищої освіти – зберігається місце навчання та виплата у призначеному розмірі академічної, соціальної або іншої стипендії (у разі її призначення у встановленому законодавством порядку). Участь у відвідуванні закладу освіти для проведення акредитаційної експертизи є поважною причиною відсутності здобувача вищої освіти за місцем </w:t>
            </w:r>
            <w:r w:rsidRPr="00543C37">
              <w:rPr>
                <w:rFonts w:ascii="Times New Roman" w:hAnsi="Times New Roman" w:cs="Times New Roman"/>
                <w:sz w:val="20"/>
                <w:szCs w:val="20"/>
              </w:rPr>
              <w:lastRenderedPageBreak/>
              <w:t xml:space="preserve">навчання, при цьому заклад освіти, у якому навчається здобувач, створює умови для виконання освітньої програми. </w:t>
            </w:r>
            <w:r w:rsidRPr="00543C37">
              <w:rPr>
                <w:rFonts w:ascii="Times New Roman" w:hAnsi="Times New Roman" w:cs="Times New Roman"/>
                <w:b/>
                <w:iCs/>
                <w:sz w:val="20"/>
                <w:szCs w:val="20"/>
              </w:rPr>
              <w:t>У разі участі в акредитаційній експертизі як здобувача вищої освіти після втрати статусу здобувача вищої освіти за такими експертами на час виконання ними функцій експертів зберігається місце роботи у разі його працевлаштування.</w:t>
            </w:r>
            <w:r>
              <w:rPr>
                <w:rFonts w:ascii="Times New Roman" w:hAnsi="Times New Roman" w:cs="Times New Roman"/>
                <w:b/>
                <w:iCs/>
                <w:sz w:val="20"/>
                <w:szCs w:val="20"/>
              </w:rPr>
              <w:t>»</w:t>
            </w:r>
          </w:p>
          <w:p w14:paraId="79BB8BB0" w14:textId="77777777" w:rsidR="003E36C8" w:rsidRDefault="003E36C8" w:rsidP="00B3646F">
            <w:pPr>
              <w:spacing w:after="120"/>
              <w:jc w:val="both"/>
              <w:rPr>
                <w:rFonts w:ascii="Times New Roman" w:hAnsi="Times New Roman" w:cs="Times New Roman"/>
                <w:b/>
                <w:iCs/>
                <w:sz w:val="20"/>
                <w:szCs w:val="20"/>
              </w:rPr>
            </w:pPr>
          </w:p>
          <w:p w14:paraId="419A5696" w14:textId="7F901E23" w:rsidR="003E36C8" w:rsidRPr="00543C37" w:rsidRDefault="008D17C2" w:rsidP="00B3646F">
            <w:pPr>
              <w:spacing w:after="120"/>
              <w:jc w:val="both"/>
              <w:rPr>
                <w:rFonts w:ascii="Times New Roman" w:hAnsi="Times New Roman" w:cs="Times New Roman"/>
                <w:sz w:val="20"/>
                <w:szCs w:val="20"/>
              </w:rPr>
            </w:pPr>
            <w:r>
              <w:rPr>
                <w:rFonts w:ascii="Times New Roman" w:hAnsi="Times New Roman" w:cs="Times New Roman"/>
                <w:b/>
                <w:iCs/>
                <w:sz w:val="20"/>
                <w:szCs w:val="20"/>
              </w:rPr>
              <w:t>Відхилено</w:t>
            </w:r>
            <w:r w:rsidR="003E36C8">
              <w:rPr>
                <w:rFonts w:ascii="Times New Roman" w:hAnsi="Times New Roman" w:cs="Times New Roman"/>
                <w:b/>
                <w:iCs/>
                <w:sz w:val="20"/>
                <w:szCs w:val="20"/>
              </w:rPr>
              <w:t>.</w:t>
            </w:r>
          </w:p>
        </w:tc>
        <w:tc>
          <w:tcPr>
            <w:tcW w:w="1667" w:type="pct"/>
          </w:tcPr>
          <w:p w14:paraId="58F8932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FA24224" w14:textId="77777777" w:rsidTr="003E36C8">
        <w:tc>
          <w:tcPr>
            <w:tcW w:w="1666" w:type="pct"/>
            <w:vMerge/>
          </w:tcPr>
          <w:p w14:paraId="2DCEEB30"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ED02356" w14:textId="5329B11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01C1DF66"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B9415B">
              <w:rPr>
                <w:rFonts w:ascii="Times New Roman" w:hAnsi="Times New Roman" w:cs="Times New Roman"/>
                <w:sz w:val="20"/>
                <w:szCs w:val="20"/>
              </w:rPr>
              <w:t xml:space="preserve">2) здобувачами вищої освіти – зберігається місце навчання та виплата у призначеному розмірі академічної, соціальної або іншої стипендії (у разі її призначення у встановленому законодавством порядку). Заклад освіти, у якому навчається здобувач, </w:t>
            </w:r>
            <w:r w:rsidRPr="00B9415B">
              <w:rPr>
                <w:rFonts w:ascii="Times New Roman" w:hAnsi="Times New Roman" w:cs="Times New Roman"/>
                <w:b/>
                <w:sz w:val="20"/>
                <w:szCs w:val="20"/>
              </w:rPr>
              <w:t xml:space="preserve">забезпечує </w:t>
            </w:r>
            <w:r w:rsidRPr="00B9415B">
              <w:rPr>
                <w:rFonts w:ascii="Times New Roman" w:hAnsi="Times New Roman" w:cs="Times New Roman"/>
                <w:sz w:val="20"/>
                <w:szCs w:val="20"/>
              </w:rPr>
              <w:t xml:space="preserve">умови для </w:t>
            </w:r>
            <w:r w:rsidRPr="00B9415B">
              <w:rPr>
                <w:rFonts w:ascii="Times New Roman" w:hAnsi="Times New Roman" w:cs="Times New Roman"/>
                <w:b/>
                <w:sz w:val="20"/>
                <w:szCs w:val="20"/>
              </w:rPr>
              <w:t xml:space="preserve">його участі в роботі експертної групи та для </w:t>
            </w:r>
            <w:r w:rsidRPr="00B9415B">
              <w:rPr>
                <w:rFonts w:ascii="Times New Roman" w:hAnsi="Times New Roman" w:cs="Times New Roman"/>
                <w:sz w:val="20"/>
                <w:szCs w:val="20"/>
              </w:rPr>
              <w:t xml:space="preserve">виконання ним освітньої програми </w:t>
            </w:r>
            <w:r w:rsidRPr="00B9415B">
              <w:rPr>
                <w:rFonts w:ascii="Times New Roman" w:hAnsi="Times New Roman" w:cs="Times New Roman"/>
                <w:b/>
                <w:sz w:val="20"/>
                <w:szCs w:val="20"/>
              </w:rPr>
              <w:t>в інший час</w:t>
            </w:r>
            <w:r w:rsidRPr="00B9415B">
              <w:rPr>
                <w:rFonts w:ascii="Times New Roman" w:hAnsi="Times New Roman" w:cs="Times New Roman"/>
                <w:sz w:val="20"/>
                <w:szCs w:val="20"/>
              </w:rPr>
              <w:t>.</w:t>
            </w:r>
            <w:r>
              <w:rPr>
                <w:rFonts w:ascii="Times New Roman" w:hAnsi="Times New Roman" w:cs="Times New Roman"/>
                <w:sz w:val="20"/>
                <w:szCs w:val="20"/>
              </w:rPr>
              <w:t>»</w:t>
            </w:r>
          </w:p>
          <w:p w14:paraId="4FA5FAB9" w14:textId="77777777" w:rsidR="003E36C8"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t>Законодавство не містить терміну «поважна причина». Тому Положення не може встановлювати, які причини є поважними.</w:t>
            </w:r>
          </w:p>
          <w:p w14:paraId="17EBAA40" w14:textId="77777777" w:rsidR="003E36C8" w:rsidRDefault="003E36C8" w:rsidP="00B3646F">
            <w:pPr>
              <w:spacing w:after="120"/>
              <w:jc w:val="both"/>
              <w:rPr>
                <w:rFonts w:ascii="Times New Roman" w:hAnsi="Times New Roman" w:cs="Times New Roman"/>
                <w:sz w:val="20"/>
                <w:szCs w:val="20"/>
              </w:rPr>
            </w:pPr>
          </w:p>
          <w:p w14:paraId="7621513F" w14:textId="1837E731" w:rsidR="003E36C8" w:rsidRPr="00576692"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7736E2A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FB141F3" w14:textId="77777777" w:rsidTr="003E36C8">
        <w:tc>
          <w:tcPr>
            <w:tcW w:w="1666" w:type="pct"/>
            <w:vMerge/>
          </w:tcPr>
          <w:p w14:paraId="652EB33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E3BCFCE" w14:textId="122079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71E06822" w14:textId="125A9A2D"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 xml:space="preserve">«… </w:t>
            </w:r>
            <w:r w:rsidRPr="002E4C45">
              <w:rPr>
                <w:rFonts w:ascii="Times New Roman" w:hAnsi="Times New Roman" w:cs="Times New Roman"/>
                <w:b/>
                <w:sz w:val="20"/>
                <w:szCs w:val="20"/>
              </w:rPr>
              <w:t>У разі, якщо експерт зі складу здобувачів вищої освіти вже закінчив навчання в закладі освіти за відповідним рівнем вищої освіти, на час його залучення до акредитаційної експертизи як експерта за його основним місцем роботи зберігається як місце роботи, так і середня заробітна плата. Якщо при цьому експерт зі складу здобувачів вищої освіти, який вже закінчив навчання, є науково-педагогічним працівником, то за ним зберігаються всі гарантії для науково-педагогічних працівників, що зазначені цим Положенням.</w:t>
            </w:r>
            <w:r>
              <w:rPr>
                <w:rFonts w:ascii="Times New Roman" w:hAnsi="Times New Roman" w:cs="Times New Roman"/>
                <w:b/>
                <w:sz w:val="20"/>
                <w:szCs w:val="20"/>
              </w:rPr>
              <w:t>»</w:t>
            </w:r>
          </w:p>
          <w:p w14:paraId="00CB0F5D" w14:textId="77777777" w:rsidR="003E36C8" w:rsidRPr="002E4C45" w:rsidRDefault="003E36C8" w:rsidP="00B3646F">
            <w:pPr>
              <w:spacing w:after="120"/>
              <w:jc w:val="both"/>
              <w:rPr>
                <w:rFonts w:ascii="Times New Roman" w:hAnsi="Times New Roman" w:cs="Times New Roman"/>
                <w:bCs/>
                <w:sz w:val="20"/>
                <w:szCs w:val="20"/>
              </w:rPr>
            </w:pPr>
            <w:r w:rsidRPr="002E4C45">
              <w:rPr>
                <w:rFonts w:ascii="Times New Roman" w:hAnsi="Times New Roman" w:cs="Times New Roman"/>
                <w:bCs/>
                <w:sz w:val="20"/>
                <w:szCs w:val="20"/>
              </w:rPr>
              <w:lastRenderedPageBreak/>
              <w:t>Обґрунтування:</w:t>
            </w:r>
          </w:p>
          <w:p w14:paraId="38D96ADE" w14:textId="09190541" w:rsidR="003E36C8" w:rsidRPr="002E4C45" w:rsidRDefault="003E36C8" w:rsidP="00B3646F">
            <w:pPr>
              <w:spacing w:after="120"/>
              <w:jc w:val="both"/>
              <w:rPr>
                <w:rFonts w:ascii="Times New Roman" w:hAnsi="Times New Roman" w:cs="Times New Roman"/>
                <w:bCs/>
                <w:sz w:val="20"/>
                <w:szCs w:val="20"/>
              </w:rPr>
            </w:pPr>
            <w:r w:rsidRPr="002E4C45">
              <w:rPr>
                <w:rFonts w:ascii="Times New Roman" w:hAnsi="Times New Roman" w:cs="Times New Roman"/>
                <w:bCs/>
                <w:sz w:val="20"/>
                <w:szCs w:val="20"/>
              </w:rPr>
              <w:t>Враховуючи, що статус експерта зі складу здобувачів освіти зберігається за особою протягом року після закінчення навчання, пропоную доповнити цей абзац реченнями такого змісту.</w:t>
            </w:r>
          </w:p>
          <w:p w14:paraId="07C03493" w14:textId="77777777" w:rsidR="003E36C8" w:rsidRDefault="003E36C8" w:rsidP="00B3646F">
            <w:pPr>
              <w:spacing w:after="120"/>
              <w:jc w:val="both"/>
              <w:rPr>
                <w:rFonts w:ascii="Times New Roman" w:hAnsi="Times New Roman" w:cs="Times New Roman"/>
                <w:sz w:val="20"/>
                <w:szCs w:val="20"/>
              </w:rPr>
            </w:pPr>
          </w:p>
          <w:p w14:paraId="4B9F1AE1" w14:textId="0C7C7E76" w:rsidR="003E36C8" w:rsidRPr="00576692"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31D6FCE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1ACCB58" w14:textId="77777777" w:rsidTr="003E36C8">
        <w:tc>
          <w:tcPr>
            <w:tcW w:w="1666" w:type="pct"/>
            <w:vMerge/>
          </w:tcPr>
          <w:p w14:paraId="53D8E95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D01AC55" w14:textId="7C06861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4661FD09"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523DF6">
              <w:rPr>
                <w:rFonts w:ascii="Times New Roman" w:hAnsi="Times New Roman" w:cs="Times New Roman"/>
                <w:sz w:val="20"/>
                <w:szCs w:val="20"/>
              </w:rPr>
              <w:t xml:space="preserve">2) здобувачами вищої освіти – зберігається місце навчання та виплата у призначеному розмірі академічної, соціальної або іншої стипендії (у разі її призначення у встановленому законодавством порядку). Участь у відвідуванні закладу освіти для проведення акредитаційної експертизи є поважною причиною відсутності здобувача вищої освіти за місцем навчання, при цьому заклад освіти, у якому навчається здобувач, </w:t>
            </w:r>
            <w:r w:rsidRPr="00523DF6">
              <w:rPr>
                <w:rFonts w:ascii="Times New Roman" w:hAnsi="Times New Roman" w:cs="Times New Roman"/>
                <w:b/>
                <w:sz w:val="20"/>
                <w:szCs w:val="20"/>
              </w:rPr>
              <w:t>надає можливість здобувачу опанування освітньої програми за індивідуальним планом.</w:t>
            </w:r>
            <w:r>
              <w:rPr>
                <w:rFonts w:ascii="Times New Roman" w:hAnsi="Times New Roman" w:cs="Times New Roman"/>
                <w:b/>
                <w:sz w:val="20"/>
                <w:szCs w:val="20"/>
              </w:rPr>
              <w:t>»</w:t>
            </w:r>
          </w:p>
          <w:p w14:paraId="0947DB42" w14:textId="77777777" w:rsidR="003E36C8" w:rsidRDefault="003E36C8" w:rsidP="00B3646F">
            <w:pPr>
              <w:spacing w:after="120"/>
              <w:jc w:val="both"/>
              <w:rPr>
                <w:rFonts w:ascii="Times New Roman" w:hAnsi="Times New Roman" w:cs="Times New Roman"/>
                <w:sz w:val="20"/>
                <w:szCs w:val="20"/>
              </w:rPr>
            </w:pPr>
          </w:p>
          <w:p w14:paraId="437CD1CD" w14:textId="3123E1C1" w:rsidR="003E36C8" w:rsidRPr="00576692"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2689707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B48EF3F" w14:textId="5B6E1E76" w:rsidTr="003E36C8">
        <w:tc>
          <w:tcPr>
            <w:tcW w:w="1666" w:type="pct"/>
          </w:tcPr>
          <w:p w14:paraId="7E9528B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276EB27" w14:textId="2981BF46" w:rsidR="003E36C8" w:rsidRPr="007E6CB3" w:rsidRDefault="003E36C8" w:rsidP="00B3646F">
            <w:pPr>
              <w:spacing w:after="120"/>
              <w:jc w:val="both"/>
              <w:rPr>
                <w:rFonts w:ascii="Times New Roman" w:hAnsi="Times New Roman" w:cs="Times New Roman"/>
                <w:sz w:val="20"/>
                <w:szCs w:val="20"/>
              </w:rPr>
            </w:pPr>
          </w:p>
        </w:tc>
        <w:tc>
          <w:tcPr>
            <w:tcW w:w="1667" w:type="pct"/>
          </w:tcPr>
          <w:p w14:paraId="2A93729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40E9B9B" w14:textId="75A060B3" w:rsidTr="003E36C8">
        <w:tc>
          <w:tcPr>
            <w:tcW w:w="1666" w:type="pct"/>
            <w:vMerge w:val="restart"/>
          </w:tcPr>
          <w:p w14:paraId="780F0A6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17. За результатами акредитаційної експертизи експертна група у строк, визначений у наказі про її утворення, складає проєкт звіту і направляє його до секретаріату Національного агентства.</w:t>
            </w:r>
          </w:p>
        </w:tc>
        <w:tc>
          <w:tcPr>
            <w:tcW w:w="1667" w:type="pct"/>
          </w:tcPr>
          <w:p w14:paraId="7E8C3908" w14:textId="4AD0E113" w:rsidR="003E36C8" w:rsidRPr="0029360A" w:rsidRDefault="003E36C8" w:rsidP="00B3646F">
            <w:pPr>
              <w:spacing w:after="120"/>
              <w:jc w:val="both"/>
              <w:rPr>
                <w:rFonts w:ascii="Times New Roman" w:hAnsi="Times New Roman" w:cs="Times New Roman"/>
                <w:i/>
                <w:iCs/>
                <w:sz w:val="20"/>
                <w:szCs w:val="20"/>
              </w:rPr>
            </w:pPr>
            <w:r w:rsidRPr="0029360A">
              <w:rPr>
                <w:rFonts w:ascii="Times New Roman" w:hAnsi="Times New Roman" w:cs="Times New Roman"/>
                <w:i/>
                <w:iCs/>
                <w:sz w:val="20"/>
                <w:szCs w:val="20"/>
              </w:rPr>
              <w:t>Кафедра управління у сфері цивільного захисту факультету цивільного захисту ЧІПБ імені Героїв Чорнобиля НУЦЗ України</w:t>
            </w:r>
          </w:p>
          <w:p w14:paraId="7E3C089D"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9360A">
              <w:rPr>
                <w:rFonts w:ascii="Times New Roman" w:hAnsi="Times New Roman" w:cs="Times New Roman"/>
                <w:sz w:val="20"/>
                <w:szCs w:val="20"/>
              </w:rPr>
              <w:t xml:space="preserve">17. За результатами акредитаційної експертизи експертна група у строк, визначений у наказі про її утворення, складає проєкт звіту і направляє його до секретаріату Національного агентства, </w:t>
            </w:r>
            <w:r w:rsidRPr="0029360A">
              <w:rPr>
                <w:rFonts w:ascii="Times New Roman" w:hAnsi="Times New Roman" w:cs="Times New Roman"/>
                <w:b/>
                <w:bCs/>
                <w:sz w:val="20"/>
                <w:szCs w:val="20"/>
              </w:rPr>
              <w:t>а також надає для попереднього ознайомлення закладу освіти</w:t>
            </w:r>
            <w:r>
              <w:rPr>
                <w:rFonts w:ascii="Times New Roman" w:hAnsi="Times New Roman" w:cs="Times New Roman"/>
                <w:sz w:val="20"/>
                <w:szCs w:val="20"/>
              </w:rPr>
              <w:t>»</w:t>
            </w:r>
          </w:p>
          <w:p w14:paraId="4BE4F818" w14:textId="77777777" w:rsidR="003E36C8" w:rsidRDefault="003E36C8" w:rsidP="00B3646F">
            <w:pPr>
              <w:spacing w:after="120"/>
              <w:jc w:val="both"/>
              <w:rPr>
                <w:rFonts w:ascii="Times New Roman" w:hAnsi="Times New Roman" w:cs="Times New Roman"/>
                <w:sz w:val="20"/>
                <w:szCs w:val="20"/>
              </w:rPr>
            </w:pPr>
          </w:p>
          <w:p w14:paraId="38ADF9A1" w14:textId="1AA5E1B1" w:rsidR="003E36C8" w:rsidRPr="00576692"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24AA9C4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73DE8CE" w14:textId="77777777" w:rsidTr="003E36C8">
        <w:tc>
          <w:tcPr>
            <w:tcW w:w="1666" w:type="pct"/>
            <w:vMerge/>
          </w:tcPr>
          <w:p w14:paraId="05289AC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D19167B" w14:textId="18DC4CE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1EEFCF0D" w14:textId="77777777" w:rsidR="003E36C8"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 xml:space="preserve">Відповідно до пунктів «Запобігання нетолерантності або дискримінації» та «Уникнення конфлікту інтересів» </w:t>
            </w:r>
            <w:r w:rsidRPr="00F85CE6">
              <w:rPr>
                <w:rFonts w:ascii="Times New Roman" w:hAnsi="Times New Roman" w:cs="Times New Roman"/>
                <w:sz w:val="20"/>
                <w:szCs w:val="20"/>
              </w:rPr>
              <w:lastRenderedPageBreak/>
              <w:t>Політики забезпечення якості діяльності національного агентства із забезпечення якості вищої освіти (протокол від 17 листопада 2020 р. № 22), вважаємо за доцільне не застосовувати такий етап акредитації, що визначені у Розділі ІІ п.17, так як саме цей етап не є «прозорим» стосовно ЗВО</w:t>
            </w:r>
          </w:p>
          <w:p w14:paraId="65FBAA9B" w14:textId="77777777" w:rsidR="003E36C8" w:rsidRDefault="003E36C8" w:rsidP="00B3646F">
            <w:pPr>
              <w:spacing w:after="120"/>
              <w:jc w:val="both"/>
              <w:rPr>
                <w:rFonts w:ascii="Times New Roman" w:hAnsi="Times New Roman" w:cs="Times New Roman"/>
                <w:sz w:val="20"/>
                <w:szCs w:val="20"/>
              </w:rPr>
            </w:pPr>
          </w:p>
          <w:p w14:paraId="01C5AAB2" w14:textId="0D6BDFC5" w:rsidR="003E36C8" w:rsidRPr="00576692"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1732143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DC87676" w14:textId="77777777" w:rsidTr="003E36C8">
        <w:tc>
          <w:tcPr>
            <w:tcW w:w="1666" w:type="pct"/>
            <w:vMerge/>
          </w:tcPr>
          <w:p w14:paraId="163DF5D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C5CBACA" w14:textId="478994A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45EE1261"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2E4C45">
              <w:rPr>
                <w:rFonts w:ascii="Times New Roman" w:hAnsi="Times New Roman" w:cs="Times New Roman"/>
                <w:b/>
                <w:sz w:val="20"/>
                <w:szCs w:val="20"/>
              </w:rPr>
              <w:t>Звіт експертної групи в обов’язковому порядку має містити аналіз відповідності освітньої програми та освітної діяльності за програмою по кожному підкритерію із визначених Критеріїв (із посиланнями на відповідні фактичні дані) та позицію (рекомендацію) експертної групи щодо оцінки рівня відповідності освітньої програми кожному із Критеріїв, які застосовуються для відповідного рівня вищої освіти.</w:t>
            </w:r>
            <w:r>
              <w:rPr>
                <w:rFonts w:ascii="Times New Roman" w:hAnsi="Times New Roman" w:cs="Times New Roman"/>
                <w:b/>
                <w:sz w:val="20"/>
                <w:szCs w:val="20"/>
              </w:rPr>
              <w:t>»</w:t>
            </w:r>
          </w:p>
          <w:p w14:paraId="76A4B1FA" w14:textId="77777777" w:rsidR="003E36C8" w:rsidRPr="002E4C45" w:rsidRDefault="003E36C8" w:rsidP="00B3646F">
            <w:pPr>
              <w:spacing w:after="120"/>
              <w:jc w:val="both"/>
              <w:rPr>
                <w:rFonts w:ascii="Times New Roman" w:hAnsi="Times New Roman" w:cs="Times New Roman"/>
                <w:bCs/>
                <w:sz w:val="20"/>
                <w:szCs w:val="20"/>
              </w:rPr>
            </w:pPr>
            <w:r w:rsidRPr="002E4C45">
              <w:rPr>
                <w:rFonts w:ascii="Times New Roman" w:hAnsi="Times New Roman" w:cs="Times New Roman"/>
                <w:bCs/>
                <w:sz w:val="20"/>
                <w:szCs w:val="20"/>
              </w:rPr>
              <w:t>Обґрунтування:</w:t>
            </w:r>
          </w:p>
          <w:p w14:paraId="7E81FD53" w14:textId="77777777" w:rsidR="003E36C8" w:rsidRDefault="003E36C8" w:rsidP="00B3646F">
            <w:pPr>
              <w:spacing w:after="120"/>
              <w:jc w:val="both"/>
              <w:rPr>
                <w:rFonts w:ascii="Times New Roman" w:hAnsi="Times New Roman" w:cs="Times New Roman"/>
                <w:bCs/>
                <w:sz w:val="20"/>
                <w:szCs w:val="20"/>
              </w:rPr>
            </w:pPr>
            <w:r w:rsidRPr="002E4C45">
              <w:rPr>
                <w:rFonts w:ascii="Times New Roman" w:hAnsi="Times New Roman" w:cs="Times New Roman"/>
                <w:bCs/>
                <w:sz w:val="20"/>
                <w:szCs w:val="20"/>
              </w:rPr>
              <w:t>А ось тут як і в діючому Положенні про акредитацію ОП, так і в тому, що є предметом громадського обговорення, не врахований принциповий момент щодо встановлення в звіті експертної групи рівнів відповідності ОП за критеріями. Це, де-юре, дає формальні підстави експертній групі, яка навіть виконала свою роботу неякісно, вимагати (в т.ч. у суді) визнання належності виконання своєї роботи за адміністративними критеріями (див. ст. 19 Конституції України). Тому пропоную цей пункт доповнити абзацом такого змісту.</w:t>
            </w:r>
          </w:p>
          <w:p w14:paraId="4A7196FA" w14:textId="77777777" w:rsidR="003E36C8" w:rsidRDefault="003E36C8" w:rsidP="00B3646F">
            <w:pPr>
              <w:spacing w:after="120"/>
              <w:jc w:val="both"/>
              <w:rPr>
                <w:rFonts w:ascii="Times New Roman" w:hAnsi="Times New Roman" w:cs="Times New Roman"/>
                <w:bCs/>
                <w:sz w:val="20"/>
                <w:szCs w:val="20"/>
              </w:rPr>
            </w:pPr>
          </w:p>
          <w:p w14:paraId="620D8865" w14:textId="7E9B8CEC" w:rsidR="003E36C8" w:rsidRPr="00576692"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p>
        </w:tc>
        <w:tc>
          <w:tcPr>
            <w:tcW w:w="1667" w:type="pct"/>
          </w:tcPr>
          <w:p w14:paraId="3C3664D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5EFFB84" w14:textId="77777777" w:rsidTr="003E36C8">
        <w:tc>
          <w:tcPr>
            <w:tcW w:w="1666" w:type="pct"/>
            <w:vMerge/>
          </w:tcPr>
          <w:p w14:paraId="5DD8798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55C25E7" w14:textId="5B6FE9B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5BBD18BA" w14:textId="77777777" w:rsidR="003E36C8" w:rsidRPr="00523DF6"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Пропозиція зняти два абзаци</w:t>
            </w:r>
          </w:p>
          <w:p w14:paraId="006A857F" w14:textId="77777777" w:rsidR="003E36C8" w:rsidRPr="00523DF6"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Обгрунтування:</w:t>
            </w:r>
          </w:p>
          <w:p w14:paraId="118FF829" w14:textId="77777777" w:rsidR="003E36C8" w:rsidRPr="00523DF6"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lastRenderedPageBreak/>
              <w:t xml:space="preserve">Оцінка змістовної частини не є функцією секретаріату. Надання секретаріату, члени якого, за всієї поваги, не є фахівцями у всіх галузях знань і спеціальностей, таких прав є неприпустимим – права експертної групи на формування звіту не мають ніким обмежуватись, і ЕГ має нести повну відповідальність за нього. </w:t>
            </w:r>
          </w:p>
          <w:p w14:paraId="5B4A06BA" w14:textId="77777777" w:rsidR="003E36C8"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 xml:space="preserve">Якщо Національне агентство вважає що методична підготовка експертів є недостатньою, воно має всі можливості до додаткового їх навчання. Альтернатива – додаткове включення до складу ЕГ методичних працівників.   </w:t>
            </w:r>
          </w:p>
          <w:p w14:paraId="54A4F964" w14:textId="77777777" w:rsidR="003E36C8" w:rsidRDefault="003E36C8" w:rsidP="00B3646F">
            <w:pPr>
              <w:spacing w:after="120"/>
              <w:jc w:val="both"/>
              <w:rPr>
                <w:rFonts w:ascii="Times New Roman" w:hAnsi="Times New Roman" w:cs="Times New Roman"/>
                <w:sz w:val="20"/>
                <w:szCs w:val="20"/>
              </w:rPr>
            </w:pPr>
          </w:p>
          <w:p w14:paraId="54BA2799" w14:textId="4D1ED8EF" w:rsidR="003E36C8" w:rsidRPr="00576692"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048DFB5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3174BFE" w14:textId="403B17C1" w:rsidTr="003E36C8">
        <w:tc>
          <w:tcPr>
            <w:tcW w:w="1666" w:type="pct"/>
          </w:tcPr>
          <w:p w14:paraId="6F747E1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Секретаріат Національного агентства після отримання проєкту звіту опрацьовує його та за наявності пропозицій щодо удосконалення аргументації та/або рекомендацій для закладу освіти надає експертній групі відгук на проєкт звіту. Відгук не може стосуватися визначеного експертною групою рівня відповідності Критеріям.</w:t>
            </w:r>
          </w:p>
        </w:tc>
        <w:tc>
          <w:tcPr>
            <w:tcW w:w="1667" w:type="pct"/>
          </w:tcPr>
          <w:p w14:paraId="4F7331B3" w14:textId="598DC9F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150442A5" w14:textId="5EFB68E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B9415B">
              <w:rPr>
                <w:rFonts w:ascii="Times New Roman" w:hAnsi="Times New Roman" w:cs="Times New Roman"/>
                <w:sz w:val="20"/>
                <w:szCs w:val="20"/>
              </w:rPr>
              <w:t xml:space="preserve">Секретаріат Національного агентства після отримання проєкту звіту опрацьовує його </w:t>
            </w:r>
            <w:r w:rsidRPr="00B9415B">
              <w:rPr>
                <w:rFonts w:ascii="Times New Roman" w:hAnsi="Times New Roman" w:cs="Times New Roman"/>
                <w:b/>
                <w:sz w:val="20"/>
                <w:szCs w:val="20"/>
              </w:rPr>
              <w:t>та може надати пропозиції</w:t>
            </w:r>
            <w:r w:rsidRPr="00B9415B">
              <w:rPr>
                <w:rFonts w:ascii="Times New Roman" w:hAnsi="Times New Roman" w:cs="Times New Roman"/>
                <w:sz w:val="20"/>
                <w:szCs w:val="20"/>
              </w:rPr>
              <w:t xml:space="preserve">  </w:t>
            </w:r>
            <w:r w:rsidRPr="00B9415B">
              <w:rPr>
                <w:rFonts w:ascii="Times New Roman" w:hAnsi="Times New Roman" w:cs="Times New Roman"/>
                <w:b/>
                <w:sz w:val="20"/>
                <w:szCs w:val="20"/>
              </w:rPr>
              <w:t>щодо</w:t>
            </w:r>
            <w:r w:rsidRPr="00B9415B">
              <w:rPr>
                <w:rFonts w:ascii="Times New Roman" w:hAnsi="Times New Roman" w:cs="Times New Roman"/>
                <w:sz w:val="20"/>
                <w:szCs w:val="20"/>
              </w:rPr>
              <w:t xml:space="preserve"> </w:t>
            </w:r>
            <w:r w:rsidRPr="00B9415B">
              <w:rPr>
                <w:rFonts w:ascii="Times New Roman" w:hAnsi="Times New Roman" w:cs="Times New Roman"/>
                <w:b/>
                <w:sz w:val="20"/>
                <w:szCs w:val="20"/>
              </w:rPr>
              <w:t>його приведення зауважень і рекомендацій у відповідність до законодавства і методичних вимог</w:t>
            </w:r>
            <w:r w:rsidRPr="00B9415B">
              <w:rPr>
                <w:rFonts w:ascii="Times New Roman" w:hAnsi="Times New Roman" w:cs="Times New Roman"/>
                <w:sz w:val="20"/>
                <w:szCs w:val="20"/>
              </w:rPr>
              <w:t xml:space="preserve"> надає експертній групі відгук на проєкт звіту. Відгук не може стосуватися </w:t>
            </w:r>
            <w:r w:rsidRPr="00B9415B">
              <w:rPr>
                <w:rFonts w:ascii="Times New Roman" w:hAnsi="Times New Roman" w:cs="Times New Roman"/>
                <w:b/>
                <w:sz w:val="20"/>
                <w:szCs w:val="20"/>
              </w:rPr>
              <w:t>визначених</w:t>
            </w:r>
            <w:r w:rsidRPr="00B9415B">
              <w:rPr>
                <w:rFonts w:ascii="Times New Roman" w:hAnsi="Times New Roman" w:cs="Times New Roman"/>
                <w:sz w:val="20"/>
                <w:szCs w:val="20"/>
              </w:rPr>
              <w:t xml:space="preserve"> експертною групою </w:t>
            </w:r>
            <w:r w:rsidRPr="00B9415B">
              <w:rPr>
                <w:rFonts w:ascii="Times New Roman" w:hAnsi="Times New Roman" w:cs="Times New Roman"/>
                <w:b/>
                <w:sz w:val="20"/>
                <w:szCs w:val="20"/>
              </w:rPr>
              <w:t>сильних сторін освітньої програми, зауважень, рекомендацій та</w:t>
            </w:r>
            <w:r w:rsidRPr="00B9415B">
              <w:rPr>
                <w:rFonts w:ascii="Times New Roman" w:hAnsi="Times New Roman" w:cs="Times New Roman"/>
                <w:sz w:val="20"/>
                <w:szCs w:val="20"/>
              </w:rPr>
              <w:t xml:space="preserve"> рівня відповідності Критеріям.</w:t>
            </w:r>
            <w:r>
              <w:rPr>
                <w:rFonts w:ascii="Times New Roman" w:hAnsi="Times New Roman" w:cs="Times New Roman"/>
                <w:sz w:val="20"/>
                <w:szCs w:val="20"/>
              </w:rPr>
              <w:t>»</w:t>
            </w:r>
          </w:p>
          <w:p w14:paraId="46EBFCB6"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С</w:t>
            </w:r>
            <w:r w:rsidRPr="00B9415B">
              <w:rPr>
                <w:rFonts w:ascii="Times New Roman" w:hAnsi="Times New Roman" w:cs="Times New Roman"/>
                <w:sz w:val="20"/>
                <w:szCs w:val="20"/>
              </w:rPr>
              <w:t>екретаріат не повинен впливати на змістову частину звіту.</w:t>
            </w:r>
            <w:r>
              <w:rPr>
                <w:rFonts w:ascii="Times New Roman" w:hAnsi="Times New Roman" w:cs="Times New Roman"/>
                <w:sz w:val="20"/>
                <w:szCs w:val="20"/>
              </w:rPr>
              <w:t xml:space="preserve"> </w:t>
            </w:r>
            <w:r w:rsidRPr="00B9415B">
              <w:rPr>
                <w:rFonts w:ascii="Times New Roman" w:hAnsi="Times New Roman" w:cs="Times New Roman"/>
                <w:sz w:val="20"/>
                <w:szCs w:val="20"/>
              </w:rPr>
              <w:t>Навіщо потрібні експерти, якщо працівники секретаріату будуть корегувати зміст?</w:t>
            </w:r>
          </w:p>
          <w:p w14:paraId="595A8BAF" w14:textId="77777777" w:rsidR="003E36C8" w:rsidRDefault="003E36C8" w:rsidP="00B3646F">
            <w:pPr>
              <w:spacing w:after="120"/>
              <w:jc w:val="both"/>
              <w:rPr>
                <w:rFonts w:ascii="Times New Roman" w:hAnsi="Times New Roman" w:cs="Times New Roman"/>
                <w:sz w:val="20"/>
                <w:szCs w:val="20"/>
              </w:rPr>
            </w:pPr>
          </w:p>
          <w:p w14:paraId="294EC683" w14:textId="6B371FEE" w:rsidR="003E36C8" w:rsidRPr="00E45A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60B228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2D4EE1B" w14:textId="64385F98" w:rsidTr="003E36C8">
        <w:tc>
          <w:tcPr>
            <w:tcW w:w="1666" w:type="pct"/>
            <w:vMerge w:val="restart"/>
          </w:tcPr>
          <w:p w14:paraId="0FCB3C4C"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Якщо секретаріат Національного агентства надав відгук, експертна група доопрацьовує проєкт звіту, підписує його та подає до Національного агентства. Експертна група не має права змінювати визначений рівень відповідності Критеріям під час доопрацювання звіту.</w:t>
            </w:r>
          </w:p>
        </w:tc>
        <w:tc>
          <w:tcPr>
            <w:tcW w:w="1667" w:type="pct"/>
          </w:tcPr>
          <w:p w14:paraId="1C2ECB7E" w14:textId="047649F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336E9A50"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B9415B">
              <w:rPr>
                <w:rFonts w:ascii="Times New Roman" w:hAnsi="Times New Roman" w:cs="Times New Roman"/>
                <w:b/>
                <w:sz w:val="20"/>
                <w:szCs w:val="20"/>
              </w:rPr>
              <w:t>Після отримання відгуку</w:t>
            </w:r>
            <w:r w:rsidRPr="00B9415B">
              <w:rPr>
                <w:rFonts w:ascii="Times New Roman" w:hAnsi="Times New Roman" w:cs="Times New Roman"/>
                <w:sz w:val="20"/>
                <w:szCs w:val="20"/>
              </w:rPr>
              <w:t xml:space="preserve"> експертна група доопрацьовує </w:t>
            </w:r>
            <w:r w:rsidRPr="00B9415B">
              <w:rPr>
                <w:rFonts w:ascii="Times New Roman" w:hAnsi="Times New Roman" w:cs="Times New Roman"/>
                <w:b/>
                <w:sz w:val="20"/>
                <w:szCs w:val="20"/>
              </w:rPr>
              <w:t>звіт</w:t>
            </w:r>
            <w:r w:rsidRPr="00B9415B">
              <w:rPr>
                <w:rFonts w:ascii="Times New Roman" w:hAnsi="Times New Roman" w:cs="Times New Roman"/>
                <w:sz w:val="20"/>
                <w:szCs w:val="20"/>
              </w:rPr>
              <w:t>, підписує його та подає до Національного агентства.</w:t>
            </w:r>
            <w:r>
              <w:rPr>
                <w:rFonts w:ascii="Times New Roman" w:hAnsi="Times New Roman" w:cs="Times New Roman"/>
                <w:sz w:val="20"/>
                <w:szCs w:val="20"/>
              </w:rPr>
              <w:t>»</w:t>
            </w:r>
          </w:p>
          <w:p w14:paraId="3AFA8996" w14:textId="77777777" w:rsidR="003E36C8" w:rsidRPr="00B9415B"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t>Якійсь відгук має бути за будь-яких умов.  Крім того, за текстом проєкту, якщо відгуку немає, то експертна група не підписує і не передає звіт.</w:t>
            </w:r>
          </w:p>
          <w:p w14:paraId="387D100A" w14:textId="77777777" w:rsidR="003E36C8" w:rsidRPr="00B9415B"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lastRenderedPageBreak/>
              <w:t>Після підписання, це вже звіт, а не проєкт.</w:t>
            </w:r>
          </w:p>
          <w:p w14:paraId="356E4D9D" w14:textId="77777777" w:rsidR="003E36C8"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t>Експертна група повинна мати право вносити будь-які зміни до проєкту до його підписання і подання до Національного агентства</w:t>
            </w:r>
            <w:r>
              <w:rPr>
                <w:rFonts w:ascii="Times New Roman" w:hAnsi="Times New Roman" w:cs="Times New Roman"/>
                <w:sz w:val="20"/>
                <w:szCs w:val="20"/>
              </w:rPr>
              <w:t>.</w:t>
            </w:r>
          </w:p>
          <w:p w14:paraId="30E27186" w14:textId="77777777" w:rsidR="003E36C8" w:rsidRDefault="003E36C8" w:rsidP="00B3646F">
            <w:pPr>
              <w:spacing w:after="120"/>
              <w:jc w:val="both"/>
              <w:rPr>
                <w:rFonts w:ascii="Times New Roman" w:hAnsi="Times New Roman" w:cs="Times New Roman"/>
                <w:sz w:val="20"/>
                <w:szCs w:val="20"/>
              </w:rPr>
            </w:pPr>
          </w:p>
          <w:p w14:paraId="190E1451" w14:textId="302CE084" w:rsidR="003E36C8" w:rsidRPr="00E45AA0"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61B8402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F3D0120" w14:textId="77777777" w:rsidTr="003E36C8">
        <w:tc>
          <w:tcPr>
            <w:tcW w:w="1666" w:type="pct"/>
            <w:vMerge/>
          </w:tcPr>
          <w:p w14:paraId="6A6B6AD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260EF96" w14:textId="59A59F7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14EBB86F" w14:textId="77777777" w:rsidR="003E36C8" w:rsidRDefault="003E36C8" w:rsidP="00B3646F">
            <w:pPr>
              <w:spacing w:after="120"/>
              <w:jc w:val="both"/>
              <w:rPr>
                <w:rFonts w:ascii="Times New Roman" w:hAnsi="Times New Roman" w:cs="Times New Roman"/>
                <w:i/>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Якщо секретаріат Національного агентства надав відгук, експертна група доопрацьовує проєкт звіту, підписує його та подає до Національного агентства. </w:t>
            </w:r>
            <w:r w:rsidRPr="002E4C45">
              <w:rPr>
                <w:rFonts w:ascii="Times New Roman" w:hAnsi="Times New Roman" w:cs="Times New Roman"/>
                <w:b/>
                <w:sz w:val="20"/>
                <w:szCs w:val="20"/>
              </w:rPr>
              <w:t>Експертній групі не рекомендується змінювати визначений рівень відповідності Критеріям під час доопрацювання звіту. Зміна рівня відповідності Критеріям у такому випадку припускається лише за наявності ґрунтовних підстав формального характеру, що встановлені секретаріатом Національного агентства і з якими погоджується експертна група</w:t>
            </w:r>
            <w:r w:rsidRPr="002E4C45">
              <w:rPr>
                <w:rFonts w:ascii="Times New Roman" w:hAnsi="Times New Roman" w:cs="Times New Roman"/>
                <w:i/>
                <w:sz w:val="20"/>
                <w:szCs w:val="20"/>
              </w:rPr>
              <w:t>.</w:t>
            </w:r>
            <w:r>
              <w:rPr>
                <w:rFonts w:ascii="Times New Roman" w:hAnsi="Times New Roman" w:cs="Times New Roman"/>
                <w:i/>
                <w:sz w:val="20"/>
                <w:szCs w:val="20"/>
              </w:rPr>
              <w:t>»</w:t>
            </w:r>
          </w:p>
          <w:p w14:paraId="0C4EDC67" w14:textId="77777777" w:rsidR="003E36C8" w:rsidRPr="002E4C45" w:rsidRDefault="003E36C8" w:rsidP="00B3646F">
            <w:pPr>
              <w:spacing w:after="120"/>
              <w:jc w:val="both"/>
              <w:rPr>
                <w:rFonts w:ascii="Times New Roman" w:hAnsi="Times New Roman" w:cs="Times New Roman"/>
                <w:iCs/>
                <w:sz w:val="20"/>
                <w:szCs w:val="20"/>
              </w:rPr>
            </w:pPr>
            <w:r w:rsidRPr="002E4C45">
              <w:rPr>
                <w:rFonts w:ascii="Times New Roman" w:hAnsi="Times New Roman" w:cs="Times New Roman"/>
                <w:iCs/>
                <w:sz w:val="20"/>
                <w:szCs w:val="20"/>
              </w:rPr>
              <w:t>Обґрунтування:</w:t>
            </w:r>
          </w:p>
          <w:p w14:paraId="131D9F46" w14:textId="77777777" w:rsidR="003E36C8" w:rsidRDefault="003E36C8" w:rsidP="00B3646F">
            <w:pPr>
              <w:spacing w:after="120"/>
              <w:jc w:val="both"/>
              <w:rPr>
                <w:rFonts w:ascii="Times New Roman" w:hAnsi="Times New Roman" w:cs="Times New Roman"/>
                <w:iCs/>
                <w:sz w:val="20"/>
                <w:szCs w:val="20"/>
              </w:rPr>
            </w:pPr>
            <w:r w:rsidRPr="002E4C45">
              <w:rPr>
                <w:rFonts w:ascii="Times New Roman" w:hAnsi="Times New Roman" w:cs="Times New Roman"/>
                <w:iCs/>
                <w:sz w:val="20"/>
                <w:szCs w:val="20"/>
              </w:rPr>
              <w:t>Питання досить дискусійне ... А якщо експертна група вважатиме принциповими окремі недоліки, які за формальними ознаками (визначеними секретаріатом НА) не можуть бути такими? А секретаріат вкаже на відповідні помилки в роботі експертної групи, які вона визнає. То чому б експертній групі не врахувати такі зауваження по суті? Тому пропоную виділене речення замінити реченнями такого запропонованого змісту.</w:t>
            </w:r>
          </w:p>
          <w:p w14:paraId="65555D78" w14:textId="77777777" w:rsidR="003E36C8" w:rsidRDefault="003E36C8" w:rsidP="00B3646F">
            <w:pPr>
              <w:spacing w:after="120"/>
              <w:jc w:val="both"/>
              <w:rPr>
                <w:rFonts w:ascii="Times New Roman" w:hAnsi="Times New Roman" w:cs="Times New Roman"/>
                <w:iCs/>
                <w:sz w:val="20"/>
                <w:szCs w:val="20"/>
              </w:rPr>
            </w:pPr>
          </w:p>
          <w:p w14:paraId="35EDCAFD" w14:textId="61FDA0A0" w:rsidR="003E36C8" w:rsidRPr="00E45AA0" w:rsidRDefault="008D17C2" w:rsidP="00B3646F">
            <w:pPr>
              <w:spacing w:after="120"/>
              <w:jc w:val="both"/>
              <w:rPr>
                <w:rFonts w:ascii="Times New Roman" w:hAnsi="Times New Roman" w:cs="Times New Roman"/>
                <w:b/>
                <w:bCs/>
                <w:iCs/>
                <w:sz w:val="20"/>
                <w:szCs w:val="20"/>
              </w:rPr>
            </w:pPr>
            <w:r>
              <w:rPr>
                <w:rFonts w:ascii="Times New Roman" w:hAnsi="Times New Roman" w:cs="Times New Roman"/>
                <w:b/>
                <w:bCs/>
                <w:iCs/>
                <w:sz w:val="20"/>
                <w:szCs w:val="20"/>
              </w:rPr>
              <w:t>Відхилено</w:t>
            </w:r>
            <w:r w:rsidR="003E36C8">
              <w:rPr>
                <w:rFonts w:ascii="Times New Roman" w:hAnsi="Times New Roman" w:cs="Times New Roman"/>
                <w:b/>
                <w:bCs/>
                <w:iCs/>
                <w:sz w:val="20"/>
                <w:szCs w:val="20"/>
              </w:rPr>
              <w:t>.</w:t>
            </w:r>
          </w:p>
        </w:tc>
        <w:tc>
          <w:tcPr>
            <w:tcW w:w="1667" w:type="pct"/>
          </w:tcPr>
          <w:p w14:paraId="7E91176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87AE513" w14:textId="7482149F" w:rsidTr="003E36C8">
        <w:tc>
          <w:tcPr>
            <w:tcW w:w="1666" w:type="pct"/>
          </w:tcPr>
          <w:p w14:paraId="3DBF21A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Загальний строк для подання звіту (з урахуванням часу для надання відгуку секретаріату Національного агентства та доопрацювання проєкту звіту) не має перевищувати дванадцятьох робочих днів (чотирнадцятьох робочих днів – у разі одночасної </w:t>
            </w:r>
            <w:r w:rsidRPr="007E6CB3">
              <w:rPr>
                <w:rFonts w:ascii="Times New Roman" w:hAnsi="Times New Roman" w:cs="Times New Roman"/>
                <w:sz w:val="20"/>
                <w:szCs w:val="20"/>
              </w:rPr>
              <w:lastRenderedPageBreak/>
              <w:t>акредитації двох чи трьох освітніх програм) з дня завершення роботи у закладі освіти.</w:t>
            </w:r>
          </w:p>
        </w:tc>
        <w:tc>
          <w:tcPr>
            <w:tcW w:w="1667" w:type="pct"/>
          </w:tcPr>
          <w:p w14:paraId="14967009" w14:textId="497A1DCD" w:rsidR="003E36C8" w:rsidRPr="0029360A" w:rsidRDefault="003E36C8" w:rsidP="00B3646F">
            <w:pPr>
              <w:spacing w:after="120"/>
              <w:jc w:val="both"/>
              <w:rPr>
                <w:rFonts w:ascii="Times New Roman" w:hAnsi="Times New Roman" w:cs="Times New Roman"/>
                <w:i/>
                <w:iCs/>
                <w:sz w:val="20"/>
                <w:szCs w:val="20"/>
              </w:rPr>
            </w:pPr>
            <w:r w:rsidRPr="0029360A">
              <w:rPr>
                <w:rFonts w:ascii="Times New Roman" w:hAnsi="Times New Roman" w:cs="Times New Roman"/>
                <w:i/>
                <w:iCs/>
                <w:sz w:val="20"/>
                <w:szCs w:val="20"/>
              </w:rPr>
              <w:lastRenderedPageBreak/>
              <w:t>Кафедра управління у сфері цивільного захисту факультету цивільного захисту ЧІПБ імені Героїв Чорнобиля НУЦЗ України</w:t>
            </w:r>
          </w:p>
          <w:p w14:paraId="578E1B2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9360A">
              <w:rPr>
                <w:rFonts w:ascii="Times New Roman" w:hAnsi="Times New Roman" w:cs="Times New Roman"/>
                <w:sz w:val="20"/>
                <w:szCs w:val="20"/>
              </w:rPr>
              <w:t xml:space="preserve">Загальний строк для подання звіту (з урахуванням часу для надання відгуку секретаріату Національного агентства та доопрацювання проєкту звіту) не має </w:t>
            </w:r>
            <w:r w:rsidRPr="0029360A">
              <w:rPr>
                <w:rFonts w:ascii="Times New Roman" w:hAnsi="Times New Roman" w:cs="Times New Roman"/>
                <w:sz w:val="20"/>
                <w:szCs w:val="20"/>
              </w:rPr>
              <w:lastRenderedPageBreak/>
              <w:t xml:space="preserve">перевищувати </w:t>
            </w:r>
            <w:r w:rsidRPr="0029360A">
              <w:rPr>
                <w:rFonts w:ascii="Times New Roman" w:hAnsi="Times New Roman" w:cs="Times New Roman"/>
                <w:b/>
                <w:bCs/>
                <w:sz w:val="20"/>
                <w:szCs w:val="20"/>
              </w:rPr>
              <w:t>семи</w:t>
            </w:r>
            <w:r w:rsidRPr="0029360A">
              <w:rPr>
                <w:rFonts w:ascii="Times New Roman" w:hAnsi="Times New Roman" w:cs="Times New Roman"/>
                <w:sz w:val="20"/>
                <w:szCs w:val="20"/>
              </w:rPr>
              <w:t xml:space="preserve"> робочих днів (</w:t>
            </w:r>
            <w:r w:rsidRPr="0029360A">
              <w:rPr>
                <w:rFonts w:ascii="Times New Roman" w:hAnsi="Times New Roman" w:cs="Times New Roman"/>
                <w:b/>
                <w:bCs/>
                <w:sz w:val="20"/>
                <w:szCs w:val="20"/>
              </w:rPr>
              <w:t xml:space="preserve">десяти </w:t>
            </w:r>
            <w:r w:rsidRPr="0029360A">
              <w:rPr>
                <w:rFonts w:ascii="Times New Roman" w:hAnsi="Times New Roman" w:cs="Times New Roman"/>
                <w:sz w:val="20"/>
                <w:szCs w:val="20"/>
              </w:rPr>
              <w:t>робочих днів – у разі одночасної акредитації двох чи трьох освітніх програм) з дня завершення роботи у закладі освіти</w:t>
            </w:r>
            <w:r>
              <w:rPr>
                <w:rFonts w:ascii="Times New Roman" w:hAnsi="Times New Roman" w:cs="Times New Roman"/>
                <w:sz w:val="20"/>
                <w:szCs w:val="20"/>
              </w:rPr>
              <w:t>»</w:t>
            </w:r>
          </w:p>
          <w:p w14:paraId="708FE42F" w14:textId="77777777" w:rsidR="003E36C8" w:rsidRDefault="003E36C8" w:rsidP="00B3646F">
            <w:pPr>
              <w:spacing w:after="120"/>
              <w:jc w:val="both"/>
              <w:rPr>
                <w:rFonts w:ascii="Times New Roman" w:hAnsi="Times New Roman" w:cs="Times New Roman"/>
                <w:sz w:val="20"/>
                <w:szCs w:val="20"/>
              </w:rPr>
            </w:pPr>
          </w:p>
          <w:p w14:paraId="2201281D" w14:textId="1CFA4F7E" w:rsidR="003E36C8" w:rsidRPr="00E45A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D5E0CA6" w14:textId="33FC2556"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Загальний строк для подання звіту (з урахуванням часу для надання відгуку секретаріату Національного агентства та доопрацювання проєкту звіту)</w:t>
            </w:r>
            <w:r>
              <w:rPr>
                <w:rFonts w:ascii="Times New Roman" w:hAnsi="Times New Roman" w:cs="Times New Roman"/>
                <w:b/>
                <w:bCs/>
                <w:sz w:val="20"/>
                <w:szCs w:val="20"/>
              </w:rPr>
              <w:t>, як правило,</w:t>
            </w:r>
            <w:r w:rsidRPr="007E6CB3">
              <w:rPr>
                <w:rFonts w:ascii="Times New Roman" w:hAnsi="Times New Roman" w:cs="Times New Roman"/>
                <w:sz w:val="20"/>
                <w:szCs w:val="20"/>
              </w:rPr>
              <w:t xml:space="preserve"> не має перевищувати дванадцятьох робочих днів (чотирнадцятьох робочих днів – у разі одночасної </w:t>
            </w:r>
            <w:r w:rsidRPr="007E6CB3">
              <w:rPr>
                <w:rFonts w:ascii="Times New Roman" w:hAnsi="Times New Roman" w:cs="Times New Roman"/>
                <w:sz w:val="20"/>
                <w:szCs w:val="20"/>
              </w:rPr>
              <w:lastRenderedPageBreak/>
              <w:t>акредитації двох чи трьох освітніх програм) з дня завершення роботи у закладі освіти.</w:t>
            </w:r>
          </w:p>
        </w:tc>
      </w:tr>
      <w:tr w:rsidR="003E36C8" w:rsidRPr="003C1EA3" w14:paraId="1012C172" w14:textId="77777777" w:rsidTr="003E36C8">
        <w:tc>
          <w:tcPr>
            <w:tcW w:w="1666" w:type="pct"/>
          </w:tcPr>
          <w:p w14:paraId="1AD582D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A93D9FA" w14:textId="6FDF3B5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42956386"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523DF6">
              <w:rPr>
                <w:rFonts w:ascii="Times New Roman" w:hAnsi="Times New Roman" w:cs="Times New Roman"/>
                <w:b/>
                <w:sz w:val="20"/>
                <w:szCs w:val="20"/>
              </w:rPr>
              <w:t>17. Загальний строк для подання звіту не має перевищувати дванадцятьох робочих днів (чотирнадцятьох робочих днів – у разі одночасної акредитації двох чи трьох освітніх програм) з дня завершення роботи у закладі освіти</w:t>
            </w:r>
            <w:r>
              <w:rPr>
                <w:rFonts w:ascii="Times New Roman" w:hAnsi="Times New Roman" w:cs="Times New Roman"/>
                <w:b/>
                <w:sz w:val="20"/>
                <w:szCs w:val="20"/>
              </w:rPr>
              <w:t>»</w:t>
            </w:r>
          </w:p>
          <w:p w14:paraId="4A455489" w14:textId="77777777" w:rsidR="003E36C8" w:rsidRDefault="003E36C8" w:rsidP="00B3646F">
            <w:pPr>
              <w:spacing w:after="120"/>
              <w:jc w:val="both"/>
              <w:rPr>
                <w:rFonts w:ascii="Times New Roman" w:hAnsi="Times New Roman" w:cs="Times New Roman"/>
                <w:b/>
                <w:sz w:val="20"/>
                <w:szCs w:val="20"/>
              </w:rPr>
            </w:pPr>
          </w:p>
          <w:p w14:paraId="0C084EB1" w14:textId="7EFBD2D4" w:rsidR="003E36C8" w:rsidRPr="00523DF6" w:rsidRDefault="008D17C2" w:rsidP="00B3646F">
            <w:pPr>
              <w:spacing w:after="120"/>
              <w:jc w:val="both"/>
              <w:rPr>
                <w:rFonts w:ascii="Times New Roman" w:hAnsi="Times New Roman" w:cs="Times New Roman"/>
                <w:sz w:val="20"/>
                <w:szCs w:val="20"/>
              </w:rPr>
            </w:pPr>
            <w:r>
              <w:rPr>
                <w:rFonts w:ascii="Times New Roman" w:hAnsi="Times New Roman" w:cs="Times New Roman"/>
                <w:b/>
                <w:sz w:val="20"/>
                <w:szCs w:val="20"/>
              </w:rPr>
              <w:t>Відхилено</w:t>
            </w:r>
            <w:r w:rsidR="003E36C8">
              <w:rPr>
                <w:rFonts w:ascii="Times New Roman" w:hAnsi="Times New Roman" w:cs="Times New Roman"/>
                <w:b/>
                <w:sz w:val="20"/>
                <w:szCs w:val="20"/>
              </w:rPr>
              <w:t>.</w:t>
            </w:r>
          </w:p>
        </w:tc>
        <w:tc>
          <w:tcPr>
            <w:tcW w:w="1667" w:type="pct"/>
          </w:tcPr>
          <w:p w14:paraId="35BF89B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70DB132" w14:textId="5C1823EE" w:rsidTr="003E36C8">
        <w:tc>
          <w:tcPr>
            <w:tcW w:w="1666" w:type="pct"/>
          </w:tcPr>
          <w:p w14:paraId="4DB2FFD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236F20E" w14:textId="6BED9A2C" w:rsidR="003E36C8" w:rsidRPr="007E6CB3" w:rsidRDefault="003E36C8" w:rsidP="00B3646F">
            <w:pPr>
              <w:spacing w:after="120"/>
              <w:jc w:val="both"/>
              <w:rPr>
                <w:rFonts w:ascii="Times New Roman" w:hAnsi="Times New Roman" w:cs="Times New Roman"/>
                <w:sz w:val="20"/>
                <w:szCs w:val="20"/>
              </w:rPr>
            </w:pPr>
          </w:p>
        </w:tc>
        <w:tc>
          <w:tcPr>
            <w:tcW w:w="1667" w:type="pct"/>
          </w:tcPr>
          <w:p w14:paraId="2527435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EFB9A5A" w14:textId="6E4E5CCE" w:rsidTr="003E36C8">
        <w:tc>
          <w:tcPr>
            <w:tcW w:w="1666" w:type="pct"/>
            <w:vMerge w:val="restart"/>
          </w:tcPr>
          <w:p w14:paraId="1353C00E"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18. Звіт підписується кожним членом експертної групи. Член експертної групи, який повністю або частково не погоджується із зазначеними у звіті оцінками та/або рекомендаціями, має право підписати його з окремою думкою, яка долучається до звіту і є його невід’ємною частиною.</w:t>
            </w:r>
          </w:p>
        </w:tc>
        <w:tc>
          <w:tcPr>
            <w:tcW w:w="1667" w:type="pct"/>
          </w:tcPr>
          <w:p w14:paraId="0BF09057" w14:textId="6489ED3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262C1288" w14:textId="77777777" w:rsidR="003E36C8"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У цьому випадку потрібно визначити - як встановлюється рівень відповідності   Критеріям. (Можливі окремі думки усіх членів експертної групи)</w:t>
            </w:r>
          </w:p>
          <w:p w14:paraId="53564480" w14:textId="77777777" w:rsidR="003E36C8" w:rsidRDefault="003E36C8" w:rsidP="00B3646F">
            <w:pPr>
              <w:spacing w:after="120"/>
              <w:jc w:val="both"/>
              <w:rPr>
                <w:rFonts w:ascii="Times New Roman" w:hAnsi="Times New Roman" w:cs="Times New Roman"/>
                <w:sz w:val="20"/>
                <w:szCs w:val="20"/>
              </w:rPr>
            </w:pPr>
          </w:p>
          <w:p w14:paraId="667FFD6D" w14:textId="6B922680" w:rsidR="003E36C8" w:rsidRPr="00E45AA0"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 Відсутня пропозиція редакції.</w:t>
            </w:r>
          </w:p>
        </w:tc>
        <w:tc>
          <w:tcPr>
            <w:tcW w:w="1667" w:type="pct"/>
          </w:tcPr>
          <w:p w14:paraId="4F4B37A2" w14:textId="0704AD36" w:rsidR="003E36C8" w:rsidRPr="00E45AA0" w:rsidRDefault="003E36C8" w:rsidP="00B3646F">
            <w:pPr>
              <w:spacing w:after="120"/>
              <w:jc w:val="both"/>
              <w:rPr>
                <w:rFonts w:ascii="Times New Roman" w:hAnsi="Times New Roman" w:cs="Times New Roman"/>
                <w:b/>
                <w:bCs/>
                <w:sz w:val="20"/>
                <w:szCs w:val="20"/>
              </w:rPr>
            </w:pPr>
            <w:r w:rsidRPr="002E4C45">
              <w:rPr>
                <w:rFonts w:ascii="Times New Roman" w:hAnsi="Times New Roman" w:cs="Times New Roman"/>
                <w:sz w:val="20"/>
                <w:szCs w:val="20"/>
              </w:rPr>
              <w:t xml:space="preserve">18. Звіт підписується кожним членом експертної групи. Член експертної групи, який повністю або частково не погоджується із зазначеними у звіті оцінками </w:t>
            </w:r>
            <w:r w:rsidRPr="002E4C45">
              <w:rPr>
                <w:rFonts w:ascii="Times New Roman" w:hAnsi="Times New Roman" w:cs="Times New Roman"/>
                <w:b/>
                <w:sz w:val="20"/>
                <w:szCs w:val="20"/>
              </w:rPr>
              <w:t>відповідності Критеріям</w:t>
            </w:r>
            <w:r w:rsidRPr="002E4C45">
              <w:rPr>
                <w:rFonts w:ascii="Times New Roman" w:hAnsi="Times New Roman" w:cs="Times New Roman"/>
                <w:sz w:val="20"/>
                <w:szCs w:val="20"/>
              </w:rPr>
              <w:t xml:space="preserve"> та/або рекомендаціями, має право підписати його з окремою думкою, яка долучається до звіту і є його невід’ємною частиною</w:t>
            </w:r>
            <w:r>
              <w:rPr>
                <w:rFonts w:ascii="Times New Roman" w:hAnsi="Times New Roman" w:cs="Times New Roman"/>
                <w:sz w:val="20"/>
                <w:szCs w:val="20"/>
              </w:rPr>
              <w:t xml:space="preserve">. </w:t>
            </w:r>
            <w:r>
              <w:rPr>
                <w:rFonts w:ascii="Times New Roman" w:hAnsi="Times New Roman" w:cs="Times New Roman"/>
                <w:b/>
                <w:bCs/>
                <w:sz w:val="20"/>
                <w:szCs w:val="20"/>
              </w:rPr>
              <w:t>Якщо експерт не погоджується з оцінкою відповідності певному Критерію, він зобов’язаний навести і обґрунтувати власну позицію.</w:t>
            </w:r>
          </w:p>
        </w:tc>
      </w:tr>
      <w:tr w:rsidR="003E36C8" w:rsidRPr="003C1EA3" w14:paraId="64B11CFC" w14:textId="77777777" w:rsidTr="003E36C8">
        <w:tc>
          <w:tcPr>
            <w:tcW w:w="1666" w:type="pct"/>
            <w:vMerge/>
          </w:tcPr>
          <w:p w14:paraId="3C10D3D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9B1DCCA" w14:textId="336573A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5FFF164B"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18. Звіт підписується кожним членом експертної групи. Член експертної групи, який повністю або частково не погоджується із зазначеними у звіті оцінками </w:t>
            </w:r>
            <w:r w:rsidRPr="002E4C45">
              <w:rPr>
                <w:rFonts w:ascii="Times New Roman" w:hAnsi="Times New Roman" w:cs="Times New Roman"/>
                <w:b/>
                <w:sz w:val="20"/>
                <w:szCs w:val="20"/>
              </w:rPr>
              <w:t>за рівнями відповідності Критеріям</w:t>
            </w:r>
            <w:r w:rsidRPr="002E4C45">
              <w:rPr>
                <w:rFonts w:ascii="Times New Roman" w:hAnsi="Times New Roman" w:cs="Times New Roman"/>
                <w:sz w:val="20"/>
                <w:szCs w:val="20"/>
              </w:rPr>
              <w:t xml:space="preserve"> та/або рекомендаціями, має право підписати його з окремою думкою, яка долучається до звіту і є його невід’ємною частиною.</w:t>
            </w:r>
            <w:r>
              <w:rPr>
                <w:rFonts w:ascii="Times New Roman" w:hAnsi="Times New Roman" w:cs="Times New Roman"/>
                <w:sz w:val="20"/>
                <w:szCs w:val="20"/>
              </w:rPr>
              <w:t>»</w:t>
            </w:r>
          </w:p>
          <w:p w14:paraId="69CE3302"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130AC88A"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Редакційна правка.</w:t>
            </w:r>
          </w:p>
          <w:p w14:paraId="0AD52257" w14:textId="77777777" w:rsidR="003E36C8" w:rsidRDefault="003E36C8" w:rsidP="00B3646F">
            <w:pPr>
              <w:spacing w:after="120"/>
              <w:jc w:val="both"/>
              <w:rPr>
                <w:rFonts w:ascii="Times New Roman" w:hAnsi="Times New Roman" w:cs="Times New Roman"/>
                <w:sz w:val="20"/>
                <w:szCs w:val="20"/>
              </w:rPr>
            </w:pPr>
          </w:p>
          <w:p w14:paraId="6C9CD093" w14:textId="6F83F89E" w:rsidR="003E36C8" w:rsidRPr="00E45A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lastRenderedPageBreak/>
              <w:t>Враховано редакційно.</w:t>
            </w:r>
          </w:p>
        </w:tc>
        <w:tc>
          <w:tcPr>
            <w:tcW w:w="1667" w:type="pct"/>
          </w:tcPr>
          <w:p w14:paraId="56FA8AF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22855D2" w14:textId="13A211CE" w:rsidTr="003E36C8">
        <w:tc>
          <w:tcPr>
            <w:tcW w:w="1666" w:type="pct"/>
          </w:tcPr>
          <w:p w14:paraId="655D2A30"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участі в акредитаційній експертизі представника роботодавців до звіту долучається його дорадчий висновок.</w:t>
            </w:r>
          </w:p>
        </w:tc>
        <w:tc>
          <w:tcPr>
            <w:tcW w:w="1667" w:type="pct"/>
          </w:tcPr>
          <w:p w14:paraId="5681FD59" w14:textId="360A101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632E469D" w14:textId="77777777" w:rsidR="003E36C8" w:rsidRPr="00523DF6"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 xml:space="preserve">Пропозиція – вилучити абзац. Обґрунтування: </w:t>
            </w:r>
          </w:p>
          <w:p w14:paraId="6C1FCA9B" w14:textId="77777777" w:rsidR="003E36C8"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Представник роботодавців має мати ті самі права що й інші експерти. Право на окрему думку є у кожного експерта.</w:t>
            </w:r>
          </w:p>
          <w:p w14:paraId="69569245" w14:textId="77777777" w:rsidR="003E36C8" w:rsidRDefault="003E36C8" w:rsidP="00B3646F">
            <w:pPr>
              <w:spacing w:after="120"/>
              <w:jc w:val="both"/>
              <w:rPr>
                <w:rFonts w:ascii="Times New Roman" w:hAnsi="Times New Roman" w:cs="Times New Roman"/>
                <w:sz w:val="20"/>
                <w:szCs w:val="20"/>
              </w:rPr>
            </w:pPr>
          </w:p>
          <w:p w14:paraId="09989D15" w14:textId="7299F5C9" w:rsidR="003E36C8" w:rsidRPr="00E45AA0"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4B91B80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EDACC28" w14:textId="304E5E48" w:rsidTr="003E36C8">
        <w:tc>
          <w:tcPr>
            <w:tcW w:w="1666" w:type="pct"/>
          </w:tcPr>
          <w:p w14:paraId="20711FB9"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випадку проведення одночасної акредитації двох чи трьох освітніх програм, звіт складається окремо щодо кожної з них.</w:t>
            </w:r>
          </w:p>
        </w:tc>
        <w:tc>
          <w:tcPr>
            <w:tcW w:w="1667" w:type="pct"/>
          </w:tcPr>
          <w:p w14:paraId="20384954" w14:textId="271E1A6A" w:rsidR="003E36C8" w:rsidRPr="007E6CB3" w:rsidRDefault="003E36C8" w:rsidP="00B3646F">
            <w:pPr>
              <w:spacing w:after="120"/>
              <w:jc w:val="both"/>
              <w:rPr>
                <w:rFonts w:ascii="Times New Roman" w:hAnsi="Times New Roman" w:cs="Times New Roman"/>
                <w:sz w:val="20"/>
                <w:szCs w:val="20"/>
              </w:rPr>
            </w:pPr>
          </w:p>
        </w:tc>
        <w:tc>
          <w:tcPr>
            <w:tcW w:w="1667" w:type="pct"/>
          </w:tcPr>
          <w:p w14:paraId="4983B34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252DEBA" w14:textId="5C82147E" w:rsidTr="003E36C8">
        <w:tc>
          <w:tcPr>
            <w:tcW w:w="1666" w:type="pct"/>
          </w:tcPr>
          <w:p w14:paraId="1AD6ED1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9FA8226" w14:textId="0D2A4AD0" w:rsidR="003E36C8" w:rsidRPr="007E6CB3" w:rsidRDefault="003E36C8" w:rsidP="00B3646F">
            <w:pPr>
              <w:spacing w:after="120"/>
              <w:jc w:val="both"/>
              <w:rPr>
                <w:rFonts w:ascii="Times New Roman" w:hAnsi="Times New Roman" w:cs="Times New Roman"/>
                <w:sz w:val="20"/>
                <w:szCs w:val="20"/>
              </w:rPr>
            </w:pPr>
          </w:p>
        </w:tc>
        <w:tc>
          <w:tcPr>
            <w:tcW w:w="1667" w:type="pct"/>
          </w:tcPr>
          <w:p w14:paraId="0559143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9ACD5C9" w14:textId="45697824" w:rsidTr="003E36C8">
        <w:tc>
          <w:tcPr>
            <w:tcW w:w="1666" w:type="pct"/>
            <w:vMerge w:val="restart"/>
          </w:tcPr>
          <w:p w14:paraId="00376F1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19. Після подання звіту він стає доступним для керівника закладу освіти в інформаційній системі Національного агентства.</w:t>
            </w:r>
          </w:p>
        </w:tc>
        <w:tc>
          <w:tcPr>
            <w:tcW w:w="1667" w:type="pct"/>
          </w:tcPr>
          <w:p w14:paraId="378F50BA" w14:textId="3FC3A744" w:rsidR="003E36C8" w:rsidRPr="0029360A" w:rsidRDefault="003E36C8" w:rsidP="00B3646F">
            <w:pPr>
              <w:spacing w:after="120"/>
              <w:jc w:val="both"/>
              <w:rPr>
                <w:rFonts w:ascii="Times New Roman" w:hAnsi="Times New Roman" w:cs="Times New Roman"/>
                <w:i/>
                <w:iCs/>
                <w:sz w:val="20"/>
                <w:szCs w:val="20"/>
              </w:rPr>
            </w:pPr>
            <w:r w:rsidRPr="0029360A">
              <w:rPr>
                <w:rFonts w:ascii="Times New Roman" w:hAnsi="Times New Roman" w:cs="Times New Roman"/>
                <w:i/>
                <w:iCs/>
                <w:sz w:val="20"/>
                <w:szCs w:val="20"/>
              </w:rPr>
              <w:t>Кафедра управління у сфері цивільного захисту факультету цивільного захисту ЧІПБ імені Героїв Чорнобиля НУЦЗ України</w:t>
            </w:r>
          </w:p>
          <w:p w14:paraId="263BD47F"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9360A">
              <w:rPr>
                <w:rFonts w:ascii="Times New Roman" w:hAnsi="Times New Roman" w:cs="Times New Roman"/>
                <w:sz w:val="20"/>
                <w:szCs w:val="20"/>
              </w:rPr>
              <w:t xml:space="preserve">19. Після подання звіту він стає доступним для керівника закладу освіти </w:t>
            </w:r>
            <w:r w:rsidRPr="0029360A">
              <w:rPr>
                <w:rFonts w:ascii="Times New Roman" w:hAnsi="Times New Roman" w:cs="Times New Roman"/>
                <w:b/>
                <w:bCs/>
                <w:sz w:val="20"/>
                <w:szCs w:val="20"/>
              </w:rPr>
              <w:t>та гаранта</w:t>
            </w:r>
            <w:r w:rsidRPr="0029360A">
              <w:rPr>
                <w:rFonts w:ascii="Times New Roman" w:hAnsi="Times New Roman" w:cs="Times New Roman"/>
                <w:sz w:val="20"/>
                <w:szCs w:val="20"/>
              </w:rPr>
              <w:t xml:space="preserve"> в інформаційній системі Національного агентства</w:t>
            </w:r>
            <w:r>
              <w:rPr>
                <w:rFonts w:ascii="Times New Roman" w:hAnsi="Times New Roman" w:cs="Times New Roman"/>
                <w:sz w:val="20"/>
                <w:szCs w:val="20"/>
              </w:rPr>
              <w:t>»</w:t>
            </w:r>
          </w:p>
          <w:p w14:paraId="09E4A4F3" w14:textId="77777777" w:rsidR="003E36C8" w:rsidRDefault="003E36C8" w:rsidP="00B3646F">
            <w:pPr>
              <w:spacing w:after="120"/>
              <w:jc w:val="both"/>
              <w:rPr>
                <w:rFonts w:ascii="Times New Roman" w:hAnsi="Times New Roman" w:cs="Times New Roman"/>
                <w:sz w:val="20"/>
                <w:szCs w:val="20"/>
              </w:rPr>
            </w:pPr>
          </w:p>
          <w:p w14:paraId="73290AE9" w14:textId="524DD3E4" w:rsidR="003E36C8" w:rsidRPr="00E45A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w:t>
            </w:r>
          </w:p>
        </w:tc>
        <w:tc>
          <w:tcPr>
            <w:tcW w:w="1667" w:type="pct"/>
          </w:tcPr>
          <w:p w14:paraId="7A32E813" w14:textId="579A698E"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19. Після подання звіту він стає доступним для керівника закладу освіти </w:t>
            </w:r>
            <w:r>
              <w:rPr>
                <w:rFonts w:ascii="Times New Roman" w:hAnsi="Times New Roman" w:cs="Times New Roman"/>
                <w:b/>
                <w:bCs/>
                <w:sz w:val="20"/>
                <w:szCs w:val="20"/>
              </w:rPr>
              <w:t xml:space="preserve">та гаранта освітньої програми </w:t>
            </w:r>
            <w:r w:rsidRPr="007E6CB3">
              <w:rPr>
                <w:rFonts w:ascii="Times New Roman" w:hAnsi="Times New Roman" w:cs="Times New Roman"/>
                <w:sz w:val="20"/>
                <w:szCs w:val="20"/>
              </w:rPr>
              <w:t>в інформаційній системі Національного агентства.</w:t>
            </w:r>
          </w:p>
        </w:tc>
      </w:tr>
      <w:tr w:rsidR="003E36C8" w:rsidRPr="003C1EA3" w14:paraId="5FFFEB81" w14:textId="77777777" w:rsidTr="003E36C8">
        <w:tc>
          <w:tcPr>
            <w:tcW w:w="1666" w:type="pct"/>
            <w:vMerge/>
          </w:tcPr>
          <w:p w14:paraId="3E4526BA"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7FA9245" w14:textId="784A59A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2A54FF10"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B9415B">
              <w:rPr>
                <w:rFonts w:ascii="Times New Roman" w:hAnsi="Times New Roman" w:cs="Times New Roman"/>
                <w:sz w:val="20"/>
                <w:szCs w:val="20"/>
              </w:rPr>
              <w:t xml:space="preserve">19. Після подання звіту він стає доступним для керівника закладу освіти </w:t>
            </w:r>
            <w:r w:rsidRPr="00B9415B">
              <w:rPr>
                <w:rFonts w:ascii="Times New Roman" w:hAnsi="Times New Roman" w:cs="Times New Roman"/>
                <w:b/>
                <w:sz w:val="20"/>
                <w:szCs w:val="20"/>
              </w:rPr>
              <w:t>та гаранта освітньої програми</w:t>
            </w:r>
            <w:r w:rsidRPr="00B9415B">
              <w:rPr>
                <w:rFonts w:ascii="Times New Roman" w:hAnsi="Times New Roman" w:cs="Times New Roman"/>
                <w:sz w:val="20"/>
                <w:szCs w:val="20"/>
              </w:rPr>
              <w:t xml:space="preserve"> в інформаційній системі Національного агентства</w:t>
            </w:r>
            <w:r>
              <w:rPr>
                <w:rFonts w:ascii="Times New Roman" w:hAnsi="Times New Roman" w:cs="Times New Roman"/>
                <w:sz w:val="20"/>
                <w:szCs w:val="20"/>
              </w:rPr>
              <w:t>»</w:t>
            </w:r>
          </w:p>
          <w:p w14:paraId="780201CA" w14:textId="77777777" w:rsidR="003E36C8"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t>Гарант має готувати зауваження, якщо у цьому буде потреба</w:t>
            </w:r>
          </w:p>
          <w:p w14:paraId="56B18589" w14:textId="77777777" w:rsidR="003E36C8" w:rsidRDefault="003E36C8" w:rsidP="00B3646F">
            <w:pPr>
              <w:spacing w:after="120"/>
              <w:jc w:val="both"/>
              <w:rPr>
                <w:rFonts w:ascii="Times New Roman" w:hAnsi="Times New Roman" w:cs="Times New Roman"/>
                <w:sz w:val="20"/>
                <w:szCs w:val="20"/>
              </w:rPr>
            </w:pPr>
          </w:p>
          <w:p w14:paraId="7DEB90EC" w14:textId="72AA93D4" w:rsidR="003E36C8" w:rsidRPr="00E45A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5123A86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45C3ECF" w14:textId="77777777" w:rsidTr="003E36C8">
        <w:tc>
          <w:tcPr>
            <w:tcW w:w="1666" w:type="pct"/>
            <w:vMerge/>
          </w:tcPr>
          <w:p w14:paraId="5B414DE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1E231B6" w14:textId="61B9927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436FCDA4"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sz w:val="20"/>
                <w:szCs w:val="20"/>
              </w:rPr>
              <w:t xml:space="preserve">19. Після подання звіту він стає доступним для керівника закладу освіти </w:t>
            </w:r>
            <w:r w:rsidRPr="00523DF6">
              <w:rPr>
                <w:rFonts w:ascii="Times New Roman" w:hAnsi="Times New Roman" w:cs="Times New Roman"/>
                <w:b/>
                <w:sz w:val="20"/>
                <w:szCs w:val="20"/>
              </w:rPr>
              <w:t xml:space="preserve">та гаранта освітньої </w:t>
            </w:r>
            <w:r w:rsidRPr="00523DF6">
              <w:rPr>
                <w:rFonts w:ascii="Times New Roman" w:hAnsi="Times New Roman" w:cs="Times New Roman"/>
                <w:b/>
                <w:sz w:val="20"/>
                <w:szCs w:val="20"/>
              </w:rPr>
              <w:lastRenderedPageBreak/>
              <w:t>програми</w:t>
            </w:r>
            <w:r w:rsidRPr="00523DF6">
              <w:rPr>
                <w:rFonts w:ascii="Times New Roman" w:hAnsi="Times New Roman" w:cs="Times New Roman"/>
                <w:sz w:val="20"/>
                <w:szCs w:val="20"/>
              </w:rPr>
              <w:t xml:space="preserve"> в інформаційній системі Національного агентства.</w:t>
            </w:r>
            <w:r>
              <w:rPr>
                <w:rFonts w:ascii="Times New Roman" w:hAnsi="Times New Roman" w:cs="Times New Roman"/>
                <w:sz w:val="20"/>
                <w:szCs w:val="20"/>
              </w:rPr>
              <w:t>»</w:t>
            </w:r>
          </w:p>
          <w:p w14:paraId="73ABA392" w14:textId="77777777" w:rsidR="003E36C8" w:rsidRDefault="003E36C8" w:rsidP="00B3646F">
            <w:pPr>
              <w:spacing w:after="120"/>
              <w:jc w:val="both"/>
              <w:rPr>
                <w:rFonts w:ascii="Times New Roman" w:hAnsi="Times New Roman" w:cs="Times New Roman"/>
                <w:sz w:val="20"/>
                <w:szCs w:val="20"/>
              </w:rPr>
            </w:pPr>
          </w:p>
          <w:p w14:paraId="73568F2D" w14:textId="7FC1BE81" w:rsidR="003E36C8" w:rsidRPr="00E45AA0"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5ABF9FA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AA4A96A" w14:textId="0DFE096E" w:rsidTr="003E36C8">
        <w:tc>
          <w:tcPr>
            <w:tcW w:w="1666" w:type="pct"/>
          </w:tcPr>
          <w:p w14:paraId="26926E7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2BBD74F" w14:textId="33218EDA" w:rsidR="003E36C8" w:rsidRPr="007E6CB3" w:rsidRDefault="003E36C8" w:rsidP="00B3646F">
            <w:pPr>
              <w:spacing w:after="120"/>
              <w:jc w:val="both"/>
              <w:rPr>
                <w:rFonts w:ascii="Times New Roman" w:hAnsi="Times New Roman" w:cs="Times New Roman"/>
                <w:sz w:val="20"/>
                <w:szCs w:val="20"/>
              </w:rPr>
            </w:pPr>
          </w:p>
        </w:tc>
        <w:tc>
          <w:tcPr>
            <w:tcW w:w="1667" w:type="pct"/>
          </w:tcPr>
          <w:p w14:paraId="65BC836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D5A6FAB" w14:textId="0C0AA47F" w:rsidTr="003E36C8">
        <w:tc>
          <w:tcPr>
            <w:tcW w:w="1666" w:type="pct"/>
            <w:vMerge w:val="restart"/>
          </w:tcPr>
          <w:p w14:paraId="7A042DB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20. Керівник закладу освіти має право впродовж трьох робочих днів із дня отримання доступу до звіту надати мотивовані зауваження до нього (де може бути зазначена, у тому числі, інформація про порушення експертною групою вимог цього Положення щодо проведення акредитаційної експертизи), або зазначити про відсутність таких зауважень.</w:t>
            </w:r>
          </w:p>
        </w:tc>
        <w:tc>
          <w:tcPr>
            <w:tcW w:w="1667" w:type="pct"/>
          </w:tcPr>
          <w:p w14:paraId="424ECD11" w14:textId="15090D8C" w:rsidR="003E36C8" w:rsidRPr="0029360A" w:rsidRDefault="003E36C8" w:rsidP="00B3646F">
            <w:pPr>
              <w:spacing w:after="120"/>
              <w:jc w:val="both"/>
              <w:rPr>
                <w:rFonts w:ascii="Times New Roman" w:hAnsi="Times New Roman" w:cs="Times New Roman"/>
                <w:i/>
                <w:iCs/>
                <w:sz w:val="20"/>
                <w:szCs w:val="20"/>
              </w:rPr>
            </w:pPr>
            <w:r w:rsidRPr="0029360A">
              <w:rPr>
                <w:rFonts w:ascii="Times New Roman" w:hAnsi="Times New Roman" w:cs="Times New Roman"/>
                <w:i/>
                <w:iCs/>
                <w:sz w:val="20"/>
                <w:szCs w:val="20"/>
              </w:rPr>
              <w:t>Кафедра управління у сфері цивільного захисту факультету цивільного захисту ЧІПБ імені Героїв Чорнобиля НУЦЗ України</w:t>
            </w:r>
          </w:p>
          <w:p w14:paraId="5291206A"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9360A">
              <w:rPr>
                <w:rFonts w:ascii="Times New Roman" w:hAnsi="Times New Roman" w:cs="Times New Roman"/>
                <w:sz w:val="20"/>
                <w:szCs w:val="20"/>
              </w:rPr>
              <w:t xml:space="preserve">20. Керівник закладу освіти має право впродовж трьох робочих днів із дня отримання доступу до звіту </w:t>
            </w:r>
            <w:r w:rsidRPr="0029360A">
              <w:rPr>
                <w:rFonts w:ascii="Times New Roman" w:hAnsi="Times New Roman" w:cs="Times New Roman"/>
                <w:b/>
                <w:bCs/>
                <w:sz w:val="20"/>
                <w:szCs w:val="20"/>
              </w:rPr>
              <w:t>за погодженням з гарантом освітньої програми</w:t>
            </w:r>
            <w:r w:rsidRPr="0029360A">
              <w:rPr>
                <w:rFonts w:ascii="Times New Roman" w:hAnsi="Times New Roman" w:cs="Times New Roman"/>
                <w:sz w:val="20"/>
                <w:szCs w:val="20"/>
              </w:rPr>
              <w:t xml:space="preserve"> надати мотивовані зауваження до нього (де може бути зазначена, у тому числі, інформація про порушення експертною групою вимог цього Положення щодо проведення акредитаційної експертизи), або зазначити про відсутність таких зауважень</w:t>
            </w:r>
            <w:r>
              <w:rPr>
                <w:rFonts w:ascii="Times New Roman" w:hAnsi="Times New Roman" w:cs="Times New Roman"/>
                <w:sz w:val="20"/>
                <w:szCs w:val="20"/>
              </w:rPr>
              <w:t>»</w:t>
            </w:r>
          </w:p>
          <w:p w14:paraId="12942208" w14:textId="77777777" w:rsidR="003E36C8" w:rsidRDefault="003E36C8" w:rsidP="00B3646F">
            <w:pPr>
              <w:spacing w:after="120"/>
              <w:jc w:val="both"/>
              <w:rPr>
                <w:rFonts w:ascii="Times New Roman" w:hAnsi="Times New Roman" w:cs="Times New Roman"/>
                <w:sz w:val="20"/>
                <w:szCs w:val="20"/>
              </w:rPr>
            </w:pPr>
          </w:p>
          <w:p w14:paraId="1795F425" w14:textId="51161147" w:rsidR="003E36C8" w:rsidRPr="0028117D"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0F5562F2" w14:textId="6117C9BB" w:rsidR="003E36C8" w:rsidRPr="007E6CB3"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 xml:space="preserve">20. Керівник закладу освіти має право впродовж трьох робочих днів </w:t>
            </w:r>
            <w:r w:rsidRPr="00523DF6">
              <w:rPr>
                <w:rFonts w:ascii="Times New Roman" w:hAnsi="Times New Roman" w:cs="Times New Roman"/>
                <w:b/>
                <w:sz w:val="20"/>
                <w:szCs w:val="20"/>
              </w:rPr>
              <w:t>починаючи із дня наступного після отримання доступу до звіту</w:t>
            </w:r>
            <w:r w:rsidRPr="00523DF6">
              <w:rPr>
                <w:rFonts w:ascii="Times New Roman" w:hAnsi="Times New Roman" w:cs="Times New Roman"/>
                <w:sz w:val="20"/>
                <w:szCs w:val="20"/>
              </w:rPr>
              <w:t xml:space="preserve"> надати мотивовані зауваження до нього (де може бути зазначена, у тому числі, інформація про порушення експертною групою вимог цього Положення щодо проведення акредитаційної експертизи), або зазначити про відсутність таких зауважень</w:t>
            </w:r>
          </w:p>
        </w:tc>
      </w:tr>
      <w:tr w:rsidR="003E36C8" w:rsidRPr="003C1EA3" w14:paraId="74EC022B" w14:textId="77777777" w:rsidTr="003E36C8">
        <w:tc>
          <w:tcPr>
            <w:tcW w:w="1666" w:type="pct"/>
            <w:vMerge/>
          </w:tcPr>
          <w:p w14:paraId="35B6AE3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D1C1340" w14:textId="5B00C9D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732228B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 xml:space="preserve">20. Керівник закладу освіти має право </w:t>
            </w:r>
            <w:r w:rsidRPr="00AD2711">
              <w:rPr>
                <w:rFonts w:ascii="Times New Roman" w:hAnsi="Times New Roman" w:cs="Times New Roman"/>
                <w:b/>
                <w:bCs/>
                <w:sz w:val="20"/>
                <w:szCs w:val="20"/>
              </w:rPr>
              <w:t xml:space="preserve">впродовж п’яти робочих днів </w:t>
            </w:r>
            <w:r w:rsidRPr="00AD2711">
              <w:rPr>
                <w:rFonts w:ascii="Times New Roman" w:hAnsi="Times New Roman" w:cs="Times New Roman"/>
                <w:sz w:val="20"/>
                <w:szCs w:val="20"/>
              </w:rPr>
              <w:t>із дня отримання доступу до звіту надати мотивовані зауваження до нього (де може бути зазначена, у тому числі, інформація про порушення експертною групою вимог цього Положення щодо проведення акредитаційної експертизи), або зазначити про відсутність таких зауважень</w:t>
            </w:r>
            <w:r>
              <w:rPr>
                <w:rFonts w:ascii="Times New Roman" w:hAnsi="Times New Roman" w:cs="Times New Roman"/>
                <w:sz w:val="20"/>
                <w:szCs w:val="20"/>
              </w:rPr>
              <w:t>»</w:t>
            </w:r>
          </w:p>
          <w:p w14:paraId="4854BDB7"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З метою належного організаційного забезпечення.</w:t>
            </w:r>
          </w:p>
          <w:p w14:paraId="5132A2D2" w14:textId="77777777" w:rsidR="003E36C8" w:rsidRDefault="003E36C8" w:rsidP="00B3646F">
            <w:pPr>
              <w:spacing w:after="120"/>
              <w:jc w:val="both"/>
              <w:rPr>
                <w:rFonts w:ascii="Times New Roman" w:hAnsi="Times New Roman" w:cs="Times New Roman"/>
                <w:sz w:val="20"/>
                <w:szCs w:val="20"/>
              </w:rPr>
            </w:pPr>
          </w:p>
          <w:p w14:paraId="3C465A8F" w14:textId="13247A23" w:rsidR="003E36C8" w:rsidRPr="0028117D"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720CECF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50B950F" w14:textId="77777777" w:rsidTr="003E36C8">
        <w:tc>
          <w:tcPr>
            <w:tcW w:w="1666" w:type="pct"/>
            <w:vMerge/>
          </w:tcPr>
          <w:p w14:paraId="2899A6F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862538B" w14:textId="599550A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4CEA2932"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sz w:val="20"/>
                <w:szCs w:val="20"/>
              </w:rPr>
              <w:t xml:space="preserve">20. Керівник закладу освіти має право впродовж трьох робочих днів, </w:t>
            </w:r>
            <w:r w:rsidRPr="00523DF6">
              <w:rPr>
                <w:rFonts w:ascii="Times New Roman" w:hAnsi="Times New Roman" w:cs="Times New Roman"/>
                <w:b/>
                <w:sz w:val="20"/>
                <w:szCs w:val="20"/>
              </w:rPr>
              <w:t>починаючи із дня наступного після отримання доступу до звіту,</w:t>
            </w:r>
            <w:r w:rsidRPr="00523DF6">
              <w:rPr>
                <w:rFonts w:ascii="Times New Roman" w:hAnsi="Times New Roman" w:cs="Times New Roman"/>
                <w:sz w:val="20"/>
                <w:szCs w:val="20"/>
              </w:rPr>
              <w:t xml:space="preserve"> надати мотивовані </w:t>
            </w:r>
            <w:r w:rsidRPr="00523DF6">
              <w:rPr>
                <w:rFonts w:ascii="Times New Roman" w:hAnsi="Times New Roman" w:cs="Times New Roman"/>
                <w:sz w:val="20"/>
                <w:szCs w:val="20"/>
              </w:rPr>
              <w:lastRenderedPageBreak/>
              <w:t>зауваження до нього (де може бути зазначена, у тому числі, інформація про порушення експертною групою вимог цього Положення щодо проведення акредитаційної експертизи), або зазначити про відсутність таких зауважень</w:t>
            </w:r>
            <w:r>
              <w:rPr>
                <w:rFonts w:ascii="Times New Roman" w:hAnsi="Times New Roman" w:cs="Times New Roman"/>
                <w:sz w:val="20"/>
                <w:szCs w:val="20"/>
              </w:rPr>
              <w:t>»</w:t>
            </w:r>
          </w:p>
          <w:p w14:paraId="51A8C0A5" w14:textId="77777777" w:rsidR="003E36C8" w:rsidRDefault="003E36C8" w:rsidP="00B3646F">
            <w:pPr>
              <w:spacing w:after="120"/>
              <w:jc w:val="both"/>
              <w:rPr>
                <w:rFonts w:ascii="Times New Roman" w:hAnsi="Times New Roman" w:cs="Times New Roman"/>
                <w:sz w:val="20"/>
                <w:szCs w:val="20"/>
              </w:rPr>
            </w:pPr>
          </w:p>
          <w:p w14:paraId="29A81173" w14:textId="39AE97BA" w:rsidR="003E36C8" w:rsidRPr="0028117D"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2FB244F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ADCFBAB" w14:textId="59C1AA57" w:rsidTr="003E36C8">
        <w:tc>
          <w:tcPr>
            <w:tcW w:w="1666" w:type="pct"/>
          </w:tcPr>
          <w:p w14:paraId="617AB0C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FFE53D6" w14:textId="6EB5A7D3" w:rsidR="003E36C8" w:rsidRPr="007E6CB3" w:rsidRDefault="003E36C8" w:rsidP="00B3646F">
            <w:pPr>
              <w:spacing w:after="120"/>
              <w:jc w:val="both"/>
              <w:rPr>
                <w:rFonts w:ascii="Times New Roman" w:hAnsi="Times New Roman" w:cs="Times New Roman"/>
                <w:sz w:val="20"/>
                <w:szCs w:val="20"/>
              </w:rPr>
            </w:pPr>
          </w:p>
        </w:tc>
        <w:tc>
          <w:tcPr>
            <w:tcW w:w="1667" w:type="pct"/>
          </w:tcPr>
          <w:p w14:paraId="75B0AFE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C5FA02A" w14:textId="165A45FC" w:rsidTr="003E36C8">
        <w:tc>
          <w:tcPr>
            <w:tcW w:w="1666" w:type="pct"/>
          </w:tcPr>
          <w:p w14:paraId="4AAF9122"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21. Не пізніше наступного робочого дня після дня подання керівником закладу освіти зауважень до звіту, зазначення про відсутність зауважень або наступного робочого дня після завершення строку для подання таких зауважень акредитаційна справа стає доступною членам відповідної ГЕР.</w:t>
            </w:r>
          </w:p>
        </w:tc>
        <w:tc>
          <w:tcPr>
            <w:tcW w:w="1667" w:type="pct"/>
          </w:tcPr>
          <w:p w14:paraId="48CA7C25" w14:textId="38722E62" w:rsidR="003E36C8" w:rsidRPr="007E6CB3" w:rsidRDefault="003E36C8" w:rsidP="00B3646F">
            <w:pPr>
              <w:spacing w:after="120"/>
              <w:jc w:val="both"/>
              <w:rPr>
                <w:rFonts w:ascii="Times New Roman" w:hAnsi="Times New Roman" w:cs="Times New Roman"/>
                <w:sz w:val="20"/>
                <w:szCs w:val="20"/>
              </w:rPr>
            </w:pPr>
          </w:p>
        </w:tc>
        <w:tc>
          <w:tcPr>
            <w:tcW w:w="1667" w:type="pct"/>
          </w:tcPr>
          <w:p w14:paraId="203B863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99217ED" w14:textId="269922F5" w:rsidTr="003E36C8">
        <w:tc>
          <w:tcPr>
            <w:tcW w:w="1666" w:type="pct"/>
            <w:vMerge w:val="restart"/>
          </w:tcPr>
          <w:p w14:paraId="0B904AC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Для підготовки проєкту експертного висновку голова ГЕР або його заступник призначає доповідача з числа членів відповідної ГЕР.</w:t>
            </w:r>
          </w:p>
        </w:tc>
        <w:tc>
          <w:tcPr>
            <w:tcW w:w="1667" w:type="pct"/>
          </w:tcPr>
          <w:p w14:paraId="1C2B643D" w14:textId="7836590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59A037D6"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F2878">
              <w:rPr>
                <w:rFonts w:ascii="Times New Roman" w:hAnsi="Times New Roman" w:cs="Times New Roman"/>
                <w:sz w:val="20"/>
                <w:szCs w:val="20"/>
              </w:rPr>
              <w:t xml:space="preserve">Для підготовки проєкту експертного висновку голова ГЕР або його заступник призначає доповідача з числа членів відповідної ГЕР. </w:t>
            </w:r>
            <w:r w:rsidRPr="003F2878">
              <w:rPr>
                <w:rFonts w:ascii="Times New Roman" w:hAnsi="Times New Roman" w:cs="Times New Roman"/>
                <w:b/>
                <w:bCs/>
                <w:sz w:val="20"/>
                <w:szCs w:val="20"/>
              </w:rPr>
              <w:t>Доповідач може визначатись автоматично за допомогою спеціального програмного забезпечення</w:t>
            </w:r>
            <w:r w:rsidRPr="003F2878">
              <w:rPr>
                <w:rFonts w:ascii="Times New Roman" w:hAnsi="Times New Roman" w:cs="Times New Roman"/>
                <w:sz w:val="20"/>
                <w:szCs w:val="20"/>
              </w:rPr>
              <w:t>.</w:t>
            </w:r>
            <w:r>
              <w:rPr>
                <w:rFonts w:ascii="Times New Roman" w:hAnsi="Times New Roman" w:cs="Times New Roman"/>
                <w:sz w:val="20"/>
                <w:szCs w:val="20"/>
              </w:rPr>
              <w:t>»</w:t>
            </w:r>
          </w:p>
          <w:p w14:paraId="59040E09" w14:textId="77777777" w:rsidR="003E36C8" w:rsidRDefault="003E36C8" w:rsidP="00B3646F">
            <w:pPr>
              <w:spacing w:after="120"/>
              <w:jc w:val="both"/>
              <w:rPr>
                <w:rFonts w:ascii="Times New Roman" w:hAnsi="Times New Roman" w:cs="Times New Roman"/>
                <w:sz w:val="20"/>
                <w:szCs w:val="20"/>
              </w:rPr>
            </w:pPr>
          </w:p>
          <w:p w14:paraId="5573BB82" w14:textId="1A0F1160" w:rsidR="003E36C8" w:rsidRPr="0028117D"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5BDEDA35" w14:textId="3920053F" w:rsidR="003E36C8" w:rsidRPr="007E6CB3"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 xml:space="preserve">Для підготовки проєкту експертного висновку голова ГЕР або його заступник </w:t>
            </w:r>
            <w:r w:rsidRPr="00523DF6">
              <w:rPr>
                <w:rFonts w:ascii="Times New Roman" w:hAnsi="Times New Roman" w:cs="Times New Roman"/>
                <w:b/>
                <w:sz w:val="20"/>
                <w:szCs w:val="20"/>
              </w:rPr>
              <w:t>не пізніш як упродовж трьох робочих днів</w:t>
            </w:r>
            <w:r w:rsidRPr="00523DF6">
              <w:rPr>
                <w:rFonts w:ascii="Times New Roman" w:hAnsi="Times New Roman" w:cs="Times New Roman"/>
                <w:sz w:val="20"/>
                <w:szCs w:val="20"/>
              </w:rPr>
              <w:t xml:space="preserve"> призначає доповідача з числа членів відповідної ГЕР</w:t>
            </w:r>
            <w:r>
              <w:rPr>
                <w:rFonts w:ascii="Times New Roman" w:hAnsi="Times New Roman" w:cs="Times New Roman"/>
                <w:sz w:val="20"/>
                <w:szCs w:val="20"/>
              </w:rPr>
              <w:t>.</w:t>
            </w:r>
          </w:p>
        </w:tc>
      </w:tr>
      <w:tr w:rsidR="003E36C8" w:rsidRPr="003C1EA3" w14:paraId="48CDB320" w14:textId="77777777" w:rsidTr="003E36C8">
        <w:tc>
          <w:tcPr>
            <w:tcW w:w="1666" w:type="pct"/>
            <w:vMerge/>
          </w:tcPr>
          <w:p w14:paraId="61541B2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65DBF93" w14:textId="1AC40F5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 (друга пропозиція)</w:t>
            </w:r>
          </w:p>
          <w:p w14:paraId="6EDE2368"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B3BBF">
              <w:rPr>
                <w:rFonts w:ascii="Times New Roman" w:hAnsi="Times New Roman" w:cs="Times New Roman"/>
                <w:sz w:val="20"/>
                <w:szCs w:val="20"/>
              </w:rPr>
              <w:t xml:space="preserve">Для підготовки проєкту експертного висновку голова ГЕР або його заступник призначає доповідача з числа членів відповідної ГЕР. </w:t>
            </w:r>
            <w:r w:rsidRPr="00DB3BBF">
              <w:rPr>
                <w:rFonts w:ascii="Times New Roman" w:hAnsi="Times New Roman" w:cs="Times New Roman"/>
                <w:b/>
                <w:bCs/>
                <w:sz w:val="20"/>
                <w:szCs w:val="20"/>
              </w:rPr>
              <w:t>Доповідач визначається автоматично за допомогою спеціального програмного забезпечення, при цьому відповідна процедура повинна відбуватися в онлайн-режимі і публічно, з доступом до онлайн-трансляції всіх зацікавлених осіб</w:t>
            </w:r>
            <w:r w:rsidRPr="00DB3BBF">
              <w:rPr>
                <w:rFonts w:ascii="Times New Roman" w:hAnsi="Times New Roman" w:cs="Times New Roman"/>
                <w:sz w:val="20"/>
                <w:szCs w:val="20"/>
              </w:rPr>
              <w:t>.</w:t>
            </w:r>
            <w:r>
              <w:rPr>
                <w:rFonts w:ascii="Times New Roman" w:hAnsi="Times New Roman" w:cs="Times New Roman"/>
                <w:sz w:val="20"/>
                <w:szCs w:val="20"/>
              </w:rPr>
              <w:t>»</w:t>
            </w:r>
          </w:p>
          <w:p w14:paraId="5BF53C01" w14:textId="77777777" w:rsidR="003E36C8"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 xml:space="preserve">Визначення доповідача у ручному режимі має очевидні корупційні ризики. У той же час МОН має багаторічний позитивний досвід застосування відповідного спеціального програмного забезпечення, наприклад, </w:t>
            </w:r>
            <w:r w:rsidRPr="00DB3BBF">
              <w:rPr>
                <w:rFonts w:ascii="Times New Roman" w:hAnsi="Times New Roman" w:cs="Times New Roman"/>
                <w:sz w:val="20"/>
                <w:szCs w:val="20"/>
              </w:rPr>
              <w:lastRenderedPageBreak/>
              <w:t>для призначення експертів з рецензування наукових проектів, поданих на отримання бюджетного фінансування в рамках роботи відповідних секцій Наукової ради МОН.</w:t>
            </w:r>
          </w:p>
          <w:p w14:paraId="6149BCB3" w14:textId="77777777" w:rsidR="003E36C8" w:rsidRDefault="003E36C8" w:rsidP="00B3646F">
            <w:pPr>
              <w:spacing w:after="120"/>
              <w:jc w:val="both"/>
              <w:rPr>
                <w:rFonts w:ascii="Times New Roman" w:hAnsi="Times New Roman" w:cs="Times New Roman"/>
                <w:sz w:val="20"/>
                <w:szCs w:val="20"/>
              </w:rPr>
            </w:pPr>
          </w:p>
          <w:p w14:paraId="72A2C1BE" w14:textId="3FA78D92" w:rsidR="003E36C8" w:rsidRPr="0028117D"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68EF8BA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F4074B0" w14:textId="77777777" w:rsidTr="003E36C8">
        <w:tc>
          <w:tcPr>
            <w:tcW w:w="1666" w:type="pct"/>
            <w:vMerge/>
          </w:tcPr>
          <w:p w14:paraId="1AF799C6"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6C973E1" w14:textId="4F348D0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34F94140"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Для підготовки проєкту експертного висновку голова ГЕР або його заступник призначає доповідача з числа членів відповідної ГЕР. </w:t>
            </w:r>
            <w:r w:rsidRPr="002E4C45">
              <w:rPr>
                <w:rFonts w:ascii="Times New Roman" w:hAnsi="Times New Roman" w:cs="Times New Roman"/>
                <w:b/>
                <w:sz w:val="20"/>
                <w:szCs w:val="20"/>
              </w:rPr>
              <w:t>Порядок призначення доповідача визначається Національним агентством</w:t>
            </w:r>
            <w:r w:rsidRPr="002E4C45">
              <w:rPr>
                <w:rFonts w:ascii="Times New Roman" w:hAnsi="Times New Roman" w:cs="Times New Roman"/>
                <w:sz w:val="20"/>
                <w:szCs w:val="20"/>
              </w:rPr>
              <w:t>.</w:t>
            </w:r>
            <w:r>
              <w:rPr>
                <w:rFonts w:ascii="Times New Roman" w:hAnsi="Times New Roman" w:cs="Times New Roman"/>
                <w:sz w:val="20"/>
                <w:szCs w:val="20"/>
              </w:rPr>
              <w:t>»</w:t>
            </w:r>
          </w:p>
          <w:p w14:paraId="76D55F41"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49280A66"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Редакційна правка.</w:t>
            </w:r>
          </w:p>
          <w:p w14:paraId="1805EE34" w14:textId="77777777" w:rsidR="003E36C8" w:rsidRDefault="003E36C8" w:rsidP="00B3646F">
            <w:pPr>
              <w:spacing w:after="120"/>
              <w:jc w:val="both"/>
              <w:rPr>
                <w:rFonts w:ascii="Times New Roman" w:hAnsi="Times New Roman" w:cs="Times New Roman"/>
                <w:sz w:val="20"/>
                <w:szCs w:val="20"/>
              </w:rPr>
            </w:pPr>
          </w:p>
          <w:p w14:paraId="27D2FB27" w14:textId="005681AC" w:rsidR="003E36C8" w:rsidRPr="0028117D"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63F9BFD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21E9552" w14:textId="77777777" w:rsidTr="003E36C8">
        <w:tc>
          <w:tcPr>
            <w:tcW w:w="1666" w:type="pct"/>
            <w:vMerge/>
          </w:tcPr>
          <w:p w14:paraId="58B216C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A534143" w14:textId="57A3AC3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7618EE05"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sz w:val="20"/>
                <w:szCs w:val="20"/>
              </w:rPr>
              <w:t xml:space="preserve">Для підготовки проєкту експертного висновку голова ГЕР або його заступник </w:t>
            </w:r>
            <w:r w:rsidRPr="00523DF6">
              <w:rPr>
                <w:rFonts w:ascii="Times New Roman" w:hAnsi="Times New Roman" w:cs="Times New Roman"/>
                <w:b/>
                <w:sz w:val="20"/>
                <w:szCs w:val="20"/>
              </w:rPr>
              <w:t>не пізніш як упродовж трьох робочих днів</w:t>
            </w:r>
            <w:r w:rsidRPr="00523DF6">
              <w:rPr>
                <w:rFonts w:ascii="Times New Roman" w:hAnsi="Times New Roman" w:cs="Times New Roman"/>
                <w:sz w:val="20"/>
                <w:szCs w:val="20"/>
              </w:rPr>
              <w:t xml:space="preserve"> призначає доповідача з числа членів відповідної ГЕР.</w:t>
            </w:r>
            <w:r>
              <w:rPr>
                <w:rFonts w:ascii="Times New Roman" w:hAnsi="Times New Roman" w:cs="Times New Roman"/>
                <w:sz w:val="20"/>
                <w:szCs w:val="20"/>
              </w:rPr>
              <w:t>»</w:t>
            </w:r>
          </w:p>
          <w:p w14:paraId="2CEC2E88" w14:textId="77777777" w:rsidR="003E36C8" w:rsidRDefault="003E36C8" w:rsidP="00B3646F">
            <w:pPr>
              <w:spacing w:after="120"/>
              <w:jc w:val="both"/>
              <w:rPr>
                <w:rFonts w:ascii="Times New Roman" w:hAnsi="Times New Roman" w:cs="Times New Roman"/>
                <w:sz w:val="20"/>
                <w:szCs w:val="20"/>
              </w:rPr>
            </w:pPr>
          </w:p>
          <w:p w14:paraId="4321DEB0" w14:textId="7370B9D6" w:rsidR="003E36C8" w:rsidRPr="0028117D"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0568D77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03CEC7F" w14:textId="0F660EDB" w:rsidTr="003E36C8">
        <w:tc>
          <w:tcPr>
            <w:tcW w:w="1666" w:type="pct"/>
          </w:tcPr>
          <w:p w14:paraId="34ACB232"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ГЕР, що розглядатиме акредитаційну справу, визначається залежно від спеціальності освітньої програми у порядку, встановленому положенням про ГЕР, яке затверджується Національним агентством.</w:t>
            </w:r>
          </w:p>
        </w:tc>
        <w:tc>
          <w:tcPr>
            <w:tcW w:w="1667" w:type="pct"/>
          </w:tcPr>
          <w:p w14:paraId="4FE8F6E4" w14:textId="28E6EC9D" w:rsidR="003E36C8" w:rsidRPr="007E6CB3" w:rsidRDefault="003E36C8" w:rsidP="00B3646F">
            <w:pPr>
              <w:spacing w:after="120"/>
              <w:jc w:val="both"/>
              <w:rPr>
                <w:rFonts w:ascii="Times New Roman" w:hAnsi="Times New Roman" w:cs="Times New Roman"/>
                <w:sz w:val="20"/>
                <w:szCs w:val="20"/>
              </w:rPr>
            </w:pPr>
          </w:p>
        </w:tc>
        <w:tc>
          <w:tcPr>
            <w:tcW w:w="1667" w:type="pct"/>
          </w:tcPr>
          <w:p w14:paraId="595494B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304260A" w14:textId="1CDB04CF" w:rsidTr="003E36C8">
        <w:tc>
          <w:tcPr>
            <w:tcW w:w="1666" w:type="pct"/>
            <w:vMerge w:val="restart"/>
          </w:tcPr>
          <w:p w14:paraId="1C49B72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У разі акредитації освітньої програми, що реалізовується за двома спеціальностями, акредитаційна справа розглядається ГЕР, до компетенції якої належить розгляд справ зі спеціальності, що визначена закладом освіти як основна </w:t>
            </w:r>
            <w:r w:rsidRPr="007E6CB3">
              <w:rPr>
                <w:rFonts w:ascii="Times New Roman" w:hAnsi="Times New Roman" w:cs="Times New Roman"/>
                <w:sz w:val="20"/>
                <w:szCs w:val="20"/>
              </w:rPr>
              <w:lastRenderedPageBreak/>
              <w:t>(перша) для освітньої програми, із залученням за потреби членів іншої ГЕР.</w:t>
            </w:r>
          </w:p>
        </w:tc>
        <w:tc>
          <w:tcPr>
            <w:tcW w:w="1667" w:type="pct"/>
          </w:tcPr>
          <w:p w14:paraId="36C4FCA5" w14:textId="08BDEB3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Бахрушин В.</w:t>
            </w:r>
          </w:p>
          <w:p w14:paraId="567F03EA"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B9415B">
              <w:rPr>
                <w:rFonts w:ascii="Times New Roman" w:hAnsi="Times New Roman" w:cs="Times New Roman"/>
                <w:sz w:val="20"/>
                <w:szCs w:val="20"/>
              </w:rPr>
              <w:t xml:space="preserve">21. У разі акредитації </w:t>
            </w:r>
            <w:r w:rsidRPr="00B9415B">
              <w:rPr>
                <w:rFonts w:ascii="Times New Roman" w:hAnsi="Times New Roman" w:cs="Times New Roman"/>
                <w:b/>
                <w:sz w:val="20"/>
                <w:szCs w:val="20"/>
              </w:rPr>
              <w:t>міждисциплінарної</w:t>
            </w:r>
            <w:r w:rsidRPr="00B9415B">
              <w:rPr>
                <w:rFonts w:ascii="Times New Roman" w:hAnsi="Times New Roman" w:cs="Times New Roman"/>
                <w:sz w:val="20"/>
                <w:szCs w:val="20"/>
              </w:rPr>
              <w:t xml:space="preserve"> освітньої програми, що реалізовується за спеціальностями </w:t>
            </w:r>
            <w:r w:rsidRPr="00B9415B">
              <w:rPr>
                <w:rFonts w:ascii="Times New Roman" w:hAnsi="Times New Roman" w:cs="Times New Roman"/>
                <w:b/>
                <w:sz w:val="20"/>
                <w:szCs w:val="20"/>
              </w:rPr>
              <w:t>різних галузей знань</w:t>
            </w:r>
            <w:r w:rsidRPr="00B9415B">
              <w:rPr>
                <w:rFonts w:ascii="Times New Roman" w:hAnsi="Times New Roman" w:cs="Times New Roman"/>
                <w:sz w:val="20"/>
                <w:szCs w:val="20"/>
              </w:rPr>
              <w:t xml:space="preserve">, акредитаційна справа розглядається ГЕР, </w:t>
            </w:r>
            <w:r w:rsidRPr="00B9415B">
              <w:rPr>
                <w:rFonts w:ascii="Times New Roman" w:hAnsi="Times New Roman" w:cs="Times New Roman"/>
                <w:b/>
                <w:sz w:val="20"/>
                <w:szCs w:val="20"/>
              </w:rPr>
              <w:t xml:space="preserve">що визначається відповідно до положення про </w:t>
            </w:r>
            <w:r w:rsidRPr="00B9415B">
              <w:rPr>
                <w:rFonts w:ascii="Times New Roman" w:hAnsi="Times New Roman" w:cs="Times New Roman"/>
                <w:b/>
                <w:sz w:val="20"/>
                <w:szCs w:val="20"/>
              </w:rPr>
              <w:lastRenderedPageBreak/>
              <w:t>ГЕР</w:t>
            </w:r>
            <w:r w:rsidRPr="00B9415B">
              <w:rPr>
                <w:rFonts w:ascii="Times New Roman" w:hAnsi="Times New Roman" w:cs="Times New Roman"/>
                <w:sz w:val="20"/>
                <w:szCs w:val="20"/>
              </w:rPr>
              <w:t xml:space="preserve">, із залученням за потреби членів іншої </w:t>
            </w:r>
            <w:r w:rsidRPr="00B9415B">
              <w:rPr>
                <w:rFonts w:ascii="Times New Roman" w:hAnsi="Times New Roman" w:cs="Times New Roman"/>
                <w:b/>
                <w:sz w:val="20"/>
                <w:szCs w:val="20"/>
              </w:rPr>
              <w:t>(інших)</w:t>
            </w:r>
            <w:r w:rsidRPr="00B9415B">
              <w:rPr>
                <w:rFonts w:ascii="Times New Roman" w:hAnsi="Times New Roman" w:cs="Times New Roman"/>
                <w:sz w:val="20"/>
                <w:szCs w:val="20"/>
              </w:rPr>
              <w:t xml:space="preserve"> ГЕР.</w:t>
            </w:r>
            <w:r>
              <w:rPr>
                <w:rFonts w:ascii="Times New Roman" w:hAnsi="Times New Roman" w:cs="Times New Roman"/>
                <w:sz w:val="20"/>
                <w:szCs w:val="20"/>
              </w:rPr>
              <w:t>»</w:t>
            </w:r>
          </w:p>
          <w:p w14:paraId="4BBBCDD7" w14:textId="77777777" w:rsidR="003E36C8" w:rsidRPr="00B9415B"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t xml:space="preserve">ЗУ «Про вищу освіту» не обмежує для деяких рівнів кількість спеціальностей/галузей для міждисциплінарних програм і не вимагає, щоб одна з них була зазначена як основна. </w:t>
            </w:r>
          </w:p>
          <w:p w14:paraId="00FA4493" w14:textId="77777777" w:rsidR="003E36C8"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t>Програма може також реалізовуватися за двома чи більше  спеціальностями однієї галузі. Варто врегульовувати всі нюанси у положенні про ГЕР.</w:t>
            </w:r>
          </w:p>
          <w:p w14:paraId="644F1192" w14:textId="77777777" w:rsidR="003E36C8" w:rsidRDefault="003E36C8" w:rsidP="00B3646F">
            <w:pPr>
              <w:spacing w:after="120"/>
              <w:jc w:val="both"/>
              <w:rPr>
                <w:rFonts w:ascii="Times New Roman" w:hAnsi="Times New Roman" w:cs="Times New Roman"/>
                <w:sz w:val="20"/>
                <w:szCs w:val="20"/>
              </w:rPr>
            </w:pPr>
          </w:p>
          <w:p w14:paraId="3C5FA006" w14:textId="384091EA" w:rsidR="003E36C8" w:rsidRPr="0028117D"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19542D21" w14:textId="641BC2B2" w:rsidR="003E36C8" w:rsidRPr="0028117D" w:rsidRDefault="003E36C8" w:rsidP="00B3646F">
            <w:pPr>
              <w:spacing w:after="120"/>
              <w:jc w:val="both"/>
              <w:rPr>
                <w:rFonts w:ascii="Times New Roman" w:hAnsi="Times New Roman" w:cs="Times New Roman"/>
                <w:b/>
                <w:bCs/>
                <w:sz w:val="20"/>
                <w:szCs w:val="20"/>
              </w:rPr>
            </w:pPr>
            <w:r w:rsidRPr="00B9415B">
              <w:rPr>
                <w:rFonts w:ascii="Times New Roman" w:hAnsi="Times New Roman" w:cs="Times New Roman"/>
                <w:sz w:val="20"/>
                <w:szCs w:val="20"/>
              </w:rPr>
              <w:lastRenderedPageBreak/>
              <w:t xml:space="preserve">У разі акредитації </w:t>
            </w:r>
            <w:r w:rsidRPr="00B9415B">
              <w:rPr>
                <w:rFonts w:ascii="Times New Roman" w:hAnsi="Times New Roman" w:cs="Times New Roman"/>
                <w:b/>
                <w:sz w:val="20"/>
                <w:szCs w:val="20"/>
              </w:rPr>
              <w:t>міждисциплінарної</w:t>
            </w:r>
            <w:r w:rsidRPr="00B9415B">
              <w:rPr>
                <w:rFonts w:ascii="Times New Roman" w:hAnsi="Times New Roman" w:cs="Times New Roman"/>
                <w:sz w:val="20"/>
                <w:szCs w:val="20"/>
              </w:rPr>
              <w:t xml:space="preserve"> освітньої програми, що реалізовується за спеціальностями </w:t>
            </w:r>
            <w:r w:rsidRPr="00B9415B">
              <w:rPr>
                <w:rFonts w:ascii="Times New Roman" w:hAnsi="Times New Roman" w:cs="Times New Roman"/>
                <w:b/>
                <w:sz w:val="20"/>
                <w:szCs w:val="20"/>
              </w:rPr>
              <w:t>різних галузей знань</w:t>
            </w:r>
            <w:r w:rsidRPr="00B9415B">
              <w:rPr>
                <w:rFonts w:ascii="Times New Roman" w:hAnsi="Times New Roman" w:cs="Times New Roman"/>
                <w:sz w:val="20"/>
                <w:szCs w:val="20"/>
              </w:rPr>
              <w:t xml:space="preserve">, акредитаційна справа розглядається </w:t>
            </w:r>
            <w:r>
              <w:rPr>
                <w:rFonts w:ascii="Times New Roman" w:hAnsi="Times New Roman" w:cs="Times New Roman"/>
                <w:b/>
                <w:bCs/>
                <w:sz w:val="20"/>
                <w:szCs w:val="20"/>
              </w:rPr>
              <w:t>спільно відповідними ГЕР.</w:t>
            </w:r>
          </w:p>
        </w:tc>
      </w:tr>
      <w:tr w:rsidR="003E36C8" w:rsidRPr="003C1EA3" w14:paraId="46826D0E" w14:textId="77777777" w:rsidTr="003E36C8">
        <w:tc>
          <w:tcPr>
            <w:tcW w:w="1666" w:type="pct"/>
            <w:vMerge/>
          </w:tcPr>
          <w:p w14:paraId="0CFF496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49E85EF" w14:textId="20B07FC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748A3E3E"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У разі акредитації освітньої програми, що реалізовується за двома спеціальностями, акредитаційна справа розглядається ГЕР, до компетенції якої належить розгляд справ зі спеціальності, що визначена закладом освіти як основна (перша) для освітньої програми, із залученням за потреби членів іншої ГЕР. </w:t>
            </w:r>
            <w:r w:rsidRPr="002E4C45">
              <w:rPr>
                <w:rFonts w:ascii="Times New Roman" w:hAnsi="Times New Roman" w:cs="Times New Roman"/>
                <w:b/>
                <w:sz w:val="20"/>
                <w:szCs w:val="20"/>
              </w:rPr>
              <w:t>Порядок залучення членів іншої ГЕР визначається Національним агентством</w:t>
            </w:r>
            <w:r w:rsidRPr="002E4C45">
              <w:rPr>
                <w:rFonts w:ascii="Times New Roman" w:hAnsi="Times New Roman" w:cs="Times New Roman"/>
                <w:sz w:val="20"/>
                <w:szCs w:val="20"/>
              </w:rPr>
              <w:t>.</w:t>
            </w:r>
            <w:r>
              <w:rPr>
                <w:rFonts w:ascii="Times New Roman" w:hAnsi="Times New Roman" w:cs="Times New Roman"/>
                <w:sz w:val="20"/>
                <w:szCs w:val="20"/>
              </w:rPr>
              <w:t>»</w:t>
            </w:r>
          </w:p>
          <w:p w14:paraId="0A90F942"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1DE7C7CF"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Редакційна правка.</w:t>
            </w:r>
          </w:p>
          <w:p w14:paraId="08DA3A0D" w14:textId="77777777" w:rsidR="003E36C8" w:rsidRDefault="003E36C8" w:rsidP="00B3646F">
            <w:pPr>
              <w:spacing w:after="120"/>
              <w:jc w:val="both"/>
              <w:rPr>
                <w:rFonts w:ascii="Times New Roman" w:hAnsi="Times New Roman" w:cs="Times New Roman"/>
                <w:sz w:val="20"/>
                <w:szCs w:val="20"/>
              </w:rPr>
            </w:pPr>
          </w:p>
          <w:p w14:paraId="38AFCF62" w14:textId="61328440" w:rsidR="003E36C8" w:rsidRPr="0028117D"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BB3A9B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83FE59D" w14:textId="4D53F9BE" w:rsidTr="003E36C8">
        <w:tc>
          <w:tcPr>
            <w:tcW w:w="1666" w:type="pct"/>
          </w:tcPr>
          <w:p w14:paraId="6134236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AFA4364" w14:textId="00ABF685" w:rsidR="003E36C8" w:rsidRPr="007E6CB3" w:rsidRDefault="003E36C8" w:rsidP="00B3646F">
            <w:pPr>
              <w:spacing w:after="120"/>
              <w:jc w:val="both"/>
              <w:rPr>
                <w:rFonts w:ascii="Times New Roman" w:hAnsi="Times New Roman" w:cs="Times New Roman"/>
                <w:sz w:val="20"/>
                <w:szCs w:val="20"/>
              </w:rPr>
            </w:pPr>
          </w:p>
        </w:tc>
        <w:tc>
          <w:tcPr>
            <w:tcW w:w="1667" w:type="pct"/>
          </w:tcPr>
          <w:p w14:paraId="29A0D50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DAA9E03" w14:textId="1A1A2433" w:rsidTr="003E36C8">
        <w:tc>
          <w:tcPr>
            <w:tcW w:w="1666" w:type="pct"/>
          </w:tcPr>
          <w:p w14:paraId="365889C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22. Доповідач на основі матеріалів акредитаційної справи впродовж п’яти робочих днів із дня його призначення забезпечує підготовку проєкту експертного висновку ГЕР, який має містити обґрунтовану пропозицію щодо ухвалення Національним агентством одного з рішень, передбачених підпунктами 1–4, 6 пункту 2, підпунктами 1, 2, 4 пункту 3 розділу III цього Положення.</w:t>
            </w:r>
          </w:p>
        </w:tc>
        <w:tc>
          <w:tcPr>
            <w:tcW w:w="1667" w:type="pct"/>
          </w:tcPr>
          <w:p w14:paraId="62AB662C" w14:textId="556B0AF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4FFFD7D4"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sz w:val="20"/>
                <w:szCs w:val="20"/>
              </w:rPr>
              <w:t xml:space="preserve">22. Доповідач на основі матеріалів акредитаційної справи, впродовж п’яти робочих днів із дня його призначення, </w:t>
            </w:r>
            <w:r w:rsidRPr="00523DF6">
              <w:rPr>
                <w:rFonts w:ascii="Times New Roman" w:hAnsi="Times New Roman" w:cs="Times New Roman"/>
                <w:b/>
                <w:sz w:val="20"/>
                <w:szCs w:val="20"/>
              </w:rPr>
              <w:t>оцінює аргументацію наведену в звіті експертної групи та у зауваженнях закладу вищої освіти до цього звіту і</w:t>
            </w:r>
            <w:r w:rsidRPr="00523DF6">
              <w:rPr>
                <w:rFonts w:ascii="Times New Roman" w:hAnsi="Times New Roman" w:cs="Times New Roman"/>
                <w:sz w:val="20"/>
                <w:szCs w:val="20"/>
              </w:rPr>
              <w:t xml:space="preserve">  забезпечує підготовку проєкту експертного висновку ГЕР, який має містити обґрунтовану пропозицію щодо ухвалення Національним агентством одного з рішень, </w:t>
            </w:r>
            <w:r w:rsidRPr="00523DF6">
              <w:rPr>
                <w:rFonts w:ascii="Times New Roman" w:hAnsi="Times New Roman" w:cs="Times New Roman"/>
                <w:sz w:val="20"/>
                <w:szCs w:val="20"/>
              </w:rPr>
              <w:lastRenderedPageBreak/>
              <w:t>передбачених підпунктами 1–4, 6 пункту 2, підпунктами 1, 2, 4 пункту 3 розділу III цього Положення</w:t>
            </w:r>
            <w:r>
              <w:rPr>
                <w:rFonts w:ascii="Times New Roman" w:hAnsi="Times New Roman" w:cs="Times New Roman"/>
                <w:sz w:val="20"/>
                <w:szCs w:val="20"/>
              </w:rPr>
              <w:t>»</w:t>
            </w:r>
          </w:p>
          <w:p w14:paraId="3626C493" w14:textId="77777777" w:rsidR="003E36C8" w:rsidRDefault="003E36C8" w:rsidP="00B3646F">
            <w:pPr>
              <w:spacing w:after="120"/>
              <w:jc w:val="both"/>
              <w:rPr>
                <w:rFonts w:ascii="Times New Roman" w:hAnsi="Times New Roman" w:cs="Times New Roman"/>
                <w:sz w:val="20"/>
                <w:szCs w:val="20"/>
              </w:rPr>
            </w:pPr>
          </w:p>
          <w:p w14:paraId="4684A9CD" w14:textId="7D41D2CA" w:rsidR="003E36C8" w:rsidRPr="00162FB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7EB6F2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84B2002" w14:textId="77777777" w:rsidTr="003E36C8">
        <w:tc>
          <w:tcPr>
            <w:tcW w:w="1666" w:type="pct"/>
          </w:tcPr>
          <w:p w14:paraId="53A5388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BD5F863" w14:textId="5C19A070"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0FF2F506" w14:textId="0B889471" w:rsidR="003E36C8" w:rsidRPr="00523DF6"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b/>
                <w:bCs/>
                <w:sz w:val="20"/>
                <w:szCs w:val="20"/>
              </w:rPr>
              <w:t>Після подання проєкту експертного висновку звіту він стає доступним для керівника закладу освіти в інформаційній системі Національного агентства. Керівник закладу освіти впродовж трьох робочих днів із дня отримання доступу до проєкту висновку має право надати мотивовані зауваження до нього, або зазначити про відсутність таких зауважень</w:t>
            </w:r>
            <w:r w:rsidRPr="00523DF6">
              <w:rPr>
                <w:rFonts w:ascii="Times New Roman" w:hAnsi="Times New Roman" w:cs="Times New Roman"/>
                <w:sz w:val="20"/>
                <w:szCs w:val="20"/>
              </w:rPr>
              <w:t>.</w:t>
            </w:r>
            <w:r>
              <w:rPr>
                <w:rFonts w:ascii="Times New Roman" w:hAnsi="Times New Roman" w:cs="Times New Roman"/>
                <w:sz w:val="20"/>
                <w:szCs w:val="20"/>
              </w:rPr>
              <w:t>»</w:t>
            </w:r>
          </w:p>
          <w:p w14:paraId="76AEA358" w14:textId="77777777" w:rsidR="003E36C8" w:rsidRPr="00523DF6"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 xml:space="preserve">Обґрунтування: </w:t>
            </w:r>
          </w:p>
          <w:p w14:paraId="216BCFBF" w14:textId="77777777" w:rsidR="003E36C8"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Оскільки ГЕР має право змінити оцінку експертної групи, а проєкт висновку готує (і вивчає матеріали) тільки один член ГЕР виникає ризик прийняття суб’єктивних неправомірних рішень. Члени ГЕР мають мати можливість ознайомитись із точкою зору ЗВО до прийняття рішень. При цьому така точка зору має бути подана ДО засідання ГЕР.</w:t>
            </w:r>
          </w:p>
          <w:p w14:paraId="646D4315" w14:textId="77777777" w:rsidR="003E36C8" w:rsidRDefault="003E36C8" w:rsidP="00B3646F">
            <w:pPr>
              <w:spacing w:after="120"/>
              <w:jc w:val="both"/>
              <w:rPr>
                <w:rFonts w:ascii="Times New Roman" w:hAnsi="Times New Roman" w:cs="Times New Roman"/>
                <w:sz w:val="20"/>
                <w:szCs w:val="20"/>
              </w:rPr>
            </w:pPr>
          </w:p>
          <w:p w14:paraId="0477668C" w14:textId="593E8FAA" w:rsidR="003E36C8" w:rsidRPr="00162FB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73A5BCDB" w14:textId="4ECA8F35" w:rsidR="003E36C8" w:rsidRPr="00162FB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 xml:space="preserve">Голова ГЕР або його заступник не пізніше як за п’ять робочих днів до планованого засідання ГЕР надає доступ до проєкту експертного висновку керівникові закладу освіти в інформаційній системі Національного агентства. </w:t>
            </w:r>
            <w:r w:rsidRPr="00523DF6">
              <w:rPr>
                <w:rFonts w:ascii="Times New Roman" w:hAnsi="Times New Roman" w:cs="Times New Roman"/>
                <w:b/>
                <w:bCs/>
                <w:sz w:val="20"/>
                <w:szCs w:val="20"/>
              </w:rPr>
              <w:t xml:space="preserve">Керівник закладу освіти впродовж трьох робочих днів із дня отримання доступу до проєкту </w:t>
            </w:r>
            <w:r>
              <w:rPr>
                <w:rFonts w:ascii="Times New Roman" w:hAnsi="Times New Roman" w:cs="Times New Roman"/>
                <w:b/>
                <w:bCs/>
                <w:sz w:val="20"/>
                <w:szCs w:val="20"/>
              </w:rPr>
              <w:t xml:space="preserve">експертного </w:t>
            </w:r>
            <w:r w:rsidRPr="00523DF6">
              <w:rPr>
                <w:rFonts w:ascii="Times New Roman" w:hAnsi="Times New Roman" w:cs="Times New Roman"/>
                <w:b/>
                <w:bCs/>
                <w:sz w:val="20"/>
                <w:szCs w:val="20"/>
              </w:rPr>
              <w:t>висновку має право надати мотивовані зауваження до нього або зазначити про відсутність таких зауважень</w:t>
            </w:r>
            <w:r>
              <w:rPr>
                <w:rFonts w:ascii="Times New Roman" w:hAnsi="Times New Roman" w:cs="Times New Roman"/>
                <w:b/>
                <w:bCs/>
                <w:sz w:val="20"/>
                <w:szCs w:val="20"/>
              </w:rPr>
              <w:t>.</w:t>
            </w:r>
          </w:p>
        </w:tc>
      </w:tr>
      <w:tr w:rsidR="003E36C8" w:rsidRPr="003C1EA3" w14:paraId="6F4D3F26" w14:textId="1E13EE9B" w:rsidTr="003E36C8">
        <w:tc>
          <w:tcPr>
            <w:tcW w:w="1666" w:type="pct"/>
            <w:vMerge w:val="restart"/>
          </w:tcPr>
          <w:p w14:paraId="157CC98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Експертний висновок складається на основі звіту та інших матеріалів акредитаційної справи і має містити оцінку ГЕР рівня відповідності освітньої програми та освітньої діяльності за цією програмою кожному Критерію. В експертному висновку ГЕР має право змінити оцінку рівня відповідності, надану експертною групою, відповідно обґрунтувавши таку зміну.</w:t>
            </w:r>
          </w:p>
        </w:tc>
        <w:tc>
          <w:tcPr>
            <w:tcW w:w="1667" w:type="pct"/>
          </w:tcPr>
          <w:p w14:paraId="55754D2A" w14:textId="75F3296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78519CE7"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B3BBF">
              <w:rPr>
                <w:rFonts w:ascii="Times New Roman" w:hAnsi="Times New Roman" w:cs="Times New Roman"/>
                <w:sz w:val="20"/>
                <w:szCs w:val="20"/>
              </w:rPr>
              <w:t xml:space="preserve">Експертний висновок складається на основі звіту та інших матеріалів акредитаційної справи і має містити оцінку ГЕР рівня відповідності освітньої програми та освітньої діяльності за цією програмою кожному Критерію. В експертному висновку ГЕР має право змінити оцінку рівня відповідності щодо </w:t>
            </w:r>
            <w:r w:rsidRPr="00DB3BBF">
              <w:rPr>
                <w:rFonts w:ascii="Times New Roman" w:hAnsi="Times New Roman" w:cs="Times New Roman"/>
                <w:b/>
                <w:bCs/>
                <w:sz w:val="20"/>
                <w:szCs w:val="20"/>
              </w:rPr>
              <w:t>окремих Критеріїв</w:t>
            </w:r>
            <w:r w:rsidRPr="00DB3BBF">
              <w:rPr>
                <w:rFonts w:ascii="Times New Roman" w:hAnsi="Times New Roman" w:cs="Times New Roman"/>
                <w:sz w:val="20"/>
                <w:szCs w:val="20"/>
              </w:rPr>
              <w:t>, надану експертною групою, відповідно обґрунтувавши таку зміну</w:t>
            </w:r>
            <w:r>
              <w:rPr>
                <w:rFonts w:ascii="Times New Roman" w:hAnsi="Times New Roman" w:cs="Times New Roman"/>
                <w:sz w:val="20"/>
                <w:szCs w:val="20"/>
              </w:rPr>
              <w:t>»</w:t>
            </w:r>
          </w:p>
          <w:p w14:paraId="2722EF41" w14:textId="77777777" w:rsidR="003E36C8" w:rsidRDefault="003E36C8" w:rsidP="00B3646F">
            <w:pPr>
              <w:spacing w:after="120"/>
              <w:jc w:val="both"/>
              <w:rPr>
                <w:rFonts w:ascii="Times New Roman" w:hAnsi="Times New Roman" w:cs="Times New Roman"/>
                <w:sz w:val="20"/>
                <w:szCs w:val="20"/>
              </w:rPr>
            </w:pPr>
          </w:p>
          <w:p w14:paraId="5561826F" w14:textId="009EACA4" w:rsidR="003E36C8" w:rsidRPr="00162FB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DB57610" w14:textId="59C7D8E9" w:rsidR="003E36C8" w:rsidRPr="007E6CB3" w:rsidRDefault="003E36C8" w:rsidP="00B3646F">
            <w:pPr>
              <w:spacing w:after="120"/>
              <w:jc w:val="both"/>
              <w:rPr>
                <w:rFonts w:ascii="Times New Roman" w:hAnsi="Times New Roman" w:cs="Times New Roman"/>
                <w:sz w:val="20"/>
                <w:szCs w:val="20"/>
              </w:rPr>
            </w:pPr>
          </w:p>
        </w:tc>
      </w:tr>
      <w:tr w:rsidR="003E36C8" w:rsidRPr="003C1EA3" w14:paraId="67915602" w14:textId="77777777" w:rsidTr="003E36C8">
        <w:tc>
          <w:tcPr>
            <w:tcW w:w="1666" w:type="pct"/>
            <w:vMerge/>
          </w:tcPr>
          <w:p w14:paraId="19CB3BD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D9D6E15" w14:textId="0908EBF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73843AFA" w14:textId="77777777" w:rsidR="003E36C8" w:rsidRDefault="003E36C8" w:rsidP="00B3646F">
            <w:pPr>
              <w:spacing w:after="120"/>
              <w:jc w:val="both"/>
              <w:rPr>
                <w:rFonts w:ascii="Times New Roman" w:hAnsi="Times New Roman" w:cs="Times New Roman"/>
                <w:sz w:val="20"/>
                <w:szCs w:val="20"/>
              </w:rPr>
            </w:pPr>
            <w:r w:rsidRPr="00543C37">
              <w:rPr>
                <w:rFonts w:ascii="Times New Roman" w:hAnsi="Times New Roman" w:cs="Times New Roman"/>
                <w:sz w:val="20"/>
                <w:szCs w:val="20"/>
              </w:rPr>
              <w:lastRenderedPageBreak/>
              <w:t>Вважаємо за доцільне в Положенні визначити також підстави та критерії зміни оцінки рівня відповідності, наданої експертною групою, що дасть можливість встановити межі адміністративного впливу ГЕР на рішення експертної групи</w:t>
            </w:r>
          </w:p>
          <w:p w14:paraId="0D49AFA0" w14:textId="77777777" w:rsidR="003E36C8" w:rsidRDefault="003E36C8" w:rsidP="00B3646F">
            <w:pPr>
              <w:spacing w:after="120"/>
              <w:jc w:val="both"/>
              <w:rPr>
                <w:rFonts w:ascii="Times New Roman" w:hAnsi="Times New Roman" w:cs="Times New Roman"/>
                <w:sz w:val="20"/>
                <w:szCs w:val="20"/>
              </w:rPr>
            </w:pPr>
          </w:p>
          <w:p w14:paraId="24C43D51" w14:textId="1F383019" w:rsidR="003E36C8" w:rsidRPr="00162FB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 Немає пропозиції редакції.</w:t>
            </w:r>
          </w:p>
        </w:tc>
        <w:tc>
          <w:tcPr>
            <w:tcW w:w="1667" w:type="pct"/>
          </w:tcPr>
          <w:p w14:paraId="1771107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B6443BA" w14:textId="77777777" w:rsidTr="003E36C8">
        <w:tc>
          <w:tcPr>
            <w:tcW w:w="1666" w:type="pct"/>
            <w:vMerge/>
          </w:tcPr>
          <w:p w14:paraId="7B258A6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0873EB7" w14:textId="7A05B2F2"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6A86C6AE"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Експертний висновок складається на основі звіту </w:t>
            </w:r>
            <w:r w:rsidRPr="002E4C45">
              <w:rPr>
                <w:rFonts w:ascii="Times New Roman" w:hAnsi="Times New Roman" w:cs="Times New Roman"/>
                <w:b/>
                <w:sz w:val="20"/>
                <w:szCs w:val="20"/>
              </w:rPr>
              <w:t>експертної групи</w:t>
            </w:r>
            <w:r w:rsidRPr="002E4C45">
              <w:rPr>
                <w:rFonts w:ascii="Times New Roman" w:hAnsi="Times New Roman" w:cs="Times New Roman"/>
                <w:sz w:val="20"/>
                <w:szCs w:val="20"/>
              </w:rPr>
              <w:t xml:space="preserve"> та інших матеріалів акредитаційної справи і має містити оцінку ГЕР рівня відповідності освітньої програми та</w:t>
            </w:r>
            <w:r w:rsidRPr="002E4C45">
              <w:rPr>
                <w:rFonts w:ascii="Times New Roman" w:hAnsi="Times New Roman" w:cs="Times New Roman"/>
                <w:b/>
                <w:sz w:val="20"/>
                <w:szCs w:val="20"/>
              </w:rPr>
              <w:t>/або</w:t>
            </w:r>
            <w:r w:rsidRPr="002E4C45">
              <w:rPr>
                <w:rFonts w:ascii="Times New Roman" w:hAnsi="Times New Roman" w:cs="Times New Roman"/>
                <w:sz w:val="20"/>
                <w:szCs w:val="20"/>
              </w:rPr>
              <w:t xml:space="preserve"> освітньої діяльності за цією програмою кожному Критерію. В експертному висновку ГЕР має право змінити оцінку рівня відповідності, надану експертною групою, відповідно обґрунтувавши таку зміну.</w:t>
            </w:r>
            <w:r>
              <w:rPr>
                <w:rFonts w:ascii="Times New Roman" w:hAnsi="Times New Roman" w:cs="Times New Roman"/>
                <w:sz w:val="20"/>
                <w:szCs w:val="20"/>
              </w:rPr>
              <w:t>»</w:t>
            </w:r>
          </w:p>
          <w:p w14:paraId="23669B2F"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3180E382"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Редакційні правки.</w:t>
            </w:r>
          </w:p>
          <w:p w14:paraId="2304F311" w14:textId="77777777" w:rsidR="003E36C8" w:rsidRDefault="003E36C8" w:rsidP="00B3646F">
            <w:pPr>
              <w:spacing w:after="120"/>
              <w:jc w:val="both"/>
              <w:rPr>
                <w:rFonts w:ascii="Times New Roman" w:hAnsi="Times New Roman" w:cs="Times New Roman"/>
                <w:sz w:val="20"/>
                <w:szCs w:val="20"/>
              </w:rPr>
            </w:pPr>
          </w:p>
          <w:p w14:paraId="6A3C8B0E" w14:textId="0CCE7E1D" w:rsidR="003E36C8" w:rsidRPr="00162FB9"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2FAF83E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1DDB160" w14:textId="357F4823" w:rsidTr="003E36C8">
        <w:tc>
          <w:tcPr>
            <w:tcW w:w="1666" w:type="pct"/>
          </w:tcPr>
          <w:p w14:paraId="017C8A9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CA2B96F" w14:textId="1DDA9C19" w:rsidR="003E36C8" w:rsidRPr="007E6CB3" w:rsidRDefault="003E36C8" w:rsidP="00B3646F">
            <w:pPr>
              <w:spacing w:after="120"/>
              <w:jc w:val="both"/>
              <w:rPr>
                <w:rFonts w:ascii="Times New Roman" w:hAnsi="Times New Roman" w:cs="Times New Roman"/>
                <w:sz w:val="20"/>
                <w:szCs w:val="20"/>
              </w:rPr>
            </w:pPr>
          </w:p>
        </w:tc>
        <w:tc>
          <w:tcPr>
            <w:tcW w:w="1667" w:type="pct"/>
          </w:tcPr>
          <w:p w14:paraId="6EFF382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03C33F5" w14:textId="501A67BE" w:rsidTr="003E36C8">
        <w:tc>
          <w:tcPr>
            <w:tcW w:w="1666" w:type="pct"/>
          </w:tcPr>
          <w:p w14:paraId="50EA86A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23. Акредитаційна справа та проєкт експертного висновку розглядаються на засіданні ГЕР, яка більшістю голосів від свого повного складу схвалює експертний висновок і направляє справу на розгляд Національного агентства.</w:t>
            </w:r>
          </w:p>
        </w:tc>
        <w:tc>
          <w:tcPr>
            <w:tcW w:w="1667" w:type="pct"/>
          </w:tcPr>
          <w:p w14:paraId="4179F1F9" w14:textId="1C7EB29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2A808C57"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23. Акредитаційна справа та проєкт експертного висновку розглядаються на засіданні ГЕР, яка більшістю голосів </w:t>
            </w:r>
            <w:r w:rsidRPr="002E4C45">
              <w:rPr>
                <w:rFonts w:ascii="Times New Roman" w:hAnsi="Times New Roman" w:cs="Times New Roman"/>
                <w:b/>
                <w:sz w:val="20"/>
                <w:szCs w:val="20"/>
              </w:rPr>
              <w:t>від кількості членів ГЕР, присутніх на засіданні</w:t>
            </w:r>
            <w:r w:rsidRPr="002E4C45">
              <w:rPr>
                <w:rFonts w:ascii="Times New Roman" w:hAnsi="Times New Roman" w:cs="Times New Roman"/>
                <w:sz w:val="20"/>
                <w:szCs w:val="20"/>
              </w:rPr>
              <w:t>, схвалює експертний висновок і направляє справу на розгляд Національного агентства.</w:t>
            </w:r>
            <w:r>
              <w:rPr>
                <w:rFonts w:ascii="Times New Roman" w:hAnsi="Times New Roman" w:cs="Times New Roman"/>
                <w:sz w:val="20"/>
                <w:szCs w:val="20"/>
              </w:rPr>
              <w:t>»</w:t>
            </w:r>
          </w:p>
          <w:p w14:paraId="01E82A72"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30D9826E"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А ось тут має місце певна девіація між підзаконним актом МОН і документом НА щодо кворуму ГЕР. Для їх узгодження пропоную виділену фразу замінити на приведену.</w:t>
            </w:r>
          </w:p>
          <w:p w14:paraId="3B9A4F82" w14:textId="77777777" w:rsidR="003E36C8" w:rsidRDefault="003E36C8" w:rsidP="00B3646F">
            <w:pPr>
              <w:spacing w:after="120"/>
              <w:jc w:val="both"/>
              <w:rPr>
                <w:rFonts w:ascii="Times New Roman" w:hAnsi="Times New Roman" w:cs="Times New Roman"/>
                <w:sz w:val="20"/>
                <w:szCs w:val="20"/>
              </w:rPr>
            </w:pPr>
          </w:p>
          <w:p w14:paraId="3B7DBEF0" w14:textId="0D0A3808" w:rsidR="003E36C8" w:rsidRPr="00162FB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lastRenderedPageBreak/>
              <w:t>Відхилено.</w:t>
            </w:r>
          </w:p>
        </w:tc>
        <w:tc>
          <w:tcPr>
            <w:tcW w:w="1667" w:type="pct"/>
          </w:tcPr>
          <w:p w14:paraId="200ABEC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42EFA03" w14:textId="57451767" w:rsidTr="003E36C8">
        <w:tc>
          <w:tcPr>
            <w:tcW w:w="1666" w:type="pct"/>
          </w:tcPr>
          <w:p w14:paraId="30A20F3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Порядок проведення засідання ГЕР, призначеного для розгляду акредитаційної справи, у тому числі дистанційного, визначається положенням про ГЕР, затвердженим Національним агентством. </w:t>
            </w:r>
          </w:p>
        </w:tc>
        <w:tc>
          <w:tcPr>
            <w:tcW w:w="1667" w:type="pct"/>
          </w:tcPr>
          <w:p w14:paraId="06FE22A9" w14:textId="0FEB9A34" w:rsidR="003E36C8" w:rsidRPr="007E6CB3" w:rsidRDefault="003E36C8" w:rsidP="00B3646F">
            <w:pPr>
              <w:spacing w:after="120"/>
              <w:jc w:val="both"/>
              <w:rPr>
                <w:rFonts w:ascii="Times New Roman" w:hAnsi="Times New Roman" w:cs="Times New Roman"/>
                <w:sz w:val="20"/>
                <w:szCs w:val="20"/>
              </w:rPr>
            </w:pPr>
          </w:p>
        </w:tc>
        <w:tc>
          <w:tcPr>
            <w:tcW w:w="1667" w:type="pct"/>
          </w:tcPr>
          <w:p w14:paraId="109FBF1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7B86B80" w14:textId="5B725B59" w:rsidTr="003E36C8">
        <w:tc>
          <w:tcPr>
            <w:tcW w:w="1666" w:type="pct"/>
            <w:vMerge w:val="restart"/>
          </w:tcPr>
          <w:p w14:paraId="293A2C0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Члени ГЕР, які працюють (у тому числі на умовах сумісництва) або навчаються у відповідному закладі освіти (у тому числі в межах програми академічної мобільності), або за наявності обставин, що свідчать про реальний чи потенційний конфлікт інтересів, не беруть участь у розгляді справи та ухваленні рішення, яке стосується освітньої програми такого закладу освіти.</w:t>
            </w:r>
          </w:p>
        </w:tc>
        <w:tc>
          <w:tcPr>
            <w:tcW w:w="1667" w:type="pct"/>
          </w:tcPr>
          <w:p w14:paraId="42C24C34" w14:textId="53BAAEA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3865A5FA"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F85CE6">
              <w:rPr>
                <w:rFonts w:ascii="Times New Roman" w:hAnsi="Times New Roman" w:cs="Times New Roman"/>
                <w:sz w:val="20"/>
                <w:szCs w:val="20"/>
              </w:rPr>
              <w:t xml:space="preserve">Члени ГЕР, які працюють (у тому числі на умовах сумісництва) або навчаються у відповідному закладі освіти (у тому числі в межах програми академічної мобільності), </w:t>
            </w:r>
            <w:r w:rsidRPr="00F85CE6">
              <w:rPr>
                <w:rFonts w:ascii="Times New Roman" w:hAnsi="Times New Roman" w:cs="Times New Roman"/>
                <w:b/>
                <w:bCs/>
                <w:sz w:val="20"/>
                <w:szCs w:val="20"/>
              </w:rPr>
              <w:t xml:space="preserve">в якому проходить  акредитаційна експертиза, </w:t>
            </w:r>
            <w:r w:rsidRPr="00F85CE6">
              <w:rPr>
                <w:rFonts w:ascii="Times New Roman" w:hAnsi="Times New Roman" w:cs="Times New Roman"/>
                <w:sz w:val="20"/>
                <w:szCs w:val="20"/>
              </w:rPr>
              <w:t>або за наявності обставин, що свідчать про реальний чи потенційний конфлікт інтересів, не беруть участь у розгляді справи та ухваленні рішення, яке стосується освітньої програми такого закладу освіти</w:t>
            </w:r>
            <w:r>
              <w:rPr>
                <w:rFonts w:ascii="Times New Roman" w:hAnsi="Times New Roman" w:cs="Times New Roman"/>
                <w:sz w:val="20"/>
                <w:szCs w:val="20"/>
              </w:rPr>
              <w:t>»</w:t>
            </w:r>
          </w:p>
          <w:p w14:paraId="619F258E" w14:textId="77777777" w:rsidR="003E36C8" w:rsidRDefault="003E36C8" w:rsidP="00B3646F">
            <w:pPr>
              <w:spacing w:after="120"/>
              <w:jc w:val="both"/>
              <w:rPr>
                <w:rFonts w:ascii="Times New Roman" w:hAnsi="Times New Roman" w:cs="Times New Roman"/>
                <w:sz w:val="20"/>
                <w:szCs w:val="20"/>
              </w:rPr>
            </w:pPr>
          </w:p>
          <w:p w14:paraId="168B07F0" w14:textId="461DF836" w:rsidR="003E36C8" w:rsidRPr="00162FB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D27538D" w14:textId="4E239068" w:rsidR="003E36C8" w:rsidRPr="007E6CB3"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t>Члени ГЕР, які працюють (у тому числі на умовах сумісництва) або навчаються у відповідному закладі освіти (у тому числі в межах програми академічної мобільності</w:t>
            </w:r>
            <w:r w:rsidRPr="00B9415B">
              <w:rPr>
                <w:rFonts w:ascii="Times New Roman" w:hAnsi="Times New Roman" w:cs="Times New Roman"/>
                <w:b/>
                <w:sz w:val="20"/>
                <w:szCs w:val="20"/>
              </w:rPr>
              <w:t>, програм післядипломної освіти тощо</w:t>
            </w:r>
            <w:r w:rsidRPr="00B9415B">
              <w:rPr>
                <w:rFonts w:ascii="Times New Roman" w:hAnsi="Times New Roman" w:cs="Times New Roman"/>
                <w:sz w:val="20"/>
                <w:szCs w:val="20"/>
              </w:rPr>
              <w:t xml:space="preserve">) у відповідному закладі освіти, чи за наявності </w:t>
            </w:r>
            <w:r w:rsidRPr="00B9415B">
              <w:rPr>
                <w:rFonts w:ascii="Times New Roman" w:hAnsi="Times New Roman" w:cs="Times New Roman"/>
                <w:b/>
                <w:sz w:val="20"/>
                <w:szCs w:val="20"/>
              </w:rPr>
              <w:t>інших</w:t>
            </w:r>
            <w:r w:rsidRPr="00B9415B">
              <w:rPr>
                <w:rFonts w:ascii="Times New Roman" w:hAnsi="Times New Roman" w:cs="Times New Roman"/>
                <w:sz w:val="20"/>
                <w:szCs w:val="20"/>
              </w:rPr>
              <w:t xml:space="preserve"> обставин, що свідчать про реальний чи потенційний конфлікт інтересів, не беруть участь у розгляді справи та ухваленні рішення, яке стосується освітньої програми такого закладу освіти</w:t>
            </w:r>
          </w:p>
        </w:tc>
      </w:tr>
      <w:tr w:rsidR="003E36C8" w:rsidRPr="003C1EA3" w14:paraId="33C9DF36" w14:textId="77777777" w:rsidTr="003E36C8">
        <w:tc>
          <w:tcPr>
            <w:tcW w:w="1666" w:type="pct"/>
            <w:vMerge/>
          </w:tcPr>
          <w:p w14:paraId="09BD931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284F3DB" w14:textId="64401BD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0A6D4929" w14:textId="3758655F" w:rsidR="003E36C8" w:rsidRPr="00434A8B"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34A8B">
              <w:rPr>
                <w:rFonts w:ascii="Times New Roman" w:hAnsi="Times New Roman" w:cs="Times New Roman"/>
                <w:b/>
                <w:bCs/>
                <w:sz w:val="20"/>
                <w:szCs w:val="20"/>
              </w:rPr>
              <w:t>Не беруть участі у голосуванні члени ГЕР, освітній рівень яких нижчий, ніж рівень освітньої програми, що акредитується</w:t>
            </w:r>
            <w:r w:rsidRPr="00434A8B">
              <w:rPr>
                <w:rFonts w:ascii="Times New Roman" w:hAnsi="Times New Roman" w:cs="Times New Roman"/>
                <w:sz w:val="20"/>
                <w:szCs w:val="20"/>
              </w:rPr>
              <w:t>.</w:t>
            </w:r>
            <w:r>
              <w:rPr>
                <w:rFonts w:ascii="Times New Roman" w:hAnsi="Times New Roman" w:cs="Times New Roman"/>
                <w:sz w:val="20"/>
                <w:szCs w:val="20"/>
              </w:rPr>
              <w:t>»</w:t>
            </w:r>
          </w:p>
          <w:p w14:paraId="2AAF3DCB" w14:textId="77777777"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Обгрунтування: є неоподинокі випадки, коли член ГЕР – студент бакалаврату голосує за акредитацію PhD-програми. Хіба таке голосування може бути відповідальним?</w:t>
            </w:r>
          </w:p>
          <w:p w14:paraId="4AED56DB" w14:textId="77777777" w:rsidR="003E36C8" w:rsidRDefault="003E36C8" w:rsidP="00B3646F">
            <w:pPr>
              <w:spacing w:after="120"/>
              <w:jc w:val="both"/>
              <w:rPr>
                <w:rFonts w:ascii="Times New Roman" w:hAnsi="Times New Roman" w:cs="Times New Roman"/>
                <w:sz w:val="20"/>
                <w:szCs w:val="20"/>
              </w:rPr>
            </w:pPr>
          </w:p>
          <w:p w14:paraId="48C16D8A" w14:textId="5B695E4B"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F94353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2A1FA25" w14:textId="77777777" w:rsidTr="003E36C8">
        <w:tc>
          <w:tcPr>
            <w:tcW w:w="1666" w:type="pct"/>
            <w:vMerge/>
          </w:tcPr>
          <w:p w14:paraId="458F79F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B063B8E" w14:textId="4F849262"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0419B59C"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B9415B">
              <w:rPr>
                <w:rFonts w:ascii="Times New Roman" w:hAnsi="Times New Roman" w:cs="Times New Roman"/>
                <w:sz w:val="20"/>
                <w:szCs w:val="20"/>
              </w:rPr>
              <w:t>Члени ГЕР, які працюють (у тому числі на умовах сумісництва) або навчаються у відповідному закладі освіти (у тому числі в межах програми академічної мобільності</w:t>
            </w:r>
            <w:r w:rsidRPr="00B9415B">
              <w:rPr>
                <w:rFonts w:ascii="Times New Roman" w:hAnsi="Times New Roman" w:cs="Times New Roman"/>
                <w:b/>
                <w:sz w:val="20"/>
                <w:szCs w:val="20"/>
              </w:rPr>
              <w:t>, програм післядипломної освіти тощо</w:t>
            </w:r>
            <w:r w:rsidRPr="00B9415B">
              <w:rPr>
                <w:rFonts w:ascii="Times New Roman" w:hAnsi="Times New Roman" w:cs="Times New Roman"/>
                <w:sz w:val="20"/>
                <w:szCs w:val="20"/>
              </w:rPr>
              <w:t xml:space="preserve">) у відповідному закладі освіти, чи за наявності </w:t>
            </w:r>
            <w:r w:rsidRPr="00B9415B">
              <w:rPr>
                <w:rFonts w:ascii="Times New Roman" w:hAnsi="Times New Roman" w:cs="Times New Roman"/>
                <w:b/>
                <w:sz w:val="20"/>
                <w:szCs w:val="20"/>
              </w:rPr>
              <w:t>інших</w:t>
            </w:r>
            <w:r w:rsidRPr="00B9415B">
              <w:rPr>
                <w:rFonts w:ascii="Times New Roman" w:hAnsi="Times New Roman" w:cs="Times New Roman"/>
                <w:sz w:val="20"/>
                <w:szCs w:val="20"/>
              </w:rPr>
              <w:t xml:space="preserve"> обставин, що свідчать про реальний чи потенційний конфлікт інтересів, не беруть участь у розгляді справи </w:t>
            </w:r>
            <w:r w:rsidRPr="00B9415B">
              <w:rPr>
                <w:rFonts w:ascii="Times New Roman" w:hAnsi="Times New Roman" w:cs="Times New Roman"/>
                <w:sz w:val="20"/>
                <w:szCs w:val="20"/>
              </w:rPr>
              <w:lastRenderedPageBreak/>
              <w:t>та ухваленні рішення, яке стосується освітньої програми такого закладу освіти.</w:t>
            </w:r>
            <w:r>
              <w:rPr>
                <w:rFonts w:ascii="Times New Roman" w:hAnsi="Times New Roman" w:cs="Times New Roman"/>
                <w:sz w:val="20"/>
                <w:szCs w:val="20"/>
              </w:rPr>
              <w:t>»</w:t>
            </w:r>
          </w:p>
          <w:p w14:paraId="0C736218" w14:textId="10BC2FAC" w:rsidR="003E36C8" w:rsidRPr="00B9415B"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t>Вчитися можуть не лише члени ГЕР від здобувачів освіти. Також може бути навчання за програмами неформальної освіти та інші випадки.</w:t>
            </w:r>
          </w:p>
          <w:p w14:paraId="420E8B76" w14:textId="77777777" w:rsidR="003E36C8" w:rsidRDefault="003E36C8" w:rsidP="00B3646F">
            <w:pPr>
              <w:spacing w:after="120"/>
              <w:jc w:val="both"/>
              <w:rPr>
                <w:rFonts w:ascii="Times New Roman" w:hAnsi="Times New Roman" w:cs="Times New Roman"/>
                <w:sz w:val="20"/>
                <w:szCs w:val="20"/>
              </w:rPr>
            </w:pPr>
            <w:r w:rsidRPr="00B9415B">
              <w:rPr>
                <w:rFonts w:ascii="Times New Roman" w:hAnsi="Times New Roman" w:cs="Times New Roman"/>
                <w:sz w:val="20"/>
                <w:szCs w:val="20"/>
              </w:rPr>
              <w:t>Попереднє теж є такими обставинами.</w:t>
            </w:r>
          </w:p>
          <w:p w14:paraId="4D960F9F" w14:textId="77777777" w:rsidR="003E36C8" w:rsidRDefault="003E36C8" w:rsidP="00B3646F">
            <w:pPr>
              <w:spacing w:after="120"/>
              <w:jc w:val="both"/>
              <w:rPr>
                <w:rFonts w:ascii="Times New Roman" w:hAnsi="Times New Roman" w:cs="Times New Roman"/>
                <w:sz w:val="20"/>
                <w:szCs w:val="20"/>
              </w:rPr>
            </w:pPr>
          </w:p>
          <w:p w14:paraId="2C476787" w14:textId="30210E23" w:rsidR="003E36C8" w:rsidRPr="00162FB9"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4A5B7B9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A881090" w14:textId="77777777" w:rsidTr="003E36C8">
        <w:tc>
          <w:tcPr>
            <w:tcW w:w="1666" w:type="pct"/>
            <w:vMerge/>
          </w:tcPr>
          <w:p w14:paraId="55E5202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0F05B60" w14:textId="4B125CA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6A3CB755"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Члени ГЕР, які працюють (у тому числі на умовах сумісництва) або навчаються у відповідному закладі освіти (у тому числі в межах програми академічної мобільності), або за наявності обставин, що свідчать про реальний чи потенційний конфлікт інтересів, не беруть участь у розгляді справи та ухваленні рішення, яке стосується освітньої програми </w:t>
            </w:r>
            <w:r w:rsidRPr="002E4C45">
              <w:rPr>
                <w:rFonts w:ascii="Times New Roman" w:hAnsi="Times New Roman" w:cs="Times New Roman"/>
                <w:b/>
                <w:sz w:val="20"/>
                <w:szCs w:val="20"/>
              </w:rPr>
              <w:t>та/або освітньої діяльності</w:t>
            </w:r>
            <w:r w:rsidRPr="002E4C45">
              <w:rPr>
                <w:rFonts w:ascii="Times New Roman" w:hAnsi="Times New Roman" w:cs="Times New Roman"/>
                <w:sz w:val="20"/>
                <w:szCs w:val="20"/>
              </w:rPr>
              <w:t xml:space="preserve"> такого закладу освіти</w:t>
            </w:r>
            <w:r>
              <w:rPr>
                <w:rFonts w:ascii="Times New Roman" w:hAnsi="Times New Roman" w:cs="Times New Roman"/>
                <w:sz w:val="20"/>
                <w:szCs w:val="20"/>
              </w:rPr>
              <w:t>»</w:t>
            </w:r>
          </w:p>
          <w:p w14:paraId="2F285E30"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37C00DA6"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Редакційні правки.</w:t>
            </w:r>
          </w:p>
          <w:p w14:paraId="528FB214" w14:textId="77777777" w:rsidR="003E36C8" w:rsidRDefault="003E36C8" w:rsidP="00B3646F">
            <w:pPr>
              <w:spacing w:after="120"/>
              <w:jc w:val="both"/>
              <w:rPr>
                <w:rFonts w:ascii="Times New Roman" w:hAnsi="Times New Roman" w:cs="Times New Roman"/>
                <w:sz w:val="20"/>
                <w:szCs w:val="20"/>
              </w:rPr>
            </w:pPr>
          </w:p>
          <w:p w14:paraId="520FA6E6" w14:textId="4A2A1E52"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D82B5D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3CE99BB" w14:textId="78BD297A" w:rsidTr="003E36C8">
        <w:tc>
          <w:tcPr>
            <w:tcW w:w="1666" w:type="pct"/>
          </w:tcPr>
          <w:p w14:paraId="3900EE9C"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74F1651" w14:textId="4177B854" w:rsidR="003E36C8" w:rsidRPr="007E6CB3" w:rsidRDefault="003E36C8" w:rsidP="00B3646F">
            <w:pPr>
              <w:spacing w:after="120"/>
              <w:jc w:val="both"/>
              <w:rPr>
                <w:rFonts w:ascii="Times New Roman" w:hAnsi="Times New Roman" w:cs="Times New Roman"/>
                <w:sz w:val="20"/>
                <w:szCs w:val="20"/>
              </w:rPr>
            </w:pPr>
          </w:p>
        </w:tc>
        <w:tc>
          <w:tcPr>
            <w:tcW w:w="1667" w:type="pct"/>
          </w:tcPr>
          <w:p w14:paraId="0BED24A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88D1C1F" w14:textId="23A50EB0" w:rsidTr="003E36C8">
        <w:tc>
          <w:tcPr>
            <w:tcW w:w="1666" w:type="pct"/>
          </w:tcPr>
          <w:p w14:paraId="57EC8A93"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0E18A76" w14:textId="4C2E7876" w:rsidR="003E36C8" w:rsidRPr="007E6CB3" w:rsidRDefault="003E36C8" w:rsidP="00B3646F">
            <w:pPr>
              <w:spacing w:after="120"/>
              <w:jc w:val="both"/>
              <w:rPr>
                <w:rFonts w:ascii="Times New Roman" w:hAnsi="Times New Roman" w:cs="Times New Roman"/>
                <w:sz w:val="20"/>
                <w:szCs w:val="20"/>
              </w:rPr>
            </w:pPr>
          </w:p>
        </w:tc>
        <w:tc>
          <w:tcPr>
            <w:tcW w:w="1667" w:type="pct"/>
          </w:tcPr>
          <w:p w14:paraId="0E3149D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C843240" w14:textId="13EB412F" w:rsidTr="003E36C8">
        <w:tc>
          <w:tcPr>
            <w:tcW w:w="1666" w:type="pct"/>
          </w:tcPr>
          <w:p w14:paraId="487C8842" w14:textId="77777777" w:rsidR="003E36C8" w:rsidRPr="007E6CB3" w:rsidRDefault="003E36C8" w:rsidP="00B3646F">
            <w:pPr>
              <w:spacing w:after="120"/>
              <w:jc w:val="both"/>
              <w:rPr>
                <w:rFonts w:ascii="Times New Roman" w:hAnsi="Times New Roman" w:cs="Times New Roman"/>
                <w:b/>
                <w:bCs/>
                <w:sz w:val="20"/>
                <w:szCs w:val="20"/>
              </w:rPr>
            </w:pPr>
            <w:r w:rsidRPr="007E6CB3">
              <w:rPr>
                <w:rFonts w:ascii="Times New Roman" w:hAnsi="Times New Roman" w:cs="Times New Roman"/>
                <w:b/>
                <w:bCs/>
                <w:sz w:val="20"/>
                <w:szCs w:val="20"/>
              </w:rPr>
              <w:t>ІІІ. Розгляд акредитаційної справи та ухвалення рішення про акредитацію</w:t>
            </w:r>
          </w:p>
        </w:tc>
        <w:tc>
          <w:tcPr>
            <w:tcW w:w="1667" w:type="pct"/>
          </w:tcPr>
          <w:p w14:paraId="1C297CAB" w14:textId="27101412" w:rsidR="003E36C8" w:rsidRPr="007E6CB3" w:rsidRDefault="003E36C8" w:rsidP="00B3646F">
            <w:pPr>
              <w:spacing w:after="120"/>
              <w:jc w:val="both"/>
              <w:rPr>
                <w:rFonts w:ascii="Times New Roman" w:hAnsi="Times New Roman" w:cs="Times New Roman"/>
                <w:b/>
                <w:bCs/>
                <w:sz w:val="20"/>
                <w:szCs w:val="20"/>
              </w:rPr>
            </w:pPr>
          </w:p>
        </w:tc>
        <w:tc>
          <w:tcPr>
            <w:tcW w:w="1667" w:type="pct"/>
          </w:tcPr>
          <w:p w14:paraId="43306DC2" w14:textId="77777777" w:rsidR="003E36C8" w:rsidRPr="007E6CB3" w:rsidRDefault="003E36C8" w:rsidP="00B3646F">
            <w:pPr>
              <w:spacing w:after="120"/>
              <w:jc w:val="both"/>
              <w:rPr>
                <w:rFonts w:ascii="Times New Roman" w:hAnsi="Times New Roman" w:cs="Times New Roman"/>
                <w:b/>
                <w:bCs/>
                <w:sz w:val="20"/>
                <w:szCs w:val="20"/>
              </w:rPr>
            </w:pPr>
          </w:p>
        </w:tc>
      </w:tr>
      <w:tr w:rsidR="003E36C8" w:rsidRPr="003C1EA3" w14:paraId="671934D2" w14:textId="33EF8278" w:rsidTr="003E36C8">
        <w:tc>
          <w:tcPr>
            <w:tcW w:w="1666" w:type="pct"/>
          </w:tcPr>
          <w:p w14:paraId="2688BF2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D1538FF" w14:textId="32A5652A" w:rsidR="003E36C8" w:rsidRPr="007E6CB3" w:rsidRDefault="003E36C8" w:rsidP="00B3646F">
            <w:pPr>
              <w:spacing w:after="120"/>
              <w:jc w:val="both"/>
              <w:rPr>
                <w:rFonts w:ascii="Times New Roman" w:hAnsi="Times New Roman" w:cs="Times New Roman"/>
                <w:sz w:val="20"/>
                <w:szCs w:val="20"/>
              </w:rPr>
            </w:pPr>
          </w:p>
        </w:tc>
        <w:tc>
          <w:tcPr>
            <w:tcW w:w="1667" w:type="pct"/>
          </w:tcPr>
          <w:p w14:paraId="066D0B0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A59EC94" w14:textId="204C4EA1" w:rsidTr="003E36C8">
        <w:tc>
          <w:tcPr>
            <w:tcW w:w="1666" w:type="pct"/>
          </w:tcPr>
          <w:p w14:paraId="4D0C425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Акредитаційна справа розглядається на засіданні Національного агентства після її розгляду ГЕР.</w:t>
            </w:r>
          </w:p>
        </w:tc>
        <w:tc>
          <w:tcPr>
            <w:tcW w:w="1667" w:type="pct"/>
          </w:tcPr>
          <w:p w14:paraId="2D347238" w14:textId="01C27C56" w:rsidR="003E36C8" w:rsidRPr="007E6CB3" w:rsidRDefault="003E36C8" w:rsidP="00B3646F">
            <w:pPr>
              <w:spacing w:after="120"/>
              <w:jc w:val="both"/>
              <w:rPr>
                <w:rFonts w:ascii="Times New Roman" w:hAnsi="Times New Roman" w:cs="Times New Roman"/>
                <w:sz w:val="20"/>
                <w:szCs w:val="20"/>
              </w:rPr>
            </w:pPr>
          </w:p>
        </w:tc>
        <w:tc>
          <w:tcPr>
            <w:tcW w:w="1667" w:type="pct"/>
          </w:tcPr>
          <w:p w14:paraId="2A71367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47E234C" w14:textId="5443C4CE" w:rsidTr="003E36C8">
        <w:tc>
          <w:tcPr>
            <w:tcW w:w="1666" w:type="pct"/>
          </w:tcPr>
          <w:p w14:paraId="16D5D5F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A06EAE5" w14:textId="3C810CCD" w:rsidR="003E36C8" w:rsidRPr="007E6CB3" w:rsidRDefault="003E36C8" w:rsidP="00B3646F">
            <w:pPr>
              <w:spacing w:after="120"/>
              <w:jc w:val="both"/>
              <w:rPr>
                <w:rFonts w:ascii="Times New Roman" w:hAnsi="Times New Roman" w:cs="Times New Roman"/>
                <w:sz w:val="20"/>
                <w:szCs w:val="20"/>
              </w:rPr>
            </w:pPr>
          </w:p>
        </w:tc>
        <w:tc>
          <w:tcPr>
            <w:tcW w:w="1667" w:type="pct"/>
          </w:tcPr>
          <w:p w14:paraId="46E1EE8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DF4E74E" w14:textId="64895749" w:rsidTr="003E36C8">
        <w:tc>
          <w:tcPr>
            <w:tcW w:w="1666" w:type="pct"/>
          </w:tcPr>
          <w:p w14:paraId="161CE7C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За наслідками розгляду акредитаційної справи (крім випадків, передбачених пунктом 3 цього розділу) Національне агентство ухвалює одне з таких рішень:</w:t>
            </w:r>
          </w:p>
        </w:tc>
        <w:tc>
          <w:tcPr>
            <w:tcW w:w="1667" w:type="pct"/>
          </w:tcPr>
          <w:p w14:paraId="18CD219C" w14:textId="2C098D4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ХНУВС</w:t>
            </w:r>
          </w:p>
          <w:p w14:paraId="603FCC79" w14:textId="77777777" w:rsidR="003E36C8" w:rsidRPr="006C27B4"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w:t>
            </w:r>
            <w:r w:rsidRPr="006C27B4">
              <w:rPr>
                <w:rFonts w:ascii="Times New Roman" w:hAnsi="Times New Roman" w:cs="Times New Roman"/>
                <w:sz w:val="20"/>
                <w:szCs w:val="20"/>
              </w:rPr>
              <w:t>За наслідками розгляду акредитаційної справи (крім випадків, передбачених пунктом 3 цього розділу) Національне агентство ухвалює одне з таких рішень:</w:t>
            </w:r>
          </w:p>
          <w:p w14:paraId="0A941E8B"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1) про акредитацію освітньої програми – якщо одночасно:</w:t>
            </w:r>
          </w:p>
          <w:p w14:paraId="6F647324"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а) встановлено відповідність за всіма рівнями  «А» та/або «В»;</w:t>
            </w:r>
          </w:p>
          <w:p w14:paraId="7BA21234"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б) щодо жодного з Критеріїв не встановлено відповідність за рівнями «Е» чи «F»;</w:t>
            </w:r>
          </w:p>
          <w:p w14:paraId="13A144E9"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2) про умовну (відкладену) акредитацію освітньої програми – якщо одночасно:</w:t>
            </w:r>
          </w:p>
          <w:p w14:paraId="2CDD6767"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а) встановлено відповідність за рівнем «Е» щодо одного або двох Критеріїв;</w:t>
            </w:r>
          </w:p>
          <w:p w14:paraId="44D49C34"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б) щодо жодного з Критеріїв не встановлено відповідність за рівнем «F»;</w:t>
            </w:r>
          </w:p>
          <w:p w14:paraId="2B79632A"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3) про відмову в акредитації освітньої програми – якщо наявний один із таких випадків:</w:t>
            </w:r>
          </w:p>
          <w:p w14:paraId="6ADE07CA"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а) встановлено відповідність за рівнем «Е» щодо трьох і більше Критеріїв; </w:t>
            </w:r>
          </w:p>
          <w:p w14:paraId="62DDBFCD"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б) встановлено відповідність за рівнем «F» хоча б одного з Критеріїв;</w:t>
            </w:r>
          </w:p>
          <w:p w14:paraId="7013F935"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4) про повернення акредитаційної справи до ГЕР для повторного розгляду з підстав, визначених пунктом 4 цього розділу;</w:t>
            </w:r>
          </w:p>
          <w:p w14:paraId="2D1EC96F"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5) про призначення повторної акредитаційної експертизи з підстав, визначених пунктом 5 цього розділу</w:t>
            </w:r>
            <w:r>
              <w:rPr>
                <w:rFonts w:ascii="Times New Roman" w:hAnsi="Times New Roman" w:cs="Times New Roman"/>
                <w:sz w:val="20"/>
                <w:szCs w:val="20"/>
              </w:rPr>
              <w:t>»</w:t>
            </w:r>
          </w:p>
          <w:p w14:paraId="6CA31329" w14:textId="77777777" w:rsidR="003E36C8" w:rsidRPr="006C27B4"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Акредитація освітньої програми з визначенням «зразкова» має передбачати певні заохочення для закладу вищої освіти, наприклад, збільшення терміну дії сертифіката. </w:t>
            </w:r>
          </w:p>
          <w:p w14:paraId="64EF48CE" w14:textId="77777777" w:rsidR="003E36C8" w:rsidRDefault="003E36C8" w:rsidP="00B3646F">
            <w:pPr>
              <w:spacing w:after="120"/>
              <w:jc w:val="both"/>
              <w:rPr>
                <w:rFonts w:ascii="Times New Roman" w:hAnsi="Times New Roman" w:cs="Times New Roman"/>
                <w:sz w:val="20"/>
                <w:szCs w:val="20"/>
              </w:rPr>
            </w:pPr>
            <w:r w:rsidRPr="006C27B4">
              <w:rPr>
                <w:rFonts w:ascii="Times New Roman" w:hAnsi="Times New Roman" w:cs="Times New Roman"/>
                <w:sz w:val="20"/>
                <w:szCs w:val="20"/>
              </w:rPr>
              <w:t xml:space="preserve">Оскільки Законом України «Про вищу освіту» (стаття 25, пункт 5) чітко визначено, що сертифікат про акредитацію вперше видається за кожною акредитованою освітньою програмою строком на п’ять </w:t>
            </w:r>
            <w:r w:rsidRPr="006C27B4">
              <w:rPr>
                <w:rFonts w:ascii="Times New Roman" w:hAnsi="Times New Roman" w:cs="Times New Roman"/>
                <w:sz w:val="20"/>
                <w:szCs w:val="20"/>
              </w:rPr>
              <w:lastRenderedPageBreak/>
              <w:t>років, а при другій та наступних акредитаціях – строком на 10 років, то п. 2 доцільно викласти в такій редакції</w:t>
            </w:r>
            <w:r>
              <w:rPr>
                <w:rFonts w:ascii="Times New Roman" w:hAnsi="Times New Roman" w:cs="Times New Roman"/>
                <w:sz w:val="20"/>
                <w:szCs w:val="20"/>
              </w:rPr>
              <w:t>.</w:t>
            </w:r>
          </w:p>
          <w:p w14:paraId="17BEFA41" w14:textId="77777777" w:rsidR="003E36C8" w:rsidRDefault="003E36C8" w:rsidP="00B3646F">
            <w:pPr>
              <w:spacing w:after="120"/>
              <w:jc w:val="both"/>
              <w:rPr>
                <w:rFonts w:ascii="Times New Roman" w:hAnsi="Times New Roman" w:cs="Times New Roman"/>
                <w:sz w:val="20"/>
                <w:szCs w:val="20"/>
              </w:rPr>
            </w:pPr>
          </w:p>
          <w:p w14:paraId="5FA7D0B3" w14:textId="106551BC"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03E670F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51FE795" w14:textId="3A88D80D" w:rsidTr="003E36C8">
        <w:tc>
          <w:tcPr>
            <w:tcW w:w="1666" w:type="pct"/>
          </w:tcPr>
          <w:p w14:paraId="675A7AA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1) про акредитацію освітньої програми з визначенням «зразкова» – якщо одночасно:</w:t>
            </w:r>
          </w:p>
        </w:tc>
        <w:tc>
          <w:tcPr>
            <w:tcW w:w="1667" w:type="pct"/>
          </w:tcPr>
          <w:p w14:paraId="0F8B131F" w14:textId="37C7B5C8" w:rsidR="003E36C8" w:rsidRPr="007E6CB3" w:rsidRDefault="003E36C8" w:rsidP="00B3646F">
            <w:pPr>
              <w:spacing w:after="120"/>
              <w:jc w:val="both"/>
              <w:rPr>
                <w:rFonts w:ascii="Times New Roman" w:hAnsi="Times New Roman" w:cs="Times New Roman"/>
                <w:sz w:val="20"/>
                <w:szCs w:val="20"/>
              </w:rPr>
            </w:pPr>
          </w:p>
        </w:tc>
        <w:tc>
          <w:tcPr>
            <w:tcW w:w="1667" w:type="pct"/>
          </w:tcPr>
          <w:p w14:paraId="2ED52B2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7568C48" w14:textId="42E5A5D3" w:rsidTr="003E36C8">
        <w:tc>
          <w:tcPr>
            <w:tcW w:w="1666" w:type="pct"/>
          </w:tcPr>
          <w:p w14:paraId="0403F83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а) встановлено відповідність за рівнем «А» щодо п’яти і більше Критеріїв, включаючи Критерії 2 «Структура та зміст освітньої програми», 6 «Людські ресурси» і 8 «Внутрішнє забезпечення якості освітньої програми», а для програм третього (освітньо-наукового/освітньо-творчого) рівня – також Критерію 10 «Навчання через дослідження»;</w:t>
            </w:r>
          </w:p>
        </w:tc>
        <w:tc>
          <w:tcPr>
            <w:tcW w:w="1667" w:type="pct"/>
          </w:tcPr>
          <w:p w14:paraId="107A35F3" w14:textId="1A82153F" w:rsidR="003E36C8" w:rsidRPr="007E6CB3" w:rsidRDefault="003E36C8" w:rsidP="00B3646F">
            <w:pPr>
              <w:spacing w:after="120"/>
              <w:jc w:val="both"/>
              <w:rPr>
                <w:rFonts w:ascii="Times New Roman" w:hAnsi="Times New Roman" w:cs="Times New Roman"/>
                <w:sz w:val="20"/>
                <w:szCs w:val="20"/>
              </w:rPr>
            </w:pPr>
          </w:p>
        </w:tc>
        <w:tc>
          <w:tcPr>
            <w:tcW w:w="1667" w:type="pct"/>
          </w:tcPr>
          <w:p w14:paraId="7F1778F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0E68FD6" w14:textId="4289DDAD" w:rsidTr="003E36C8">
        <w:tc>
          <w:tcPr>
            <w:tcW w:w="1666" w:type="pct"/>
          </w:tcPr>
          <w:p w14:paraId="3E507D60"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б) щодо жодного з Критеріїв не встановлено відповідність за рівнями «Е» чи «F»;</w:t>
            </w:r>
          </w:p>
        </w:tc>
        <w:tc>
          <w:tcPr>
            <w:tcW w:w="1667" w:type="pct"/>
          </w:tcPr>
          <w:p w14:paraId="7B1EBB60" w14:textId="3FE7D50B" w:rsidR="003E36C8" w:rsidRPr="007E6CB3" w:rsidRDefault="003E36C8" w:rsidP="00B3646F">
            <w:pPr>
              <w:spacing w:after="120"/>
              <w:jc w:val="both"/>
              <w:rPr>
                <w:rFonts w:ascii="Times New Roman" w:hAnsi="Times New Roman" w:cs="Times New Roman"/>
                <w:sz w:val="20"/>
                <w:szCs w:val="20"/>
              </w:rPr>
            </w:pPr>
          </w:p>
        </w:tc>
        <w:tc>
          <w:tcPr>
            <w:tcW w:w="1667" w:type="pct"/>
          </w:tcPr>
          <w:p w14:paraId="3E0A063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2637A4C" w14:textId="77777777" w:rsidTr="003E36C8">
        <w:tc>
          <w:tcPr>
            <w:tcW w:w="1666" w:type="pct"/>
          </w:tcPr>
          <w:p w14:paraId="4F5163E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D57A5D9" w14:textId="575B7A5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2612529F" w14:textId="77777777" w:rsidR="003E36C8" w:rsidRDefault="003E36C8" w:rsidP="00B3646F">
            <w:pPr>
              <w:spacing w:after="120"/>
              <w:jc w:val="both"/>
              <w:rPr>
                <w:rFonts w:ascii="Times New Roman" w:hAnsi="Times New Roman" w:cs="Times New Roman"/>
                <w:b/>
                <w:bCs/>
                <w:sz w:val="20"/>
                <w:szCs w:val="20"/>
              </w:rPr>
            </w:pPr>
            <w:r>
              <w:rPr>
                <w:rFonts w:ascii="Times New Roman" w:hAnsi="Times New Roman" w:cs="Times New Roman"/>
                <w:sz w:val="20"/>
                <w:szCs w:val="20"/>
              </w:rPr>
              <w:t>«</w:t>
            </w:r>
            <w:r w:rsidRPr="00434A8B">
              <w:rPr>
                <w:rFonts w:ascii="Times New Roman" w:hAnsi="Times New Roman" w:cs="Times New Roman"/>
                <w:b/>
                <w:bCs/>
                <w:sz w:val="20"/>
                <w:szCs w:val="20"/>
              </w:rPr>
              <w:t>За відсутності освітнього стандарту за відповідними спеціальністю та рівнем освіти – зразкова акредитація не надається. Зразкова акредитація не надається, якщо за освітньою програмою ще немає випускників»</w:t>
            </w:r>
          </w:p>
          <w:p w14:paraId="7D65566A" w14:textId="77777777" w:rsidR="003E36C8" w:rsidRDefault="003E36C8" w:rsidP="00B3646F">
            <w:pPr>
              <w:spacing w:after="120"/>
              <w:jc w:val="both"/>
              <w:rPr>
                <w:rFonts w:ascii="Times New Roman" w:hAnsi="Times New Roman" w:cs="Times New Roman"/>
                <w:b/>
                <w:bCs/>
                <w:sz w:val="20"/>
                <w:szCs w:val="20"/>
              </w:rPr>
            </w:pPr>
          </w:p>
          <w:p w14:paraId="00731C12" w14:textId="6CE2E61B"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5B088F0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17CFC7B" w14:textId="219E74E8" w:rsidTr="003E36C8">
        <w:tc>
          <w:tcPr>
            <w:tcW w:w="1666" w:type="pct"/>
          </w:tcPr>
          <w:p w14:paraId="1828D4E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про акредитацію освітньої програми – якщо одночасно:</w:t>
            </w:r>
          </w:p>
        </w:tc>
        <w:tc>
          <w:tcPr>
            <w:tcW w:w="1667" w:type="pct"/>
          </w:tcPr>
          <w:p w14:paraId="64ED3AB3" w14:textId="108CBDFA" w:rsidR="003E36C8" w:rsidRPr="007E6CB3" w:rsidRDefault="003E36C8" w:rsidP="00B3646F">
            <w:pPr>
              <w:spacing w:after="120"/>
              <w:jc w:val="both"/>
              <w:rPr>
                <w:rFonts w:ascii="Times New Roman" w:hAnsi="Times New Roman" w:cs="Times New Roman"/>
                <w:sz w:val="20"/>
                <w:szCs w:val="20"/>
              </w:rPr>
            </w:pPr>
          </w:p>
        </w:tc>
        <w:tc>
          <w:tcPr>
            <w:tcW w:w="1667" w:type="pct"/>
          </w:tcPr>
          <w:p w14:paraId="56F7AFD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438925B" w14:textId="7721907C" w:rsidTr="003E36C8">
        <w:tc>
          <w:tcPr>
            <w:tcW w:w="1666" w:type="pct"/>
          </w:tcPr>
          <w:p w14:paraId="62EEF4F7" w14:textId="77777777" w:rsidR="003E36C8" w:rsidRPr="007E6CB3" w:rsidRDefault="003E36C8" w:rsidP="00B3646F">
            <w:pPr>
              <w:spacing w:after="120"/>
              <w:jc w:val="both"/>
              <w:rPr>
                <w:rFonts w:ascii="Times New Roman" w:hAnsi="Times New Roman" w:cs="Times New Roman"/>
                <w:sz w:val="20"/>
                <w:szCs w:val="20"/>
                <w:highlight w:val="cyan"/>
              </w:rPr>
            </w:pPr>
            <w:r w:rsidRPr="007E6CB3">
              <w:rPr>
                <w:rFonts w:ascii="Times New Roman" w:hAnsi="Times New Roman" w:cs="Times New Roman"/>
                <w:sz w:val="20"/>
                <w:szCs w:val="20"/>
              </w:rPr>
              <w:t>а) встановлено відповідність за рівнем «А» щодо менше, ніж п’яти Критеріїв; або</w:t>
            </w:r>
          </w:p>
        </w:tc>
        <w:tc>
          <w:tcPr>
            <w:tcW w:w="1667" w:type="pct"/>
          </w:tcPr>
          <w:p w14:paraId="045F3A62" w14:textId="58CD4E50" w:rsidR="003E36C8" w:rsidRPr="007E6CB3" w:rsidRDefault="003E36C8" w:rsidP="00B3646F">
            <w:pPr>
              <w:spacing w:after="120"/>
              <w:jc w:val="both"/>
              <w:rPr>
                <w:rFonts w:ascii="Times New Roman" w:hAnsi="Times New Roman" w:cs="Times New Roman"/>
                <w:sz w:val="20"/>
                <w:szCs w:val="20"/>
              </w:rPr>
            </w:pPr>
          </w:p>
        </w:tc>
        <w:tc>
          <w:tcPr>
            <w:tcW w:w="1667" w:type="pct"/>
          </w:tcPr>
          <w:p w14:paraId="5DB0ECE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165BA03" w14:textId="677CCCCE" w:rsidTr="003E36C8">
        <w:tc>
          <w:tcPr>
            <w:tcW w:w="1666" w:type="pct"/>
          </w:tcPr>
          <w:p w14:paraId="095372B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встановлено відповідність за рівнем, іншим ніж «А», за Критеріями 2 «Структура та зміст освітньої програми», 6 «Людські ресурси» та/аб</w:t>
            </w:r>
            <w:r w:rsidRPr="007E6CB3">
              <w:rPr>
                <w:rFonts w:ascii="Times New Roman" w:hAnsi="Times New Roman" w:cs="Times New Roman"/>
                <w:sz w:val="20"/>
                <w:szCs w:val="20"/>
                <w:lang w:val="ru-RU"/>
              </w:rPr>
              <w:t xml:space="preserve">о </w:t>
            </w:r>
            <w:r w:rsidRPr="007E6CB3">
              <w:rPr>
                <w:rFonts w:ascii="Times New Roman" w:hAnsi="Times New Roman" w:cs="Times New Roman"/>
                <w:sz w:val="20"/>
                <w:szCs w:val="20"/>
              </w:rPr>
              <w:t>8 «Внутрішнє забезпечення якості освітньої програми», а для програм третього (освітньо-наукового/освітньо-творчого) рівня – за одним та/або декількома зазначеними критеріями та/або Критерієм 10 «Навчання через дослідження»;</w:t>
            </w:r>
          </w:p>
        </w:tc>
        <w:tc>
          <w:tcPr>
            <w:tcW w:w="1667" w:type="pct"/>
          </w:tcPr>
          <w:p w14:paraId="61E15190" w14:textId="22FAA8F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79DFCAF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F3B6C">
              <w:rPr>
                <w:rFonts w:ascii="Times New Roman" w:hAnsi="Times New Roman" w:cs="Times New Roman"/>
                <w:sz w:val="20"/>
                <w:szCs w:val="20"/>
              </w:rPr>
              <w:t xml:space="preserve">встановлено відповідність за рівнем </w:t>
            </w:r>
            <w:r w:rsidRPr="006F3B6C">
              <w:rPr>
                <w:rFonts w:ascii="Times New Roman" w:hAnsi="Times New Roman" w:cs="Times New Roman"/>
                <w:b/>
                <w:sz w:val="20"/>
                <w:szCs w:val="20"/>
              </w:rPr>
              <w:t>«В», за одним або декількома з Критеріїв:</w:t>
            </w:r>
            <w:r w:rsidRPr="006F3B6C">
              <w:rPr>
                <w:rFonts w:ascii="Times New Roman" w:hAnsi="Times New Roman" w:cs="Times New Roman"/>
                <w:sz w:val="20"/>
                <w:szCs w:val="20"/>
              </w:rPr>
              <w:t xml:space="preserve"> 2 «Структура та зміст освітньої програми», 6 «Людські ресурси» та/або 8 «Внутрішнє забезпечення якості освітньої програми», а для програм третього (освітньо-наукового/освітньо-творчого) рівня – за одним та/або декількома </w:t>
            </w:r>
            <w:r w:rsidRPr="006F3B6C">
              <w:rPr>
                <w:rFonts w:ascii="Times New Roman" w:hAnsi="Times New Roman" w:cs="Times New Roman"/>
                <w:b/>
                <w:sz w:val="20"/>
                <w:szCs w:val="20"/>
              </w:rPr>
              <w:t xml:space="preserve">із </w:t>
            </w:r>
            <w:r w:rsidRPr="006F3B6C">
              <w:rPr>
                <w:rFonts w:ascii="Times New Roman" w:hAnsi="Times New Roman" w:cs="Times New Roman"/>
                <w:b/>
                <w:sz w:val="20"/>
                <w:szCs w:val="20"/>
              </w:rPr>
              <w:lastRenderedPageBreak/>
              <w:t>зазначених критеріїв</w:t>
            </w:r>
            <w:r w:rsidRPr="006F3B6C">
              <w:rPr>
                <w:rFonts w:ascii="Times New Roman" w:hAnsi="Times New Roman" w:cs="Times New Roman"/>
                <w:sz w:val="20"/>
                <w:szCs w:val="20"/>
              </w:rPr>
              <w:t xml:space="preserve"> та/або Критерієм 10 «Навчання через дослідження»;</w:t>
            </w:r>
          </w:p>
          <w:p w14:paraId="43C4DFD0" w14:textId="77777777" w:rsidR="003E36C8"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t>Наведене формулювання суперечить п. б).</w:t>
            </w:r>
          </w:p>
          <w:p w14:paraId="71E02B28" w14:textId="77777777" w:rsidR="003E36C8" w:rsidRDefault="003E36C8" w:rsidP="00B3646F">
            <w:pPr>
              <w:spacing w:after="120"/>
              <w:jc w:val="both"/>
              <w:rPr>
                <w:rFonts w:ascii="Times New Roman" w:hAnsi="Times New Roman" w:cs="Times New Roman"/>
                <w:sz w:val="20"/>
                <w:szCs w:val="20"/>
              </w:rPr>
            </w:pPr>
          </w:p>
          <w:p w14:paraId="0978F8DA" w14:textId="22875335"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39C9DCD8" w14:textId="14683E30" w:rsidR="003E36C8" w:rsidRPr="007E6CB3"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lastRenderedPageBreak/>
              <w:t xml:space="preserve">встановлено відповідність за рівнем </w:t>
            </w:r>
            <w:r w:rsidRPr="006F3B6C">
              <w:rPr>
                <w:rFonts w:ascii="Times New Roman" w:hAnsi="Times New Roman" w:cs="Times New Roman"/>
                <w:b/>
                <w:sz w:val="20"/>
                <w:szCs w:val="20"/>
              </w:rPr>
              <w:t>«В» за одним або декількома з Критеріїв:</w:t>
            </w:r>
            <w:r w:rsidRPr="006F3B6C">
              <w:rPr>
                <w:rFonts w:ascii="Times New Roman" w:hAnsi="Times New Roman" w:cs="Times New Roman"/>
                <w:sz w:val="20"/>
                <w:szCs w:val="20"/>
              </w:rPr>
              <w:t xml:space="preserve"> 2 «Структура та зміст освітньої програми», 6 «Людські ресурси» та/або 8 «Внутрішнє забезпечення якості освітньої програми», а для програм третього (освітньо-наукового/освітньо-творчого) рівня – за одним та/або декількома </w:t>
            </w:r>
            <w:r w:rsidRPr="006F3B6C">
              <w:rPr>
                <w:rFonts w:ascii="Times New Roman" w:hAnsi="Times New Roman" w:cs="Times New Roman"/>
                <w:b/>
                <w:sz w:val="20"/>
                <w:szCs w:val="20"/>
              </w:rPr>
              <w:t xml:space="preserve">із </w:t>
            </w:r>
            <w:r w:rsidRPr="006F3B6C">
              <w:rPr>
                <w:rFonts w:ascii="Times New Roman" w:hAnsi="Times New Roman" w:cs="Times New Roman"/>
                <w:b/>
                <w:sz w:val="20"/>
                <w:szCs w:val="20"/>
              </w:rPr>
              <w:lastRenderedPageBreak/>
              <w:t>зазначених критеріїв</w:t>
            </w:r>
            <w:r w:rsidRPr="006F3B6C">
              <w:rPr>
                <w:rFonts w:ascii="Times New Roman" w:hAnsi="Times New Roman" w:cs="Times New Roman"/>
                <w:sz w:val="20"/>
                <w:szCs w:val="20"/>
              </w:rPr>
              <w:t xml:space="preserve"> та/або Критерієм 10 «Навчання через дослідження</w:t>
            </w:r>
          </w:p>
        </w:tc>
      </w:tr>
      <w:tr w:rsidR="003E36C8" w:rsidRPr="003C1EA3" w14:paraId="4694478C" w14:textId="102A146D" w:rsidTr="003E36C8">
        <w:tc>
          <w:tcPr>
            <w:tcW w:w="1666" w:type="pct"/>
          </w:tcPr>
          <w:p w14:paraId="169E00E0"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б) щодо жодного з Критеріїв не встановлено відповідність за рівнями «Е» чи «F»;</w:t>
            </w:r>
          </w:p>
        </w:tc>
        <w:tc>
          <w:tcPr>
            <w:tcW w:w="1667" w:type="pct"/>
          </w:tcPr>
          <w:p w14:paraId="7E82EC53" w14:textId="5F6898B1" w:rsidR="003E36C8" w:rsidRPr="007E6CB3" w:rsidRDefault="003E36C8" w:rsidP="00B3646F">
            <w:pPr>
              <w:spacing w:after="120"/>
              <w:jc w:val="both"/>
              <w:rPr>
                <w:rFonts w:ascii="Times New Roman" w:hAnsi="Times New Roman" w:cs="Times New Roman"/>
                <w:sz w:val="20"/>
                <w:szCs w:val="20"/>
              </w:rPr>
            </w:pPr>
          </w:p>
        </w:tc>
        <w:tc>
          <w:tcPr>
            <w:tcW w:w="1667" w:type="pct"/>
          </w:tcPr>
          <w:p w14:paraId="395E57C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9A0721A" w14:textId="735AB114" w:rsidTr="003E36C8">
        <w:tc>
          <w:tcPr>
            <w:tcW w:w="1666" w:type="pct"/>
          </w:tcPr>
          <w:p w14:paraId="4189AC3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про умовну (відкладену) акредитацію освітньої програми – якщо одночасно:</w:t>
            </w:r>
          </w:p>
        </w:tc>
        <w:tc>
          <w:tcPr>
            <w:tcW w:w="1667" w:type="pct"/>
          </w:tcPr>
          <w:p w14:paraId="49FCC7FC" w14:textId="5C95309E" w:rsidR="003E36C8" w:rsidRPr="007E6CB3" w:rsidRDefault="003E36C8" w:rsidP="00B3646F">
            <w:pPr>
              <w:spacing w:after="120"/>
              <w:jc w:val="both"/>
              <w:rPr>
                <w:rFonts w:ascii="Times New Roman" w:hAnsi="Times New Roman" w:cs="Times New Roman"/>
                <w:sz w:val="20"/>
                <w:szCs w:val="20"/>
              </w:rPr>
            </w:pPr>
          </w:p>
        </w:tc>
        <w:tc>
          <w:tcPr>
            <w:tcW w:w="1667" w:type="pct"/>
          </w:tcPr>
          <w:p w14:paraId="79483E2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DF283F5" w14:textId="638561F7" w:rsidTr="003E36C8">
        <w:tc>
          <w:tcPr>
            <w:tcW w:w="1666" w:type="pct"/>
          </w:tcPr>
          <w:p w14:paraId="7B462B2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а) встановлено відповідність за рівнем «Е» щодо одного або двох Критеріїв;</w:t>
            </w:r>
          </w:p>
        </w:tc>
        <w:tc>
          <w:tcPr>
            <w:tcW w:w="1667" w:type="pct"/>
          </w:tcPr>
          <w:p w14:paraId="41DB9747" w14:textId="08BB538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46330CA5" w14:textId="4C576B8E" w:rsidR="003E36C8" w:rsidRPr="00434A8B"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Замінити «одного або двох Критеріїв» на «одного, або двох, або трьох Критеріїв».</w:t>
            </w:r>
          </w:p>
          <w:p w14:paraId="7897FC47" w14:textId="77777777"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Обгрунтування. Змістовний аналіз експертних висновків з двома «Е» показав, що в багатьох із них є об’єктивні підстави, щоб оцінити на «Е» ще за одним критерієм. Але експертні групи та ГЕРи «пожаліли» університети, і завищували оцінки. Тим самим, надавали неадекватні оцінки.</w:t>
            </w:r>
          </w:p>
          <w:p w14:paraId="5AB899B3" w14:textId="77777777" w:rsidR="003E36C8" w:rsidRDefault="003E36C8" w:rsidP="00B3646F">
            <w:pPr>
              <w:spacing w:after="120"/>
              <w:jc w:val="both"/>
              <w:rPr>
                <w:rFonts w:ascii="Times New Roman" w:hAnsi="Times New Roman" w:cs="Times New Roman"/>
                <w:sz w:val="20"/>
                <w:szCs w:val="20"/>
              </w:rPr>
            </w:pPr>
          </w:p>
          <w:p w14:paraId="2E1BFC0E" w14:textId="49658334"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0F0C2E0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46EC6F7" w14:textId="614F8316" w:rsidTr="003E36C8">
        <w:tc>
          <w:tcPr>
            <w:tcW w:w="1666" w:type="pct"/>
          </w:tcPr>
          <w:p w14:paraId="6BBD338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б) щодо жодного з Критеріїв не встановлено відповідність за рівнем «F»;</w:t>
            </w:r>
          </w:p>
        </w:tc>
        <w:tc>
          <w:tcPr>
            <w:tcW w:w="1667" w:type="pct"/>
          </w:tcPr>
          <w:p w14:paraId="048A1593" w14:textId="11AC2389" w:rsidR="003E36C8" w:rsidRPr="007E6CB3" w:rsidRDefault="003E36C8" w:rsidP="00B3646F">
            <w:pPr>
              <w:spacing w:after="120"/>
              <w:jc w:val="both"/>
              <w:rPr>
                <w:rFonts w:ascii="Times New Roman" w:hAnsi="Times New Roman" w:cs="Times New Roman"/>
                <w:sz w:val="20"/>
                <w:szCs w:val="20"/>
              </w:rPr>
            </w:pPr>
          </w:p>
        </w:tc>
        <w:tc>
          <w:tcPr>
            <w:tcW w:w="1667" w:type="pct"/>
          </w:tcPr>
          <w:p w14:paraId="4264BF1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18E6231" w14:textId="2E03452C" w:rsidTr="003E36C8">
        <w:tc>
          <w:tcPr>
            <w:tcW w:w="1666" w:type="pct"/>
          </w:tcPr>
          <w:p w14:paraId="38D3D490"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4) про відмову в акредитації освітньої програми – якщо наявний один із наступних випадків:</w:t>
            </w:r>
          </w:p>
        </w:tc>
        <w:tc>
          <w:tcPr>
            <w:tcW w:w="1667" w:type="pct"/>
          </w:tcPr>
          <w:p w14:paraId="4A554AD9" w14:textId="7B222770" w:rsidR="003E36C8" w:rsidRPr="007E6CB3" w:rsidRDefault="003E36C8" w:rsidP="00B3646F">
            <w:pPr>
              <w:spacing w:after="120"/>
              <w:jc w:val="both"/>
              <w:rPr>
                <w:rFonts w:ascii="Times New Roman" w:hAnsi="Times New Roman" w:cs="Times New Roman"/>
                <w:sz w:val="20"/>
                <w:szCs w:val="20"/>
              </w:rPr>
            </w:pPr>
          </w:p>
        </w:tc>
        <w:tc>
          <w:tcPr>
            <w:tcW w:w="1667" w:type="pct"/>
          </w:tcPr>
          <w:p w14:paraId="4E8179D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675DDC9" w14:textId="582BB9D8" w:rsidTr="003E36C8">
        <w:tc>
          <w:tcPr>
            <w:tcW w:w="1666" w:type="pct"/>
          </w:tcPr>
          <w:p w14:paraId="3E59CF63" w14:textId="77777777" w:rsidR="003E36C8" w:rsidRPr="007E6CB3" w:rsidRDefault="003E36C8" w:rsidP="00B3646F">
            <w:pPr>
              <w:spacing w:after="120"/>
              <w:jc w:val="both"/>
              <w:rPr>
                <w:rFonts w:ascii="Times New Roman" w:hAnsi="Times New Roman" w:cs="Times New Roman"/>
                <w:strike/>
                <w:sz w:val="20"/>
                <w:szCs w:val="20"/>
              </w:rPr>
            </w:pPr>
            <w:r w:rsidRPr="007E6CB3">
              <w:rPr>
                <w:rFonts w:ascii="Times New Roman" w:hAnsi="Times New Roman" w:cs="Times New Roman"/>
                <w:sz w:val="20"/>
                <w:szCs w:val="20"/>
              </w:rPr>
              <w:t>а) встановлено відповідність за рівнем «Е» щодо трьох і більше Критеріїв; або</w:t>
            </w:r>
          </w:p>
        </w:tc>
        <w:tc>
          <w:tcPr>
            <w:tcW w:w="1667" w:type="pct"/>
          </w:tcPr>
          <w:p w14:paraId="4E6CFE64" w14:textId="5F35190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50A20FA8" w14:textId="77777777"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 xml:space="preserve">Змінити </w:t>
            </w:r>
            <w:r>
              <w:rPr>
                <w:rFonts w:ascii="Times New Roman" w:hAnsi="Times New Roman" w:cs="Times New Roman"/>
                <w:sz w:val="20"/>
                <w:szCs w:val="20"/>
              </w:rPr>
              <w:t>«</w:t>
            </w:r>
            <w:r w:rsidRPr="00434A8B">
              <w:rPr>
                <w:rFonts w:ascii="Times New Roman" w:hAnsi="Times New Roman" w:cs="Times New Roman"/>
                <w:sz w:val="20"/>
                <w:szCs w:val="20"/>
              </w:rPr>
              <w:t>трьох</w:t>
            </w:r>
            <w:r>
              <w:rPr>
                <w:rFonts w:ascii="Times New Roman" w:hAnsi="Times New Roman" w:cs="Times New Roman"/>
                <w:sz w:val="20"/>
                <w:szCs w:val="20"/>
              </w:rPr>
              <w:t>»</w:t>
            </w:r>
            <w:r w:rsidRPr="00434A8B">
              <w:rPr>
                <w:rFonts w:ascii="Times New Roman" w:hAnsi="Times New Roman" w:cs="Times New Roman"/>
                <w:sz w:val="20"/>
                <w:szCs w:val="20"/>
              </w:rPr>
              <w:t xml:space="preserve"> на </w:t>
            </w:r>
            <w:r>
              <w:rPr>
                <w:rFonts w:ascii="Times New Roman" w:hAnsi="Times New Roman" w:cs="Times New Roman"/>
                <w:sz w:val="20"/>
                <w:szCs w:val="20"/>
              </w:rPr>
              <w:t>«</w:t>
            </w:r>
            <w:r w:rsidRPr="00434A8B">
              <w:rPr>
                <w:rFonts w:ascii="Times New Roman" w:hAnsi="Times New Roman" w:cs="Times New Roman"/>
                <w:sz w:val="20"/>
                <w:szCs w:val="20"/>
              </w:rPr>
              <w:t>чотирьох</w:t>
            </w:r>
            <w:r>
              <w:rPr>
                <w:rFonts w:ascii="Times New Roman" w:hAnsi="Times New Roman" w:cs="Times New Roman"/>
                <w:sz w:val="20"/>
                <w:szCs w:val="20"/>
              </w:rPr>
              <w:t>»</w:t>
            </w:r>
          </w:p>
          <w:p w14:paraId="451E900F" w14:textId="77777777" w:rsidR="003E36C8" w:rsidRDefault="003E36C8" w:rsidP="00B3646F">
            <w:pPr>
              <w:spacing w:after="120"/>
              <w:jc w:val="both"/>
              <w:rPr>
                <w:rFonts w:ascii="Times New Roman" w:hAnsi="Times New Roman" w:cs="Times New Roman"/>
                <w:sz w:val="20"/>
                <w:szCs w:val="20"/>
              </w:rPr>
            </w:pPr>
          </w:p>
          <w:p w14:paraId="4342A03B" w14:textId="35F6FD2D"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208568A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219FFF1" w14:textId="390D0964" w:rsidTr="003E36C8">
        <w:tc>
          <w:tcPr>
            <w:tcW w:w="1666" w:type="pct"/>
          </w:tcPr>
          <w:p w14:paraId="42CA332C"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б) встановлено відповідність за рівнем «F» хоча б одного з Критеріїв;</w:t>
            </w:r>
          </w:p>
        </w:tc>
        <w:tc>
          <w:tcPr>
            <w:tcW w:w="1667" w:type="pct"/>
          </w:tcPr>
          <w:p w14:paraId="0A57D47A" w14:textId="16587F7B" w:rsidR="003E36C8" w:rsidRPr="007E6CB3" w:rsidRDefault="003E36C8" w:rsidP="00B3646F">
            <w:pPr>
              <w:spacing w:after="120"/>
              <w:jc w:val="both"/>
              <w:rPr>
                <w:rFonts w:ascii="Times New Roman" w:hAnsi="Times New Roman" w:cs="Times New Roman"/>
                <w:sz w:val="20"/>
                <w:szCs w:val="20"/>
              </w:rPr>
            </w:pPr>
          </w:p>
        </w:tc>
        <w:tc>
          <w:tcPr>
            <w:tcW w:w="1667" w:type="pct"/>
          </w:tcPr>
          <w:p w14:paraId="442E0DA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97AFD28" w14:textId="35CFA993" w:rsidTr="003E36C8">
        <w:tc>
          <w:tcPr>
            <w:tcW w:w="1666" w:type="pct"/>
          </w:tcPr>
          <w:p w14:paraId="1A7C9C0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5) про повернення акредитаційної справи до ГЕР для повторного розгляду з підстав, визначених пунктом 4 цього розділу;</w:t>
            </w:r>
          </w:p>
        </w:tc>
        <w:tc>
          <w:tcPr>
            <w:tcW w:w="1667" w:type="pct"/>
          </w:tcPr>
          <w:p w14:paraId="2F285DCD" w14:textId="37CF5A81" w:rsidR="003E36C8" w:rsidRPr="007E6CB3" w:rsidRDefault="003E36C8" w:rsidP="00B3646F">
            <w:pPr>
              <w:spacing w:after="120"/>
              <w:jc w:val="both"/>
              <w:rPr>
                <w:rFonts w:ascii="Times New Roman" w:hAnsi="Times New Roman" w:cs="Times New Roman"/>
                <w:sz w:val="20"/>
                <w:szCs w:val="20"/>
              </w:rPr>
            </w:pPr>
          </w:p>
        </w:tc>
        <w:tc>
          <w:tcPr>
            <w:tcW w:w="1667" w:type="pct"/>
          </w:tcPr>
          <w:p w14:paraId="7AA92C5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C354403" w14:textId="4715F6F1" w:rsidTr="003E36C8">
        <w:tc>
          <w:tcPr>
            <w:tcW w:w="1666" w:type="pct"/>
          </w:tcPr>
          <w:p w14:paraId="3E4EB2FC"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6) про призначення повторної акредитаційної експертизи з підстав, визначених пунктом 5 цього розділу.</w:t>
            </w:r>
          </w:p>
        </w:tc>
        <w:tc>
          <w:tcPr>
            <w:tcW w:w="1667" w:type="pct"/>
          </w:tcPr>
          <w:p w14:paraId="2893D67E" w14:textId="4AB841E1" w:rsidR="003E36C8" w:rsidRPr="007E6CB3" w:rsidRDefault="003E36C8" w:rsidP="00B3646F">
            <w:pPr>
              <w:spacing w:after="120"/>
              <w:jc w:val="both"/>
              <w:rPr>
                <w:rFonts w:ascii="Times New Roman" w:hAnsi="Times New Roman" w:cs="Times New Roman"/>
                <w:sz w:val="20"/>
                <w:szCs w:val="20"/>
              </w:rPr>
            </w:pPr>
          </w:p>
        </w:tc>
        <w:tc>
          <w:tcPr>
            <w:tcW w:w="1667" w:type="pct"/>
          </w:tcPr>
          <w:p w14:paraId="30AF5B6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0DA1399" w14:textId="5251A4A7" w:rsidTr="003E36C8">
        <w:tc>
          <w:tcPr>
            <w:tcW w:w="1666" w:type="pct"/>
          </w:tcPr>
          <w:p w14:paraId="527F187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6560F84" w14:textId="184F7D84" w:rsidR="003E36C8" w:rsidRPr="007E6CB3" w:rsidRDefault="003E36C8" w:rsidP="00B3646F">
            <w:pPr>
              <w:spacing w:after="120"/>
              <w:jc w:val="both"/>
              <w:rPr>
                <w:rFonts w:ascii="Times New Roman" w:hAnsi="Times New Roman" w:cs="Times New Roman"/>
                <w:sz w:val="20"/>
                <w:szCs w:val="20"/>
              </w:rPr>
            </w:pPr>
          </w:p>
        </w:tc>
        <w:tc>
          <w:tcPr>
            <w:tcW w:w="1667" w:type="pct"/>
          </w:tcPr>
          <w:p w14:paraId="212683A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16CF9D0" w14:textId="5D9516C6" w:rsidTr="003E36C8">
        <w:tc>
          <w:tcPr>
            <w:tcW w:w="1666" w:type="pct"/>
          </w:tcPr>
          <w:p w14:paraId="792EBF4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За наслідками розгляду акредитаційної справи щодо освітньої програми, яка за результатами попередніх двох акредитацій була акредитована умовно (відкладено), Національне агентство приймає одне з таких рішень:</w:t>
            </w:r>
          </w:p>
        </w:tc>
        <w:tc>
          <w:tcPr>
            <w:tcW w:w="1667" w:type="pct"/>
          </w:tcPr>
          <w:p w14:paraId="5464E0D4" w14:textId="5187BA00" w:rsidR="003E36C8" w:rsidRPr="007E6CB3" w:rsidRDefault="003E36C8" w:rsidP="00B3646F">
            <w:pPr>
              <w:spacing w:after="120"/>
              <w:jc w:val="both"/>
              <w:rPr>
                <w:rFonts w:ascii="Times New Roman" w:hAnsi="Times New Roman" w:cs="Times New Roman"/>
                <w:sz w:val="20"/>
                <w:szCs w:val="20"/>
              </w:rPr>
            </w:pPr>
          </w:p>
        </w:tc>
        <w:tc>
          <w:tcPr>
            <w:tcW w:w="1667" w:type="pct"/>
          </w:tcPr>
          <w:p w14:paraId="3B978ED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5746133" w14:textId="40505B19" w:rsidTr="003E36C8">
        <w:tc>
          <w:tcPr>
            <w:tcW w:w="1666" w:type="pct"/>
          </w:tcPr>
          <w:p w14:paraId="1CB84D2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про акредитацію освітньої програми – якщо щодо жодного з Критеріїв не встановлено відповідність за рівнями «Е» чи «F»;</w:t>
            </w:r>
          </w:p>
        </w:tc>
        <w:tc>
          <w:tcPr>
            <w:tcW w:w="1667" w:type="pct"/>
          </w:tcPr>
          <w:p w14:paraId="5B045564" w14:textId="58AE1DB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504CBCB6"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1) про акредитацію освітньої програми – якщо за Критеріями не встановлено відповідність не більше за трьома рівнями «Е» та  не більше одного (окрім кадрового забезпечення) за рівнем «F»;</w:t>
            </w:r>
            <w:r>
              <w:rPr>
                <w:rFonts w:ascii="Times New Roman" w:hAnsi="Times New Roman" w:cs="Times New Roman"/>
                <w:sz w:val="20"/>
                <w:szCs w:val="20"/>
              </w:rPr>
              <w:t>»</w:t>
            </w:r>
          </w:p>
          <w:p w14:paraId="5515F8FF"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З метою підтримки та  забезпечення розвитку закладів вищої освіти в Україні</w:t>
            </w:r>
          </w:p>
          <w:p w14:paraId="1FD97CB1" w14:textId="77777777" w:rsidR="003E36C8" w:rsidRDefault="003E36C8" w:rsidP="00B3646F">
            <w:pPr>
              <w:spacing w:after="120"/>
              <w:jc w:val="both"/>
              <w:rPr>
                <w:rFonts w:ascii="Times New Roman" w:hAnsi="Times New Roman" w:cs="Times New Roman"/>
                <w:sz w:val="20"/>
                <w:szCs w:val="20"/>
              </w:rPr>
            </w:pPr>
          </w:p>
          <w:p w14:paraId="75F22EA9" w14:textId="026C06FC"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65C3AB5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43FDD23" w14:textId="1E921476" w:rsidTr="003E36C8">
        <w:tc>
          <w:tcPr>
            <w:tcW w:w="1666" w:type="pct"/>
          </w:tcPr>
          <w:p w14:paraId="3CC1DCC9" w14:textId="77777777" w:rsidR="003E36C8" w:rsidRPr="007E6CB3" w:rsidRDefault="003E36C8" w:rsidP="00B3646F">
            <w:pPr>
              <w:spacing w:after="120"/>
              <w:jc w:val="both"/>
              <w:rPr>
                <w:rFonts w:ascii="Times New Roman" w:hAnsi="Times New Roman" w:cs="Times New Roman"/>
                <w:strike/>
                <w:sz w:val="20"/>
                <w:szCs w:val="20"/>
              </w:rPr>
            </w:pPr>
            <w:r w:rsidRPr="007E6CB3">
              <w:rPr>
                <w:rFonts w:ascii="Times New Roman" w:hAnsi="Times New Roman" w:cs="Times New Roman"/>
                <w:sz w:val="20"/>
                <w:szCs w:val="20"/>
              </w:rPr>
              <w:t>2) про відмову в акредитації освітньої програми – якщо встановлено відповідність за рівнем «Е» чи «F» хоча б одного з Критеріїв;</w:t>
            </w:r>
          </w:p>
        </w:tc>
        <w:tc>
          <w:tcPr>
            <w:tcW w:w="1667" w:type="pct"/>
          </w:tcPr>
          <w:p w14:paraId="7A06671B" w14:textId="3DBBA252"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688C2131"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2) про відмову в акредитації освітньої програми – якщо встановлено відповідність більше ніж за трьома рівнями «Е» чи більше одного (окрім кадрового забезпечення) за рівнем «F» з Критеріїв;</w:t>
            </w:r>
            <w:r>
              <w:rPr>
                <w:rFonts w:ascii="Times New Roman" w:hAnsi="Times New Roman" w:cs="Times New Roman"/>
                <w:sz w:val="20"/>
                <w:szCs w:val="20"/>
              </w:rPr>
              <w:t>»</w:t>
            </w:r>
          </w:p>
          <w:p w14:paraId="1AAAB019"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З метою підтримки та забезпечення розвитку закладів вищої освіти в Україні.</w:t>
            </w:r>
          </w:p>
          <w:p w14:paraId="2873B5B0" w14:textId="77777777" w:rsidR="003E36C8" w:rsidRDefault="003E36C8" w:rsidP="00B3646F">
            <w:pPr>
              <w:spacing w:after="120"/>
              <w:jc w:val="both"/>
              <w:rPr>
                <w:rFonts w:ascii="Times New Roman" w:hAnsi="Times New Roman" w:cs="Times New Roman"/>
                <w:sz w:val="20"/>
                <w:szCs w:val="20"/>
              </w:rPr>
            </w:pPr>
          </w:p>
          <w:p w14:paraId="5E9E256F" w14:textId="341E2837"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6527A82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5C50EF1" w14:textId="3D6A4C8A" w:rsidTr="003E36C8">
        <w:tc>
          <w:tcPr>
            <w:tcW w:w="1666" w:type="pct"/>
          </w:tcPr>
          <w:p w14:paraId="51138AE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про повернення акредитаційної справи до ГЕР для повторного розгляду з підстав, визначених пунктом 4 цього розділу;</w:t>
            </w:r>
          </w:p>
        </w:tc>
        <w:tc>
          <w:tcPr>
            <w:tcW w:w="1667" w:type="pct"/>
          </w:tcPr>
          <w:p w14:paraId="7F872991" w14:textId="0BC3B6E5" w:rsidR="003E36C8" w:rsidRPr="007E6CB3" w:rsidRDefault="003E36C8" w:rsidP="00B3646F">
            <w:pPr>
              <w:spacing w:after="120"/>
              <w:jc w:val="both"/>
              <w:rPr>
                <w:rFonts w:ascii="Times New Roman" w:hAnsi="Times New Roman" w:cs="Times New Roman"/>
                <w:sz w:val="20"/>
                <w:szCs w:val="20"/>
              </w:rPr>
            </w:pPr>
          </w:p>
        </w:tc>
        <w:tc>
          <w:tcPr>
            <w:tcW w:w="1667" w:type="pct"/>
          </w:tcPr>
          <w:p w14:paraId="32070D5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AA26D58" w14:textId="5397C02F" w:rsidTr="003E36C8">
        <w:tc>
          <w:tcPr>
            <w:tcW w:w="1666" w:type="pct"/>
          </w:tcPr>
          <w:p w14:paraId="23DB2EE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4) про призначення повторної акредитаційної експертизи з підстав, визначених пунктом 5 цього розділу.</w:t>
            </w:r>
          </w:p>
        </w:tc>
        <w:tc>
          <w:tcPr>
            <w:tcW w:w="1667" w:type="pct"/>
          </w:tcPr>
          <w:p w14:paraId="20A102EB" w14:textId="7C674E6F" w:rsidR="003E36C8" w:rsidRPr="007E6CB3" w:rsidRDefault="003E36C8" w:rsidP="00B3646F">
            <w:pPr>
              <w:spacing w:after="120"/>
              <w:jc w:val="both"/>
              <w:rPr>
                <w:rFonts w:ascii="Times New Roman" w:hAnsi="Times New Roman" w:cs="Times New Roman"/>
                <w:sz w:val="20"/>
                <w:szCs w:val="20"/>
              </w:rPr>
            </w:pPr>
          </w:p>
        </w:tc>
        <w:tc>
          <w:tcPr>
            <w:tcW w:w="1667" w:type="pct"/>
          </w:tcPr>
          <w:p w14:paraId="7FB4B56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FBB56B2" w14:textId="77777777" w:rsidTr="003E36C8">
        <w:tc>
          <w:tcPr>
            <w:tcW w:w="1666" w:type="pct"/>
          </w:tcPr>
          <w:p w14:paraId="02A6C3A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0F9A807" w14:textId="7C5E7EE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17B6BD57"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F85CE6">
              <w:rPr>
                <w:rFonts w:ascii="Times New Roman" w:hAnsi="Times New Roman" w:cs="Times New Roman"/>
                <w:sz w:val="20"/>
                <w:szCs w:val="20"/>
              </w:rPr>
              <w:t>Максимально можливим є проходження трьох акредитаційних експертиз освітньої програми, що була акредитована умовно (відкладено).</w:t>
            </w:r>
            <w:r>
              <w:rPr>
                <w:rFonts w:ascii="Times New Roman" w:hAnsi="Times New Roman" w:cs="Times New Roman"/>
                <w:sz w:val="20"/>
                <w:szCs w:val="20"/>
              </w:rPr>
              <w:t>»</w:t>
            </w:r>
          </w:p>
          <w:p w14:paraId="179AEDD0" w14:textId="77777777" w:rsidR="003E36C8"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Вважаємо за доцільне конкретизувати інформацію щодо максимально можливої кількості проходження акредитаційних експертиз освітньої програми, що була акредитована умовно (відкладено).</w:t>
            </w:r>
          </w:p>
          <w:p w14:paraId="3B47D733" w14:textId="77777777" w:rsidR="003E36C8" w:rsidRDefault="003E36C8" w:rsidP="00B3646F">
            <w:pPr>
              <w:spacing w:after="120"/>
              <w:jc w:val="both"/>
              <w:rPr>
                <w:rFonts w:ascii="Times New Roman" w:hAnsi="Times New Roman" w:cs="Times New Roman"/>
                <w:sz w:val="20"/>
                <w:szCs w:val="20"/>
              </w:rPr>
            </w:pPr>
          </w:p>
          <w:p w14:paraId="52ABB8C0" w14:textId="23BA7CD9"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20DB7F9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4237CFA" w14:textId="529FDA3A" w:rsidTr="003E36C8">
        <w:tc>
          <w:tcPr>
            <w:tcW w:w="1666" w:type="pct"/>
          </w:tcPr>
          <w:p w14:paraId="3449894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47D9BC4" w14:textId="02C7AF2C" w:rsidR="003E36C8" w:rsidRPr="007E6CB3" w:rsidRDefault="003E36C8" w:rsidP="00B3646F">
            <w:pPr>
              <w:spacing w:after="120"/>
              <w:jc w:val="both"/>
              <w:rPr>
                <w:rFonts w:ascii="Times New Roman" w:hAnsi="Times New Roman" w:cs="Times New Roman"/>
                <w:sz w:val="20"/>
                <w:szCs w:val="20"/>
              </w:rPr>
            </w:pPr>
          </w:p>
        </w:tc>
        <w:tc>
          <w:tcPr>
            <w:tcW w:w="1667" w:type="pct"/>
          </w:tcPr>
          <w:p w14:paraId="5983CAB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2C54C7F" w14:textId="3003F086" w:rsidTr="003E36C8">
        <w:tc>
          <w:tcPr>
            <w:tcW w:w="1666" w:type="pct"/>
          </w:tcPr>
          <w:p w14:paraId="607E27A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4. Національне агентство має право ухвалити мотивоване рішення про повернення акредитаційної справи до ГЕР для повторного розгляду, якщо:</w:t>
            </w:r>
          </w:p>
        </w:tc>
        <w:tc>
          <w:tcPr>
            <w:tcW w:w="1667" w:type="pct"/>
          </w:tcPr>
          <w:p w14:paraId="2DADB2F5" w14:textId="7B4F3A41" w:rsidR="003E36C8" w:rsidRPr="007E6CB3" w:rsidRDefault="003E36C8" w:rsidP="00B3646F">
            <w:pPr>
              <w:spacing w:after="120"/>
              <w:jc w:val="both"/>
              <w:rPr>
                <w:rFonts w:ascii="Times New Roman" w:hAnsi="Times New Roman" w:cs="Times New Roman"/>
                <w:sz w:val="20"/>
                <w:szCs w:val="20"/>
              </w:rPr>
            </w:pPr>
          </w:p>
        </w:tc>
        <w:tc>
          <w:tcPr>
            <w:tcW w:w="1667" w:type="pct"/>
          </w:tcPr>
          <w:p w14:paraId="222F00B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092938C" w14:textId="003A9977" w:rsidTr="003E36C8">
        <w:tc>
          <w:tcPr>
            <w:tcW w:w="1666" w:type="pct"/>
          </w:tcPr>
          <w:p w14:paraId="4614A1DE"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1) експертний висновок ГЕР є необґрунтованим; або </w:t>
            </w:r>
          </w:p>
        </w:tc>
        <w:tc>
          <w:tcPr>
            <w:tcW w:w="1667" w:type="pct"/>
          </w:tcPr>
          <w:p w14:paraId="3A90B93C" w14:textId="63F6FF8A" w:rsidR="003E36C8" w:rsidRPr="007E6CB3" w:rsidRDefault="003E36C8" w:rsidP="00B3646F">
            <w:pPr>
              <w:spacing w:after="120"/>
              <w:jc w:val="both"/>
              <w:rPr>
                <w:rFonts w:ascii="Times New Roman" w:hAnsi="Times New Roman" w:cs="Times New Roman"/>
                <w:sz w:val="20"/>
                <w:szCs w:val="20"/>
              </w:rPr>
            </w:pPr>
          </w:p>
        </w:tc>
        <w:tc>
          <w:tcPr>
            <w:tcW w:w="1667" w:type="pct"/>
          </w:tcPr>
          <w:p w14:paraId="631E13D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FD7129B" w14:textId="13EB0B80" w:rsidTr="003E36C8">
        <w:tc>
          <w:tcPr>
            <w:tcW w:w="1666" w:type="pct"/>
          </w:tcPr>
          <w:p w14:paraId="323329C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ГЕР порушила процедуру розгляду акредитаційної справи; або</w:t>
            </w:r>
          </w:p>
        </w:tc>
        <w:tc>
          <w:tcPr>
            <w:tcW w:w="1667" w:type="pct"/>
          </w:tcPr>
          <w:p w14:paraId="09C4AB72" w14:textId="0944FC81" w:rsidR="003E36C8" w:rsidRPr="007E6CB3" w:rsidRDefault="003E36C8" w:rsidP="00B3646F">
            <w:pPr>
              <w:spacing w:after="120"/>
              <w:jc w:val="both"/>
              <w:rPr>
                <w:rFonts w:ascii="Times New Roman" w:hAnsi="Times New Roman" w:cs="Times New Roman"/>
                <w:sz w:val="20"/>
                <w:szCs w:val="20"/>
              </w:rPr>
            </w:pPr>
          </w:p>
        </w:tc>
        <w:tc>
          <w:tcPr>
            <w:tcW w:w="1667" w:type="pct"/>
          </w:tcPr>
          <w:p w14:paraId="3B24F5C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C1B5DC9" w14:textId="13F6C48B" w:rsidTr="003E36C8">
        <w:tc>
          <w:tcPr>
            <w:tcW w:w="1666" w:type="pct"/>
          </w:tcPr>
          <w:p w14:paraId="28F1B78D"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після розгляду акредитаційної справи ГЕР з’ясувалися нові обставини щодо освітньої програми та/або освітньої діяльності за освітньої програмою, які не були враховані ГЕР.</w:t>
            </w:r>
          </w:p>
        </w:tc>
        <w:tc>
          <w:tcPr>
            <w:tcW w:w="1667" w:type="pct"/>
          </w:tcPr>
          <w:p w14:paraId="51D8B8D4" w14:textId="6E20166D" w:rsidR="003E36C8" w:rsidRPr="007E6CB3" w:rsidRDefault="003E36C8" w:rsidP="00B3646F">
            <w:pPr>
              <w:spacing w:after="120"/>
              <w:jc w:val="both"/>
              <w:rPr>
                <w:rFonts w:ascii="Times New Roman" w:hAnsi="Times New Roman" w:cs="Times New Roman"/>
                <w:sz w:val="20"/>
                <w:szCs w:val="20"/>
              </w:rPr>
            </w:pPr>
          </w:p>
        </w:tc>
        <w:tc>
          <w:tcPr>
            <w:tcW w:w="1667" w:type="pct"/>
          </w:tcPr>
          <w:p w14:paraId="7CDEC0C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6AE1D64" w14:textId="77777777" w:rsidTr="003E36C8">
        <w:tc>
          <w:tcPr>
            <w:tcW w:w="1666" w:type="pct"/>
          </w:tcPr>
          <w:p w14:paraId="2FB5646C"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0AA5A60" w14:textId="5C60052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2A763F66"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b/>
                <w:sz w:val="20"/>
                <w:szCs w:val="20"/>
              </w:rPr>
              <w:t>4) мають місце розбіжності між оцінками рівня відповідності освітньої програми, зробленим експертною групою та ГЕР, за двома або більше Критеріями, і є наявними ґрунтовні підстави вважати, що експертна група та/або ГЕР прийшли до необґрунтованих (недостатньо обґрунтованих) висновків при визначенні рівня відповідності освітньої програми за відповідними Критеріями</w:t>
            </w:r>
            <w:r w:rsidRPr="002E4C45">
              <w:rPr>
                <w:rFonts w:ascii="Times New Roman" w:hAnsi="Times New Roman" w:cs="Times New Roman"/>
                <w:sz w:val="20"/>
                <w:szCs w:val="20"/>
              </w:rPr>
              <w:t>.</w:t>
            </w:r>
            <w:r>
              <w:rPr>
                <w:rFonts w:ascii="Times New Roman" w:hAnsi="Times New Roman" w:cs="Times New Roman"/>
                <w:sz w:val="20"/>
                <w:szCs w:val="20"/>
              </w:rPr>
              <w:t>»</w:t>
            </w:r>
          </w:p>
          <w:p w14:paraId="4A1B5052"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72E0F8EF"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lastRenderedPageBreak/>
              <w:t>Вважаю доцільним і логічним таке доповнення.</w:t>
            </w:r>
          </w:p>
          <w:p w14:paraId="09FB20C8" w14:textId="77777777" w:rsidR="003E36C8" w:rsidRDefault="003E36C8" w:rsidP="00B3646F">
            <w:pPr>
              <w:spacing w:after="120"/>
              <w:jc w:val="both"/>
              <w:rPr>
                <w:rFonts w:ascii="Times New Roman" w:hAnsi="Times New Roman" w:cs="Times New Roman"/>
                <w:sz w:val="20"/>
                <w:szCs w:val="20"/>
              </w:rPr>
            </w:pPr>
          </w:p>
          <w:p w14:paraId="5CDA476B" w14:textId="15BFE357"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CF2B8F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2600ADD" w14:textId="089608DB" w:rsidTr="003E36C8">
        <w:tc>
          <w:tcPr>
            <w:tcW w:w="1666" w:type="pct"/>
            <w:vMerge w:val="restart"/>
          </w:tcPr>
          <w:p w14:paraId="20E9BF6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Національне агентство може повертати акредитаційну справу для повторного розгляду ГЕР не більше двох разів.</w:t>
            </w:r>
          </w:p>
        </w:tc>
        <w:tc>
          <w:tcPr>
            <w:tcW w:w="1667" w:type="pct"/>
          </w:tcPr>
          <w:p w14:paraId="4A783BF3" w14:textId="5FCE3913" w:rsidR="003E36C8" w:rsidRPr="0029360A" w:rsidRDefault="003E36C8" w:rsidP="00B3646F">
            <w:pPr>
              <w:spacing w:after="120"/>
              <w:jc w:val="both"/>
              <w:rPr>
                <w:rFonts w:ascii="Times New Roman" w:hAnsi="Times New Roman" w:cs="Times New Roman"/>
                <w:i/>
                <w:iCs/>
                <w:sz w:val="20"/>
                <w:szCs w:val="20"/>
              </w:rPr>
            </w:pPr>
            <w:r w:rsidRPr="0029360A">
              <w:rPr>
                <w:rFonts w:ascii="Times New Roman" w:hAnsi="Times New Roman" w:cs="Times New Roman"/>
                <w:i/>
                <w:iCs/>
                <w:sz w:val="20"/>
                <w:szCs w:val="20"/>
              </w:rPr>
              <w:t>Кафедра управління у сфері цивільного захисту факультету цивільного захисту ЧІПБ імені Героїв Чорнобиля НУЦЗ України</w:t>
            </w:r>
          </w:p>
          <w:p w14:paraId="62D1631D"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9360A">
              <w:rPr>
                <w:rFonts w:ascii="Times New Roman" w:hAnsi="Times New Roman" w:cs="Times New Roman"/>
                <w:sz w:val="20"/>
                <w:szCs w:val="20"/>
              </w:rPr>
              <w:t xml:space="preserve">Національне агентство може повертати акредитаційну справу для повторного розгляду ГЕР </w:t>
            </w:r>
            <w:r w:rsidRPr="0029360A">
              <w:rPr>
                <w:rFonts w:ascii="Times New Roman" w:hAnsi="Times New Roman" w:cs="Times New Roman"/>
                <w:b/>
                <w:bCs/>
                <w:sz w:val="20"/>
                <w:szCs w:val="20"/>
              </w:rPr>
              <w:t>не більше одного разу</w:t>
            </w:r>
            <w:r w:rsidRPr="0029360A">
              <w:rPr>
                <w:rFonts w:ascii="Times New Roman" w:hAnsi="Times New Roman" w:cs="Times New Roman"/>
                <w:sz w:val="20"/>
                <w:szCs w:val="20"/>
              </w:rPr>
              <w:t>.</w:t>
            </w:r>
            <w:r>
              <w:rPr>
                <w:rFonts w:ascii="Times New Roman" w:hAnsi="Times New Roman" w:cs="Times New Roman"/>
                <w:sz w:val="20"/>
                <w:szCs w:val="20"/>
              </w:rPr>
              <w:t>»</w:t>
            </w:r>
          </w:p>
          <w:p w14:paraId="0C741DCD" w14:textId="77777777" w:rsidR="003E36C8" w:rsidRDefault="003E36C8" w:rsidP="00B3646F">
            <w:pPr>
              <w:spacing w:after="120"/>
              <w:jc w:val="both"/>
              <w:rPr>
                <w:rFonts w:ascii="Times New Roman" w:hAnsi="Times New Roman" w:cs="Times New Roman"/>
                <w:sz w:val="20"/>
                <w:szCs w:val="20"/>
              </w:rPr>
            </w:pPr>
          </w:p>
          <w:p w14:paraId="270AE7E2" w14:textId="537B68DD"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EDE718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D422BFC" w14:textId="77777777" w:rsidTr="003E36C8">
        <w:tc>
          <w:tcPr>
            <w:tcW w:w="1666" w:type="pct"/>
            <w:vMerge/>
          </w:tcPr>
          <w:p w14:paraId="1063C3AA"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25E2544" w14:textId="46F1F70C" w:rsidR="003E36C8" w:rsidRDefault="003E36C8" w:rsidP="00B3646F">
            <w:pPr>
              <w:spacing w:after="120"/>
              <w:jc w:val="both"/>
              <w:rPr>
                <w:rFonts w:ascii="Times New Roman" w:hAnsi="Times New Roman" w:cs="Times New Roman"/>
                <w:i/>
                <w:iCs/>
                <w:sz w:val="20"/>
                <w:szCs w:val="20"/>
              </w:rPr>
            </w:pPr>
            <w:r>
              <w:rPr>
                <w:rFonts w:ascii="Times New Roman" w:hAnsi="Times New Roman" w:cs="Times New Roman"/>
                <w:i/>
                <w:iCs/>
                <w:sz w:val="20"/>
                <w:szCs w:val="20"/>
              </w:rPr>
              <w:t>Штовба С. Д.</w:t>
            </w:r>
          </w:p>
          <w:p w14:paraId="2CC4ABF8" w14:textId="18DFE27A" w:rsidR="003E36C8" w:rsidRPr="00434A8B"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 xml:space="preserve">Замінити </w:t>
            </w:r>
            <w:r>
              <w:rPr>
                <w:rFonts w:ascii="Times New Roman" w:hAnsi="Times New Roman" w:cs="Times New Roman"/>
                <w:sz w:val="20"/>
                <w:szCs w:val="20"/>
              </w:rPr>
              <w:t>«</w:t>
            </w:r>
            <w:r w:rsidRPr="00434A8B">
              <w:rPr>
                <w:rFonts w:ascii="Times New Roman" w:hAnsi="Times New Roman" w:cs="Times New Roman"/>
                <w:sz w:val="20"/>
                <w:szCs w:val="20"/>
              </w:rPr>
              <w:t>не більше двох</w:t>
            </w:r>
            <w:r>
              <w:rPr>
                <w:rFonts w:ascii="Times New Roman" w:hAnsi="Times New Roman" w:cs="Times New Roman"/>
                <w:sz w:val="20"/>
                <w:szCs w:val="20"/>
              </w:rPr>
              <w:t>»</w:t>
            </w:r>
            <w:r w:rsidRPr="00434A8B">
              <w:rPr>
                <w:rFonts w:ascii="Times New Roman" w:hAnsi="Times New Roman" w:cs="Times New Roman"/>
                <w:sz w:val="20"/>
                <w:szCs w:val="20"/>
              </w:rPr>
              <w:t xml:space="preserve"> разів на </w:t>
            </w:r>
            <w:r>
              <w:rPr>
                <w:rFonts w:ascii="Times New Roman" w:hAnsi="Times New Roman" w:cs="Times New Roman"/>
                <w:sz w:val="20"/>
                <w:szCs w:val="20"/>
              </w:rPr>
              <w:t>«</w:t>
            </w:r>
            <w:r w:rsidRPr="00434A8B">
              <w:rPr>
                <w:rFonts w:ascii="Times New Roman" w:hAnsi="Times New Roman" w:cs="Times New Roman"/>
                <w:sz w:val="20"/>
                <w:szCs w:val="20"/>
              </w:rPr>
              <w:t>один раз</w:t>
            </w:r>
            <w:r>
              <w:rPr>
                <w:rFonts w:ascii="Times New Roman" w:hAnsi="Times New Roman" w:cs="Times New Roman"/>
                <w:sz w:val="20"/>
                <w:szCs w:val="20"/>
              </w:rPr>
              <w:t>»</w:t>
            </w:r>
            <w:r w:rsidRPr="00434A8B">
              <w:rPr>
                <w:rFonts w:ascii="Times New Roman" w:hAnsi="Times New Roman" w:cs="Times New Roman"/>
                <w:sz w:val="20"/>
                <w:szCs w:val="20"/>
              </w:rPr>
              <w:t xml:space="preserve">. </w:t>
            </w:r>
          </w:p>
          <w:p w14:paraId="10E4B366" w14:textId="77777777"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Обгрунтування: не слід сильно затягувати прийняття рішень.</w:t>
            </w:r>
          </w:p>
          <w:p w14:paraId="45797DEC" w14:textId="77777777" w:rsidR="003E36C8" w:rsidRDefault="003E36C8" w:rsidP="00B3646F">
            <w:pPr>
              <w:spacing w:after="120"/>
              <w:jc w:val="both"/>
              <w:rPr>
                <w:rFonts w:ascii="Times New Roman" w:hAnsi="Times New Roman" w:cs="Times New Roman"/>
                <w:sz w:val="20"/>
                <w:szCs w:val="20"/>
              </w:rPr>
            </w:pPr>
          </w:p>
          <w:p w14:paraId="5E56043B" w14:textId="12A049D5" w:rsidR="003E36C8" w:rsidRPr="00456161" w:rsidRDefault="003E36C8" w:rsidP="00B3646F">
            <w:pPr>
              <w:spacing w:after="120"/>
              <w:jc w:val="both"/>
              <w:rPr>
                <w:rFonts w:ascii="Times New Roman" w:hAnsi="Times New Roman" w:cs="Times New Roman"/>
                <w:b/>
                <w:bCs/>
                <w:i/>
                <w:iCs/>
                <w:sz w:val="20"/>
                <w:szCs w:val="20"/>
              </w:rPr>
            </w:pPr>
            <w:r>
              <w:rPr>
                <w:rFonts w:ascii="Times New Roman" w:hAnsi="Times New Roman" w:cs="Times New Roman"/>
                <w:b/>
                <w:bCs/>
                <w:sz w:val="20"/>
                <w:szCs w:val="20"/>
              </w:rPr>
              <w:t>Відхилено.</w:t>
            </w:r>
          </w:p>
        </w:tc>
        <w:tc>
          <w:tcPr>
            <w:tcW w:w="1667" w:type="pct"/>
          </w:tcPr>
          <w:p w14:paraId="24ED437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5361EF3" w14:textId="77777777" w:rsidTr="003E36C8">
        <w:tc>
          <w:tcPr>
            <w:tcW w:w="1666" w:type="pct"/>
          </w:tcPr>
          <w:p w14:paraId="26CC520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84E35C4" w14:textId="39ABF25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2AE2E131" w14:textId="77777777" w:rsidR="003E36C8" w:rsidRDefault="003E36C8" w:rsidP="00B3646F">
            <w:pPr>
              <w:spacing w:after="120"/>
              <w:jc w:val="both"/>
              <w:rPr>
                <w:rFonts w:ascii="Times New Roman" w:hAnsi="Times New Roman" w:cs="Times New Roman"/>
                <w:bCs/>
                <w:sz w:val="20"/>
                <w:szCs w:val="20"/>
              </w:rPr>
            </w:pPr>
            <w:r>
              <w:rPr>
                <w:rFonts w:ascii="Times New Roman" w:hAnsi="Times New Roman" w:cs="Times New Roman"/>
                <w:sz w:val="20"/>
                <w:szCs w:val="20"/>
              </w:rPr>
              <w:t>«</w:t>
            </w:r>
            <w:r w:rsidRPr="00523DF6">
              <w:rPr>
                <w:rFonts w:ascii="Times New Roman" w:hAnsi="Times New Roman" w:cs="Times New Roman"/>
                <w:sz w:val="20"/>
                <w:szCs w:val="20"/>
              </w:rPr>
              <w:t xml:space="preserve">Національне агентство може повертати акредитаційну справу для повторного розгляду ГЕР не більше двох разів, </w:t>
            </w:r>
            <w:r w:rsidRPr="00523DF6">
              <w:rPr>
                <w:rFonts w:ascii="Times New Roman" w:hAnsi="Times New Roman" w:cs="Times New Roman"/>
                <w:b/>
                <w:sz w:val="20"/>
                <w:szCs w:val="20"/>
              </w:rPr>
              <w:t>при цьому сукупний термін розгляду справи не може перевищувати термін визначений законом.</w:t>
            </w:r>
            <w:r>
              <w:rPr>
                <w:rFonts w:ascii="Times New Roman" w:hAnsi="Times New Roman" w:cs="Times New Roman"/>
                <w:b/>
                <w:sz w:val="20"/>
                <w:szCs w:val="20"/>
              </w:rPr>
              <w:t>»</w:t>
            </w:r>
          </w:p>
          <w:p w14:paraId="74E8B4CF" w14:textId="77777777" w:rsidR="003E36C8" w:rsidRPr="00523DF6" w:rsidRDefault="003E36C8" w:rsidP="00B3646F">
            <w:pPr>
              <w:spacing w:after="120"/>
              <w:jc w:val="both"/>
              <w:rPr>
                <w:rFonts w:ascii="Times New Roman" w:hAnsi="Times New Roman" w:cs="Times New Roman"/>
                <w:bCs/>
                <w:sz w:val="20"/>
                <w:szCs w:val="20"/>
              </w:rPr>
            </w:pPr>
            <w:r w:rsidRPr="00523DF6">
              <w:rPr>
                <w:rFonts w:ascii="Times New Roman" w:hAnsi="Times New Roman" w:cs="Times New Roman"/>
                <w:bCs/>
                <w:sz w:val="20"/>
                <w:szCs w:val="20"/>
              </w:rPr>
              <w:t xml:space="preserve">Обґрунтування: </w:t>
            </w:r>
          </w:p>
          <w:p w14:paraId="0991F7D5" w14:textId="77777777" w:rsidR="003E36C8" w:rsidRDefault="003E36C8" w:rsidP="00B3646F">
            <w:pPr>
              <w:spacing w:after="120"/>
              <w:jc w:val="both"/>
              <w:rPr>
                <w:rFonts w:ascii="Times New Roman" w:hAnsi="Times New Roman" w:cs="Times New Roman"/>
                <w:bCs/>
                <w:sz w:val="20"/>
                <w:szCs w:val="20"/>
              </w:rPr>
            </w:pPr>
            <w:r w:rsidRPr="00523DF6">
              <w:rPr>
                <w:rFonts w:ascii="Times New Roman" w:hAnsi="Times New Roman" w:cs="Times New Roman"/>
                <w:bCs/>
                <w:sz w:val="20"/>
                <w:szCs w:val="20"/>
              </w:rPr>
              <w:t>Без цього обмеження  термін розгляду (без вини ЗВО) може перевищити  всі розумні межі.</w:t>
            </w:r>
          </w:p>
          <w:p w14:paraId="2C2E5CD1" w14:textId="77777777" w:rsidR="003E36C8" w:rsidRDefault="003E36C8" w:rsidP="00B3646F">
            <w:pPr>
              <w:spacing w:after="120"/>
              <w:jc w:val="both"/>
              <w:rPr>
                <w:rFonts w:ascii="Times New Roman" w:hAnsi="Times New Roman" w:cs="Times New Roman"/>
                <w:bCs/>
                <w:sz w:val="20"/>
                <w:szCs w:val="20"/>
              </w:rPr>
            </w:pPr>
          </w:p>
          <w:p w14:paraId="0774A2E4" w14:textId="499E85FB" w:rsidR="003E36C8" w:rsidRPr="00456161"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p>
        </w:tc>
        <w:tc>
          <w:tcPr>
            <w:tcW w:w="1667" w:type="pct"/>
          </w:tcPr>
          <w:p w14:paraId="2099BEB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5AF8E35" w14:textId="36B63C2F" w:rsidTr="003E36C8">
        <w:tc>
          <w:tcPr>
            <w:tcW w:w="1666" w:type="pct"/>
          </w:tcPr>
          <w:p w14:paraId="798D883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70C249F" w14:textId="3A6B78BB" w:rsidR="003E36C8" w:rsidRPr="007E6CB3" w:rsidRDefault="003E36C8" w:rsidP="00B3646F">
            <w:pPr>
              <w:spacing w:after="120"/>
              <w:jc w:val="both"/>
              <w:rPr>
                <w:rFonts w:ascii="Times New Roman" w:hAnsi="Times New Roman" w:cs="Times New Roman"/>
                <w:sz w:val="20"/>
                <w:szCs w:val="20"/>
              </w:rPr>
            </w:pPr>
          </w:p>
        </w:tc>
        <w:tc>
          <w:tcPr>
            <w:tcW w:w="1667" w:type="pct"/>
          </w:tcPr>
          <w:p w14:paraId="082F9F8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A7E3DA2" w14:textId="2607F0AF" w:rsidTr="003E36C8">
        <w:tc>
          <w:tcPr>
            <w:tcW w:w="1666" w:type="pct"/>
          </w:tcPr>
          <w:p w14:paraId="7AEF543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5. Національне агентство має право ухвалити мотивоване рішення про призначення повторної акредитаційної експертизи, якщо дійде висновку, що:</w:t>
            </w:r>
          </w:p>
        </w:tc>
        <w:tc>
          <w:tcPr>
            <w:tcW w:w="1667" w:type="pct"/>
          </w:tcPr>
          <w:p w14:paraId="369407FF" w14:textId="46AF68C4" w:rsidR="003E36C8" w:rsidRPr="007E6CB3" w:rsidRDefault="003E36C8" w:rsidP="00B3646F">
            <w:pPr>
              <w:spacing w:after="120"/>
              <w:jc w:val="both"/>
              <w:rPr>
                <w:rFonts w:ascii="Times New Roman" w:hAnsi="Times New Roman" w:cs="Times New Roman"/>
                <w:sz w:val="20"/>
                <w:szCs w:val="20"/>
              </w:rPr>
            </w:pPr>
          </w:p>
        </w:tc>
        <w:tc>
          <w:tcPr>
            <w:tcW w:w="1667" w:type="pct"/>
          </w:tcPr>
          <w:p w14:paraId="19A93FF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03CBDF0" w14:textId="0D07D122" w:rsidTr="003E36C8">
        <w:tc>
          <w:tcPr>
            <w:tcW w:w="1666" w:type="pct"/>
          </w:tcPr>
          <w:p w14:paraId="680F5BAC"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1) акредитаційна експертиза була проведена із суттєвим порушенням встановленої цим Положенням процедури. Суттєвим є порушення, яке вплинуло на результати акредитації; або</w:t>
            </w:r>
          </w:p>
        </w:tc>
        <w:tc>
          <w:tcPr>
            <w:tcW w:w="1667" w:type="pct"/>
          </w:tcPr>
          <w:p w14:paraId="6F750BBA" w14:textId="57C0191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01EF0326"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sz w:val="20"/>
                <w:szCs w:val="20"/>
              </w:rPr>
              <w:t xml:space="preserve">1) акредитаційна експертиза була проведена із суттєвим порушенням </w:t>
            </w:r>
            <w:r w:rsidRPr="00523DF6">
              <w:rPr>
                <w:rFonts w:ascii="Times New Roman" w:hAnsi="Times New Roman" w:cs="Times New Roman"/>
                <w:b/>
                <w:sz w:val="20"/>
                <w:szCs w:val="20"/>
              </w:rPr>
              <w:t xml:space="preserve">з боку ЗВО </w:t>
            </w:r>
            <w:r w:rsidRPr="00523DF6">
              <w:rPr>
                <w:rFonts w:ascii="Times New Roman" w:hAnsi="Times New Roman" w:cs="Times New Roman"/>
                <w:sz w:val="20"/>
                <w:szCs w:val="20"/>
              </w:rPr>
              <w:t>встановленої цим Положенням процедури.  Суттєвим є порушення, яке вплинуло на результати акредитації; або</w:t>
            </w:r>
          </w:p>
          <w:p w14:paraId="094D1005" w14:textId="77777777" w:rsidR="003E36C8"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 xml:space="preserve">2) акредитаційна експертиза була проведена із суттєвим порушенням встановленої цим Положенням процедури </w:t>
            </w:r>
            <w:r w:rsidRPr="00523DF6">
              <w:rPr>
                <w:rFonts w:ascii="Times New Roman" w:hAnsi="Times New Roman" w:cs="Times New Roman"/>
                <w:b/>
                <w:sz w:val="20"/>
                <w:szCs w:val="20"/>
              </w:rPr>
              <w:t>з боку експертної групи</w:t>
            </w:r>
            <w:r w:rsidRPr="00523DF6">
              <w:rPr>
                <w:rFonts w:ascii="Times New Roman" w:hAnsi="Times New Roman" w:cs="Times New Roman"/>
                <w:sz w:val="20"/>
                <w:szCs w:val="20"/>
              </w:rPr>
              <w:t>. Суттєвим є порушення, яке вплинуло на результати акредитації; або</w:t>
            </w:r>
            <w:r>
              <w:rPr>
                <w:rFonts w:ascii="Times New Roman" w:hAnsi="Times New Roman" w:cs="Times New Roman"/>
                <w:sz w:val="20"/>
                <w:szCs w:val="20"/>
              </w:rPr>
              <w:t>»</w:t>
            </w:r>
          </w:p>
          <w:p w14:paraId="12C2AA60" w14:textId="77777777" w:rsidR="003E36C8" w:rsidRDefault="003E36C8" w:rsidP="00B3646F">
            <w:pPr>
              <w:spacing w:after="120"/>
              <w:jc w:val="both"/>
              <w:rPr>
                <w:rFonts w:ascii="Times New Roman" w:hAnsi="Times New Roman" w:cs="Times New Roman"/>
                <w:sz w:val="20"/>
                <w:szCs w:val="20"/>
              </w:rPr>
            </w:pPr>
          </w:p>
          <w:p w14:paraId="6E1A015C" w14:textId="04462340" w:rsidR="003E36C8" w:rsidRPr="00456161"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FEEB62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07A24B8" w14:textId="03CDF359" w:rsidTr="003E36C8">
        <w:tc>
          <w:tcPr>
            <w:tcW w:w="1666" w:type="pct"/>
          </w:tcPr>
          <w:p w14:paraId="254F5B9C"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експертна група у звіті дійшла явно необґрунтованих висновків, зокрема, залишила поза увагою обставини, необхідні для ухвалення обґрунтованого рішення щодо акредитації.</w:t>
            </w:r>
          </w:p>
        </w:tc>
        <w:tc>
          <w:tcPr>
            <w:tcW w:w="1667" w:type="pct"/>
          </w:tcPr>
          <w:p w14:paraId="4CC31B79" w14:textId="692C9401"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4033169A"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F2878">
              <w:rPr>
                <w:rFonts w:ascii="Times New Roman" w:hAnsi="Times New Roman" w:cs="Times New Roman"/>
                <w:sz w:val="20"/>
                <w:szCs w:val="20"/>
              </w:rPr>
              <w:t xml:space="preserve">2) експертна група </w:t>
            </w:r>
            <w:r w:rsidRPr="003F2878">
              <w:rPr>
                <w:rFonts w:ascii="Times New Roman" w:hAnsi="Times New Roman" w:cs="Times New Roman"/>
                <w:b/>
                <w:bCs/>
                <w:sz w:val="20"/>
                <w:szCs w:val="20"/>
              </w:rPr>
              <w:t>і ГЕР у звітах</w:t>
            </w:r>
            <w:r w:rsidRPr="003F2878">
              <w:rPr>
                <w:rFonts w:ascii="Times New Roman" w:hAnsi="Times New Roman" w:cs="Times New Roman"/>
                <w:sz w:val="20"/>
                <w:szCs w:val="20"/>
              </w:rPr>
              <w:t xml:space="preserve"> дійшли до явно необґрунтованих висновків, зокрема, залишила поза увагою обставини, необхідні для ухвалення обґрунтованого рішення щодо акредитації</w:t>
            </w:r>
            <w:r>
              <w:rPr>
                <w:rFonts w:ascii="Times New Roman" w:hAnsi="Times New Roman" w:cs="Times New Roman"/>
                <w:sz w:val="20"/>
                <w:szCs w:val="20"/>
              </w:rPr>
              <w:t>»</w:t>
            </w:r>
          </w:p>
          <w:p w14:paraId="580D952E" w14:textId="77777777" w:rsidR="003E36C8" w:rsidRDefault="003E36C8" w:rsidP="00B3646F">
            <w:pPr>
              <w:spacing w:after="120"/>
              <w:jc w:val="both"/>
              <w:rPr>
                <w:rFonts w:ascii="Times New Roman" w:hAnsi="Times New Roman" w:cs="Times New Roman"/>
                <w:sz w:val="20"/>
                <w:szCs w:val="20"/>
              </w:rPr>
            </w:pPr>
          </w:p>
          <w:p w14:paraId="4FDB10F2" w14:textId="627F6556" w:rsidR="003E36C8" w:rsidRPr="00EC4C88"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0EFD4B6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3D8C1B2" w14:textId="77777777" w:rsidTr="003E36C8">
        <w:tc>
          <w:tcPr>
            <w:tcW w:w="1666" w:type="pct"/>
          </w:tcPr>
          <w:p w14:paraId="707D6BC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D8BB423" w14:textId="468A8B21" w:rsidR="003E36C8" w:rsidRDefault="003E36C8" w:rsidP="00B3646F">
            <w:pPr>
              <w:spacing w:after="120"/>
              <w:jc w:val="both"/>
              <w:rPr>
                <w:rFonts w:ascii="Times New Roman" w:hAnsi="Times New Roman" w:cs="Times New Roman"/>
                <w:i/>
                <w:iCs/>
                <w:sz w:val="20"/>
                <w:szCs w:val="20"/>
              </w:rPr>
            </w:pPr>
            <w:r>
              <w:rPr>
                <w:rFonts w:ascii="Times New Roman" w:hAnsi="Times New Roman" w:cs="Times New Roman"/>
                <w:i/>
                <w:iCs/>
                <w:sz w:val="20"/>
                <w:szCs w:val="20"/>
              </w:rPr>
              <w:t>Штовба С. Д.</w:t>
            </w:r>
          </w:p>
          <w:p w14:paraId="0736A8F7" w14:textId="77777777" w:rsidR="003E36C8" w:rsidRDefault="003E36C8" w:rsidP="00B3646F">
            <w:pPr>
              <w:spacing w:after="120"/>
              <w:jc w:val="both"/>
              <w:rPr>
                <w:rFonts w:ascii="Times New Roman" w:hAnsi="Times New Roman" w:cs="Times New Roman"/>
                <w:b/>
                <w:bCs/>
                <w:sz w:val="20"/>
                <w:szCs w:val="20"/>
              </w:rPr>
            </w:pPr>
            <w:r>
              <w:rPr>
                <w:rFonts w:ascii="Times New Roman" w:hAnsi="Times New Roman" w:cs="Times New Roman"/>
                <w:sz w:val="20"/>
                <w:szCs w:val="20"/>
              </w:rPr>
              <w:t>«</w:t>
            </w:r>
            <w:r w:rsidRPr="00434A8B">
              <w:rPr>
                <w:rFonts w:ascii="Times New Roman" w:hAnsi="Times New Roman" w:cs="Times New Roman"/>
                <w:b/>
                <w:bCs/>
                <w:sz w:val="20"/>
                <w:szCs w:val="20"/>
              </w:rPr>
              <w:t>3) ГЕР змінила оцінки за п’ятьма або більше критеріями»</w:t>
            </w:r>
          </w:p>
          <w:p w14:paraId="381DD2FD" w14:textId="77777777" w:rsidR="003E36C8" w:rsidRDefault="003E36C8" w:rsidP="00B3646F">
            <w:pPr>
              <w:spacing w:after="120"/>
              <w:jc w:val="both"/>
              <w:rPr>
                <w:rFonts w:ascii="Times New Roman" w:hAnsi="Times New Roman" w:cs="Times New Roman"/>
                <w:b/>
                <w:bCs/>
                <w:sz w:val="20"/>
                <w:szCs w:val="20"/>
              </w:rPr>
            </w:pPr>
          </w:p>
          <w:p w14:paraId="169DE262" w14:textId="2F05D6C8" w:rsidR="003E36C8" w:rsidRPr="00434A8B"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4202789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4CDE37D" w14:textId="2642F02F" w:rsidTr="003E36C8">
        <w:tc>
          <w:tcPr>
            <w:tcW w:w="1666" w:type="pct"/>
          </w:tcPr>
          <w:p w14:paraId="18DF97C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ухвалення рішення про призначення повторної акредитаційної експертизи процедура акредитації проводиться без її додаткової оплати закладом освіти.</w:t>
            </w:r>
          </w:p>
        </w:tc>
        <w:tc>
          <w:tcPr>
            <w:tcW w:w="1667" w:type="pct"/>
          </w:tcPr>
          <w:p w14:paraId="39894F30" w14:textId="77E8D921"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73F9368D"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B3BBF">
              <w:rPr>
                <w:rFonts w:ascii="Times New Roman" w:hAnsi="Times New Roman" w:cs="Times New Roman"/>
                <w:sz w:val="20"/>
                <w:szCs w:val="20"/>
              </w:rPr>
              <w:t xml:space="preserve">У разі ухвалення рішення про призначення повторної акредитаційної експертизи процедура акредитації проводиться без її додаткової оплати закладом освіти, </w:t>
            </w:r>
            <w:r w:rsidRPr="00DB3BBF">
              <w:rPr>
                <w:rFonts w:ascii="Times New Roman" w:hAnsi="Times New Roman" w:cs="Times New Roman"/>
                <w:b/>
                <w:bCs/>
                <w:sz w:val="20"/>
                <w:szCs w:val="20"/>
              </w:rPr>
              <w:t>а Національне агентство сплачує закладу освіти, де проводилася попередня акредитаційна експертиза, половину її вартості</w:t>
            </w:r>
            <w:r w:rsidRPr="00DB3BBF">
              <w:rPr>
                <w:rFonts w:ascii="Times New Roman" w:hAnsi="Times New Roman" w:cs="Times New Roman"/>
                <w:sz w:val="20"/>
                <w:szCs w:val="20"/>
              </w:rPr>
              <w:t>.</w:t>
            </w:r>
            <w:r>
              <w:rPr>
                <w:rFonts w:ascii="Times New Roman" w:hAnsi="Times New Roman" w:cs="Times New Roman"/>
                <w:sz w:val="20"/>
                <w:szCs w:val="20"/>
              </w:rPr>
              <w:t>»</w:t>
            </w:r>
          </w:p>
          <w:p w14:paraId="3850969D" w14:textId="77777777" w:rsidR="003E36C8"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 xml:space="preserve">Заклад освіти несе суттєві матеріальні та моральні витрати на забезпечення акредитаційна експертизи, бо велика кількість працівників та викладачів закладу </w:t>
            </w:r>
            <w:r w:rsidRPr="00DB3BBF">
              <w:rPr>
                <w:rFonts w:ascii="Times New Roman" w:hAnsi="Times New Roman" w:cs="Times New Roman"/>
                <w:sz w:val="20"/>
                <w:szCs w:val="20"/>
              </w:rPr>
              <w:lastRenderedPageBreak/>
              <w:t>відволікається від виконання своїх безпосередніх обов’язків. Тому Національне агентство повинно нести матеріальну відповідальність за неякісну роботу підготовлених ним членів експертної групи</w:t>
            </w:r>
            <w:r>
              <w:rPr>
                <w:rFonts w:ascii="Times New Roman" w:hAnsi="Times New Roman" w:cs="Times New Roman"/>
                <w:sz w:val="20"/>
                <w:szCs w:val="20"/>
              </w:rPr>
              <w:t>.</w:t>
            </w:r>
          </w:p>
          <w:p w14:paraId="7B7E4201" w14:textId="77777777" w:rsidR="003E36C8" w:rsidRDefault="003E36C8" w:rsidP="00B3646F">
            <w:pPr>
              <w:spacing w:after="120"/>
              <w:jc w:val="both"/>
              <w:rPr>
                <w:rFonts w:ascii="Times New Roman" w:hAnsi="Times New Roman" w:cs="Times New Roman"/>
                <w:sz w:val="20"/>
                <w:szCs w:val="20"/>
              </w:rPr>
            </w:pPr>
          </w:p>
          <w:p w14:paraId="2560C84D" w14:textId="70CB1B21" w:rsidR="003E36C8" w:rsidRPr="00EC4C88"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1050A4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9675F5D" w14:textId="6967F90B" w:rsidTr="003E36C8">
        <w:tc>
          <w:tcPr>
            <w:tcW w:w="1666" w:type="pct"/>
          </w:tcPr>
          <w:p w14:paraId="799D0F7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Повторна акредитаційна експертиза розпочинається з етапу формування експертної групи. Для проведення повторної акредитаційної експертизи формується нова експертна група відповідно до пунктів 7–9 розділу ІІ цього Положення, при чому  при чому керівником групи призначається член Національного агентства, а один з членів експертної групи – його заступником. До складу такої експертної групи не можуть залучатися особи, які були членами експертної групи, що проводила попередню акредитаційну експертизу.</w:t>
            </w:r>
          </w:p>
        </w:tc>
        <w:tc>
          <w:tcPr>
            <w:tcW w:w="1667" w:type="pct"/>
          </w:tcPr>
          <w:p w14:paraId="161FBF15" w14:textId="0E44C34B" w:rsidR="003E36C8" w:rsidRPr="007E6CB3" w:rsidRDefault="003E36C8" w:rsidP="00B3646F">
            <w:pPr>
              <w:spacing w:after="120"/>
              <w:jc w:val="both"/>
              <w:rPr>
                <w:rFonts w:ascii="Times New Roman" w:hAnsi="Times New Roman" w:cs="Times New Roman"/>
                <w:sz w:val="20"/>
                <w:szCs w:val="20"/>
              </w:rPr>
            </w:pPr>
          </w:p>
        </w:tc>
        <w:tc>
          <w:tcPr>
            <w:tcW w:w="1667" w:type="pct"/>
          </w:tcPr>
          <w:p w14:paraId="54C9FE2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E64D171" w14:textId="6426F760" w:rsidTr="003E36C8">
        <w:tc>
          <w:tcPr>
            <w:tcW w:w="1666" w:type="pct"/>
          </w:tcPr>
          <w:p w14:paraId="2DC23480"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Повторна акредитаційна експертиза проводиться на загальних підставах відповідно до цього Положення з урахуванням вимог цього пункту. </w:t>
            </w:r>
          </w:p>
        </w:tc>
        <w:tc>
          <w:tcPr>
            <w:tcW w:w="1667" w:type="pct"/>
          </w:tcPr>
          <w:p w14:paraId="1BFE1234" w14:textId="77D31A54" w:rsidR="003E36C8" w:rsidRPr="007E6CB3" w:rsidRDefault="003E36C8" w:rsidP="00B3646F">
            <w:pPr>
              <w:spacing w:after="120"/>
              <w:jc w:val="both"/>
              <w:rPr>
                <w:rFonts w:ascii="Times New Roman" w:hAnsi="Times New Roman" w:cs="Times New Roman"/>
                <w:sz w:val="20"/>
                <w:szCs w:val="20"/>
              </w:rPr>
            </w:pPr>
          </w:p>
        </w:tc>
        <w:tc>
          <w:tcPr>
            <w:tcW w:w="1667" w:type="pct"/>
          </w:tcPr>
          <w:p w14:paraId="45ED115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8B8D970" w14:textId="32BF0CED" w:rsidTr="003E36C8">
        <w:tc>
          <w:tcPr>
            <w:tcW w:w="1666" w:type="pct"/>
          </w:tcPr>
          <w:p w14:paraId="4CC3A5B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ухвалення рішення про призначення повторної акредитаційної експертизи строк проведення акредитації обчислюється з дати прийняття рішення про її проведення.</w:t>
            </w:r>
          </w:p>
        </w:tc>
        <w:tc>
          <w:tcPr>
            <w:tcW w:w="1667" w:type="pct"/>
          </w:tcPr>
          <w:p w14:paraId="7BC6E49F" w14:textId="154A455A" w:rsidR="003E36C8" w:rsidRPr="007E6CB3" w:rsidRDefault="003E36C8" w:rsidP="00B3646F">
            <w:pPr>
              <w:spacing w:after="120"/>
              <w:jc w:val="both"/>
              <w:rPr>
                <w:rFonts w:ascii="Times New Roman" w:hAnsi="Times New Roman" w:cs="Times New Roman"/>
                <w:sz w:val="20"/>
                <w:szCs w:val="20"/>
              </w:rPr>
            </w:pPr>
          </w:p>
        </w:tc>
        <w:tc>
          <w:tcPr>
            <w:tcW w:w="1667" w:type="pct"/>
          </w:tcPr>
          <w:p w14:paraId="665F9D2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EA23D42" w14:textId="7D1D2F84" w:rsidTr="003E36C8">
        <w:tc>
          <w:tcPr>
            <w:tcW w:w="1666" w:type="pct"/>
          </w:tcPr>
          <w:p w14:paraId="367A5882"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Повторна акредитаційна експертиза може призначатися лише один раз.</w:t>
            </w:r>
          </w:p>
        </w:tc>
        <w:tc>
          <w:tcPr>
            <w:tcW w:w="1667" w:type="pct"/>
          </w:tcPr>
          <w:p w14:paraId="1102793D" w14:textId="5EDDFC4F" w:rsidR="003E36C8" w:rsidRPr="007E6CB3" w:rsidRDefault="003E36C8" w:rsidP="00B3646F">
            <w:pPr>
              <w:spacing w:after="120"/>
              <w:jc w:val="both"/>
              <w:rPr>
                <w:rFonts w:ascii="Times New Roman" w:hAnsi="Times New Roman" w:cs="Times New Roman"/>
                <w:sz w:val="20"/>
                <w:szCs w:val="20"/>
              </w:rPr>
            </w:pPr>
          </w:p>
        </w:tc>
        <w:tc>
          <w:tcPr>
            <w:tcW w:w="1667" w:type="pct"/>
          </w:tcPr>
          <w:p w14:paraId="63B4E44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6CE554B" w14:textId="2DA70F80" w:rsidTr="003E36C8">
        <w:tc>
          <w:tcPr>
            <w:tcW w:w="1666" w:type="pct"/>
          </w:tcPr>
          <w:p w14:paraId="0114D224"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62770AC" w14:textId="02D4F1AF" w:rsidR="003E36C8" w:rsidRPr="007E6CB3" w:rsidRDefault="003E36C8" w:rsidP="00B3646F">
            <w:pPr>
              <w:spacing w:after="120"/>
              <w:jc w:val="both"/>
              <w:rPr>
                <w:rFonts w:ascii="Times New Roman" w:hAnsi="Times New Roman" w:cs="Times New Roman"/>
                <w:sz w:val="20"/>
                <w:szCs w:val="20"/>
              </w:rPr>
            </w:pPr>
          </w:p>
        </w:tc>
        <w:tc>
          <w:tcPr>
            <w:tcW w:w="1667" w:type="pct"/>
          </w:tcPr>
          <w:p w14:paraId="7D0A7DC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BE59939" w14:textId="16896603" w:rsidTr="003E36C8">
        <w:tc>
          <w:tcPr>
            <w:tcW w:w="1666" w:type="pct"/>
          </w:tcPr>
          <w:p w14:paraId="04AAEA2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6. Рішення Національного агентства, передбачені підпунктами 1–4 пункту 2, підпунктами 1, 2 пункту 3 цього розділу, повинні ґрунтуватися на:</w:t>
            </w:r>
          </w:p>
        </w:tc>
        <w:tc>
          <w:tcPr>
            <w:tcW w:w="1667" w:type="pct"/>
          </w:tcPr>
          <w:p w14:paraId="53AB52CD" w14:textId="7F288341" w:rsidR="003E36C8" w:rsidRPr="007E6CB3" w:rsidRDefault="003E36C8" w:rsidP="00B3646F">
            <w:pPr>
              <w:spacing w:after="120"/>
              <w:jc w:val="both"/>
              <w:rPr>
                <w:rFonts w:ascii="Times New Roman" w:hAnsi="Times New Roman" w:cs="Times New Roman"/>
                <w:sz w:val="20"/>
                <w:szCs w:val="20"/>
              </w:rPr>
            </w:pPr>
          </w:p>
        </w:tc>
        <w:tc>
          <w:tcPr>
            <w:tcW w:w="1667" w:type="pct"/>
          </w:tcPr>
          <w:p w14:paraId="301B45A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B3D7C88" w14:textId="214BD2DD" w:rsidTr="003E36C8">
        <w:tc>
          <w:tcPr>
            <w:tcW w:w="1666" w:type="pct"/>
          </w:tcPr>
          <w:p w14:paraId="2233E0A2"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оцінці рівнів відповідності Критеріям, поданій в експертному висновку ГЕР, – якщо Національне агентство повністю згодне з такою оцінкою; або</w:t>
            </w:r>
          </w:p>
        </w:tc>
        <w:tc>
          <w:tcPr>
            <w:tcW w:w="1667" w:type="pct"/>
          </w:tcPr>
          <w:p w14:paraId="4ED6C184" w14:textId="4D399C29" w:rsidR="003E36C8" w:rsidRPr="007E6CB3" w:rsidRDefault="003E36C8" w:rsidP="00B3646F">
            <w:pPr>
              <w:spacing w:after="120"/>
              <w:jc w:val="both"/>
              <w:rPr>
                <w:rFonts w:ascii="Times New Roman" w:hAnsi="Times New Roman" w:cs="Times New Roman"/>
                <w:sz w:val="20"/>
                <w:szCs w:val="20"/>
              </w:rPr>
            </w:pPr>
          </w:p>
        </w:tc>
        <w:tc>
          <w:tcPr>
            <w:tcW w:w="1667" w:type="pct"/>
          </w:tcPr>
          <w:p w14:paraId="74E52EC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1EC4FF4" w14:textId="1740F8AA" w:rsidTr="003E36C8">
        <w:tc>
          <w:tcPr>
            <w:tcW w:w="1666" w:type="pct"/>
          </w:tcPr>
          <w:p w14:paraId="40DF4F2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2) власній оцінці рівнів відповідності Критеріям, що відрізняється від оцінки, поданій в експертному </w:t>
            </w:r>
            <w:r w:rsidRPr="007E6CB3">
              <w:rPr>
                <w:rFonts w:ascii="Times New Roman" w:hAnsi="Times New Roman" w:cs="Times New Roman"/>
                <w:sz w:val="20"/>
                <w:szCs w:val="20"/>
              </w:rPr>
              <w:lastRenderedPageBreak/>
              <w:t>висновку ГЕР, у тому числі оцінці, що повністю або частково збігається з оцінкою експертної групи, – якщо:</w:t>
            </w:r>
          </w:p>
        </w:tc>
        <w:tc>
          <w:tcPr>
            <w:tcW w:w="1667" w:type="pct"/>
          </w:tcPr>
          <w:p w14:paraId="40458093" w14:textId="518F5B71" w:rsidR="003E36C8" w:rsidRPr="007E6CB3" w:rsidRDefault="003E36C8" w:rsidP="00B3646F">
            <w:pPr>
              <w:spacing w:after="120"/>
              <w:jc w:val="both"/>
              <w:rPr>
                <w:rFonts w:ascii="Times New Roman" w:hAnsi="Times New Roman" w:cs="Times New Roman"/>
                <w:sz w:val="20"/>
                <w:szCs w:val="20"/>
              </w:rPr>
            </w:pPr>
          </w:p>
        </w:tc>
        <w:tc>
          <w:tcPr>
            <w:tcW w:w="1667" w:type="pct"/>
          </w:tcPr>
          <w:p w14:paraId="3290603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A361A2C" w14:textId="67C7B1E9" w:rsidTr="003E36C8">
        <w:tc>
          <w:tcPr>
            <w:tcW w:w="1666" w:type="pct"/>
          </w:tcPr>
          <w:p w14:paraId="71C413BC" w14:textId="77777777" w:rsidR="003E36C8" w:rsidRPr="007E6CB3" w:rsidRDefault="003E36C8" w:rsidP="00B3646F">
            <w:pPr>
              <w:spacing w:after="120"/>
              <w:jc w:val="both"/>
              <w:rPr>
                <w:rFonts w:ascii="Times New Roman" w:hAnsi="Times New Roman" w:cs="Times New Roman"/>
                <w:strike/>
                <w:sz w:val="20"/>
                <w:szCs w:val="20"/>
              </w:rPr>
            </w:pPr>
            <w:r w:rsidRPr="007E6CB3">
              <w:rPr>
                <w:rFonts w:ascii="Times New Roman" w:hAnsi="Times New Roman" w:cs="Times New Roman"/>
                <w:sz w:val="20"/>
                <w:szCs w:val="20"/>
              </w:rPr>
              <w:t>Національне агентство не погоджується з оцінкою, зазначеною в експертному висновку ГЕР; або</w:t>
            </w:r>
          </w:p>
        </w:tc>
        <w:tc>
          <w:tcPr>
            <w:tcW w:w="1667" w:type="pct"/>
          </w:tcPr>
          <w:p w14:paraId="68117206" w14:textId="26BE685F" w:rsidR="003E36C8" w:rsidRPr="007E6CB3" w:rsidRDefault="003E36C8" w:rsidP="00B3646F">
            <w:pPr>
              <w:spacing w:after="120"/>
              <w:jc w:val="both"/>
              <w:rPr>
                <w:rFonts w:ascii="Times New Roman" w:hAnsi="Times New Roman" w:cs="Times New Roman"/>
                <w:sz w:val="20"/>
                <w:szCs w:val="20"/>
              </w:rPr>
            </w:pPr>
          </w:p>
        </w:tc>
        <w:tc>
          <w:tcPr>
            <w:tcW w:w="1667" w:type="pct"/>
          </w:tcPr>
          <w:p w14:paraId="73011D9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9AA2CA5" w14:textId="0CDA3EC5" w:rsidTr="003E36C8">
        <w:tc>
          <w:tcPr>
            <w:tcW w:w="1666" w:type="pct"/>
          </w:tcPr>
          <w:p w14:paraId="5896BBA9" w14:textId="77777777" w:rsidR="003E36C8" w:rsidRPr="007E6CB3" w:rsidRDefault="003E36C8" w:rsidP="00B3646F">
            <w:pPr>
              <w:spacing w:after="120"/>
              <w:jc w:val="both"/>
              <w:rPr>
                <w:rFonts w:ascii="Times New Roman" w:hAnsi="Times New Roman" w:cs="Times New Roman"/>
                <w:sz w:val="20"/>
                <w:szCs w:val="20"/>
                <w:highlight w:val="lightGray"/>
              </w:rPr>
            </w:pPr>
            <w:r w:rsidRPr="007E6CB3">
              <w:rPr>
                <w:rFonts w:ascii="Times New Roman" w:hAnsi="Times New Roman" w:cs="Times New Roman"/>
                <w:sz w:val="20"/>
                <w:szCs w:val="20"/>
              </w:rPr>
              <w:t>експертний висновок ГЕР містить пропозицію щодо призначення повторної акредитаційної експертизи, з чим Національне агентство не погоджується.</w:t>
            </w:r>
          </w:p>
        </w:tc>
        <w:tc>
          <w:tcPr>
            <w:tcW w:w="1667" w:type="pct"/>
          </w:tcPr>
          <w:p w14:paraId="21EF6AE2" w14:textId="0C273AC8" w:rsidR="003E36C8" w:rsidRPr="007E6CB3" w:rsidRDefault="003E36C8" w:rsidP="00B3646F">
            <w:pPr>
              <w:spacing w:after="120"/>
              <w:jc w:val="both"/>
              <w:rPr>
                <w:rFonts w:ascii="Times New Roman" w:hAnsi="Times New Roman" w:cs="Times New Roman"/>
                <w:sz w:val="20"/>
                <w:szCs w:val="20"/>
              </w:rPr>
            </w:pPr>
          </w:p>
        </w:tc>
        <w:tc>
          <w:tcPr>
            <w:tcW w:w="1667" w:type="pct"/>
          </w:tcPr>
          <w:p w14:paraId="2BA6D58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63D9A0A" w14:textId="3A5A33DF" w:rsidTr="003E36C8">
        <w:tc>
          <w:tcPr>
            <w:tcW w:w="1666" w:type="pct"/>
          </w:tcPr>
          <w:p w14:paraId="007F7F2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Рішення Національного агентства про призначення повторної акредитаційної експертизи може ґрунтуватися на встановленні підстав, визначених пунктом 5 цього розділу, ГЕР та/або безпосередньо Національним агентством під час розгляду акредитаційної справи.</w:t>
            </w:r>
          </w:p>
        </w:tc>
        <w:tc>
          <w:tcPr>
            <w:tcW w:w="1667" w:type="pct"/>
          </w:tcPr>
          <w:p w14:paraId="624B63C0" w14:textId="151DB703" w:rsidR="003E36C8" w:rsidRPr="007E6CB3" w:rsidRDefault="003E36C8" w:rsidP="00B3646F">
            <w:pPr>
              <w:spacing w:after="120"/>
              <w:jc w:val="both"/>
              <w:rPr>
                <w:rFonts w:ascii="Times New Roman" w:hAnsi="Times New Roman" w:cs="Times New Roman"/>
                <w:sz w:val="20"/>
                <w:szCs w:val="20"/>
              </w:rPr>
            </w:pPr>
          </w:p>
        </w:tc>
        <w:tc>
          <w:tcPr>
            <w:tcW w:w="1667" w:type="pct"/>
          </w:tcPr>
          <w:p w14:paraId="3184C2B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A3CD3EC" w14:textId="77777777" w:rsidTr="003E36C8">
        <w:tc>
          <w:tcPr>
            <w:tcW w:w="1666" w:type="pct"/>
          </w:tcPr>
          <w:p w14:paraId="4B056D2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A9AD188" w14:textId="6EC69750"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7714E8EC" w14:textId="77777777" w:rsidR="003E36C8" w:rsidRPr="002E4C45"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2E4C45">
              <w:rPr>
                <w:rFonts w:ascii="Times New Roman" w:hAnsi="Times New Roman" w:cs="Times New Roman"/>
                <w:b/>
                <w:sz w:val="20"/>
                <w:szCs w:val="20"/>
              </w:rPr>
              <w:t>У разі,  коли висновок ГЕР має суттєві розбіжності по оцінці рівнів відповідності Критеріям (за двома або більше Критеріями) і при цьому до Національного агентства надійшли вмотивовані заперечення щодо змісту та/або обґрунтованості висновку ГЕР від закладу освіти та/або членів експертної групи, Національне агентство має право призначити додаткове незалежне опрацювання матеріалів акредитаційної справи, створивши для цього разову спеціалізовану галузеву експертну раду (РС ГЕР) з відповідної галузі знань.</w:t>
            </w:r>
          </w:p>
          <w:p w14:paraId="783894A0" w14:textId="77777777" w:rsidR="003E36C8" w:rsidRPr="002E4C45" w:rsidRDefault="003E36C8" w:rsidP="00B3646F">
            <w:pPr>
              <w:spacing w:after="120"/>
              <w:jc w:val="both"/>
              <w:rPr>
                <w:rFonts w:ascii="Times New Roman" w:hAnsi="Times New Roman" w:cs="Times New Roman"/>
                <w:b/>
                <w:sz w:val="20"/>
                <w:szCs w:val="20"/>
              </w:rPr>
            </w:pPr>
            <w:r w:rsidRPr="002E4C45">
              <w:rPr>
                <w:rFonts w:ascii="Times New Roman" w:hAnsi="Times New Roman" w:cs="Times New Roman"/>
                <w:b/>
                <w:sz w:val="20"/>
                <w:szCs w:val="20"/>
              </w:rPr>
              <w:t xml:space="preserve">Порядок створення та розпуску РС ГЕР, а також умови оплати роботи її членів, визначаються Національним агентством. </w:t>
            </w:r>
          </w:p>
          <w:p w14:paraId="2DAAB7BC" w14:textId="77777777" w:rsidR="003E36C8" w:rsidRPr="002E4C45" w:rsidRDefault="003E36C8" w:rsidP="00B3646F">
            <w:pPr>
              <w:spacing w:after="120"/>
              <w:jc w:val="both"/>
              <w:rPr>
                <w:rFonts w:ascii="Times New Roman" w:hAnsi="Times New Roman" w:cs="Times New Roman"/>
                <w:b/>
                <w:sz w:val="20"/>
                <w:szCs w:val="20"/>
              </w:rPr>
            </w:pPr>
            <w:r w:rsidRPr="002E4C45">
              <w:rPr>
                <w:rFonts w:ascii="Times New Roman" w:hAnsi="Times New Roman" w:cs="Times New Roman"/>
                <w:b/>
                <w:sz w:val="20"/>
                <w:szCs w:val="20"/>
              </w:rPr>
              <w:t>Експертний висновок РС ГЕР має такий самий статус, як і висновок відповідної ГЕР, визначений пунктом 23 розділу ІІ цього Положення, та береться до уваги при ухваленні рішення Національного агентства, як і висновок відповідної ГЕР згідно пунктів 1 – 4 розділу ІІІ цього Положення.</w:t>
            </w:r>
          </w:p>
          <w:p w14:paraId="6DCA087A" w14:textId="77777777" w:rsidR="003E36C8" w:rsidRDefault="003E36C8" w:rsidP="00B3646F">
            <w:pPr>
              <w:spacing w:after="120"/>
              <w:jc w:val="both"/>
              <w:rPr>
                <w:rFonts w:ascii="Times New Roman" w:hAnsi="Times New Roman" w:cs="Times New Roman"/>
                <w:b/>
                <w:sz w:val="20"/>
                <w:szCs w:val="20"/>
              </w:rPr>
            </w:pPr>
            <w:r w:rsidRPr="002E4C45">
              <w:rPr>
                <w:rFonts w:ascii="Times New Roman" w:hAnsi="Times New Roman" w:cs="Times New Roman"/>
                <w:b/>
                <w:sz w:val="20"/>
                <w:szCs w:val="20"/>
              </w:rPr>
              <w:t xml:space="preserve">У разі, якщо Національним агентством приймається пропозиція РС ГЕР, яка є відмінною від пропозиції відповідної основної ГЕР, то оплата роботи членів </w:t>
            </w:r>
            <w:r w:rsidRPr="002E4C45">
              <w:rPr>
                <w:rFonts w:ascii="Times New Roman" w:hAnsi="Times New Roman" w:cs="Times New Roman"/>
                <w:b/>
                <w:sz w:val="20"/>
                <w:szCs w:val="20"/>
              </w:rPr>
              <w:lastRenderedPageBreak/>
              <w:t>ГЕР за відповідним цивільно-правовим договором не здійснюється, натомість відповідну оплату у встановленому розмірі отримують члени РС ГЕР, задіяні в акредитаційному процесі.</w:t>
            </w:r>
            <w:r>
              <w:rPr>
                <w:rFonts w:ascii="Times New Roman" w:hAnsi="Times New Roman" w:cs="Times New Roman"/>
                <w:b/>
                <w:sz w:val="20"/>
                <w:szCs w:val="20"/>
              </w:rPr>
              <w:t>»</w:t>
            </w:r>
          </w:p>
          <w:p w14:paraId="1DFC526B" w14:textId="77777777" w:rsidR="003E36C8" w:rsidRPr="002E4C45" w:rsidRDefault="003E36C8" w:rsidP="00B3646F">
            <w:pPr>
              <w:spacing w:after="120"/>
              <w:jc w:val="both"/>
              <w:rPr>
                <w:rFonts w:ascii="Times New Roman" w:hAnsi="Times New Roman" w:cs="Times New Roman"/>
                <w:bCs/>
                <w:sz w:val="20"/>
                <w:szCs w:val="20"/>
              </w:rPr>
            </w:pPr>
            <w:r w:rsidRPr="002E4C45">
              <w:rPr>
                <w:rFonts w:ascii="Times New Roman" w:hAnsi="Times New Roman" w:cs="Times New Roman"/>
                <w:bCs/>
                <w:sz w:val="20"/>
                <w:szCs w:val="20"/>
              </w:rPr>
              <w:t>Обґрунтування:</w:t>
            </w:r>
          </w:p>
          <w:p w14:paraId="400C3C12" w14:textId="77777777" w:rsidR="003E36C8" w:rsidRDefault="003E36C8" w:rsidP="00B3646F">
            <w:pPr>
              <w:spacing w:after="120"/>
              <w:jc w:val="both"/>
              <w:rPr>
                <w:rFonts w:ascii="Times New Roman" w:hAnsi="Times New Roman" w:cs="Times New Roman"/>
                <w:bCs/>
                <w:sz w:val="20"/>
                <w:szCs w:val="20"/>
              </w:rPr>
            </w:pPr>
            <w:r w:rsidRPr="002E4C45">
              <w:rPr>
                <w:rFonts w:ascii="Times New Roman" w:hAnsi="Times New Roman" w:cs="Times New Roman"/>
                <w:bCs/>
                <w:sz w:val="20"/>
                <w:szCs w:val="20"/>
              </w:rPr>
              <w:t>Для формування належних підстав щодо ухвалення Національним агентством рішення по суті акредитаційної справи у разі незгоди з пропозицією, що міститься в експертному висновку ГЕР, пропоную доповнити цей пункт абзацами такого змісту</w:t>
            </w:r>
          </w:p>
          <w:p w14:paraId="5405F7B2" w14:textId="77777777" w:rsidR="003E36C8" w:rsidRDefault="003E36C8" w:rsidP="00B3646F">
            <w:pPr>
              <w:spacing w:after="120"/>
              <w:jc w:val="both"/>
              <w:rPr>
                <w:rFonts w:ascii="Times New Roman" w:hAnsi="Times New Roman" w:cs="Times New Roman"/>
                <w:bCs/>
                <w:sz w:val="20"/>
                <w:szCs w:val="20"/>
              </w:rPr>
            </w:pPr>
          </w:p>
          <w:p w14:paraId="2A39976F" w14:textId="5E533BF0" w:rsidR="003E36C8" w:rsidRPr="00EC4C88"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p>
        </w:tc>
        <w:tc>
          <w:tcPr>
            <w:tcW w:w="1667" w:type="pct"/>
          </w:tcPr>
          <w:p w14:paraId="7E73597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6A9C8F6" w14:textId="4D2E8BA5" w:rsidTr="003E36C8">
        <w:tc>
          <w:tcPr>
            <w:tcW w:w="1666" w:type="pct"/>
          </w:tcPr>
          <w:p w14:paraId="744B452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D17C301" w14:textId="66C4D59B" w:rsidR="003E36C8" w:rsidRPr="007E6CB3" w:rsidRDefault="003E36C8" w:rsidP="00B3646F">
            <w:pPr>
              <w:spacing w:after="120"/>
              <w:jc w:val="both"/>
              <w:rPr>
                <w:rFonts w:ascii="Times New Roman" w:hAnsi="Times New Roman" w:cs="Times New Roman"/>
                <w:sz w:val="20"/>
                <w:szCs w:val="20"/>
              </w:rPr>
            </w:pPr>
          </w:p>
        </w:tc>
        <w:tc>
          <w:tcPr>
            <w:tcW w:w="1667" w:type="pct"/>
          </w:tcPr>
          <w:p w14:paraId="0DB0166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2651513" w14:textId="37574E1F" w:rsidTr="003E36C8">
        <w:tc>
          <w:tcPr>
            <w:tcW w:w="1666" w:type="pct"/>
          </w:tcPr>
          <w:p w14:paraId="3A8F315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7. Національне агентство має право ухвалити рішення про припинення акредитаційної процедури без прийняття рішення по суті у разі:</w:t>
            </w:r>
          </w:p>
        </w:tc>
        <w:tc>
          <w:tcPr>
            <w:tcW w:w="1667" w:type="pct"/>
          </w:tcPr>
          <w:p w14:paraId="7D6F7762" w14:textId="4322343D" w:rsidR="003E36C8" w:rsidRPr="007E6CB3" w:rsidRDefault="003E36C8" w:rsidP="00B3646F">
            <w:pPr>
              <w:spacing w:after="120"/>
              <w:jc w:val="both"/>
              <w:rPr>
                <w:rFonts w:ascii="Times New Roman" w:hAnsi="Times New Roman" w:cs="Times New Roman"/>
                <w:sz w:val="20"/>
                <w:szCs w:val="20"/>
              </w:rPr>
            </w:pPr>
          </w:p>
        </w:tc>
        <w:tc>
          <w:tcPr>
            <w:tcW w:w="1667" w:type="pct"/>
          </w:tcPr>
          <w:p w14:paraId="2B5CCEA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F9AC38C" w14:textId="2270E33E" w:rsidTr="003E36C8">
        <w:tc>
          <w:tcPr>
            <w:tcW w:w="1666" w:type="pct"/>
          </w:tcPr>
          <w:p w14:paraId="1AE6496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виявлення у поданих закладом освіти документах завідомо недостовірних відомостей, відмови закладу освіти в допуску до місця проведення акредитаційної експертизи членів експертної групи, створення закладом освіти перешкод для роботи експертної групи, інших протиправних або недобросовісних дій закладу освіти, що унеможливили належне проведення акредитаційної експертизи та/або розгляд акредитаційної справи відповідно до вимог цього Положення;</w:t>
            </w:r>
          </w:p>
        </w:tc>
        <w:tc>
          <w:tcPr>
            <w:tcW w:w="1667" w:type="pct"/>
          </w:tcPr>
          <w:p w14:paraId="454A276E" w14:textId="778710F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3C42F252" w14:textId="5CF5C6E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2E4C45">
              <w:rPr>
                <w:rFonts w:ascii="Times New Roman" w:hAnsi="Times New Roman" w:cs="Times New Roman"/>
                <w:sz w:val="20"/>
                <w:szCs w:val="20"/>
              </w:rPr>
              <w:t xml:space="preserve">1) виявлення у поданих закладом освіти документах завідомо недостовірних відомостей, відмови закладу освіти в допуску до місця проведення акредитаційної експертизи членів експертної групи </w:t>
            </w:r>
            <w:r w:rsidRPr="002E4C45">
              <w:rPr>
                <w:rFonts w:ascii="Times New Roman" w:hAnsi="Times New Roman" w:cs="Times New Roman"/>
                <w:b/>
                <w:sz w:val="20"/>
                <w:szCs w:val="20"/>
              </w:rPr>
              <w:t>(у тому числі відмови їм у наданні доступу до матеріалів дистанційного навчання та/або інших матеріалів, які не знаходяться в публічному доступі, але мають істотне значення для оцінки відповідності освітньої програми та/або освітнього процесу встановленим Критеріям)</w:t>
            </w:r>
            <w:r w:rsidRPr="002E4C45">
              <w:rPr>
                <w:rFonts w:ascii="Times New Roman" w:hAnsi="Times New Roman" w:cs="Times New Roman"/>
                <w:sz w:val="20"/>
                <w:szCs w:val="20"/>
              </w:rPr>
              <w:t>, створення закладом освіти перешкод для роботи експертної групи, інших протиправних або недобросовісних дій закладу освіти, що унеможливили належне проведення акредитаційної експертизи та/або розгляд акредитаційної справи відповідно до вимог цього Положення;</w:t>
            </w:r>
            <w:r>
              <w:rPr>
                <w:rFonts w:ascii="Times New Roman" w:hAnsi="Times New Roman" w:cs="Times New Roman"/>
                <w:sz w:val="20"/>
                <w:szCs w:val="20"/>
              </w:rPr>
              <w:t>»</w:t>
            </w:r>
          </w:p>
          <w:p w14:paraId="5C223928" w14:textId="77777777" w:rsidR="003E36C8" w:rsidRPr="002E4C45"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Обґрунтування:</w:t>
            </w:r>
          </w:p>
          <w:p w14:paraId="00938F4D" w14:textId="77777777" w:rsidR="003E36C8"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t>Редакційна правка.</w:t>
            </w:r>
          </w:p>
          <w:p w14:paraId="233A2880" w14:textId="77777777" w:rsidR="003E36C8" w:rsidRDefault="003E36C8" w:rsidP="00B3646F">
            <w:pPr>
              <w:spacing w:after="120"/>
              <w:jc w:val="both"/>
              <w:rPr>
                <w:rFonts w:ascii="Times New Roman" w:hAnsi="Times New Roman" w:cs="Times New Roman"/>
                <w:sz w:val="20"/>
                <w:szCs w:val="20"/>
              </w:rPr>
            </w:pPr>
          </w:p>
          <w:p w14:paraId="213A6B16" w14:textId="53BF1E67" w:rsidR="003E36C8" w:rsidRPr="00EC4C88"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lastRenderedPageBreak/>
              <w:t>Враховано редакційно.</w:t>
            </w:r>
          </w:p>
        </w:tc>
        <w:tc>
          <w:tcPr>
            <w:tcW w:w="1667" w:type="pct"/>
          </w:tcPr>
          <w:p w14:paraId="5FCA7DB0" w14:textId="185E52FF" w:rsidR="003E36C8" w:rsidRPr="007E6CB3" w:rsidRDefault="003E36C8" w:rsidP="00B3646F">
            <w:pPr>
              <w:spacing w:after="120"/>
              <w:jc w:val="both"/>
              <w:rPr>
                <w:rFonts w:ascii="Times New Roman" w:hAnsi="Times New Roman" w:cs="Times New Roman"/>
                <w:sz w:val="20"/>
                <w:szCs w:val="20"/>
              </w:rPr>
            </w:pPr>
            <w:r w:rsidRPr="002E4C45">
              <w:rPr>
                <w:rFonts w:ascii="Times New Roman" w:hAnsi="Times New Roman" w:cs="Times New Roman"/>
                <w:sz w:val="20"/>
                <w:szCs w:val="20"/>
              </w:rPr>
              <w:lastRenderedPageBreak/>
              <w:t>1) виявлення у поданих закладом освіти документах завідомо недостовірних відомостей, відмови закладу освіти в допуску до місця проведення акредитаційної експертизи членів експертної групи, створення закладом освіти перешкод для роботи експертної групи,</w:t>
            </w:r>
            <w:r>
              <w:rPr>
                <w:rFonts w:ascii="Times New Roman" w:hAnsi="Times New Roman" w:cs="Times New Roman"/>
                <w:sz w:val="20"/>
                <w:szCs w:val="20"/>
              </w:rPr>
              <w:t xml:space="preserve"> </w:t>
            </w:r>
            <w:r w:rsidRPr="002E4C45">
              <w:rPr>
                <w:rFonts w:ascii="Times New Roman" w:hAnsi="Times New Roman" w:cs="Times New Roman"/>
                <w:b/>
                <w:sz w:val="20"/>
                <w:szCs w:val="20"/>
              </w:rPr>
              <w:t>відмов</w:t>
            </w:r>
            <w:r>
              <w:rPr>
                <w:rFonts w:ascii="Times New Roman" w:hAnsi="Times New Roman" w:cs="Times New Roman"/>
                <w:b/>
                <w:sz w:val="20"/>
                <w:szCs w:val="20"/>
              </w:rPr>
              <w:t>и</w:t>
            </w:r>
            <w:r w:rsidRPr="002E4C45">
              <w:rPr>
                <w:rFonts w:ascii="Times New Roman" w:hAnsi="Times New Roman" w:cs="Times New Roman"/>
                <w:b/>
                <w:sz w:val="20"/>
                <w:szCs w:val="20"/>
              </w:rPr>
              <w:t xml:space="preserve"> у наданні </w:t>
            </w:r>
            <w:r>
              <w:rPr>
                <w:rFonts w:ascii="Times New Roman" w:hAnsi="Times New Roman" w:cs="Times New Roman"/>
                <w:b/>
                <w:sz w:val="20"/>
                <w:szCs w:val="20"/>
              </w:rPr>
              <w:t xml:space="preserve">експертній групі </w:t>
            </w:r>
            <w:r w:rsidRPr="002E4C45">
              <w:rPr>
                <w:rFonts w:ascii="Times New Roman" w:hAnsi="Times New Roman" w:cs="Times New Roman"/>
                <w:b/>
                <w:sz w:val="20"/>
                <w:szCs w:val="20"/>
              </w:rPr>
              <w:t xml:space="preserve">доступу до </w:t>
            </w:r>
            <w:r>
              <w:rPr>
                <w:rFonts w:ascii="Times New Roman" w:hAnsi="Times New Roman" w:cs="Times New Roman"/>
                <w:b/>
                <w:sz w:val="20"/>
                <w:szCs w:val="20"/>
              </w:rPr>
              <w:t xml:space="preserve">навчальних </w:t>
            </w:r>
            <w:r w:rsidRPr="002E4C45">
              <w:rPr>
                <w:rFonts w:ascii="Times New Roman" w:hAnsi="Times New Roman" w:cs="Times New Roman"/>
                <w:b/>
                <w:sz w:val="20"/>
                <w:szCs w:val="20"/>
              </w:rPr>
              <w:t>матеріалів та/або інших матеріалів, які не знаходяться в публічному доступі, але мають істотне значення для оцінки відповідності освітньої програми та</w:t>
            </w:r>
            <w:r>
              <w:rPr>
                <w:rFonts w:ascii="Times New Roman" w:hAnsi="Times New Roman" w:cs="Times New Roman"/>
                <w:b/>
                <w:sz w:val="20"/>
                <w:szCs w:val="20"/>
              </w:rPr>
              <w:t xml:space="preserve"> </w:t>
            </w:r>
            <w:r w:rsidRPr="002E4C45">
              <w:rPr>
                <w:rFonts w:ascii="Times New Roman" w:hAnsi="Times New Roman" w:cs="Times New Roman"/>
                <w:b/>
                <w:sz w:val="20"/>
                <w:szCs w:val="20"/>
              </w:rPr>
              <w:t>освітнь</w:t>
            </w:r>
            <w:r>
              <w:rPr>
                <w:rFonts w:ascii="Times New Roman" w:hAnsi="Times New Roman" w:cs="Times New Roman"/>
                <w:b/>
                <w:sz w:val="20"/>
                <w:szCs w:val="20"/>
              </w:rPr>
              <w:t>ої діяльності</w:t>
            </w:r>
            <w:r w:rsidRPr="002E4C45">
              <w:rPr>
                <w:rFonts w:ascii="Times New Roman" w:hAnsi="Times New Roman" w:cs="Times New Roman"/>
                <w:b/>
                <w:sz w:val="20"/>
                <w:szCs w:val="20"/>
              </w:rPr>
              <w:t xml:space="preserve"> Критеріям</w:t>
            </w:r>
            <w:r>
              <w:rPr>
                <w:rFonts w:ascii="Times New Roman" w:hAnsi="Times New Roman" w:cs="Times New Roman"/>
                <w:b/>
                <w:sz w:val="20"/>
                <w:szCs w:val="20"/>
              </w:rPr>
              <w:t>,</w:t>
            </w:r>
            <w:r w:rsidRPr="002E4C45">
              <w:rPr>
                <w:rFonts w:ascii="Times New Roman" w:hAnsi="Times New Roman" w:cs="Times New Roman"/>
                <w:sz w:val="20"/>
                <w:szCs w:val="20"/>
              </w:rPr>
              <w:t xml:space="preserve"> інших протиправних або недобросовісних дій закладу освіти, що унеможливили належне проведення акредитаційної експертизи та/або розгляд акредитаційної справи відповідно до вимог цього Положення</w:t>
            </w:r>
            <w:r>
              <w:rPr>
                <w:rFonts w:ascii="Times New Roman" w:hAnsi="Times New Roman" w:cs="Times New Roman"/>
                <w:sz w:val="20"/>
                <w:szCs w:val="20"/>
              </w:rPr>
              <w:t>;</w:t>
            </w:r>
          </w:p>
        </w:tc>
      </w:tr>
      <w:tr w:rsidR="003E36C8" w:rsidRPr="003C1EA3" w14:paraId="74901254" w14:textId="7644C3AB" w:rsidTr="003E36C8">
        <w:tc>
          <w:tcPr>
            <w:tcW w:w="1666" w:type="pct"/>
            <w:vMerge w:val="restart"/>
          </w:tcPr>
          <w:p w14:paraId="3F4C7E2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відкликання закладом освіти заяви про проведення акредитації освітньої програми. Таке відкликання можливе лише до утворення експертної групи для проведення акредитаційної експертизи.</w:t>
            </w:r>
          </w:p>
        </w:tc>
        <w:tc>
          <w:tcPr>
            <w:tcW w:w="1667" w:type="pct"/>
          </w:tcPr>
          <w:p w14:paraId="12C74766" w14:textId="70AACD4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5F94ED68"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2) відкликання закладом освіти заяви про проведення акредитації освітньої програми.</w:t>
            </w:r>
            <w:r>
              <w:rPr>
                <w:rFonts w:ascii="Times New Roman" w:hAnsi="Times New Roman" w:cs="Times New Roman"/>
                <w:sz w:val="20"/>
                <w:szCs w:val="20"/>
              </w:rPr>
              <w:t>»</w:t>
            </w:r>
          </w:p>
          <w:p w14:paraId="65B22E44"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ч. 1 п. 4 ст. 179 Господарського кодексу України.</w:t>
            </w:r>
          </w:p>
          <w:p w14:paraId="1545A142" w14:textId="77777777" w:rsidR="003E36C8" w:rsidRDefault="003E36C8" w:rsidP="00B3646F">
            <w:pPr>
              <w:spacing w:after="120"/>
              <w:jc w:val="both"/>
              <w:rPr>
                <w:rFonts w:ascii="Times New Roman" w:hAnsi="Times New Roman" w:cs="Times New Roman"/>
                <w:sz w:val="20"/>
                <w:szCs w:val="20"/>
              </w:rPr>
            </w:pPr>
          </w:p>
          <w:p w14:paraId="5C4C5746" w14:textId="39E3EE8B" w:rsidR="003E36C8" w:rsidRPr="00EC4C88"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713653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6F93C64" w14:textId="77777777" w:rsidTr="003E36C8">
        <w:tc>
          <w:tcPr>
            <w:tcW w:w="1666" w:type="pct"/>
            <w:vMerge/>
          </w:tcPr>
          <w:p w14:paraId="671C3254"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28EC59B" w14:textId="7F7677F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79591D85"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F3B6C">
              <w:rPr>
                <w:rFonts w:ascii="Times New Roman" w:hAnsi="Times New Roman" w:cs="Times New Roman"/>
                <w:sz w:val="20"/>
                <w:szCs w:val="20"/>
              </w:rPr>
              <w:t>2) відкликання закладом освіти заяви про проведення акредитації освітньої програми.</w:t>
            </w:r>
            <w:r>
              <w:rPr>
                <w:rFonts w:ascii="Times New Roman" w:hAnsi="Times New Roman" w:cs="Times New Roman"/>
                <w:sz w:val="20"/>
                <w:szCs w:val="20"/>
              </w:rPr>
              <w:t>»</w:t>
            </w:r>
          </w:p>
          <w:p w14:paraId="44319944" w14:textId="77777777" w:rsidR="003E36C8"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t>Незрозуміле обмеження, що створює зайву роботу для Національного агентства і зайві витрати для закладу. Замість цього за необхідності можна передбачити часткову оплату акредитації, відповідно до понесених Національним агентством витрат.</w:t>
            </w:r>
          </w:p>
          <w:p w14:paraId="2DD6E9B0" w14:textId="77777777" w:rsidR="003E36C8" w:rsidRDefault="003E36C8" w:rsidP="00B3646F">
            <w:pPr>
              <w:spacing w:after="120"/>
              <w:jc w:val="both"/>
              <w:rPr>
                <w:rFonts w:ascii="Times New Roman" w:hAnsi="Times New Roman" w:cs="Times New Roman"/>
                <w:sz w:val="20"/>
                <w:szCs w:val="20"/>
              </w:rPr>
            </w:pPr>
          </w:p>
          <w:p w14:paraId="3FC3AB70" w14:textId="2F1BA810" w:rsidR="003E36C8" w:rsidRPr="00EC4C88"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5094C93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C1AF2E5" w14:textId="4E1DDC32" w:rsidTr="003E36C8">
        <w:tc>
          <w:tcPr>
            <w:tcW w:w="1666" w:type="pct"/>
          </w:tcPr>
          <w:p w14:paraId="561C05E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прийняття рішення про припинення акредитації освітньої програми відповідно до цього пункту заклад освіти може повторно звернутися із заявою про акредитацію цієї ж освітньої програми не раніше наступного навчального року.</w:t>
            </w:r>
          </w:p>
        </w:tc>
        <w:tc>
          <w:tcPr>
            <w:tcW w:w="1667" w:type="pct"/>
          </w:tcPr>
          <w:p w14:paraId="287B9DA9" w14:textId="5B8CD97D" w:rsidR="003E36C8" w:rsidRPr="007E6CB3" w:rsidRDefault="003E36C8" w:rsidP="00B3646F">
            <w:pPr>
              <w:spacing w:after="120"/>
              <w:jc w:val="both"/>
              <w:rPr>
                <w:rFonts w:ascii="Times New Roman" w:hAnsi="Times New Roman" w:cs="Times New Roman"/>
                <w:sz w:val="20"/>
                <w:szCs w:val="20"/>
              </w:rPr>
            </w:pPr>
          </w:p>
        </w:tc>
        <w:tc>
          <w:tcPr>
            <w:tcW w:w="1667" w:type="pct"/>
          </w:tcPr>
          <w:p w14:paraId="6A954A5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77FE07E" w14:textId="7C53010A" w:rsidTr="003E36C8">
        <w:tc>
          <w:tcPr>
            <w:tcW w:w="1666" w:type="pct"/>
          </w:tcPr>
          <w:p w14:paraId="00E4E05C"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E9CCFDE" w14:textId="6CAC5192" w:rsidR="003E36C8" w:rsidRPr="007E6CB3" w:rsidRDefault="003E36C8" w:rsidP="00B3646F">
            <w:pPr>
              <w:spacing w:after="120"/>
              <w:jc w:val="both"/>
              <w:rPr>
                <w:rFonts w:ascii="Times New Roman" w:hAnsi="Times New Roman" w:cs="Times New Roman"/>
                <w:sz w:val="20"/>
                <w:szCs w:val="20"/>
              </w:rPr>
            </w:pPr>
          </w:p>
        </w:tc>
        <w:tc>
          <w:tcPr>
            <w:tcW w:w="1667" w:type="pct"/>
          </w:tcPr>
          <w:p w14:paraId="175BD75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A1CB1AC" w14:textId="3961F901" w:rsidTr="003E36C8">
        <w:tc>
          <w:tcPr>
            <w:tcW w:w="1666" w:type="pct"/>
          </w:tcPr>
          <w:p w14:paraId="2FD42F0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8. У разі ухвалення рішення про акредитацію освітньої програми, у тому числі з визначенням «зразкова», Національне агентство видає закладу освіти сертифікат про акредитацію певної освітньої програми за формою та у порядку, встановленими Кабінетом Міністрів України.</w:t>
            </w:r>
          </w:p>
        </w:tc>
        <w:tc>
          <w:tcPr>
            <w:tcW w:w="1667" w:type="pct"/>
          </w:tcPr>
          <w:p w14:paraId="4581D4D6" w14:textId="1DDEB6AB" w:rsidR="003E36C8" w:rsidRPr="007E6CB3" w:rsidRDefault="003E36C8" w:rsidP="00B3646F">
            <w:pPr>
              <w:spacing w:after="120"/>
              <w:jc w:val="both"/>
              <w:rPr>
                <w:rFonts w:ascii="Times New Roman" w:hAnsi="Times New Roman" w:cs="Times New Roman"/>
                <w:sz w:val="20"/>
                <w:szCs w:val="20"/>
              </w:rPr>
            </w:pPr>
          </w:p>
        </w:tc>
        <w:tc>
          <w:tcPr>
            <w:tcW w:w="1667" w:type="pct"/>
          </w:tcPr>
          <w:p w14:paraId="7E9A7C9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795DB87" w14:textId="07ABB0C3" w:rsidTr="003E36C8">
        <w:tc>
          <w:tcPr>
            <w:tcW w:w="1666" w:type="pct"/>
          </w:tcPr>
          <w:p w14:paraId="39D9120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Сертифікат про акредитацію освітньої програми може бути переоформлений з підстав, визначених частиною </w:t>
            </w:r>
            <w:r w:rsidRPr="007E6CB3">
              <w:rPr>
                <w:rFonts w:ascii="Times New Roman" w:hAnsi="Times New Roman" w:cs="Times New Roman"/>
                <w:sz w:val="20"/>
                <w:szCs w:val="20"/>
              </w:rPr>
              <w:lastRenderedPageBreak/>
              <w:t>шостою статті 25 Закону України «Про вищу освіту», у порядку, встановленому Кабінетом Міністрів України.</w:t>
            </w:r>
          </w:p>
        </w:tc>
        <w:tc>
          <w:tcPr>
            <w:tcW w:w="1667" w:type="pct"/>
          </w:tcPr>
          <w:p w14:paraId="3E1A752E" w14:textId="5756F5CE" w:rsidR="003E36C8" w:rsidRPr="007E6CB3" w:rsidRDefault="003E36C8" w:rsidP="00B3646F">
            <w:pPr>
              <w:spacing w:after="120"/>
              <w:jc w:val="both"/>
              <w:rPr>
                <w:rFonts w:ascii="Times New Roman" w:hAnsi="Times New Roman" w:cs="Times New Roman"/>
                <w:sz w:val="20"/>
                <w:szCs w:val="20"/>
              </w:rPr>
            </w:pPr>
          </w:p>
        </w:tc>
        <w:tc>
          <w:tcPr>
            <w:tcW w:w="1667" w:type="pct"/>
          </w:tcPr>
          <w:p w14:paraId="60A8E9F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E93A378" w14:textId="4B24098F" w:rsidTr="003E36C8">
        <w:tc>
          <w:tcPr>
            <w:tcW w:w="1666" w:type="pct"/>
          </w:tcPr>
          <w:p w14:paraId="2B13B85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випадку внесення до ЄДЕБО другого запису про акредитовану освітню програму у зв’язку з обставинами, які не є підставою для переоформлення сертифіката про акредитацію освітньої програми, секретаріат Національного агентства за зверненням закладу освіти, яке подається засобами ЄДЕБО, поширює дію сертифіката про акредитацію відповідної освітньої програми на другий запис про неї у ЄДЕБО. У такому зверненні заклад освіти зазначає про дотримання ним вимог пункту 14 цього розділу.</w:t>
            </w:r>
          </w:p>
        </w:tc>
        <w:tc>
          <w:tcPr>
            <w:tcW w:w="1667" w:type="pct"/>
          </w:tcPr>
          <w:p w14:paraId="4F2A8EBE" w14:textId="0CE3E0F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723609EF" w14:textId="77777777" w:rsidR="003E36C8"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Через неоднозначність трактування пропозиція прибрати цей абзац.</w:t>
            </w:r>
          </w:p>
          <w:p w14:paraId="7FD11FAB" w14:textId="77777777" w:rsidR="003E36C8" w:rsidRDefault="003E36C8" w:rsidP="00B3646F">
            <w:pPr>
              <w:spacing w:after="120"/>
              <w:jc w:val="both"/>
              <w:rPr>
                <w:rFonts w:ascii="Times New Roman" w:hAnsi="Times New Roman" w:cs="Times New Roman"/>
                <w:sz w:val="20"/>
                <w:szCs w:val="20"/>
              </w:rPr>
            </w:pPr>
          </w:p>
          <w:p w14:paraId="758C172F" w14:textId="7E4BF2D7" w:rsidR="003E36C8" w:rsidRPr="00EC4C88"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408F9D9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53F865F" w14:textId="609CD616" w:rsidTr="003E36C8">
        <w:tc>
          <w:tcPr>
            <w:tcW w:w="1666" w:type="pct"/>
          </w:tcPr>
          <w:p w14:paraId="70F2FF7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C567F67" w14:textId="4D058343" w:rsidR="003E36C8" w:rsidRPr="007E6CB3" w:rsidRDefault="003E36C8" w:rsidP="00B3646F">
            <w:pPr>
              <w:spacing w:after="120"/>
              <w:jc w:val="both"/>
              <w:rPr>
                <w:rFonts w:ascii="Times New Roman" w:hAnsi="Times New Roman" w:cs="Times New Roman"/>
                <w:sz w:val="20"/>
                <w:szCs w:val="20"/>
              </w:rPr>
            </w:pPr>
          </w:p>
        </w:tc>
        <w:tc>
          <w:tcPr>
            <w:tcW w:w="1667" w:type="pct"/>
          </w:tcPr>
          <w:p w14:paraId="7BCDE0F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590DE90" w14:textId="243CF8F8" w:rsidTr="003E36C8">
        <w:tc>
          <w:tcPr>
            <w:tcW w:w="1666" w:type="pct"/>
          </w:tcPr>
          <w:p w14:paraId="6112B40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9. У разі проведення одночасної акредитації кількох освітніх програм Національне агентство ухвалює окреме рішення щодо кожної освітньої програми.</w:t>
            </w:r>
          </w:p>
        </w:tc>
        <w:tc>
          <w:tcPr>
            <w:tcW w:w="1667" w:type="pct"/>
          </w:tcPr>
          <w:p w14:paraId="3256235E" w14:textId="1EC91696" w:rsidR="003E36C8" w:rsidRPr="007E6CB3" w:rsidRDefault="003E36C8" w:rsidP="00B3646F">
            <w:pPr>
              <w:spacing w:after="120"/>
              <w:jc w:val="both"/>
              <w:rPr>
                <w:rFonts w:ascii="Times New Roman" w:hAnsi="Times New Roman" w:cs="Times New Roman"/>
                <w:sz w:val="20"/>
                <w:szCs w:val="20"/>
              </w:rPr>
            </w:pPr>
          </w:p>
        </w:tc>
        <w:tc>
          <w:tcPr>
            <w:tcW w:w="1667" w:type="pct"/>
          </w:tcPr>
          <w:p w14:paraId="5227F84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4231528" w14:textId="626C2F0E" w:rsidTr="003E36C8">
        <w:tc>
          <w:tcPr>
            <w:tcW w:w="1666" w:type="pct"/>
          </w:tcPr>
          <w:p w14:paraId="41B6FD60"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C3BFD1D" w14:textId="3C5CE888" w:rsidR="003E36C8" w:rsidRPr="007E6CB3" w:rsidRDefault="003E36C8" w:rsidP="00B3646F">
            <w:pPr>
              <w:spacing w:after="120"/>
              <w:jc w:val="both"/>
              <w:rPr>
                <w:rFonts w:ascii="Times New Roman" w:hAnsi="Times New Roman" w:cs="Times New Roman"/>
                <w:sz w:val="20"/>
                <w:szCs w:val="20"/>
              </w:rPr>
            </w:pPr>
          </w:p>
        </w:tc>
        <w:tc>
          <w:tcPr>
            <w:tcW w:w="1667" w:type="pct"/>
          </w:tcPr>
          <w:p w14:paraId="6B560A9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C04DAB9" w14:textId="5EE05EC0" w:rsidTr="003E36C8">
        <w:tc>
          <w:tcPr>
            <w:tcW w:w="1666" w:type="pct"/>
            <w:vMerge w:val="restart"/>
          </w:tcPr>
          <w:p w14:paraId="70EF6BB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10. Керівник закладу освіти, гарант освітньої програми, а також керівник і члени експертної групи можуть бути присутніми на засіданнях ГЕР та на засіданнях Національного агентства, під час яких розглядається відповідна акредитаційна справа (крім засідань, що проводяться у дистанційному режимі і які не можуть бути забезпечені відеозв’язком на належному рівні).</w:t>
            </w:r>
          </w:p>
        </w:tc>
        <w:tc>
          <w:tcPr>
            <w:tcW w:w="1667" w:type="pct"/>
          </w:tcPr>
          <w:p w14:paraId="704D35BC" w14:textId="783C040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6339190D" w14:textId="02AEA5F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7E6CB3">
              <w:rPr>
                <w:rFonts w:ascii="Times New Roman" w:hAnsi="Times New Roman" w:cs="Times New Roman"/>
                <w:sz w:val="20"/>
                <w:szCs w:val="20"/>
              </w:rPr>
              <w:t>10. Керівник закладу освіти, гарант освітньої програми, а також керівник і члени експертної групи можуть бути присутніми на засіданнях ГЕР та на засіданнях Національного агентства, під час яких розглядається відповідна акредитаційна справа</w:t>
            </w:r>
            <w:r>
              <w:rPr>
                <w:rFonts w:ascii="Times New Roman" w:hAnsi="Times New Roman" w:cs="Times New Roman"/>
                <w:sz w:val="20"/>
                <w:szCs w:val="20"/>
              </w:rPr>
              <w:t>.»</w:t>
            </w:r>
          </w:p>
          <w:p w14:paraId="6B649FEA" w14:textId="77777777" w:rsidR="003E36C8"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Якщо в силу якихось форс-мажорних обставин (пропала електрика із-за аварії тощо) не може бути забезпечений відеозв’язок, то відповідне засідання повинно бути перенесено, а не проводитися кулуарно.</w:t>
            </w:r>
          </w:p>
          <w:p w14:paraId="57CE8BE2" w14:textId="77777777" w:rsidR="003E36C8" w:rsidRDefault="003E36C8" w:rsidP="00B3646F">
            <w:pPr>
              <w:spacing w:after="120"/>
              <w:jc w:val="both"/>
              <w:rPr>
                <w:rFonts w:ascii="Times New Roman" w:hAnsi="Times New Roman" w:cs="Times New Roman"/>
                <w:sz w:val="20"/>
                <w:szCs w:val="20"/>
              </w:rPr>
            </w:pPr>
          </w:p>
          <w:p w14:paraId="411CD7ED" w14:textId="5BA8C28C"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609FD22D" w14:textId="474561CA" w:rsidR="003E36C8" w:rsidRPr="00EC4C88" w:rsidRDefault="003E36C8" w:rsidP="00B3646F">
            <w:pPr>
              <w:spacing w:after="120"/>
              <w:jc w:val="both"/>
              <w:rPr>
                <w:rFonts w:ascii="Times New Roman" w:hAnsi="Times New Roman" w:cs="Times New Roman"/>
                <w:b/>
                <w:bCs/>
                <w:sz w:val="20"/>
                <w:szCs w:val="20"/>
              </w:rPr>
            </w:pPr>
            <w:r w:rsidRPr="007E6CB3">
              <w:rPr>
                <w:rFonts w:ascii="Times New Roman" w:hAnsi="Times New Roman" w:cs="Times New Roman"/>
                <w:sz w:val="20"/>
                <w:szCs w:val="20"/>
              </w:rPr>
              <w:t>10. Керівник закладу освіти, гарант освітньої програми, а також керівник і члени експертної групи можуть бути присутніми на засіданнях ГЕР та на засіданнях Національного агентства, під час яких розглядається відповідна акредитаційна справа</w:t>
            </w:r>
            <w:r>
              <w:rPr>
                <w:rFonts w:ascii="Times New Roman" w:hAnsi="Times New Roman" w:cs="Times New Roman"/>
                <w:sz w:val="20"/>
                <w:szCs w:val="20"/>
              </w:rPr>
              <w:t xml:space="preserve">. </w:t>
            </w:r>
            <w:r>
              <w:rPr>
                <w:rFonts w:ascii="Times New Roman" w:hAnsi="Times New Roman" w:cs="Times New Roman"/>
                <w:b/>
                <w:bCs/>
                <w:sz w:val="20"/>
                <w:szCs w:val="20"/>
              </w:rPr>
              <w:t>Відомості про дату, час і місце засідання розміщуються в інформаційній системі Національного агентства. З моменту розміщення таких відомостей відповідні особи вважаються повідомленими про розгляд акредитаційної справи, однак їх відсутність на засіданні не перешкоджає розгляду справи.</w:t>
            </w:r>
          </w:p>
        </w:tc>
      </w:tr>
      <w:tr w:rsidR="003E36C8" w:rsidRPr="003C1EA3" w14:paraId="2B1D5596" w14:textId="77777777" w:rsidTr="003E36C8">
        <w:tc>
          <w:tcPr>
            <w:tcW w:w="1666" w:type="pct"/>
            <w:vMerge/>
          </w:tcPr>
          <w:p w14:paraId="7AA1F84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F692AD8" w14:textId="3B15A36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76F73B0E"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7E6CB3">
              <w:rPr>
                <w:rFonts w:ascii="Times New Roman" w:hAnsi="Times New Roman" w:cs="Times New Roman"/>
                <w:sz w:val="20"/>
                <w:szCs w:val="20"/>
              </w:rPr>
              <w:t>10. Керівник закладу освіти, гарант освітньої програми, а також керівник і члени експертної групи можуть бути присутніми на засіданнях ГЕР та на засіданнях Національного агентства, під час яких розглядається відповідна акредитаційна справа</w:t>
            </w:r>
            <w:r>
              <w:rPr>
                <w:rFonts w:ascii="Times New Roman" w:hAnsi="Times New Roman" w:cs="Times New Roman"/>
                <w:sz w:val="20"/>
                <w:szCs w:val="20"/>
              </w:rPr>
              <w:t>.»</w:t>
            </w:r>
          </w:p>
          <w:p w14:paraId="4C3EB12F"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lastRenderedPageBreak/>
              <w:t>Обгрунтування: Приведено у відповідність до положень 32; 34 Закону України «Про вищу освіту».</w:t>
            </w:r>
          </w:p>
          <w:p w14:paraId="1D130E0F" w14:textId="77777777" w:rsidR="003E36C8" w:rsidRDefault="003E36C8" w:rsidP="00B3646F">
            <w:pPr>
              <w:spacing w:after="120"/>
              <w:jc w:val="both"/>
              <w:rPr>
                <w:rFonts w:ascii="Times New Roman" w:hAnsi="Times New Roman" w:cs="Times New Roman"/>
                <w:sz w:val="20"/>
                <w:szCs w:val="20"/>
              </w:rPr>
            </w:pPr>
          </w:p>
          <w:p w14:paraId="32BFEFF4" w14:textId="43022132"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086523D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75153E4" w14:textId="77777777" w:rsidTr="003E36C8">
        <w:tc>
          <w:tcPr>
            <w:tcW w:w="1666" w:type="pct"/>
            <w:vMerge/>
          </w:tcPr>
          <w:p w14:paraId="6BFE53FA"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60C10FE" w14:textId="27AB8EE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0D87FDBB"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10. Керівник закладу освіти </w:t>
            </w:r>
            <w:r w:rsidRPr="00164BE6">
              <w:rPr>
                <w:rFonts w:ascii="Times New Roman" w:hAnsi="Times New Roman" w:cs="Times New Roman"/>
                <w:b/>
                <w:sz w:val="20"/>
                <w:szCs w:val="20"/>
              </w:rPr>
              <w:t>(або уповноважена ним особа)</w:t>
            </w:r>
            <w:r w:rsidRPr="00164BE6">
              <w:rPr>
                <w:rFonts w:ascii="Times New Roman" w:hAnsi="Times New Roman" w:cs="Times New Roman"/>
                <w:sz w:val="20"/>
                <w:szCs w:val="20"/>
              </w:rPr>
              <w:t xml:space="preserve">, гарант освітньої програми, а також керівник і члени експертної групи можуть бути присутніми на засіданнях ГЕР та на засіданнях Національного агентства, під час яких розглядається відповідна акредитаційна справа. </w:t>
            </w:r>
            <w:r w:rsidRPr="00164BE6">
              <w:rPr>
                <w:rFonts w:ascii="Times New Roman" w:hAnsi="Times New Roman" w:cs="Times New Roman"/>
                <w:b/>
                <w:sz w:val="20"/>
                <w:szCs w:val="20"/>
              </w:rPr>
              <w:t>Секретаріат Національного агентства зобов’язаний забезпечити технічну можливість участі голови та членів експертної групи, а також представників закладу освіти в таких засіданнях, у тому числі шляхом використання взаємно погоджених інформаційно-комунікаційних технологій.</w:t>
            </w:r>
            <w:r>
              <w:rPr>
                <w:rFonts w:ascii="Times New Roman" w:hAnsi="Times New Roman" w:cs="Times New Roman"/>
                <w:sz w:val="20"/>
                <w:szCs w:val="20"/>
              </w:rPr>
              <w:t>»</w:t>
            </w:r>
          </w:p>
          <w:p w14:paraId="2C1AC1AE"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1984E9C2"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Редакційна правка (щодо уповноваженої особи).</w:t>
            </w:r>
          </w:p>
          <w:p w14:paraId="43730594"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Концептуально не згоден з наявністю підстав щодо ненадання можливості участі членам експертної групи та представникам ЗВО у засіданні ГЕР і НА через «технічні» причини. Якщо засідання ГЕР або НА проводиться у дистанційному режимі, то які технічні перешкоди можуть заважати експертам або представника ЗВО долучитися до онлайн-наради із використанням тих самих інформаційно-комунікаційних технологій? Наявність подібних підстав, зазначених у Положенні про акредитацію ОП, може створити підґрунтя для зловживань щодо обмеження права ЗВО і членів експертної групи висловити свою позицію по суті акредитаційної справи на засіданнях ГЕР і НА. Тому пропоную закреслену фразу вилучити, а замість неї додати у відповідному абзаці речення запропонованого змісту.</w:t>
            </w:r>
          </w:p>
          <w:p w14:paraId="474048F4" w14:textId="77777777" w:rsidR="003E36C8" w:rsidRDefault="003E36C8" w:rsidP="00B3646F">
            <w:pPr>
              <w:spacing w:after="120"/>
              <w:jc w:val="both"/>
              <w:rPr>
                <w:rFonts w:ascii="Times New Roman" w:hAnsi="Times New Roman" w:cs="Times New Roman"/>
                <w:sz w:val="20"/>
                <w:szCs w:val="20"/>
              </w:rPr>
            </w:pPr>
          </w:p>
          <w:p w14:paraId="16E89423" w14:textId="5577F015"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lastRenderedPageBreak/>
              <w:t>Враховано частково.</w:t>
            </w:r>
          </w:p>
        </w:tc>
        <w:tc>
          <w:tcPr>
            <w:tcW w:w="1667" w:type="pct"/>
          </w:tcPr>
          <w:p w14:paraId="7387AEF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2E6D945" w14:textId="77777777" w:rsidTr="003E36C8">
        <w:tc>
          <w:tcPr>
            <w:tcW w:w="1666" w:type="pct"/>
            <w:vMerge/>
          </w:tcPr>
          <w:p w14:paraId="538F01E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D29D38D" w14:textId="4DAAABC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1140422D" w14:textId="77777777" w:rsidR="003E36C8" w:rsidRPr="00523DF6"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523DF6">
              <w:rPr>
                <w:rFonts w:ascii="Times New Roman" w:hAnsi="Times New Roman" w:cs="Times New Roman"/>
                <w:sz w:val="20"/>
                <w:szCs w:val="20"/>
              </w:rPr>
              <w:t xml:space="preserve">10. Керівник закладу освіти, гарант освітньої програми, а також керівник і члени експертної групи </w:t>
            </w:r>
            <w:r w:rsidRPr="00523DF6">
              <w:rPr>
                <w:rFonts w:ascii="Times New Roman" w:hAnsi="Times New Roman" w:cs="Times New Roman"/>
                <w:b/>
                <w:sz w:val="20"/>
                <w:szCs w:val="20"/>
              </w:rPr>
              <w:t>мають право</w:t>
            </w:r>
            <w:r w:rsidRPr="00523DF6">
              <w:rPr>
                <w:rFonts w:ascii="Times New Roman" w:hAnsi="Times New Roman" w:cs="Times New Roman"/>
                <w:sz w:val="20"/>
                <w:szCs w:val="20"/>
              </w:rPr>
              <w:t xml:space="preserve"> бути присутніми на засіданнях ГЕР та на засіданнях Національного агентства, під час яких розглядається відповідна акредитаційна справа </w:t>
            </w:r>
            <w:r w:rsidRPr="00523DF6">
              <w:rPr>
                <w:rFonts w:ascii="Times New Roman" w:hAnsi="Times New Roman" w:cs="Times New Roman"/>
                <w:b/>
                <w:sz w:val="20"/>
                <w:szCs w:val="20"/>
              </w:rPr>
              <w:t>(запрошення до участі у засіданні формується у інформаційній системі Національного агентства не пізніше ніж за 1 робочий день до засідання).</w:t>
            </w:r>
          </w:p>
          <w:p w14:paraId="0D98D733" w14:textId="77777777" w:rsidR="003E36C8" w:rsidRDefault="003E36C8" w:rsidP="00B3646F">
            <w:pPr>
              <w:spacing w:after="120"/>
              <w:jc w:val="both"/>
              <w:rPr>
                <w:rFonts w:ascii="Times New Roman" w:hAnsi="Times New Roman" w:cs="Times New Roman"/>
                <w:b/>
                <w:sz w:val="20"/>
                <w:szCs w:val="20"/>
              </w:rPr>
            </w:pPr>
            <w:r w:rsidRPr="00523DF6">
              <w:rPr>
                <w:rFonts w:ascii="Times New Roman" w:hAnsi="Times New Roman" w:cs="Times New Roman"/>
                <w:b/>
                <w:sz w:val="20"/>
                <w:szCs w:val="20"/>
              </w:rPr>
              <w:t>На засідання, на які з будь-яких причин не можуть бути запрошені представники ЗВО акредитаційні справи не розглядаються</w:t>
            </w:r>
            <w:r>
              <w:rPr>
                <w:rFonts w:ascii="Times New Roman" w:hAnsi="Times New Roman" w:cs="Times New Roman"/>
                <w:b/>
                <w:sz w:val="20"/>
                <w:szCs w:val="20"/>
              </w:rPr>
              <w:t>»</w:t>
            </w:r>
          </w:p>
          <w:p w14:paraId="123F9B7A" w14:textId="77777777" w:rsidR="003E36C8" w:rsidRPr="00523DF6" w:rsidRDefault="003E36C8" w:rsidP="00B3646F">
            <w:pPr>
              <w:spacing w:after="120"/>
              <w:jc w:val="both"/>
              <w:rPr>
                <w:rFonts w:ascii="Times New Roman" w:hAnsi="Times New Roman" w:cs="Times New Roman"/>
                <w:bCs/>
                <w:sz w:val="20"/>
                <w:szCs w:val="20"/>
              </w:rPr>
            </w:pPr>
            <w:r w:rsidRPr="00523DF6">
              <w:rPr>
                <w:rFonts w:ascii="Times New Roman" w:hAnsi="Times New Roman" w:cs="Times New Roman"/>
                <w:bCs/>
                <w:sz w:val="20"/>
                <w:szCs w:val="20"/>
              </w:rPr>
              <w:t xml:space="preserve">Обґрунтування: </w:t>
            </w:r>
          </w:p>
          <w:p w14:paraId="09FB1F8D" w14:textId="77777777" w:rsidR="003E36C8" w:rsidRDefault="003E36C8" w:rsidP="00B3646F">
            <w:pPr>
              <w:spacing w:after="120"/>
              <w:jc w:val="both"/>
              <w:rPr>
                <w:rFonts w:ascii="Times New Roman" w:hAnsi="Times New Roman" w:cs="Times New Roman"/>
                <w:bCs/>
                <w:sz w:val="20"/>
                <w:szCs w:val="20"/>
              </w:rPr>
            </w:pPr>
            <w:r w:rsidRPr="00523DF6">
              <w:rPr>
                <w:rFonts w:ascii="Times New Roman" w:hAnsi="Times New Roman" w:cs="Times New Roman"/>
                <w:bCs/>
                <w:sz w:val="20"/>
                <w:szCs w:val="20"/>
              </w:rPr>
              <w:t>Наведене у проєкті формулювання створює ризики прийняття непрозорих, а то й суб’єктивних рішень.</w:t>
            </w:r>
          </w:p>
          <w:p w14:paraId="57E40C1D" w14:textId="77777777" w:rsidR="003E36C8" w:rsidRDefault="003E36C8" w:rsidP="00B3646F">
            <w:pPr>
              <w:spacing w:after="120"/>
              <w:jc w:val="both"/>
              <w:rPr>
                <w:rFonts w:ascii="Times New Roman" w:hAnsi="Times New Roman" w:cs="Times New Roman"/>
                <w:bCs/>
                <w:sz w:val="20"/>
                <w:szCs w:val="20"/>
              </w:rPr>
            </w:pPr>
          </w:p>
          <w:p w14:paraId="304887F5" w14:textId="4520AE33" w:rsidR="003E36C8" w:rsidRPr="00E4206B"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Враховано частково.</w:t>
            </w:r>
          </w:p>
        </w:tc>
        <w:tc>
          <w:tcPr>
            <w:tcW w:w="1667" w:type="pct"/>
          </w:tcPr>
          <w:p w14:paraId="69948CB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6B8CD8D" w14:textId="6E4EEDCC" w:rsidTr="003E36C8">
        <w:tc>
          <w:tcPr>
            <w:tcW w:w="1666" w:type="pct"/>
          </w:tcPr>
          <w:p w14:paraId="5147B35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A07E25A" w14:textId="0444FFCE" w:rsidR="003E36C8" w:rsidRPr="007E6CB3" w:rsidRDefault="003E36C8" w:rsidP="00B3646F">
            <w:pPr>
              <w:spacing w:after="120"/>
              <w:jc w:val="both"/>
              <w:rPr>
                <w:rFonts w:ascii="Times New Roman" w:hAnsi="Times New Roman" w:cs="Times New Roman"/>
                <w:sz w:val="20"/>
                <w:szCs w:val="20"/>
              </w:rPr>
            </w:pPr>
          </w:p>
        </w:tc>
        <w:tc>
          <w:tcPr>
            <w:tcW w:w="1667" w:type="pct"/>
          </w:tcPr>
          <w:p w14:paraId="6505A91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D0F84FB" w14:textId="2533B1B1" w:rsidTr="003E36C8">
        <w:tc>
          <w:tcPr>
            <w:tcW w:w="1666" w:type="pct"/>
          </w:tcPr>
          <w:p w14:paraId="3AB2811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11. Для забезпечення відкритості та прозорості акредитації оприлюднюються:</w:t>
            </w:r>
          </w:p>
        </w:tc>
        <w:tc>
          <w:tcPr>
            <w:tcW w:w="1667" w:type="pct"/>
          </w:tcPr>
          <w:p w14:paraId="2129F3EC" w14:textId="7BCBDDF5" w:rsidR="003E36C8" w:rsidRPr="007E6CB3" w:rsidRDefault="003E36C8" w:rsidP="00B3646F">
            <w:pPr>
              <w:spacing w:after="120"/>
              <w:jc w:val="both"/>
              <w:rPr>
                <w:rFonts w:ascii="Times New Roman" w:hAnsi="Times New Roman" w:cs="Times New Roman"/>
                <w:sz w:val="20"/>
                <w:szCs w:val="20"/>
              </w:rPr>
            </w:pPr>
          </w:p>
        </w:tc>
        <w:tc>
          <w:tcPr>
            <w:tcW w:w="1667" w:type="pct"/>
          </w:tcPr>
          <w:p w14:paraId="4B3495D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D648346" w14:textId="3B6517F9" w:rsidTr="003E36C8">
        <w:tc>
          <w:tcPr>
            <w:tcW w:w="1666" w:type="pct"/>
          </w:tcPr>
          <w:p w14:paraId="076D766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на офіційному вебсайті закладу освіти:</w:t>
            </w:r>
          </w:p>
        </w:tc>
        <w:tc>
          <w:tcPr>
            <w:tcW w:w="1667" w:type="pct"/>
          </w:tcPr>
          <w:p w14:paraId="71D74E34" w14:textId="74684FEE" w:rsidR="003E36C8" w:rsidRPr="007E6CB3" w:rsidRDefault="003E36C8" w:rsidP="00B3646F">
            <w:pPr>
              <w:spacing w:after="120"/>
              <w:jc w:val="both"/>
              <w:rPr>
                <w:rFonts w:ascii="Times New Roman" w:hAnsi="Times New Roman" w:cs="Times New Roman"/>
                <w:sz w:val="20"/>
                <w:szCs w:val="20"/>
              </w:rPr>
            </w:pPr>
          </w:p>
        </w:tc>
        <w:tc>
          <w:tcPr>
            <w:tcW w:w="1667" w:type="pct"/>
          </w:tcPr>
          <w:p w14:paraId="30556E2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8750B6D" w14:textId="586F4E3E" w:rsidTr="003E36C8">
        <w:tc>
          <w:tcPr>
            <w:tcW w:w="1666" w:type="pct"/>
          </w:tcPr>
          <w:p w14:paraId="640CC1D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відомості про самооцінювання відповідної освітньої програми – не пізніше ніж протягом 5 робочих днів із дня подання закладом освіти матеріалів для акредитації до Національного агентства;</w:t>
            </w:r>
          </w:p>
        </w:tc>
        <w:tc>
          <w:tcPr>
            <w:tcW w:w="1667" w:type="pct"/>
          </w:tcPr>
          <w:p w14:paraId="14D69820" w14:textId="0DC7BA6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5905F7A0" w14:textId="77777777" w:rsidR="003E36C8"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Вважаємо за потрібне вказати термін, протягом якого відомості самооцінювання відповідної освітньої програми повинні знаходитися на офіційному вебсайті закладу освіти або «постійно».</w:t>
            </w:r>
          </w:p>
          <w:p w14:paraId="081BE6CF" w14:textId="77777777" w:rsidR="003E36C8" w:rsidRDefault="003E36C8" w:rsidP="00B3646F">
            <w:pPr>
              <w:spacing w:after="120"/>
              <w:jc w:val="both"/>
              <w:rPr>
                <w:rFonts w:ascii="Times New Roman" w:hAnsi="Times New Roman" w:cs="Times New Roman"/>
                <w:sz w:val="20"/>
                <w:szCs w:val="20"/>
              </w:rPr>
            </w:pPr>
          </w:p>
          <w:p w14:paraId="0DD5E4C0" w14:textId="2EE9E6B5"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4119815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FAD02B5" w14:textId="0A83676F" w:rsidTr="003E36C8">
        <w:tc>
          <w:tcPr>
            <w:tcW w:w="1666" w:type="pct"/>
          </w:tcPr>
          <w:p w14:paraId="1D4448E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програма роботи експертної групи у закладі освіти та повідомлення про дату, час і місце проведення відкритої зустрічі (якщо вона передбачена програмою) – не </w:t>
            </w:r>
            <w:r w:rsidRPr="007E6CB3">
              <w:rPr>
                <w:rFonts w:ascii="Times New Roman" w:hAnsi="Times New Roman" w:cs="Times New Roman"/>
                <w:sz w:val="20"/>
                <w:szCs w:val="20"/>
              </w:rPr>
              <w:lastRenderedPageBreak/>
              <w:t>пізніше як на наступний робочий день після погодження програми відповідно до цього Положення;</w:t>
            </w:r>
          </w:p>
        </w:tc>
        <w:tc>
          <w:tcPr>
            <w:tcW w:w="1667" w:type="pct"/>
          </w:tcPr>
          <w:p w14:paraId="56420D81" w14:textId="2EA79A9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Миколаївський національнй аграрний університет</w:t>
            </w:r>
          </w:p>
          <w:p w14:paraId="06CA9B9E" w14:textId="77777777" w:rsidR="003E36C8"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 xml:space="preserve">Вважаємо за необхідне вказати термін, протягом якого програма роботи експертної групи у закладі освіти та повідомлення про дату, час і місце проведення відкритої </w:t>
            </w:r>
            <w:r w:rsidRPr="00F85CE6">
              <w:rPr>
                <w:rFonts w:ascii="Times New Roman" w:hAnsi="Times New Roman" w:cs="Times New Roman"/>
                <w:sz w:val="20"/>
                <w:szCs w:val="20"/>
              </w:rPr>
              <w:lastRenderedPageBreak/>
              <w:t>зустрічі (якщо вона передбачена програмою) повинні знаходитися на офіційному вебсайті закладу освіти або «постійно».</w:t>
            </w:r>
          </w:p>
          <w:p w14:paraId="6CCEAE8B" w14:textId="77777777" w:rsidR="003E36C8" w:rsidRDefault="003E36C8" w:rsidP="00B3646F">
            <w:pPr>
              <w:spacing w:after="120"/>
              <w:jc w:val="both"/>
              <w:rPr>
                <w:rFonts w:ascii="Times New Roman" w:hAnsi="Times New Roman" w:cs="Times New Roman"/>
                <w:sz w:val="20"/>
                <w:szCs w:val="20"/>
              </w:rPr>
            </w:pPr>
          </w:p>
          <w:p w14:paraId="058862EA" w14:textId="62B3B0EC"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6E23C0B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C97ECE5" w14:textId="77777777" w:rsidTr="003E36C8">
        <w:tc>
          <w:tcPr>
            <w:tcW w:w="1666" w:type="pct"/>
          </w:tcPr>
          <w:p w14:paraId="2C9974E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B67CCBB" w14:textId="6CF26F5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208D4DC2"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sz w:val="20"/>
                <w:szCs w:val="20"/>
              </w:rPr>
              <w:t xml:space="preserve">програма роботи експертної групи у закладі освіти та повідомлення про дату, час і місце проведення відкритої зустрічі (якщо вона передбачена програмою) – </w:t>
            </w:r>
            <w:r w:rsidRPr="00523DF6">
              <w:rPr>
                <w:rFonts w:ascii="Times New Roman" w:hAnsi="Times New Roman" w:cs="Times New Roman"/>
                <w:b/>
                <w:sz w:val="20"/>
                <w:szCs w:val="20"/>
              </w:rPr>
              <w:t>не пізніше ніж через один робочий день</w:t>
            </w:r>
            <w:r w:rsidRPr="00523DF6">
              <w:rPr>
                <w:rFonts w:ascii="Times New Roman" w:hAnsi="Times New Roman" w:cs="Times New Roman"/>
                <w:sz w:val="20"/>
                <w:szCs w:val="20"/>
              </w:rPr>
              <w:t xml:space="preserve"> після погодження програми відповідно до цього Положення;</w:t>
            </w:r>
            <w:r>
              <w:rPr>
                <w:rFonts w:ascii="Times New Roman" w:hAnsi="Times New Roman" w:cs="Times New Roman"/>
                <w:sz w:val="20"/>
                <w:szCs w:val="20"/>
              </w:rPr>
              <w:t>»</w:t>
            </w:r>
          </w:p>
          <w:p w14:paraId="05686EA3" w14:textId="77777777" w:rsidR="003E36C8" w:rsidRDefault="003E36C8" w:rsidP="00B3646F">
            <w:pPr>
              <w:spacing w:after="120"/>
              <w:jc w:val="both"/>
              <w:rPr>
                <w:rFonts w:ascii="Times New Roman" w:hAnsi="Times New Roman" w:cs="Times New Roman"/>
                <w:sz w:val="20"/>
                <w:szCs w:val="20"/>
              </w:rPr>
            </w:pPr>
          </w:p>
          <w:p w14:paraId="1626AFD7" w14:textId="129A741F"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6534907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F543B5D" w14:textId="6CA56A45" w:rsidTr="003E36C8">
        <w:tc>
          <w:tcPr>
            <w:tcW w:w="1666" w:type="pct"/>
            <w:vMerge w:val="restart"/>
          </w:tcPr>
          <w:p w14:paraId="0B4DB63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рішення Національного агентства, експертний висновок відповідної ГЕР, звіт – упродовж десяти робочих днів після ухвалення рішення Національним агентством;</w:t>
            </w:r>
          </w:p>
        </w:tc>
        <w:tc>
          <w:tcPr>
            <w:tcW w:w="1667" w:type="pct"/>
          </w:tcPr>
          <w:p w14:paraId="1E8CF942" w14:textId="1C454D12"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6C0E257E"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92683E">
              <w:rPr>
                <w:rFonts w:ascii="Times New Roman" w:hAnsi="Times New Roman" w:cs="Times New Roman"/>
                <w:sz w:val="20"/>
                <w:szCs w:val="20"/>
              </w:rPr>
              <w:t xml:space="preserve">рішення Національного агентства, експертний висновок відповідної ГЕР, звіт </w:t>
            </w:r>
            <w:r w:rsidRPr="0092683E">
              <w:rPr>
                <w:rFonts w:ascii="Times New Roman" w:hAnsi="Times New Roman" w:cs="Times New Roman"/>
                <w:b/>
                <w:bCs/>
                <w:sz w:val="20"/>
                <w:szCs w:val="20"/>
              </w:rPr>
              <w:t>експертної групи</w:t>
            </w:r>
            <w:r w:rsidRPr="0092683E">
              <w:rPr>
                <w:rFonts w:ascii="Times New Roman" w:hAnsi="Times New Roman" w:cs="Times New Roman"/>
                <w:sz w:val="20"/>
                <w:szCs w:val="20"/>
              </w:rPr>
              <w:t>– упродовж десяти робочих днів після ухвалення рішення Національним агентством</w:t>
            </w:r>
            <w:r>
              <w:rPr>
                <w:rFonts w:ascii="Times New Roman" w:hAnsi="Times New Roman" w:cs="Times New Roman"/>
                <w:sz w:val="20"/>
                <w:szCs w:val="20"/>
              </w:rPr>
              <w:t>»</w:t>
            </w:r>
          </w:p>
          <w:p w14:paraId="339FE2A0" w14:textId="77777777" w:rsidR="003E36C8" w:rsidRDefault="003E36C8" w:rsidP="00B3646F">
            <w:pPr>
              <w:spacing w:after="120"/>
              <w:jc w:val="both"/>
              <w:rPr>
                <w:rFonts w:ascii="Times New Roman" w:hAnsi="Times New Roman" w:cs="Times New Roman"/>
                <w:sz w:val="20"/>
                <w:szCs w:val="20"/>
              </w:rPr>
            </w:pPr>
            <w:r w:rsidRPr="0092683E">
              <w:rPr>
                <w:rFonts w:ascii="Times New Roman" w:hAnsi="Times New Roman" w:cs="Times New Roman"/>
                <w:sz w:val="20"/>
                <w:szCs w:val="20"/>
              </w:rPr>
              <w:t>Доцільним є також зазначення терміну, протягом якого рішення Національного агентства, експертний висновок відповідної ГЕР, звіт експертної групи повинні знаходитися на офіційному вебсайті закладу освіти або  «постійно».</w:t>
            </w:r>
          </w:p>
          <w:p w14:paraId="1CFC88CA" w14:textId="77777777" w:rsidR="003E36C8" w:rsidRDefault="003E36C8" w:rsidP="00B3646F">
            <w:pPr>
              <w:spacing w:after="120"/>
              <w:jc w:val="both"/>
              <w:rPr>
                <w:rFonts w:ascii="Times New Roman" w:hAnsi="Times New Roman" w:cs="Times New Roman"/>
                <w:sz w:val="20"/>
                <w:szCs w:val="20"/>
              </w:rPr>
            </w:pPr>
          </w:p>
          <w:p w14:paraId="3B1734AA" w14:textId="60F10053"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20EADD04" w14:textId="17705C31" w:rsidR="003E36C8" w:rsidRPr="007E6CB3"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 xml:space="preserve">рішення Національного агентства, експертний висновок відповідної ГЕР, звіт – упродовж десяти робочих днів </w:t>
            </w:r>
            <w:r w:rsidRPr="00523DF6">
              <w:rPr>
                <w:rFonts w:ascii="Times New Roman" w:hAnsi="Times New Roman" w:cs="Times New Roman"/>
                <w:b/>
                <w:sz w:val="20"/>
                <w:szCs w:val="20"/>
              </w:rPr>
              <w:t>після оприлюднення рішення Національного агентства в  інформаційній системі Національного агентства</w:t>
            </w:r>
            <w:r>
              <w:rPr>
                <w:rFonts w:ascii="Times New Roman" w:hAnsi="Times New Roman" w:cs="Times New Roman"/>
                <w:b/>
                <w:sz w:val="20"/>
                <w:szCs w:val="20"/>
              </w:rPr>
              <w:t>;</w:t>
            </w:r>
          </w:p>
        </w:tc>
      </w:tr>
      <w:tr w:rsidR="003E36C8" w:rsidRPr="003C1EA3" w14:paraId="26290153" w14:textId="77777777" w:rsidTr="003E36C8">
        <w:tc>
          <w:tcPr>
            <w:tcW w:w="1666" w:type="pct"/>
            <w:vMerge/>
          </w:tcPr>
          <w:p w14:paraId="7F3C1EB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A13EA67" w14:textId="077394F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42ECAE23" w14:textId="77777777" w:rsidR="003E36C8" w:rsidRPr="0092683E" w:rsidRDefault="003E36C8" w:rsidP="00B3646F">
            <w:pPr>
              <w:spacing w:after="120"/>
              <w:jc w:val="both"/>
              <w:rPr>
                <w:rFonts w:ascii="Times New Roman" w:hAnsi="Times New Roman" w:cs="Times New Roman"/>
                <w:sz w:val="20"/>
                <w:szCs w:val="20"/>
              </w:rPr>
            </w:pPr>
            <w:r w:rsidRPr="0092683E">
              <w:rPr>
                <w:rFonts w:ascii="Times New Roman" w:hAnsi="Times New Roman" w:cs="Times New Roman"/>
                <w:sz w:val="20"/>
                <w:szCs w:val="20"/>
              </w:rPr>
              <w:t xml:space="preserve">Відповідно до Розділу ІІІ Положення </w:t>
            </w:r>
          </w:p>
          <w:p w14:paraId="0CE15A05" w14:textId="77777777" w:rsidR="003E36C8" w:rsidRPr="0092683E" w:rsidRDefault="003E36C8" w:rsidP="00B3646F">
            <w:pPr>
              <w:spacing w:after="120"/>
              <w:jc w:val="both"/>
              <w:rPr>
                <w:rFonts w:ascii="Times New Roman" w:hAnsi="Times New Roman" w:cs="Times New Roman"/>
                <w:sz w:val="20"/>
                <w:szCs w:val="20"/>
              </w:rPr>
            </w:pPr>
            <w:r w:rsidRPr="0092683E">
              <w:rPr>
                <w:rFonts w:ascii="Times New Roman" w:hAnsi="Times New Roman" w:cs="Times New Roman"/>
                <w:sz w:val="20"/>
                <w:szCs w:val="20"/>
              </w:rPr>
              <w:t xml:space="preserve">про акредитацію освітніх програм, у разі ухвалення рішення про акредитацію освітньої програми, у тому числі з визначенням «зразкова», або про умовну (відкладену) акредитацію Національне агентство видає закладу вищої освіти сертифікат про акредитацію або </w:t>
            </w:r>
            <w:r w:rsidRPr="0092683E">
              <w:rPr>
                <w:rFonts w:ascii="Times New Roman" w:hAnsi="Times New Roman" w:cs="Times New Roman"/>
                <w:sz w:val="20"/>
                <w:szCs w:val="20"/>
              </w:rPr>
              <w:lastRenderedPageBreak/>
              <w:t>копію рішення про умовну (відкладену) акредитацію………</w:t>
            </w:r>
          </w:p>
          <w:p w14:paraId="3F9C597F" w14:textId="77777777" w:rsidR="003E36C8" w:rsidRDefault="003E36C8" w:rsidP="00B3646F">
            <w:pPr>
              <w:spacing w:after="120"/>
              <w:jc w:val="both"/>
              <w:rPr>
                <w:rFonts w:ascii="Times New Roman" w:hAnsi="Times New Roman" w:cs="Times New Roman"/>
                <w:sz w:val="20"/>
                <w:szCs w:val="20"/>
              </w:rPr>
            </w:pPr>
            <w:r w:rsidRPr="0092683E">
              <w:rPr>
                <w:rFonts w:ascii="Times New Roman" w:hAnsi="Times New Roman" w:cs="Times New Roman"/>
                <w:sz w:val="20"/>
                <w:szCs w:val="20"/>
              </w:rPr>
              <w:t>Вважаємо доречним вказати інформацію щодо сертифікату про акредитацію та термін, протягом якого сертифікат повинен знаходитися на офіційному вебсайті закладу освіти.</w:t>
            </w:r>
          </w:p>
          <w:p w14:paraId="7695B2A5" w14:textId="77777777" w:rsidR="003E36C8" w:rsidRDefault="003E36C8" w:rsidP="00B3646F">
            <w:pPr>
              <w:spacing w:after="120"/>
              <w:jc w:val="both"/>
              <w:rPr>
                <w:rFonts w:ascii="Times New Roman" w:hAnsi="Times New Roman" w:cs="Times New Roman"/>
                <w:sz w:val="20"/>
                <w:szCs w:val="20"/>
              </w:rPr>
            </w:pPr>
          </w:p>
          <w:p w14:paraId="4073F02F" w14:textId="5210BDEB"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AD2057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69C87ED" w14:textId="77777777" w:rsidTr="003E36C8">
        <w:tc>
          <w:tcPr>
            <w:tcW w:w="1666" w:type="pct"/>
            <w:vMerge/>
          </w:tcPr>
          <w:p w14:paraId="3C0FE1C4"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E17753A" w14:textId="123B9BE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2DC0DEFE"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рішення Національного агентства, експертний висновок відповідної ГЕР, звіт </w:t>
            </w:r>
            <w:r w:rsidRPr="00164BE6">
              <w:rPr>
                <w:rFonts w:ascii="Times New Roman" w:hAnsi="Times New Roman" w:cs="Times New Roman"/>
                <w:b/>
                <w:sz w:val="20"/>
                <w:szCs w:val="20"/>
              </w:rPr>
              <w:t>експертної групи</w:t>
            </w:r>
            <w:r w:rsidRPr="00164BE6">
              <w:rPr>
                <w:rFonts w:ascii="Times New Roman" w:hAnsi="Times New Roman" w:cs="Times New Roman"/>
                <w:sz w:val="20"/>
                <w:szCs w:val="20"/>
              </w:rPr>
              <w:t xml:space="preserve"> – упродовж десяти робочих днів після ухвалення рішення Національним агентством;</w:t>
            </w:r>
            <w:r>
              <w:rPr>
                <w:rFonts w:ascii="Times New Roman" w:hAnsi="Times New Roman" w:cs="Times New Roman"/>
                <w:sz w:val="20"/>
                <w:szCs w:val="20"/>
              </w:rPr>
              <w:t>»</w:t>
            </w:r>
          </w:p>
          <w:p w14:paraId="040A72E0"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6A1DC50B"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Редакційна правка.</w:t>
            </w:r>
          </w:p>
          <w:p w14:paraId="5EFE9DB0" w14:textId="77777777" w:rsidR="003E36C8" w:rsidRDefault="003E36C8" w:rsidP="00B3646F">
            <w:pPr>
              <w:spacing w:after="120"/>
              <w:jc w:val="both"/>
              <w:rPr>
                <w:rFonts w:ascii="Times New Roman" w:hAnsi="Times New Roman" w:cs="Times New Roman"/>
                <w:sz w:val="20"/>
                <w:szCs w:val="20"/>
              </w:rPr>
            </w:pPr>
          </w:p>
          <w:p w14:paraId="4854EB7A" w14:textId="7F28E1BB"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CDA87E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6169E8A" w14:textId="77777777" w:rsidTr="003E36C8">
        <w:tc>
          <w:tcPr>
            <w:tcW w:w="1666" w:type="pct"/>
          </w:tcPr>
          <w:p w14:paraId="076BF23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CCCFD08" w14:textId="296BE18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7782FE46" w14:textId="77777777" w:rsidR="003E36C8" w:rsidRDefault="003E36C8" w:rsidP="00B3646F">
            <w:pPr>
              <w:spacing w:after="120"/>
              <w:jc w:val="both"/>
              <w:rPr>
                <w:rFonts w:ascii="Times New Roman" w:hAnsi="Times New Roman" w:cs="Times New Roman"/>
                <w:bCs/>
                <w:sz w:val="20"/>
                <w:szCs w:val="20"/>
              </w:rPr>
            </w:pPr>
            <w:r>
              <w:rPr>
                <w:rFonts w:ascii="Times New Roman" w:hAnsi="Times New Roman" w:cs="Times New Roman"/>
                <w:sz w:val="20"/>
                <w:szCs w:val="20"/>
              </w:rPr>
              <w:t>«</w:t>
            </w:r>
            <w:r w:rsidRPr="00523DF6">
              <w:rPr>
                <w:rFonts w:ascii="Times New Roman" w:hAnsi="Times New Roman" w:cs="Times New Roman"/>
                <w:sz w:val="20"/>
                <w:szCs w:val="20"/>
              </w:rPr>
              <w:t xml:space="preserve">рішення Національного агентства, експертний висновок відповідної ГЕР, звіт – упродовж десяти робочих днів </w:t>
            </w:r>
            <w:r w:rsidRPr="00523DF6">
              <w:rPr>
                <w:rFonts w:ascii="Times New Roman" w:hAnsi="Times New Roman" w:cs="Times New Roman"/>
                <w:b/>
                <w:sz w:val="20"/>
                <w:szCs w:val="20"/>
              </w:rPr>
              <w:t>після оприлюднення рішення Національного агентства в  інформаційній системі Національного агентства</w:t>
            </w:r>
            <w:r>
              <w:rPr>
                <w:rFonts w:ascii="Times New Roman" w:hAnsi="Times New Roman" w:cs="Times New Roman"/>
                <w:b/>
                <w:sz w:val="20"/>
                <w:szCs w:val="20"/>
              </w:rPr>
              <w:t>»</w:t>
            </w:r>
          </w:p>
          <w:p w14:paraId="2D68CE56" w14:textId="77777777" w:rsidR="003E36C8" w:rsidRPr="00523DF6" w:rsidRDefault="003E36C8" w:rsidP="00B3646F">
            <w:pPr>
              <w:spacing w:after="120"/>
              <w:jc w:val="both"/>
              <w:rPr>
                <w:rFonts w:ascii="Times New Roman" w:hAnsi="Times New Roman" w:cs="Times New Roman"/>
                <w:bCs/>
                <w:sz w:val="20"/>
                <w:szCs w:val="20"/>
              </w:rPr>
            </w:pPr>
            <w:r w:rsidRPr="00523DF6">
              <w:rPr>
                <w:rFonts w:ascii="Times New Roman" w:hAnsi="Times New Roman" w:cs="Times New Roman"/>
                <w:bCs/>
                <w:sz w:val="20"/>
                <w:szCs w:val="20"/>
              </w:rPr>
              <w:t xml:space="preserve">Обґрунтування: </w:t>
            </w:r>
          </w:p>
          <w:p w14:paraId="6D47AC61" w14:textId="77777777" w:rsidR="003E36C8" w:rsidRDefault="003E36C8" w:rsidP="00B3646F">
            <w:pPr>
              <w:spacing w:after="120"/>
              <w:jc w:val="both"/>
              <w:rPr>
                <w:rFonts w:ascii="Times New Roman" w:hAnsi="Times New Roman" w:cs="Times New Roman"/>
                <w:bCs/>
                <w:sz w:val="20"/>
                <w:szCs w:val="20"/>
              </w:rPr>
            </w:pPr>
            <w:r w:rsidRPr="00523DF6">
              <w:rPr>
                <w:rFonts w:ascii="Times New Roman" w:hAnsi="Times New Roman" w:cs="Times New Roman"/>
                <w:bCs/>
                <w:sz w:val="20"/>
                <w:szCs w:val="20"/>
              </w:rPr>
              <w:t>ЗВО не може оприлюднити рішення Національного агентства до того як його оприлюднить саме агентство</w:t>
            </w:r>
          </w:p>
          <w:p w14:paraId="15D07090" w14:textId="77777777" w:rsidR="003E36C8" w:rsidRDefault="003E36C8" w:rsidP="00B3646F">
            <w:pPr>
              <w:spacing w:after="120"/>
              <w:jc w:val="both"/>
              <w:rPr>
                <w:rFonts w:ascii="Times New Roman" w:hAnsi="Times New Roman" w:cs="Times New Roman"/>
                <w:bCs/>
                <w:sz w:val="20"/>
                <w:szCs w:val="20"/>
              </w:rPr>
            </w:pPr>
          </w:p>
          <w:p w14:paraId="5337C9C6" w14:textId="72922EA9" w:rsidR="003E36C8" w:rsidRPr="00E4206B"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Враховано.</w:t>
            </w:r>
          </w:p>
        </w:tc>
        <w:tc>
          <w:tcPr>
            <w:tcW w:w="1667" w:type="pct"/>
          </w:tcPr>
          <w:p w14:paraId="1E4487B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024AB9F" w14:textId="77777777" w:rsidTr="003E36C8">
        <w:tc>
          <w:tcPr>
            <w:tcW w:w="1666" w:type="pct"/>
          </w:tcPr>
          <w:p w14:paraId="737B7920"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E62E9E7" w14:textId="77777777" w:rsidR="003E36C8" w:rsidRDefault="003E36C8" w:rsidP="00B3646F">
            <w:pPr>
              <w:spacing w:after="120"/>
              <w:jc w:val="both"/>
              <w:rPr>
                <w:rFonts w:ascii="Times New Roman" w:hAnsi="Times New Roman" w:cs="Times New Roman"/>
                <w:i/>
                <w:iCs/>
                <w:sz w:val="20"/>
                <w:szCs w:val="20"/>
              </w:rPr>
            </w:pPr>
          </w:p>
        </w:tc>
        <w:tc>
          <w:tcPr>
            <w:tcW w:w="1667" w:type="pct"/>
          </w:tcPr>
          <w:p w14:paraId="23B41F62" w14:textId="62987D0B"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 xml:space="preserve">Заклад освіти зобов’язаний забезпечити доступ до документів, визначених цим підпунктом, на своєму вебсайті не менше як протягом одного року після </w:t>
            </w:r>
            <w:r>
              <w:rPr>
                <w:rFonts w:ascii="Times New Roman" w:hAnsi="Times New Roman" w:cs="Times New Roman"/>
                <w:b/>
                <w:bCs/>
                <w:sz w:val="20"/>
                <w:szCs w:val="20"/>
              </w:rPr>
              <w:lastRenderedPageBreak/>
              <w:t>ухвалення Національним агентством рішення щодо акредитації;</w:t>
            </w:r>
          </w:p>
        </w:tc>
      </w:tr>
      <w:tr w:rsidR="003E36C8" w:rsidRPr="003C1EA3" w14:paraId="5CB774AA" w14:textId="6D2DB758" w:rsidTr="003E36C8">
        <w:tc>
          <w:tcPr>
            <w:tcW w:w="1666" w:type="pct"/>
          </w:tcPr>
          <w:p w14:paraId="1D76416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2) в інформаційній системі Національного агентства:</w:t>
            </w:r>
          </w:p>
        </w:tc>
        <w:tc>
          <w:tcPr>
            <w:tcW w:w="1667" w:type="pct"/>
          </w:tcPr>
          <w:p w14:paraId="7B0939BC" w14:textId="7749B802" w:rsidR="003E36C8" w:rsidRPr="007E6CB3" w:rsidRDefault="003E36C8" w:rsidP="00B3646F">
            <w:pPr>
              <w:spacing w:after="120"/>
              <w:jc w:val="both"/>
              <w:rPr>
                <w:rFonts w:ascii="Times New Roman" w:hAnsi="Times New Roman" w:cs="Times New Roman"/>
                <w:sz w:val="20"/>
                <w:szCs w:val="20"/>
              </w:rPr>
            </w:pPr>
          </w:p>
        </w:tc>
        <w:tc>
          <w:tcPr>
            <w:tcW w:w="1667" w:type="pct"/>
          </w:tcPr>
          <w:p w14:paraId="0DDFA37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379FE72" w14:textId="578E75FA" w:rsidTr="003E36C8">
        <w:tc>
          <w:tcPr>
            <w:tcW w:w="1666" w:type="pct"/>
          </w:tcPr>
          <w:p w14:paraId="050387B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наказ про затвердження складу експертної групи для проведення акредитаційної експертизи певної освітньої програми (певних освітніх програм) – не пізніше наступного робочого дня після його підписання;</w:t>
            </w:r>
          </w:p>
        </w:tc>
        <w:tc>
          <w:tcPr>
            <w:tcW w:w="1667" w:type="pct"/>
          </w:tcPr>
          <w:p w14:paraId="03661A7A" w14:textId="46CA076A" w:rsidR="003E36C8" w:rsidRPr="007E6CB3" w:rsidRDefault="003E36C8" w:rsidP="00B3646F">
            <w:pPr>
              <w:spacing w:after="120"/>
              <w:jc w:val="both"/>
              <w:rPr>
                <w:rFonts w:ascii="Times New Roman" w:hAnsi="Times New Roman" w:cs="Times New Roman"/>
                <w:sz w:val="20"/>
                <w:szCs w:val="20"/>
              </w:rPr>
            </w:pPr>
          </w:p>
        </w:tc>
        <w:tc>
          <w:tcPr>
            <w:tcW w:w="1667" w:type="pct"/>
          </w:tcPr>
          <w:p w14:paraId="0F50D3B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8E0752F" w14:textId="2AD5AE94" w:rsidTr="003E36C8">
        <w:tc>
          <w:tcPr>
            <w:tcW w:w="1666" w:type="pct"/>
            <w:vMerge w:val="restart"/>
          </w:tcPr>
          <w:p w14:paraId="2A23577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рішення Національного агентства, експертний висновок відповідної ГЕР, звіт – впродовж десяти робочих днів після ухвалення Національним агентством відповідного рішення.</w:t>
            </w:r>
          </w:p>
        </w:tc>
        <w:tc>
          <w:tcPr>
            <w:tcW w:w="1667" w:type="pct"/>
          </w:tcPr>
          <w:p w14:paraId="29C14A16" w14:textId="2C769BE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5721922A"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7E6CB3">
              <w:rPr>
                <w:rFonts w:ascii="Times New Roman" w:hAnsi="Times New Roman" w:cs="Times New Roman"/>
                <w:sz w:val="20"/>
                <w:szCs w:val="20"/>
              </w:rPr>
              <w:t>рішення Національного агентства, експертний висновок відповідної ГЕР, звіт</w:t>
            </w:r>
            <w:r>
              <w:rPr>
                <w:rFonts w:ascii="Times New Roman" w:hAnsi="Times New Roman" w:cs="Times New Roman"/>
                <w:sz w:val="20"/>
                <w:szCs w:val="20"/>
              </w:rPr>
              <w:t xml:space="preserve"> </w:t>
            </w:r>
            <w:r>
              <w:rPr>
                <w:rFonts w:ascii="Times New Roman" w:hAnsi="Times New Roman" w:cs="Times New Roman"/>
                <w:b/>
                <w:bCs/>
                <w:sz w:val="20"/>
                <w:szCs w:val="20"/>
              </w:rPr>
              <w:t>експертної групи</w:t>
            </w:r>
            <w:r w:rsidRPr="007E6CB3">
              <w:rPr>
                <w:rFonts w:ascii="Times New Roman" w:hAnsi="Times New Roman" w:cs="Times New Roman"/>
                <w:sz w:val="20"/>
                <w:szCs w:val="20"/>
              </w:rPr>
              <w:t xml:space="preserve"> – впродовж десяти робочих днів після ухвалення Національним агентством відповідного рішення.</w:t>
            </w:r>
            <w:r>
              <w:rPr>
                <w:rFonts w:ascii="Times New Roman" w:hAnsi="Times New Roman" w:cs="Times New Roman"/>
                <w:sz w:val="20"/>
                <w:szCs w:val="20"/>
              </w:rPr>
              <w:t>»</w:t>
            </w:r>
          </w:p>
          <w:p w14:paraId="69609B7A" w14:textId="77777777" w:rsidR="003E36C8" w:rsidRDefault="003E36C8" w:rsidP="00B3646F">
            <w:pPr>
              <w:spacing w:after="120"/>
              <w:jc w:val="both"/>
              <w:rPr>
                <w:rFonts w:ascii="Times New Roman" w:hAnsi="Times New Roman" w:cs="Times New Roman"/>
                <w:sz w:val="20"/>
                <w:szCs w:val="20"/>
              </w:rPr>
            </w:pPr>
          </w:p>
          <w:p w14:paraId="039D3F2B" w14:textId="33AA4145"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62971A9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1CAAFE1" w14:textId="77777777" w:rsidTr="003E36C8">
        <w:tc>
          <w:tcPr>
            <w:tcW w:w="1666" w:type="pct"/>
            <w:vMerge/>
          </w:tcPr>
          <w:p w14:paraId="1D802A3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D9FECB7" w14:textId="4A6C8A5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00E19F4B"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рішення Національного агентства, експертний висновок відповідної ГЕР, звіт </w:t>
            </w:r>
            <w:r w:rsidRPr="00164BE6">
              <w:rPr>
                <w:rFonts w:ascii="Times New Roman" w:hAnsi="Times New Roman" w:cs="Times New Roman"/>
                <w:b/>
                <w:sz w:val="20"/>
                <w:szCs w:val="20"/>
              </w:rPr>
              <w:t>експертної групи</w:t>
            </w:r>
            <w:r w:rsidRPr="00164BE6">
              <w:rPr>
                <w:rFonts w:ascii="Times New Roman" w:hAnsi="Times New Roman" w:cs="Times New Roman"/>
                <w:sz w:val="20"/>
                <w:szCs w:val="20"/>
              </w:rPr>
              <w:t xml:space="preserve"> – впродовж десяти робочих днів після ухвалення Національним агентством відповідного рішення.</w:t>
            </w:r>
            <w:r>
              <w:rPr>
                <w:rFonts w:ascii="Times New Roman" w:hAnsi="Times New Roman" w:cs="Times New Roman"/>
                <w:sz w:val="20"/>
                <w:szCs w:val="20"/>
              </w:rPr>
              <w:t>»</w:t>
            </w:r>
          </w:p>
          <w:p w14:paraId="4E74F80F"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268861E5"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Редакційна правка.</w:t>
            </w:r>
          </w:p>
          <w:p w14:paraId="4650259C" w14:textId="77777777" w:rsidR="003E36C8" w:rsidRDefault="003E36C8" w:rsidP="00B3646F">
            <w:pPr>
              <w:spacing w:after="120"/>
              <w:jc w:val="both"/>
              <w:rPr>
                <w:rFonts w:ascii="Times New Roman" w:hAnsi="Times New Roman" w:cs="Times New Roman"/>
                <w:sz w:val="20"/>
                <w:szCs w:val="20"/>
              </w:rPr>
            </w:pPr>
          </w:p>
          <w:p w14:paraId="58E123E6" w14:textId="4E457F89"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502B222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E463A88" w14:textId="59E4D160" w:rsidTr="003E36C8">
        <w:tc>
          <w:tcPr>
            <w:tcW w:w="1666" w:type="pct"/>
          </w:tcPr>
          <w:p w14:paraId="45FC61F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9BB5EE4" w14:textId="5DA055DA" w:rsidR="003E36C8" w:rsidRPr="007E6CB3" w:rsidRDefault="003E36C8" w:rsidP="00B3646F">
            <w:pPr>
              <w:spacing w:after="120"/>
              <w:jc w:val="both"/>
              <w:rPr>
                <w:rFonts w:ascii="Times New Roman" w:hAnsi="Times New Roman" w:cs="Times New Roman"/>
                <w:sz w:val="20"/>
                <w:szCs w:val="20"/>
              </w:rPr>
            </w:pPr>
          </w:p>
        </w:tc>
        <w:tc>
          <w:tcPr>
            <w:tcW w:w="1667" w:type="pct"/>
          </w:tcPr>
          <w:p w14:paraId="3A412FA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CCB6E6D" w14:textId="71CD38EF" w:rsidTr="003E36C8">
        <w:tc>
          <w:tcPr>
            <w:tcW w:w="1666" w:type="pct"/>
          </w:tcPr>
          <w:p w14:paraId="6740676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12. Після ухвалення рішення щодо акредитації освітньої програми секретаріат Національного агентства забезпечує підготовку акредитаційної справи до архівного зберігання в електронному вигляді та організацію роботи з архівними електронними документами.</w:t>
            </w:r>
          </w:p>
        </w:tc>
        <w:tc>
          <w:tcPr>
            <w:tcW w:w="1667" w:type="pct"/>
          </w:tcPr>
          <w:p w14:paraId="7DD4CF5A" w14:textId="0DA7E30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7702115B"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12. Після ухвалення рішення </w:t>
            </w:r>
            <w:r w:rsidRPr="00164BE6">
              <w:rPr>
                <w:rFonts w:ascii="Times New Roman" w:hAnsi="Times New Roman" w:cs="Times New Roman"/>
                <w:b/>
                <w:sz w:val="20"/>
                <w:szCs w:val="20"/>
              </w:rPr>
              <w:t>по суті акредитаційної експертизи</w:t>
            </w:r>
            <w:r w:rsidRPr="00164BE6">
              <w:rPr>
                <w:rFonts w:ascii="Times New Roman" w:hAnsi="Times New Roman" w:cs="Times New Roman"/>
                <w:sz w:val="20"/>
                <w:szCs w:val="20"/>
              </w:rPr>
              <w:t xml:space="preserve"> освітньої програми секретаріат Національного агентства забезпечує підготовку акредитаційної справи до архівного зберігання в електронному вигляді та організацію роботи з архівними електронними документами.</w:t>
            </w:r>
            <w:r>
              <w:rPr>
                <w:rFonts w:ascii="Times New Roman" w:hAnsi="Times New Roman" w:cs="Times New Roman"/>
                <w:sz w:val="20"/>
                <w:szCs w:val="20"/>
              </w:rPr>
              <w:t>»</w:t>
            </w:r>
          </w:p>
          <w:p w14:paraId="75763E16"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24872BCA"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lastRenderedPageBreak/>
              <w:t>А якщо рішення прийнято про відмову в акредитації, про умовну (відкладену) акредитацію, про призначення повторної акредитаційної експертизи? Пропоную виділену фразу замінити на більш загальну</w:t>
            </w:r>
          </w:p>
          <w:p w14:paraId="6CC3B330" w14:textId="77777777" w:rsidR="003E36C8" w:rsidRDefault="003E36C8" w:rsidP="00B3646F">
            <w:pPr>
              <w:spacing w:after="120"/>
              <w:jc w:val="both"/>
              <w:rPr>
                <w:rFonts w:ascii="Times New Roman" w:hAnsi="Times New Roman" w:cs="Times New Roman"/>
                <w:sz w:val="20"/>
                <w:szCs w:val="20"/>
              </w:rPr>
            </w:pPr>
          </w:p>
          <w:p w14:paraId="3D7B94A4" w14:textId="6B12429C"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w:t>
            </w:r>
          </w:p>
        </w:tc>
        <w:tc>
          <w:tcPr>
            <w:tcW w:w="1667" w:type="pct"/>
          </w:tcPr>
          <w:p w14:paraId="690E15EB" w14:textId="4869A526"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 xml:space="preserve">12. Після ухвалення </w:t>
            </w:r>
            <w:r>
              <w:rPr>
                <w:rFonts w:ascii="Times New Roman" w:hAnsi="Times New Roman" w:cs="Times New Roman"/>
                <w:b/>
                <w:bCs/>
                <w:sz w:val="20"/>
                <w:szCs w:val="20"/>
              </w:rPr>
              <w:t xml:space="preserve">остаточного </w:t>
            </w:r>
            <w:r w:rsidRPr="007E6CB3">
              <w:rPr>
                <w:rFonts w:ascii="Times New Roman" w:hAnsi="Times New Roman" w:cs="Times New Roman"/>
                <w:sz w:val="20"/>
                <w:szCs w:val="20"/>
              </w:rPr>
              <w:t>рішення щодо акредитації освітньої програми секретаріат Національного агентства забезпечує підготовку акредитаційної справи до архівного зберігання в електронному вигляді та організацію роботи з архівними електронними документами.</w:t>
            </w:r>
          </w:p>
        </w:tc>
      </w:tr>
      <w:tr w:rsidR="003E36C8" w:rsidRPr="003C1EA3" w14:paraId="34BE4C99" w14:textId="5C6BC431" w:rsidTr="003E36C8">
        <w:tc>
          <w:tcPr>
            <w:tcW w:w="1666" w:type="pct"/>
          </w:tcPr>
          <w:p w14:paraId="1358122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Акредитаційна справа не належить до документів постійного або тривалого зберігання.</w:t>
            </w:r>
          </w:p>
        </w:tc>
        <w:tc>
          <w:tcPr>
            <w:tcW w:w="1667" w:type="pct"/>
          </w:tcPr>
          <w:p w14:paraId="47C59A12" w14:textId="71D4C63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національнй аграрний університет</w:t>
            </w:r>
          </w:p>
          <w:p w14:paraId="2FDAE8E2" w14:textId="77777777" w:rsidR="003E36C8" w:rsidRDefault="003E36C8" w:rsidP="00B3646F">
            <w:pPr>
              <w:spacing w:after="120"/>
              <w:jc w:val="both"/>
              <w:rPr>
                <w:rFonts w:ascii="Times New Roman" w:hAnsi="Times New Roman" w:cs="Times New Roman"/>
                <w:sz w:val="20"/>
                <w:szCs w:val="20"/>
              </w:rPr>
            </w:pPr>
            <w:r w:rsidRPr="0092683E">
              <w:rPr>
                <w:rFonts w:ascii="Times New Roman" w:hAnsi="Times New Roman" w:cs="Times New Roman"/>
                <w:sz w:val="20"/>
                <w:szCs w:val="20"/>
              </w:rPr>
              <w:t>Доцільним є зазначення терміну знаходження акредитаційної справи в електронному вигляді на офіційному вебсайті Національного агентства.</w:t>
            </w:r>
          </w:p>
          <w:p w14:paraId="32D78E16" w14:textId="77777777" w:rsidR="003E36C8" w:rsidRDefault="003E36C8" w:rsidP="00B3646F">
            <w:pPr>
              <w:spacing w:after="120"/>
              <w:jc w:val="both"/>
              <w:rPr>
                <w:rFonts w:ascii="Times New Roman" w:hAnsi="Times New Roman" w:cs="Times New Roman"/>
                <w:sz w:val="20"/>
                <w:szCs w:val="20"/>
              </w:rPr>
            </w:pPr>
          </w:p>
          <w:p w14:paraId="75C1156F" w14:textId="41F8601A"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2D52744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FD8F2AD" w14:textId="4F429D08" w:rsidTr="003E36C8">
        <w:tc>
          <w:tcPr>
            <w:tcW w:w="1666" w:type="pct"/>
          </w:tcPr>
          <w:p w14:paraId="038D53EA"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6C0A728" w14:textId="2DEE1358" w:rsidR="003E36C8" w:rsidRPr="007E6CB3" w:rsidRDefault="003E36C8" w:rsidP="00B3646F">
            <w:pPr>
              <w:spacing w:after="120"/>
              <w:jc w:val="both"/>
              <w:rPr>
                <w:rFonts w:ascii="Times New Roman" w:hAnsi="Times New Roman" w:cs="Times New Roman"/>
                <w:sz w:val="20"/>
                <w:szCs w:val="20"/>
              </w:rPr>
            </w:pPr>
          </w:p>
        </w:tc>
        <w:tc>
          <w:tcPr>
            <w:tcW w:w="1667" w:type="pct"/>
          </w:tcPr>
          <w:p w14:paraId="498F1752" w14:textId="720E9AB4" w:rsidR="003E36C8" w:rsidRPr="00E4206B"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Національне агентство забезпечує постійний безоплатний вільний доступ до матеріалів акредитаційної справи через свою інформаційну систему.</w:t>
            </w:r>
          </w:p>
        </w:tc>
      </w:tr>
      <w:tr w:rsidR="003E36C8" w:rsidRPr="003C1EA3" w14:paraId="34EBB2BD" w14:textId="117E6F59" w:rsidTr="003E36C8">
        <w:tc>
          <w:tcPr>
            <w:tcW w:w="1666" w:type="pct"/>
          </w:tcPr>
          <w:p w14:paraId="20E2B94E"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13. Положення пунктів 11 та 12 цього розділу застосовуються з урахуванням вимог і обмежень, встановлених законодавством щодо оприлюднення інформації з обмеженим доступом, та розділом VII цього Положення.</w:t>
            </w:r>
          </w:p>
        </w:tc>
        <w:tc>
          <w:tcPr>
            <w:tcW w:w="1667" w:type="pct"/>
          </w:tcPr>
          <w:p w14:paraId="589B49DB" w14:textId="4E954D48" w:rsidR="003E36C8" w:rsidRPr="007E6CB3" w:rsidRDefault="003E36C8" w:rsidP="00B3646F">
            <w:pPr>
              <w:spacing w:after="120"/>
              <w:jc w:val="both"/>
              <w:rPr>
                <w:rFonts w:ascii="Times New Roman" w:hAnsi="Times New Roman" w:cs="Times New Roman"/>
                <w:sz w:val="20"/>
                <w:szCs w:val="20"/>
              </w:rPr>
            </w:pPr>
          </w:p>
        </w:tc>
        <w:tc>
          <w:tcPr>
            <w:tcW w:w="1667" w:type="pct"/>
          </w:tcPr>
          <w:p w14:paraId="3A82528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0FC365A" w14:textId="34A57497" w:rsidTr="003E36C8">
        <w:tc>
          <w:tcPr>
            <w:tcW w:w="1666" w:type="pct"/>
          </w:tcPr>
          <w:p w14:paraId="5134C87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011A8C9" w14:textId="546F9B6C" w:rsidR="003E36C8" w:rsidRPr="007E6CB3" w:rsidRDefault="003E36C8" w:rsidP="00B3646F">
            <w:pPr>
              <w:spacing w:after="120"/>
              <w:jc w:val="both"/>
              <w:rPr>
                <w:rFonts w:ascii="Times New Roman" w:hAnsi="Times New Roman" w:cs="Times New Roman"/>
                <w:sz w:val="20"/>
                <w:szCs w:val="20"/>
              </w:rPr>
            </w:pPr>
          </w:p>
        </w:tc>
        <w:tc>
          <w:tcPr>
            <w:tcW w:w="1667" w:type="pct"/>
          </w:tcPr>
          <w:p w14:paraId="4A76936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68AD656" w14:textId="4200D7DD" w:rsidTr="003E36C8">
        <w:tc>
          <w:tcPr>
            <w:tcW w:w="1666" w:type="pct"/>
            <w:vMerge w:val="restart"/>
          </w:tcPr>
          <w:p w14:paraId="16BE1DD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14. У випадку зміни очікуваних програмних результатів навчання (компетентностей) акредитованої освітньої програми (крім випадку приведення їх у відповідність до стандарту вищої освіти та/або розширення очікуваних програмних результатів навчання), змінена освітня програма вважається новою освітньою програмою, щодо якої заклад освіти зобов’язаний внести відповідні відомості до ЄДЕБО. Така освітня програма підлягає новій акредитації у порядку, визначеному цим Положенням.</w:t>
            </w:r>
          </w:p>
        </w:tc>
        <w:tc>
          <w:tcPr>
            <w:tcW w:w="1667" w:type="pct"/>
          </w:tcPr>
          <w:p w14:paraId="74F39D61" w14:textId="1969496E" w:rsidR="003E36C8" w:rsidRPr="0029360A" w:rsidRDefault="003E36C8" w:rsidP="00B3646F">
            <w:pPr>
              <w:spacing w:after="120"/>
              <w:jc w:val="both"/>
              <w:rPr>
                <w:rFonts w:ascii="Times New Roman" w:hAnsi="Times New Roman" w:cs="Times New Roman"/>
                <w:i/>
                <w:iCs/>
                <w:sz w:val="20"/>
                <w:szCs w:val="20"/>
              </w:rPr>
            </w:pPr>
            <w:r w:rsidRPr="0029360A">
              <w:rPr>
                <w:rFonts w:ascii="Times New Roman" w:hAnsi="Times New Roman" w:cs="Times New Roman"/>
                <w:i/>
                <w:iCs/>
                <w:sz w:val="20"/>
                <w:szCs w:val="20"/>
              </w:rPr>
              <w:t>Жемеров О. О.</w:t>
            </w:r>
          </w:p>
          <w:p w14:paraId="67FDC274" w14:textId="77777777" w:rsidR="003E36C8" w:rsidRDefault="003E36C8" w:rsidP="00B3646F">
            <w:pPr>
              <w:spacing w:after="120"/>
              <w:jc w:val="both"/>
              <w:rPr>
                <w:rFonts w:ascii="Times New Roman" w:hAnsi="Times New Roman" w:cs="Times New Roman"/>
                <w:sz w:val="20"/>
                <w:szCs w:val="20"/>
              </w:rPr>
            </w:pPr>
            <w:r w:rsidRPr="0029360A">
              <w:rPr>
                <w:rFonts w:ascii="Times New Roman" w:hAnsi="Times New Roman" w:cs="Times New Roman"/>
                <w:sz w:val="20"/>
                <w:szCs w:val="20"/>
              </w:rPr>
              <w:t xml:space="preserve">Важко погодитися з таким положенням. Освітні програми мають модернізуватися із урахуванням сучасних вимог до підготовки фахівця. При викладанні дисциплін та реалізації інших освітніх компонентів, ми маємо враховувати появу нових методик, приладів, програмного забезпечення, зміни на ринку праці тощо. Це безпосередньо впливає на можливе уточнення та зміну результатів навчання. Необхідність внесення таких змін у ЄДЕБО та тим більше – проходження нової акредитації – збільшіть навантаження на заклад вищої освіти (фінансове, методичне, організаційне). У такому разі – фактично цим пунктом прописується відсутність </w:t>
            </w:r>
            <w:r w:rsidRPr="0029360A">
              <w:rPr>
                <w:rFonts w:ascii="Times New Roman" w:hAnsi="Times New Roman" w:cs="Times New Roman"/>
                <w:sz w:val="20"/>
                <w:szCs w:val="20"/>
              </w:rPr>
              <w:lastRenderedPageBreak/>
              <w:t>можливості змінювати програмні результати навчання і в цілому модернізувати й удосконалювати освітню програму впродовж 5 років.</w:t>
            </w:r>
          </w:p>
          <w:p w14:paraId="30473A42" w14:textId="77777777" w:rsidR="003E36C8" w:rsidRDefault="003E36C8" w:rsidP="00B3646F">
            <w:pPr>
              <w:spacing w:after="120"/>
              <w:jc w:val="both"/>
              <w:rPr>
                <w:rFonts w:ascii="Times New Roman" w:hAnsi="Times New Roman" w:cs="Times New Roman"/>
                <w:sz w:val="20"/>
                <w:szCs w:val="20"/>
              </w:rPr>
            </w:pPr>
          </w:p>
          <w:p w14:paraId="3BA990A2" w14:textId="04E3941C" w:rsidR="003E36C8" w:rsidRPr="00CC3D1E" w:rsidRDefault="003E36C8" w:rsidP="00B3646F">
            <w:pPr>
              <w:spacing w:after="120"/>
              <w:jc w:val="both"/>
              <w:rPr>
                <w:rFonts w:ascii="Times New Roman" w:hAnsi="Times New Roman" w:cs="Times New Roman"/>
                <w:b/>
                <w:bCs/>
                <w:sz w:val="20"/>
                <w:szCs w:val="20"/>
                <w:lang w:val="ru-RU"/>
              </w:rPr>
            </w:pPr>
            <w:r>
              <w:rPr>
                <w:rFonts w:ascii="Times New Roman" w:hAnsi="Times New Roman" w:cs="Times New Roman"/>
                <w:b/>
                <w:bCs/>
                <w:sz w:val="20"/>
                <w:szCs w:val="20"/>
              </w:rPr>
              <w:t>Відхилено.</w:t>
            </w:r>
          </w:p>
        </w:tc>
        <w:tc>
          <w:tcPr>
            <w:tcW w:w="1667" w:type="pct"/>
          </w:tcPr>
          <w:p w14:paraId="35661B2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D85E76A" w14:textId="77777777" w:rsidTr="003E36C8">
        <w:tc>
          <w:tcPr>
            <w:tcW w:w="1666" w:type="pct"/>
            <w:vMerge/>
          </w:tcPr>
          <w:p w14:paraId="6674FC1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50BC517" w14:textId="732C3139" w:rsidR="003E36C8" w:rsidRPr="003F2878" w:rsidRDefault="003E36C8" w:rsidP="00B3646F">
            <w:pPr>
              <w:spacing w:after="120"/>
              <w:jc w:val="both"/>
              <w:rPr>
                <w:rFonts w:ascii="Times New Roman" w:hAnsi="Times New Roman" w:cs="Times New Roman"/>
                <w:i/>
                <w:iCs/>
                <w:sz w:val="20"/>
                <w:szCs w:val="20"/>
              </w:rPr>
            </w:pPr>
            <w:r w:rsidRPr="003F2878">
              <w:rPr>
                <w:rFonts w:ascii="Times New Roman" w:hAnsi="Times New Roman" w:cs="Times New Roman"/>
                <w:i/>
                <w:iCs/>
                <w:sz w:val="20"/>
                <w:szCs w:val="20"/>
              </w:rPr>
              <w:t>Факультет геології, географії, рекреації і туризму Харківського національного університету імені В.Н. Каразіна</w:t>
            </w:r>
          </w:p>
          <w:p w14:paraId="5AACC253" w14:textId="77777777" w:rsidR="003E36C8" w:rsidRPr="003F2878" w:rsidRDefault="003E36C8" w:rsidP="00B3646F">
            <w:pPr>
              <w:spacing w:after="120"/>
              <w:jc w:val="both"/>
              <w:rPr>
                <w:rFonts w:ascii="Times New Roman" w:hAnsi="Times New Roman" w:cs="Times New Roman"/>
                <w:sz w:val="20"/>
                <w:szCs w:val="20"/>
              </w:rPr>
            </w:pPr>
            <w:r w:rsidRPr="003F2878">
              <w:rPr>
                <w:rFonts w:ascii="Times New Roman" w:hAnsi="Times New Roman" w:cs="Times New Roman"/>
                <w:sz w:val="20"/>
                <w:szCs w:val="20"/>
              </w:rPr>
              <w:t>Пропонуємо вилучити з Положення… цей пункт, оскільки він суперечить вимозі щодо періодичного оновлення програмних результатів навчання в залежності від потреб ринку праці та новітніх досягнень у тій чи іншій галузі.</w:t>
            </w:r>
          </w:p>
          <w:p w14:paraId="380964B0" w14:textId="77777777" w:rsidR="003E36C8" w:rsidRDefault="003E36C8" w:rsidP="00B3646F">
            <w:pPr>
              <w:spacing w:after="120"/>
              <w:jc w:val="both"/>
              <w:rPr>
                <w:rFonts w:ascii="Times New Roman" w:hAnsi="Times New Roman" w:cs="Times New Roman"/>
                <w:sz w:val="20"/>
                <w:szCs w:val="20"/>
              </w:rPr>
            </w:pPr>
            <w:r w:rsidRPr="003F2878">
              <w:rPr>
                <w:rFonts w:ascii="Times New Roman" w:hAnsi="Times New Roman" w:cs="Times New Roman"/>
                <w:sz w:val="20"/>
                <w:szCs w:val="20"/>
              </w:rPr>
              <w:t>Така редакція цього пункту ставить ЗВО в положення постійної первинної акредитації і, за нашим переконанням, крім покращення фінансового стану МОН і НАЗЯВО за рахунок ЗВО – ніякого сенсу не має.</w:t>
            </w:r>
          </w:p>
          <w:p w14:paraId="29B3B82D" w14:textId="77777777" w:rsidR="003E36C8" w:rsidRDefault="003E36C8" w:rsidP="00B3646F">
            <w:pPr>
              <w:spacing w:after="120"/>
              <w:jc w:val="both"/>
              <w:rPr>
                <w:rFonts w:ascii="Times New Roman" w:hAnsi="Times New Roman" w:cs="Times New Roman"/>
                <w:b/>
                <w:bCs/>
                <w:sz w:val="20"/>
                <w:szCs w:val="20"/>
              </w:rPr>
            </w:pPr>
          </w:p>
          <w:p w14:paraId="30F80A2D" w14:textId="7D814E55" w:rsidR="003E36C8" w:rsidRPr="00CC3D1E"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6AB1D0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8EC7A2A" w14:textId="77777777" w:rsidTr="003E36C8">
        <w:tc>
          <w:tcPr>
            <w:tcW w:w="1666" w:type="pct"/>
            <w:vMerge/>
          </w:tcPr>
          <w:p w14:paraId="6868AC83"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E3118B4" w14:textId="3E7E7880"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Сінна О. І.</w:t>
            </w:r>
          </w:p>
          <w:p w14:paraId="78B65CD2" w14:textId="77777777" w:rsidR="003E36C8" w:rsidRDefault="003E36C8" w:rsidP="00B3646F">
            <w:pPr>
              <w:spacing w:after="120"/>
              <w:jc w:val="both"/>
              <w:rPr>
                <w:rFonts w:ascii="Times New Roman" w:hAnsi="Times New Roman" w:cs="Times New Roman"/>
                <w:sz w:val="20"/>
                <w:szCs w:val="20"/>
              </w:rPr>
            </w:pPr>
            <w:r w:rsidRPr="00D57E42">
              <w:rPr>
                <w:rFonts w:ascii="Times New Roman" w:hAnsi="Times New Roman" w:cs="Times New Roman"/>
                <w:sz w:val="20"/>
                <w:szCs w:val="20"/>
              </w:rPr>
              <w:t>Категорично заперечую проти такого підходу. Освітні програми мають модернізуватися із врахуванням сучасних вимог до підготовки фахівця. При викладанні дисциплін та реалізації інших освітніх компонентів, ми маємо враховувати появу нових приладів, програмного забезпечення, динамічність ринку праці тощо. Це безпосередньо впливає на можливе уточнення та зміну результатів навчання. Необхідність внесення таких змін у ЄДЕБО та тим більше – проходження нової акредитації – збільшіть навантаження на заклад вищої освіти (фінансове, методичне, організаційне), у такому разі – фактично цим пунктом прописується відсутність можливості змінювати програмні результати навчання, й загалом модернізувати й удосконалювати освітню програму протягом 5 років.</w:t>
            </w:r>
          </w:p>
          <w:p w14:paraId="20822F7C" w14:textId="77777777" w:rsidR="003E36C8" w:rsidRDefault="003E36C8" w:rsidP="00B3646F">
            <w:pPr>
              <w:spacing w:after="120"/>
              <w:jc w:val="both"/>
              <w:rPr>
                <w:rFonts w:ascii="Times New Roman" w:hAnsi="Times New Roman" w:cs="Times New Roman"/>
                <w:sz w:val="20"/>
                <w:szCs w:val="20"/>
              </w:rPr>
            </w:pPr>
          </w:p>
          <w:p w14:paraId="12AF19C0" w14:textId="4AA5A820" w:rsidR="003E36C8" w:rsidRPr="00CC3D1E"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627B8D6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495C011" w14:textId="77777777" w:rsidTr="003E36C8">
        <w:tc>
          <w:tcPr>
            <w:tcW w:w="1666" w:type="pct"/>
            <w:vMerge/>
          </w:tcPr>
          <w:p w14:paraId="0050BB0A"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FF61861" w14:textId="2CEB3C9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18365F89"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B3BBF">
              <w:rPr>
                <w:rFonts w:ascii="Times New Roman" w:hAnsi="Times New Roman" w:cs="Times New Roman"/>
                <w:sz w:val="20"/>
                <w:szCs w:val="20"/>
              </w:rPr>
              <w:t xml:space="preserve">У випадку зміни очікуваних програмних результатів навчання (компетентностей) акредитованої освітньої програми (крім випадку приведення їх у відповідність до стандарту вищої освіти </w:t>
            </w:r>
            <w:r w:rsidRPr="00DB3BBF">
              <w:rPr>
                <w:rFonts w:ascii="Times New Roman" w:hAnsi="Times New Roman" w:cs="Times New Roman"/>
                <w:b/>
                <w:bCs/>
                <w:sz w:val="20"/>
                <w:szCs w:val="20"/>
              </w:rPr>
              <w:t>та/або скорочення в межах стандарту очікуваних програмних результатів навчання</w:t>
            </w:r>
            <w:r w:rsidRPr="00DB3BBF">
              <w:rPr>
                <w:rFonts w:ascii="Times New Roman" w:hAnsi="Times New Roman" w:cs="Times New Roman"/>
                <w:sz w:val="20"/>
                <w:szCs w:val="20"/>
              </w:rPr>
              <w:t>, змінена освітня програма вважається новою освітньою програмою, щодо якої заклад освіти зобов’язаний внести відповідні відомості до ЄДЕБО. Така освітня програма підлягає новій акредитації у порядку, визначеному цим Положенням.</w:t>
            </w:r>
            <w:r>
              <w:rPr>
                <w:rFonts w:ascii="Times New Roman" w:hAnsi="Times New Roman" w:cs="Times New Roman"/>
                <w:sz w:val="20"/>
                <w:szCs w:val="20"/>
              </w:rPr>
              <w:t>»</w:t>
            </w:r>
          </w:p>
          <w:p w14:paraId="5541C1A0" w14:textId="77777777" w:rsidR="003E36C8" w:rsidRPr="00DB3BBF"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Альтернативна думка:</w:t>
            </w:r>
          </w:p>
          <w:p w14:paraId="56ADFF6D" w14:textId="77777777" w:rsidR="003E36C8" w:rsidRPr="00DB3BBF"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 xml:space="preserve">Вилучити. </w:t>
            </w:r>
          </w:p>
          <w:p w14:paraId="6C2CCC71" w14:textId="77777777" w:rsidR="003E36C8" w:rsidRPr="00DB3BBF"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 xml:space="preserve">Це унеможливлює акредитацію спеціальності, в якій містяться декілька освітніх програм, і мають по кожній ОП бути відмінними компетентності і програмні результати. </w:t>
            </w:r>
          </w:p>
          <w:p w14:paraId="53041E89" w14:textId="77777777" w:rsidR="003E36C8"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t>Раніше дозволяли до якогось відсотку зміни, наприклад до 30 %. Щоб за однією спеціальністю можна було зробити декілька освітніх програм</w:t>
            </w:r>
            <w:r>
              <w:rPr>
                <w:rFonts w:ascii="Times New Roman" w:hAnsi="Times New Roman" w:cs="Times New Roman"/>
                <w:sz w:val="20"/>
                <w:szCs w:val="20"/>
              </w:rPr>
              <w:t>.</w:t>
            </w:r>
          </w:p>
          <w:p w14:paraId="069E6B3E" w14:textId="77777777" w:rsidR="003E36C8" w:rsidRDefault="003E36C8" w:rsidP="00B3646F">
            <w:pPr>
              <w:spacing w:after="120"/>
              <w:jc w:val="both"/>
              <w:rPr>
                <w:rFonts w:ascii="Times New Roman" w:hAnsi="Times New Roman" w:cs="Times New Roman"/>
                <w:sz w:val="20"/>
                <w:szCs w:val="20"/>
              </w:rPr>
            </w:pPr>
          </w:p>
          <w:p w14:paraId="342431FF" w14:textId="421F45AE" w:rsidR="003E36C8" w:rsidRPr="00CC3D1E"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6B9EC26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80C93E9" w14:textId="77777777" w:rsidTr="003E36C8">
        <w:tc>
          <w:tcPr>
            <w:tcW w:w="1666" w:type="pct"/>
            <w:vMerge/>
          </w:tcPr>
          <w:p w14:paraId="7D3BDB86"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9531B7C" w14:textId="7A42AC4D"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i/>
                <w:iCs/>
                <w:sz w:val="20"/>
                <w:szCs w:val="20"/>
              </w:rPr>
              <w:t>Національна академія Державної прикордонної служби України імені Б.</w:t>
            </w:r>
            <w:r w:rsidRPr="00356733">
              <w:rPr>
                <w:rFonts w:ascii="Times New Roman" w:hAnsi="Times New Roman" w:cs="Times New Roman"/>
                <w:i/>
                <w:iCs/>
                <w:sz w:val="20"/>
                <w:szCs w:val="20"/>
                <w:lang w:val="ru-RU"/>
              </w:rPr>
              <w:t xml:space="preserve"> </w:t>
            </w:r>
            <w:r>
              <w:rPr>
                <w:rFonts w:ascii="Times New Roman" w:hAnsi="Times New Roman" w:cs="Times New Roman"/>
                <w:i/>
                <w:iCs/>
                <w:sz w:val="20"/>
                <w:szCs w:val="20"/>
              </w:rPr>
              <w:t>Хмельницького</w:t>
            </w:r>
          </w:p>
          <w:p w14:paraId="38750633" w14:textId="77777777"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З метою однозначного розуміння положень п. 14 за доцільне вбачається деталізувати поняття «зміни очікуваних програмних результатів навчання (компетентностей)» та «розширення очікуваних програмних результатів навчання».</w:t>
            </w:r>
          </w:p>
          <w:p w14:paraId="300BFE43" w14:textId="77777777" w:rsidR="003E36C8" w:rsidRDefault="003E36C8" w:rsidP="00B3646F">
            <w:pPr>
              <w:spacing w:after="120"/>
              <w:jc w:val="both"/>
              <w:rPr>
                <w:rFonts w:ascii="Times New Roman" w:hAnsi="Times New Roman" w:cs="Times New Roman"/>
                <w:sz w:val="20"/>
                <w:szCs w:val="20"/>
              </w:rPr>
            </w:pPr>
          </w:p>
          <w:p w14:paraId="7C61903F" w14:textId="46C9542F" w:rsidR="003E36C8" w:rsidRPr="00CC3D1E"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5E7C8B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A755F51" w14:textId="77777777" w:rsidTr="003E36C8">
        <w:tc>
          <w:tcPr>
            <w:tcW w:w="1666" w:type="pct"/>
            <w:vMerge/>
          </w:tcPr>
          <w:p w14:paraId="0C1D70C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3D69505" w14:textId="20BDD5E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Девіняк О. Т.</w:t>
            </w:r>
          </w:p>
          <w:p w14:paraId="3EDE09FB" w14:textId="43C2D6E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56733">
              <w:rPr>
                <w:rFonts w:ascii="Times New Roman" w:hAnsi="Times New Roman" w:cs="Times New Roman"/>
                <w:sz w:val="20"/>
                <w:szCs w:val="20"/>
              </w:rPr>
              <w:t xml:space="preserve">У випадку зміни очікуваних програмних результатів навчання (компетентностей) акредитованої освітньої програми (крім випадку приведення їх у відповідність до стандарту вищої освіти та/або розширення очікуваних програмних результатів навчання), </w:t>
            </w:r>
            <w:r w:rsidRPr="00356733">
              <w:rPr>
                <w:rFonts w:ascii="Times New Roman" w:hAnsi="Times New Roman" w:cs="Times New Roman"/>
                <w:b/>
                <w:sz w:val="20"/>
                <w:szCs w:val="20"/>
              </w:rPr>
              <w:t>експертна група надає фахову оцінку</w:t>
            </w:r>
            <w:r w:rsidRPr="00356733">
              <w:rPr>
                <w:rFonts w:ascii="Times New Roman" w:hAnsi="Times New Roman" w:cs="Times New Roman"/>
                <w:sz w:val="20"/>
                <w:szCs w:val="20"/>
              </w:rPr>
              <w:t xml:space="preserve"> </w:t>
            </w:r>
            <w:r w:rsidRPr="00356733">
              <w:rPr>
                <w:rFonts w:ascii="Times New Roman" w:hAnsi="Times New Roman" w:cs="Times New Roman"/>
                <w:b/>
                <w:sz w:val="20"/>
                <w:szCs w:val="20"/>
              </w:rPr>
              <w:t>відповідності</w:t>
            </w:r>
            <w:r w:rsidRPr="00356733">
              <w:rPr>
                <w:rFonts w:ascii="Times New Roman" w:hAnsi="Times New Roman" w:cs="Times New Roman"/>
                <w:sz w:val="20"/>
                <w:szCs w:val="20"/>
              </w:rPr>
              <w:t xml:space="preserve"> </w:t>
            </w:r>
            <w:r w:rsidRPr="00356733">
              <w:rPr>
                <w:rFonts w:ascii="Times New Roman" w:hAnsi="Times New Roman" w:cs="Times New Roman"/>
                <w:b/>
                <w:sz w:val="20"/>
                <w:szCs w:val="20"/>
              </w:rPr>
              <w:t>внесених змін спеціальності, назві та декларованим цілям освітньої програми.</w:t>
            </w:r>
            <w:r>
              <w:rPr>
                <w:rFonts w:ascii="Times New Roman" w:hAnsi="Times New Roman" w:cs="Times New Roman"/>
                <w:sz w:val="20"/>
                <w:szCs w:val="20"/>
              </w:rPr>
              <w:t>»</w:t>
            </w:r>
          </w:p>
          <w:p w14:paraId="1C3C7A15" w14:textId="77777777" w:rsidR="003E36C8" w:rsidRPr="00356733"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Обґрунтування: відповідно до ESG та викладених тут критерії акредитації, кожна освітня програма повинна проходити моніторинг та періодичний перегляд. Складовою такого перегляду може бути не тільки 1) розширення освітньої програми додатковими програмними результатами, а й:</w:t>
            </w:r>
          </w:p>
          <w:p w14:paraId="572445DA" w14:textId="77777777" w:rsidR="003E36C8" w:rsidRPr="00356733"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2) розширення освітньої програми додатковими компетентностями</w:t>
            </w:r>
          </w:p>
          <w:p w14:paraId="2598AE50" w14:textId="77777777" w:rsidR="003E36C8" w:rsidRPr="00356733"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3) корекція формулювання існуючих компетентностей чи програмних результатів навчання</w:t>
            </w:r>
          </w:p>
          <w:p w14:paraId="6D63FF0A" w14:textId="77777777" w:rsidR="003E36C8" w:rsidRPr="00356733"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4) вилучення з освітньої програми застарілих компетентностей чи програмних результатів навчання</w:t>
            </w:r>
          </w:p>
          <w:p w14:paraId="4741D739" w14:textId="77777777" w:rsidR="003E36C8" w:rsidRDefault="003E36C8" w:rsidP="00B3646F">
            <w:pPr>
              <w:spacing w:after="120"/>
              <w:jc w:val="both"/>
              <w:rPr>
                <w:rFonts w:ascii="Times New Roman" w:hAnsi="Times New Roman" w:cs="Times New Roman"/>
                <w:sz w:val="20"/>
                <w:szCs w:val="20"/>
              </w:rPr>
            </w:pPr>
            <w:r w:rsidRPr="00356733">
              <w:rPr>
                <w:rFonts w:ascii="Times New Roman" w:hAnsi="Times New Roman" w:cs="Times New Roman"/>
                <w:sz w:val="20"/>
                <w:szCs w:val="20"/>
              </w:rPr>
              <w:t xml:space="preserve">Без можливості вилучення з освітньої програми застарілих або невдало сформульованих  компетентностей чи програмних результатів навчання заклади нестимуть цей «чемодан без ручки» ще довго, оскільки будь-яке рішення з вилучення компетентності чи ПРН внаслідок цього пункту є збитковим для закладу. Як приклад, хіміко-токсикологічний аналіз був уведений у підготовку фармацевтів ще в СРСР і досі залишається в освітніх програмах. Це відрізняє підготовку фармацевтів в Україні від усього світу. Вітчизняне нормативне поле у галузі судової експертизи не надає жодних переваг провізорам у зв’язку з опануванням ними цього напрямку діяльності. Опитування і роботодавців, і студентів, і академічного персоналу в УжНУ свідчать про недоцільність освітньої підготовки з відповідної компетентності та програмного результату навчання, однак крок з вилучення цього </w:t>
            </w:r>
            <w:r w:rsidRPr="00356733">
              <w:rPr>
                <w:rFonts w:ascii="Times New Roman" w:hAnsi="Times New Roman" w:cs="Times New Roman"/>
                <w:sz w:val="20"/>
                <w:szCs w:val="20"/>
              </w:rPr>
              <w:lastRenderedPageBreak/>
              <w:t>стороннього для фармацевтів компонента через наявність даного пункту вартуватиме додаткової процедури акредитації.</w:t>
            </w:r>
          </w:p>
          <w:p w14:paraId="1884B481" w14:textId="77777777" w:rsidR="003E36C8" w:rsidRDefault="003E36C8" w:rsidP="00B3646F">
            <w:pPr>
              <w:spacing w:after="120"/>
              <w:jc w:val="both"/>
              <w:rPr>
                <w:rFonts w:ascii="Times New Roman" w:hAnsi="Times New Roman" w:cs="Times New Roman"/>
                <w:sz w:val="20"/>
                <w:szCs w:val="20"/>
              </w:rPr>
            </w:pPr>
          </w:p>
          <w:p w14:paraId="607C5AEE" w14:textId="0D7FB830" w:rsidR="003E36C8" w:rsidRPr="00CC3D1E"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1DB9581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8CFDA84" w14:textId="77777777" w:rsidTr="003E36C8">
        <w:tc>
          <w:tcPr>
            <w:tcW w:w="1666" w:type="pct"/>
            <w:vMerge/>
          </w:tcPr>
          <w:p w14:paraId="200766E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8FEC2C8" w14:textId="3BC426E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79AB9D59" w14:textId="5BA457E2" w:rsidR="003E36C8" w:rsidRPr="006F3B6C"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 xml:space="preserve">«14. </w:t>
            </w:r>
            <w:r w:rsidRPr="006F3B6C">
              <w:rPr>
                <w:rFonts w:ascii="Times New Roman" w:hAnsi="Times New Roman" w:cs="Times New Roman"/>
                <w:b/>
                <w:sz w:val="20"/>
                <w:szCs w:val="20"/>
              </w:rPr>
              <w:t>Змінена освітня програма підлягає новій акредитації у порядку, визначеному цим Положенням, якщо змінено:</w:t>
            </w:r>
          </w:p>
          <w:p w14:paraId="47C05BB6" w14:textId="77777777" w:rsidR="003E36C8" w:rsidRPr="006F3B6C" w:rsidRDefault="003E36C8" w:rsidP="00B3646F">
            <w:pPr>
              <w:spacing w:after="120"/>
              <w:jc w:val="both"/>
              <w:rPr>
                <w:rFonts w:ascii="Times New Roman" w:hAnsi="Times New Roman" w:cs="Times New Roman"/>
                <w:b/>
                <w:sz w:val="20"/>
                <w:szCs w:val="20"/>
              </w:rPr>
            </w:pPr>
            <w:r w:rsidRPr="006F3B6C">
              <w:rPr>
                <w:rFonts w:ascii="Times New Roman" w:hAnsi="Times New Roman" w:cs="Times New Roman"/>
                <w:b/>
                <w:sz w:val="20"/>
                <w:szCs w:val="20"/>
              </w:rPr>
              <w:t>назву освітньої програми;</w:t>
            </w:r>
          </w:p>
          <w:p w14:paraId="398B430A" w14:textId="77777777" w:rsidR="003E36C8" w:rsidRPr="006F3B6C" w:rsidRDefault="003E36C8" w:rsidP="00B3646F">
            <w:pPr>
              <w:spacing w:after="120"/>
              <w:jc w:val="both"/>
              <w:rPr>
                <w:rFonts w:ascii="Times New Roman" w:hAnsi="Times New Roman" w:cs="Times New Roman"/>
                <w:b/>
                <w:sz w:val="20"/>
                <w:szCs w:val="20"/>
              </w:rPr>
            </w:pPr>
            <w:r w:rsidRPr="006F3B6C">
              <w:rPr>
                <w:rFonts w:ascii="Times New Roman" w:hAnsi="Times New Roman" w:cs="Times New Roman"/>
                <w:b/>
                <w:sz w:val="20"/>
                <w:szCs w:val="20"/>
              </w:rPr>
              <w:t>спеціалізацію;</w:t>
            </w:r>
          </w:p>
          <w:p w14:paraId="2E979C05" w14:textId="77777777" w:rsidR="003E36C8" w:rsidRPr="006F3B6C" w:rsidRDefault="003E36C8" w:rsidP="00B3646F">
            <w:pPr>
              <w:spacing w:after="120"/>
              <w:jc w:val="both"/>
              <w:rPr>
                <w:rFonts w:ascii="Times New Roman" w:hAnsi="Times New Roman" w:cs="Times New Roman"/>
                <w:b/>
                <w:sz w:val="20"/>
                <w:szCs w:val="20"/>
              </w:rPr>
            </w:pPr>
            <w:r w:rsidRPr="006F3B6C">
              <w:rPr>
                <w:rFonts w:ascii="Times New Roman" w:hAnsi="Times New Roman" w:cs="Times New Roman"/>
                <w:b/>
                <w:sz w:val="20"/>
                <w:szCs w:val="20"/>
              </w:rPr>
              <w:t>освітню та/або професійну кваліфікацію (крім змін, пов’язаних з перейменуванням галузі знань та/або спеціальності);</w:t>
            </w:r>
          </w:p>
          <w:p w14:paraId="094926F0" w14:textId="77777777" w:rsidR="003E36C8" w:rsidRPr="006F3B6C" w:rsidRDefault="003E36C8" w:rsidP="00B3646F">
            <w:pPr>
              <w:spacing w:after="120"/>
              <w:jc w:val="both"/>
              <w:rPr>
                <w:rFonts w:ascii="Times New Roman" w:hAnsi="Times New Roman" w:cs="Times New Roman"/>
                <w:b/>
                <w:sz w:val="20"/>
                <w:szCs w:val="20"/>
              </w:rPr>
            </w:pPr>
            <w:r w:rsidRPr="006F3B6C">
              <w:rPr>
                <w:rFonts w:ascii="Times New Roman" w:hAnsi="Times New Roman" w:cs="Times New Roman"/>
                <w:b/>
                <w:sz w:val="20"/>
                <w:szCs w:val="20"/>
              </w:rPr>
              <w:t>обсяг (у випадку зменшення);</w:t>
            </w:r>
          </w:p>
          <w:p w14:paraId="566784BA" w14:textId="77777777" w:rsidR="003E36C8" w:rsidRPr="006F3B6C" w:rsidRDefault="003E36C8" w:rsidP="00B3646F">
            <w:pPr>
              <w:spacing w:after="120"/>
              <w:jc w:val="both"/>
              <w:rPr>
                <w:rFonts w:ascii="Times New Roman" w:hAnsi="Times New Roman" w:cs="Times New Roman"/>
                <w:b/>
                <w:sz w:val="20"/>
                <w:szCs w:val="20"/>
              </w:rPr>
            </w:pPr>
            <w:r w:rsidRPr="006F3B6C">
              <w:rPr>
                <w:rFonts w:ascii="Times New Roman" w:hAnsi="Times New Roman" w:cs="Times New Roman"/>
                <w:b/>
                <w:sz w:val="20"/>
                <w:szCs w:val="20"/>
              </w:rPr>
              <w:t>теоретичний зміст предметної області (крім випадку приведення у відповідність до стандарту вищої освіти);</w:t>
            </w:r>
          </w:p>
          <w:p w14:paraId="35D47615" w14:textId="190F0B64" w:rsidR="003E36C8" w:rsidRDefault="003E36C8" w:rsidP="00B3646F">
            <w:pPr>
              <w:spacing w:after="120"/>
              <w:jc w:val="both"/>
              <w:rPr>
                <w:rFonts w:ascii="Times New Roman" w:hAnsi="Times New Roman" w:cs="Times New Roman"/>
                <w:b/>
                <w:sz w:val="20"/>
                <w:szCs w:val="20"/>
              </w:rPr>
            </w:pPr>
            <w:r w:rsidRPr="006F3B6C">
              <w:rPr>
                <w:rFonts w:ascii="Times New Roman" w:hAnsi="Times New Roman" w:cs="Times New Roman"/>
                <w:b/>
                <w:sz w:val="20"/>
                <w:szCs w:val="20"/>
              </w:rPr>
              <w:t xml:space="preserve">програмні результати навчання (у випадку </w:t>
            </w:r>
            <w:r>
              <w:rPr>
                <w:rFonts w:ascii="Times New Roman" w:hAnsi="Times New Roman" w:cs="Times New Roman"/>
                <w:b/>
                <w:sz w:val="20"/>
                <w:szCs w:val="20"/>
              </w:rPr>
              <w:t xml:space="preserve"> </w:t>
            </w:r>
            <w:r w:rsidRPr="006F3B6C">
              <w:rPr>
                <w:rFonts w:ascii="Times New Roman" w:hAnsi="Times New Roman" w:cs="Times New Roman"/>
                <w:b/>
                <w:sz w:val="20"/>
                <w:szCs w:val="20"/>
              </w:rPr>
              <w:t>врахування змін у стандартах вищої освіти спеціальностей, необхідних для доступу до професій, для яких запроваджене додаткове регулювання)</w:t>
            </w:r>
            <w:r>
              <w:rPr>
                <w:rFonts w:ascii="Times New Roman" w:hAnsi="Times New Roman" w:cs="Times New Roman"/>
                <w:b/>
                <w:sz w:val="20"/>
                <w:szCs w:val="20"/>
              </w:rPr>
              <w:t>.»</w:t>
            </w:r>
          </w:p>
          <w:p w14:paraId="5F437B14" w14:textId="77777777" w:rsidR="003E36C8" w:rsidRPr="006F3B6C"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t>МОН не має повноважень визначати, що вважається новою ОП.</w:t>
            </w:r>
          </w:p>
          <w:p w14:paraId="3AD5A3E7" w14:textId="77777777" w:rsidR="003E36C8" w:rsidRPr="006F3B6C"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t>Приведення у відповідність до стандарту може вимагати істотних змін.</w:t>
            </w:r>
          </w:p>
          <w:p w14:paraId="0F9DE2FD" w14:textId="77777777" w:rsidR="003E36C8"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t>Виключення для випадку «розширення» є незрозумілим. Розширення результатів навчання може передбачати додавання результатів, які потребують істотних інших змін, зокрема, щодо ресурсного забезпечення.</w:t>
            </w:r>
          </w:p>
          <w:p w14:paraId="6FC86C34" w14:textId="77777777" w:rsidR="003E36C8" w:rsidRDefault="003E36C8" w:rsidP="00B3646F">
            <w:pPr>
              <w:spacing w:after="120"/>
              <w:jc w:val="both"/>
              <w:rPr>
                <w:rFonts w:ascii="Times New Roman" w:hAnsi="Times New Roman" w:cs="Times New Roman"/>
                <w:sz w:val="20"/>
                <w:szCs w:val="20"/>
              </w:rPr>
            </w:pPr>
          </w:p>
          <w:p w14:paraId="57031942" w14:textId="5AF4351F" w:rsidR="003E36C8" w:rsidRPr="00CC3D1E"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2CECF06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9807207" w14:textId="77777777" w:rsidTr="003E36C8">
        <w:tc>
          <w:tcPr>
            <w:tcW w:w="1666" w:type="pct"/>
            <w:vMerge/>
          </w:tcPr>
          <w:p w14:paraId="227FD75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FA335EF" w14:textId="48D2C97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0D5582B2" w14:textId="7710CBB4" w:rsidR="003E36C8" w:rsidRPr="00523DF6"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 xml:space="preserve">Пропозиція – зняти або повністю змінити пункт. </w:t>
            </w:r>
          </w:p>
          <w:p w14:paraId="2483A502" w14:textId="77777777" w:rsidR="003E36C8" w:rsidRPr="00523DF6"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 xml:space="preserve">Обґрунтування: </w:t>
            </w:r>
          </w:p>
          <w:p w14:paraId="695DF5FF" w14:textId="77777777" w:rsidR="003E36C8" w:rsidRPr="00523DF6"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Наведене у проєкті формулювання суперечить практиці агенцій Європейського простору вищої освіти, які вважають змінену освітню програму новою освітньою програмою у випадку не будь-якої, а суттєвої зміни результатів навчання і освітніх компонентів.</w:t>
            </w:r>
          </w:p>
          <w:p w14:paraId="48A5FCCF" w14:textId="77777777" w:rsidR="003E36C8" w:rsidRDefault="003E36C8" w:rsidP="00B3646F">
            <w:pPr>
              <w:spacing w:after="120"/>
              <w:jc w:val="both"/>
              <w:rPr>
                <w:rFonts w:ascii="Times New Roman" w:hAnsi="Times New Roman" w:cs="Times New Roman"/>
                <w:sz w:val="20"/>
                <w:szCs w:val="20"/>
              </w:rPr>
            </w:pPr>
            <w:r w:rsidRPr="00523DF6">
              <w:rPr>
                <w:rFonts w:ascii="Times New Roman" w:hAnsi="Times New Roman" w:cs="Times New Roman"/>
                <w:sz w:val="20"/>
                <w:szCs w:val="20"/>
              </w:rPr>
              <w:t>І навпаки, у випадку ухвалення стандарту окремі (раніше акредитовані) освітні програми можуть потребувати кардинальних змін і поширення на такі змінені програми дії раніше отриманого сертифікату є навряд чи виправданим</w:t>
            </w:r>
          </w:p>
          <w:p w14:paraId="14D38330" w14:textId="77777777" w:rsidR="003E36C8" w:rsidRDefault="003E36C8" w:rsidP="00B3646F">
            <w:pPr>
              <w:spacing w:after="120"/>
              <w:jc w:val="both"/>
              <w:rPr>
                <w:rFonts w:ascii="Times New Roman" w:hAnsi="Times New Roman" w:cs="Times New Roman"/>
                <w:sz w:val="20"/>
                <w:szCs w:val="20"/>
              </w:rPr>
            </w:pPr>
          </w:p>
          <w:p w14:paraId="1D75D9FD" w14:textId="0073475A" w:rsidR="003E36C8" w:rsidRPr="00CC3D1E"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D38722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F63FA2E" w14:textId="77777777" w:rsidTr="003E36C8">
        <w:tc>
          <w:tcPr>
            <w:tcW w:w="1666" w:type="pct"/>
            <w:vMerge/>
          </w:tcPr>
          <w:p w14:paraId="07DAA27C"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CB92BF3" w14:textId="325C4B4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Прасул Ю. І.</w:t>
            </w:r>
          </w:p>
          <w:p w14:paraId="01EA96E2" w14:textId="77777777" w:rsidR="003E36C8" w:rsidRDefault="003E36C8" w:rsidP="00B3646F">
            <w:pPr>
              <w:spacing w:after="120"/>
              <w:jc w:val="both"/>
              <w:rPr>
                <w:rFonts w:ascii="Times New Roman" w:hAnsi="Times New Roman" w:cs="Times New Roman"/>
                <w:sz w:val="20"/>
                <w:szCs w:val="20"/>
              </w:rPr>
            </w:pPr>
            <w:r w:rsidRPr="00936467">
              <w:rPr>
                <w:rFonts w:ascii="Times New Roman" w:hAnsi="Times New Roman" w:cs="Times New Roman"/>
                <w:sz w:val="20"/>
                <w:szCs w:val="20"/>
              </w:rPr>
              <w:t>14. Вилучити, бо порушує права ЗВО на удосконалення і перегляд ОП, оновлення її відповідно до нових досягнень науки. Іншим шляхом є запровадження узагальнених і розмитих ПРН, що у цілому є негативною рисою ОП. Таким чином, цей пункт сприяє заморожуванню регулярного перегляду ОП, змушуючи ЗВО вносити по 1 ПРН раз на 5 років з метою виходу із ситуації первинних акредитацій та можливості проходження успішних акредитацій. Вважаю, що це є неприпустимим у країні, яка намагається підняти на високий рівень якість, прозорість, ефективність вищої освіти.</w:t>
            </w:r>
          </w:p>
          <w:p w14:paraId="7F39C12E" w14:textId="77777777" w:rsidR="003E36C8" w:rsidRDefault="003E36C8" w:rsidP="00B3646F">
            <w:pPr>
              <w:spacing w:after="120"/>
              <w:jc w:val="both"/>
              <w:rPr>
                <w:rFonts w:ascii="Times New Roman" w:hAnsi="Times New Roman" w:cs="Times New Roman"/>
                <w:sz w:val="20"/>
                <w:szCs w:val="20"/>
              </w:rPr>
            </w:pPr>
          </w:p>
          <w:p w14:paraId="69981CFA" w14:textId="5C85F36B" w:rsidR="003E36C8" w:rsidRPr="00CC3D1E"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0B9C89E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DA67DC9" w14:textId="292C1676" w:rsidTr="003E36C8">
        <w:tc>
          <w:tcPr>
            <w:tcW w:w="1666" w:type="pct"/>
          </w:tcPr>
          <w:p w14:paraId="674D5AE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35176E6" w14:textId="3DE1ABE5" w:rsidR="003E36C8" w:rsidRPr="007E6CB3" w:rsidRDefault="003E36C8" w:rsidP="00B3646F">
            <w:pPr>
              <w:spacing w:after="120"/>
              <w:jc w:val="both"/>
              <w:rPr>
                <w:rFonts w:ascii="Times New Roman" w:hAnsi="Times New Roman" w:cs="Times New Roman"/>
                <w:sz w:val="20"/>
                <w:szCs w:val="20"/>
              </w:rPr>
            </w:pPr>
          </w:p>
        </w:tc>
        <w:tc>
          <w:tcPr>
            <w:tcW w:w="1667" w:type="pct"/>
          </w:tcPr>
          <w:p w14:paraId="1B66734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A45A406" w14:textId="446220EC" w:rsidTr="003E36C8">
        <w:tc>
          <w:tcPr>
            <w:tcW w:w="1666" w:type="pct"/>
          </w:tcPr>
          <w:p w14:paraId="17343E4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F11D1A4" w14:textId="4103F1F6" w:rsidR="003E36C8" w:rsidRPr="007E6CB3" w:rsidRDefault="003E36C8" w:rsidP="00B3646F">
            <w:pPr>
              <w:spacing w:after="120"/>
              <w:jc w:val="both"/>
              <w:rPr>
                <w:rFonts w:ascii="Times New Roman" w:hAnsi="Times New Roman" w:cs="Times New Roman"/>
                <w:sz w:val="20"/>
                <w:szCs w:val="20"/>
              </w:rPr>
            </w:pPr>
          </w:p>
        </w:tc>
        <w:tc>
          <w:tcPr>
            <w:tcW w:w="1667" w:type="pct"/>
          </w:tcPr>
          <w:p w14:paraId="0395D04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0623496" w14:textId="2565209F" w:rsidTr="003E36C8">
        <w:tc>
          <w:tcPr>
            <w:tcW w:w="1666" w:type="pct"/>
          </w:tcPr>
          <w:p w14:paraId="6CB2548A" w14:textId="77777777" w:rsidR="003E36C8" w:rsidRPr="007E6CB3" w:rsidRDefault="003E36C8" w:rsidP="00B3646F">
            <w:pPr>
              <w:spacing w:after="120"/>
              <w:jc w:val="both"/>
              <w:rPr>
                <w:rFonts w:ascii="Times New Roman" w:hAnsi="Times New Roman" w:cs="Times New Roman"/>
                <w:b/>
                <w:bCs/>
                <w:sz w:val="20"/>
                <w:szCs w:val="20"/>
              </w:rPr>
            </w:pPr>
            <w:r w:rsidRPr="007E6CB3">
              <w:rPr>
                <w:rFonts w:ascii="Times New Roman" w:hAnsi="Times New Roman" w:cs="Times New Roman"/>
                <w:b/>
                <w:bCs/>
                <w:sz w:val="20"/>
                <w:szCs w:val="20"/>
              </w:rPr>
              <w:t>IV. Правовий статус експертів</w:t>
            </w:r>
          </w:p>
        </w:tc>
        <w:tc>
          <w:tcPr>
            <w:tcW w:w="1667" w:type="pct"/>
          </w:tcPr>
          <w:p w14:paraId="1E33CED1" w14:textId="1E1D5BEA" w:rsidR="003E36C8" w:rsidRPr="007E6CB3" w:rsidRDefault="003E36C8" w:rsidP="00B3646F">
            <w:pPr>
              <w:spacing w:after="120"/>
              <w:jc w:val="both"/>
              <w:rPr>
                <w:rFonts w:ascii="Times New Roman" w:hAnsi="Times New Roman" w:cs="Times New Roman"/>
                <w:b/>
                <w:bCs/>
                <w:sz w:val="20"/>
                <w:szCs w:val="20"/>
              </w:rPr>
            </w:pPr>
          </w:p>
        </w:tc>
        <w:tc>
          <w:tcPr>
            <w:tcW w:w="1667" w:type="pct"/>
          </w:tcPr>
          <w:p w14:paraId="33A136E6" w14:textId="77777777" w:rsidR="003E36C8" w:rsidRPr="007E6CB3" w:rsidRDefault="003E36C8" w:rsidP="00B3646F">
            <w:pPr>
              <w:spacing w:after="120"/>
              <w:jc w:val="both"/>
              <w:rPr>
                <w:rFonts w:ascii="Times New Roman" w:hAnsi="Times New Roman" w:cs="Times New Roman"/>
                <w:b/>
                <w:bCs/>
                <w:sz w:val="20"/>
                <w:szCs w:val="20"/>
              </w:rPr>
            </w:pPr>
          </w:p>
        </w:tc>
      </w:tr>
      <w:tr w:rsidR="003E36C8" w:rsidRPr="003C1EA3" w14:paraId="5A84D8FD" w14:textId="4AC3E5CD" w:rsidTr="003E36C8">
        <w:tc>
          <w:tcPr>
            <w:tcW w:w="1666" w:type="pct"/>
          </w:tcPr>
          <w:p w14:paraId="22881B1C"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D3891F5" w14:textId="4CE35EA5" w:rsidR="003E36C8" w:rsidRPr="007E6CB3" w:rsidRDefault="003E36C8" w:rsidP="00B3646F">
            <w:pPr>
              <w:spacing w:after="120"/>
              <w:jc w:val="both"/>
              <w:rPr>
                <w:rFonts w:ascii="Times New Roman" w:hAnsi="Times New Roman" w:cs="Times New Roman"/>
                <w:sz w:val="20"/>
                <w:szCs w:val="20"/>
              </w:rPr>
            </w:pPr>
          </w:p>
        </w:tc>
        <w:tc>
          <w:tcPr>
            <w:tcW w:w="1667" w:type="pct"/>
          </w:tcPr>
          <w:p w14:paraId="5853D7E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2A58E2E" w14:textId="238F222C" w:rsidTr="003E36C8">
        <w:tc>
          <w:tcPr>
            <w:tcW w:w="1666" w:type="pct"/>
          </w:tcPr>
          <w:p w14:paraId="35853741"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1. До функцій експерта належить здійснення у закладі освіти відповідно до цього Положення акредитаційної експертизи освітньої програми. </w:t>
            </w:r>
          </w:p>
        </w:tc>
        <w:tc>
          <w:tcPr>
            <w:tcW w:w="1667" w:type="pct"/>
          </w:tcPr>
          <w:p w14:paraId="4AC8FBDB" w14:textId="67E746D4" w:rsidR="003E36C8" w:rsidRPr="007E6CB3" w:rsidRDefault="003E36C8" w:rsidP="00B3646F">
            <w:pPr>
              <w:spacing w:after="120"/>
              <w:jc w:val="both"/>
              <w:rPr>
                <w:rFonts w:ascii="Times New Roman" w:hAnsi="Times New Roman" w:cs="Times New Roman"/>
                <w:sz w:val="20"/>
                <w:szCs w:val="20"/>
              </w:rPr>
            </w:pPr>
          </w:p>
        </w:tc>
        <w:tc>
          <w:tcPr>
            <w:tcW w:w="1667" w:type="pct"/>
          </w:tcPr>
          <w:p w14:paraId="451EB69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1D29A2E" w14:textId="4650B3EC" w:rsidTr="003E36C8">
        <w:tc>
          <w:tcPr>
            <w:tcW w:w="1666" w:type="pct"/>
            <w:vMerge w:val="restart"/>
          </w:tcPr>
          <w:p w14:paraId="344C652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Експерт – особа, яка володіє потрібними знаннями, навичками та іншими компетентностями у сфері забезпечення якості вищої освіти, що дають їй змогу ефективно здійснювати оцінювання якості освітніх програм та освітньої діяльності закладів освіти за цими програмами та розробляти рекомендації щодо удосконалення якості вищої освіти.</w:t>
            </w:r>
          </w:p>
        </w:tc>
        <w:tc>
          <w:tcPr>
            <w:tcW w:w="1667" w:type="pct"/>
          </w:tcPr>
          <w:p w14:paraId="5BC6CC45" w14:textId="285CF0B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7D99634F" w14:textId="77777777" w:rsidR="003E36C8" w:rsidRPr="003F287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F2878">
              <w:rPr>
                <w:rFonts w:ascii="Times New Roman" w:hAnsi="Times New Roman" w:cs="Times New Roman"/>
                <w:sz w:val="20"/>
                <w:szCs w:val="20"/>
              </w:rPr>
              <w:t>Експерт – особа, яка володіє потрібними знаннями, навичками та іншими компетентностями у сфері забезпечення якості вищої освіти, що дають їй змогу ефективно здійснювати оцінювання якості освітніх програм та освітньої діяльності закладів освіти за цими програмами та розробляти рекомендації щодо удосконалення якості вищої освіти.</w:t>
            </w:r>
          </w:p>
          <w:p w14:paraId="0CDDE99D" w14:textId="77777777" w:rsidR="003E36C8" w:rsidRDefault="003E36C8" w:rsidP="00B3646F">
            <w:pPr>
              <w:spacing w:after="120"/>
              <w:jc w:val="both"/>
              <w:rPr>
                <w:rFonts w:ascii="Times New Roman" w:hAnsi="Times New Roman" w:cs="Times New Roman"/>
                <w:sz w:val="20"/>
                <w:szCs w:val="20"/>
              </w:rPr>
            </w:pPr>
            <w:r w:rsidRPr="003F2878">
              <w:rPr>
                <w:rFonts w:ascii="Times New Roman" w:hAnsi="Times New Roman" w:cs="Times New Roman"/>
                <w:b/>
                <w:bCs/>
                <w:sz w:val="20"/>
                <w:szCs w:val="20"/>
              </w:rPr>
              <w:t>Експерти мають бути представниками закладу вищої освіти рівня акредитації не нижчого за рівень  акредитації закладу освіти, в якій вони проводять акредитацію</w:t>
            </w:r>
            <w:r w:rsidRPr="003F2878">
              <w:rPr>
                <w:rFonts w:ascii="Times New Roman" w:hAnsi="Times New Roman" w:cs="Times New Roman"/>
                <w:sz w:val="20"/>
                <w:szCs w:val="20"/>
              </w:rPr>
              <w:t>.</w:t>
            </w:r>
            <w:r>
              <w:rPr>
                <w:rFonts w:ascii="Times New Roman" w:hAnsi="Times New Roman" w:cs="Times New Roman"/>
                <w:sz w:val="20"/>
                <w:szCs w:val="20"/>
              </w:rPr>
              <w:t>»</w:t>
            </w:r>
          </w:p>
          <w:p w14:paraId="216DD080" w14:textId="77777777" w:rsidR="003E36C8" w:rsidRDefault="003E36C8" w:rsidP="00B3646F">
            <w:pPr>
              <w:spacing w:after="120"/>
              <w:jc w:val="both"/>
              <w:rPr>
                <w:rFonts w:ascii="Times New Roman" w:hAnsi="Times New Roman" w:cs="Times New Roman"/>
                <w:sz w:val="20"/>
                <w:szCs w:val="20"/>
              </w:rPr>
            </w:pPr>
          </w:p>
          <w:p w14:paraId="219B7C6F" w14:textId="7BD24968" w:rsidR="003E36C8" w:rsidRPr="00CC3D1E"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21134D7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CC6BD1B" w14:textId="77777777" w:rsidTr="003E36C8">
        <w:tc>
          <w:tcPr>
            <w:tcW w:w="1666" w:type="pct"/>
            <w:vMerge/>
          </w:tcPr>
          <w:p w14:paraId="59DB4D58"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3031C43" w14:textId="7F05AA9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 (друга пропозиція)</w:t>
            </w:r>
          </w:p>
          <w:p w14:paraId="4CCE6DFF" w14:textId="77777777" w:rsidR="003E36C8" w:rsidRPr="00DB3BBF"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B3BBF">
              <w:rPr>
                <w:rFonts w:ascii="Times New Roman" w:hAnsi="Times New Roman" w:cs="Times New Roman"/>
                <w:sz w:val="20"/>
                <w:szCs w:val="20"/>
              </w:rPr>
              <w:t>Експерт – особа, яка володіє потрібними знаннями, навичками та іншими компетентностями у сфері забезпечення якості вищої освіти, що дають їй змогу ефективно здійснювати оцінювання якості освітніх програм та освітньої діяльності закладів освіти за цими програмами та розробляти рекомендації щодо удосконалення якості вищої освіти.</w:t>
            </w:r>
          </w:p>
          <w:p w14:paraId="21AD478E" w14:textId="77777777" w:rsidR="003E36C8" w:rsidRDefault="003E36C8" w:rsidP="00B3646F">
            <w:pPr>
              <w:spacing w:after="120"/>
              <w:jc w:val="both"/>
              <w:rPr>
                <w:rFonts w:ascii="Times New Roman" w:hAnsi="Times New Roman" w:cs="Times New Roman"/>
                <w:b/>
                <w:bCs/>
                <w:sz w:val="20"/>
                <w:szCs w:val="20"/>
              </w:rPr>
            </w:pPr>
            <w:r w:rsidRPr="00DB3BBF">
              <w:rPr>
                <w:rFonts w:ascii="Times New Roman" w:hAnsi="Times New Roman" w:cs="Times New Roman"/>
                <w:b/>
                <w:bCs/>
                <w:sz w:val="20"/>
                <w:szCs w:val="20"/>
              </w:rPr>
              <w:t xml:space="preserve">Експерти мають бути представниками закладу освіти рівня акредитації не нижчого за рівень  акредитації закладу освіти, в якій вони проводять акредитацію. Експерти з числа науково-педагогічних працівників мають відповідати ліцензійним умовам, не нижчим, ніж ті, які висуваються до науково-педагогічних працівників освітньої програми, яка акредитується. Експерт з числа здобувачів вищої освіти має здобувати освіту рівня не нижчого за рівень освітньої програми, що </w:t>
            </w:r>
            <w:r w:rsidRPr="00DB3BBF">
              <w:rPr>
                <w:rFonts w:ascii="Times New Roman" w:hAnsi="Times New Roman" w:cs="Times New Roman"/>
                <w:b/>
                <w:bCs/>
                <w:sz w:val="20"/>
                <w:szCs w:val="20"/>
              </w:rPr>
              <w:lastRenderedPageBreak/>
              <w:t>акредитується, та мати не менше однієї наукової статті, опублікованої у періодичному фаховому виданні України чи виданні, що входить до наукометричної бази Scopus чи Web of Science Core collection.»</w:t>
            </w:r>
          </w:p>
          <w:p w14:paraId="5B576C01" w14:textId="77777777" w:rsidR="003E36C8" w:rsidRDefault="003E36C8" w:rsidP="00B3646F">
            <w:pPr>
              <w:spacing w:after="120"/>
              <w:jc w:val="both"/>
              <w:rPr>
                <w:rFonts w:ascii="Times New Roman" w:hAnsi="Times New Roman" w:cs="Times New Roman"/>
                <w:b/>
                <w:bCs/>
                <w:sz w:val="20"/>
                <w:szCs w:val="20"/>
              </w:rPr>
            </w:pPr>
          </w:p>
          <w:p w14:paraId="4D33092D" w14:textId="2B60772B" w:rsidR="003E36C8" w:rsidRPr="00DB3BBF"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39F3E5E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89A6BB6" w14:textId="77777777" w:rsidTr="003E36C8">
        <w:tc>
          <w:tcPr>
            <w:tcW w:w="1666" w:type="pct"/>
            <w:vMerge/>
          </w:tcPr>
          <w:p w14:paraId="7F17B95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AB3EDC9" w14:textId="7760F55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безпеки життєдіяльності</w:t>
            </w:r>
          </w:p>
          <w:p w14:paraId="5D2F9CDF"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F85CE6">
              <w:rPr>
                <w:rFonts w:ascii="Times New Roman" w:hAnsi="Times New Roman" w:cs="Times New Roman"/>
                <w:sz w:val="20"/>
                <w:szCs w:val="20"/>
              </w:rPr>
              <w:t>Експерт – особа, яка володіє потрібними знаннями, навичками та іншими компетентностями у сфері забезпечення якості вищої освіти, що дають їй змогу ефективно здійснювати оцінювання якості освітніх програм та освітньої діяльності закладів освіти за цими програмами та розробляти рекомендації щодо удосконалення якості вищої освіти</w:t>
            </w:r>
            <w:r>
              <w:rPr>
                <w:rFonts w:ascii="Times New Roman" w:hAnsi="Times New Roman" w:cs="Times New Roman"/>
                <w:sz w:val="20"/>
                <w:szCs w:val="20"/>
              </w:rPr>
              <w:t>.</w:t>
            </w:r>
          </w:p>
          <w:p w14:paraId="7AAFE3B6" w14:textId="77777777" w:rsidR="003E36C8"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b/>
                <w:bCs/>
                <w:sz w:val="20"/>
                <w:szCs w:val="20"/>
              </w:rPr>
              <w:t>Якщо експерт є науково педагогічним працівником закладу вищої освіти/наукової установи, експертна діяльність здійснюється у межах організаційної роботи науково-педагогічного працівника і визнається як викладацька діяльність</w:t>
            </w:r>
            <w:r w:rsidRPr="00F85CE6">
              <w:rPr>
                <w:rFonts w:ascii="Times New Roman" w:hAnsi="Times New Roman" w:cs="Times New Roman"/>
                <w:sz w:val="20"/>
                <w:szCs w:val="20"/>
              </w:rPr>
              <w:t>.</w:t>
            </w:r>
            <w:r>
              <w:rPr>
                <w:rFonts w:ascii="Times New Roman" w:hAnsi="Times New Roman" w:cs="Times New Roman"/>
                <w:sz w:val="20"/>
                <w:szCs w:val="20"/>
              </w:rPr>
              <w:t>»</w:t>
            </w:r>
          </w:p>
          <w:p w14:paraId="413CD166" w14:textId="77777777" w:rsidR="003E36C8" w:rsidRDefault="003E36C8" w:rsidP="00B3646F">
            <w:pPr>
              <w:spacing w:after="120"/>
              <w:jc w:val="both"/>
              <w:rPr>
                <w:rFonts w:ascii="Times New Roman" w:hAnsi="Times New Roman" w:cs="Times New Roman"/>
                <w:sz w:val="20"/>
                <w:szCs w:val="20"/>
              </w:rPr>
            </w:pPr>
            <w:r w:rsidRPr="00F85CE6">
              <w:rPr>
                <w:rFonts w:ascii="Times New Roman" w:hAnsi="Times New Roman" w:cs="Times New Roman"/>
                <w:sz w:val="20"/>
                <w:szCs w:val="20"/>
              </w:rPr>
              <w:t xml:space="preserve">Згідно з Законом України «Про запобігання корупції» науково-педагогічні працівники з числа осіб начальницького складу органів та підрозділів цивільного захисту є суб’єктами, на яких поширюється дія цього закону. Оскільки акредитаційну експертизу не можна розцінювати як таку, що належить до викладацької, наукової та/або творчої діяльності відповідно до визначень, наведених у Законі України «Про освіту» та Законі України «Про наукову та науково-технічну діяльність», викладачам закладів вищої освіти на яких поширюється дія Закону України «Про запобігання корупції» заборонено провадити діяльність у складі експертних груп Національного агентства із забезпечення якості вищої освіти. З метою уникнення наведених суперечностей пропонуємо викласти абзац другий п.IV  «Положення про акредитацію освітніх програм, за якими здійснюється </w:t>
            </w:r>
            <w:r w:rsidRPr="00F85CE6">
              <w:rPr>
                <w:rFonts w:ascii="Times New Roman" w:hAnsi="Times New Roman" w:cs="Times New Roman"/>
                <w:sz w:val="20"/>
                <w:szCs w:val="20"/>
              </w:rPr>
              <w:lastRenderedPageBreak/>
              <w:t>підготовка здобувачів вищої освіти» у наступній редакції</w:t>
            </w:r>
            <w:r>
              <w:rPr>
                <w:rFonts w:ascii="Times New Roman" w:hAnsi="Times New Roman" w:cs="Times New Roman"/>
                <w:sz w:val="20"/>
                <w:szCs w:val="20"/>
              </w:rPr>
              <w:t>.</w:t>
            </w:r>
          </w:p>
          <w:p w14:paraId="2F4158B6" w14:textId="77777777" w:rsidR="003E36C8" w:rsidRDefault="003E36C8" w:rsidP="00B3646F">
            <w:pPr>
              <w:spacing w:after="120"/>
              <w:jc w:val="both"/>
              <w:rPr>
                <w:rFonts w:ascii="Times New Roman" w:hAnsi="Times New Roman" w:cs="Times New Roman"/>
                <w:sz w:val="20"/>
                <w:szCs w:val="20"/>
              </w:rPr>
            </w:pPr>
          </w:p>
          <w:p w14:paraId="4C2F5D8F" w14:textId="53A41534" w:rsidR="003E36C8" w:rsidRPr="00CC3D1E"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50250E1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2D46318" w14:textId="77777777" w:rsidTr="003E36C8">
        <w:tc>
          <w:tcPr>
            <w:tcW w:w="1666" w:type="pct"/>
            <w:vMerge/>
          </w:tcPr>
          <w:p w14:paraId="1E4E347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8EA941E" w14:textId="70C3E1C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4E8E1864"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F3B6C">
              <w:rPr>
                <w:rFonts w:ascii="Times New Roman" w:hAnsi="Times New Roman" w:cs="Times New Roman"/>
                <w:sz w:val="20"/>
                <w:szCs w:val="20"/>
              </w:rPr>
              <w:t xml:space="preserve">Експерт – особа, яка володіє потрібними компетентностями </w:t>
            </w:r>
            <w:r w:rsidRPr="006F3B6C">
              <w:rPr>
                <w:rFonts w:ascii="Times New Roman" w:hAnsi="Times New Roman" w:cs="Times New Roman"/>
                <w:b/>
                <w:sz w:val="20"/>
                <w:szCs w:val="20"/>
              </w:rPr>
              <w:t>у предметній області освітньої програми та</w:t>
            </w:r>
            <w:r w:rsidRPr="006F3B6C">
              <w:rPr>
                <w:rFonts w:ascii="Times New Roman" w:hAnsi="Times New Roman" w:cs="Times New Roman"/>
                <w:sz w:val="20"/>
                <w:szCs w:val="20"/>
              </w:rPr>
              <w:t xml:space="preserve"> у сфері забезпечення якості вищої освіти, що </w:t>
            </w:r>
            <w:r w:rsidRPr="006F3B6C">
              <w:rPr>
                <w:rFonts w:ascii="Times New Roman" w:hAnsi="Times New Roman" w:cs="Times New Roman"/>
                <w:b/>
                <w:sz w:val="20"/>
                <w:szCs w:val="20"/>
              </w:rPr>
              <w:t>забезпечують її здатність</w:t>
            </w:r>
            <w:r w:rsidRPr="006F3B6C">
              <w:rPr>
                <w:rFonts w:ascii="Times New Roman" w:hAnsi="Times New Roman" w:cs="Times New Roman"/>
                <w:sz w:val="20"/>
                <w:szCs w:val="20"/>
              </w:rPr>
              <w:t xml:space="preserve"> здійснювати </w:t>
            </w:r>
            <w:r w:rsidRPr="006F3B6C">
              <w:rPr>
                <w:rFonts w:ascii="Times New Roman" w:hAnsi="Times New Roman" w:cs="Times New Roman"/>
                <w:b/>
                <w:sz w:val="20"/>
                <w:szCs w:val="20"/>
              </w:rPr>
              <w:t>об’єктивне</w:t>
            </w:r>
            <w:r w:rsidRPr="006F3B6C">
              <w:rPr>
                <w:rFonts w:ascii="Times New Roman" w:hAnsi="Times New Roman" w:cs="Times New Roman"/>
                <w:sz w:val="20"/>
                <w:szCs w:val="20"/>
              </w:rPr>
              <w:t xml:space="preserve"> оцінювання якості освітніх програм та освітньої діяльності закладів освіти за цими програмами, </w:t>
            </w:r>
            <w:r w:rsidRPr="006F3B6C">
              <w:rPr>
                <w:rFonts w:ascii="Times New Roman" w:hAnsi="Times New Roman" w:cs="Times New Roman"/>
                <w:b/>
                <w:sz w:val="20"/>
                <w:szCs w:val="20"/>
              </w:rPr>
              <w:t>консультувати заклади освіти з питань підвищення якості освітніх програм та освітньої діяльності</w:t>
            </w:r>
            <w:r w:rsidRPr="006F3B6C">
              <w:rPr>
                <w:rFonts w:ascii="Times New Roman" w:hAnsi="Times New Roman" w:cs="Times New Roman"/>
                <w:sz w:val="20"/>
                <w:szCs w:val="20"/>
              </w:rPr>
              <w:t xml:space="preserve"> та розробляти рекомендації щодо удосконалення якості вищої освіти.</w:t>
            </w:r>
            <w:r>
              <w:rPr>
                <w:rFonts w:ascii="Times New Roman" w:hAnsi="Times New Roman" w:cs="Times New Roman"/>
                <w:sz w:val="20"/>
                <w:szCs w:val="20"/>
              </w:rPr>
              <w:t>»</w:t>
            </w:r>
          </w:p>
          <w:p w14:paraId="4E5911A3" w14:textId="02412DAC" w:rsidR="003E36C8" w:rsidRPr="006F3B6C"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t>Експерт повинен розуміти предметну область та її специфіку. Компетентності – це здатності щось робити. Незрозуміло, що мається на увазі під ефективним оцінюванням.</w:t>
            </w:r>
          </w:p>
          <w:p w14:paraId="6607273E" w14:textId="77777777" w:rsidR="003E36C8"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t>Відповідно до п. І.5.1.</w:t>
            </w:r>
          </w:p>
          <w:p w14:paraId="3895CC92" w14:textId="77777777" w:rsidR="003E36C8" w:rsidRDefault="003E36C8" w:rsidP="00B3646F">
            <w:pPr>
              <w:spacing w:after="120"/>
              <w:jc w:val="both"/>
              <w:rPr>
                <w:rFonts w:ascii="Times New Roman" w:hAnsi="Times New Roman" w:cs="Times New Roman"/>
                <w:sz w:val="20"/>
                <w:szCs w:val="20"/>
              </w:rPr>
            </w:pPr>
          </w:p>
          <w:p w14:paraId="39406565" w14:textId="76B16A04" w:rsidR="003E36C8" w:rsidRPr="002C21C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767EA03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B3FEE44" w14:textId="77777777" w:rsidTr="003E36C8">
        <w:tc>
          <w:tcPr>
            <w:tcW w:w="1666" w:type="pct"/>
          </w:tcPr>
          <w:p w14:paraId="5309E203"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AC91B22"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НМАПО ім. Л. П. Шупика</w:t>
            </w:r>
          </w:p>
          <w:p w14:paraId="0AA6B217" w14:textId="307EA701" w:rsidR="003E36C8" w:rsidRDefault="003E36C8" w:rsidP="00B3646F">
            <w:pPr>
              <w:spacing w:after="120"/>
              <w:jc w:val="both"/>
              <w:rPr>
                <w:rFonts w:ascii="Times New Roman" w:hAnsi="Times New Roman" w:cs="Times New Roman"/>
                <w:b/>
                <w:bCs/>
                <w:sz w:val="20"/>
                <w:szCs w:val="20"/>
              </w:rPr>
            </w:pPr>
            <w:r>
              <w:rPr>
                <w:rFonts w:ascii="Times New Roman" w:hAnsi="Times New Roman" w:cs="Times New Roman"/>
                <w:sz w:val="20"/>
                <w:szCs w:val="20"/>
              </w:rPr>
              <w:t>«</w:t>
            </w:r>
            <w:r>
              <w:rPr>
                <w:rFonts w:ascii="Times New Roman" w:hAnsi="Times New Roman" w:cs="Times New Roman"/>
                <w:b/>
                <w:bCs/>
                <w:sz w:val="20"/>
                <w:szCs w:val="20"/>
              </w:rPr>
              <w:t>Експертом може бути особа, яка має відповідну освіту та кваліфікацію, практичний досвід роботи, володіє необхідними знаннями і навичками, що дозволяють їй ефективно здійснювати оцінювання якості освітніх прогам та діяльності закладів вищої освіти за цими програмами, розробляти рекомендації щодо покращення якості вищої освіти за відповідними спеціальностями:</w:t>
            </w:r>
          </w:p>
          <w:p w14:paraId="128E2486" w14:textId="0A503E27" w:rsidR="003E36C8"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 xml:space="preserve">- для науково-педагогічних, наукових працівників: 1) наявність наукового ступеня; 2) наявність вченого звання; 3) наявність не менше десяти наукових публікацій за останні п’ять років за спеціальністю, </w:t>
            </w:r>
            <w:r>
              <w:rPr>
                <w:rFonts w:ascii="Times New Roman" w:hAnsi="Times New Roman" w:cs="Times New Roman"/>
                <w:b/>
                <w:bCs/>
                <w:sz w:val="20"/>
                <w:szCs w:val="20"/>
              </w:rPr>
              <w:lastRenderedPageBreak/>
              <w:t>за якою акредується освітня програма, у періодичних наукових виданнях, що включені до переліку фахових видань України, до наукометричних баз; 4) участь в атестації наукових кадрів для акредитації освітньо-наукових програм;</w:t>
            </w:r>
          </w:p>
          <w:p w14:paraId="0C835A1F"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 для здобувачів вищої освіти: навчання на освітній програмі за цією або суміжною спеціальністю та/або наявність вищої освіти, здобутої раніше за цією або суміжною спеціальністю»</w:t>
            </w:r>
          </w:p>
          <w:p w14:paraId="01B303A7"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Для розуміня, хто саме може бути експертом.</w:t>
            </w:r>
          </w:p>
          <w:p w14:paraId="4E271E9B" w14:textId="77777777" w:rsidR="003E36C8" w:rsidRDefault="003E36C8" w:rsidP="00B3646F">
            <w:pPr>
              <w:spacing w:after="120"/>
              <w:jc w:val="both"/>
              <w:rPr>
                <w:rFonts w:ascii="Times New Roman" w:hAnsi="Times New Roman" w:cs="Times New Roman"/>
                <w:sz w:val="20"/>
                <w:szCs w:val="20"/>
              </w:rPr>
            </w:pPr>
          </w:p>
          <w:p w14:paraId="05CC9FEB" w14:textId="36972AFD" w:rsidR="003E36C8" w:rsidRPr="002C21C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161FC11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61D9772" w14:textId="7C906556" w:rsidTr="003E36C8">
        <w:tc>
          <w:tcPr>
            <w:tcW w:w="1666" w:type="pct"/>
          </w:tcPr>
          <w:p w14:paraId="3771DC4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Національне агентство визначає порядок відбору осіб для формування Реєстру експертів Національного агентства із забезпечення якості вищої освіти (далі – Реєстр експертів) та забезпечує його ведення.</w:t>
            </w:r>
          </w:p>
        </w:tc>
        <w:tc>
          <w:tcPr>
            <w:tcW w:w="1667" w:type="pct"/>
          </w:tcPr>
          <w:p w14:paraId="03ACA925" w14:textId="7487C427" w:rsidR="003E36C8" w:rsidRPr="007E6CB3" w:rsidRDefault="003E36C8" w:rsidP="00B3646F">
            <w:pPr>
              <w:spacing w:after="120"/>
              <w:jc w:val="both"/>
              <w:rPr>
                <w:rFonts w:ascii="Times New Roman" w:hAnsi="Times New Roman" w:cs="Times New Roman"/>
                <w:sz w:val="20"/>
                <w:szCs w:val="20"/>
              </w:rPr>
            </w:pPr>
          </w:p>
        </w:tc>
        <w:tc>
          <w:tcPr>
            <w:tcW w:w="1667" w:type="pct"/>
          </w:tcPr>
          <w:p w14:paraId="4A8C858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1E836A9" w14:textId="0BEBA4D3" w:rsidTr="003E36C8">
        <w:tc>
          <w:tcPr>
            <w:tcW w:w="1666" w:type="pct"/>
          </w:tcPr>
          <w:p w14:paraId="5847B499"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Експерти добираються з числа науково-педагогічних, наукових працівників, а також здобувачів вищої освіти. Під час акредитації освітніх програм з галузей знань 21 «Ветеринарна медицина» та 22 «Охорона здоров’я» до здобувачів вищої освіти прирівнюються інтерни та лікарі-резиденти. Експерти з числа здобувачів вищої освіти можуть здійснювати функції експертів протягом дванадцяти місяців після втрати статусу здобувача вищої освіти.</w:t>
            </w:r>
          </w:p>
        </w:tc>
        <w:tc>
          <w:tcPr>
            <w:tcW w:w="1667" w:type="pct"/>
          </w:tcPr>
          <w:p w14:paraId="18BBFBA6" w14:textId="3245165D" w:rsidR="003E36C8" w:rsidRPr="007E6CB3" w:rsidRDefault="003E36C8" w:rsidP="00B3646F">
            <w:pPr>
              <w:spacing w:after="120"/>
              <w:jc w:val="both"/>
              <w:rPr>
                <w:rFonts w:ascii="Times New Roman" w:hAnsi="Times New Roman" w:cs="Times New Roman"/>
                <w:sz w:val="20"/>
                <w:szCs w:val="20"/>
              </w:rPr>
            </w:pPr>
          </w:p>
        </w:tc>
        <w:tc>
          <w:tcPr>
            <w:tcW w:w="1667" w:type="pct"/>
          </w:tcPr>
          <w:p w14:paraId="6A1EF42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C036C46" w14:textId="4088D97A" w:rsidTr="003E36C8">
        <w:tc>
          <w:tcPr>
            <w:tcW w:w="1666" w:type="pct"/>
          </w:tcPr>
          <w:p w14:paraId="5485CC82"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Члени ГЕР не можуть виконувати функцій експертів щодо освітніх програм зі спеціальностей, розгляд акредитаційних справ з яких належить до компетенції відповідної ГЕР.</w:t>
            </w:r>
          </w:p>
        </w:tc>
        <w:tc>
          <w:tcPr>
            <w:tcW w:w="1667" w:type="pct"/>
          </w:tcPr>
          <w:p w14:paraId="0678AE17" w14:textId="4D696261" w:rsidR="003E36C8" w:rsidRPr="007E6CB3" w:rsidRDefault="003E36C8" w:rsidP="00B3646F">
            <w:pPr>
              <w:spacing w:after="120"/>
              <w:jc w:val="both"/>
              <w:rPr>
                <w:rFonts w:ascii="Times New Roman" w:hAnsi="Times New Roman" w:cs="Times New Roman"/>
                <w:sz w:val="20"/>
                <w:szCs w:val="20"/>
              </w:rPr>
            </w:pPr>
          </w:p>
        </w:tc>
        <w:tc>
          <w:tcPr>
            <w:tcW w:w="1667" w:type="pct"/>
          </w:tcPr>
          <w:p w14:paraId="5D0BF35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E166739" w14:textId="2E83182A" w:rsidTr="003E36C8">
        <w:tc>
          <w:tcPr>
            <w:tcW w:w="1666" w:type="pct"/>
          </w:tcPr>
          <w:p w14:paraId="1A5D7321"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Члени Національного агентства можуть виконувати функції експертів винятково у випадку проведення повторної експертизи відповідно до пункту 5 розділу III цього Положення.</w:t>
            </w:r>
          </w:p>
        </w:tc>
        <w:tc>
          <w:tcPr>
            <w:tcW w:w="1667" w:type="pct"/>
          </w:tcPr>
          <w:p w14:paraId="6B49BF6B" w14:textId="38E38D65"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67154515"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43C37">
              <w:rPr>
                <w:rFonts w:ascii="Times New Roman" w:hAnsi="Times New Roman" w:cs="Times New Roman"/>
                <w:sz w:val="20"/>
                <w:szCs w:val="20"/>
              </w:rPr>
              <w:t xml:space="preserve">Члени Національного агентства, </w:t>
            </w:r>
            <w:r w:rsidRPr="00543C37">
              <w:rPr>
                <w:rFonts w:ascii="Times New Roman" w:hAnsi="Times New Roman" w:cs="Times New Roman"/>
                <w:b/>
                <w:bCs/>
                <w:sz w:val="20"/>
                <w:szCs w:val="20"/>
              </w:rPr>
              <w:t xml:space="preserve">які відповідають вимогам пунктів 5, 6 розділу </w:t>
            </w:r>
            <w:r w:rsidRPr="00543C37">
              <w:rPr>
                <w:rFonts w:ascii="Times New Roman" w:hAnsi="Times New Roman" w:cs="Times New Roman"/>
                <w:b/>
                <w:bCs/>
                <w:sz w:val="20"/>
                <w:szCs w:val="20"/>
                <w:lang w:val="en-US"/>
              </w:rPr>
              <w:t>IV</w:t>
            </w:r>
            <w:r w:rsidRPr="00543C37">
              <w:rPr>
                <w:rFonts w:ascii="Times New Roman" w:hAnsi="Times New Roman" w:cs="Times New Roman"/>
                <w:b/>
                <w:bCs/>
                <w:sz w:val="20"/>
                <w:szCs w:val="20"/>
              </w:rPr>
              <w:t xml:space="preserve"> цього Положення</w:t>
            </w:r>
            <w:r w:rsidRPr="00543C37">
              <w:rPr>
                <w:rFonts w:ascii="Times New Roman" w:hAnsi="Times New Roman" w:cs="Times New Roman"/>
                <w:sz w:val="20"/>
                <w:szCs w:val="20"/>
              </w:rPr>
              <w:t>, можуть виконувати функції експертів винятково у разі проведення повторної експертизи відповідно до пункту 5 розділу III цього Положення.</w:t>
            </w:r>
            <w:r>
              <w:rPr>
                <w:rFonts w:ascii="Times New Roman" w:hAnsi="Times New Roman" w:cs="Times New Roman"/>
                <w:sz w:val="20"/>
                <w:szCs w:val="20"/>
              </w:rPr>
              <w:t>»</w:t>
            </w:r>
          </w:p>
          <w:p w14:paraId="6F0D9605" w14:textId="77777777" w:rsidR="003E36C8" w:rsidRDefault="003E36C8" w:rsidP="00B3646F">
            <w:pPr>
              <w:spacing w:after="120"/>
              <w:jc w:val="both"/>
              <w:rPr>
                <w:rFonts w:ascii="Times New Roman" w:hAnsi="Times New Roman" w:cs="Times New Roman"/>
                <w:sz w:val="20"/>
                <w:szCs w:val="20"/>
              </w:rPr>
            </w:pPr>
          </w:p>
          <w:p w14:paraId="51F5EC1F" w14:textId="4F704D22" w:rsidR="003E36C8" w:rsidRPr="002C21C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642C8A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E032144" w14:textId="77777777" w:rsidTr="003E36C8">
        <w:tc>
          <w:tcPr>
            <w:tcW w:w="1666" w:type="pct"/>
          </w:tcPr>
          <w:p w14:paraId="691F2144"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920237E" w14:textId="75FB30A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04907742" w14:textId="4CA89CEC" w:rsidR="003E36C8" w:rsidRPr="00543C37" w:rsidRDefault="003E36C8" w:rsidP="00B3646F">
            <w:pPr>
              <w:spacing w:after="120"/>
              <w:jc w:val="both"/>
              <w:rPr>
                <w:rFonts w:ascii="Times New Roman" w:hAnsi="Times New Roman" w:cs="Times New Roman"/>
                <w:sz w:val="20"/>
                <w:szCs w:val="20"/>
              </w:rPr>
            </w:pPr>
            <w:r w:rsidRPr="00543C37">
              <w:rPr>
                <w:rFonts w:ascii="Times New Roman" w:hAnsi="Times New Roman" w:cs="Times New Roman"/>
                <w:sz w:val="20"/>
                <w:szCs w:val="20"/>
              </w:rPr>
              <w:t>Роботу експерта під час акредитаційної експертизи вважати одним із видів викладацької, наукової і творчої діяльності.</w:t>
            </w:r>
          </w:p>
          <w:p w14:paraId="5653BF6B" w14:textId="77777777" w:rsidR="003E36C8" w:rsidRDefault="003E36C8" w:rsidP="00B3646F">
            <w:pPr>
              <w:spacing w:after="120"/>
              <w:jc w:val="both"/>
              <w:rPr>
                <w:rFonts w:ascii="Times New Roman" w:hAnsi="Times New Roman" w:cs="Times New Roman"/>
                <w:sz w:val="20"/>
                <w:szCs w:val="20"/>
              </w:rPr>
            </w:pPr>
            <w:r w:rsidRPr="00543C37">
              <w:rPr>
                <w:rFonts w:ascii="Times New Roman" w:hAnsi="Times New Roman" w:cs="Times New Roman"/>
                <w:sz w:val="20"/>
                <w:szCs w:val="20"/>
              </w:rPr>
              <w:t>п. 1. ч. 1 ст. 25 Закону України від 14.10.2014 «Про запобігання корупції» забороняє окремій категорії осіб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передбачено Конституцією або законами України. Водночас до цієї категорії осіб потрапляють, зокрема, курсанти-поліцейські, поліцейські (ті, які є науково-педагогічними працівниками), судді (які займаються науково-педагогічною діяльністю) та ін.</w:t>
            </w:r>
          </w:p>
          <w:p w14:paraId="5DA809C0" w14:textId="77777777" w:rsidR="003E36C8" w:rsidRDefault="003E36C8" w:rsidP="00B3646F">
            <w:pPr>
              <w:spacing w:after="120"/>
              <w:jc w:val="both"/>
              <w:rPr>
                <w:rFonts w:ascii="Times New Roman" w:hAnsi="Times New Roman" w:cs="Times New Roman"/>
                <w:sz w:val="20"/>
                <w:szCs w:val="20"/>
              </w:rPr>
            </w:pPr>
          </w:p>
          <w:p w14:paraId="6A4C1720" w14:textId="6A7E04F4" w:rsidR="003E36C8" w:rsidRPr="002C21C4" w:rsidRDefault="003E36C8" w:rsidP="00B3646F">
            <w:pPr>
              <w:spacing w:after="120"/>
              <w:jc w:val="both"/>
              <w:rPr>
                <w:rFonts w:ascii="Times New Roman" w:hAnsi="Times New Roman" w:cs="Times New Roman"/>
                <w:b/>
                <w:bCs/>
                <w:i/>
                <w:iCs/>
                <w:sz w:val="20"/>
                <w:szCs w:val="20"/>
              </w:rPr>
            </w:pPr>
            <w:r>
              <w:rPr>
                <w:rFonts w:ascii="Times New Roman" w:hAnsi="Times New Roman" w:cs="Times New Roman"/>
                <w:b/>
                <w:bCs/>
                <w:sz w:val="20"/>
                <w:szCs w:val="20"/>
              </w:rPr>
              <w:t>Відхилено.</w:t>
            </w:r>
          </w:p>
        </w:tc>
        <w:tc>
          <w:tcPr>
            <w:tcW w:w="1667" w:type="pct"/>
          </w:tcPr>
          <w:p w14:paraId="0420164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C0B9CF7" w14:textId="7B181D0E" w:rsidTr="003E36C8">
        <w:tc>
          <w:tcPr>
            <w:tcW w:w="1666" w:type="pct"/>
          </w:tcPr>
          <w:p w14:paraId="0C82ABF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A35BC7A" w14:textId="05BB4A73" w:rsidR="003E36C8" w:rsidRPr="007E6CB3" w:rsidRDefault="003E36C8" w:rsidP="00B3646F">
            <w:pPr>
              <w:spacing w:after="120"/>
              <w:jc w:val="both"/>
              <w:rPr>
                <w:rFonts w:ascii="Times New Roman" w:hAnsi="Times New Roman" w:cs="Times New Roman"/>
                <w:sz w:val="20"/>
                <w:szCs w:val="20"/>
              </w:rPr>
            </w:pPr>
          </w:p>
        </w:tc>
        <w:tc>
          <w:tcPr>
            <w:tcW w:w="1667" w:type="pct"/>
          </w:tcPr>
          <w:p w14:paraId="671FAE6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8ABD905" w14:textId="45736DAE" w:rsidTr="003E36C8">
        <w:tc>
          <w:tcPr>
            <w:tcW w:w="1666" w:type="pct"/>
          </w:tcPr>
          <w:p w14:paraId="349163B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Експерти під час здійснення акредитаційної експертизи зобов’язані здійснювати свої функції добросовісно, неупереджено і доброчесно.</w:t>
            </w:r>
          </w:p>
        </w:tc>
        <w:tc>
          <w:tcPr>
            <w:tcW w:w="1667" w:type="pct"/>
          </w:tcPr>
          <w:p w14:paraId="2446FC3B" w14:textId="61A9A19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0C26DD22"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2. Експерти під час здійснення акредитаційної експертизи зобов’язані здійснювати свої функції </w:t>
            </w:r>
            <w:r w:rsidRPr="00164BE6">
              <w:rPr>
                <w:rFonts w:ascii="Times New Roman" w:hAnsi="Times New Roman" w:cs="Times New Roman"/>
                <w:b/>
                <w:sz w:val="20"/>
                <w:szCs w:val="20"/>
              </w:rPr>
              <w:t>професійно,</w:t>
            </w:r>
            <w:r w:rsidRPr="00164BE6">
              <w:rPr>
                <w:rFonts w:ascii="Times New Roman" w:hAnsi="Times New Roman" w:cs="Times New Roman"/>
                <w:sz w:val="20"/>
                <w:szCs w:val="20"/>
              </w:rPr>
              <w:t xml:space="preserve"> добросовісно, неупереджено і доброчесно.</w:t>
            </w:r>
            <w:r>
              <w:rPr>
                <w:rFonts w:ascii="Times New Roman" w:hAnsi="Times New Roman" w:cs="Times New Roman"/>
                <w:sz w:val="20"/>
                <w:szCs w:val="20"/>
              </w:rPr>
              <w:t>»</w:t>
            </w:r>
          </w:p>
          <w:p w14:paraId="6FFE4BA1"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7554B39A"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Редакційна правка.</w:t>
            </w:r>
          </w:p>
          <w:p w14:paraId="036EF95A" w14:textId="77777777" w:rsidR="003E36C8" w:rsidRDefault="003E36C8" w:rsidP="00B3646F">
            <w:pPr>
              <w:spacing w:after="120"/>
              <w:jc w:val="both"/>
              <w:rPr>
                <w:rFonts w:ascii="Times New Roman" w:hAnsi="Times New Roman" w:cs="Times New Roman"/>
                <w:sz w:val="20"/>
                <w:szCs w:val="20"/>
              </w:rPr>
            </w:pPr>
          </w:p>
          <w:p w14:paraId="04F59467" w14:textId="6E9CCF90" w:rsidR="003E36C8" w:rsidRPr="002C21C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78437D2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A4AC50E" w14:textId="502461C9" w:rsidTr="003E36C8">
        <w:tc>
          <w:tcPr>
            <w:tcW w:w="1666" w:type="pct"/>
          </w:tcPr>
          <w:p w14:paraId="03B177BA"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0F5EBF3" w14:textId="40B8216D" w:rsidR="003E36C8" w:rsidRPr="007E6CB3" w:rsidRDefault="003E36C8" w:rsidP="00B3646F">
            <w:pPr>
              <w:spacing w:after="120"/>
              <w:jc w:val="both"/>
              <w:rPr>
                <w:rFonts w:ascii="Times New Roman" w:hAnsi="Times New Roman" w:cs="Times New Roman"/>
                <w:sz w:val="20"/>
                <w:szCs w:val="20"/>
              </w:rPr>
            </w:pPr>
          </w:p>
        </w:tc>
        <w:tc>
          <w:tcPr>
            <w:tcW w:w="1667" w:type="pct"/>
          </w:tcPr>
          <w:p w14:paraId="1EC82D2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AA18D6B" w14:textId="0079999A" w:rsidTr="003E36C8">
        <w:tc>
          <w:tcPr>
            <w:tcW w:w="1666" w:type="pct"/>
          </w:tcPr>
          <w:p w14:paraId="3176838D"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3. Експерти здійснюють функції з проведення акредитаційної експертизи на підставі наказу про утворення експертної групи. Оплата послуг експерта </w:t>
            </w:r>
            <w:r w:rsidRPr="007E6CB3">
              <w:rPr>
                <w:rFonts w:ascii="Times New Roman" w:hAnsi="Times New Roman" w:cs="Times New Roman"/>
                <w:sz w:val="20"/>
                <w:szCs w:val="20"/>
              </w:rPr>
              <w:lastRenderedPageBreak/>
              <w:t>відбувається на підставі цивільно-правового договору, укладеного експертом з Національним агентством.</w:t>
            </w:r>
          </w:p>
        </w:tc>
        <w:tc>
          <w:tcPr>
            <w:tcW w:w="1667" w:type="pct"/>
          </w:tcPr>
          <w:p w14:paraId="30198DC7" w14:textId="2B4A0339" w:rsidR="003E36C8" w:rsidRPr="007E6CB3" w:rsidRDefault="003E36C8" w:rsidP="00B3646F">
            <w:pPr>
              <w:spacing w:after="120"/>
              <w:jc w:val="both"/>
              <w:rPr>
                <w:rFonts w:ascii="Times New Roman" w:hAnsi="Times New Roman" w:cs="Times New Roman"/>
                <w:sz w:val="20"/>
                <w:szCs w:val="20"/>
              </w:rPr>
            </w:pPr>
          </w:p>
        </w:tc>
        <w:tc>
          <w:tcPr>
            <w:tcW w:w="1667" w:type="pct"/>
          </w:tcPr>
          <w:p w14:paraId="5406474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C686637" w14:textId="0FE9D161" w:rsidTr="003E36C8">
        <w:tc>
          <w:tcPr>
            <w:tcW w:w="1666" w:type="pct"/>
          </w:tcPr>
          <w:p w14:paraId="12BB098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417D175" w14:textId="77DCB789" w:rsidR="003E36C8" w:rsidRPr="007E6CB3" w:rsidRDefault="003E36C8" w:rsidP="00B3646F">
            <w:pPr>
              <w:spacing w:after="120"/>
              <w:jc w:val="both"/>
              <w:rPr>
                <w:rFonts w:ascii="Times New Roman" w:hAnsi="Times New Roman" w:cs="Times New Roman"/>
                <w:sz w:val="20"/>
                <w:szCs w:val="20"/>
              </w:rPr>
            </w:pPr>
          </w:p>
        </w:tc>
        <w:tc>
          <w:tcPr>
            <w:tcW w:w="1667" w:type="pct"/>
          </w:tcPr>
          <w:p w14:paraId="18123FF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F0CD4E3" w14:textId="0F2CDCBF" w:rsidTr="003E36C8">
        <w:tc>
          <w:tcPr>
            <w:tcW w:w="1666" w:type="pct"/>
            <w:vMerge w:val="restart"/>
          </w:tcPr>
          <w:p w14:paraId="3C26295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4. Експерти можуть підлягати тестуванню з метою визначення їх знань і вмінь, потрібних для проведення акредитаційної експертизи, включаючи вимоги пунктів 5 та 6 цього розділу. </w:t>
            </w:r>
          </w:p>
        </w:tc>
        <w:tc>
          <w:tcPr>
            <w:tcW w:w="1667" w:type="pct"/>
          </w:tcPr>
          <w:p w14:paraId="4CD14244" w14:textId="07D9A75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1EB98788"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543C37">
              <w:rPr>
                <w:rFonts w:ascii="Times New Roman" w:hAnsi="Times New Roman" w:cs="Times New Roman"/>
                <w:sz w:val="20"/>
                <w:szCs w:val="20"/>
              </w:rPr>
              <w:t xml:space="preserve">Експерти </w:t>
            </w:r>
            <w:r>
              <w:rPr>
                <w:rFonts w:ascii="Times New Roman" w:hAnsi="Times New Roman" w:cs="Times New Roman"/>
                <w:sz w:val="20"/>
                <w:szCs w:val="20"/>
              </w:rPr>
              <w:t xml:space="preserve">можуть </w:t>
            </w:r>
            <w:r w:rsidRPr="00543C37">
              <w:rPr>
                <w:rFonts w:ascii="Times New Roman" w:hAnsi="Times New Roman" w:cs="Times New Roman"/>
                <w:sz w:val="20"/>
                <w:szCs w:val="20"/>
              </w:rPr>
              <w:t>підлягати обовʼязковому тестуванню з метою визначення рівня їх знань і вмінь, потрібних для проведення акредитаційної експертизи, перед призначенням його до складу Експертної групи для проведення акредитаційної експертизи, включаючи вимоги пунктів 5 та 6 цього розділу.</w:t>
            </w:r>
            <w:r>
              <w:rPr>
                <w:rFonts w:ascii="Times New Roman" w:hAnsi="Times New Roman" w:cs="Times New Roman"/>
                <w:sz w:val="20"/>
                <w:szCs w:val="20"/>
              </w:rPr>
              <w:t>»</w:t>
            </w:r>
          </w:p>
          <w:p w14:paraId="33CE0CC1" w14:textId="77777777" w:rsidR="003E36C8" w:rsidRDefault="003E36C8" w:rsidP="00B3646F">
            <w:pPr>
              <w:spacing w:after="120"/>
              <w:jc w:val="both"/>
              <w:rPr>
                <w:rFonts w:ascii="Times New Roman" w:hAnsi="Times New Roman" w:cs="Times New Roman"/>
                <w:sz w:val="20"/>
                <w:szCs w:val="20"/>
              </w:rPr>
            </w:pPr>
          </w:p>
          <w:p w14:paraId="4D297445" w14:textId="50B49A24" w:rsidR="003E36C8" w:rsidRPr="002C21C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471D4216" w14:textId="2D8762CE" w:rsidR="003E36C8" w:rsidRPr="007E6CB3"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 xml:space="preserve">4. Експерти можуть підлягати тестуванню </w:t>
            </w:r>
            <w:r w:rsidRPr="002C21C4">
              <w:rPr>
                <w:rFonts w:ascii="Times New Roman" w:hAnsi="Times New Roman" w:cs="Times New Roman"/>
                <w:b/>
                <w:bCs/>
                <w:sz w:val="20"/>
                <w:szCs w:val="20"/>
              </w:rPr>
              <w:t>та/</w:t>
            </w:r>
            <w:r w:rsidRPr="00164BE6">
              <w:rPr>
                <w:rFonts w:ascii="Times New Roman" w:hAnsi="Times New Roman" w:cs="Times New Roman"/>
                <w:b/>
                <w:sz w:val="20"/>
                <w:szCs w:val="20"/>
              </w:rPr>
              <w:t xml:space="preserve">або іншим формам перевірки </w:t>
            </w:r>
            <w:r w:rsidRPr="00164BE6">
              <w:rPr>
                <w:rFonts w:ascii="Times New Roman" w:hAnsi="Times New Roman" w:cs="Times New Roman"/>
                <w:sz w:val="20"/>
                <w:szCs w:val="20"/>
              </w:rPr>
              <w:t>з метою визначення їх знань і вмінь, потрібних для проведення акредитаційної експертизи, включаючи вимоги пунктів 5 та 6 цього розділу</w:t>
            </w:r>
          </w:p>
        </w:tc>
      </w:tr>
      <w:tr w:rsidR="003E36C8" w:rsidRPr="003C1EA3" w14:paraId="6ACF6554" w14:textId="77777777" w:rsidTr="003E36C8">
        <w:tc>
          <w:tcPr>
            <w:tcW w:w="1666" w:type="pct"/>
            <w:vMerge/>
          </w:tcPr>
          <w:p w14:paraId="256CDB0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16F3CB5" w14:textId="29C04AE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6B2DF3D6"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4. Експерти можуть підлягати тестуванню </w:t>
            </w:r>
            <w:r w:rsidRPr="00164BE6">
              <w:rPr>
                <w:rFonts w:ascii="Times New Roman" w:hAnsi="Times New Roman" w:cs="Times New Roman"/>
                <w:b/>
                <w:sz w:val="20"/>
                <w:szCs w:val="20"/>
              </w:rPr>
              <w:t>або іншим формам перевірки рівня фахової компетенції</w:t>
            </w:r>
            <w:r w:rsidRPr="00164BE6">
              <w:rPr>
                <w:rFonts w:ascii="Times New Roman" w:hAnsi="Times New Roman" w:cs="Times New Roman"/>
                <w:sz w:val="20"/>
                <w:szCs w:val="20"/>
              </w:rPr>
              <w:t xml:space="preserve"> з метою визначення їх знань і вмінь, потрібних для проведення акредитаційної експертизи, включаючи вимоги пунктів 5 та 6 цього розділу.</w:t>
            </w:r>
            <w:r>
              <w:rPr>
                <w:rFonts w:ascii="Times New Roman" w:hAnsi="Times New Roman" w:cs="Times New Roman"/>
                <w:sz w:val="20"/>
                <w:szCs w:val="20"/>
              </w:rPr>
              <w:t>»</w:t>
            </w:r>
          </w:p>
          <w:p w14:paraId="7727C66C"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60A8E7F0"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Редакційна правка.</w:t>
            </w:r>
          </w:p>
          <w:p w14:paraId="2E706241" w14:textId="77777777" w:rsidR="003E36C8" w:rsidRDefault="003E36C8" w:rsidP="00B3646F">
            <w:pPr>
              <w:spacing w:after="120"/>
              <w:jc w:val="both"/>
              <w:rPr>
                <w:rFonts w:ascii="Times New Roman" w:hAnsi="Times New Roman" w:cs="Times New Roman"/>
                <w:sz w:val="20"/>
                <w:szCs w:val="20"/>
              </w:rPr>
            </w:pPr>
          </w:p>
          <w:p w14:paraId="5C1A96FE" w14:textId="77A00E69" w:rsidR="003E36C8" w:rsidRPr="002C21C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031F821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F90C23B" w14:textId="487D1065" w:rsidTr="003E36C8">
        <w:tc>
          <w:tcPr>
            <w:tcW w:w="1666" w:type="pct"/>
            <w:vMerge w:val="restart"/>
          </w:tcPr>
          <w:p w14:paraId="4A4FB99E"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З метою підвищення кваліфікації експертів у сфері забезпечення якості вищої освіти Національне агентство проводить їх навчання.</w:t>
            </w:r>
          </w:p>
        </w:tc>
        <w:tc>
          <w:tcPr>
            <w:tcW w:w="1667" w:type="pct"/>
          </w:tcPr>
          <w:p w14:paraId="12E7FBC7" w14:textId="1003EEF1"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430241F1"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543C37">
              <w:rPr>
                <w:rFonts w:ascii="Times New Roman" w:hAnsi="Times New Roman" w:cs="Times New Roman"/>
                <w:sz w:val="20"/>
                <w:szCs w:val="20"/>
              </w:rPr>
              <w:t xml:space="preserve">З метою підвищення кваліфікації експертів у сфері забезпечення якості вищої освіти Національне агентство проводить їх навчання </w:t>
            </w:r>
            <w:r w:rsidRPr="00543C37">
              <w:rPr>
                <w:rFonts w:ascii="Times New Roman" w:hAnsi="Times New Roman" w:cs="Times New Roman"/>
                <w:b/>
                <w:sz w:val="20"/>
                <w:szCs w:val="20"/>
              </w:rPr>
              <w:t>за кошти Національного агентства.</w:t>
            </w:r>
            <w:r>
              <w:rPr>
                <w:rFonts w:ascii="Times New Roman" w:hAnsi="Times New Roman" w:cs="Times New Roman"/>
                <w:b/>
                <w:sz w:val="20"/>
                <w:szCs w:val="20"/>
              </w:rPr>
              <w:t>»</w:t>
            </w:r>
          </w:p>
          <w:p w14:paraId="047FE6F4" w14:textId="77777777" w:rsidR="003E36C8" w:rsidRDefault="003E36C8" w:rsidP="00B3646F">
            <w:pPr>
              <w:spacing w:after="120"/>
              <w:jc w:val="both"/>
              <w:rPr>
                <w:rFonts w:ascii="Times New Roman" w:hAnsi="Times New Roman" w:cs="Times New Roman"/>
                <w:b/>
                <w:sz w:val="20"/>
                <w:szCs w:val="20"/>
              </w:rPr>
            </w:pPr>
          </w:p>
          <w:p w14:paraId="1F00648F" w14:textId="3DD16C92" w:rsidR="003E36C8" w:rsidRPr="00543C37" w:rsidRDefault="008D17C2"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r w:rsidR="003E36C8">
              <w:rPr>
                <w:rFonts w:ascii="Times New Roman" w:hAnsi="Times New Roman" w:cs="Times New Roman"/>
                <w:b/>
                <w:sz w:val="20"/>
                <w:szCs w:val="20"/>
              </w:rPr>
              <w:t>.</w:t>
            </w:r>
          </w:p>
        </w:tc>
        <w:tc>
          <w:tcPr>
            <w:tcW w:w="1667" w:type="pct"/>
          </w:tcPr>
          <w:p w14:paraId="00EADAB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43F72D1" w14:textId="77777777" w:rsidTr="003E36C8">
        <w:tc>
          <w:tcPr>
            <w:tcW w:w="1666" w:type="pct"/>
            <w:vMerge/>
          </w:tcPr>
          <w:p w14:paraId="26C54A5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124AC78" w14:textId="492DEB9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2C72DB18"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F3B6C">
              <w:rPr>
                <w:rFonts w:ascii="Times New Roman" w:hAnsi="Times New Roman" w:cs="Times New Roman"/>
                <w:sz w:val="20"/>
                <w:szCs w:val="20"/>
              </w:rPr>
              <w:t xml:space="preserve">З метою підвищення кваліфікації експертів у сфері забезпечення якості вищої освіти Національне </w:t>
            </w:r>
            <w:r w:rsidRPr="006F3B6C">
              <w:rPr>
                <w:rFonts w:ascii="Times New Roman" w:hAnsi="Times New Roman" w:cs="Times New Roman"/>
                <w:sz w:val="20"/>
                <w:szCs w:val="20"/>
              </w:rPr>
              <w:lastRenderedPageBreak/>
              <w:t xml:space="preserve">агентство проводить їх навчання, </w:t>
            </w:r>
            <w:r w:rsidRPr="006F3B6C">
              <w:rPr>
                <w:rFonts w:ascii="Times New Roman" w:hAnsi="Times New Roman" w:cs="Times New Roman"/>
                <w:b/>
                <w:sz w:val="20"/>
                <w:szCs w:val="20"/>
              </w:rPr>
              <w:t>здійснює аналіз хороших і поганих практик проведення експертизи</w:t>
            </w:r>
            <w:r w:rsidRPr="006F3B6C">
              <w:rPr>
                <w:rFonts w:ascii="Times New Roman" w:hAnsi="Times New Roman" w:cs="Times New Roman"/>
                <w:sz w:val="20"/>
                <w:szCs w:val="20"/>
              </w:rPr>
              <w:t>.</w:t>
            </w:r>
            <w:r>
              <w:rPr>
                <w:rFonts w:ascii="Times New Roman" w:hAnsi="Times New Roman" w:cs="Times New Roman"/>
                <w:sz w:val="20"/>
                <w:szCs w:val="20"/>
              </w:rPr>
              <w:t>»</w:t>
            </w:r>
          </w:p>
          <w:p w14:paraId="45A55CE7" w14:textId="77777777" w:rsidR="003E36C8"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t>Аналіз практик має бути обов’язковим складником навчання.</w:t>
            </w:r>
          </w:p>
          <w:p w14:paraId="6DC5274D" w14:textId="77777777" w:rsidR="003E36C8" w:rsidRDefault="003E36C8" w:rsidP="00B3646F">
            <w:pPr>
              <w:spacing w:after="120"/>
              <w:jc w:val="both"/>
              <w:rPr>
                <w:rFonts w:ascii="Times New Roman" w:hAnsi="Times New Roman" w:cs="Times New Roman"/>
                <w:sz w:val="20"/>
                <w:szCs w:val="20"/>
              </w:rPr>
            </w:pPr>
          </w:p>
          <w:p w14:paraId="79C20E92" w14:textId="59C57992" w:rsidR="003E36C8" w:rsidRPr="002C21C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24B5F9D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E9127FA" w14:textId="77777777" w:rsidTr="003E36C8">
        <w:tc>
          <w:tcPr>
            <w:tcW w:w="1666" w:type="pct"/>
            <w:vMerge/>
          </w:tcPr>
          <w:p w14:paraId="708BDA5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1B79EBA" w14:textId="796EEC2C"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117BBD2D" w14:textId="77777777" w:rsidR="003E36C8" w:rsidRDefault="003E36C8" w:rsidP="00B3646F">
            <w:pPr>
              <w:spacing w:after="120"/>
              <w:jc w:val="both"/>
              <w:rPr>
                <w:rFonts w:ascii="Times New Roman" w:hAnsi="Times New Roman" w:cs="Times New Roman"/>
                <w:b/>
                <w:bCs/>
                <w:sz w:val="20"/>
                <w:szCs w:val="20"/>
              </w:rPr>
            </w:pPr>
            <w:r>
              <w:rPr>
                <w:rFonts w:ascii="Times New Roman" w:hAnsi="Times New Roman" w:cs="Times New Roman"/>
                <w:sz w:val="20"/>
                <w:szCs w:val="20"/>
              </w:rPr>
              <w:t>«</w:t>
            </w:r>
            <w:r w:rsidRPr="00164BE6">
              <w:rPr>
                <w:rFonts w:ascii="Times New Roman" w:hAnsi="Times New Roman" w:cs="Times New Roman"/>
                <w:sz w:val="20"/>
                <w:szCs w:val="20"/>
              </w:rPr>
              <w:t>З метою підвищення кваліфікації експертів у сфері забезпечення якості вищої освіти Національне агентство проводить їх навчання</w:t>
            </w:r>
            <w:r w:rsidRPr="00164BE6">
              <w:rPr>
                <w:rFonts w:ascii="Times New Roman" w:hAnsi="Times New Roman" w:cs="Times New Roman"/>
                <w:b/>
                <w:sz w:val="20"/>
                <w:szCs w:val="20"/>
              </w:rPr>
              <w:t>, у тому числі в дистанційній формі із використанням інформаційно-комунікаційних технологій</w:t>
            </w:r>
            <w:r w:rsidRPr="00164BE6">
              <w:rPr>
                <w:rFonts w:ascii="Times New Roman" w:hAnsi="Times New Roman" w:cs="Times New Roman"/>
                <w:sz w:val="20"/>
                <w:szCs w:val="20"/>
              </w:rPr>
              <w:t>.</w:t>
            </w:r>
            <w:r>
              <w:rPr>
                <w:rFonts w:ascii="Times New Roman" w:hAnsi="Times New Roman" w:cs="Times New Roman"/>
                <w:sz w:val="20"/>
                <w:szCs w:val="20"/>
              </w:rPr>
              <w:t>»</w:t>
            </w:r>
          </w:p>
          <w:p w14:paraId="34A3920D"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32B55557"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Редакційна правка.</w:t>
            </w:r>
          </w:p>
          <w:p w14:paraId="65892465" w14:textId="77777777" w:rsidR="003E36C8" w:rsidRDefault="003E36C8" w:rsidP="00B3646F">
            <w:pPr>
              <w:spacing w:after="120"/>
              <w:jc w:val="both"/>
              <w:rPr>
                <w:rFonts w:ascii="Times New Roman" w:hAnsi="Times New Roman" w:cs="Times New Roman"/>
                <w:sz w:val="20"/>
                <w:szCs w:val="20"/>
              </w:rPr>
            </w:pPr>
          </w:p>
          <w:p w14:paraId="40436F1B" w14:textId="2EA05BB1" w:rsidR="003E36C8" w:rsidRPr="002C21C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760A274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1F5792B" w14:textId="4CD496A3" w:rsidTr="003E36C8">
        <w:tc>
          <w:tcPr>
            <w:tcW w:w="1666" w:type="pct"/>
          </w:tcPr>
          <w:p w14:paraId="1F78377D"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9207381" w14:textId="267DC780" w:rsidR="003E36C8" w:rsidRPr="007E6CB3" w:rsidRDefault="003E36C8" w:rsidP="00B3646F">
            <w:pPr>
              <w:spacing w:after="120"/>
              <w:jc w:val="both"/>
              <w:rPr>
                <w:rFonts w:ascii="Times New Roman" w:hAnsi="Times New Roman" w:cs="Times New Roman"/>
                <w:sz w:val="20"/>
                <w:szCs w:val="20"/>
              </w:rPr>
            </w:pPr>
          </w:p>
        </w:tc>
        <w:tc>
          <w:tcPr>
            <w:tcW w:w="1667" w:type="pct"/>
          </w:tcPr>
          <w:p w14:paraId="12A3B8F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E2AA8CD" w14:textId="2DFCBC0B" w:rsidTr="003E36C8">
        <w:tc>
          <w:tcPr>
            <w:tcW w:w="1666" w:type="pct"/>
          </w:tcPr>
          <w:p w14:paraId="213660C2"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5. Експерт повинен знати:</w:t>
            </w:r>
          </w:p>
        </w:tc>
        <w:tc>
          <w:tcPr>
            <w:tcW w:w="1667" w:type="pct"/>
          </w:tcPr>
          <w:p w14:paraId="2156063F" w14:textId="3F941C16"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7515378E" w14:textId="77777777" w:rsidR="003E36C8" w:rsidRPr="006F3B6C"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6F3B6C">
              <w:rPr>
                <w:rFonts w:ascii="Times New Roman" w:hAnsi="Times New Roman" w:cs="Times New Roman"/>
                <w:sz w:val="20"/>
                <w:szCs w:val="20"/>
              </w:rPr>
              <w:t>5. Експерт повинен знати:</w:t>
            </w:r>
          </w:p>
          <w:p w14:paraId="4A014629" w14:textId="77777777" w:rsidR="003E36C8" w:rsidRPr="006F3B6C" w:rsidRDefault="003E36C8" w:rsidP="00B3646F">
            <w:pPr>
              <w:spacing w:after="120"/>
              <w:jc w:val="both"/>
              <w:rPr>
                <w:rFonts w:ascii="Times New Roman" w:hAnsi="Times New Roman" w:cs="Times New Roman"/>
                <w:b/>
                <w:sz w:val="20"/>
                <w:szCs w:val="20"/>
              </w:rPr>
            </w:pPr>
            <w:r w:rsidRPr="006F3B6C">
              <w:rPr>
                <w:rFonts w:ascii="Times New Roman" w:hAnsi="Times New Roman" w:cs="Times New Roman"/>
                <w:b/>
                <w:sz w:val="20"/>
                <w:szCs w:val="20"/>
              </w:rPr>
              <w:t>1) Стандарти та рекомендації щодо забезпечення якості вищої освіти в Європейському просторі вищої освіти;</w:t>
            </w:r>
          </w:p>
          <w:p w14:paraId="2DED6B3D" w14:textId="77777777" w:rsidR="003E36C8" w:rsidRPr="006F3B6C" w:rsidRDefault="003E36C8" w:rsidP="00B3646F">
            <w:pPr>
              <w:spacing w:after="120"/>
              <w:jc w:val="both"/>
              <w:rPr>
                <w:rFonts w:ascii="Times New Roman" w:hAnsi="Times New Roman" w:cs="Times New Roman"/>
                <w:b/>
                <w:sz w:val="20"/>
                <w:szCs w:val="20"/>
              </w:rPr>
            </w:pPr>
            <w:r w:rsidRPr="006F3B6C">
              <w:rPr>
                <w:rFonts w:ascii="Times New Roman" w:hAnsi="Times New Roman" w:cs="Times New Roman"/>
                <w:b/>
                <w:sz w:val="20"/>
                <w:szCs w:val="20"/>
              </w:rPr>
              <w:t>2) правові засади функціонування закладів освіти;</w:t>
            </w:r>
          </w:p>
          <w:p w14:paraId="0837BC8F" w14:textId="77777777" w:rsidR="003E36C8" w:rsidRPr="006F3B6C" w:rsidRDefault="003E36C8" w:rsidP="00B3646F">
            <w:pPr>
              <w:spacing w:after="120"/>
              <w:jc w:val="both"/>
              <w:rPr>
                <w:rFonts w:ascii="Times New Roman" w:hAnsi="Times New Roman" w:cs="Times New Roman"/>
                <w:b/>
                <w:sz w:val="20"/>
                <w:szCs w:val="20"/>
              </w:rPr>
            </w:pPr>
            <w:r w:rsidRPr="006F3B6C">
              <w:rPr>
                <w:rFonts w:ascii="Times New Roman" w:hAnsi="Times New Roman" w:cs="Times New Roman"/>
                <w:b/>
                <w:sz w:val="20"/>
                <w:szCs w:val="20"/>
              </w:rPr>
              <w:t>3) вимоги цього Положення та критерії;</w:t>
            </w:r>
          </w:p>
          <w:p w14:paraId="5D4972AB" w14:textId="77777777" w:rsidR="003E36C8" w:rsidRPr="006F3B6C" w:rsidRDefault="003E36C8" w:rsidP="00B3646F">
            <w:pPr>
              <w:spacing w:after="120"/>
              <w:jc w:val="both"/>
              <w:rPr>
                <w:rFonts w:ascii="Times New Roman" w:hAnsi="Times New Roman" w:cs="Times New Roman"/>
                <w:b/>
                <w:sz w:val="20"/>
                <w:szCs w:val="20"/>
              </w:rPr>
            </w:pPr>
            <w:r w:rsidRPr="006F3B6C">
              <w:rPr>
                <w:rFonts w:ascii="Times New Roman" w:hAnsi="Times New Roman" w:cs="Times New Roman"/>
                <w:b/>
                <w:sz w:val="20"/>
                <w:szCs w:val="20"/>
              </w:rPr>
              <w:t>4) Національну рамку кваліфікацій, стандарт вищої освіти для відповідних рівня освіти і спеціальності (за наявності) та особливості спеціальності;</w:t>
            </w:r>
          </w:p>
          <w:p w14:paraId="6D2F373D" w14:textId="77777777" w:rsidR="003E36C8" w:rsidRDefault="003E36C8" w:rsidP="00B3646F">
            <w:pPr>
              <w:spacing w:after="120"/>
              <w:jc w:val="both"/>
              <w:rPr>
                <w:rFonts w:ascii="Times New Roman" w:hAnsi="Times New Roman" w:cs="Times New Roman"/>
                <w:b/>
                <w:sz w:val="20"/>
                <w:szCs w:val="20"/>
              </w:rPr>
            </w:pPr>
            <w:r w:rsidRPr="006F3B6C">
              <w:rPr>
                <w:rFonts w:ascii="Times New Roman" w:hAnsi="Times New Roman" w:cs="Times New Roman"/>
                <w:b/>
                <w:sz w:val="20"/>
                <w:szCs w:val="20"/>
              </w:rPr>
              <w:t>5) професійні стандарти (за наявності)</w:t>
            </w:r>
            <w:r>
              <w:rPr>
                <w:rFonts w:ascii="Times New Roman" w:hAnsi="Times New Roman" w:cs="Times New Roman"/>
                <w:b/>
                <w:sz w:val="20"/>
                <w:szCs w:val="20"/>
              </w:rPr>
              <w:t>»</w:t>
            </w:r>
          </w:p>
          <w:p w14:paraId="28B5EB53" w14:textId="77777777" w:rsidR="003E36C8" w:rsidRPr="006F3B6C"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t>Варто уточнити ієрархію вимог.</w:t>
            </w:r>
          </w:p>
          <w:p w14:paraId="71B0DED3" w14:textId="77777777" w:rsidR="003E36C8"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lastRenderedPageBreak/>
              <w:t>Крім того, експерт зобов’язаний розуміти стандарти та особливості спеціальності і професійних видів діяльності</w:t>
            </w:r>
            <w:r>
              <w:rPr>
                <w:rFonts w:ascii="Times New Roman" w:hAnsi="Times New Roman" w:cs="Times New Roman"/>
                <w:sz w:val="20"/>
                <w:szCs w:val="20"/>
              </w:rPr>
              <w:t>.</w:t>
            </w:r>
          </w:p>
          <w:p w14:paraId="144AAF58" w14:textId="77777777" w:rsidR="003E36C8" w:rsidRDefault="003E36C8" w:rsidP="00B3646F">
            <w:pPr>
              <w:spacing w:after="120"/>
              <w:jc w:val="both"/>
              <w:rPr>
                <w:rFonts w:ascii="Times New Roman" w:hAnsi="Times New Roman" w:cs="Times New Roman"/>
                <w:sz w:val="20"/>
                <w:szCs w:val="20"/>
              </w:rPr>
            </w:pPr>
          </w:p>
          <w:p w14:paraId="69FF4132" w14:textId="339FB64C" w:rsidR="003E36C8" w:rsidRPr="002C21C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53C6CEA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555B54D" w14:textId="0CF3DD81" w:rsidTr="003E36C8">
        <w:tc>
          <w:tcPr>
            <w:tcW w:w="1666" w:type="pct"/>
          </w:tcPr>
          <w:p w14:paraId="059A8E6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вимоги цього Положення;</w:t>
            </w:r>
          </w:p>
        </w:tc>
        <w:tc>
          <w:tcPr>
            <w:tcW w:w="1667" w:type="pct"/>
          </w:tcPr>
          <w:p w14:paraId="2779B8E4" w14:textId="7D86C9A9" w:rsidR="003E36C8" w:rsidRPr="007E6CB3" w:rsidRDefault="003E36C8" w:rsidP="00B3646F">
            <w:pPr>
              <w:spacing w:after="120"/>
              <w:jc w:val="both"/>
              <w:rPr>
                <w:rFonts w:ascii="Times New Roman" w:hAnsi="Times New Roman" w:cs="Times New Roman"/>
                <w:sz w:val="20"/>
                <w:szCs w:val="20"/>
              </w:rPr>
            </w:pPr>
          </w:p>
        </w:tc>
        <w:tc>
          <w:tcPr>
            <w:tcW w:w="1667" w:type="pct"/>
          </w:tcPr>
          <w:p w14:paraId="02854DB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E4AEEED" w14:textId="4F044E7C" w:rsidTr="003E36C8">
        <w:tc>
          <w:tcPr>
            <w:tcW w:w="1666" w:type="pct"/>
          </w:tcPr>
          <w:p w14:paraId="1419011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Критерії;</w:t>
            </w:r>
          </w:p>
        </w:tc>
        <w:tc>
          <w:tcPr>
            <w:tcW w:w="1667" w:type="pct"/>
          </w:tcPr>
          <w:p w14:paraId="178D3CB2" w14:textId="2EAF2D5F" w:rsidR="003E36C8" w:rsidRPr="007E6CB3" w:rsidRDefault="003E36C8" w:rsidP="00B3646F">
            <w:pPr>
              <w:spacing w:after="120"/>
              <w:jc w:val="both"/>
              <w:rPr>
                <w:rFonts w:ascii="Times New Roman" w:hAnsi="Times New Roman" w:cs="Times New Roman"/>
                <w:sz w:val="20"/>
                <w:szCs w:val="20"/>
              </w:rPr>
            </w:pPr>
          </w:p>
        </w:tc>
        <w:tc>
          <w:tcPr>
            <w:tcW w:w="1667" w:type="pct"/>
          </w:tcPr>
          <w:p w14:paraId="7343CA6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1AC02F1" w14:textId="0AB9D793" w:rsidTr="003E36C8">
        <w:tc>
          <w:tcPr>
            <w:tcW w:w="1666" w:type="pct"/>
          </w:tcPr>
          <w:p w14:paraId="3BBCB65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правові засади функціонування закладів освіти;</w:t>
            </w:r>
          </w:p>
        </w:tc>
        <w:tc>
          <w:tcPr>
            <w:tcW w:w="1667" w:type="pct"/>
          </w:tcPr>
          <w:p w14:paraId="5A97A2BE" w14:textId="0446EBEB" w:rsidR="003E36C8" w:rsidRPr="007E6CB3" w:rsidRDefault="003E36C8" w:rsidP="00B3646F">
            <w:pPr>
              <w:spacing w:after="120"/>
              <w:jc w:val="both"/>
              <w:rPr>
                <w:rFonts w:ascii="Times New Roman" w:hAnsi="Times New Roman" w:cs="Times New Roman"/>
                <w:sz w:val="20"/>
                <w:szCs w:val="20"/>
              </w:rPr>
            </w:pPr>
          </w:p>
        </w:tc>
        <w:tc>
          <w:tcPr>
            <w:tcW w:w="1667" w:type="pct"/>
          </w:tcPr>
          <w:p w14:paraId="168FCE6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E811F32" w14:textId="25ED7758" w:rsidTr="003E36C8">
        <w:tc>
          <w:tcPr>
            <w:tcW w:w="1666" w:type="pct"/>
          </w:tcPr>
          <w:p w14:paraId="4EF9C180"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4) Стандарти та рекомендації щодо забезпечення якості вищої освіти в Європейському просторі вищої освіти.</w:t>
            </w:r>
          </w:p>
        </w:tc>
        <w:tc>
          <w:tcPr>
            <w:tcW w:w="1667" w:type="pct"/>
          </w:tcPr>
          <w:p w14:paraId="0C73C287" w14:textId="2664A5A6" w:rsidR="003E36C8" w:rsidRPr="007E6CB3" w:rsidRDefault="003E36C8" w:rsidP="00B3646F">
            <w:pPr>
              <w:spacing w:after="120"/>
              <w:jc w:val="both"/>
              <w:rPr>
                <w:rFonts w:ascii="Times New Roman" w:hAnsi="Times New Roman" w:cs="Times New Roman"/>
                <w:sz w:val="20"/>
                <w:szCs w:val="20"/>
              </w:rPr>
            </w:pPr>
          </w:p>
        </w:tc>
        <w:tc>
          <w:tcPr>
            <w:tcW w:w="1667" w:type="pct"/>
          </w:tcPr>
          <w:p w14:paraId="22083A7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E272E27" w14:textId="30B7DCB8" w:rsidTr="003E36C8">
        <w:tc>
          <w:tcPr>
            <w:tcW w:w="1666" w:type="pct"/>
          </w:tcPr>
          <w:p w14:paraId="1A9696E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76E269F" w14:textId="1E45271C" w:rsidR="003E36C8" w:rsidRPr="007E6CB3" w:rsidRDefault="003E36C8" w:rsidP="00B3646F">
            <w:pPr>
              <w:spacing w:after="120"/>
              <w:jc w:val="both"/>
              <w:rPr>
                <w:rFonts w:ascii="Times New Roman" w:hAnsi="Times New Roman" w:cs="Times New Roman"/>
                <w:sz w:val="20"/>
                <w:szCs w:val="20"/>
              </w:rPr>
            </w:pPr>
          </w:p>
        </w:tc>
        <w:tc>
          <w:tcPr>
            <w:tcW w:w="1667" w:type="pct"/>
          </w:tcPr>
          <w:p w14:paraId="189B517E"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CA4CF78" w14:textId="19920FAA" w:rsidTr="003E36C8">
        <w:tc>
          <w:tcPr>
            <w:tcW w:w="1666" w:type="pct"/>
          </w:tcPr>
          <w:p w14:paraId="60223DAC"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6. Експерт повинен володіти методами зовнішнього оцінювання якості освітніх програм та освітньої діяльності закладу освіти за відповідними програмами, у тому числі вміти:</w:t>
            </w:r>
          </w:p>
        </w:tc>
        <w:tc>
          <w:tcPr>
            <w:tcW w:w="1667" w:type="pct"/>
          </w:tcPr>
          <w:p w14:paraId="3C410283" w14:textId="5E0FB9F5" w:rsidR="003E36C8" w:rsidRPr="007E6CB3" w:rsidRDefault="003E36C8" w:rsidP="00B3646F">
            <w:pPr>
              <w:spacing w:after="120"/>
              <w:jc w:val="both"/>
              <w:rPr>
                <w:rFonts w:ascii="Times New Roman" w:hAnsi="Times New Roman" w:cs="Times New Roman"/>
                <w:sz w:val="20"/>
                <w:szCs w:val="20"/>
              </w:rPr>
            </w:pPr>
          </w:p>
        </w:tc>
        <w:tc>
          <w:tcPr>
            <w:tcW w:w="1667" w:type="pct"/>
          </w:tcPr>
          <w:p w14:paraId="136FABC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253D114" w14:textId="3E1D9B8E" w:rsidTr="003E36C8">
        <w:tc>
          <w:tcPr>
            <w:tcW w:w="1666" w:type="pct"/>
          </w:tcPr>
          <w:p w14:paraId="79B7FC3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оцінювати відповідність освітньої програми Критеріям;</w:t>
            </w:r>
          </w:p>
        </w:tc>
        <w:tc>
          <w:tcPr>
            <w:tcW w:w="1667" w:type="pct"/>
          </w:tcPr>
          <w:p w14:paraId="1365D200" w14:textId="565EAB6A" w:rsidR="003E36C8" w:rsidRPr="007E6CB3" w:rsidRDefault="003E36C8" w:rsidP="00B3646F">
            <w:pPr>
              <w:spacing w:after="120"/>
              <w:jc w:val="both"/>
              <w:rPr>
                <w:rFonts w:ascii="Times New Roman" w:hAnsi="Times New Roman" w:cs="Times New Roman"/>
                <w:sz w:val="20"/>
                <w:szCs w:val="20"/>
              </w:rPr>
            </w:pPr>
          </w:p>
        </w:tc>
        <w:tc>
          <w:tcPr>
            <w:tcW w:w="1667" w:type="pct"/>
          </w:tcPr>
          <w:p w14:paraId="10E55B2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B44EC97" w14:textId="49E67BFF" w:rsidTr="003E36C8">
        <w:tc>
          <w:tcPr>
            <w:tcW w:w="1666" w:type="pct"/>
          </w:tcPr>
          <w:p w14:paraId="0488B2ED"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аналізувати, систематизувати й узагальнювати інформацію, що стосується освітньої програми та діяльності закладу за програмою;</w:t>
            </w:r>
          </w:p>
        </w:tc>
        <w:tc>
          <w:tcPr>
            <w:tcW w:w="1667" w:type="pct"/>
          </w:tcPr>
          <w:p w14:paraId="729196C4" w14:textId="01AF7AE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1EC17DA2"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2) аналізувати, систематизувати й узагальнювати інформацію, що стосується освітньої програми та діяльності закладу </w:t>
            </w:r>
            <w:r w:rsidRPr="00164BE6">
              <w:rPr>
                <w:rFonts w:ascii="Times New Roman" w:hAnsi="Times New Roman" w:cs="Times New Roman"/>
                <w:b/>
                <w:sz w:val="20"/>
                <w:szCs w:val="20"/>
              </w:rPr>
              <w:t>освіти</w:t>
            </w:r>
            <w:r w:rsidRPr="00164BE6">
              <w:rPr>
                <w:rFonts w:ascii="Times New Roman" w:hAnsi="Times New Roman" w:cs="Times New Roman"/>
                <w:sz w:val="20"/>
                <w:szCs w:val="20"/>
              </w:rPr>
              <w:t xml:space="preserve"> за програмою;</w:t>
            </w:r>
            <w:r>
              <w:rPr>
                <w:rFonts w:ascii="Times New Roman" w:hAnsi="Times New Roman" w:cs="Times New Roman"/>
                <w:sz w:val="20"/>
                <w:szCs w:val="20"/>
              </w:rPr>
              <w:t>»</w:t>
            </w:r>
          </w:p>
          <w:p w14:paraId="75F3B754"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28895843"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Редакційна правка.</w:t>
            </w:r>
          </w:p>
          <w:p w14:paraId="399D674C" w14:textId="77777777" w:rsidR="003E36C8" w:rsidRDefault="003E36C8" w:rsidP="00B3646F">
            <w:pPr>
              <w:spacing w:after="120"/>
              <w:jc w:val="both"/>
              <w:rPr>
                <w:rFonts w:ascii="Times New Roman" w:hAnsi="Times New Roman" w:cs="Times New Roman"/>
                <w:sz w:val="20"/>
                <w:szCs w:val="20"/>
              </w:rPr>
            </w:pPr>
          </w:p>
          <w:p w14:paraId="6508117A" w14:textId="4E2507D5" w:rsidR="003E36C8" w:rsidRPr="002C21C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2A2FD282" w14:textId="05810CD5" w:rsidR="003E36C8" w:rsidRPr="007E6CB3"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 xml:space="preserve">2) аналізувати, систематизувати й узагальнювати інформацію, що стосується освітньої програми та діяльності закладу </w:t>
            </w:r>
            <w:r w:rsidRPr="00164BE6">
              <w:rPr>
                <w:rFonts w:ascii="Times New Roman" w:hAnsi="Times New Roman" w:cs="Times New Roman"/>
                <w:b/>
                <w:sz w:val="20"/>
                <w:szCs w:val="20"/>
              </w:rPr>
              <w:t>освіти</w:t>
            </w:r>
            <w:r w:rsidRPr="00164BE6">
              <w:rPr>
                <w:rFonts w:ascii="Times New Roman" w:hAnsi="Times New Roman" w:cs="Times New Roman"/>
                <w:sz w:val="20"/>
                <w:szCs w:val="20"/>
              </w:rPr>
              <w:t xml:space="preserve"> за програмою</w:t>
            </w:r>
            <w:r>
              <w:rPr>
                <w:rFonts w:ascii="Times New Roman" w:hAnsi="Times New Roman" w:cs="Times New Roman"/>
                <w:sz w:val="20"/>
                <w:szCs w:val="20"/>
              </w:rPr>
              <w:t>;</w:t>
            </w:r>
          </w:p>
        </w:tc>
      </w:tr>
      <w:tr w:rsidR="003E36C8" w:rsidRPr="003C1EA3" w14:paraId="078EFE39" w14:textId="07AB9C26" w:rsidTr="003E36C8">
        <w:tc>
          <w:tcPr>
            <w:tcW w:w="1666" w:type="pct"/>
          </w:tcPr>
          <w:p w14:paraId="6E352310"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3) здійснювати збір інформації шляхом </w:t>
            </w:r>
            <w:r w:rsidRPr="007E6CB3">
              <w:rPr>
                <w:rFonts w:ascii="Times New Roman" w:eastAsia="Times New Roman" w:hAnsi="Times New Roman" w:cs="Times New Roman"/>
                <w:sz w:val="20"/>
                <w:szCs w:val="20"/>
              </w:rPr>
              <w:t xml:space="preserve">інтерв’ювання, </w:t>
            </w:r>
            <w:r w:rsidRPr="007E6CB3">
              <w:rPr>
                <w:rFonts w:ascii="Times New Roman" w:hAnsi="Times New Roman" w:cs="Times New Roman"/>
                <w:sz w:val="20"/>
                <w:szCs w:val="20"/>
              </w:rPr>
              <w:t>опитування, анкетування та інших методів, а також обробку й узагальнення цієї інформації;</w:t>
            </w:r>
          </w:p>
        </w:tc>
        <w:tc>
          <w:tcPr>
            <w:tcW w:w="1667" w:type="pct"/>
          </w:tcPr>
          <w:p w14:paraId="0B6D6847" w14:textId="5162A642" w:rsidR="003E36C8" w:rsidRPr="007E6CB3" w:rsidRDefault="003E36C8" w:rsidP="00B3646F">
            <w:pPr>
              <w:spacing w:after="120"/>
              <w:jc w:val="both"/>
              <w:rPr>
                <w:rFonts w:ascii="Times New Roman" w:hAnsi="Times New Roman" w:cs="Times New Roman"/>
                <w:sz w:val="20"/>
                <w:szCs w:val="20"/>
              </w:rPr>
            </w:pPr>
          </w:p>
        </w:tc>
        <w:tc>
          <w:tcPr>
            <w:tcW w:w="1667" w:type="pct"/>
          </w:tcPr>
          <w:p w14:paraId="5D9205E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C8E47F4" w14:textId="45F8DC7C" w:rsidTr="003E36C8">
        <w:tc>
          <w:tcPr>
            <w:tcW w:w="1666" w:type="pct"/>
          </w:tcPr>
          <w:p w14:paraId="13BB894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4) проводити аналіз внутрішньої документації закладів освіти, пов’язаної з розробленням та реалізацією освітньої програми, а також програм практик, методичних матеріалів, розроблених для реалізації </w:t>
            </w:r>
            <w:r w:rsidRPr="007E6CB3">
              <w:rPr>
                <w:rFonts w:ascii="Times New Roman" w:hAnsi="Times New Roman" w:cs="Times New Roman"/>
                <w:sz w:val="20"/>
                <w:szCs w:val="20"/>
              </w:rPr>
              <w:lastRenderedPageBreak/>
              <w:t>освітньої програми, інших матеріалів, що забезпечують якість освіти тощо;</w:t>
            </w:r>
          </w:p>
        </w:tc>
        <w:tc>
          <w:tcPr>
            <w:tcW w:w="1667" w:type="pct"/>
          </w:tcPr>
          <w:p w14:paraId="3FABFCEE" w14:textId="676B0380" w:rsidR="003E36C8" w:rsidRPr="007E6CB3" w:rsidRDefault="003E36C8" w:rsidP="00B3646F">
            <w:pPr>
              <w:spacing w:after="120"/>
              <w:jc w:val="both"/>
              <w:rPr>
                <w:rFonts w:ascii="Times New Roman" w:hAnsi="Times New Roman" w:cs="Times New Roman"/>
                <w:sz w:val="20"/>
                <w:szCs w:val="20"/>
              </w:rPr>
            </w:pPr>
          </w:p>
        </w:tc>
        <w:tc>
          <w:tcPr>
            <w:tcW w:w="1667" w:type="pct"/>
          </w:tcPr>
          <w:p w14:paraId="772F670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F1DD64E" w14:textId="7090332F" w:rsidTr="003E36C8">
        <w:tc>
          <w:tcPr>
            <w:tcW w:w="1666" w:type="pct"/>
          </w:tcPr>
          <w:p w14:paraId="196B295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5) оцінювати різноманітні ресурси закладу освіти;</w:t>
            </w:r>
          </w:p>
        </w:tc>
        <w:tc>
          <w:tcPr>
            <w:tcW w:w="1667" w:type="pct"/>
          </w:tcPr>
          <w:p w14:paraId="12C3D5E7" w14:textId="2C6A8D44"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583F37C1"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«5</w:t>
            </w:r>
            <w:r w:rsidRPr="006F3B6C">
              <w:rPr>
                <w:rFonts w:ascii="Times New Roman" w:hAnsi="Times New Roman" w:cs="Times New Roman"/>
                <w:sz w:val="20"/>
                <w:szCs w:val="20"/>
              </w:rPr>
              <w:t xml:space="preserve">) оцінювати різноманітні ресурси закладу освіти </w:t>
            </w:r>
            <w:r w:rsidRPr="006F3B6C">
              <w:rPr>
                <w:rFonts w:ascii="Times New Roman" w:hAnsi="Times New Roman" w:cs="Times New Roman"/>
                <w:b/>
                <w:bCs/>
                <w:sz w:val="20"/>
                <w:szCs w:val="20"/>
              </w:rPr>
              <w:t>та їх вплив на якість освіти;</w:t>
            </w:r>
            <w:r>
              <w:rPr>
                <w:rFonts w:ascii="Times New Roman" w:hAnsi="Times New Roman" w:cs="Times New Roman"/>
                <w:b/>
                <w:bCs/>
                <w:sz w:val="20"/>
                <w:szCs w:val="20"/>
              </w:rPr>
              <w:t>»</w:t>
            </w:r>
          </w:p>
          <w:p w14:paraId="49067E65" w14:textId="77777777" w:rsidR="003E36C8" w:rsidRPr="006F3B6C" w:rsidRDefault="003E36C8" w:rsidP="00B3646F">
            <w:pPr>
              <w:spacing w:after="120"/>
              <w:jc w:val="both"/>
              <w:rPr>
                <w:rFonts w:ascii="Times New Roman" w:hAnsi="Times New Roman" w:cs="Times New Roman"/>
                <w:sz w:val="20"/>
                <w:szCs w:val="20"/>
              </w:rPr>
            </w:pPr>
            <w:r w:rsidRPr="006F3B6C">
              <w:rPr>
                <w:rFonts w:ascii="Times New Roman" w:hAnsi="Times New Roman" w:cs="Times New Roman"/>
                <w:sz w:val="20"/>
                <w:szCs w:val="20"/>
              </w:rPr>
              <w:t>Оцінювати треба саме з погляду впливу на якість</w:t>
            </w:r>
          </w:p>
          <w:p w14:paraId="3FCF9470" w14:textId="77777777" w:rsidR="003E36C8" w:rsidRDefault="003E36C8" w:rsidP="00B3646F">
            <w:pPr>
              <w:spacing w:after="120"/>
              <w:jc w:val="both"/>
              <w:rPr>
                <w:rFonts w:ascii="Times New Roman" w:hAnsi="Times New Roman" w:cs="Times New Roman"/>
                <w:sz w:val="20"/>
                <w:szCs w:val="20"/>
              </w:rPr>
            </w:pPr>
          </w:p>
          <w:p w14:paraId="2AF4E52E" w14:textId="364FB5D7" w:rsidR="003E36C8" w:rsidRPr="002C21C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67088264" w14:textId="51778636"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5</w:t>
            </w:r>
            <w:r w:rsidRPr="006F3B6C">
              <w:rPr>
                <w:rFonts w:ascii="Times New Roman" w:hAnsi="Times New Roman" w:cs="Times New Roman"/>
                <w:sz w:val="20"/>
                <w:szCs w:val="20"/>
              </w:rPr>
              <w:t xml:space="preserve">) оцінювати різноманітні ресурси закладу освіти </w:t>
            </w:r>
            <w:r w:rsidRPr="006F3B6C">
              <w:rPr>
                <w:rFonts w:ascii="Times New Roman" w:hAnsi="Times New Roman" w:cs="Times New Roman"/>
                <w:b/>
                <w:bCs/>
                <w:sz w:val="20"/>
                <w:szCs w:val="20"/>
              </w:rPr>
              <w:t>та їх вплив на якість освіти</w:t>
            </w:r>
            <w:r>
              <w:rPr>
                <w:rFonts w:ascii="Times New Roman" w:hAnsi="Times New Roman" w:cs="Times New Roman"/>
                <w:b/>
                <w:bCs/>
                <w:sz w:val="20"/>
                <w:szCs w:val="20"/>
              </w:rPr>
              <w:t>;</w:t>
            </w:r>
          </w:p>
        </w:tc>
      </w:tr>
      <w:tr w:rsidR="003E36C8" w:rsidRPr="003C1EA3" w14:paraId="3892A3F8" w14:textId="77777777" w:rsidTr="003E36C8">
        <w:tc>
          <w:tcPr>
            <w:tcW w:w="1666" w:type="pct"/>
          </w:tcPr>
          <w:p w14:paraId="6545724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CA93DB4" w14:textId="16938D2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64A21C1F"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6F3B6C">
              <w:rPr>
                <w:rFonts w:ascii="Times New Roman" w:hAnsi="Times New Roman" w:cs="Times New Roman"/>
                <w:b/>
                <w:sz w:val="20"/>
                <w:szCs w:val="20"/>
              </w:rPr>
              <w:t>) розробляти обґрунтовані рекомендації щодо покращення якості освіти;</w:t>
            </w:r>
            <w:r>
              <w:rPr>
                <w:rFonts w:ascii="Times New Roman" w:hAnsi="Times New Roman" w:cs="Times New Roman"/>
                <w:b/>
                <w:sz w:val="20"/>
                <w:szCs w:val="20"/>
              </w:rPr>
              <w:t>»</w:t>
            </w:r>
          </w:p>
          <w:p w14:paraId="33EA7879" w14:textId="77777777" w:rsidR="003E36C8" w:rsidRDefault="003E36C8" w:rsidP="00B3646F">
            <w:pPr>
              <w:spacing w:after="120"/>
              <w:jc w:val="both"/>
              <w:rPr>
                <w:rFonts w:ascii="Times New Roman" w:hAnsi="Times New Roman" w:cs="Times New Roman"/>
                <w:bCs/>
                <w:sz w:val="20"/>
                <w:szCs w:val="20"/>
              </w:rPr>
            </w:pPr>
            <w:r w:rsidRPr="006F3B6C">
              <w:rPr>
                <w:rFonts w:ascii="Times New Roman" w:hAnsi="Times New Roman" w:cs="Times New Roman"/>
                <w:bCs/>
                <w:sz w:val="20"/>
                <w:szCs w:val="20"/>
              </w:rPr>
              <w:t>Відповідно до І. 5.2) однією з основних цілей є надання рекомендацій.</w:t>
            </w:r>
          </w:p>
          <w:p w14:paraId="74D4A57A" w14:textId="77777777" w:rsidR="003E36C8" w:rsidRDefault="003E36C8" w:rsidP="00B3646F">
            <w:pPr>
              <w:spacing w:after="120"/>
              <w:jc w:val="both"/>
              <w:rPr>
                <w:rFonts w:ascii="Times New Roman" w:hAnsi="Times New Roman" w:cs="Times New Roman"/>
                <w:bCs/>
                <w:sz w:val="20"/>
                <w:szCs w:val="20"/>
              </w:rPr>
            </w:pPr>
          </w:p>
          <w:p w14:paraId="343D2305" w14:textId="648F25BF" w:rsidR="003E36C8" w:rsidRPr="002C21C4" w:rsidRDefault="003E36C8"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Враховано.</w:t>
            </w:r>
          </w:p>
        </w:tc>
        <w:tc>
          <w:tcPr>
            <w:tcW w:w="1667" w:type="pct"/>
          </w:tcPr>
          <w:p w14:paraId="287556E0" w14:textId="4888ECE5" w:rsidR="003E36C8" w:rsidRPr="007E6CB3" w:rsidRDefault="003E36C8" w:rsidP="00B3646F">
            <w:pPr>
              <w:spacing w:after="120"/>
              <w:jc w:val="both"/>
              <w:rPr>
                <w:rFonts w:ascii="Times New Roman" w:hAnsi="Times New Roman" w:cs="Times New Roman"/>
                <w:sz w:val="20"/>
                <w:szCs w:val="20"/>
              </w:rPr>
            </w:pPr>
            <w:r w:rsidRPr="002C21C4">
              <w:rPr>
                <w:rFonts w:ascii="Times New Roman" w:hAnsi="Times New Roman" w:cs="Times New Roman"/>
                <w:b/>
                <w:bCs/>
                <w:sz w:val="20"/>
                <w:szCs w:val="20"/>
              </w:rPr>
              <w:t>6</w:t>
            </w:r>
            <w:r w:rsidRPr="006F3B6C">
              <w:rPr>
                <w:rFonts w:ascii="Times New Roman" w:hAnsi="Times New Roman" w:cs="Times New Roman"/>
                <w:b/>
                <w:sz w:val="20"/>
                <w:szCs w:val="20"/>
              </w:rPr>
              <w:t>) розробляти обґрунтовані рекомендації щодо покращення якості освіти;</w:t>
            </w:r>
          </w:p>
        </w:tc>
      </w:tr>
      <w:tr w:rsidR="003E36C8" w:rsidRPr="003C1EA3" w14:paraId="59239E27" w14:textId="4C7F1AF5" w:rsidTr="003E36C8">
        <w:tc>
          <w:tcPr>
            <w:tcW w:w="1666" w:type="pct"/>
          </w:tcPr>
          <w:p w14:paraId="76B3572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6) взаємодіяти в процесі проведення акредитаційної експертизи з іншими експертами, Національним агентством, закладом освіти;</w:t>
            </w:r>
          </w:p>
        </w:tc>
        <w:tc>
          <w:tcPr>
            <w:tcW w:w="1667" w:type="pct"/>
          </w:tcPr>
          <w:p w14:paraId="13FA3126" w14:textId="0C8DEA1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40DE42E1"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6) взаємодіяти в процесі проведення акредитаційної експертизи з іншими експертами, Національним агентством </w:t>
            </w:r>
            <w:r w:rsidRPr="00164BE6">
              <w:rPr>
                <w:rFonts w:ascii="Times New Roman" w:hAnsi="Times New Roman" w:cs="Times New Roman"/>
                <w:b/>
                <w:sz w:val="20"/>
                <w:szCs w:val="20"/>
              </w:rPr>
              <w:t>та його органами</w:t>
            </w:r>
            <w:r w:rsidRPr="00164BE6">
              <w:rPr>
                <w:rFonts w:ascii="Times New Roman" w:hAnsi="Times New Roman" w:cs="Times New Roman"/>
                <w:sz w:val="20"/>
                <w:szCs w:val="20"/>
              </w:rPr>
              <w:t>, закладом освіти;</w:t>
            </w:r>
            <w:r>
              <w:rPr>
                <w:rFonts w:ascii="Times New Roman" w:hAnsi="Times New Roman" w:cs="Times New Roman"/>
                <w:sz w:val="20"/>
                <w:szCs w:val="20"/>
              </w:rPr>
              <w:t>»</w:t>
            </w:r>
          </w:p>
          <w:p w14:paraId="380CBF61"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194D0FB6"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Редакційна правка.</w:t>
            </w:r>
          </w:p>
          <w:p w14:paraId="5ABFAE8D" w14:textId="77777777" w:rsidR="003E36C8" w:rsidRDefault="003E36C8" w:rsidP="00B3646F">
            <w:pPr>
              <w:spacing w:after="120"/>
              <w:jc w:val="both"/>
              <w:rPr>
                <w:rFonts w:ascii="Times New Roman" w:hAnsi="Times New Roman" w:cs="Times New Roman"/>
                <w:sz w:val="20"/>
                <w:szCs w:val="20"/>
              </w:rPr>
            </w:pPr>
          </w:p>
          <w:p w14:paraId="3FA75F3E" w14:textId="6BA8F6E2" w:rsidR="003E36C8" w:rsidRPr="002C21C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33A00A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4CC34C6" w14:textId="23388DE5" w:rsidTr="003E36C8">
        <w:tc>
          <w:tcPr>
            <w:tcW w:w="1666" w:type="pct"/>
          </w:tcPr>
          <w:p w14:paraId="46772B7D"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7) складати звіт про результати акредитаційної експертизи.</w:t>
            </w:r>
          </w:p>
        </w:tc>
        <w:tc>
          <w:tcPr>
            <w:tcW w:w="1667" w:type="pct"/>
          </w:tcPr>
          <w:p w14:paraId="2849A99D" w14:textId="10AD9A67" w:rsidR="003E36C8" w:rsidRPr="007E6CB3" w:rsidRDefault="003E36C8" w:rsidP="00B3646F">
            <w:pPr>
              <w:spacing w:after="120"/>
              <w:jc w:val="both"/>
              <w:rPr>
                <w:rFonts w:ascii="Times New Roman" w:hAnsi="Times New Roman" w:cs="Times New Roman"/>
                <w:sz w:val="20"/>
                <w:szCs w:val="20"/>
              </w:rPr>
            </w:pPr>
          </w:p>
        </w:tc>
        <w:tc>
          <w:tcPr>
            <w:tcW w:w="1667" w:type="pct"/>
          </w:tcPr>
          <w:p w14:paraId="4BA841A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C69B85B" w14:textId="10EAF3F1" w:rsidTr="003E36C8">
        <w:tc>
          <w:tcPr>
            <w:tcW w:w="1666" w:type="pct"/>
          </w:tcPr>
          <w:p w14:paraId="09116C0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6180CE0" w14:textId="4AD80256" w:rsidR="003E36C8" w:rsidRPr="007E6CB3" w:rsidRDefault="003E36C8" w:rsidP="00B3646F">
            <w:pPr>
              <w:spacing w:after="120"/>
              <w:jc w:val="both"/>
              <w:rPr>
                <w:rFonts w:ascii="Times New Roman" w:hAnsi="Times New Roman" w:cs="Times New Roman"/>
                <w:sz w:val="20"/>
                <w:szCs w:val="20"/>
              </w:rPr>
            </w:pPr>
          </w:p>
        </w:tc>
        <w:tc>
          <w:tcPr>
            <w:tcW w:w="1667" w:type="pct"/>
          </w:tcPr>
          <w:p w14:paraId="209D235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A769A9A" w14:textId="4761A2B0" w:rsidTr="003E36C8">
        <w:tc>
          <w:tcPr>
            <w:tcW w:w="1666" w:type="pct"/>
          </w:tcPr>
          <w:p w14:paraId="7ED2724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7. Під час роботи експертної групи у закладі освіти з метою проведення акредитаційної експертизи експерт не має права:</w:t>
            </w:r>
          </w:p>
        </w:tc>
        <w:tc>
          <w:tcPr>
            <w:tcW w:w="1667" w:type="pct"/>
          </w:tcPr>
          <w:p w14:paraId="5017F21E" w14:textId="01DE630B" w:rsidR="003E36C8" w:rsidRPr="007E6CB3" w:rsidRDefault="003E36C8" w:rsidP="00B3646F">
            <w:pPr>
              <w:spacing w:after="120"/>
              <w:jc w:val="both"/>
              <w:rPr>
                <w:rFonts w:ascii="Times New Roman" w:hAnsi="Times New Roman" w:cs="Times New Roman"/>
                <w:sz w:val="20"/>
                <w:szCs w:val="20"/>
              </w:rPr>
            </w:pPr>
          </w:p>
        </w:tc>
        <w:tc>
          <w:tcPr>
            <w:tcW w:w="1667" w:type="pct"/>
          </w:tcPr>
          <w:p w14:paraId="07AB0AD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F52AD56" w14:textId="47CC7A5B" w:rsidTr="003E36C8">
        <w:tc>
          <w:tcPr>
            <w:tcW w:w="1666" w:type="pct"/>
          </w:tcPr>
          <w:p w14:paraId="6316088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1) харчуватися та проживати за рахунок закладу освіти, його працівників та/або здобувачів вищої освіти;</w:t>
            </w:r>
          </w:p>
        </w:tc>
        <w:tc>
          <w:tcPr>
            <w:tcW w:w="1667" w:type="pct"/>
          </w:tcPr>
          <w:p w14:paraId="43AD2D0D" w14:textId="1609EEF1"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1B7B1237"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1) харчуватися та проживати</w:t>
            </w:r>
            <w:r w:rsidRPr="00164BE6">
              <w:rPr>
                <w:rFonts w:ascii="Times New Roman" w:hAnsi="Times New Roman" w:cs="Times New Roman"/>
                <w:b/>
                <w:sz w:val="20"/>
                <w:szCs w:val="20"/>
              </w:rPr>
              <w:t>, а також користуватися транспортними та іншими послугами</w:t>
            </w:r>
            <w:r w:rsidRPr="00164BE6">
              <w:rPr>
                <w:rFonts w:ascii="Times New Roman" w:hAnsi="Times New Roman" w:cs="Times New Roman"/>
                <w:sz w:val="20"/>
                <w:szCs w:val="20"/>
              </w:rPr>
              <w:t xml:space="preserve"> за рахунок закладу освіти, його працівників та/або здобувачів вищої освіти;</w:t>
            </w:r>
            <w:r>
              <w:rPr>
                <w:rFonts w:ascii="Times New Roman" w:hAnsi="Times New Roman" w:cs="Times New Roman"/>
                <w:sz w:val="20"/>
                <w:szCs w:val="20"/>
              </w:rPr>
              <w:t>»</w:t>
            </w:r>
          </w:p>
          <w:p w14:paraId="6C2A35EF"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3CB6CC66"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Редакційна правка.</w:t>
            </w:r>
          </w:p>
          <w:p w14:paraId="76EBB978" w14:textId="77777777" w:rsidR="003E36C8" w:rsidRDefault="003E36C8" w:rsidP="00B3646F">
            <w:pPr>
              <w:spacing w:after="120"/>
              <w:jc w:val="both"/>
              <w:rPr>
                <w:rFonts w:ascii="Times New Roman" w:hAnsi="Times New Roman" w:cs="Times New Roman"/>
                <w:sz w:val="20"/>
                <w:szCs w:val="20"/>
              </w:rPr>
            </w:pPr>
          </w:p>
          <w:p w14:paraId="2483E13C" w14:textId="731EA682" w:rsidR="003E36C8" w:rsidRPr="002C21C4"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0A7EC62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D4510D5" w14:textId="3C83CE5C" w:rsidTr="003E36C8">
        <w:tc>
          <w:tcPr>
            <w:tcW w:w="1666" w:type="pct"/>
          </w:tcPr>
          <w:p w14:paraId="01D0AB3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вимагати та/або отримувати неправомірну вигоду в будь-якій формі, у тому числі подарунки, від закладу освіти, його працівників або здобувачів вищої освіти чи третіх осіб;</w:t>
            </w:r>
          </w:p>
        </w:tc>
        <w:tc>
          <w:tcPr>
            <w:tcW w:w="1667" w:type="pct"/>
          </w:tcPr>
          <w:p w14:paraId="4C2DD590" w14:textId="719EEEB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51771FAB"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«2</w:t>
            </w:r>
            <w:r w:rsidRPr="00164BE6">
              <w:rPr>
                <w:rFonts w:ascii="Times New Roman" w:hAnsi="Times New Roman" w:cs="Times New Roman"/>
                <w:sz w:val="20"/>
                <w:szCs w:val="20"/>
              </w:rPr>
              <w:t>) вимагати та/або отримувати неправомірну вигоду в будь-якій формі, у тому числі подарунки, від закладу освіти, його працівників або здобувачів освіти чи третіх осіб;</w:t>
            </w:r>
            <w:r>
              <w:rPr>
                <w:rFonts w:ascii="Times New Roman" w:hAnsi="Times New Roman" w:cs="Times New Roman"/>
                <w:sz w:val="20"/>
                <w:szCs w:val="20"/>
              </w:rPr>
              <w:t>»</w:t>
            </w:r>
          </w:p>
          <w:p w14:paraId="7BAD8E41"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4E5F7969"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Оскільки ОП за певним рівнем вищої освіти може провадитися також у закладі фахової передвищої освіти, то гіпотетичними надавачами подарунків можуть бути здобувачів не тільки вищої, але й фахової передвищої освіти. Тому пропоную закреслене слово вилучити.</w:t>
            </w:r>
          </w:p>
          <w:p w14:paraId="0070868A" w14:textId="77777777" w:rsidR="003E36C8" w:rsidRDefault="003E36C8" w:rsidP="00B3646F">
            <w:pPr>
              <w:spacing w:after="120"/>
              <w:jc w:val="both"/>
              <w:rPr>
                <w:rFonts w:ascii="Times New Roman" w:hAnsi="Times New Roman" w:cs="Times New Roman"/>
                <w:sz w:val="20"/>
                <w:szCs w:val="20"/>
              </w:rPr>
            </w:pPr>
          </w:p>
          <w:p w14:paraId="169BAEEB" w14:textId="445723A3" w:rsidR="003E36C8" w:rsidRPr="00977BE8"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2790684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5E00232" w14:textId="69FC4E5E" w:rsidTr="003E36C8">
        <w:tc>
          <w:tcPr>
            <w:tcW w:w="1666" w:type="pct"/>
          </w:tcPr>
          <w:p w14:paraId="1DA38989"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спілкуватися з працівниками та здобувачами вищої освіти закладу авторитарно, не підтримувати атмосфери взаємної поваги;</w:t>
            </w:r>
          </w:p>
        </w:tc>
        <w:tc>
          <w:tcPr>
            <w:tcW w:w="1667" w:type="pct"/>
          </w:tcPr>
          <w:p w14:paraId="7D120F37" w14:textId="7F2D507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678EC4BF"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3) спілкуватися з працівниками та здобувачами освіти закладу авторитарно, не підтримувати атмосфери взаємної поваги;</w:t>
            </w:r>
            <w:r>
              <w:rPr>
                <w:rFonts w:ascii="Times New Roman" w:hAnsi="Times New Roman" w:cs="Times New Roman"/>
                <w:sz w:val="20"/>
                <w:szCs w:val="20"/>
              </w:rPr>
              <w:t>»</w:t>
            </w:r>
          </w:p>
          <w:p w14:paraId="77BED969"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7EEE13EF"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Див. коментар вище.</w:t>
            </w:r>
          </w:p>
          <w:p w14:paraId="51935B04" w14:textId="77777777" w:rsidR="003E36C8" w:rsidRDefault="003E36C8" w:rsidP="00B3646F">
            <w:pPr>
              <w:spacing w:after="120"/>
              <w:jc w:val="both"/>
              <w:rPr>
                <w:rFonts w:ascii="Times New Roman" w:hAnsi="Times New Roman" w:cs="Times New Roman"/>
                <w:sz w:val="20"/>
                <w:szCs w:val="20"/>
              </w:rPr>
            </w:pPr>
          </w:p>
          <w:p w14:paraId="19E637CD" w14:textId="17BBEF69" w:rsidR="003E36C8" w:rsidRPr="00977BE8"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0F57544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00B0280" w14:textId="2449D3E2" w:rsidTr="003E36C8">
        <w:tc>
          <w:tcPr>
            <w:tcW w:w="1666" w:type="pct"/>
          </w:tcPr>
          <w:p w14:paraId="1DC0FF3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4) розголошувати передчасно інформацію щодо висновків та результатів акредитаційної експертизи.</w:t>
            </w:r>
          </w:p>
        </w:tc>
        <w:tc>
          <w:tcPr>
            <w:tcW w:w="1667" w:type="pct"/>
          </w:tcPr>
          <w:p w14:paraId="419145D0" w14:textId="719C2208" w:rsidR="003E36C8" w:rsidRPr="007E6CB3" w:rsidRDefault="003E36C8" w:rsidP="00B3646F">
            <w:pPr>
              <w:spacing w:after="120"/>
              <w:jc w:val="both"/>
              <w:rPr>
                <w:rFonts w:ascii="Times New Roman" w:hAnsi="Times New Roman" w:cs="Times New Roman"/>
                <w:sz w:val="20"/>
                <w:szCs w:val="20"/>
              </w:rPr>
            </w:pPr>
          </w:p>
        </w:tc>
        <w:tc>
          <w:tcPr>
            <w:tcW w:w="1667" w:type="pct"/>
          </w:tcPr>
          <w:p w14:paraId="3F524AA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803BAB9" w14:textId="53061845" w:rsidTr="003E36C8">
        <w:tc>
          <w:tcPr>
            <w:tcW w:w="1666" w:type="pct"/>
          </w:tcPr>
          <w:p w14:paraId="116B9A1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6431CD6" w14:textId="5D630C32" w:rsidR="003E36C8" w:rsidRPr="007E6CB3" w:rsidRDefault="003E36C8" w:rsidP="00B3646F">
            <w:pPr>
              <w:spacing w:after="120"/>
              <w:jc w:val="both"/>
              <w:rPr>
                <w:rFonts w:ascii="Times New Roman" w:hAnsi="Times New Roman" w:cs="Times New Roman"/>
                <w:sz w:val="20"/>
                <w:szCs w:val="20"/>
              </w:rPr>
            </w:pPr>
          </w:p>
        </w:tc>
        <w:tc>
          <w:tcPr>
            <w:tcW w:w="1667" w:type="pct"/>
          </w:tcPr>
          <w:p w14:paraId="2BDDECB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3BCC26A" w14:textId="7BCF775B" w:rsidTr="003E36C8">
        <w:tc>
          <w:tcPr>
            <w:tcW w:w="1666" w:type="pct"/>
          </w:tcPr>
          <w:p w14:paraId="721F3EE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8. Експерту забезпечується можливість:</w:t>
            </w:r>
          </w:p>
        </w:tc>
        <w:tc>
          <w:tcPr>
            <w:tcW w:w="1667" w:type="pct"/>
          </w:tcPr>
          <w:p w14:paraId="2DF314FA" w14:textId="605A56EB" w:rsidR="003E36C8" w:rsidRPr="007E6CB3" w:rsidRDefault="003E36C8" w:rsidP="00B3646F">
            <w:pPr>
              <w:spacing w:after="120"/>
              <w:jc w:val="both"/>
              <w:rPr>
                <w:rFonts w:ascii="Times New Roman" w:hAnsi="Times New Roman" w:cs="Times New Roman"/>
                <w:sz w:val="20"/>
                <w:szCs w:val="20"/>
              </w:rPr>
            </w:pPr>
          </w:p>
        </w:tc>
        <w:tc>
          <w:tcPr>
            <w:tcW w:w="1667" w:type="pct"/>
          </w:tcPr>
          <w:p w14:paraId="6122CB7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0794AA8" w14:textId="0EE4027A" w:rsidTr="003E36C8">
        <w:tc>
          <w:tcPr>
            <w:tcW w:w="1666" w:type="pct"/>
          </w:tcPr>
          <w:p w14:paraId="6B7B33A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вносити пропозиції на розгляд Національного агентства щодо вдосконалення вимог до системи забезпечення якості вищої освіти, освітньої діяльності закладів освіти, Критеріїв, вимог, показників та порядку їх запровадження, внесення змін і доповнень до нормативно-правових актів у сфері забезпечення якості вищої освіти;</w:t>
            </w:r>
          </w:p>
        </w:tc>
        <w:tc>
          <w:tcPr>
            <w:tcW w:w="1667" w:type="pct"/>
          </w:tcPr>
          <w:p w14:paraId="687639E0" w14:textId="216571D1" w:rsidR="003E36C8" w:rsidRPr="007E6CB3" w:rsidRDefault="003E36C8" w:rsidP="00B3646F">
            <w:pPr>
              <w:spacing w:after="120"/>
              <w:jc w:val="both"/>
              <w:rPr>
                <w:rFonts w:ascii="Times New Roman" w:hAnsi="Times New Roman" w:cs="Times New Roman"/>
                <w:sz w:val="20"/>
                <w:szCs w:val="20"/>
              </w:rPr>
            </w:pPr>
          </w:p>
        </w:tc>
        <w:tc>
          <w:tcPr>
            <w:tcW w:w="1667" w:type="pct"/>
          </w:tcPr>
          <w:p w14:paraId="5C3FB3E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2B04BDB" w14:textId="12E64804" w:rsidTr="003E36C8">
        <w:tc>
          <w:tcPr>
            <w:tcW w:w="1666" w:type="pct"/>
          </w:tcPr>
          <w:p w14:paraId="783209D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брати участь у засіданнях ГЕР та Національного агентства під час обговорення результатів акредитаційної експертизи, що здійснювалась за участі такого експерта, відповідно до вимог цього Положення;</w:t>
            </w:r>
          </w:p>
        </w:tc>
        <w:tc>
          <w:tcPr>
            <w:tcW w:w="1667" w:type="pct"/>
          </w:tcPr>
          <w:p w14:paraId="3836708B" w14:textId="70915814" w:rsidR="003E36C8" w:rsidRPr="007E6CB3" w:rsidRDefault="003E36C8" w:rsidP="00B3646F">
            <w:pPr>
              <w:spacing w:after="120"/>
              <w:jc w:val="both"/>
              <w:rPr>
                <w:rFonts w:ascii="Times New Roman" w:hAnsi="Times New Roman" w:cs="Times New Roman"/>
                <w:sz w:val="20"/>
                <w:szCs w:val="20"/>
              </w:rPr>
            </w:pPr>
          </w:p>
        </w:tc>
        <w:tc>
          <w:tcPr>
            <w:tcW w:w="1667" w:type="pct"/>
          </w:tcPr>
          <w:p w14:paraId="27658EC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A5522F0" w14:textId="7E235383" w:rsidTr="003E36C8">
        <w:tc>
          <w:tcPr>
            <w:tcW w:w="1666" w:type="pct"/>
          </w:tcPr>
          <w:p w14:paraId="305AE6CD"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брати участь у інших заходах, що проводяться Національним агентством.</w:t>
            </w:r>
          </w:p>
        </w:tc>
        <w:tc>
          <w:tcPr>
            <w:tcW w:w="1667" w:type="pct"/>
          </w:tcPr>
          <w:p w14:paraId="5719B7A0" w14:textId="23411D6C" w:rsidR="003E36C8" w:rsidRPr="007E6CB3" w:rsidRDefault="003E36C8" w:rsidP="00B3646F">
            <w:pPr>
              <w:spacing w:after="120"/>
              <w:jc w:val="both"/>
              <w:rPr>
                <w:rFonts w:ascii="Times New Roman" w:hAnsi="Times New Roman" w:cs="Times New Roman"/>
                <w:sz w:val="20"/>
                <w:szCs w:val="20"/>
              </w:rPr>
            </w:pPr>
          </w:p>
        </w:tc>
        <w:tc>
          <w:tcPr>
            <w:tcW w:w="1667" w:type="pct"/>
          </w:tcPr>
          <w:p w14:paraId="2C47C60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AD675DC" w14:textId="58848A5A" w:rsidTr="003E36C8">
        <w:tc>
          <w:tcPr>
            <w:tcW w:w="1666" w:type="pct"/>
          </w:tcPr>
          <w:p w14:paraId="1F2A0A36"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63EB644" w14:textId="22870D9C" w:rsidR="003E36C8" w:rsidRPr="007E6CB3" w:rsidRDefault="003E36C8" w:rsidP="00B3646F">
            <w:pPr>
              <w:spacing w:after="120"/>
              <w:jc w:val="both"/>
              <w:rPr>
                <w:rFonts w:ascii="Times New Roman" w:hAnsi="Times New Roman" w:cs="Times New Roman"/>
                <w:sz w:val="20"/>
                <w:szCs w:val="20"/>
              </w:rPr>
            </w:pPr>
          </w:p>
        </w:tc>
        <w:tc>
          <w:tcPr>
            <w:tcW w:w="1667" w:type="pct"/>
          </w:tcPr>
          <w:p w14:paraId="6FBC850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9D151EE" w14:textId="2E48FBD8" w:rsidTr="003E36C8">
        <w:tc>
          <w:tcPr>
            <w:tcW w:w="1666" w:type="pct"/>
          </w:tcPr>
          <w:p w14:paraId="0074544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9. Експерти, які порушили передбачені цим Положенням вимоги, вилучаються з Реєстру експертів за рішенням Національного агентства.</w:t>
            </w:r>
          </w:p>
        </w:tc>
        <w:tc>
          <w:tcPr>
            <w:tcW w:w="1667" w:type="pct"/>
          </w:tcPr>
          <w:p w14:paraId="003BF563" w14:textId="57DBC48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39AB4CB6" w14:textId="77777777" w:rsidR="003E36C8" w:rsidRPr="00DB3BBF"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B3BBF">
              <w:rPr>
                <w:rFonts w:ascii="Times New Roman" w:hAnsi="Times New Roman" w:cs="Times New Roman"/>
                <w:sz w:val="20"/>
                <w:szCs w:val="20"/>
              </w:rPr>
              <w:t>Експерти, які порушили передбачені цим Положенням вимоги, вилучаються з Реєстру експертів за рішенням Національного агентства.</w:t>
            </w:r>
          </w:p>
          <w:p w14:paraId="7BAAB788" w14:textId="77777777" w:rsidR="003E36C8" w:rsidRPr="00DB3BBF" w:rsidRDefault="003E36C8" w:rsidP="00B3646F">
            <w:pPr>
              <w:spacing w:after="120"/>
              <w:jc w:val="both"/>
              <w:rPr>
                <w:rFonts w:ascii="Times New Roman" w:hAnsi="Times New Roman" w:cs="Times New Roman"/>
                <w:b/>
                <w:bCs/>
                <w:sz w:val="20"/>
                <w:szCs w:val="20"/>
              </w:rPr>
            </w:pPr>
            <w:r w:rsidRPr="00DB3BBF">
              <w:rPr>
                <w:rFonts w:ascii="Times New Roman" w:hAnsi="Times New Roman" w:cs="Times New Roman"/>
                <w:b/>
                <w:bCs/>
                <w:sz w:val="20"/>
                <w:szCs w:val="20"/>
              </w:rPr>
              <w:t xml:space="preserve">Мотивоване рішення Національного агентства спрямовується у заклад освіти для розгляду у комісіях з академічної доброчесності. </w:t>
            </w:r>
          </w:p>
          <w:p w14:paraId="5F4FDF4E" w14:textId="77777777" w:rsidR="003E36C8" w:rsidRPr="00DB3BBF" w:rsidRDefault="003E36C8" w:rsidP="00B3646F">
            <w:pPr>
              <w:spacing w:after="120"/>
              <w:jc w:val="both"/>
              <w:rPr>
                <w:rFonts w:ascii="Times New Roman" w:hAnsi="Times New Roman" w:cs="Times New Roman"/>
                <w:b/>
                <w:bCs/>
                <w:sz w:val="20"/>
                <w:szCs w:val="20"/>
              </w:rPr>
            </w:pPr>
            <w:r w:rsidRPr="00DB3BBF">
              <w:rPr>
                <w:rFonts w:ascii="Times New Roman" w:hAnsi="Times New Roman" w:cs="Times New Roman"/>
                <w:b/>
                <w:bCs/>
                <w:sz w:val="20"/>
                <w:szCs w:val="20"/>
              </w:rPr>
              <w:t xml:space="preserve">Експерт має право оскаржити рішення Національного агентства </w:t>
            </w:r>
          </w:p>
          <w:p w14:paraId="623B9BF2" w14:textId="77777777" w:rsidR="003E36C8"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b/>
                <w:bCs/>
                <w:sz w:val="20"/>
                <w:szCs w:val="20"/>
              </w:rPr>
              <w:t>Експертні висновки за акредитаціями, до яких були залучені експерти, що порушили вимоги п. 7, підлягають повторній перевірці Національним агентством, незалежно від наявності ухвалених рішень щодо акредитації/ умовної акредитації/ неакредитації освітніх програм</w:t>
            </w:r>
            <w:r w:rsidRPr="00DB3BBF">
              <w:rPr>
                <w:rFonts w:ascii="Times New Roman" w:hAnsi="Times New Roman" w:cs="Times New Roman"/>
                <w:sz w:val="20"/>
                <w:szCs w:val="20"/>
              </w:rPr>
              <w:t>.</w:t>
            </w:r>
            <w:r>
              <w:rPr>
                <w:rFonts w:ascii="Times New Roman" w:hAnsi="Times New Roman" w:cs="Times New Roman"/>
                <w:sz w:val="20"/>
                <w:szCs w:val="20"/>
              </w:rPr>
              <w:t>»</w:t>
            </w:r>
          </w:p>
          <w:p w14:paraId="54E4623A" w14:textId="77777777" w:rsidR="003E36C8" w:rsidRDefault="003E36C8" w:rsidP="00B3646F">
            <w:pPr>
              <w:spacing w:after="120"/>
              <w:jc w:val="both"/>
              <w:rPr>
                <w:rFonts w:ascii="Times New Roman" w:hAnsi="Times New Roman" w:cs="Times New Roman"/>
                <w:sz w:val="20"/>
                <w:szCs w:val="20"/>
              </w:rPr>
            </w:pPr>
            <w:r w:rsidRPr="00DB3BBF">
              <w:rPr>
                <w:rFonts w:ascii="Times New Roman" w:hAnsi="Times New Roman" w:cs="Times New Roman"/>
                <w:sz w:val="20"/>
                <w:szCs w:val="20"/>
              </w:rPr>
              <w:lastRenderedPageBreak/>
              <w:t>Вважаю, що повторній перевірці не можуть підлягати позитивні рішення з акредитації.</w:t>
            </w:r>
          </w:p>
          <w:p w14:paraId="08A513BD" w14:textId="77777777" w:rsidR="003E36C8" w:rsidRDefault="003E36C8" w:rsidP="00B3646F">
            <w:pPr>
              <w:spacing w:after="120"/>
              <w:jc w:val="both"/>
              <w:rPr>
                <w:rFonts w:ascii="Times New Roman" w:hAnsi="Times New Roman" w:cs="Times New Roman"/>
                <w:sz w:val="20"/>
                <w:szCs w:val="20"/>
              </w:rPr>
            </w:pPr>
          </w:p>
          <w:p w14:paraId="2BA86D65" w14:textId="44573717" w:rsidR="003E36C8" w:rsidRPr="00977BE8"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40F2694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5CA80F7" w14:textId="2EBCD003" w:rsidTr="003E36C8">
        <w:tc>
          <w:tcPr>
            <w:tcW w:w="1666" w:type="pct"/>
          </w:tcPr>
          <w:p w14:paraId="3E40C4CB" w14:textId="77777777" w:rsidR="003E36C8" w:rsidRPr="00D844B4" w:rsidRDefault="003E36C8" w:rsidP="00B3646F">
            <w:pPr>
              <w:spacing w:after="120"/>
              <w:jc w:val="both"/>
              <w:rPr>
                <w:rFonts w:ascii="Times New Roman" w:hAnsi="Times New Roman" w:cs="Times New Roman"/>
                <w:sz w:val="20"/>
                <w:szCs w:val="20"/>
              </w:rPr>
            </w:pPr>
          </w:p>
        </w:tc>
        <w:tc>
          <w:tcPr>
            <w:tcW w:w="1667" w:type="pct"/>
          </w:tcPr>
          <w:p w14:paraId="0AA47F89" w14:textId="7993E2DA" w:rsidR="003E36C8" w:rsidRPr="00D844B4" w:rsidRDefault="003E36C8" w:rsidP="00B3646F">
            <w:pPr>
              <w:spacing w:after="120"/>
              <w:jc w:val="both"/>
              <w:rPr>
                <w:rFonts w:ascii="Times New Roman" w:hAnsi="Times New Roman" w:cs="Times New Roman"/>
                <w:sz w:val="20"/>
                <w:szCs w:val="20"/>
              </w:rPr>
            </w:pPr>
          </w:p>
        </w:tc>
        <w:tc>
          <w:tcPr>
            <w:tcW w:w="1667" w:type="pct"/>
          </w:tcPr>
          <w:p w14:paraId="1C84BE10" w14:textId="77777777" w:rsidR="003E36C8" w:rsidRPr="007E6CB3" w:rsidRDefault="003E36C8" w:rsidP="00B3646F">
            <w:pPr>
              <w:spacing w:after="120"/>
              <w:jc w:val="both"/>
              <w:rPr>
                <w:rFonts w:ascii="Times New Roman" w:hAnsi="Times New Roman" w:cs="Times New Roman"/>
                <w:sz w:val="20"/>
                <w:szCs w:val="20"/>
                <w:highlight w:val="cyan"/>
              </w:rPr>
            </w:pPr>
          </w:p>
        </w:tc>
      </w:tr>
      <w:tr w:rsidR="003E36C8" w:rsidRPr="003C1EA3" w14:paraId="40920FF1" w14:textId="2B7C1D6B" w:rsidTr="003E36C8">
        <w:tc>
          <w:tcPr>
            <w:tcW w:w="1666" w:type="pct"/>
          </w:tcPr>
          <w:p w14:paraId="54C2646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10. Національне агентство має право залучати до проведення акредитації міжнародних експертів – іноземних громадян, що мають досвід у сфері забезпечення якості вищої освіти, зокрема як експерти іноземних акредитаційних агентств чи агентств із забезпечення якості вищої освіти, що включені до Європейського реєстру із забезпечення якості вищої освіти (European Quality Assurance Register).</w:t>
            </w:r>
          </w:p>
        </w:tc>
        <w:tc>
          <w:tcPr>
            <w:tcW w:w="1667" w:type="pct"/>
          </w:tcPr>
          <w:p w14:paraId="7353E2DE" w14:textId="010922E1" w:rsidR="003E36C8" w:rsidRPr="007E6CB3" w:rsidRDefault="003E36C8" w:rsidP="00B3646F">
            <w:pPr>
              <w:spacing w:after="120"/>
              <w:jc w:val="both"/>
              <w:rPr>
                <w:rFonts w:ascii="Times New Roman" w:hAnsi="Times New Roman" w:cs="Times New Roman"/>
                <w:sz w:val="20"/>
                <w:szCs w:val="20"/>
              </w:rPr>
            </w:pPr>
          </w:p>
        </w:tc>
        <w:tc>
          <w:tcPr>
            <w:tcW w:w="1667" w:type="pct"/>
          </w:tcPr>
          <w:p w14:paraId="53814EC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A89A1E6" w14:textId="22B868B6" w:rsidTr="003E36C8">
        <w:tc>
          <w:tcPr>
            <w:tcW w:w="1666" w:type="pct"/>
          </w:tcPr>
          <w:p w14:paraId="3E7A728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Міжнародним експертом не може бути громадянин держави, визнаної Верховною Радою України державою-агресором або державою-окупантом, або науковий, науково-педагогічний працівник закладу освіти, наукової установи такої держави.</w:t>
            </w:r>
          </w:p>
        </w:tc>
        <w:tc>
          <w:tcPr>
            <w:tcW w:w="1667" w:type="pct"/>
          </w:tcPr>
          <w:p w14:paraId="6D8C13D3" w14:textId="4C58B24C" w:rsidR="003E36C8" w:rsidRPr="007E6CB3" w:rsidRDefault="003E36C8" w:rsidP="00B3646F">
            <w:pPr>
              <w:spacing w:after="120"/>
              <w:jc w:val="both"/>
              <w:rPr>
                <w:rFonts w:ascii="Times New Roman" w:hAnsi="Times New Roman" w:cs="Times New Roman"/>
                <w:sz w:val="20"/>
                <w:szCs w:val="20"/>
              </w:rPr>
            </w:pPr>
          </w:p>
        </w:tc>
        <w:tc>
          <w:tcPr>
            <w:tcW w:w="1667" w:type="pct"/>
          </w:tcPr>
          <w:p w14:paraId="1795D2F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99995CD" w14:textId="69CB97E2" w:rsidTr="003E36C8">
        <w:tc>
          <w:tcPr>
            <w:tcW w:w="1666" w:type="pct"/>
          </w:tcPr>
          <w:p w14:paraId="0D14FF7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Порядок залучення міжнародних експертів визначається Національним агентством.</w:t>
            </w:r>
          </w:p>
        </w:tc>
        <w:tc>
          <w:tcPr>
            <w:tcW w:w="1667" w:type="pct"/>
          </w:tcPr>
          <w:p w14:paraId="3291430D" w14:textId="491EA065" w:rsidR="003E36C8" w:rsidRPr="007E6CB3" w:rsidRDefault="003E36C8" w:rsidP="00B3646F">
            <w:pPr>
              <w:spacing w:after="120"/>
              <w:jc w:val="both"/>
              <w:rPr>
                <w:rFonts w:ascii="Times New Roman" w:hAnsi="Times New Roman" w:cs="Times New Roman"/>
                <w:sz w:val="20"/>
                <w:szCs w:val="20"/>
              </w:rPr>
            </w:pPr>
          </w:p>
        </w:tc>
        <w:tc>
          <w:tcPr>
            <w:tcW w:w="1667" w:type="pct"/>
          </w:tcPr>
          <w:p w14:paraId="428EBBD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EE13450" w14:textId="78C9729C" w:rsidTr="003E36C8">
        <w:tc>
          <w:tcPr>
            <w:tcW w:w="1666" w:type="pct"/>
          </w:tcPr>
          <w:p w14:paraId="1414D94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DF3A3A8" w14:textId="00EAF591" w:rsidR="003E36C8" w:rsidRPr="007E6CB3" w:rsidRDefault="003E36C8" w:rsidP="00B3646F">
            <w:pPr>
              <w:spacing w:after="120"/>
              <w:jc w:val="both"/>
              <w:rPr>
                <w:rFonts w:ascii="Times New Roman" w:hAnsi="Times New Roman" w:cs="Times New Roman"/>
                <w:sz w:val="20"/>
                <w:szCs w:val="20"/>
              </w:rPr>
            </w:pPr>
          </w:p>
        </w:tc>
        <w:tc>
          <w:tcPr>
            <w:tcW w:w="1667" w:type="pct"/>
          </w:tcPr>
          <w:p w14:paraId="633EB16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64AE6E5" w14:textId="77287117" w:rsidTr="003E36C8">
        <w:tc>
          <w:tcPr>
            <w:tcW w:w="1666" w:type="pct"/>
          </w:tcPr>
          <w:p w14:paraId="20A0DCF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862C0CA" w14:textId="75F8B073" w:rsidR="003E36C8" w:rsidRPr="007E6CB3" w:rsidRDefault="003E36C8" w:rsidP="00B3646F">
            <w:pPr>
              <w:spacing w:after="120"/>
              <w:jc w:val="both"/>
              <w:rPr>
                <w:rFonts w:ascii="Times New Roman" w:hAnsi="Times New Roman" w:cs="Times New Roman"/>
                <w:sz w:val="20"/>
                <w:szCs w:val="20"/>
              </w:rPr>
            </w:pPr>
          </w:p>
        </w:tc>
        <w:tc>
          <w:tcPr>
            <w:tcW w:w="1667" w:type="pct"/>
          </w:tcPr>
          <w:p w14:paraId="658773C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4E9BA27" w14:textId="18721714" w:rsidTr="003E36C8">
        <w:tc>
          <w:tcPr>
            <w:tcW w:w="1666" w:type="pct"/>
          </w:tcPr>
          <w:p w14:paraId="1288CB3E" w14:textId="77777777" w:rsidR="003E36C8" w:rsidRPr="007E6CB3" w:rsidRDefault="003E36C8" w:rsidP="00B3646F">
            <w:pPr>
              <w:spacing w:after="120"/>
              <w:jc w:val="both"/>
              <w:rPr>
                <w:rFonts w:ascii="Times New Roman" w:hAnsi="Times New Roman" w:cs="Times New Roman"/>
                <w:b/>
                <w:bCs/>
                <w:sz w:val="20"/>
                <w:szCs w:val="20"/>
              </w:rPr>
            </w:pPr>
            <w:r w:rsidRPr="007E6CB3">
              <w:rPr>
                <w:rFonts w:ascii="Times New Roman" w:hAnsi="Times New Roman" w:cs="Times New Roman"/>
                <w:b/>
                <w:bCs/>
                <w:sz w:val="20"/>
                <w:szCs w:val="20"/>
              </w:rPr>
              <w:t>V. Акредитація освітніх програм іноземними акредитаційними агентствами</w:t>
            </w:r>
          </w:p>
        </w:tc>
        <w:tc>
          <w:tcPr>
            <w:tcW w:w="1667" w:type="pct"/>
          </w:tcPr>
          <w:p w14:paraId="7F794673" w14:textId="6C595D0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64609A46" w14:textId="77777777" w:rsidR="003E36C8"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w:t>
            </w:r>
            <w:r w:rsidRPr="00AD2711">
              <w:rPr>
                <w:rFonts w:ascii="Times New Roman" w:hAnsi="Times New Roman" w:cs="Times New Roman"/>
                <w:b/>
                <w:bCs/>
                <w:sz w:val="20"/>
                <w:szCs w:val="20"/>
              </w:rPr>
              <w:t>V. Акредитація освітніх програм визнаними іноземними акредитаційними агентствами та незалежними установами оцінювання і забезпечення якості вищої освіти</w:t>
            </w:r>
            <w:r>
              <w:rPr>
                <w:rFonts w:ascii="Times New Roman" w:hAnsi="Times New Roman" w:cs="Times New Roman"/>
                <w:b/>
                <w:bCs/>
                <w:sz w:val="20"/>
                <w:szCs w:val="20"/>
              </w:rPr>
              <w:t>»</w:t>
            </w:r>
          </w:p>
          <w:p w14:paraId="6893AD0A" w14:textId="04083872" w:rsidR="003E36C8" w:rsidRPr="00AD2711"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w:t>
            </w:r>
          </w:p>
          <w:p w14:paraId="0462510C" w14:textId="77777777" w:rsidR="003E36C8" w:rsidRPr="00AD2711"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1. Приведено у відповідність до положень п. 1 ст. 23; п. 8 ст. 25 Закону України «Про вищу освіту»;</w:t>
            </w:r>
          </w:p>
          <w:p w14:paraId="4ACBE8DD" w14:textId="77777777" w:rsidR="003E36C8" w:rsidRPr="00AD2711"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 xml:space="preserve">2. У відповідності до Закону України «Про вищу освіту» (зокрема, ст. ст. 16 – 18; 23; 25), статутів Національної агенції, ДП «Інфоресурс» та Положення про ЄДЕБО, - Національна агенція (НАЗЯВО) не наділена жодними </w:t>
            </w:r>
            <w:r w:rsidRPr="00AD2711">
              <w:rPr>
                <w:rFonts w:ascii="Times New Roman" w:hAnsi="Times New Roman" w:cs="Times New Roman"/>
                <w:sz w:val="20"/>
                <w:szCs w:val="20"/>
              </w:rPr>
              <w:lastRenderedPageBreak/>
              <w:t>повноваженнями щодо визнання чи не визнання сертифікатів про акредитацію (оцінку) освітніх програм виданих визнаними іноземними акредитаційними агентствами  та незалежними установами оцінювання і забезпечення якості вищої освіти, як і не наділена жодними правами щодо супроводу, внесення чи не внесення зазначених сертифікатів до ЄДЕБО.</w:t>
            </w:r>
          </w:p>
          <w:p w14:paraId="0BB14646" w14:textId="77777777" w:rsidR="003E36C8" w:rsidRPr="00AD2711"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3. Надання права Національні агенції вносити чи не вносити відомості про виданні визнаними іноземними акредитаційними агентствами та незалежними установами оцінювання і забезпечення якості вищої освіти сертифікати про акредитацію (оцінку) освітніх програм в ЄДЕБО суперечить положенням Закону України «Про вищу освіту», статутам Національної агенції, ДП «Інфоресурс», Положенню про ЄДЕБО, та може спричинити конфлікт інтересів, прояв корупційної складової та вияв недоброчесності з боку керівництва, окремих посадових осіб чи групи посадових осіб Національної агенції з метою утримання монополії з питань акредитації освітніх програм в Україні (що в окремих випадках уже мало місце впродовж 2020 – 2021 рр. на практиці).</w:t>
            </w:r>
          </w:p>
          <w:p w14:paraId="25B5246E"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Окрім того, надання права Секретаріату Національної агенції, організаційно-технічному підрозділу НАЗЯВО (який не наділений жодними правовими повноваженнями по Закону), вирішувати питання про внесення чи не внесення відомостей про сертифікати про акредитацію освітніх програм виданих визнаними іноземними акредитаційними агентствами та незалежними установами оцінювання і забезпечення якості вищої освіти в ЄДЕБО є явним перевищенням повноважень, як з боку самої Національної агенції, так, і, зокрема, самого Секретаріату НАЗЯВО, та незаконним привласненням владних повноважень</w:t>
            </w:r>
          </w:p>
          <w:p w14:paraId="64FC2855" w14:textId="77777777" w:rsidR="003E36C8" w:rsidRDefault="003E36C8" w:rsidP="00B3646F">
            <w:pPr>
              <w:spacing w:after="120"/>
              <w:jc w:val="both"/>
              <w:rPr>
                <w:rFonts w:ascii="Times New Roman" w:hAnsi="Times New Roman" w:cs="Times New Roman"/>
                <w:b/>
                <w:bCs/>
                <w:sz w:val="20"/>
                <w:szCs w:val="20"/>
              </w:rPr>
            </w:pPr>
          </w:p>
          <w:p w14:paraId="18587C4B" w14:textId="38A4320D" w:rsidR="003E36C8" w:rsidRPr="007E6CB3" w:rsidRDefault="003E36C8"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6BEC160E" w14:textId="77777777" w:rsidR="003E36C8" w:rsidRPr="007E6CB3" w:rsidRDefault="003E36C8" w:rsidP="00B3646F">
            <w:pPr>
              <w:spacing w:after="120"/>
              <w:jc w:val="both"/>
              <w:rPr>
                <w:rFonts w:ascii="Times New Roman" w:hAnsi="Times New Roman" w:cs="Times New Roman"/>
                <w:b/>
                <w:bCs/>
                <w:sz w:val="20"/>
                <w:szCs w:val="20"/>
              </w:rPr>
            </w:pPr>
          </w:p>
        </w:tc>
      </w:tr>
      <w:tr w:rsidR="003E36C8" w:rsidRPr="003C1EA3" w14:paraId="066F3A08" w14:textId="5B171557" w:rsidTr="003E36C8">
        <w:tc>
          <w:tcPr>
            <w:tcW w:w="1666" w:type="pct"/>
          </w:tcPr>
          <w:p w14:paraId="35973F96" w14:textId="77777777" w:rsidR="003E36C8" w:rsidRPr="007E6CB3" w:rsidRDefault="003E36C8" w:rsidP="00B3646F">
            <w:pPr>
              <w:spacing w:after="120"/>
              <w:jc w:val="both"/>
              <w:rPr>
                <w:rFonts w:ascii="Times New Roman" w:hAnsi="Times New Roman" w:cs="Times New Roman"/>
                <w:b/>
                <w:bCs/>
                <w:sz w:val="20"/>
                <w:szCs w:val="20"/>
              </w:rPr>
            </w:pPr>
          </w:p>
        </w:tc>
        <w:tc>
          <w:tcPr>
            <w:tcW w:w="1667" w:type="pct"/>
          </w:tcPr>
          <w:p w14:paraId="78DB9035" w14:textId="74298EC5" w:rsidR="003E36C8" w:rsidRPr="007E6CB3" w:rsidRDefault="003E36C8" w:rsidP="00B3646F">
            <w:pPr>
              <w:spacing w:after="120"/>
              <w:jc w:val="both"/>
              <w:rPr>
                <w:rFonts w:ascii="Times New Roman" w:hAnsi="Times New Roman" w:cs="Times New Roman"/>
                <w:b/>
                <w:bCs/>
                <w:sz w:val="20"/>
                <w:szCs w:val="20"/>
              </w:rPr>
            </w:pPr>
          </w:p>
        </w:tc>
        <w:tc>
          <w:tcPr>
            <w:tcW w:w="1667" w:type="pct"/>
          </w:tcPr>
          <w:p w14:paraId="1F9A86FF" w14:textId="77777777" w:rsidR="003E36C8" w:rsidRPr="007E6CB3" w:rsidRDefault="003E36C8" w:rsidP="00B3646F">
            <w:pPr>
              <w:spacing w:after="120"/>
              <w:jc w:val="both"/>
              <w:rPr>
                <w:rFonts w:ascii="Times New Roman" w:hAnsi="Times New Roman" w:cs="Times New Roman"/>
                <w:b/>
                <w:bCs/>
                <w:sz w:val="20"/>
                <w:szCs w:val="20"/>
              </w:rPr>
            </w:pPr>
          </w:p>
        </w:tc>
      </w:tr>
      <w:tr w:rsidR="003E36C8" w:rsidRPr="003C1EA3" w14:paraId="7252A3AC" w14:textId="063996B1" w:rsidTr="003E36C8">
        <w:tc>
          <w:tcPr>
            <w:tcW w:w="1666" w:type="pct"/>
          </w:tcPr>
          <w:p w14:paraId="741204E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1. В Україні визнаються сертифікати про акредитацію освітніх програм, видані іноземними акредитаційними агентствами чи агентствами забезпечення якості вищої освіти, перелік яких затверджується Кабінетом Міністрів України (далі – визнані іноземні акредитаційні агентства).</w:t>
            </w:r>
          </w:p>
        </w:tc>
        <w:tc>
          <w:tcPr>
            <w:tcW w:w="1667" w:type="pct"/>
          </w:tcPr>
          <w:p w14:paraId="7A735FD6" w14:textId="1A3C2F7F" w:rsidR="003E36C8" w:rsidRPr="007E6CB3" w:rsidRDefault="003E36C8" w:rsidP="00B3646F">
            <w:pPr>
              <w:spacing w:after="120"/>
              <w:jc w:val="both"/>
              <w:rPr>
                <w:rFonts w:ascii="Times New Roman" w:hAnsi="Times New Roman" w:cs="Times New Roman"/>
                <w:sz w:val="20"/>
                <w:szCs w:val="20"/>
              </w:rPr>
            </w:pPr>
          </w:p>
        </w:tc>
        <w:tc>
          <w:tcPr>
            <w:tcW w:w="1667" w:type="pct"/>
          </w:tcPr>
          <w:p w14:paraId="6A56C4A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C24D753" w14:textId="1DC388B9" w:rsidTr="003E36C8">
        <w:tc>
          <w:tcPr>
            <w:tcW w:w="1666" w:type="pct"/>
          </w:tcPr>
          <w:p w14:paraId="675DFFA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EDFED73" w14:textId="45DC9DA3" w:rsidR="003E36C8" w:rsidRPr="007E6CB3" w:rsidRDefault="003E36C8" w:rsidP="00B3646F">
            <w:pPr>
              <w:spacing w:after="120"/>
              <w:jc w:val="both"/>
              <w:rPr>
                <w:rFonts w:ascii="Times New Roman" w:hAnsi="Times New Roman" w:cs="Times New Roman"/>
                <w:sz w:val="20"/>
                <w:szCs w:val="20"/>
              </w:rPr>
            </w:pPr>
          </w:p>
        </w:tc>
        <w:tc>
          <w:tcPr>
            <w:tcW w:w="1667" w:type="pct"/>
          </w:tcPr>
          <w:p w14:paraId="7160E85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54B3F33" w14:textId="2DBD2D5D" w:rsidTr="003E36C8">
        <w:tc>
          <w:tcPr>
            <w:tcW w:w="1666" w:type="pct"/>
          </w:tcPr>
          <w:p w14:paraId="4C654D1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Національне агентство має право ініціювати зміни до переліку визнаних іноземних акредитаційних агентств.</w:t>
            </w:r>
          </w:p>
        </w:tc>
        <w:tc>
          <w:tcPr>
            <w:tcW w:w="1667" w:type="pct"/>
          </w:tcPr>
          <w:p w14:paraId="0FD1CB60" w14:textId="5C2A476E" w:rsidR="003E36C8" w:rsidRPr="007E6CB3" w:rsidRDefault="003E36C8" w:rsidP="00B3646F">
            <w:pPr>
              <w:spacing w:after="120"/>
              <w:jc w:val="both"/>
              <w:rPr>
                <w:rFonts w:ascii="Times New Roman" w:hAnsi="Times New Roman" w:cs="Times New Roman"/>
                <w:sz w:val="20"/>
                <w:szCs w:val="20"/>
              </w:rPr>
            </w:pPr>
          </w:p>
        </w:tc>
        <w:tc>
          <w:tcPr>
            <w:tcW w:w="1667" w:type="pct"/>
          </w:tcPr>
          <w:p w14:paraId="4D821CA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450B3E2" w14:textId="13913025" w:rsidTr="003E36C8">
        <w:tc>
          <w:tcPr>
            <w:tcW w:w="1666" w:type="pct"/>
          </w:tcPr>
          <w:p w14:paraId="12C46B2F"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C6813E5" w14:textId="5F050800" w:rsidR="003E36C8" w:rsidRPr="007E6CB3" w:rsidRDefault="003E36C8" w:rsidP="00B3646F">
            <w:pPr>
              <w:spacing w:after="120"/>
              <w:jc w:val="both"/>
              <w:rPr>
                <w:rFonts w:ascii="Times New Roman" w:hAnsi="Times New Roman" w:cs="Times New Roman"/>
                <w:sz w:val="20"/>
                <w:szCs w:val="20"/>
              </w:rPr>
            </w:pPr>
          </w:p>
        </w:tc>
        <w:tc>
          <w:tcPr>
            <w:tcW w:w="1667" w:type="pct"/>
          </w:tcPr>
          <w:p w14:paraId="43F0C53F"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9534920" w14:textId="77777777" w:rsidTr="003E36C8">
        <w:tc>
          <w:tcPr>
            <w:tcW w:w="1666" w:type="pct"/>
          </w:tcPr>
          <w:p w14:paraId="02AF556A"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B293089" w14:textId="2486BD2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5947540F"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3. В Україні можуть діяти незалежні установи оцінювання та забезпечення якості вищої освіти - це недержавні організації (установи, агенції, бюро тощо), акредитовані Національним агентством із забезпечення якості вищої освіти, що здійснють оцінювання освітньої програми, результатів навчання та/або закладів вищої освіти (їхніх структурних підрозділів).</w:t>
            </w:r>
            <w:r>
              <w:rPr>
                <w:rFonts w:ascii="Times New Roman" w:hAnsi="Times New Roman" w:cs="Times New Roman"/>
                <w:sz w:val="20"/>
                <w:szCs w:val="20"/>
              </w:rPr>
              <w:t>»</w:t>
            </w:r>
          </w:p>
          <w:p w14:paraId="0E113E30" w14:textId="4352D228"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 1 ст. 23 Закону України «Про вищу освіту».</w:t>
            </w:r>
          </w:p>
          <w:p w14:paraId="5B5527EA" w14:textId="77777777" w:rsidR="003E36C8" w:rsidRDefault="003E36C8" w:rsidP="00B3646F">
            <w:pPr>
              <w:spacing w:after="120"/>
              <w:jc w:val="both"/>
              <w:rPr>
                <w:rFonts w:ascii="Times New Roman" w:hAnsi="Times New Roman" w:cs="Times New Roman"/>
                <w:sz w:val="20"/>
                <w:szCs w:val="20"/>
              </w:rPr>
            </w:pPr>
          </w:p>
          <w:p w14:paraId="1B6C74AA" w14:textId="468B7E8B"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2AC4573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7B3F572" w14:textId="77777777" w:rsidTr="003E36C8">
        <w:tc>
          <w:tcPr>
            <w:tcW w:w="1666" w:type="pct"/>
          </w:tcPr>
          <w:p w14:paraId="53AE2C3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BE2380E" w14:textId="4722DE17" w:rsidR="003E36C8" w:rsidRDefault="003E36C8" w:rsidP="00B3646F">
            <w:pPr>
              <w:spacing w:after="120"/>
              <w:jc w:val="both"/>
              <w:rPr>
                <w:rFonts w:ascii="Times New Roman" w:hAnsi="Times New Roman" w:cs="Times New Roman"/>
                <w:i/>
                <w:iCs/>
                <w:sz w:val="20"/>
                <w:szCs w:val="20"/>
              </w:rPr>
            </w:pPr>
          </w:p>
        </w:tc>
        <w:tc>
          <w:tcPr>
            <w:tcW w:w="1667" w:type="pct"/>
          </w:tcPr>
          <w:p w14:paraId="108D4C4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08A1ABA" w14:textId="77777777" w:rsidTr="003E36C8">
        <w:tc>
          <w:tcPr>
            <w:tcW w:w="1666" w:type="pct"/>
          </w:tcPr>
          <w:p w14:paraId="070562C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042F9FB" w14:textId="15FB74E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49D41FFD"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4. Незалежні установи оцінювання та забезпечення якості вищої освіти можуть видавати закладам вищої освіти власні сертифікати про оцінку освітньої програми та/або систем забезпечення якості вищої освіти</w:t>
            </w:r>
            <w:r>
              <w:rPr>
                <w:rFonts w:ascii="Times New Roman" w:hAnsi="Times New Roman" w:cs="Times New Roman"/>
                <w:sz w:val="20"/>
                <w:szCs w:val="20"/>
              </w:rPr>
              <w:t>.»</w:t>
            </w:r>
          </w:p>
          <w:p w14:paraId="59E09FF4" w14:textId="77777777"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 3 ст. 23 Закону України «Про вищу освіту»</w:t>
            </w:r>
          </w:p>
          <w:p w14:paraId="5B0A0848" w14:textId="77777777" w:rsidR="003E36C8" w:rsidRDefault="003E36C8" w:rsidP="00B3646F">
            <w:pPr>
              <w:spacing w:after="120"/>
              <w:jc w:val="both"/>
              <w:rPr>
                <w:rFonts w:ascii="Times New Roman" w:hAnsi="Times New Roman" w:cs="Times New Roman"/>
                <w:sz w:val="20"/>
                <w:szCs w:val="20"/>
              </w:rPr>
            </w:pPr>
          </w:p>
          <w:p w14:paraId="74AB114E" w14:textId="2AECAB04" w:rsidR="003E36C8" w:rsidRPr="00AD2711"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61C3D332"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20DBD5F" w14:textId="77777777" w:rsidTr="003E36C8">
        <w:tc>
          <w:tcPr>
            <w:tcW w:w="1666" w:type="pct"/>
          </w:tcPr>
          <w:p w14:paraId="2B901D9E"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2CD042C" w14:textId="1658EE49" w:rsidR="003E36C8" w:rsidRPr="007E6CB3" w:rsidRDefault="003E36C8" w:rsidP="00B3646F">
            <w:pPr>
              <w:spacing w:after="120"/>
              <w:jc w:val="both"/>
              <w:rPr>
                <w:rFonts w:ascii="Times New Roman" w:hAnsi="Times New Roman" w:cs="Times New Roman"/>
                <w:sz w:val="20"/>
                <w:szCs w:val="20"/>
              </w:rPr>
            </w:pPr>
          </w:p>
        </w:tc>
        <w:tc>
          <w:tcPr>
            <w:tcW w:w="1667" w:type="pct"/>
          </w:tcPr>
          <w:p w14:paraId="1E25FAA8"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89B9CFF" w14:textId="06CBD882" w:rsidTr="003E36C8">
        <w:tc>
          <w:tcPr>
            <w:tcW w:w="1666" w:type="pct"/>
          </w:tcPr>
          <w:p w14:paraId="7711955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У разі акредитації освітньої програми визнаним іноземним акредитаційним агентством Національне агентство за зверненням закладу освіти вносить відповідну інформацію до ЄДЕБО.</w:t>
            </w:r>
          </w:p>
        </w:tc>
        <w:tc>
          <w:tcPr>
            <w:tcW w:w="1667" w:type="pct"/>
          </w:tcPr>
          <w:p w14:paraId="31DDE923" w14:textId="3B58D3B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2CB2B06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5. У разі акредитації освітньої програми визнаним іноземним акредитаційним агентством або незалежною установою оцінювання та забезпечення якості вищої освіти заклад освіти у порядку визначеному Положенням про Єдину державну електронну базу з питань освіти  вносить відповідну інформацію до ЄДЕБО</w:t>
            </w:r>
            <w:r>
              <w:rPr>
                <w:rFonts w:ascii="Times New Roman" w:hAnsi="Times New Roman" w:cs="Times New Roman"/>
                <w:sz w:val="20"/>
                <w:szCs w:val="20"/>
              </w:rPr>
              <w:t>»</w:t>
            </w:r>
          </w:p>
          <w:p w14:paraId="7109F9D2" w14:textId="6CE91E9C"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ст. 18; п. 3 ст. 23; п. 8 ст. 25; 32; 34 Закону України «Про вищу освіту» та розділів ІІІ – ІV Положення про ЄДЕБО</w:t>
            </w:r>
          </w:p>
          <w:p w14:paraId="4648485F" w14:textId="77777777" w:rsidR="003E36C8" w:rsidRDefault="003E36C8" w:rsidP="00B3646F">
            <w:pPr>
              <w:spacing w:after="120"/>
              <w:jc w:val="both"/>
              <w:rPr>
                <w:rFonts w:ascii="Times New Roman" w:hAnsi="Times New Roman" w:cs="Times New Roman"/>
                <w:sz w:val="20"/>
                <w:szCs w:val="20"/>
              </w:rPr>
            </w:pPr>
          </w:p>
          <w:p w14:paraId="6AE09F21" w14:textId="26C1E387"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553DA5C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E1A2EA5" w14:textId="77777777" w:rsidTr="003E36C8">
        <w:tc>
          <w:tcPr>
            <w:tcW w:w="1666" w:type="pct"/>
          </w:tcPr>
          <w:p w14:paraId="50C131A0"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E99AD5E" w14:textId="2F5B2496" w:rsidR="003E36C8" w:rsidRDefault="003E36C8" w:rsidP="00B3646F">
            <w:pPr>
              <w:spacing w:after="120"/>
              <w:jc w:val="both"/>
              <w:rPr>
                <w:rFonts w:ascii="Times New Roman" w:hAnsi="Times New Roman" w:cs="Times New Roman"/>
                <w:i/>
                <w:iCs/>
                <w:sz w:val="20"/>
                <w:szCs w:val="20"/>
              </w:rPr>
            </w:pPr>
          </w:p>
        </w:tc>
        <w:tc>
          <w:tcPr>
            <w:tcW w:w="1667" w:type="pct"/>
          </w:tcPr>
          <w:p w14:paraId="089CB00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6B6FA67" w14:textId="77777777" w:rsidTr="003E36C8">
        <w:tc>
          <w:tcPr>
            <w:tcW w:w="1666" w:type="pct"/>
          </w:tcPr>
          <w:p w14:paraId="7F830B30"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4D7C66ED" w14:textId="089EA12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38857D05"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AD2711">
              <w:rPr>
                <w:rFonts w:ascii="Times New Roman" w:hAnsi="Times New Roman" w:cs="Times New Roman"/>
                <w:sz w:val="20"/>
                <w:szCs w:val="20"/>
              </w:rPr>
              <w:t>6. Сертифікат виданий іноземними акредитаційними агентствами або незалежними установами оцінювання і забезпечення якості вищої освіти підтверджує відповідність освітньої програми закладу вищої освіти за відповідною спеціальністю та рівнем вищої освіти стандарту вищої освіти і дає право на видачу диплома державного зразка за цією спеціальністю</w:t>
            </w:r>
            <w:r>
              <w:rPr>
                <w:rFonts w:ascii="Times New Roman" w:hAnsi="Times New Roman" w:cs="Times New Roman"/>
                <w:sz w:val="20"/>
                <w:szCs w:val="20"/>
              </w:rPr>
              <w:t>»</w:t>
            </w:r>
          </w:p>
          <w:p w14:paraId="4CE0C716" w14:textId="5E0D4E89" w:rsidR="003E36C8" w:rsidRDefault="003E36C8" w:rsidP="00B3646F">
            <w:pPr>
              <w:spacing w:after="120"/>
              <w:jc w:val="both"/>
              <w:rPr>
                <w:rFonts w:ascii="Times New Roman" w:hAnsi="Times New Roman" w:cs="Times New Roman"/>
                <w:sz w:val="20"/>
                <w:szCs w:val="20"/>
              </w:rPr>
            </w:pPr>
            <w:r w:rsidRPr="00AD2711">
              <w:rPr>
                <w:rFonts w:ascii="Times New Roman" w:hAnsi="Times New Roman" w:cs="Times New Roman"/>
                <w:sz w:val="20"/>
                <w:szCs w:val="20"/>
              </w:rPr>
              <w:t>Обгрунтування: Приведено у відповідність до положень п. 3 ст. 23; пп. 7, 8 ст. 25 Закону України «Про вищу освіту».</w:t>
            </w:r>
          </w:p>
          <w:p w14:paraId="3F8AB86F" w14:textId="77777777" w:rsidR="003E36C8" w:rsidRDefault="003E36C8" w:rsidP="00B3646F">
            <w:pPr>
              <w:spacing w:after="120"/>
              <w:jc w:val="both"/>
              <w:rPr>
                <w:rFonts w:ascii="Times New Roman" w:hAnsi="Times New Roman" w:cs="Times New Roman"/>
                <w:sz w:val="20"/>
                <w:szCs w:val="20"/>
              </w:rPr>
            </w:pPr>
          </w:p>
          <w:p w14:paraId="61512686" w14:textId="66427806" w:rsidR="003E36C8" w:rsidRDefault="003E36C8" w:rsidP="00B3646F">
            <w:pPr>
              <w:spacing w:after="120"/>
              <w:jc w:val="both"/>
              <w:rPr>
                <w:rFonts w:ascii="Times New Roman" w:hAnsi="Times New Roman" w:cs="Times New Roman"/>
                <w:i/>
                <w:iCs/>
                <w:sz w:val="20"/>
                <w:szCs w:val="20"/>
              </w:rPr>
            </w:pPr>
            <w:r>
              <w:rPr>
                <w:rFonts w:ascii="Times New Roman" w:hAnsi="Times New Roman" w:cs="Times New Roman"/>
                <w:b/>
                <w:bCs/>
                <w:sz w:val="20"/>
                <w:szCs w:val="20"/>
              </w:rPr>
              <w:t>Відхилено.</w:t>
            </w:r>
          </w:p>
        </w:tc>
        <w:tc>
          <w:tcPr>
            <w:tcW w:w="1667" w:type="pct"/>
          </w:tcPr>
          <w:p w14:paraId="013FC6B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CE63DB9" w14:textId="390E9A9D" w:rsidTr="003E36C8">
        <w:tc>
          <w:tcPr>
            <w:tcW w:w="1666" w:type="pct"/>
          </w:tcPr>
          <w:p w14:paraId="04E2D3DB"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9C97B9E" w14:textId="3C41FCA2" w:rsidR="003E36C8" w:rsidRPr="007E6CB3" w:rsidRDefault="003E36C8" w:rsidP="00B3646F">
            <w:pPr>
              <w:spacing w:after="120"/>
              <w:jc w:val="both"/>
              <w:rPr>
                <w:rFonts w:ascii="Times New Roman" w:hAnsi="Times New Roman" w:cs="Times New Roman"/>
                <w:sz w:val="20"/>
                <w:szCs w:val="20"/>
              </w:rPr>
            </w:pPr>
          </w:p>
        </w:tc>
        <w:tc>
          <w:tcPr>
            <w:tcW w:w="1667" w:type="pct"/>
          </w:tcPr>
          <w:p w14:paraId="004E5D8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5B06324" w14:textId="59665AAE" w:rsidTr="003E36C8">
        <w:tc>
          <w:tcPr>
            <w:tcW w:w="1666" w:type="pct"/>
          </w:tcPr>
          <w:p w14:paraId="77DA886B"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4. Для внесення до ЄДЕБО інформації про акредитацію освітньої програми визнаним іноземним акредитаційним агентством заклад освіти подає до секретаріату Національного агентства такі документи:</w:t>
            </w:r>
          </w:p>
        </w:tc>
        <w:tc>
          <w:tcPr>
            <w:tcW w:w="1667" w:type="pct"/>
          </w:tcPr>
          <w:p w14:paraId="0E05061B" w14:textId="062A895F"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2D023934"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E4F80">
              <w:rPr>
                <w:rFonts w:ascii="Times New Roman" w:hAnsi="Times New Roman" w:cs="Times New Roman"/>
                <w:sz w:val="20"/>
                <w:szCs w:val="20"/>
              </w:rPr>
              <w:t xml:space="preserve">7. Для внесення до ЄДЕБО інформації про акредитацію освітньої програми визнаним іноземним акредитаційним агентством або незалежною установою </w:t>
            </w:r>
            <w:r w:rsidRPr="004E4F80">
              <w:rPr>
                <w:rFonts w:ascii="Times New Roman" w:hAnsi="Times New Roman" w:cs="Times New Roman"/>
                <w:sz w:val="20"/>
                <w:szCs w:val="20"/>
              </w:rPr>
              <w:lastRenderedPageBreak/>
              <w:t>оцінювання і забезпечення якості вищої освіти заклад освіти подає до ЄДЕБО такі документи:</w:t>
            </w:r>
            <w:r>
              <w:rPr>
                <w:rFonts w:ascii="Times New Roman" w:hAnsi="Times New Roman" w:cs="Times New Roman"/>
                <w:sz w:val="20"/>
                <w:szCs w:val="20"/>
              </w:rPr>
              <w:t>»</w:t>
            </w:r>
          </w:p>
          <w:p w14:paraId="5F9F1A9D" w14:textId="47D24BEC" w:rsidR="003E36C8" w:rsidRDefault="003E36C8" w:rsidP="00B3646F">
            <w:pPr>
              <w:spacing w:after="120"/>
              <w:jc w:val="both"/>
              <w:rPr>
                <w:rFonts w:ascii="Times New Roman" w:hAnsi="Times New Roman" w:cs="Times New Roman"/>
                <w:sz w:val="20"/>
                <w:szCs w:val="20"/>
              </w:rPr>
            </w:pPr>
            <w:r w:rsidRPr="004E4F80">
              <w:rPr>
                <w:rFonts w:ascii="Times New Roman" w:hAnsi="Times New Roman" w:cs="Times New Roman"/>
                <w:sz w:val="20"/>
                <w:szCs w:val="20"/>
              </w:rPr>
              <w:t>Обгрунтування: Приведено у відповідність до положень пп. 1, 3 ст. 23; пп. 7, 8 ст. 25 Закону України «Про вищу освіту» та положень розділів ІІІ – ІV Положення про ЄДЕБО.</w:t>
            </w:r>
          </w:p>
          <w:p w14:paraId="69B76F27" w14:textId="77777777" w:rsidR="003E36C8" w:rsidRDefault="003E36C8" w:rsidP="00B3646F">
            <w:pPr>
              <w:spacing w:after="120"/>
              <w:jc w:val="both"/>
              <w:rPr>
                <w:rFonts w:ascii="Times New Roman" w:hAnsi="Times New Roman" w:cs="Times New Roman"/>
                <w:sz w:val="20"/>
                <w:szCs w:val="20"/>
              </w:rPr>
            </w:pPr>
          </w:p>
          <w:p w14:paraId="09681CD6" w14:textId="75CCEB39"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46B1BB3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DDF4C00" w14:textId="2B686528" w:rsidTr="003E36C8">
        <w:tc>
          <w:tcPr>
            <w:tcW w:w="1666" w:type="pct"/>
          </w:tcPr>
          <w:p w14:paraId="2AD80FB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заяву;</w:t>
            </w:r>
          </w:p>
        </w:tc>
        <w:tc>
          <w:tcPr>
            <w:tcW w:w="1667" w:type="pct"/>
          </w:tcPr>
          <w:p w14:paraId="43B5DADE" w14:textId="6A0893AF" w:rsidR="003E36C8" w:rsidRPr="007E6CB3" w:rsidRDefault="003E36C8" w:rsidP="00B3646F">
            <w:pPr>
              <w:spacing w:after="120"/>
              <w:jc w:val="both"/>
              <w:rPr>
                <w:rFonts w:ascii="Times New Roman" w:hAnsi="Times New Roman" w:cs="Times New Roman"/>
                <w:sz w:val="20"/>
                <w:szCs w:val="20"/>
              </w:rPr>
            </w:pPr>
          </w:p>
        </w:tc>
        <w:tc>
          <w:tcPr>
            <w:tcW w:w="1667" w:type="pct"/>
          </w:tcPr>
          <w:p w14:paraId="5EFD752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92F19C7" w14:textId="3C83B61A" w:rsidTr="003E36C8">
        <w:tc>
          <w:tcPr>
            <w:tcW w:w="1666" w:type="pct"/>
          </w:tcPr>
          <w:p w14:paraId="3A736D2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засвідчені копії сертифіката про акредитацію освітньої програми (іншого документа, що засвідчує таку акредитацію) та висновку (звіту, іншого документа з деталізованими результатами акредитації освітньої програми) іноземного акредитаційного агентства;</w:t>
            </w:r>
          </w:p>
        </w:tc>
        <w:tc>
          <w:tcPr>
            <w:tcW w:w="1667" w:type="pct"/>
          </w:tcPr>
          <w:p w14:paraId="488B8730" w14:textId="07FE3F3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068C9061"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E4F80">
              <w:rPr>
                <w:rFonts w:ascii="Times New Roman" w:hAnsi="Times New Roman" w:cs="Times New Roman"/>
                <w:sz w:val="20"/>
                <w:szCs w:val="20"/>
              </w:rPr>
              <w:t xml:space="preserve">2) засвідчені копії сертифіката про акредитацію освітньої програми (іншого документа, що засвідчує таку акредитацію) та висновку (звіту, іншого документа з деталізованими результатами акредитації освітньої програми) іноземного акредитаційного агентства </w:t>
            </w:r>
            <w:r w:rsidRPr="004E4F80">
              <w:rPr>
                <w:rFonts w:ascii="Times New Roman" w:hAnsi="Times New Roman" w:cs="Times New Roman"/>
                <w:b/>
                <w:bCs/>
                <w:sz w:val="20"/>
                <w:szCs w:val="20"/>
              </w:rPr>
              <w:t>або незалежної установи оцінювання і забезпечення якості вищої освіти</w:t>
            </w:r>
            <w:r w:rsidRPr="004E4F80">
              <w:rPr>
                <w:rFonts w:ascii="Times New Roman" w:hAnsi="Times New Roman" w:cs="Times New Roman"/>
                <w:sz w:val="20"/>
                <w:szCs w:val="20"/>
              </w:rPr>
              <w:t>;</w:t>
            </w:r>
            <w:r>
              <w:rPr>
                <w:rFonts w:ascii="Times New Roman" w:hAnsi="Times New Roman" w:cs="Times New Roman"/>
                <w:sz w:val="20"/>
                <w:szCs w:val="20"/>
              </w:rPr>
              <w:t>»</w:t>
            </w:r>
          </w:p>
          <w:p w14:paraId="3FD9ED4A" w14:textId="3D3023E1" w:rsidR="003E36C8" w:rsidRDefault="003E36C8" w:rsidP="00B3646F">
            <w:pPr>
              <w:spacing w:after="120"/>
              <w:jc w:val="both"/>
              <w:rPr>
                <w:rFonts w:ascii="Times New Roman" w:hAnsi="Times New Roman" w:cs="Times New Roman"/>
                <w:sz w:val="20"/>
                <w:szCs w:val="20"/>
              </w:rPr>
            </w:pPr>
            <w:r w:rsidRPr="004E4F80">
              <w:rPr>
                <w:rFonts w:ascii="Times New Roman" w:hAnsi="Times New Roman" w:cs="Times New Roman"/>
                <w:sz w:val="20"/>
                <w:szCs w:val="20"/>
              </w:rPr>
              <w:t>Обгрунтування: Приведено у відповідність до положень пп. 1, 3  ст. 23; пп. 7, 8 ст. 25 Закону України «Про вищу освіту».</w:t>
            </w:r>
          </w:p>
          <w:p w14:paraId="7ADD3A1D" w14:textId="77777777" w:rsidR="003E36C8" w:rsidRDefault="003E36C8" w:rsidP="00B3646F">
            <w:pPr>
              <w:spacing w:after="120"/>
              <w:jc w:val="both"/>
              <w:rPr>
                <w:rFonts w:ascii="Times New Roman" w:hAnsi="Times New Roman" w:cs="Times New Roman"/>
                <w:sz w:val="20"/>
                <w:szCs w:val="20"/>
              </w:rPr>
            </w:pPr>
          </w:p>
          <w:p w14:paraId="66564E56" w14:textId="26710BBF"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23EDDCF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41F295A" w14:textId="77438BB5" w:rsidTr="003E36C8">
        <w:tc>
          <w:tcPr>
            <w:tcW w:w="1666" w:type="pct"/>
          </w:tcPr>
          <w:p w14:paraId="1EFCD25E"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засвідчений переклад документів, визначених підпунктом 2 цього пункту, українською мовою.</w:t>
            </w:r>
          </w:p>
        </w:tc>
        <w:tc>
          <w:tcPr>
            <w:tcW w:w="1667" w:type="pct"/>
          </w:tcPr>
          <w:p w14:paraId="3701A249" w14:textId="73B75A9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116FD673"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E4F80">
              <w:rPr>
                <w:rFonts w:ascii="Times New Roman" w:hAnsi="Times New Roman" w:cs="Times New Roman"/>
                <w:sz w:val="20"/>
                <w:szCs w:val="20"/>
              </w:rPr>
              <w:t xml:space="preserve">3) засвідчений переклад документів, визначених підпунктом 2 цього пункту, українською мовою, </w:t>
            </w:r>
            <w:r w:rsidRPr="004E4F80">
              <w:rPr>
                <w:rFonts w:ascii="Times New Roman" w:hAnsi="Times New Roman" w:cs="Times New Roman"/>
                <w:b/>
                <w:bCs/>
                <w:sz w:val="20"/>
                <w:szCs w:val="20"/>
              </w:rPr>
              <w:t>у випадку їх видачі іноземною мовою</w:t>
            </w:r>
            <w:r w:rsidRPr="004E4F80">
              <w:rPr>
                <w:rFonts w:ascii="Times New Roman" w:hAnsi="Times New Roman" w:cs="Times New Roman"/>
                <w:sz w:val="20"/>
                <w:szCs w:val="20"/>
              </w:rPr>
              <w:t>;</w:t>
            </w:r>
            <w:r>
              <w:rPr>
                <w:rFonts w:ascii="Times New Roman" w:hAnsi="Times New Roman" w:cs="Times New Roman"/>
                <w:sz w:val="20"/>
                <w:szCs w:val="20"/>
              </w:rPr>
              <w:t>»</w:t>
            </w:r>
          </w:p>
          <w:p w14:paraId="7836EF2C" w14:textId="140B6066" w:rsidR="003E36C8" w:rsidRDefault="003E36C8" w:rsidP="00B3646F">
            <w:pPr>
              <w:spacing w:after="120"/>
              <w:jc w:val="both"/>
              <w:rPr>
                <w:rFonts w:ascii="Times New Roman" w:hAnsi="Times New Roman" w:cs="Times New Roman"/>
                <w:sz w:val="20"/>
                <w:szCs w:val="20"/>
              </w:rPr>
            </w:pPr>
            <w:r w:rsidRPr="004E4F80">
              <w:rPr>
                <w:rFonts w:ascii="Times New Roman" w:hAnsi="Times New Roman" w:cs="Times New Roman"/>
                <w:sz w:val="20"/>
                <w:szCs w:val="20"/>
              </w:rPr>
              <w:t>Обгрунтування: Приведено у відповідність до положень пп. 1, 3 ст. 23; пп. 7, 8 ст. 25 Закону України «Про вищу освіту».</w:t>
            </w:r>
          </w:p>
          <w:p w14:paraId="137DF842" w14:textId="77777777" w:rsidR="003E36C8" w:rsidRDefault="003E36C8" w:rsidP="00B3646F">
            <w:pPr>
              <w:spacing w:after="120"/>
              <w:jc w:val="both"/>
              <w:rPr>
                <w:rFonts w:ascii="Times New Roman" w:hAnsi="Times New Roman" w:cs="Times New Roman"/>
                <w:sz w:val="20"/>
                <w:szCs w:val="20"/>
              </w:rPr>
            </w:pPr>
          </w:p>
          <w:p w14:paraId="0D152D29" w14:textId="6E8269B0"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755388A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3DC09CB" w14:textId="20AD554B" w:rsidTr="003E36C8">
        <w:tc>
          <w:tcPr>
            <w:tcW w:w="1666" w:type="pct"/>
          </w:tcPr>
          <w:p w14:paraId="1A824D4C"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8D41010" w14:textId="45AF3E29" w:rsidR="003E36C8" w:rsidRPr="007E6CB3" w:rsidRDefault="003E36C8" w:rsidP="00B3646F">
            <w:pPr>
              <w:spacing w:after="120"/>
              <w:jc w:val="both"/>
              <w:rPr>
                <w:rFonts w:ascii="Times New Roman" w:hAnsi="Times New Roman" w:cs="Times New Roman"/>
                <w:sz w:val="20"/>
                <w:szCs w:val="20"/>
              </w:rPr>
            </w:pPr>
          </w:p>
        </w:tc>
        <w:tc>
          <w:tcPr>
            <w:tcW w:w="1667" w:type="pct"/>
          </w:tcPr>
          <w:p w14:paraId="34ADD8C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4CCAD55" w14:textId="0C61ABBA" w:rsidTr="003E36C8">
        <w:tc>
          <w:tcPr>
            <w:tcW w:w="1666" w:type="pct"/>
            <w:vMerge w:val="restart"/>
          </w:tcPr>
          <w:p w14:paraId="7B70788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5. Секретаріат Національного агентства розглядає подані документи протягом одного місяця з дати їх надходження та за відсутності підстав для їх повернення вносить інформацію про акредитацію освітньої програми визнаним іноземним акредитаційним агентством до ЄДЕБО.</w:t>
            </w:r>
          </w:p>
        </w:tc>
        <w:tc>
          <w:tcPr>
            <w:tcW w:w="1667" w:type="pct"/>
          </w:tcPr>
          <w:p w14:paraId="4117ED26" w14:textId="1C23D1D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1EBD084C"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E4F80">
              <w:rPr>
                <w:rFonts w:ascii="Times New Roman" w:hAnsi="Times New Roman" w:cs="Times New Roman"/>
                <w:sz w:val="20"/>
                <w:szCs w:val="20"/>
              </w:rPr>
              <w:t>8. ЄДЕБО розглядає подані документи протягом трьох робочих днів з дати їх надходження та за відсутності підстав для їх повернення вносить інформацію про акредитацію освітньої програми визнаним іноземним акредитаційним агентством або незалежною установою оцінювання і забезпечення якості вищої освіти до ЄДЕБО</w:t>
            </w:r>
            <w:r>
              <w:rPr>
                <w:rFonts w:ascii="Times New Roman" w:hAnsi="Times New Roman" w:cs="Times New Roman"/>
                <w:sz w:val="20"/>
                <w:szCs w:val="20"/>
              </w:rPr>
              <w:t>»</w:t>
            </w:r>
          </w:p>
          <w:p w14:paraId="2EAFBFB2" w14:textId="62A9AF3A" w:rsidR="003E36C8" w:rsidRDefault="003E36C8" w:rsidP="00B3646F">
            <w:pPr>
              <w:spacing w:after="120"/>
              <w:jc w:val="both"/>
              <w:rPr>
                <w:rFonts w:ascii="Times New Roman" w:hAnsi="Times New Roman" w:cs="Times New Roman"/>
                <w:sz w:val="20"/>
                <w:szCs w:val="20"/>
              </w:rPr>
            </w:pPr>
            <w:r w:rsidRPr="004E4F80">
              <w:rPr>
                <w:rFonts w:ascii="Times New Roman" w:hAnsi="Times New Roman" w:cs="Times New Roman"/>
                <w:sz w:val="20"/>
                <w:szCs w:val="20"/>
              </w:rPr>
              <w:t>Обгрунтування: Приведено у відповідність до положень пп. 1, 3 ст. 23; пп. 7, 8 ст. 25 Закону України «Про вищу освіту» та розділів ІІІ – ІV Положення про ЄДЕБО.</w:t>
            </w:r>
          </w:p>
          <w:p w14:paraId="22B42734" w14:textId="77777777" w:rsidR="003E36C8" w:rsidRDefault="003E36C8" w:rsidP="00B3646F">
            <w:pPr>
              <w:spacing w:after="120"/>
              <w:jc w:val="both"/>
              <w:rPr>
                <w:rFonts w:ascii="Times New Roman" w:hAnsi="Times New Roman" w:cs="Times New Roman"/>
                <w:sz w:val="20"/>
                <w:szCs w:val="20"/>
              </w:rPr>
            </w:pPr>
          </w:p>
          <w:p w14:paraId="4FEA675B" w14:textId="2759D93F"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1A05ADD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CED5E18" w14:textId="77777777" w:rsidTr="003E36C8">
        <w:tc>
          <w:tcPr>
            <w:tcW w:w="1666" w:type="pct"/>
            <w:vMerge/>
          </w:tcPr>
          <w:p w14:paraId="42DD374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B0DBDCA" w14:textId="22D5E35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ВООРГВО</w:t>
            </w:r>
          </w:p>
          <w:p w14:paraId="3FE3BFC6" w14:textId="324EFF2B" w:rsidR="003E36C8" w:rsidRPr="00DF55E6"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DF55E6">
              <w:rPr>
                <w:rFonts w:ascii="Times New Roman" w:hAnsi="Times New Roman" w:cs="Times New Roman"/>
                <w:sz w:val="20"/>
                <w:szCs w:val="20"/>
              </w:rPr>
              <w:t xml:space="preserve">Секретаріат Національного агентства розглядає подані документи протягом </w:t>
            </w:r>
            <w:r w:rsidRPr="00DF55E6">
              <w:rPr>
                <w:rFonts w:ascii="Times New Roman" w:hAnsi="Times New Roman" w:cs="Times New Roman"/>
                <w:b/>
                <w:sz w:val="20"/>
                <w:szCs w:val="20"/>
              </w:rPr>
              <w:t>10-ти днів</w:t>
            </w:r>
            <w:r w:rsidRPr="00DF55E6">
              <w:rPr>
                <w:rFonts w:ascii="Times New Roman" w:hAnsi="Times New Roman" w:cs="Times New Roman"/>
                <w:sz w:val="20"/>
                <w:szCs w:val="20"/>
              </w:rPr>
              <w:t xml:space="preserve"> з дати їх надходження та за відсутності підстав для їх повернення вносить інформацію про акредитацію освітньої програми визнаним іноземним акредитаційним агентством до ЄДЕБО.</w:t>
            </w:r>
            <w:r>
              <w:rPr>
                <w:rFonts w:ascii="Times New Roman" w:hAnsi="Times New Roman" w:cs="Times New Roman"/>
                <w:sz w:val="20"/>
                <w:szCs w:val="20"/>
              </w:rPr>
              <w:t>»</w:t>
            </w:r>
          </w:p>
          <w:p w14:paraId="1F40E181" w14:textId="77777777" w:rsidR="003E36C8" w:rsidRPr="00DF55E6"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ОБГРУНТУВАННЯ:</w:t>
            </w:r>
          </w:p>
          <w:p w14:paraId="1717DA2C" w14:textId="7450B547" w:rsidR="003E36C8"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 xml:space="preserve">Оскільки, нормою передбаченою нижче, встановлено вичерпний перелік підстав для повернення поданих документів, вважаємо, що строк розгляду документів необхідно зменшити, що унеможливить дублювання повноважень з питань акредитації Національним агенством. </w:t>
            </w:r>
          </w:p>
          <w:p w14:paraId="57475842" w14:textId="77777777" w:rsidR="003E36C8" w:rsidRPr="00DF55E6" w:rsidRDefault="003E36C8" w:rsidP="00B3646F">
            <w:pPr>
              <w:spacing w:after="120"/>
              <w:jc w:val="both"/>
              <w:rPr>
                <w:rFonts w:ascii="Times New Roman" w:hAnsi="Times New Roman" w:cs="Times New Roman"/>
                <w:sz w:val="20"/>
                <w:szCs w:val="20"/>
              </w:rPr>
            </w:pPr>
          </w:p>
          <w:p w14:paraId="3B9E7064" w14:textId="3CF00799" w:rsidR="003E36C8" w:rsidRPr="00DF55E6"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484A7EC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2727F88" w14:textId="66EB4F45" w:rsidTr="003E36C8">
        <w:tc>
          <w:tcPr>
            <w:tcW w:w="1666" w:type="pct"/>
          </w:tcPr>
          <w:p w14:paraId="5B226B12"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Подані документи повертаються закладу освіти у разі:</w:t>
            </w:r>
          </w:p>
        </w:tc>
        <w:tc>
          <w:tcPr>
            <w:tcW w:w="1667" w:type="pct"/>
          </w:tcPr>
          <w:p w14:paraId="0B57312F" w14:textId="72FB7A28" w:rsidR="003E36C8" w:rsidRPr="007E6CB3" w:rsidRDefault="003E36C8" w:rsidP="00B3646F">
            <w:pPr>
              <w:spacing w:after="120"/>
              <w:jc w:val="both"/>
              <w:rPr>
                <w:rFonts w:ascii="Times New Roman" w:hAnsi="Times New Roman" w:cs="Times New Roman"/>
                <w:sz w:val="20"/>
                <w:szCs w:val="20"/>
              </w:rPr>
            </w:pPr>
          </w:p>
        </w:tc>
        <w:tc>
          <w:tcPr>
            <w:tcW w:w="1667" w:type="pct"/>
          </w:tcPr>
          <w:p w14:paraId="6C4D0A6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D4DBD9F" w14:textId="62958A7A" w:rsidTr="003E36C8">
        <w:tc>
          <w:tcPr>
            <w:tcW w:w="1666" w:type="pct"/>
          </w:tcPr>
          <w:p w14:paraId="0D937720" w14:textId="77777777" w:rsidR="003E36C8" w:rsidRPr="007E6CB3" w:rsidRDefault="003E36C8" w:rsidP="00B3646F">
            <w:pPr>
              <w:spacing w:after="120"/>
              <w:jc w:val="both"/>
              <w:rPr>
                <w:rFonts w:ascii="Times New Roman" w:hAnsi="Times New Roman" w:cs="Times New Roman"/>
                <w:b/>
                <w:bCs/>
                <w:sz w:val="20"/>
                <w:szCs w:val="20"/>
              </w:rPr>
            </w:pPr>
            <w:r w:rsidRPr="007E6CB3">
              <w:rPr>
                <w:rFonts w:ascii="Times New Roman" w:hAnsi="Times New Roman" w:cs="Times New Roman"/>
                <w:sz w:val="20"/>
                <w:szCs w:val="20"/>
              </w:rPr>
              <w:t>1) їх невідповідності вимогам положенням пункту 4 цього розділу;</w:t>
            </w:r>
          </w:p>
        </w:tc>
        <w:tc>
          <w:tcPr>
            <w:tcW w:w="1667" w:type="pct"/>
          </w:tcPr>
          <w:p w14:paraId="347239EA" w14:textId="3A171BA9" w:rsidR="003E36C8" w:rsidRPr="007E6CB3" w:rsidRDefault="003E36C8" w:rsidP="00B3646F">
            <w:pPr>
              <w:spacing w:after="120"/>
              <w:jc w:val="both"/>
              <w:rPr>
                <w:rFonts w:ascii="Times New Roman" w:hAnsi="Times New Roman" w:cs="Times New Roman"/>
                <w:sz w:val="20"/>
                <w:szCs w:val="20"/>
              </w:rPr>
            </w:pPr>
          </w:p>
        </w:tc>
        <w:tc>
          <w:tcPr>
            <w:tcW w:w="1667" w:type="pct"/>
          </w:tcPr>
          <w:p w14:paraId="1DEE61D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4944E3A" w14:textId="5D2BF75A" w:rsidTr="003E36C8">
        <w:tc>
          <w:tcPr>
            <w:tcW w:w="1666" w:type="pct"/>
          </w:tcPr>
          <w:p w14:paraId="5A70630A"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2) відсутності акредитаційного агентства, яке видало сертифікат про акредитацію, у переліку визнаних іноземних акредитаційних агентств;</w:t>
            </w:r>
          </w:p>
        </w:tc>
        <w:tc>
          <w:tcPr>
            <w:tcW w:w="1667" w:type="pct"/>
          </w:tcPr>
          <w:p w14:paraId="69F642B1" w14:textId="72CF3A4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4CAB5CAF"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E4F80">
              <w:rPr>
                <w:rFonts w:ascii="Times New Roman" w:hAnsi="Times New Roman" w:cs="Times New Roman"/>
                <w:sz w:val="20"/>
                <w:szCs w:val="20"/>
              </w:rPr>
              <w:t xml:space="preserve">2) відсутності акредитаційного агентства, яке видало сертифікат про акредитацію, у переліку визнаних іноземних акредитаційних агентств </w:t>
            </w:r>
            <w:r w:rsidRPr="004E4F80">
              <w:rPr>
                <w:rFonts w:ascii="Times New Roman" w:hAnsi="Times New Roman" w:cs="Times New Roman"/>
                <w:b/>
                <w:bCs/>
                <w:sz w:val="20"/>
                <w:szCs w:val="20"/>
              </w:rPr>
              <w:t>або акредитованих незалежних установ оцінювання і забезпечення якості вищої освіти</w:t>
            </w:r>
            <w:r w:rsidRPr="004E4F80">
              <w:rPr>
                <w:rFonts w:ascii="Times New Roman" w:hAnsi="Times New Roman" w:cs="Times New Roman"/>
                <w:sz w:val="20"/>
                <w:szCs w:val="20"/>
              </w:rPr>
              <w:t>;</w:t>
            </w:r>
            <w:r>
              <w:rPr>
                <w:rFonts w:ascii="Times New Roman" w:hAnsi="Times New Roman" w:cs="Times New Roman"/>
                <w:sz w:val="20"/>
                <w:szCs w:val="20"/>
              </w:rPr>
              <w:t>»</w:t>
            </w:r>
          </w:p>
          <w:p w14:paraId="0EFE971F" w14:textId="6711B25E" w:rsidR="003E36C8" w:rsidRDefault="003E36C8" w:rsidP="00B3646F">
            <w:pPr>
              <w:spacing w:after="120"/>
              <w:jc w:val="both"/>
              <w:rPr>
                <w:rFonts w:ascii="Times New Roman" w:hAnsi="Times New Roman" w:cs="Times New Roman"/>
                <w:sz w:val="20"/>
                <w:szCs w:val="20"/>
              </w:rPr>
            </w:pPr>
            <w:r w:rsidRPr="004E4F80">
              <w:rPr>
                <w:rFonts w:ascii="Times New Roman" w:hAnsi="Times New Roman" w:cs="Times New Roman"/>
                <w:sz w:val="20"/>
                <w:szCs w:val="20"/>
              </w:rPr>
              <w:t>Обгрунтування: Приведено у відповідність до положень пп. 1, 3 ст. 23; пп. 7, 8 ст. 25 Закону України «Про вищу освіту» та розділів ІІІ – ІV Положення про ЄДЕБО.</w:t>
            </w:r>
          </w:p>
          <w:p w14:paraId="2CF4AA8C" w14:textId="77777777" w:rsidR="003E36C8" w:rsidRDefault="003E36C8" w:rsidP="00B3646F">
            <w:pPr>
              <w:spacing w:after="120"/>
              <w:jc w:val="both"/>
              <w:rPr>
                <w:rFonts w:ascii="Times New Roman" w:hAnsi="Times New Roman" w:cs="Times New Roman"/>
                <w:sz w:val="20"/>
                <w:szCs w:val="20"/>
              </w:rPr>
            </w:pPr>
          </w:p>
          <w:p w14:paraId="1F0FB0C9" w14:textId="57F848F1"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7ABD22C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8B7A829" w14:textId="44EBA8B2" w:rsidTr="003E36C8">
        <w:tc>
          <w:tcPr>
            <w:tcW w:w="1666" w:type="pct"/>
          </w:tcPr>
          <w:p w14:paraId="6889C782"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неможливості однозначно за даними ЄДЕБО ідентифікувати освітню програму, про акредитацію якої видано сертифікат;</w:t>
            </w:r>
          </w:p>
        </w:tc>
        <w:tc>
          <w:tcPr>
            <w:tcW w:w="1667" w:type="pct"/>
          </w:tcPr>
          <w:p w14:paraId="5D926452" w14:textId="001FDAC0"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ВООРГВО</w:t>
            </w:r>
          </w:p>
          <w:p w14:paraId="7A8510A5" w14:textId="77777777" w:rsidR="003E36C8" w:rsidRPr="00DF55E6"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Виключити</w:t>
            </w:r>
          </w:p>
          <w:p w14:paraId="5DDC862C" w14:textId="77777777" w:rsidR="003E36C8" w:rsidRPr="00DF55E6"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ОБГРУНТУВАННЯ:</w:t>
            </w:r>
          </w:p>
          <w:p w14:paraId="7014261D" w14:textId="77777777" w:rsidR="003E36C8" w:rsidRPr="00DF55E6"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В зазначеному формулюванні дана підстава є оціночним судженням та може стати причиною порушення прав закладу освіти у питанні внесення в ЄДЕБО інформації про акредитацію освітньої програми визнаним іноземним акредитаційним агентством.</w:t>
            </w:r>
          </w:p>
          <w:p w14:paraId="50072876" w14:textId="77777777" w:rsidR="003E36C8" w:rsidRPr="00DF55E6"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Відповідно до ч. 8 ст. 25 Закону України «Про вищу освіту» в Україні визнаються сертифікати про акредитацію освітніх програм, виданих іноземними акредитаційними агентствами чи агентствами забезпечення якості вищої освіти, перелік яких затверджується Кабінетом Міністрів України.</w:t>
            </w:r>
          </w:p>
          <w:p w14:paraId="3DA80F82" w14:textId="77777777" w:rsidR="003E36C8" w:rsidRPr="00DF55E6"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Крім того, відповідно до ст. 19 Конституції України правовий порядок в Україні ґрунтується на засадах, відповідно до яких ніхто не може бути примушений робити те, що не передбачено законодавством.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w:t>
            </w:r>
          </w:p>
          <w:p w14:paraId="7367C37E" w14:textId="77777777" w:rsidR="003E36C8" w:rsidRPr="00DF55E6"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 xml:space="preserve">Таким чином, законом України не передбачено необхідності додаткового погодження документів, які подаються для внесення інформації до ЄДЕБО. Так як </w:t>
            </w:r>
            <w:r w:rsidRPr="00DF55E6">
              <w:rPr>
                <w:rFonts w:ascii="Times New Roman" w:hAnsi="Times New Roman" w:cs="Times New Roman"/>
                <w:sz w:val="20"/>
                <w:szCs w:val="20"/>
              </w:rPr>
              <w:lastRenderedPageBreak/>
              <w:t>дане Положення є підзаконним нормативно-правовим актом, то його норми не можуть суперечити нормативним актам, що мають вищу юридичну силу, а тим більше, встановлювати додаткові умови.</w:t>
            </w:r>
          </w:p>
          <w:p w14:paraId="58C1C453" w14:textId="413F9400" w:rsidR="003E36C8"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Очевидно, що у випадку акредитації освітньої програми, відмінної від тієї, що міститься в ЄДЕБО, відсутні підстави для внесення відомостей до ЄДЕБО.</w:t>
            </w:r>
          </w:p>
          <w:p w14:paraId="3F1DA75B" w14:textId="77777777" w:rsidR="003E36C8" w:rsidRDefault="003E36C8" w:rsidP="00B3646F">
            <w:pPr>
              <w:spacing w:after="120"/>
              <w:jc w:val="both"/>
              <w:rPr>
                <w:rFonts w:ascii="Times New Roman" w:hAnsi="Times New Roman" w:cs="Times New Roman"/>
                <w:sz w:val="20"/>
                <w:szCs w:val="20"/>
              </w:rPr>
            </w:pPr>
          </w:p>
          <w:p w14:paraId="1EF87E58" w14:textId="1C958FAD"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1FB3994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691736B" w14:textId="480CA9E9" w:rsidTr="003E36C8">
        <w:tc>
          <w:tcPr>
            <w:tcW w:w="1666" w:type="pct"/>
          </w:tcPr>
          <w:p w14:paraId="08BAEFE2"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4) подання закладом освіти недостовірних документів.</w:t>
            </w:r>
          </w:p>
        </w:tc>
        <w:tc>
          <w:tcPr>
            <w:tcW w:w="1667" w:type="pct"/>
          </w:tcPr>
          <w:p w14:paraId="143E41BE" w14:textId="650AB67E" w:rsidR="003E36C8" w:rsidRPr="007E6CB3" w:rsidRDefault="003E36C8" w:rsidP="00B3646F">
            <w:pPr>
              <w:spacing w:after="120"/>
              <w:jc w:val="both"/>
              <w:rPr>
                <w:rFonts w:ascii="Times New Roman" w:hAnsi="Times New Roman" w:cs="Times New Roman"/>
                <w:sz w:val="20"/>
                <w:szCs w:val="20"/>
              </w:rPr>
            </w:pPr>
          </w:p>
        </w:tc>
        <w:tc>
          <w:tcPr>
            <w:tcW w:w="1667" w:type="pct"/>
          </w:tcPr>
          <w:p w14:paraId="28DF3D6B"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E1FAF6E" w14:textId="1743E952" w:rsidTr="003E36C8">
        <w:tc>
          <w:tcPr>
            <w:tcW w:w="1666" w:type="pct"/>
          </w:tcPr>
          <w:p w14:paraId="150579D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З метою перевірки поданих документів секретаріат Національного агентства може звертатися до акредитаційного агентства, що видало сертифікат, інших юридичних і фізичних осіб та отримувати від них інформацію, необхідну для проведення такої перевірки.</w:t>
            </w:r>
          </w:p>
        </w:tc>
        <w:tc>
          <w:tcPr>
            <w:tcW w:w="1667" w:type="pct"/>
          </w:tcPr>
          <w:p w14:paraId="22AE8430" w14:textId="334E0C8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295DCD60"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E4F80">
              <w:rPr>
                <w:rFonts w:ascii="Times New Roman" w:hAnsi="Times New Roman" w:cs="Times New Roman"/>
                <w:sz w:val="20"/>
                <w:szCs w:val="20"/>
              </w:rPr>
              <w:t>З метою перевірки поданих документів ЄДЕБО, Міністерство освіти і науки України або ЄДЕБО в особі Державного підприємства «Інфоресурс», можуть звертатися до визнаного іноземного акредитаційного агентства або акредитованої незалежної установи оцінювання і забезпечення якості вищої освіти, що видали сертифікат, інших юридичних і фізичних осіб та отримувати від них інформацію, необхідну для проведення такої перевірки.</w:t>
            </w:r>
            <w:r>
              <w:rPr>
                <w:rFonts w:ascii="Times New Roman" w:hAnsi="Times New Roman" w:cs="Times New Roman"/>
                <w:sz w:val="20"/>
                <w:szCs w:val="20"/>
              </w:rPr>
              <w:t>»</w:t>
            </w:r>
          </w:p>
          <w:p w14:paraId="44A49D80" w14:textId="6FAA225A" w:rsidR="003E36C8" w:rsidRDefault="003E36C8" w:rsidP="00B3646F">
            <w:pPr>
              <w:spacing w:after="120"/>
              <w:jc w:val="both"/>
              <w:rPr>
                <w:rFonts w:ascii="Times New Roman" w:hAnsi="Times New Roman" w:cs="Times New Roman"/>
                <w:sz w:val="20"/>
                <w:szCs w:val="20"/>
              </w:rPr>
            </w:pPr>
            <w:r w:rsidRPr="004E4F80">
              <w:rPr>
                <w:rFonts w:ascii="Times New Roman" w:hAnsi="Times New Roman" w:cs="Times New Roman"/>
                <w:sz w:val="20"/>
                <w:szCs w:val="20"/>
              </w:rPr>
              <w:t>Обгрунтування: Приведено у відповідність до положень п/п. 6) п. 1 ст. 13; пп. 1, 3 ст. 23; пп. 7, 8 ст. 25 Закону України «Про вищу освіту», пп. 1.1.; 3.1. – 3.2. Статуту ДП «Інфоресурс» та розділів І, ІІІ – ІV Положення про ЄДЕБО.</w:t>
            </w:r>
          </w:p>
          <w:p w14:paraId="6CF4BDCB" w14:textId="77777777" w:rsidR="003E36C8" w:rsidRDefault="003E36C8" w:rsidP="00B3646F">
            <w:pPr>
              <w:spacing w:after="120"/>
              <w:jc w:val="both"/>
              <w:rPr>
                <w:rFonts w:ascii="Times New Roman" w:hAnsi="Times New Roman" w:cs="Times New Roman"/>
                <w:sz w:val="20"/>
                <w:szCs w:val="20"/>
              </w:rPr>
            </w:pPr>
          </w:p>
          <w:p w14:paraId="71BFAB0C" w14:textId="7A3B1169"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235AB22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9658A96" w14:textId="697140F5" w:rsidTr="003E36C8">
        <w:tc>
          <w:tcPr>
            <w:tcW w:w="1666" w:type="pct"/>
          </w:tcPr>
          <w:p w14:paraId="7099DAA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Робота щодо внесення до ЄДЕБО інформації про акредитацію освітньої програми визнаним іноземним акредитаційним агентством здійснюється Національним агентством на безоплатній основі.</w:t>
            </w:r>
          </w:p>
        </w:tc>
        <w:tc>
          <w:tcPr>
            <w:tcW w:w="1667" w:type="pct"/>
          </w:tcPr>
          <w:p w14:paraId="6A849F27" w14:textId="516CF57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7B31CF25" w14:textId="0422128E" w:rsidR="003E36C8" w:rsidRDefault="003E36C8" w:rsidP="00B3646F">
            <w:pPr>
              <w:spacing w:after="120"/>
              <w:jc w:val="both"/>
              <w:rPr>
                <w:rFonts w:ascii="Times New Roman" w:hAnsi="Times New Roman" w:cs="Times New Roman"/>
                <w:sz w:val="20"/>
                <w:szCs w:val="20"/>
              </w:rPr>
            </w:pPr>
            <w:r w:rsidRPr="004E4F80">
              <w:rPr>
                <w:rFonts w:ascii="Times New Roman" w:hAnsi="Times New Roman" w:cs="Times New Roman"/>
                <w:sz w:val="20"/>
                <w:szCs w:val="20"/>
              </w:rPr>
              <w:t>Виключити за непотрібністю, у випадку прийняття запропонованих змін та нової редакції по розділу V.</w:t>
            </w:r>
          </w:p>
          <w:p w14:paraId="2A2E842A" w14:textId="77777777" w:rsidR="003E36C8" w:rsidRDefault="003E36C8" w:rsidP="00B3646F">
            <w:pPr>
              <w:spacing w:after="120"/>
              <w:jc w:val="both"/>
              <w:rPr>
                <w:rFonts w:ascii="Times New Roman" w:hAnsi="Times New Roman" w:cs="Times New Roman"/>
                <w:sz w:val="20"/>
                <w:szCs w:val="20"/>
              </w:rPr>
            </w:pPr>
          </w:p>
          <w:p w14:paraId="03707423" w14:textId="40E4BA60"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38D5D91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DB5EA43" w14:textId="77777777" w:rsidTr="003E36C8">
        <w:tc>
          <w:tcPr>
            <w:tcW w:w="1666" w:type="pct"/>
          </w:tcPr>
          <w:p w14:paraId="5FD613E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32C5B412" w14:textId="54BE1182" w:rsidR="003E36C8" w:rsidRDefault="003E36C8" w:rsidP="00B3646F">
            <w:pPr>
              <w:spacing w:after="120"/>
              <w:jc w:val="both"/>
              <w:rPr>
                <w:rFonts w:ascii="Times New Roman" w:hAnsi="Times New Roman" w:cs="Times New Roman"/>
                <w:i/>
                <w:iCs/>
                <w:sz w:val="20"/>
                <w:szCs w:val="20"/>
              </w:rPr>
            </w:pPr>
          </w:p>
        </w:tc>
        <w:tc>
          <w:tcPr>
            <w:tcW w:w="1667" w:type="pct"/>
          </w:tcPr>
          <w:p w14:paraId="6599F0C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434238E" w14:textId="77777777" w:rsidTr="003E36C8">
        <w:tc>
          <w:tcPr>
            <w:tcW w:w="1666" w:type="pct"/>
          </w:tcPr>
          <w:p w14:paraId="0D63A703"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87CC9BB" w14:textId="50C98E9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43D1D257" w14:textId="77777777" w:rsidR="003E36C8" w:rsidRPr="004E4F80"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E4F80">
              <w:rPr>
                <w:rFonts w:ascii="Times New Roman" w:hAnsi="Times New Roman" w:cs="Times New Roman"/>
                <w:sz w:val="20"/>
                <w:szCs w:val="20"/>
              </w:rPr>
              <w:t>9. Акредитація освітніх програм визнаними іноземними акредитаційними агентствами або акредитованими незалежними установами оцінювання і забезпечення якості вищої освіти прирівнюється до акредитації Національного агентства.</w:t>
            </w:r>
          </w:p>
          <w:p w14:paraId="6A7BF901" w14:textId="77777777" w:rsidR="003E36C8" w:rsidRDefault="003E36C8" w:rsidP="00B3646F">
            <w:pPr>
              <w:spacing w:after="120"/>
              <w:jc w:val="both"/>
              <w:rPr>
                <w:rFonts w:ascii="Times New Roman" w:hAnsi="Times New Roman" w:cs="Times New Roman"/>
                <w:sz w:val="20"/>
                <w:szCs w:val="20"/>
              </w:rPr>
            </w:pPr>
            <w:r w:rsidRPr="004E4F80">
              <w:rPr>
                <w:rFonts w:ascii="Times New Roman" w:hAnsi="Times New Roman" w:cs="Times New Roman"/>
                <w:sz w:val="20"/>
                <w:szCs w:val="20"/>
              </w:rPr>
              <w:t>Акредитація освітньої програми визнаним іноземним акредитаційним агентством або акредитованими незалежними установами оцінювання і забезпечення якості вищої освіти не потребує підтвердження Національним агентством.</w:t>
            </w:r>
            <w:r>
              <w:rPr>
                <w:rFonts w:ascii="Times New Roman" w:hAnsi="Times New Roman" w:cs="Times New Roman"/>
                <w:sz w:val="20"/>
                <w:szCs w:val="20"/>
              </w:rPr>
              <w:t>»</w:t>
            </w:r>
          </w:p>
          <w:p w14:paraId="12A13967" w14:textId="55910A09" w:rsidR="003E36C8" w:rsidRDefault="003E36C8" w:rsidP="00B3646F">
            <w:pPr>
              <w:spacing w:after="120"/>
              <w:jc w:val="both"/>
              <w:rPr>
                <w:rFonts w:ascii="Times New Roman" w:hAnsi="Times New Roman" w:cs="Times New Roman"/>
                <w:sz w:val="20"/>
                <w:szCs w:val="20"/>
              </w:rPr>
            </w:pPr>
            <w:r w:rsidRPr="004E4F80">
              <w:rPr>
                <w:rFonts w:ascii="Times New Roman" w:hAnsi="Times New Roman" w:cs="Times New Roman"/>
                <w:sz w:val="20"/>
                <w:szCs w:val="20"/>
              </w:rPr>
              <w:t>Обгрунтування: Приведено у відповідність до положень пп. 1, 3 ст. 23; пп. 7, 8 ст. 25 Закону України «Про вищу освіту» та розділів ІІІ – ІV Положення про ЄДЕБО.</w:t>
            </w:r>
          </w:p>
          <w:p w14:paraId="383ADFC0" w14:textId="77777777" w:rsidR="003E36C8" w:rsidRDefault="003E36C8" w:rsidP="00B3646F">
            <w:pPr>
              <w:spacing w:after="120"/>
              <w:jc w:val="both"/>
              <w:rPr>
                <w:rFonts w:ascii="Times New Roman" w:hAnsi="Times New Roman" w:cs="Times New Roman"/>
                <w:sz w:val="20"/>
                <w:szCs w:val="20"/>
              </w:rPr>
            </w:pPr>
          </w:p>
          <w:p w14:paraId="430AD3BD" w14:textId="4E23D50C" w:rsidR="003E36C8" w:rsidRPr="004E4F80"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1169D59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4B19927" w14:textId="7EF5F1E9" w:rsidTr="003E36C8">
        <w:tc>
          <w:tcPr>
            <w:tcW w:w="1666" w:type="pct"/>
          </w:tcPr>
          <w:p w14:paraId="27828193"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103B57F" w14:textId="6D61FE9D" w:rsidR="003E36C8" w:rsidRPr="007E6CB3" w:rsidRDefault="003E36C8" w:rsidP="00B3646F">
            <w:pPr>
              <w:spacing w:after="120"/>
              <w:jc w:val="both"/>
              <w:rPr>
                <w:rFonts w:ascii="Times New Roman" w:hAnsi="Times New Roman" w:cs="Times New Roman"/>
                <w:sz w:val="20"/>
                <w:szCs w:val="20"/>
              </w:rPr>
            </w:pPr>
          </w:p>
        </w:tc>
        <w:tc>
          <w:tcPr>
            <w:tcW w:w="1667" w:type="pct"/>
          </w:tcPr>
          <w:p w14:paraId="3C4E7E7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7AF1F1AC" w14:textId="2A558633" w:rsidTr="003E36C8">
        <w:tc>
          <w:tcPr>
            <w:tcW w:w="1666" w:type="pct"/>
          </w:tcPr>
          <w:p w14:paraId="3C4D423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6.  На строк дії сертифіката про акредитацію освітньої програми визнаним іноземним акредитаційним агентством заклад освіти має право видавати документи про вищу освіту за такою освітньою програмою.</w:t>
            </w:r>
          </w:p>
        </w:tc>
        <w:tc>
          <w:tcPr>
            <w:tcW w:w="1667" w:type="pct"/>
          </w:tcPr>
          <w:p w14:paraId="4E88B740" w14:textId="1C1E3A0D"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КаУ ім. А. Волошина</w:t>
            </w:r>
          </w:p>
          <w:p w14:paraId="1138674A"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E4F80">
              <w:rPr>
                <w:rFonts w:ascii="Times New Roman" w:hAnsi="Times New Roman" w:cs="Times New Roman"/>
                <w:sz w:val="20"/>
                <w:szCs w:val="20"/>
              </w:rPr>
              <w:t>10.  На строк дії сертифіката про акредитацію освітньої програми виданого визнаним іноземним акредитаційним агентством або  акредитованою незалежною установою оцінювання і забезпечення якості вищої освіти заклад освіти має право видавати документи про вищу освіту державного зразка за такою освітньою програмою.</w:t>
            </w:r>
            <w:r>
              <w:rPr>
                <w:rFonts w:ascii="Times New Roman" w:hAnsi="Times New Roman" w:cs="Times New Roman"/>
                <w:sz w:val="20"/>
                <w:szCs w:val="20"/>
              </w:rPr>
              <w:t>»</w:t>
            </w:r>
          </w:p>
          <w:p w14:paraId="54C468D4" w14:textId="45A6927B" w:rsidR="003E36C8" w:rsidRDefault="003E36C8" w:rsidP="00B3646F">
            <w:pPr>
              <w:spacing w:after="120"/>
              <w:jc w:val="both"/>
              <w:rPr>
                <w:rFonts w:ascii="Times New Roman" w:hAnsi="Times New Roman" w:cs="Times New Roman"/>
                <w:sz w:val="20"/>
                <w:szCs w:val="20"/>
              </w:rPr>
            </w:pPr>
            <w:r w:rsidRPr="004E4F80">
              <w:rPr>
                <w:rFonts w:ascii="Times New Roman" w:hAnsi="Times New Roman" w:cs="Times New Roman"/>
                <w:sz w:val="20"/>
                <w:szCs w:val="20"/>
              </w:rPr>
              <w:t>Обгрунтування: Приведено у відповідність до положень пп. 1, 3 ст. 23; пп. 7, 8 ст. 25 Закону України «Про вищу освіту».</w:t>
            </w:r>
          </w:p>
          <w:p w14:paraId="224E4856" w14:textId="77777777" w:rsidR="003E36C8" w:rsidRDefault="003E36C8" w:rsidP="00B3646F">
            <w:pPr>
              <w:spacing w:after="120"/>
              <w:jc w:val="both"/>
              <w:rPr>
                <w:rFonts w:ascii="Times New Roman" w:hAnsi="Times New Roman" w:cs="Times New Roman"/>
                <w:sz w:val="20"/>
                <w:szCs w:val="20"/>
              </w:rPr>
            </w:pPr>
          </w:p>
          <w:p w14:paraId="250A7EBE" w14:textId="0DF6735F"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2E0A218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EBB21BD" w14:textId="55B41692" w:rsidTr="003E36C8">
        <w:tc>
          <w:tcPr>
            <w:tcW w:w="1666" w:type="pct"/>
          </w:tcPr>
          <w:p w14:paraId="2ED14E71"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70E4D05C" w14:textId="474D660D" w:rsidR="003E36C8" w:rsidRPr="007E6CB3" w:rsidRDefault="003E36C8" w:rsidP="00B3646F">
            <w:pPr>
              <w:spacing w:after="120"/>
              <w:jc w:val="both"/>
              <w:rPr>
                <w:rFonts w:ascii="Times New Roman" w:hAnsi="Times New Roman" w:cs="Times New Roman"/>
                <w:sz w:val="20"/>
                <w:szCs w:val="20"/>
              </w:rPr>
            </w:pPr>
          </w:p>
        </w:tc>
        <w:tc>
          <w:tcPr>
            <w:tcW w:w="1667" w:type="pct"/>
          </w:tcPr>
          <w:p w14:paraId="78D2CE8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B1DD9BD" w14:textId="4A4A1C09" w:rsidTr="003E36C8">
        <w:tc>
          <w:tcPr>
            <w:tcW w:w="1666" w:type="pct"/>
          </w:tcPr>
          <w:p w14:paraId="5C0A1D96"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7. Освітні програми, акредитовані визнаними іноземними акредитаційними агентствами, за ініціативою закладу освіти можуть бути акредитовані </w:t>
            </w:r>
            <w:r w:rsidRPr="007E6CB3">
              <w:rPr>
                <w:rFonts w:ascii="Times New Roman" w:hAnsi="Times New Roman" w:cs="Times New Roman"/>
                <w:sz w:val="20"/>
                <w:szCs w:val="20"/>
              </w:rPr>
              <w:lastRenderedPageBreak/>
              <w:t>Національним агентством відповідно до цього Положення.</w:t>
            </w:r>
          </w:p>
        </w:tc>
        <w:tc>
          <w:tcPr>
            <w:tcW w:w="1667" w:type="pct"/>
          </w:tcPr>
          <w:p w14:paraId="3C2CFD8E" w14:textId="5D22695E"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КаУ ім. А. Волошина</w:t>
            </w:r>
          </w:p>
          <w:p w14:paraId="3FD269CE"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E4F80">
              <w:rPr>
                <w:rFonts w:ascii="Times New Roman" w:hAnsi="Times New Roman" w:cs="Times New Roman"/>
                <w:sz w:val="20"/>
                <w:szCs w:val="20"/>
              </w:rPr>
              <w:t xml:space="preserve">11. Освітні програми, акредитовані визнаними іноземними акредитаційними агентствами або  </w:t>
            </w:r>
            <w:r w:rsidRPr="004E4F80">
              <w:rPr>
                <w:rFonts w:ascii="Times New Roman" w:hAnsi="Times New Roman" w:cs="Times New Roman"/>
                <w:sz w:val="20"/>
                <w:szCs w:val="20"/>
              </w:rPr>
              <w:lastRenderedPageBreak/>
              <w:t>акредитованими незалежними установами оцінювання і забезпечення якості вищої освіти, за ініціативою закладу освіти можуть бути акредитовані Національним агентством відповідно до Законів України «Про освіту», «Про вищу освіту» та цього Положення.</w:t>
            </w:r>
            <w:r>
              <w:rPr>
                <w:rFonts w:ascii="Times New Roman" w:hAnsi="Times New Roman" w:cs="Times New Roman"/>
                <w:sz w:val="20"/>
                <w:szCs w:val="20"/>
              </w:rPr>
              <w:t>»</w:t>
            </w:r>
          </w:p>
          <w:p w14:paraId="2A8F1191" w14:textId="3039C1F1" w:rsidR="003E36C8" w:rsidRDefault="003E36C8" w:rsidP="00B3646F">
            <w:pPr>
              <w:spacing w:after="120"/>
              <w:jc w:val="both"/>
              <w:rPr>
                <w:rFonts w:ascii="Times New Roman" w:hAnsi="Times New Roman" w:cs="Times New Roman"/>
                <w:sz w:val="20"/>
                <w:szCs w:val="20"/>
              </w:rPr>
            </w:pPr>
            <w:r w:rsidRPr="004E4F80">
              <w:rPr>
                <w:rFonts w:ascii="Times New Roman" w:hAnsi="Times New Roman" w:cs="Times New Roman"/>
                <w:sz w:val="20"/>
                <w:szCs w:val="20"/>
              </w:rPr>
              <w:t>Обгрунтування: Приведено у відповідність до положень ч. 1 п. 1 ст. 25 Закону України «Про вищу освіту».</w:t>
            </w:r>
          </w:p>
          <w:p w14:paraId="32D204F5" w14:textId="77777777" w:rsidR="003E36C8" w:rsidRDefault="003E36C8" w:rsidP="00B3646F">
            <w:pPr>
              <w:spacing w:after="120"/>
              <w:jc w:val="both"/>
              <w:rPr>
                <w:rFonts w:ascii="Times New Roman" w:hAnsi="Times New Roman" w:cs="Times New Roman"/>
                <w:sz w:val="20"/>
                <w:szCs w:val="20"/>
              </w:rPr>
            </w:pPr>
          </w:p>
          <w:p w14:paraId="2EC202BD" w14:textId="4DA1A7BD" w:rsidR="003E36C8" w:rsidRPr="00B3646F" w:rsidRDefault="003E36C8" w:rsidP="00B3646F">
            <w:pPr>
              <w:spacing w:after="120"/>
              <w:jc w:val="both"/>
              <w:rPr>
                <w:rFonts w:ascii="Times New Roman" w:hAnsi="Times New Roman" w:cs="Times New Roman"/>
                <w:sz w:val="20"/>
                <w:szCs w:val="20"/>
                <w:lang w:val="ru-RU"/>
              </w:rPr>
            </w:pPr>
            <w:r>
              <w:rPr>
                <w:rFonts w:ascii="Times New Roman" w:hAnsi="Times New Roman" w:cs="Times New Roman"/>
                <w:b/>
                <w:bCs/>
                <w:sz w:val="20"/>
                <w:szCs w:val="20"/>
              </w:rPr>
              <w:t>Відхилено.</w:t>
            </w:r>
          </w:p>
        </w:tc>
        <w:tc>
          <w:tcPr>
            <w:tcW w:w="1667" w:type="pct"/>
          </w:tcPr>
          <w:p w14:paraId="18225D03"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AE63ADC" w14:textId="79570A76" w:rsidTr="003E36C8">
        <w:tc>
          <w:tcPr>
            <w:tcW w:w="1666" w:type="pct"/>
          </w:tcPr>
          <w:p w14:paraId="1336DDC3" w14:textId="77777777" w:rsidR="003E36C8" w:rsidRPr="007E6CB3" w:rsidRDefault="003E36C8" w:rsidP="00B3646F">
            <w:pPr>
              <w:spacing w:after="120"/>
              <w:jc w:val="both"/>
              <w:rPr>
                <w:rFonts w:ascii="Times New Roman" w:hAnsi="Times New Roman" w:cs="Times New Roman"/>
                <w:b/>
                <w:bCs/>
                <w:sz w:val="20"/>
                <w:szCs w:val="20"/>
              </w:rPr>
            </w:pPr>
          </w:p>
        </w:tc>
        <w:tc>
          <w:tcPr>
            <w:tcW w:w="1667" w:type="pct"/>
          </w:tcPr>
          <w:p w14:paraId="6314A8DA" w14:textId="56E44732"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ВООРГВО</w:t>
            </w:r>
          </w:p>
          <w:p w14:paraId="0771EFB3" w14:textId="77777777" w:rsidR="003E36C8" w:rsidRPr="00DF55E6" w:rsidRDefault="003E36C8" w:rsidP="00B3646F">
            <w:pPr>
              <w:spacing w:after="120"/>
              <w:jc w:val="both"/>
              <w:rPr>
                <w:rFonts w:ascii="Times New Roman" w:hAnsi="Times New Roman" w:cs="Times New Roman"/>
                <w:b/>
                <w:bCs/>
                <w:sz w:val="20"/>
                <w:szCs w:val="20"/>
              </w:rPr>
            </w:pPr>
            <w:r>
              <w:rPr>
                <w:rFonts w:ascii="Times New Roman" w:hAnsi="Times New Roman" w:cs="Times New Roman"/>
                <w:sz w:val="20"/>
                <w:szCs w:val="20"/>
              </w:rPr>
              <w:t>«</w:t>
            </w:r>
            <w:r w:rsidRPr="00DF55E6">
              <w:rPr>
                <w:rFonts w:ascii="Times New Roman" w:hAnsi="Times New Roman" w:cs="Times New Roman"/>
                <w:sz w:val="20"/>
                <w:szCs w:val="20"/>
              </w:rPr>
              <w:t>8</w:t>
            </w:r>
            <w:r w:rsidRPr="00DF55E6">
              <w:rPr>
                <w:rFonts w:ascii="Times New Roman" w:hAnsi="Times New Roman" w:cs="Times New Roman"/>
                <w:b/>
                <w:bCs/>
                <w:sz w:val="20"/>
                <w:szCs w:val="20"/>
              </w:rPr>
              <w:t>. Національне агентство має право залучати до проведення процедури акредитації освітньої програми акредитовані ним незалежні установи оцінювання та забезпечення якості вищої освіти.</w:t>
            </w:r>
          </w:p>
          <w:p w14:paraId="39055A41" w14:textId="77777777" w:rsidR="003E36C8" w:rsidRPr="00DF55E6" w:rsidRDefault="003E36C8" w:rsidP="00B3646F">
            <w:pPr>
              <w:spacing w:after="120"/>
              <w:jc w:val="both"/>
              <w:rPr>
                <w:rFonts w:ascii="Times New Roman" w:hAnsi="Times New Roman" w:cs="Times New Roman"/>
                <w:b/>
                <w:bCs/>
                <w:sz w:val="20"/>
                <w:szCs w:val="20"/>
              </w:rPr>
            </w:pPr>
            <w:r w:rsidRPr="00DF55E6">
              <w:rPr>
                <w:rFonts w:ascii="Times New Roman" w:hAnsi="Times New Roman" w:cs="Times New Roman"/>
                <w:b/>
                <w:bCs/>
                <w:sz w:val="20"/>
                <w:szCs w:val="20"/>
              </w:rPr>
              <w:t>9. Акредитація освітніх програм незалежними установами оцінювання та забезпечення якості вищої освіти відбувається згідно з критеріями, визначеними цим Положенням.</w:t>
            </w:r>
          </w:p>
          <w:p w14:paraId="1D643A3F" w14:textId="061C154C" w:rsidR="003E36C8" w:rsidRPr="00DF55E6"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b/>
                <w:bCs/>
                <w:sz w:val="20"/>
                <w:szCs w:val="20"/>
              </w:rPr>
              <w:t>10. Сертифікати про акредитацію освітніх програм, видані незалежними установами оцінювання та забезпечення якості вищої освіти, акредитованими Національним агентством у встановленому законодавством порядку, прирівнюються до сертифікатів про акредитацію Національного агентства. Відомості про такі сертифікати вносяться до Єдиної державної електронної бази з питань освіти</w:t>
            </w:r>
            <w:r w:rsidRPr="00DF55E6">
              <w:rPr>
                <w:rFonts w:ascii="Times New Roman" w:hAnsi="Times New Roman" w:cs="Times New Roman"/>
                <w:sz w:val="20"/>
                <w:szCs w:val="20"/>
              </w:rPr>
              <w:t>.</w:t>
            </w:r>
            <w:r>
              <w:rPr>
                <w:rFonts w:ascii="Times New Roman" w:hAnsi="Times New Roman" w:cs="Times New Roman"/>
                <w:sz w:val="20"/>
                <w:szCs w:val="20"/>
              </w:rPr>
              <w:t>»</w:t>
            </w:r>
          </w:p>
          <w:p w14:paraId="291B3311" w14:textId="77777777" w:rsidR="003E36C8" w:rsidRPr="00DF55E6"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ОБГРУНТУВАННЯ:</w:t>
            </w:r>
          </w:p>
          <w:p w14:paraId="1382E526" w14:textId="77777777" w:rsidR="003E36C8" w:rsidRPr="00DF55E6"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 xml:space="preserve">1. Надання повноважень незалежним установам оцінювання та забезпечення якості вищої освіти (надалі – незалежні установи) проводити акредитацію освітніх програм розвантажить роботу Національного агентства та забезпечить відсутність черг та зволікань у питаннях акредитації, дозволить швидше та ефективніше провести оцінку освітніх программ та освітньої діяльності закладів освіти, з метою дотримання </w:t>
            </w:r>
            <w:r w:rsidRPr="00DF55E6">
              <w:rPr>
                <w:rFonts w:ascii="Times New Roman" w:hAnsi="Times New Roman" w:cs="Times New Roman"/>
                <w:sz w:val="20"/>
                <w:szCs w:val="20"/>
              </w:rPr>
              <w:lastRenderedPageBreak/>
              <w:t xml:space="preserve">конституційних прав здобувачів на освіту та вчасне виконання закладами освіти взятих на себе зобов’язань. </w:t>
            </w:r>
          </w:p>
          <w:p w14:paraId="47202A67" w14:textId="3E14ECA4" w:rsidR="003E36C8" w:rsidRDefault="003E36C8" w:rsidP="00B3646F">
            <w:pPr>
              <w:spacing w:after="120"/>
              <w:jc w:val="both"/>
              <w:rPr>
                <w:rFonts w:ascii="Times New Roman" w:hAnsi="Times New Roman" w:cs="Times New Roman"/>
                <w:sz w:val="20"/>
                <w:szCs w:val="20"/>
              </w:rPr>
            </w:pPr>
            <w:r w:rsidRPr="00DF55E6">
              <w:rPr>
                <w:rFonts w:ascii="Times New Roman" w:hAnsi="Times New Roman" w:cs="Times New Roman"/>
                <w:sz w:val="20"/>
                <w:szCs w:val="20"/>
              </w:rPr>
              <w:t>2. Оцінювання освітньої програми незалежними установами передбачено ст. 23 ЗУ «Про вищу освіту». Крім того, МОН України розроблено та виставлено на громадське обговорення проєкт Положення про акредитацію незалежних установ оцінювання та забезпечення якості вищої освіти. Очевидно, що передбачення нового порядку акредитації незалежних установ здійснюється з метою вдосконалення роботи таких установ та, в тому числі, забезпечення вчасного та законного акредитаційного процесу освітніх програм.</w:t>
            </w:r>
          </w:p>
          <w:p w14:paraId="43C72DEA" w14:textId="77777777" w:rsidR="003E36C8" w:rsidRDefault="003E36C8" w:rsidP="00B3646F">
            <w:pPr>
              <w:spacing w:after="120"/>
              <w:jc w:val="both"/>
              <w:rPr>
                <w:rFonts w:ascii="Times New Roman" w:hAnsi="Times New Roman" w:cs="Times New Roman"/>
                <w:sz w:val="20"/>
                <w:szCs w:val="20"/>
              </w:rPr>
            </w:pPr>
          </w:p>
          <w:p w14:paraId="031D48B0" w14:textId="38078F3B" w:rsidR="003E36C8" w:rsidRPr="00DF55E6"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1B3950EC" w14:textId="77777777" w:rsidR="003E36C8" w:rsidRPr="007E6CB3" w:rsidRDefault="003E36C8" w:rsidP="00B3646F">
            <w:pPr>
              <w:spacing w:after="120"/>
              <w:jc w:val="both"/>
              <w:rPr>
                <w:rFonts w:ascii="Times New Roman" w:hAnsi="Times New Roman" w:cs="Times New Roman"/>
                <w:b/>
                <w:bCs/>
                <w:sz w:val="20"/>
                <w:szCs w:val="20"/>
              </w:rPr>
            </w:pPr>
          </w:p>
        </w:tc>
      </w:tr>
      <w:tr w:rsidR="003E36C8" w:rsidRPr="003C1EA3" w14:paraId="46BAD261" w14:textId="00E2318C" w:rsidTr="003E36C8">
        <w:tc>
          <w:tcPr>
            <w:tcW w:w="1666" w:type="pct"/>
          </w:tcPr>
          <w:p w14:paraId="2D6CEC87" w14:textId="77777777" w:rsidR="003E36C8" w:rsidRPr="007E6CB3" w:rsidRDefault="003E36C8" w:rsidP="00B3646F">
            <w:pPr>
              <w:spacing w:after="120"/>
              <w:jc w:val="both"/>
              <w:rPr>
                <w:rFonts w:ascii="Times New Roman" w:hAnsi="Times New Roman" w:cs="Times New Roman"/>
                <w:b/>
                <w:bCs/>
                <w:sz w:val="20"/>
                <w:szCs w:val="20"/>
              </w:rPr>
            </w:pPr>
          </w:p>
        </w:tc>
        <w:tc>
          <w:tcPr>
            <w:tcW w:w="1667" w:type="pct"/>
          </w:tcPr>
          <w:p w14:paraId="0D54828A" w14:textId="3207E4F3" w:rsidR="003E36C8" w:rsidRPr="007E6CB3" w:rsidRDefault="003E36C8" w:rsidP="00B3646F">
            <w:pPr>
              <w:spacing w:after="120"/>
              <w:jc w:val="both"/>
              <w:rPr>
                <w:rFonts w:ascii="Times New Roman" w:hAnsi="Times New Roman" w:cs="Times New Roman"/>
                <w:b/>
                <w:bCs/>
                <w:sz w:val="20"/>
                <w:szCs w:val="20"/>
              </w:rPr>
            </w:pPr>
          </w:p>
        </w:tc>
        <w:tc>
          <w:tcPr>
            <w:tcW w:w="1667" w:type="pct"/>
          </w:tcPr>
          <w:p w14:paraId="00938A1A" w14:textId="77777777" w:rsidR="003E36C8" w:rsidRPr="007E6CB3" w:rsidRDefault="003E36C8" w:rsidP="00B3646F">
            <w:pPr>
              <w:spacing w:after="120"/>
              <w:jc w:val="both"/>
              <w:rPr>
                <w:rFonts w:ascii="Times New Roman" w:hAnsi="Times New Roman" w:cs="Times New Roman"/>
                <w:b/>
                <w:bCs/>
                <w:sz w:val="20"/>
                <w:szCs w:val="20"/>
              </w:rPr>
            </w:pPr>
          </w:p>
        </w:tc>
      </w:tr>
      <w:tr w:rsidR="003E36C8" w:rsidRPr="003C1EA3" w14:paraId="2AD7AE22" w14:textId="3725AA70" w:rsidTr="003E36C8">
        <w:tc>
          <w:tcPr>
            <w:tcW w:w="1666" w:type="pct"/>
          </w:tcPr>
          <w:p w14:paraId="0825BD31" w14:textId="77777777" w:rsidR="003E36C8" w:rsidRPr="007E6CB3" w:rsidRDefault="003E36C8" w:rsidP="00B3646F">
            <w:pPr>
              <w:spacing w:after="120"/>
              <w:jc w:val="both"/>
              <w:rPr>
                <w:rFonts w:ascii="Times New Roman" w:hAnsi="Times New Roman" w:cs="Times New Roman"/>
                <w:b/>
                <w:bCs/>
                <w:sz w:val="20"/>
                <w:szCs w:val="20"/>
              </w:rPr>
            </w:pPr>
            <w:r w:rsidRPr="007E6CB3">
              <w:rPr>
                <w:rFonts w:ascii="Times New Roman" w:hAnsi="Times New Roman" w:cs="Times New Roman"/>
                <w:b/>
                <w:bCs/>
                <w:sz w:val="20"/>
                <w:szCs w:val="20"/>
              </w:rPr>
              <w:t>VI. Фінансування акредитації</w:t>
            </w:r>
          </w:p>
        </w:tc>
        <w:tc>
          <w:tcPr>
            <w:tcW w:w="1667" w:type="pct"/>
          </w:tcPr>
          <w:p w14:paraId="44493DFB" w14:textId="01562271" w:rsidR="003E36C8" w:rsidRPr="007E6CB3" w:rsidRDefault="003E36C8" w:rsidP="00B3646F">
            <w:pPr>
              <w:spacing w:after="120"/>
              <w:jc w:val="both"/>
              <w:rPr>
                <w:rFonts w:ascii="Times New Roman" w:hAnsi="Times New Roman" w:cs="Times New Roman"/>
                <w:b/>
                <w:bCs/>
                <w:sz w:val="20"/>
                <w:szCs w:val="20"/>
              </w:rPr>
            </w:pPr>
          </w:p>
        </w:tc>
        <w:tc>
          <w:tcPr>
            <w:tcW w:w="1667" w:type="pct"/>
          </w:tcPr>
          <w:p w14:paraId="3B08695C" w14:textId="77777777" w:rsidR="003E36C8" w:rsidRPr="007E6CB3" w:rsidRDefault="003E36C8" w:rsidP="00B3646F">
            <w:pPr>
              <w:spacing w:after="120"/>
              <w:jc w:val="both"/>
              <w:rPr>
                <w:rFonts w:ascii="Times New Roman" w:hAnsi="Times New Roman" w:cs="Times New Roman"/>
                <w:b/>
                <w:bCs/>
                <w:sz w:val="20"/>
                <w:szCs w:val="20"/>
              </w:rPr>
            </w:pPr>
          </w:p>
        </w:tc>
      </w:tr>
      <w:tr w:rsidR="003E36C8" w:rsidRPr="003C1EA3" w14:paraId="4AB49896" w14:textId="4CBEB168" w:rsidTr="003E36C8">
        <w:tc>
          <w:tcPr>
            <w:tcW w:w="1666" w:type="pct"/>
          </w:tcPr>
          <w:p w14:paraId="2F402412"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2DB64AEC" w14:textId="59A93B60" w:rsidR="003E36C8" w:rsidRPr="007E6CB3" w:rsidRDefault="003E36C8" w:rsidP="00B3646F">
            <w:pPr>
              <w:spacing w:after="120"/>
              <w:jc w:val="both"/>
              <w:rPr>
                <w:rFonts w:ascii="Times New Roman" w:hAnsi="Times New Roman" w:cs="Times New Roman"/>
                <w:sz w:val="20"/>
                <w:szCs w:val="20"/>
              </w:rPr>
            </w:pPr>
          </w:p>
        </w:tc>
        <w:tc>
          <w:tcPr>
            <w:tcW w:w="1667" w:type="pct"/>
          </w:tcPr>
          <w:p w14:paraId="4AA8CB7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8D21168" w14:textId="489217D4" w:rsidTr="003E36C8">
        <w:tc>
          <w:tcPr>
            <w:tcW w:w="1666" w:type="pct"/>
          </w:tcPr>
          <w:p w14:paraId="0D4E885D"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Заклад освіти зобов'язаний укласти з Національним агентством договір про надання послуг з акредитації освітньої програми (освітніх програм), де зазначається сума коштів, що її сплачує заклад освіти, визначена згідно з пунктом 2 цього розділу (далі – договір).</w:t>
            </w:r>
          </w:p>
        </w:tc>
        <w:tc>
          <w:tcPr>
            <w:tcW w:w="1667" w:type="pct"/>
          </w:tcPr>
          <w:p w14:paraId="78B099D7" w14:textId="5AD3781B"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6A6289E6" w14:textId="4B3937C8"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3F2878">
              <w:rPr>
                <w:rFonts w:ascii="Times New Roman" w:hAnsi="Times New Roman" w:cs="Times New Roman"/>
                <w:sz w:val="20"/>
                <w:szCs w:val="20"/>
              </w:rPr>
              <w:t xml:space="preserve">1. Заклад освіти зобов'язаний укласти з Національним агентством договір про надання послуг з акредитації освітньої програми (освітніх програм), де зазначається сума коштів </w:t>
            </w:r>
            <w:r w:rsidRPr="003F2878">
              <w:rPr>
                <w:rFonts w:ascii="Times New Roman" w:hAnsi="Times New Roman" w:cs="Times New Roman"/>
                <w:b/>
                <w:bCs/>
                <w:sz w:val="20"/>
                <w:szCs w:val="20"/>
              </w:rPr>
              <w:t>(відповідно до  кошторису ЗВО на підготовку кадрів закладами вищої освіти та забезпечення діяльності їх баз практики за державним бюджетом за даною спеціальністю (освітньою програмою)</w:t>
            </w:r>
            <w:r w:rsidRPr="003F2878">
              <w:rPr>
                <w:rFonts w:ascii="Times New Roman" w:hAnsi="Times New Roman" w:cs="Times New Roman"/>
                <w:sz w:val="20"/>
                <w:szCs w:val="20"/>
              </w:rPr>
              <w:t xml:space="preserve"> і що її сплачує заклад освіти, визначена згідно з пунктом 2 цього розділу (далі – договір)</w:t>
            </w:r>
            <w:r>
              <w:rPr>
                <w:rFonts w:ascii="Times New Roman" w:hAnsi="Times New Roman" w:cs="Times New Roman"/>
                <w:sz w:val="20"/>
                <w:szCs w:val="20"/>
              </w:rPr>
              <w:t>»</w:t>
            </w:r>
          </w:p>
          <w:p w14:paraId="6D1DE253" w14:textId="77777777" w:rsidR="003E36C8" w:rsidRDefault="003E36C8" w:rsidP="00B3646F">
            <w:pPr>
              <w:spacing w:after="120"/>
              <w:jc w:val="both"/>
              <w:rPr>
                <w:rFonts w:ascii="Times New Roman" w:hAnsi="Times New Roman" w:cs="Times New Roman"/>
                <w:sz w:val="20"/>
                <w:szCs w:val="20"/>
              </w:rPr>
            </w:pPr>
          </w:p>
          <w:p w14:paraId="4E3D5FFE" w14:textId="61511EA2"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27A8EF1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D9AC683" w14:textId="16E82ADB" w:rsidTr="003E36C8">
        <w:tc>
          <w:tcPr>
            <w:tcW w:w="1666" w:type="pct"/>
          </w:tcPr>
          <w:p w14:paraId="4DF29068"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Національне агентство має право повернути заяву про проведення акредитації без реєстрації відповідно до абзацу другого пункту 5 розділу ІІ цього Положення або призупинити здійснення акредитації, якщо заклад освіти не виконує свої зобов’язання за договором, </w:t>
            </w:r>
            <w:r w:rsidRPr="007E6CB3">
              <w:rPr>
                <w:rFonts w:ascii="Times New Roman" w:hAnsi="Times New Roman" w:cs="Times New Roman"/>
                <w:sz w:val="20"/>
                <w:szCs w:val="20"/>
              </w:rPr>
              <w:lastRenderedPageBreak/>
              <w:t xml:space="preserve">відмовився від його укладання або розірвав договір, або існує кредиторська заборгованість закладу освіти перед Національним агентством за іншими аналогічними договорами. </w:t>
            </w:r>
          </w:p>
        </w:tc>
        <w:tc>
          <w:tcPr>
            <w:tcW w:w="1667" w:type="pct"/>
          </w:tcPr>
          <w:p w14:paraId="2C39A534" w14:textId="6E7FC614" w:rsidR="003E36C8" w:rsidRPr="007E6CB3" w:rsidRDefault="003E36C8" w:rsidP="00B3646F">
            <w:pPr>
              <w:spacing w:after="120"/>
              <w:jc w:val="both"/>
              <w:rPr>
                <w:rFonts w:ascii="Times New Roman" w:hAnsi="Times New Roman" w:cs="Times New Roman"/>
                <w:sz w:val="20"/>
                <w:szCs w:val="20"/>
              </w:rPr>
            </w:pPr>
          </w:p>
        </w:tc>
        <w:tc>
          <w:tcPr>
            <w:tcW w:w="1667" w:type="pct"/>
          </w:tcPr>
          <w:p w14:paraId="63C0D89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7BC71CE" w14:textId="784117AD" w:rsidTr="003E36C8">
        <w:tc>
          <w:tcPr>
            <w:tcW w:w="1666" w:type="pct"/>
          </w:tcPr>
          <w:p w14:paraId="65BE7C89"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575B435" w14:textId="219962B9" w:rsidR="003E36C8" w:rsidRPr="007E6CB3" w:rsidRDefault="003E36C8" w:rsidP="00B3646F">
            <w:pPr>
              <w:spacing w:after="120"/>
              <w:jc w:val="both"/>
              <w:rPr>
                <w:rFonts w:ascii="Times New Roman" w:hAnsi="Times New Roman" w:cs="Times New Roman"/>
                <w:sz w:val="20"/>
                <w:szCs w:val="20"/>
              </w:rPr>
            </w:pPr>
          </w:p>
        </w:tc>
        <w:tc>
          <w:tcPr>
            <w:tcW w:w="1667" w:type="pct"/>
          </w:tcPr>
          <w:p w14:paraId="7436425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87DF23C" w14:textId="609C764C" w:rsidTr="003E36C8">
        <w:tc>
          <w:tcPr>
            <w:tcW w:w="1666" w:type="pct"/>
          </w:tcPr>
          <w:p w14:paraId="7366C419"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Оплата за послуги з проведення акредитації у встановленому законодавством порядку зараховується на рахунок Національного агентства як власні надходження бюджетної установи і становить (розмірів прожиткового мінімуму):</w:t>
            </w:r>
          </w:p>
        </w:tc>
        <w:tc>
          <w:tcPr>
            <w:tcW w:w="1667" w:type="pct"/>
          </w:tcPr>
          <w:p w14:paraId="64FCE725" w14:textId="3694CE83" w:rsidR="003E36C8" w:rsidRPr="007E6CB3" w:rsidRDefault="003E36C8" w:rsidP="00B3646F">
            <w:pPr>
              <w:spacing w:after="120"/>
              <w:jc w:val="both"/>
              <w:rPr>
                <w:rFonts w:ascii="Times New Roman" w:hAnsi="Times New Roman" w:cs="Times New Roman"/>
                <w:sz w:val="20"/>
                <w:szCs w:val="20"/>
              </w:rPr>
            </w:pPr>
          </w:p>
        </w:tc>
        <w:tc>
          <w:tcPr>
            <w:tcW w:w="1667" w:type="pct"/>
          </w:tcPr>
          <w:p w14:paraId="6D73285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5F58B98" w14:textId="75DF4634" w:rsidTr="003E36C8">
        <w:tc>
          <w:tcPr>
            <w:tcW w:w="1666" w:type="pct"/>
          </w:tcPr>
          <w:p w14:paraId="22C2CB1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у разі акредитації однієї освітньої програм – 24;</w:t>
            </w:r>
          </w:p>
        </w:tc>
        <w:tc>
          <w:tcPr>
            <w:tcW w:w="1667" w:type="pct"/>
          </w:tcPr>
          <w:p w14:paraId="08D789B1" w14:textId="318215D9" w:rsidR="003E36C8" w:rsidRPr="007E6CB3" w:rsidRDefault="003E36C8" w:rsidP="00B3646F">
            <w:pPr>
              <w:spacing w:after="120"/>
              <w:jc w:val="both"/>
              <w:rPr>
                <w:rFonts w:ascii="Times New Roman" w:hAnsi="Times New Roman" w:cs="Times New Roman"/>
                <w:sz w:val="20"/>
                <w:szCs w:val="20"/>
              </w:rPr>
            </w:pPr>
          </w:p>
        </w:tc>
        <w:tc>
          <w:tcPr>
            <w:tcW w:w="1667" w:type="pct"/>
          </w:tcPr>
          <w:p w14:paraId="1195268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82AD556" w14:textId="21F33F8A" w:rsidTr="003E36C8">
        <w:tc>
          <w:tcPr>
            <w:tcW w:w="1666" w:type="pct"/>
          </w:tcPr>
          <w:p w14:paraId="57F90B1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у разі одночасної акредитації двох освітніх програм – 41;</w:t>
            </w:r>
          </w:p>
        </w:tc>
        <w:tc>
          <w:tcPr>
            <w:tcW w:w="1667" w:type="pct"/>
          </w:tcPr>
          <w:p w14:paraId="111DC28A" w14:textId="4A4D5A40" w:rsidR="003E36C8" w:rsidRPr="007E6CB3" w:rsidRDefault="003E36C8" w:rsidP="00B3646F">
            <w:pPr>
              <w:spacing w:after="120"/>
              <w:jc w:val="both"/>
              <w:rPr>
                <w:rFonts w:ascii="Times New Roman" w:hAnsi="Times New Roman" w:cs="Times New Roman"/>
                <w:sz w:val="20"/>
                <w:szCs w:val="20"/>
              </w:rPr>
            </w:pPr>
          </w:p>
        </w:tc>
        <w:tc>
          <w:tcPr>
            <w:tcW w:w="1667" w:type="pct"/>
          </w:tcPr>
          <w:p w14:paraId="0BD963B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33FBDB1F" w14:textId="2DD2D0AD" w:rsidTr="003E36C8">
        <w:tc>
          <w:tcPr>
            <w:tcW w:w="1666" w:type="pct"/>
          </w:tcPr>
          <w:p w14:paraId="6E46FA43"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у разі одночасної акредитації трьох освітніх програм, акредитації освітньої програми, узгодженої між українським та іноземним закладами освіти, – 54.</w:t>
            </w:r>
          </w:p>
        </w:tc>
        <w:tc>
          <w:tcPr>
            <w:tcW w:w="1667" w:type="pct"/>
          </w:tcPr>
          <w:p w14:paraId="138C26F7" w14:textId="6086CB61" w:rsidR="003E36C8" w:rsidRPr="007E6CB3" w:rsidRDefault="003E36C8" w:rsidP="00B3646F">
            <w:pPr>
              <w:spacing w:after="120"/>
              <w:jc w:val="both"/>
              <w:rPr>
                <w:rFonts w:ascii="Times New Roman" w:hAnsi="Times New Roman" w:cs="Times New Roman"/>
                <w:sz w:val="20"/>
                <w:szCs w:val="20"/>
              </w:rPr>
            </w:pPr>
          </w:p>
        </w:tc>
        <w:tc>
          <w:tcPr>
            <w:tcW w:w="1667" w:type="pct"/>
          </w:tcPr>
          <w:p w14:paraId="0B9C3FF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BE27917" w14:textId="044F76CD" w:rsidTr="003E36C8">
        <w:tc>
          <w:tcPr>
            <w:tcW w:w="1666" w:type="pct"/>
          </w:tcPr>
          <w:p w14:paraId="6011F4A0"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08D34F04" w14:textId="475ACB95" w:rsidR="003E36C8" w:rsidRPr="007E6CB3" w:rsidRDefault="003E36C8" w:rsidP="00B3646F">
            <w:pPr>
              <w:spacing w:after="120"/>
              <w:jc w:val="both"/>
              <w:rPr>
                <w:rFonts w:ascii="Times New Roman" w:hAnsi="Times New Roman" w:cs="Times New Roman"/>
                <w:sz w:val="20"/>
                <w:szCs w:val="20"/>
              </w:rPr>
            </w:pPr>
          </w:p>
        </w:tc>
        <w:tc>
          <w:tcPr>
            <w:tcW w:w="1667" w:type="pct"/>
          </w:tcPr>
          <w:p w14:paraId="778D3830"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479F4D2B" w14:textId="7FB17F99" w:rsidTr="003E36C8">
        <w:tc>
          <w:tcPr>
            <w:tcW w:w="1666" w:type="pct"/>
          </w:tcPr>
          <w:p w14:paraId="2A4C2E7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3. Оплата послуг експертів за проведення ними акредитаційної експертизи здійснюється відповідно до цивільно-правових договорів, укладених Національним агентством з кожним експертом, залученим до проведення відповідної акредитаційної експертизи, на підставі акта приймання-передання наданих експертом послуг і становить (розмірів прожиткового мінімуму):</w:t>
            </w:r>
          </w:p>
        </w:tc>
        <w:tc>
          <w:tcPr>
            <w:tcW w:w="1667" w:type="pct"/>
          </w:tcPr>
          <w:p w14:paraId="17F3DB21" w14:textId="35D4F4FA"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2CA43326" w14:textId="2E806EDB" w:rsidR="003E36C8" w:rsidRDefault="003E36C8" w:rsidP="00B3646F">
            <w:pPr>
              <w:spacing w:after="120"/>
              <w:jc w:val="both"/>
              <w:rPr>
                <w:rFonts w:ascii="Times New Roman" w:hAnsi="Times New Roman" w:cs="Times New Roman"/>
                <w:sz w:val="20"/>
                <w:szCs w:val="20"/>
              </w:rPr>
            </w:pPr>
            <w:r w:rsidRPr="00543C37">
              <w:rPr>
                <w:rFonts w:ascii="Times New Roman" w:hAnsi="Times New Roman" w:cs="Times New Roman"/>
                <w:sz w:val="20"/>
                <w:szCs w:val="20"/>
              </w:rPr>
              <w:t>Передбачити процедури оплати послуг за проведення акредитаційної експертизи експертам Національного агентства, на яких поширюється дія ст. 66 Закону України «Про Національну поліцію» (поліцейський не може під час проходження служби займатися іншою оплачуваною діяльністю, крім науково-педагогічної, наукової або творчої).</w:t>
            </w:r>
          </w:p>
          <w:p w14:paraId="1029A632" w14:textId="77777777" w:rsidR="003E36C8" w:rsidRDefault="003E36C8" w:rsidP="00B3646F">
            <w:pPr>
              <w:spacing w:after="120"/>
              <w:jc w:val="both"/>
              <w:rPr>
                <w:rFonts w:ascii="Times New Roman" w:hAnsi="Times New Roman" w:cs="Times New Roman"/>
                <w:sz w:val="20"/>
                <w:szCs w:val="20"/>
              </w:rPr>
            </w:pPr>
          </w:p>
          <w:p w14:paraId="47FF3C55" w14:textId="138851C7" w:rsidR="003E36C8" w:rsidRPr="0086038E" w:rsidRDefault="003E36C8" w:rsidP="00B3646F">
            <w:pPr>
              <w:spacing w:after="120"/>
              <w:jc w:val="both"/>
              <w:rPr>
                <w:rFonts w:ascii="Times New Roman" w:hAnsi="Times New Roman" w:cs="Times New Roman"/>
                <w:b/>
                <w:bCs/>
                <w:sz w:val="20"/>
                <w:szCs w:val="20"/>
              </w:rPr>
            </w:pPr>
            <w:r w:rsidRPr="0086038E">
              <w:rPr>
                <w:rFonts w:ascii="Times New Roman" w:hAnsi="Times New Roman" w:cs="Times New Roman"/>
                <w:b/>
                <w:bCs/>
                <w:sz w:val="20"/>
                <w:szCs w:val="20"/>
              </w:rPr>
              <w:t xml:space="preserve">Враховано редакційно </w:t>
            </w:r>
          </w:p>
        </w:tc>
        <w:tc>
          <w:tcPr>
            <w:tcW w:w="1667" w:type="pct"/>
          </w:tcPr>
          <w:p w14:paraId="5778FBA7"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8493EE3" w14:textId="575B253C" w:rsidTr="003E36C8">
        <w:tc>
          <w:tcPr>
            <w:tcW w:w="1666" w:type="pct"/>
          </w:tcPr>
          <w:p w14:paraId="45603E77"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1) керівника експертної групи:</w:t>
            </w:r>
          </w:p>
        </w:tc>
        <w:tc>
          <w:tcPr>
            <w:tcW w:w="1667" w:type="pct"/>
          </w:tcPr>
          <w:p w14:paraId="7D59ACBB" w14:textId="7D2BEE73" w:rsidR="003E36C8" w:rsidRPr="007E6CB3" w:rsidRDefault="003E36C8" w:rsidP="00B3646F">
            <w:pPr>
              <w:spacing w:after="120"/>
              <w:jc w:val="both"/>
              <w:rPr>
                <w:rFonts w:ascii="Times New Roman" w:hAnsi="Times New Roman" w:cs="Times New Roman"/>
                <w:sz w:val="20"/>
                <w:szCs w:val="20"/>
              </w:rPr>
            </w:pPr>
          </w:p>
        </w:tc>
        <w:tc>
          <w:tcPr>
            <w:tcW w:w="1667" w:type="pct"/>
          </w:tcPr>
          <w:p w14:paraId="5EB05A6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3F3B1AF" w14:textId="2E88A83D" w:rsidTr="003E36C8">
        <w:tc>
          <w:tcPr>
            <w:tcW w:w="1666" w:type="pct"/>
          </w:tcPr>
          <w:p w14:paraId="4CFE5445"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акредитації однієї освітньої програм – 5,5;</w:t>
            </w:r>
          </w:p>
        </w:tc>
        <w:tc>
          <w:tcPr>
            <w:tcW w:w="1667" w:type="pct"/>
          </w:tcPr>
          <w:p w14:paraId="03300B3E" w14:textId="38970DC7" w:rsidR="003E36C8" w:rsidRPr="007E6CB3" w:rsidRDefault="003E36C8" w:rsidP="00B3646F">
            <w:pPr>
              <w:spacing w:after="120"/>
              <w:jc w:val="both"/>
              <w:rPr>
                <w:rFonts w:ascii="Times New Roman" w:hAnsi="Times New Roman" w:cs="Times New Roman"/>
                <w:sz w:val="20"/>
                <w:szCs w:val="20"/>
              </w:rPr>
            </w:pPr>
          </w:p>
        </w:tc>
        <w:tc>
          <w:tcPr>
            <w:tcW w:w="1667" w:type="pct"/>
          </w:tcPr>
          <w:p w14:paraId="4BAAF3F1"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80115BC" w14:textId="785D3ED6" w:rsidTr="003E36C8">
        <w:tc>
          <w:tcPr>
            <w:tcW w:w="1666" w:type="pct"/>
          </w:tcPr>
          <w:p w14:paraId="46F45F84"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одночасної акредитації двох чи трьох освітніх програм, акредитації освітньої програми, узгодженої між українським та іноземним закладами освіти, – 6;</w:t>
            </w:r>
          </w:p>
        </w:tc>
        <w:tc>
          <w:tcPr>
            <w:tcW w:w="1667" w:type="pct"/>
          </w:tcPr>
          <w:p w14:paraId="628786D4" w14:textId="7543FB69" w:rsidR="003E36C8" w:rsidRPr="007E6CB3" w:rsidRDefault="003E36C8" w:rsidP="00B3646F">
            <w:pPr>
              <w:spacing w:after="120"/>
              <w:jc w:val="both"/>
              <w:rPr>
                <w:rFonts w:ascii="Times New Roman" w:hAnsi="Times New Roman" w:cs="Times New Roman"/>
                <w:sz w:val="20"/>
                <w:szCs w:val="20"/>
              </w:rPr>
            </w:pPr>
          </w:p>
        </w:tc>
        <w:tc>
          <w:tcPr>
            <w:tcW w:w="1667" w:type="pct"/>
          </w:tcPr>
          <w:p w14:paraId="2C40933A"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C102B3C" w14:textId="445CD8BC" w:rsidTr="003E36C8">
        <w:tc>
          <w:tcPr>
            <w:tcW w:w="1666" w:type="pct"/>
          </w:tcPr>
          <w:p w14:paraId="4CAB8B69"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2) члена експертної групи:</w:t>
            </w:r>
          </w:p>
        </w:tc>
        <w:tc>
          <w:tcPr>
            <w:tcW w:w="1667" w:type="pct"/>
          </w:tcPr>
          <w:p w14:paraId="021E31D7" w14:textId="3C2AD4CE" w:rsidR="003E36C8" w:rsidRPr="007E6CB3" w:rsidRDefault="003E36C8" w:rsidP="00B3646F">
            <w:pPr>
              <w:spacing w:after="120"/>
              <w:jc w:val="both"/>
              <w:rPr>
                <w:rFonts w:ascii="Times New Roman" w:hAnsi="Times New Roman" w:cs="Times New Roman"/>
                <w:sz w:val="20"/>
                <w:szCs w:val="20"/>
              </w:rPr>
            </w:pPr>
          </w:p>
        </w:tc>
        <w:tc>
          <w:tcPr>
            <w:tcW w:w="1667" w:type="pct"/>
          </w:tcPr>
          <w:p w14:paraId="38F374C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11A7EC57" w14:textId="6ED3868D" w:rsidTr="003E36C8">
        <w:tc>
          <w:tcPr>
            <w:tcW w:w="1666" w:type="pct"/>
          </w:tcPr>
          <w:p w14:paraId="435792CF"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у разі акредитації однієї освітньої програм – 4,5;</w:t>
            </w:r>
          </w:p>
        </w:tc>
        <w:tc>
          <w:tcPr>
            <w:tcW w:w="1667" w:type="pct"/>
          </w:tcPr>
          <w:p w14:paraId="29D8CB0D" w14:textId="010C988C" w:rsidR="003E36C8" w:rsidRPr="007E6CB3" w:rsidRDefault="003E36C8" w:rsidP="00B3646F">
            <w:pPr>
              <w:spacing w:after="120"/>
              <w:jc w:val="both"/>
              <w:rPr>
                <w:rFonts w:ascii="Times New Roman" w:hAnsi="Times New Roman" w:cs="Times New Roman"/>
                <w:sz w:val="20"/>
                <w:szCs w:val="20"/>
              </w:rPr>
            </w:pPr>
          </w:p>
        </w:tc>
        <w:tc>
          <w:tcPr>
            <w:tcW w:w="1667" w:type="pct"/>
          </w:tcPr>
          <w:p w14:paraId="43DDB906"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E471AEA" w14:textId="2C0FE0F1" w:rsidTr="003E36C8">
        <w:tc>
          <w:tcPr>
            <w:tcW w:w="1666" w:type="pct"/>
          </w:tcPr>
          <w:p w14:paraId="7222709D"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одночасної акредитації двох чи трьох освітніх програм, акредитації освітньої програми, узгодженої між українським та іноземним закладами освіти, – 5.</w:t>
            </w:r>
          </w:p>
        </w:tc>
        <w:tc>
          <w:tcPr>
            <w:tcW w:w="1667" w:type="pct"/>
          </w:tcPr>
          <w:p w14:paraId="7FF22434" w14:textId="7D989F29" w:rsidR="003E36C8" w:rsidRPr="007E6CB3" w:rsidRDefault="003E36C8" w:rsidP="00B3646F">
            <w:pPr>
              <w:spacing w:after="120"/>
              <w:jc w:val="both"/>
              <w:rPr>
                <w:rFonts w:ascii="Times New Roman" w:hAnsi="Times New Roman" w:cs="Times New Roman"/>
                <w:sz w:val="20"/>
                <w:szCs w:val="20"/>
              </w:rPr>
            </w:pPr>
          </w:p>
        </w:tc>
        <w:tc>
          <w:tcPr>
            <w:tcW w:w="1667" w:type="pct"/>
          </w:tcPr>
          <w:p w14:paraId="78353525"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531479F8" w14:textId="2C44C41A" w:rsidTr="003E36C8">
        <w:tc>
          <w:tcPr>
            <w:tcW w:w="1666" w:type="pct"/>
            <w:vMerge w:val="restart"/>
          </w:tcPr>
          <w:p w14:paraId="78E061CA" w14:textId="325A5F4D"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У випадку ухвалення Національним агентством рішення про призначення повторної акредитаційної експертизи, оплата послуг керівника та членів експертної групи, що проводили попередню експертизу, не здійснюється. Якщо на момент ухвалення відповідного рішення такі послуги були оплачені, відповідні особи зобов’язані повернути їх оплату Національному агентству протягом тридцяти днів з дня ухвалення такого рішення.</w:t>
            </w:r>
          </w:p>
        </w:tc>
        <w:tc>
          <w:tcPr>
            <w:tcW w:w="1667" w:type="pct"/>
          </w:tcPr>
          <w:p w14:paraId="7A97B1DE" w14:textId="34B7CD73"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06143010" w14:textId="77777777"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434A8B">
              <w:rPr>
                <w:rFonts w:ascii="Times New Roman" w:hAnsi="Times New Roman" w:cs="Times New Roman"/>
                <w:sz w:val="20"/>
                <w:szCs w:val="20"/>
              </w:rPr>
              <w:t xml:space="preserve">У випадку ухвалення рішення про призначення повторної акредитаційної експертизи, оплата послуг керівника та членів експертної групи, що проводили попередню експертизу,  </w:t>
            </w:r>
            <w:r w:rsidRPr="00434A8B">
              <w:rPr>
                <w:rFonts w:ascii="Times New Roman" w:hAnsi="Times New Roman" w:cs="Times New Roman"/>
                <w:b/>
                <w:bCs/>
                <w:sz w:val="20"/>
                <w:szCs w:val="20"/>
              </w:rPr>
              <w:t>здійснюється у розмірі 50%. Усі члени експертної групи вилучаються з Реєстру експертів та відкликаються з поточних експертних груп</w:t>
            </w:r>
            <w:r w:rsidRPr="00434A8B">
              <w:rPr>
                <w:rFonts w:ascii="Times New Roman" w:hAnsi="Times New Roman" w:cs="Times New Roman"/>
                <w:sz w:val="20"/>
                <w:szCs w:val="20"/>
              </w:rPr>
              <w:t>.</w:t>
            </w:r>
            <w:r>
              <w:rPr>
                <w:rFonts w:ascii="Times New Roman" w:hAnsi="Times New Roman" w:cs="Times New Roman"/>
                <w:sz w:val="20"/>
                <w:szCs w:val="20"/>
              </w:rPr>
              <w:t>»</w:t>
            </w:r>
          </w:p>
          <w:p w14:paraId="4860612D" w14:textId="28D98F74" w:rsidR="003E36C8" w:rsidRDefault="003E36C8" w:rsidP="00B3646F">
            <w:pPr>
              <w:spacing w:after="120"/>
              <w:jc w:val="both"/>
              <w:rPr>
                <w:rFonts w:ascii="Times New Roman" w:hAnsi="Times New Roman" w:cs="Times New Roman"/>
                <w:sz w:val="20"/>
                <w:szCs w:val="20"/>
              </w:rPr>
            </w:pPr>
            <w:r w:rsidRPr="00434A8B">
              <w:rPr>
                <w:rFonts w:ascii="Times New Roman" w:hAnsi="Times New Roman" w:cs="Times New Roman"/>
                <w:sz w:val="20"/>
                <w:szCs w:val="20"/>
              </w:rPr>
              <w:t>Це проблеми НАЗЯВО, що вони сертифікували таких експертів. І НАЗЯВО також має нести за це відповідальність.</w:t>
            </w:r>
          </w:p>
          <w:p w14:paraId="3D610CF6" w14:textId="77777777" w:rsidR="003E36C8" w:rsidRDefault="003E36C8" w:rsidP="00B3646F">
            <w:pPr>
              <w:spacing w:after="120"/>
              <w:jc w:val="both"/>
              <w:rPr>
                <w:rFonts w:ascii="Times New Roman" w:hAnsi="Times New Roman" w:cs="Times New Roman"/>
                <w:sz w:val="20"/>
                <w:szCs w:val="20"/>
              </w:rPr>
            </w:pPr>
          </w:p>
          <w:p w14:paraId="1F6C56B5" w14:textId="5D46CEAE" w:rsidR="003E36C8" w:rsidRPr="003E36C8" w:rsidRDefault="003E36C8" w:rsidP="00B3646F">
            <w:pPr>
              <w:spacing w:after="120"/>
              <w:jc w:val="both"/>
              <w:rPr>
                <w:rFonts w:ascii="Times New Roman" w:hAnsi="Times New Roman" w:cs="Times New Roman"/>
                <w:b/>
                <w:bCs/>
                <w:sz w:val="20"/>
                <w:szCs w:val="20"/>
              </w:rPr>
            </w:pPr>
            <w:r w:rsidRPr="003E36C8">
              <w:rPr>
                <w:rFonts w:ascii="Times New Roman" w:hAnsi="Times New Roman" w:cs="Times New Roman"/>
                <w:b/>
                <w:bCs/>
                <w:sz w:val="20"/>
                <w:szCs w:val="20"/>
              </w:rPr>
              <w:t xml:space="preserve">Враховано частково </w:t>
            </w:r>
          </w:p>
        </w:tc>
        <w:tc>
          <w:tcPr>
            <w:tcW w:w="1667" w:type="pct"/>
          </w:tcPr>
          <w:p w14:paraId="6523F66E" w14:textId="7EA2EDB8" w:rsidR="003E36C8" w:rsidRPr="007E6CB3"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softHyphen/>
              <w:t>–</w:t>
            </w:r>
          </w:p>
        </w:tc>
      </w:tr>
      <w:tr w:rsidR="003E36C8" w:rsidRPr="003C1EA3" w14:paraId="04AC54CA" w14:textId="77777777" w:rsidTr="003E36C8">
        <w:tc>
          <w:tcPr>
            <w:tcW w:w="1666" w:type="pct"/>
            <w:vMerge/>
          </w:tcPr>
          <w:p w14:paraId="76B08415"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623D77FD" w14:textId="743847D2"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142D1BD5" w14:textId="77777777" w:rsidR="003E36C8" w:rsidRPr="00164BE6" w:rsidRDefault="003E36C8" w:rsidP="00B3646F">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У випадку ухвалення Національним агентством рішення про призначення повторної акредитаційної експертизи, оплата послуг керівника та членів експертної групи, що проводили попередню експертизу, не здійснюється</w:t>
            </w:r>
            <w:r w:rsidRPr="00164BE6">
              <w:rPr>
                <w:rFonts w:ascii="Times New Roman" w:hAnsi="Times New Roman" w:cs="Times New Roman"/>
                <w:b/>
                <w:sz w:val="20"/>
                <w:szCs w:val="20"/>
              </w:rPr>
              <w:t>, за винятком випадку, коли керівник або член експертної групи долучив до звіту окрему думку, в якій висловив свою обґрунтовану незгоду з результатами експертизи</w:t>
            </w:r>
            <w:r w:rsidRPr="00164BE6">
              <w:rPr>
                <w:rFonts w:ascii="Times New Roman" w:hAnsi="Times New Roman" w:cs="Times New Roman"/>
                <w:sz w:val="20"/>
                <w:szCs w:val="20"/>
              </w:rPr>
              <w:t xml:space="preserve">. Якщо на момент ухвалення відповідного рішення такі послуги були оплачені, відповідні особи зобов’язані повернути їх оплату Національному агентству протягом тридцяти днів з дня ухвалення такого рішення </w:t>
            </w:r>
            <w:r w:rsidRPr="00164BE6">
              <w:rPr>
                <w:rFonts w:ascii="Times New Roman" w:hAnsi="Times New Roman" w:cs="Times New Roman"/>
                <w:b/>
                <w:sz w:val="20"/>
                <w:szCs w:val="20"/>
              </w:rPr>
              <w:t>в розмірі, який становить фактичний обсяг сплачених особі коштів – за винятком відрахувань податків та інших зборів</w:t>
            </w:r>
            <w:r w:rsidRPr="00164BE6">
              <w:rPr>
                <w:rFonts w:ascii="Times New Roman" w:hAnsi="Times New Roman" w:cs="Times New Roman"/>
                <w:sz w:val="20"/>
                <w:szCs w:val="20"/>
              </w:rPr>
              <w:t xml:space="preserve">. </w:t>
            </w:r>
          </w:p>
          <w:p w14:paraId="47A331AA" w14:textId="77777777"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b/>
                <w:sz w:val="20"/>
                <w:szCs w:val="20"/>
              </w:rPr>
              <w:t xml:space="preserve">Витрати, нараховані та/або сплачені керівнику та членам експертної групи як відшкодування за відрядження (включаючи проїзд і проживання), у разі ухвалення Національним агентством рішення </w:t>
            </w:r>
            <w:r w:rsidRPr="00164BE6">
              <w:rPr>
                <w:rFonts w:ascii="Times New Roman" w:hAnsi="Times New Roman" w:cs="Times New Roman"/>
                <w:b/>
                <w:sz w:val="20"/>
                <w:szCs w:val="20"/>
              </w:rPr>
              <w:lastRenderedPageBreak/>
              <w:t>про призначення повторної акредитаційної експертизи виплачуються в повному обсязі та/або не підлягають поверненню</w:t>
            </w:r>
            <w:r w:rsidRPr="00164BE6">
              <w:rPr>
                <w:rFonts w:ascii="Times New Roman" w:hAnsi="Times New Roman" w:cs="Times New Roman"/>
                <w:sz w:val="20"/>
                <w:szCs w:val="20"/>
              </w:rPr>
              <w:t>.</w:t>
            </w:r>
            <w:r>
              <w:rPr>
                <w:rFonts w:ascii="Times New Roman" w:hAnsi="Times New Roman" w:cs="Times New Roman"/>
                <w:sz w:val="20"/>
                <w:szCs w:val="20"/>
              </w:rPr>
              <w:t>»</w:t>
            </w:r>
          </w:p>
          <w:p w14:paraId="61178107"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5DBDE70C"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Тут неврегульованими залишаються такі питання:</w:t>
            </w:r>
          </w:p>
          <w:p w14:paraId="59559AB7"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1) Якщо член експертної групи не погоджується зі звітом та аргументовано зазначив це в окремій думці?</w:t>
            </w:r>
          </w:p>
          <w:p w14:paraId="441D32C6"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2) Експерт зобов’язаний повернути тільки суму, що отримав на руки, чи всю нараховану суму винагороди, включаючи податки та інші державні внески?</w:t>
            </w:r>
          </w:p>
          <w:p w14:paraId="2F31BD08" w14:textId="77777777" w:rsidR="003E36C8" w:rsidRPr="00164BE6"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3) Що робити з коштами, витраченими на відрядження таких експертів (проїзд, проживання тощо), які формально нараховуються як додаткове благо?</w:t>
            </w:r>
          </w:p>
          <w:p w14:paraId="1073911E" w14:textId="62871C55" w:rsidR="003E36C8" w:rsidRDefault="003E36C8" w:rsidP="00B3646F">
            <w:pPr>
              <w:spacing w:after="120"/>
              <w:jc w:val="both"/>
              <w:rPr>
                <w:rFonts w:ascii="Times New Roman" w:hAnsi="Times New Roman" w:cs="Times New Roman"/>
                <w:sz w:val="20"/>
                <w:szCs w:val="20"/>
              </w:rPr>
            </w:pPr>
            <w:r w:rsidRPr="00164BE6">
              <w:rPr>
                <w:rFonts w:ascii="Times New Roman" w:hAnsi="Times New Roman" w:cs="Times New Roman"/>
                <w:sz w:val="20"/>
                <w:szCs w:val="20"/>
              </w:rPr>
              <w:t>Зважаючи на зазначене, пропоную замінити цей абзац двома абзацами наведеного змісту.</w:t>
            </w:r>
          </w:p>
          <w:p w14:paraId="7456DC6A" w14:textId="77777777" w:rsidR="003E36C8" w:rsidRDefault="003E36C8" w:rsidP="00B3646F">
            <w:pPr>
              <w:spacing w:after="120"/>
              <w:jc w:val="both"/>
              <w:rPr>
                <w:rFonts w:ascii="Times New Roman" w:hAnsi="Times New Roman" w:cs="Times New Roman"/>
                <w:sz w:val="20"/>
                <w:szCs w:val="20"/>
              </w:rPr>
            </w:pPr>
          </w:p>
          <w:p w14:paraId="6CC813C2" w14:textId="6286E1D1" w:rsidR="003E36C8" w:rsidRPr="00DF2F74" w:rsidRDefault="008D17C2" w:rsidP="00B3646F">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sidRPr="00DF2F74">
              <w:rPr>
                <w:rFonts w:ascii="Times New Roman" w:hAnsi="Times New Roman" w:cs="Times New Roman"/>
                <w:b/>
                <w:bCs/>
                <w:sz w:val="20"/>
                <w:szCs w:val="20"/>
              </w:rPr>
              <w:t xml:space="preserve"> </w:t>
            </w:r>
          </w:p>
        </w:tc>
        <w:tc>
          <w:tcPr>
            <w:tcW w:w="1667" w:type="pct"/>
          </w:tcPr>
          <w:p w14:paraId="52AAFCAD"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2C54EBBA" w14:textId="77777777" w:rsidTr="003E36C8">
        <w:tc>
          <w:tcPr>
            <w:tcW w:w="1666" w:type="pct"/>
          </w:tcPr>
          <w:p w14:paraId="6397F2F4"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50E402FB" w14:textId="57310749" w:rsidR="003E36C8" w:rsidRDefault="003E36C8" w:rsidP="00B3646F">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0DC76CBA" w14:textId="77777777" w:rsidR="003E36C8" w:rsidRDefault="003E36C8" w:rsidP="00B3646F">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164BE6">
              <w:rPr>
                <w:rFonts w:ascii="Times New Roman" w:hAnsi="Times New Roman" w:cs="Times New Roman"/>
                <w:b/>
                <w:sz w:val="20"/>
                <w:szCs w:val="20"/>
              </w:rPr>
              <w:t>Керівнику та членам експертної групи, які проводять акредитаційну експертизу в закладах освіти, розташованих поза населеним пунктом їх проживання та/або основної роботи чи навчання, додатково компенсуються витрати на відрядження, пов’язані з відвідуванням закладу освіти, де проводиться акредитація, на підставі пред’явлених оригіналів платіжних документів. Граничні розміри витрат на відрядження та порядок їх сплати визначається додатком 1 до постанови Кабінету Міністрів України від 02 лютого 2011 року № 98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r>
              <w:rPr>
                <w:rFonts w:ascii="Times New Roman" w:hAnsi="Times New Roman" w:cs="Times New Roman"/>
                <w:b/>
                <w:sz w:val="20"/>
                <w:szCs w:val="20"/>
              </w:rPr>
              <w:t>»</w:t>
            </w:r>
          </w:p>
          <w:p w14:paraId="70E976CA" w14:textId="77777777" w:rsidR="003E36C8" w:rsidRPr="00164BE6" w:rsidRDefault="003E36C8" w:rsidP="00B3646F">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lastRenderedPageBreak/>
              <w:t>Обґрунтування:</w:t>
            </w:r>
          </w:p>
          <w:p w14:paraId="477F14E6" w14:textId="77777777" w:rsidR="003E36C8" w:rsidRPr="00164BE6" w:rsidRDefault="003E36C8" w:rsidP="00B3646F">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t>!!! Крім того, незрозуміло – чому порівняно з діючою версією Положення про акредитацію ОП взагалі вилучено пункт про оплату відрядження експертів (якщо акредитація проводиться очно, а не дистанційно)? Відсутність такої норми є дискримінаційною щодо експертів, які проводять очну акредитаційну експертизу в ЗВО поза місцем свого проживання порівняно експертами, що проводять експертизу в ЗВО у своєму місті. Це перше.</w:t>
            </w:r>
          </w:p>
          <w:p w14:paraId="71519C96" w14:textId="77777777" w:rsidR="003E36C8" w:rsidRPr="00164BE6" w:rsidRDefault="003E36C8" w:rsidP="00B3646F">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t>Норми щодо зменшення розміру винагороди експертам на 15%, визначені п. 7 розділу VI проєкту цього Положення жодним чином не усувають зазначену вище дискримінацію, а виплата винагороди при очній експертизі в іншому місті на 15% у загальному випадку не компенсує експерту фактичних витрат на проїзд і проживання (зважаючи на наявний рівень цін). Це друге.</w:t>
            </w:r>
          </w:p>
          <w:p w14:paraId="5BFA62F4" w14:textId="4F3B1F92" w:rsidR="003E36C8" w:rsidRDefault="003E36C8" w:rsidP="00B3646F">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t>Тому вважаю обов’язковим доповнити п. 3 розділу VI абзацом приблизно такого змісту, як наведено в пропозиції (або викласти його в окремому пункті)</w:t>
            </w:r>
          </w:p>
          <w:p w14:paraId="2A36F497" w14:textId="77777777" w:rsidR="003E36C8" w:rsidRDefault="003E36C8" w:rsidP="00B3646F">
            <w:pPr>
              <w:spacing w:after="120"/>
              <w:jc w:val="both"/>
              <w:rPr>
                <w:rFonts w:ascii="Times New Roman" w:hAnsi="Times New Roman" w:cs="Times New Roman"/>
                <w:bCs/>
                <w:sz w:val="20"/>
                <w:szCs w:val="20"/>
              </w:rPr>
            </w:pPr>
          </w:p>
          <w:p w14:paraId="57506989" w14:textId="59D77F23" w:rsidR="003E36C8" w:rsidRPr="00DF2F74" w:rsidRDefault="008D17C2" w:rsidP="00B3646F">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r w:rsidR="003E36C8">
              <w:rPr>
                <w:rFonts w:ascii="Times New Roman" w:hAnsi="Times New Roman" w:cs="Times New Roman"/>
                <w:b/>
                <w:sz w:val="20"/>
                <w:szCs w:val="20"/>
              </w:rPr>
              <w:t>.</w:t>
            </w:r>
          </w:p>
        </w:tc>
        <w:tc>
          <w:tcPr>
            <w:tcW w:w="1667" w:type="pct"/>
          </w:tcPr>
          <w:p w14:paraId="42ED8004"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7A0413A" w14:textId="2FB1C3C3" w:rsidTr="003E36C8">
        <w:tc>
          <w:tcPr>
            <w:tcW w:w="1666" w:type="pct"/>
          </w:tcPr>
          <w:p w14:paraId="5397F509" w14:textId="77777777" w:rsidR="003E36C8" w:rsidRPr="007E6CB3" w:rsidRDefault="003E36C8" w:rsidP="00B3646F">
            <w:pPr>
              <w:spacing w:after="120"/>
              <w:jc w:val="both"/>
              <w:rPr>
                <w:rFonts w:ascii="Times New Roman" w:hAnsi="Times New Roman" w:cs="Times New Roman"/>
                <w:sz w:val="20"/>
                <w:szCs w:val="20"/>
              </w:rPr>
            </w:pPr>
            <w:r w:rsidRPr="007E6CB3">
              <w:rPr>
                <w:rFonts w:ascii="Times New Roman" w:hAnsi="Times New Roman" w:cs="Times New Roman"/>
                <w:sz w:val="20"/>
                <w:szCs w:val="20"/>
              </w:rPr>
              <w:t>Експерт, що проводив акредитаційну експертизу, має право за письмовою заявою відмовитися від оплати наданих ним послуг. У разі подання такої заяви оплата послуг відповідного експерта за проведення ним акредитаційної експертизи не здійснюється.</w:t>
            </w:r>
          </w:p>
        </w:tc>
        <w:tc>
          <w:tcPr>
            <w:tcW w:w="1667" w:type="pct"/>
          </w:tcPr>
          <w:p w14:paraId="34F0E4A6" w14:textId="5B111FD8" w:rsidR="003E36C8" w:rsidRPr="007E6CB3" w:rsidRDefault="003E36C8" w:rsidP="00B3646F">
            <w:pPr>
              <w:spacing w:after="120"/>
              <w:jc w:val="both"/>
              <w:rPr>
                <w:rFonts w:ascii="Times New Roman" w:hAnsi="Times New Roman" w:cs="Times New Roman"/>
                <w:sz w:val="20"/>
                <w:szCs w:val="20"/>
              </w:rPr>
            </w:pPr>
          </w:p>
        </w:tc>
        <w:tc>
          <w:tcPr>
            <w:tcW w:w="1667" w:type="pct"/>
          </w:tcPr>
          <w:p w14:paraId="51AFD599"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681C85B9" w14:textId="61A22C8A" w:rsidTr="003E36C8">
        <w:tc>
          <w:tcPr>
            <w:tcW w:w="1666" w:type="pct"/>
          </w:tcPr>
          <w:p w14:paraId="29F2F137" w14:textId="77777777" w:rsidR="003E36C8" w:rsidRPr="007E6CB3" w:rsidRDefault="003E36C8" w:rsidP="00B3646F">
            <w:pPr>
              <w:spacing w:after="120"/>
              <w:jc w:val="both"/>
              <w:rPr>
                <w:rFonts w:ascii="Times New Roman" w:hAnsi="Times New Roman" w:cs="Times New Roman"/>
                <w:sz w:val="20"/>
                <w:szCs w:val="20"/>
              </w:rPr>
            </w:pPr>
          </w:p>
        </w:tc>
        <w:tc>
          <w:tcPr>
            <w:tcW w:w="1667" w:type="pct"/>
          </w:tcPr>
          <w:p w14:paraId="13E5F521" w14:textId="76C2B084" w:rsidR="003E36C8" w:rsidRPr="007E6CB3" w:rsidRDefault="003E36C8" w:rsidP="00B3646F">
            <w:pPr>
              <w:spacing w:after="120"/>
              <w:jc w:val="both"/>
              <w:rPr>
                <w:rFonts w:ascii="Times New Roman" w:hAnsi="Times New Roman" w:cs="Times New Roman"/>
                <w:sz w:val="20"/>
                <w:szCs w:val="20"/>
              </w:rPr>
            </w:pPr>
          </w:p>
        </w:tc>
        <w:tc>
          <w:tcPr>
            <w:tcW w:w="1667" w:type="pct"/>
          </w:tcPr>
          <w:p w14:paraId="2593A1CC" w14:textId="77777777" w:rsidR="003E36C8" w:rsidRPr="007E6CB3" w:rsidRDefault="003E36C8" w:rsidP="00B3646F">
            <w:pPr>
              <w:spacing w:after="120"/>
              <w:jc w:val="both"/>
              <w:rPr>
                <w:rFonts w:ascii="Times New Roman" w:hAnsi="Times New Roman" w:cs="Times New Roman"/>
                <w:sz w:val="20"/>
                <w:szCs w:val="20"/>
              </w:rPr>
            </w:pPr>
          </w:p>
        </w:tc>
      </w:tr>
      <w:tr w:rsidR="003E36C8" w:rsidRPr="003C1EA3" w14:paraId="08895723" w14:textId="2BB2C5A9" w:rsidTr="003E36C8">
        <w:tc>
          <w:tcPr>
            <w:tcW w:w="1666" w:type="pct"/>
          </w:tcPr>
          <w:p w14:paraId="2942F3A2"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4. Оплата послуг членів ГЕР, пов’язаних із розглядом ГЕР однієї акредитаційної справи, здійснюється у межах 1,5 розмірів прожиткового мінімуму на кожну освітню програму на підставі укладених з членами ГЕР договорів цивільно-правового характеру. Порядок розподілу коштів, визначених цим пунктом, </w:t>
            </w:r>
            <w:r w:rsidRPr="007E6CB3">
              <w:rPr>
                <w:rFonts w:ascii="Times New Roman" w:hAnsi="Times New Roman" w:cs="Times New Roman"/>
                <w:sz w:val="20"/>
                <w:szCs w:val="20"/>
              </w:rPr>
              <w:lastRenderedPageBreak/>
              <w:t>визначається положенням про ГЕР, яке затверджується Національним агентством.</w:t>
            </w:r>
          </w:p>
        </w:tc>
        <w:tc>
          <w:tcPr>
            <w:tcW w:w="1667" w:type="pct"/>
          </w:tcPr>
          <w:p w14:paraId="40D584FF" w14:textId="1A69F70B" w:rsidR="003E36C8" w:rsidRPr="007E6CB3" w:rsidRDefault="003E36C8" w:rsidP="00DF2F74">
            <w:pPr>
              <w:spacing w:after="120"/>
              <w:jc w:val="both"/>
              <w:rPr>
                <w:rFonts w:ascii="Times New Roman" w:hAnsi="Times New Roman" w:cs="Times New Roman"/>
                <w:sz w:val="20"/>
                <w:szCs w:val="20"/>
              </w:rPr>
            </w:pPr>
          </w:p>
        </w:tc>
        <w:tc>
          <w:tcPr>
            <w:tcW w:w="1667" w:type="pct"/>
          </w:tcPr>
          <w:p w14:paraId="0455A0DE" w14:textId="70CEF158"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4. Оплата послуг членів ГЕР, пов’язаних із розглядом ГЕР однієї акредитаційної справи, здійснюється у межах 1,5 розмірів прожиткового мінімуму на кожну освітню програму на підставі укладених з членами ГЕР цивільно-право</w:t>
            </w:r>
            <w:r>
              <w:rPr>
                <w:rFonts w:ascii="Times New Roman" w:hAnsi="Times New Roman" w:cs="Times New Roman"/>
                <w:sz w:val="20"/>
                <w:szCs w:val="20"/>
              </w:rPr>
              <w:t>вих</w:t>
            </w:r>
            <w:r w:rsidRPr="007E6CB3">
              <w:rPr>
                <w:rFonts w:ascii="Times New Roman" w:hAnsi="Times New Roman" w:cs="Times New Roman"/>
                <w:sz w:val="20"/>
                <w:szCs w:val="20"/>
              </w:rPr>
              <w:t xml:space="preserve"> договорів. Порядок розподілу коштів, визначених цим пунктом, визначається </w:t>
            </w:r>
            <w:r w:rsidRPr="007E6CB3">
              <w:rPr>
                <w:rFonts w:ascii="Times New Roman" w:hAnsi="Times New Roman" w:cs="Times New Roman"/>
                <w:sz w:val="20"/>
                <w:szCs w:val="20"/>
              </w:rPr>
              <w:lastRenderedPageBreak/>
              <w:t>положенням про ГЕР, яке затверджується Національним агентством.</w:t>
            </w:r>
          </w:p>
        </w:tc>
      </w:tr>
      <w:tr w:rsidR="003E36C8" w:rsidRPr="003C1EA3" w14:paraId="12DB9C73" w14:textId="77777777" w:rsidTr="003E36C8">
        <w:tc>
          <w:tcPr>
            <w:tcW w:w="1666" w:type="pct"/>
          </w:tcPr>
          <w:p w14:paraId="68E8F81F"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2EFF841B" w14:textId="52D9CEF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515AF87D" w14:textId="77777777" w:rsidR="003E36C8" w:rsidRPr="00164BE6" w:rsidRDefault="003E36C8" w:rsidP="00DF2F74">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164BE6">
              <w:rPr>
                <w:rFonts w:ascii="Times New Roman" w:hAnsi="Times New Roman" w:cs="Times New Roman"/>
                <w:b/>
                <w:sz w:val="20"/>
                <w:szCs w:val="20"/>
              </w:rPr>
              <w:t>У випадку, коли за клопотанням членів експертної групи та/або закладу освіти Національним агентством приймається рішення про передачу акредитаційної справи на розгляд РС ГЕР після її розгляду відповідною ГЕР згідно пункту 6 розділу ІІІ цього Положення, оплата коштів членів ГЕР і РС ГЕР у межах встановленого розміру здійснюється таким чином:</w:t>
            </w:r>
          </w:p>
          <w:p w14:paraId="29FBA276" w14:textId="77777777" w:rsidR="003E36C8" w:rsidRPr="00164BE6" w:rsidRDefault="003E36C8" w:rsidP="00DF2F74">
            <w:pPr>
              <w:spacing w:after="120"/>
              <w:jc w:val="both"/>
              <w:rPr>
                <w:rFonts w:ascii="Times New Roman" w:hAnsi="Times New Roman" w:cs="Times New Roman"/>
                <w:b/>
                <w:sz w:val="20"/>
                <w:szCs w:val="20"/>
              </w:rPr>
            </w:pPr>
            <w:r w:rsidRPr="00164BE6">
              <w:rPr>
                <w:rFonts w:ascii="Times New Roman" w:hAnsi="Times New Roman" w:cs="Times New Roman"/>
                <w:b/>
                <w:sz w:val="20"/>
                <w:szCs w:val="20"/>
              </w:rPr>
              <w:t>1) якщо експертний висновок РС ГЕР узгоджується з висновком відповідної ГЕР або відрізняється від нього не більш як за двома Критеріями, то оплата послуг здійснюється як членам ГЕР, так і членам РС ГЕР у повному обсязі – незалежно від рішення Національного агентства по суті справи. У такому випадку кошти на оплату послуг членів РС ГЕР стягуються пропорційно з членів експертної групи, які підписали відповідне клопотання, та/або закладу освіти, який надав відповідне клопотання. Особи (фізичні та/або юридичні), щодо яких прийнято рішення про стягнення з них коштів за оплату послуг членів РС ГЕР, зобов’язані перерахувати їх на казначейський рахунок Національного агентства протягом тридцяти днів після оприлюднення рішення по суті акредитаційної справи в інформаційній системі Національного агентства;</w:t>
            </w:r>
          </w:p>
          <w:p w14:paraId="3594548C" w14:textId="77777777" w:rsidR="003E36C8" w:rsidRPr="00164BE6" w:rsidRDefault="003E36C8" w:rsidP="00DF2F74">
            <w:pPr>
              <w:spacing w:after="120"/>
              <w:jc w:val="both"/>
              <w:rPr>
                <w:rFonts w:ascii="Times New Roman" w:hAnsi="Times New Roman" w:cs="Times New Roman"/>
                <w:b/>
                <w:sz w:val="20"/>
                <w:szCs w:val="20"/>
              </w:rPr>
            </w:pPr>
            <w:r w:rsidRPr="00164BE6">
              <w:rPr>
                <w:rFonts w:ascii="Times New Roman" w:hAnsi="Times New Roman" w:cs="Times New Roman"/>
                <w:b/>
                <w:sz w:val="20"/>
                <w:szCs w:val="20"/>
              </w:rPr>
              <w:t>2) якщо експертний висновок РС ГЕР відрізняється від експертного висновку відповідної ГЕР більш ніж за двома Критеріями та у разі згоди Національного агентства з пропозицією, що міститься в експертному висновку РС ГЕР, оплата послуг членів ГЕР не здійснюється, а призначені для неї кошти спрямовуються на оплату послуг членів РС ГЕР;</w:t>
            </w:r>
          </w:p>
          <w:p w14:paraId="60F0906D" w14:textId="77777777" w:rsidR="003E36C8" w:rsidRDefault="003E36C8" w:rsidP="00DF2F74">
            <w:pPr>
              <w:spacing w:after="120"/>
              <w:jc w:val="both"/>
              <w:rPr>
                <w:rFonts w:ascii="Times New Roman" w:hAnsi="Times New Roman" w:cs="Times New Roman"/>
                <w:b/>
                <w:sz w:val="20"/>
                <w:szCs w:val="20"/>
              </w:rPr>
            </w:pPr>
            <w:r w:rsidRPr="00164BE6">
              <w:rPr>
                <w:rFonts w:ascii="Times New Roman" w:hAnsi="Times New Roman" w:cs="Times New Roman"/>
                <w:b/>
                <w:sz w:val="20"/>
                <w:szCs w:val="20"/>
              </w:rPr>
              <w:t xml:space="preserve">3) якщо експертний висновок РС ГЕР відрізняється від експертного висновку відповідної ГЕР більш ніж за двома Критеріями, але при цьому Національним агентством не прийнято пропозицію РС ГЕР, то </w:t>
            </w:r>
            <w:r w:rsidRPr="00164BE6">
              <w:rPr>
                <w:rFonts w:ascii="Times New Roman" w:hAnsi="Times New Roman" w:cs="Times New Roman"/>
                <w:b/>
                <w:sz w:val="20"/>
                <w:szCs w:val="20"/>
              </w:rPr>
              <w:lastRenderedPageBreak/>
              <w:t>оплата послуг як членів відповідної ГЕР, так і членів РС ГЕР здійснюється в повному обсязі за рахунок власних коштів Національного агентства.</w:t>
            </w:r>
            <w:r>
              <w:rPr>
                <w:rFonts w:ascii="Times New Roman" w:hAnsi="Times New Roman" w:cs="Times New Roman"/>
                <w:b/>
                <w:sz w:val="20"/>
                <w:szCs w:val="20"/>
              </w:rPr>
              <w:t>»</w:t>
            </w:r>
          </w:p>
          <w:p w14:paraId="5C17651F" w14:textId="77777777" w:rsidR="003E36C8" w:rsidRPr="00164BE6" w:rsidRDefault="003E36C8" w:rsidP="00DF2F74">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t>Обґрунтування:</w:t>
            </w:r>
          </w:p>
          <w:p w14:paraId="7CE8F7B7" w14:textId="4616C8A2" w:rsidR="003E36C8" w:rsidRDefault="003E36C8" w:rsidP="00DF2F74">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t>Враховуючи надані пропозиції до п. 6 розділу ІІІ цього проєкту Положення щодо РС ГЕР, пропоную доповнити цей пункт абзацами такого змісту.</w:t>
            </w:r>
          </w:p>
          <w:p w14:paraId="731BD1E7" w14:textId="77777777" w:rsidR="003E36C8" w:rsidRDefault="003E36C8" w:rsidP="00DF2F74">
            <w:pPr>
              <w:spacing w:after="120"/>
              <w:jc w:val="both"/>
              <w:rPr>
                <w:rFonts w:ascii="Times New Roman" w:hAnsi="Times New Roman" w:cs="Times New Roman"/>
                <w:bCs/>
                <w:sz w:val="20"/>
                <w:szCs w:val="20"/>
              </w:rPr>
            </w:pPr>
          </w:p>
          <w:p w14:paraId="4C839DD8" w14:textId="07C11FA7" w:rsidR="003E36C8" w:rsidRPr="00DF2F74" w:rsidRDefault="008D17C2" w:rsidP="00DF2F74">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r w:rsidR="003E36C8">
              <w:rPr>
                <w:rFonts w:ascii="Times New Roman" w:hAnsi="Times New Roman" w:cs="Times New Roman"/>
                <w:b/>
                <w:sz w:val="20"/>
                <w:szCs w:val="20"/>
              </w:rPr>
              <w:t>.</w:t>
            </w:r>
          </w:p>
        </w:tc>
        <w:tc>
          <w:tcPr>
            <w:tcW w:w="1667" w:type="pct"/>
          </w:tcPr>
          <w:p w14:paraId="704B467A"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1A8A3A03" w14:textId="6409082A" w:rsidTr="003E36C8">
        <w:tc>
          <w:tcPr>
            <w:tcW w:w="1666" w:type="pct"/>
          </w:tcPr>
          <w:p w14:paraId="17E07F8E"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15DCDCBD" w14:textId="6DF6076B" w:rsidR="003E36C8" w:rsidRPr="007E6CB3" w:rsidRDefault="003E36C8" w:rsidP="00DF2F74">
            <w:pPr>
              <w:spacing w:after="120"/>
              <w:jc w:val="both"/>
              <w:rPr>
                <w:rFonts w:ascii="Times New Roman" w:hAnsi="Times New Roman" w:cs="Times New Roman"/>
                <w:sz w:val="20"/>
                <w:szCs w:val="20"/>
              </w:rPr>
            </w:pPr>
          </w:p>
        </w:tc>
        <w:tc>
          <w:tcPr>
            <w:tcW w:w="1667" w:type="pct"/>
          </w:tcPr>
          <w:p w14:paraId="498B10D8"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0F0040A8" w14:textId="77120349" w:rsidTr="003E36C8">
        <w:tc>
          <w:tcPr>
            <w:tcW w:w="1666" w:type="pct"/>
          </w:tcPr>
          <w:p w14:paraId="43E04D3F"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5. Залишок коштів на рахунках спеціального фонду, отриманих Національним агентством як плата за послуги з проведення акредитації (</w:t>
            </w:r>
            <w:r w:rsidRPr="007E6CB3">
              <w:rPr>
                <w:rFonts w:ascii="Times New Roman" w:eastAsia="Times New Roman" w:hAnsi="Times New Roman" w:cs="Times New Roman"/>
                <w:sz w:val="20"/>
                <w:szCs w:val="20"/>
              </w:rPr>
              <w:t xml:space="preserve">у тому числі на кінець бюджетного періоду), </w:t>
            </w:r>
            <w:r w:rsidRPr="007E6CB3">
              <w:rPr>
                <w:rFonts w:ascii="Times New Roman" w:hAnsi="Times New Roman" w:cs="Times New Roman"/>
                <w:sz w:val="20"/>
                <w:szCs w:val="20"/>
              </w:rPr>
              <w:t>у встановленому законодавством порядку використовується для здійснення Національним агентством інших видатків, пов'язаних з його діяльністю, зокрема, але не виключно, для: виплати винагороди членам Національного агентства за укладеними з ними цивільно-правовими договорами; виплати премій та інших форм матеріального заохочення працівникам Національного агентства та його секретаріату; сплату єдиного соціального внеску, нарахованого на відповідні виплати; оплату відряджень; забезпечення участі спостерігачів в акредитаційній експертизі; навчання та професійний розвиток членів Національного агентства, ГЕР, експертів, працівників секретаріату Національного агентства; співпрацю Національного агентства з національними та міжнародними інституціями у сфері забезпечення якості вищої освіти та академічної доброчесності; створення та експлуатації офіційного вебсайту, модернізації та технічного обслуговування інформаційної системи; оплату комунальних послуг, енергоносіїв, витратних матеріалів, оргтехніки, канцелярських витрат, банківських послуг, послуг зв’язку; виконання поточного та капітального ремонту; придбання обладнання; здійснення інших витрат.</w:t>
            </w:r>
          </w:p>
        </w:tc>
        <w:tc>
          <w:tcPr>
            <w:tcW w:w="1667" w:type="pct"/>
          </w:tcPr>
          <w:p w14:paraId="6E0AEADD" w14:textId="72B09808" w:rsidR="003E36C8" w:rsidRPr="007E6CB3" w:rsidRDefault="003E36C8" w:rsidP="00DF2F74">
            <w:pPr>
              <w:spacing w:after="120"/>
              <w:jc w:val="both"/>
              <w:rPr>
                <w:rFonts w:ascii="Times New Roman" w:hAnsi="Times New Roman" w:cs="Times New Roman"/>
                <w:sz w:val="20"/>
                <w:szCs w:val="20"/>
              </w:rPr>
            </w:pPr>
          </w:p>
        </w:tc>
        <w:tc>
          <w:tcPr>
            <w:tcW w:w="1667" w:type="pct"/>
          </w:tcPr>
          <w:p w14:paraId="0914F90A"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F891665" w14:textId="04A2AF4E" w:rsidTr="003E36C8">
        <w:tc>
          <w:tcPr>
            <w:tcW w:w="1666" w:type="pct"/>
          </w:tcPr>
          <w:p w14:paraId="17BD2D8C"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5F37E6B0" w14:textId="5D0D2120" w:rsidR="003E36C8" w:rsidRPr="007E6CB3" w:rsidRDefault="003E36C8" w:rsidP="00DF2F74">
            <w:pPr>
              <w:spacing w:after="120"/>
              <w:jc w:val="both"/>
              <w:rPr>
                <w:rFonts w:ascii="Times New Roman" w:hAnsi="Times New Roman" w:cs="Times New Roman"/>
                <w:sz w:val="20"/>
                <w:szCs w:val="20"/>
              </w:rPr>
            </w:pPr>
          </w:p>
        </w:tc>
        <w:tc>
          <w:tcPr>
            <w:tcW w:w="1667" w:type="pct"/>
          </w:tcPr>
          <w:p w14:paraId="702BFF6D"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F48F16C" w14:textId="62F2EC5C" w:rsidTr="003E36C8">
        <w:tc>
          <w:tcPr>
            <w:tcW w:w="1666" w:type="pct"/>
          </w:tcPr>
          <w:p w14:paraId="592D05EB"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6. У випадку акредитації освітньої програми, що реалізується закладом освіти або його (територіально) відокремленим структурним підрозділом за межами України, або залучення до складу експертної групи міжнародного експерта, Національне агентство додатково до оплати послуг експертів у розмірі, визначеному пунктом 3 цього розділу, відшкодовує їм витрати (транспортні та на проживання), пов’язані з відвідуванням закладу освіти, на підставі підтвердних документів про здійснення таких витрат або самостійно здійснює оплату транспортних послуг та послуг з проживання експертів (крім випадків участі експерта в акредитаційній експертизі дистанційно)</w:t>
            </w:r>
          </w:p>
        </w:tc>
        <w:tc>
          <w:tcPr>
            <w:tcW w:w="1667" w:type="pct"/>
          </w:tcPr>
          <w:p w14:paraId="71299A11" w14:textId="70E4E78D" w:rsidR="003E36C8" w:rsidRPr="007E6CB3" w:rsidRDefault="003E36C8" w:rsidP="00DF2F74">
            <w:pPr>
              <w:spacing w:after="120"/>
              <w:jc w:val="both"/>
              <w:rPr>
                <w:rFonts w:ascii="Times New Roman" w:hAnsi="Times New Roman" w:cs="Times New Roman"/>
                <w:sz w:val="20"/>
                <w:szCs w:val="20"/>
              </w:rPr>
            </w:pPr>
          </w:p>
        </w:tc>
        <w:tc>
          <w:tcPr>
            <w:tcW w:w="1667" w:type="pct"/>
          </w:tcPr>
          <w:p w14:paraId="1C6277B1"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0B2FFF15" w14:textId="089674DB" w:rsidTr="003E36C8">
        <w:tc>
          <w:tcPr>
            <w:tcW w:w="1666" w:type="pct"/>
          </w:tcPr>
          <w:p w14:paraId="1C62890A"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У випадку залучення до складу експертної групи експерта з числа іноземних громадян, розмір оплати його послуг з проведення акредитаційної експертизи може бути збільшений за згодою між таким експертом, Національним агентством та закладом освіти.</w:t>
            </w:r>
          </w:p>
        </w:tc>
        <w:tc>
          <w:tcPr>
            <w:tcW w:w="1667" w:type="pct"/>
          </w:tcPr>
          <w:p w14:paraId="001569BD" w14:textId="024BC7BF"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4B9E47DE" w14:textId="7B33328F" w:rsidR="003E36C8" w:rsidRDefault="003E36C8" w:rsidP="00DF2F74">
            <w:pPr>
              <w:spacing w:after="120"/>
              <w:jc w:val="both"/>
              <w:rPr>
                <w:rFonts w:ascii="Times New Roman" w:hAnsi="Times New Roman" w:cs="Times New Roman"/>
                <w:sz w:val="20"/>
                <w:szCs w:val="20"/>
              </w:rPr>
            </w:pPr>
            <w:r w:rsidRPr="00DB3BBF">
              <w:rPr>
                <w:rFonts w:ascii="Times New Roman" w:hAnsi="Times New Roman" w:cs="Times New Roman"/>
                <w:sz w:val="20"/>
                <w:szCs w:val="20"/>
              </w:rPr>
              <w:t>Заклад освіти не повинен додатково оплачувати послуги експерта з числа іноземних громадян, якщо рішення про залучення такого експерту самостійно прийняло Національне агентство.</w:t>
            </w:r>
          </w:p>
          <w:p w14:paraId="76279C0B" w14:textId="77777777" w:rsidR="003E36C8" w:rsidRDefault="003E36C8" w:rsidP="00DF2F74">
            <w:pPr>
              <w:spacing w:after="120"/>
              <w:jc w:val="both"/>
              <w:rPr>
                <w:rFonts w:ascii="Times New Roman" w:hAnsi="Times New Roman" w:cs="Times New Roman"/>
                <w:sz w:val="20"/>
                <w:szCs w:val="20"/>
              </w:rPr>
            </w:pPr>
          </w:p>
          <w:p w14:paraId="35359D5D" w14:textId="09A0FFEB" w:rsidR="003E36C8" w:rsidRPr="00EA224D" w:rsidRDefault="003E36C8" w:rsidP="00DF2F74">
            <w:pPr>
              <w:spacing w:after="120"/>
              <w:jc w:val="both"/>
              <w:rPr>
                <w:rFonts w:ascii="Times New Roman" w:hAnsi="Times New Roman" w:cs="Times New Roman"/>
                <w:b/>
                <w:bCs/>
                <w:sz w:val="20"/>
                <w:szCs w:val="20"/>
              </w:rPr>
            </w:pPr>
            <w:r w:rsidRPr="00EA224D">
              <w:rPr>
                <w:rFonts w:ascii="Times New Roman" w:hAnsi="Times New Roman" w:cs="Times New Roman"/>
                <w:b/>
                <w:bCs/>
                <w:sz w:val="20"/>
                <w:szCs w:val="20"/>
              </w:rPr>
              <w:t xml:space="preserve">Відсутня пропозиція </w:t>
            </w:r>
            <w:r>
              <w:rPr>
                <w:rFonts w:ascii="Times New Roman" w:hAnsi="Times New Roman" w:cs="Times New Roman"/>
                <w:b/>
                <w:bCs/>
                <w:sz w:val="20"/>
                <w:szCs w:val="20"/>
              </w:rPr>
              <w:t>до змін</w:t>
            </w:r>
          </w:p>
        </w:tc>
        <w:tc>
          <w:tcPr>
            <w:tcW w:w="1667" w:type="pct"/>
          </w:tcPr>
          <w:p w14:paraId="0F0DA7D7"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1237EB1" w14:textId="19EC9203" w:rsidTr="003E36C8">
        <w:tc>
          <w:tcPr>
            <w:tcW w:w="1666" w:type="pct"/>
          </w:tcPr>
          <w:p w14:paraId="4B596FD1"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У випадках, визначених у абзацах першому та другому цього пункту, оплата закладом освіти послуг з проведення акредитації, визначена відповідно до пункту 2 цього розділу, збільшується на:</w:t>
            </w:r>
          </w:p>
        </w:tc>
        <w:tc>
          <w:tcPr>
            <w:tcW w:w="1667" w:type="pct"/>
          </w:tcPr>
          <w:p w14:paraId="6DA5AB0F" w14:textId="52C164BA" w:rsidR="003E36C8" w:rsidRPr="007E6CB3" w:rsidRDefault="003E36C8" w:rsidP="00DF2F74">
            <w:pPr>
              <w:spacing w:after="120"/>
              <w:jc w:val="both"/>
              <w:rPr>
                <w:rFonts w:ascii="Times New Roman" w:hAnsi="Times New Roman" w:cs="Times New Roman"/>
                <w:sz w:val="20"/>
                <w:szCs w:val="20"/>
              </w:rPr>
            </w:pPr>
          </w:p>
        </w:tc>
        <w:tc>
          <w:tcPr>
            <w:tcW w:w="1667" w:type="pct"/>
          </w:tcPr>
          <w:p w14:paraId="23AA4BB1"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93F5EE0" w14:textId="57268D88" w:rsidTr="003E36C8">
        <w:tc>
          <w:tcPr>
            <w:tcW w:w="1666" w:type="pct"/>
          </w:tcPr>
          <w:p w14:paraId="09C01702"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1) розмір відшкодування або витрат, здійснених Національним агентством згідно з абзацом першим цього пункту, у розмірі, визначеному відповідними підтвердними документами;</w:t>
            </w:r>
          </w:p>
        </w:tc>
        <w:tc>
          <w:tcPr>
            <w:tcW w:w="1667" w:type="pct"/>
          </w:tcPr>
          <w:p w14:paraId="2EC6598E" w14:textId="631FEEC3" w:rsidR="003E36C8" w:rsidRPr="007E6CB3" w:rsidRDefault="003E36C8" w:rsidP="00DF2F74">
            <w:pPr>
              <w:spacing w:after="120"/>
              <w:jc w:val="both"/>
              <w:rPr>
                <w:rFonts w:ascii="Times New Roman" w:hAnsi="Times New Roman" w:cs="Times New Roman"/>
                <w:sz w:val="20"/>
                <w:szCs w:val="20"/>
              </w:rPr>
            </w:pPr>
          </w:p>
        </w:tc>
        <w:tc>
          <w:tcPr>
            <w:tcW w:w="1667" w:type="pct"/>
          </w:tcPr>
          <w:p w14:paraId="7D107823"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A2ED159" w14:textId="7BDDDFD5" w:rsidTr="003E36C8">
        <w:tc>
          <w:tcPr>
            <w:tcW w:w="1666" w:type="pct"/>
          </w:tcPr>
          <w:p w14:paraId="7F278539"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2) різницю між розміром оплати послуг експерта з числа іноземних громадян, погодженим відповідно до абзацу другого цього пункту, та розміром оплати його послуг, визначеним згідно з пунктом 3 цього розділу.</w:t>
            </w:r>
          </w:p>
        </w:tc>
        <w:tc>
          <w:tcPr>
            <w:tcW w:w="1667" w:type="pct"/>
          </w:tcPr>
          <w:p w14:paraId="17EE245E" w14:textId="30EECC5E" w:rsidR="003E36C8" w:rsidRPr="007E6CB3" w:rsidRDefault="003E36C8" w:rsidP="00DF2F74">
            <w:pPr>
              <w:spacing w:after="120"/>
              <w:jc w:val="both"/>
              <w:rPr>
                <w:rFonts w:ascii="Times New Roman" w:hAnsi="Times New Roman" w:cs="Times New Roman"/>
                <w:sz w:val="20"/>
                <w:szCs w:val="20"/>
              </w:rPr>
            </w:pPr>
          </w:p>
        </w:tc>
        <w:tc>
          <w:tcPr>
            <w:tcW w:w="1667" w:type="pct"/>
          </w:tcPr>
          <w:p w14:paraId="09E0D7CF"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700EA8F8" w14:textId="11C3C332" w:rsidTr="003E36C8">
        <w:tc>
          <w:tcPr>
            <w:tcW w:w="1666" w:type="pct"/>
          </w:tcPr>
          <w:p w14:paraId="6121FDB3"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Оплата закладом освіти витрат, зазначених у цьому пункті, не може перевищувати десяти розмірів прожиткового мінімуму.</w:t>
            </w:r>
          </w:p>
        </w:tc>
        <w:tc>
          <w:tcPr>
            <w:tcW w:w="1667" w:type="pct"/>
          </w:tcPr>
          <w:p w14:paraId="659FE525" w14:textId="5D0617CF" w:rsidR="003E36C8" w:rsidRPr="007E6CB3" w:rsidRDefault="003E36C8" w:rsidP="00DF2F74">
            <w:pPr>
              <w:spacing w:after="120"/>
              <w:jc w:val="both"/>
              <w:rPr>
                <w:rFonts w:ascii="Times New Roman" w:hAnsi="Times New Roman" w:cs="Times New Roman"/>
                <w:sz w:val="20"/>
                <w:szCs w:val="20"/>
              </w:rPr>
            </w:pPr>
          </w:p>
        </w:tc>
        <w:tc>
          <w:tcPr>
            <w:tcW w:w="1667" w:type="pct"/>
          </w:tcPr>
          <w:p w14:paraId="1E2401F9"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14B29860" w14:textId="666C78C2" w:rsidTr="003E36C8">
        <w:tc>
          <w:tcPr>
            <w:tcW w:w="1666" w:type="pct"/>
          </w:tcPr>
          <w:p w14:paraId="7D753657"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63117842" w14:textId="306251B8" w:rsidR="003E36C8" w:rsidRPr="007E6CB3" w:rsidRDefault="003E36C8" w:rsidP="00DF2F74">
            <w:pPr>
              <w:spacing w:after="120"/>
              <w:jc w:val="both"/>
              <w:rPr>
                <w:rFonts w:ascii="Times New Roman" w:hAnsi="Times New Roman" w:cs="Times New Roman"/>
                <w:sz w:val="20"/>
                <w:szCs w:val="20"/>
              </w:rPr>
            </w:pPr>
          </w:p>
        </w:tc>
        <w:tc>
          <w:tcPr>
            <w:tcW w:w="1667" w:type="pct"/>
          </w:tcPr>
          <w:p w14:paraId="6A61995E"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7DC8CBCB" w14:textId="3D45A4C2" w:rsidTr="003E36C8">
        <w:tc>
          <w:tcPr>
            <w:tcW w:w="1666" w:type="pct"/>
          </w:tcPr>
          <w:p w14:paraId="228C5C97"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7. Розмір плати за послуги:</w:t>
            </w:r>
          </w:p>
        </w:tc>
        <w:tc>
          <w:tcPr>
            <w:tcW w:w="1667" w:type="pct"/>
          </w:tcPr>
          <w:p w14:paraId="0BD141D0" w14:textId="774AC95E" w:rsidR="003E36C8" w:rsidRPr="007E6CB3" w:rsidRDefault="003E36C8" w:rsidP="00DF2F74">
            <w:pPr>
              <w:spacing w:after="120"/>
              <w:jc w:val="both"/>
              <w:rPr>
                <w:rFonts w:ascii="Times New Roman" w:hAnsi="Times New Roman" w:cs="Times New Roman"/>
                <w:sz w:val="20"/>
                <w:szCs w:val="20"/>
              </w:rPr>
            </w:pPr>
          </w:p>
        </w:tc>
        <w:tc>
          <w:tcPr>
            <w:tcW w:w="1667" w:type="pct"/>
          </w:tcPr>
          <w:p w14:paraId="33CE78C0"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5EF299F5" w14:textId="12FB222A" w:rsidTr="003E36C8">
        <w:tc>
          <w:tcPr>
            <w:tcW w:w="1666" w:type="pct"/>
          </w:tcPr>
          <w:p w14:paraId="1B3F1AC4" w14:textId="77777777" w:rsidR="003E36C8" w:rsidRPr="007E6CB3" w:rsidRDefault="003E36C8" w:rsidP="00DF2F74">
            <w:pPr>
              <w:spacing w:after="120"/>
              <w:jc w:val="both"/>
              <w:rPr>
                <w:rFonts w:ascii="Times New Roman" w:hAnsi="Times New Roman" w:cs="Times New Roman"/>
                <w:b/>
                <w:bCs/>
                <w:sz w:val="20"/>
                <w:szCs w:val="20"/>
              </w:rPr>
            </w:pPr>
            <w:r w:rsidRPr="007E6CB3">
              <w:rPr>
                <w:rFonts w:ascii="Times New Roman" w:hAnsi="Times New Roman" w:cs="Times New Roman"/>
                <w:sz w:val="20"/>
                <w:szCs w:val="20"/>
              </w:rPr>
              <w:t>1) Національного агентства, визначений пунктом 2 цього розділу, зменшується на 10 відсотків, якщо голова та усі члени експертної групи, утвореної для проведення акредитаційної експертизи освітньої програми (освітніх програм), беруть участь в акредитаційній експертизі дистанційно;</w:t>
            </w:r>
          </w:p>
        </w:tc>
        <w:tc>
          <w:tcPr>
            <w:tcW w:w="1667" w:type="pct"/>
          </w:tcPr>
          <w:p w14:paraId="40E8773A" w14:textId="512C939D" w:rsidR="003E36C8" w:rsidRPr="007E6CB3" w:rsidRDefault="003E36C8" w:rsidP="00DF2F74">
            <w:pPr>
              <w:spacing w:after="120"/>
              <w:jc w:val="both"/>
              <w:rPr>
                <w:rFonts w:ascii="Times New Roman" w:hAnsi="Times New Roman" w:cs="Times New Roman"/>
                <w:sz w:val="20"/>
                <w:szCs w:val="20"/>
              </w:rPr>
            </w:pPr>
          </w:p>
        </w:tc>
        <w:tc>
          <w:tcPr>
            <w:tcW w:w="1667" w:type="pct"/>
          </w:tcPr>
          <w:p w14:paraId="475A5284"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822A871" w14:textId="6F1C60B3" w:rsidTr="003E36C8">
        <w:tc>
          <w:tcPr>
            <w:tcW w:w="1666" w:type="pct"/>
          </w:tcPr>
          <w:p w14:paraId="1C093428"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2) керівника, члена експертної групи, визначений пунктом 3 цього розділу, зменшується на 15 відсотків, якщо відповідно керівник або член експертної групи бере участь в акредитаційній експертизі дистанційно.</w:t>
            </w:r>
          </w:p>
        </w:tc>
        <w:tc>
          <w:tcPr>
            <w:tcW w:w="1667" w:type="pct"/>
          </w:tcPr>
          <w:p w14:paraId="583EA59A" w14:textId="2F344DA9"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3E9BE400" w14:textId="7777777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Виключити.</w:t>
            </w:r>
          </w:p>
          <w:p w14:paraId="7E2FD598" w14:textId="77777777" w:rsidR="003E36C8" w:rsidRPr="00164BE6" w:rsidRDefault="003E36C8" w:rsidP="00DF2F74">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433943CF" w14:textId="689A5B30" w:rsidR="003E36C8" w:rsidRDefault="003E36C8" w:rsidP="00DF2F74">
            <w:pPr>
              <w:spacing w:after="120"/>
              <w:jc w:val="both"/>
              <w:rPr>
                <w:rFonts w:ascii="Times New Roman" w:hAnsi="Times New Roman" w:cs="Times New Roman"/>
                <w:sz w:val="20"/>
                <w:szCs w:val="20"/>
              </w:rPr>
            </w:pPr>
            <w:r w:rsidRPr="00164BE6">
              <w:rPr>
                <w:rFonts w:ascii="Times New Roman" w:hAnsi="Times New Roman" w:cs="Times New Roman"/>
                <w:sz w:val="20"/>
                <w:szCs w:val="20"/>
              </w:rPr>
              <w:t>Цю норму вважаю недоречною, оскільки фактичний обсяг працезатрат експерта при дистанційній експертизі нічим не менший, ніж при очній. Більш того, дистанційний характер роботи експерта з ряду питань вимагає більшого інтелектуально-емоційного напруження та рівня аналітичного мислення, зокрема – з точки зору прогнозування необхідних додаткових матеріалів при обмеженій оглядовості, огляду матеріальної бази тощо. Також дистанційна акредитаційна експертиза протягом трьох днів підряд вимагає майже неперервної роботи на ЕОМ, що негативно впливає на здоров’я експертів. Тому пропоную відповідну норму про зменшення грошової винагороди на 15% у разі дистанційної експертизи вилучити.</w:t>
            </w:r>
          </w:p>
          <w:p w14:paraId="04A930C2" w14:textId="77777777" w:rsidR="003E36C8" w:rsidRDefault="003E36C8" w:rsidP="00DF2F74">
            <w:pPr>
              <w:spacing w:after="120"/>
              <w:jc w:val="both"/>
              <w:rPr>
                <w:rFonts w:ascii="Times New Roman" w:hAnsi="Times New Roman" w:cs="Times New Roman"/>
                <w:sz w:val="20"/>
                <w:szCs w:val="20"/>
              </w:rPr>
            </w:pPr>
          </w:p>
          <w:p w14:paraId="03891133" w14:textId="5E62B50A" w:rsidR="003E36C8" w:rsidRPr="00EA224D" w:rsidRDefault="008D17C2" w:rsidP="00DF2F74">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sidRPr="00EA224D">
              <w:rPr>
                <w:rFonts w:ascii="Times New Roman" w:hAnsi="Times New Roman" w:cs="Times New Roman"/>
                <w:b/>
                <w:bCs/>
                <w:sz w:val="20"/>
                <w:szCs w:val="20"/>
              </w:rPr>
              <w:t xml:space="preserve"> </w:t>
            </w:r>
          </w:p>
        </w:tc>
        <w:tc>
          <w:tcPr>
            <w:tcW w:w="1667" w:type="pct"/>
          </w:tcPr>
          <w:p w14:paraId="2EB6AF8F"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776351B" w14:textId="77777777" w:rsidTr="003E36C8">
        <w:tc>
          <w:tcPr>
            <w:tcW w:w="1666" w:type="pct"/>
          </w:tcPr>
          <w:p w14:paraId="656A3D18"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4D84203D" w14:textId="40A01395"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269C602E" w14:textId="77777777" w:rsidR="003E36C8" w:rsidRDefault="003E36C8" w:rsidP="00DF2F74">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6F3B6C">
              <w:rPr>
                <w:rFonts w:ascii="Times New Roman" w:hAnsi="Times New Roman" w:cs="Times New Roman"/>
                <w:b/>
                <w:sz w:val="20"/>
                <w:szCs w:val="20"/>
              </w:rPr>
              <w:t xml:space="preserve">Розмір плати за послуги Національного агентства, визначений пунктом 2 цього розділу, а також за послуги керівника, члена експертної групи, визначений пунктом 3 цього розділу можуть бути зменшені від 20 до 50 відсотків у випадку нової акредитації освітньої програми з підстав, визначених пунктом 14 розділу ІІІ, за умови, що </w:t>
            </w:r>
            <w:r w:rsidRPr="006F3B6C">
              <w:rPr>
                <w:rFonts w:ascii="Times New Roman" w:hAnsi="Times New Roman" w:cs="Times New Roman"/>
                <w:b/>
                <w:sz w:val="20"/>
                <w:szCs w:val="20"/>
              </w:rPr>
              <w:lastRenderedPageBreak/>
              <w:t>термін дії чинного сертифікату про акредитацію спливає не менш, ніж через 2 роки від дати подання заяви про нову акредитацію.</w:t>
            </w:r>
            <w:r>
              <w:rPr>
                <w:rFonts w:ascii="Times New Roman" w:hAnsi="Times New Roman" w:cs="Times New Roman"/>
                <w:b/>
                <w:sz w:val="20"/>
                <w:szCs w:val="20"/>
              </w:rPr>
              <w:t>»</w:t>
            </w:r>
          </w:p>
          <w:p w14:paraId="54BB6EBE" w14:textId="69C040AA" w:rsidR="003E36C8" w:rsidRDefault="003E36C8" w:rsidP="00DF2F74">
            <w:pPr>
              <w:spacing w:after="120"/>
              <w:jc w:val="both"/>
              <w:rPr>
                <w:rFonts w:ascii="Times New Roman" w:hAnsi="Times New Roman" w:cs="Times New Roman"/>
                <w:sz w:val="20"/>
                <w:szCs w:val="20"/>
              </w:rPr>
            </w:pPr>
            <w:r w:rsidRPr="006F3B6C">
              <w:rPr>
                <w:rFonts w:ascii="Times New Roman" w:hAnsi="Times New Roman" w:cs="Times New Roman"/>
                <w:sz w:val="20"/>
                <w:szCs w:val="20"/>
              </w:rPr>
              <w:t>У цьому випадку може бути скорочений обсяг роботи за рахунок перевірки тих критеріїв, на які не впливають запроваджені зміни.</w:t>
            </w:r>
          </w:p>
          <w:p w14:paraId="0F7DB0D2" w14:textId="77777777" w:rsidR="003E36C8" w:rsidRDefault="003E36C8" w:rsidP="00DF2F74">
            <w:pPr>
              <w:spacing w:after="120"/>
              <w:jc w:val="both"/>
              <w:rPr>
                <w:rFonts w:ascii="Times New Roman" w:hAnsi="Times New Roman" w:cs="Times New Roman"/>
                <w:sz w:val="20"/>
                <w:szCs w:val="20"/>
              </w:rPr>
            </w:pPr>
          </w:p>
          <w:p w14:paraId="37B6B5A2" w14:textId="1B527017" w:rsidR="003E36C8" w:rsidRPr="00EA224D" w:rsidRDefault="008D17C2" w:rsidP="00DF2F74">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sidRPr="00EA224D">
              <w:rPr>
                <w:rFonts w:ascii="Times New Roman" w:hAnsi="Times New Roman" w:cs="Times New Roman"/>
                <w:b/>
                <w:bCs/>
                <w:sz w:val="20"/>
                <w:szCs w:val="20"/>
              </w:rPr>
              <w:t xml:space="preserve"> </w:t>
            </w:r>
          </w:p>
        </w:tc>
        <w:tc>
          <w:tcPr>
            <w:tcW w:w="1667" w:type="pct"/>
          </w:tcPr>
          <w:p w14:paraId="7762E19D"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EE38F8C" w14:textId="3179D698" w:rsidTr="003E36C8">
        <w:tc>
          <w:tcPr>
            <w:tcW w:w="1666" w:type="pct"/>
          </w:tcPr>
          <w:p w14:paraId="54A4BC95"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1EE2BB12" w14:textId="4A6B4819" w:rsidR="003E36C8" w:rsidRPr="007E6CB3" w:rsidRDefault="003E36C8" w:rsidP="00DF2F74">
            <w:pPr>
              <w:spacing w:after="120"/>
              <w:jc w:val="both"/>
              <w:rPr>
                <w:rFonts w:ascii="Times New Roman" w:hAnsi="Times New Roman" w:cs="Times New Roman"/>
                <w:sz w:val="20"/>
                <w:szCs w:val="20"/>
              </w:rPr>
            </w:pPr>
          </w:p>
        </w:tc>
        <w:tc>
          <w:tcPr>
            <w:tcW w:w="1667" w:type="pct"/>
          </w:tcPr>
          <w:p w14:paraId="2A2A504C"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1EBA891B" w14:textId="34574D99" w:rsidTr="003E36C8">
        <w:tc>
          <w:tcPr>
            <w:tcW w:w="1666" w:type="pct"/>
          </w:tcPr>
          <w:p w14:paraId="0B06CB86"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8. Під час розрахунку розміру оплати послуг відповідно до  цього розділу, застосовується розмір прожиткового мінімуму для працездатних осіб в розрахунку на місяць, встановлений згідно з законодавством станом на 1 вересня – для обрахунку вартості послуг, які будуть надані під час проведення акредитації за заявами, поданими та зареєстрованими у відповідному навчальному році.</w:t>
            </w:r>
          </w:p>
        </w:tc>
        <w:tc>
          <w:tcPr>
            <w:tcW w:w="1667" w:type="pct"/>
          </w:tcPr>
          <w:p w14:paraId="64167284" w14:textId="4310B98D" w:rsidR="003E36C8" w:rsidRPr="007E6CB3" w:rsidRDefault="003E36C8" w:rsidP="00DF2F74">
            <w:pPr>
              <w:spacing w:after="120"/>
              <w:jc w:val="both"/>
              <w:rPr>
                <w:rFonts w:ascii="Times New Roman" w:hAnsi="Times New Roman" w:cs="Times New Roman"/>
                <w:sz w:val="20"/>
                <w:szCs w:val="20"/>
              </w:rPr>
            </w:pPr>
          </w:p>
        </w:tc>
        <w:tc>
          <w:tcPr>
            <w:tcW w:w="1667" w:type="pct"/>
          </w:tcPr>
          <w:p w14:paraId="1448C632"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7E0FF46F" w14:textId="46E816F3" w:rsidTr="003E36C8">
        <w:tc>
          <w:tcPr>
            <w:tcW w:w="1666" w:type="pct"/>
          </w:tcPr>
          <w:p w14:paraId="752A97D6"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Оплата послуг Національного агентства, членів ГЕР та експертів розраховується і здійснюється у гривнях і заокруглюється до 10 гривень у більшу сторону. Оплата послуг міжнародного експерта може здійснюватися в іноземній валюті за офіційним курсом Національного банку України.</w:t>
            </w:r>
          </w:p>
        </w:tc>
        <w:tc>
          <w:tcPr>
            <w:tcW w:w="1667" w:type="pct"/>
          </w:tcPr>
          <w:p w14:paraId="07D70CD4" w14:textId="086B527B" w:rsidR="003E36C8" w:rsidRPr="007E6CB3" w:rsidRDefault="003E36C8" w:rsidP="00DF2F74">
            <w:pPr>
              <w:spacing w:after="120"/>
              <w:jc w:val="both"/>
              <w:rPr>
                <w:rFonts w:ascii="Times New Roman" w:hAnsi="Times New Roman" w:cs="Times New Roman"/>
                <w:sz w:val="20"/>
                <w:szCs w:val="20"/>
              </w:rPr>
            </w:pPr>
          </w:p>
        </w:tc>
        <w:tc>
          <w:tcPr>
            <w:tcW w:w="1667" w:type="pct"/>
          </w:tcPr>
          <w:p w14:paraId="50C53740"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8567DE5" w14:textId="38E57D53" w:rsidTr="003E36C8">
        <w:tc>
          <w:tcPr>
            <w:tcW w:w="1666" w:type="pct"/>
          </w:tcPr>
          <w:p w14:paraId="452144BA" w14:textId="77777777"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766C592E" w14:textId="1AEDEA8D"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5705A248"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4350F943" w14:textId="0E2F88CA" w:rsidTr="003E36C8">
        <w:tc>
          <w:tcPr>
            <w:tcW w:w="1666" w:type="pct"/>
          </w:tcPr>
          <w:p w14:paraId="19288A5E" w14:textId="77777777"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442E2195" w14:textId="5E5B4CF9"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509F5EAF"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40C1F59A" w14:textId="0D004D59" w:rsidTr="003E36C8">
        <w:tc>
          <w:tcPr>
            <w:tcW w:w="1666" w:type="pct"/>
          </w:tcPr>
          <w:p w14:paraId="14775343" w14:textId="77777777" w:rsidR="003E36C8" w:rsidRPr="007E6CB3" w:rsidRDefault="003E36C8" w:rsidP="00DF2F74">
            <w:pPr>
              <w:spacing w:after="120"/>
              <w:jc w:val="both"/>
              <w:rPr>
                <w:rFonts w:ascii="Times New Roman" w:hAnsi="Times New Roman" w:cs="Times New Roman"/>
                <w:b/>
                <w:bCs/>
                <w:sz w:val="20"/>
                <w:szCs w:val="20"/>
              </w:rPr>
            </w:pPr>
            <w:r w:rsidRPr="007E6CB3">
              <w:rPr>
                <w:rFonts w:ascii="Times New Roman" w:hAnsi="Times New Roman" w:cs="Times New Roman"/>
                <w:b/>
                <w:bCs/>
                <w:sz w:val="20"/>
                <w:szCs w:val="20"/>
              </w:rPr>
              <w:t>VII. Особливості роботи з інформацією з обмеженим доступом під час проведення акредитації</w:t>
            </w:r>
          </w:p>
        </w:tc>
        <w:tc>
          <w:tcPr>
            <w:tcW w:w="1667" w:type="pct"/>
          </w:tcPr>
          <w:p w14:paraId="6727C7A6" w14:textId="1F01E72A"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5FA406C7"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1E8B297B" w14:textId="32A4EA05" w:rsidTr="003E36C8">
        <w:tc>
          <w:tcPr>
            <w:tcW w:w="1666" w:type="pct"/>
          </w:tcPr>
          <w:p w14:paraId="6BF7DAA0" w14:textId="77777777"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6A18651D" w14:textId="5D031500"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7BB2809A"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690F86DA" w14:textId="09FC9C65" w:rsidTr="003E36C8">
        <w:tc>
          <w:tcPr>
            <w:tcW w:w="1666" w:type="pct"/>
          </w:tcPr>
          <w:p w14:paraId="5BC3292D" w14:textId="77777777" w:rsidR="003E36C8" w:rsidRPr="007E6CB3" w:rsidRDefault="003E36C8" w:rsidP="00DF2F74">
            <w:pPr>
              <w:spacing w:after="120"/>
              <w:jc w:val="both"/>
              <w:rPr>
                <w:rFonts w:ascii="Times New Roman" w:hAnsi="Times New Roman" w:cs="Times New Roman"/>
                <w:b/>
                <w:bCs/>
                <w:sz w:val="20"/>
                <w:szCs w:val="20"/>
              </w:rPr>
            </w:pPr>
            <w:r w:rsidRPr="007E6CB3">
              <w:rPr>
                <w:rFonts w:ascii="Times New Roman" w:hAnsi="Times New Roman" w:cs="Times New Roman"/>
                <w:sz w:val="20"/>
                <w:szCs w:val="20"/>
              </w:rPr>
              <w:t>1. У випадку наявності у матеріалах акредитаційної справи документів, що містять інформацію з обмеженим доступом, експертна група формується згідно з обмеженнями, зазначеними у пункті 7 розділу ІІ цього Положення.</w:t>
            </w:r>
          </w:p>
        </w:tc>
        <w:tc>
          <w:tcPr>
            <w:tcW w:w="1667" w:type="pct"/>
          </w:tcPr>
          <w:p w14:paraId="2DE26D79" w14:textId="5233822C" w:rsidR="003E36C8" w:rsidRPr="007E6CB3" w:rsidRDefault="003E36C8" w:rsidP="00DF2F74">
            <w:pPr>
              <w:spacing w:after="120"/>
              <w:jc w:val="both"/>
              <w:rPr>
                <w:rFonts w:ascii="Times New Roman" w:hAnsi="Times New Roman" w:cs="Times New Roman"/>
                <w:sz w:val="20"/>
                <w:szCs w:val="20"/>
              </w:rPr>
            </w:pPr>
          </w:p>
        </w:tc>
        <w:tc>
          <w:tcPr>
            <w:tcW w:w="1667" w:type="pct"/>
          </w:tcPr>
          <w:p w14:paraId="3B087954"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AB5A375" w14:textId="4F234C8E" w:rsidTr="003E36C8">
        <w:tc>
          <w:tcPr>
            <w:tcW w:w="1666" w:type="pct"/>
          </w:tcPr>
          <w:p w14:paraId="13B53B6E"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Якщо документи закладу освіти, що подаються до Національного агентства для проведення акредитації, </w:t>
            </w:r>
            <w:r w:rsidRPr="007E6CB3">
              <w:rPr>
                <w:rFonts w:ascii="Times New Roman" w:hAnsi="Times New Roman" w:cs="Times New Roman"/>
                <w:sz w:val="20"/>
                <w:szCs w:val="20"/>
              </w:rPr>
              <w:lastRenderedPageBreak/>
              <w:t>містять службову або таємну інформацію, до Національного агентства в електронному вигляді через інформаційну систему подається та частина документів, що не містить такої інформації, із зазначенням підстав віднесення відповідної інформації до службової або таємної.</w:t>
            </w:r>
          </w:p>
        </w:tc>
        <w:tc>
          <w:tcPr>
            <w:tcW w:w="1667" w:type="pct"/>
          </w:tcPr>
          <w:p w14:paraId="0FA20DCE" w14:textId="61CFA1F2" w:rsidR="003E36C8" w:rsidRPr="007E6CB3" w:rsidRDefault="003E36C8" w:rsidP="00DF2F74">
            <w:pPr>
              <w:spacing w:after="120"/>
              <w:jc w:val="both"/>
              <w:rPr>
                <w:rFonts w:ascii="Times New Roman" w:hAnsi="Times New Roman" w:cs="Times New Roman"/>
                <w:sz w:val="20"/>
                <w:szCs w:val="20"/>
              </w:rPr>
            </w:pPr>
          </w:p>
        </w:tc>
        <w:tc>
          <w:tcPr>
            <w:tcW w:w="1667" w:type="pct"/>
          </w:tcPr>
          <w:p w14:paraId="183CB08A"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3664597D" w14:textId="6B4D6683" w:rsidTr="003E36C8">
        <w:tc>
          <w:tcPr>
            <w:tcW w:w="1666" w:type="pct"/>
          </w:tcPr>
          <w:p w14:paraId="154C97B3"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11B567F9" w14:textId="7DD25185" w:rsidR="003E36C8" w:rsidRPr="007E6CB3" w:rsidRDefault="003E36C8" w:rsidP="00DF2F74">
            <w:pPr>
              <w:spacing w:after="120"/>
              <w:jc w:val="both"/>
              <w:rPr>
                <w:rFonts w:ascii="Times New Roman" w:hAnsi="Times New Roman" w:cs="Times New Roman"/>
                <w:sz w:val="20"/>
                <w:szCs w:val="20"/>
              </w:rPr>
            </w:pPr>
          </w:p>
        </w:tc>
        <w:tc>
          <w:tcPr>
            <w:tcW w:w="1667" w:type="pct"/>
          </w:tcPr>
          <w:p w14:paraId="13629B44"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537215DB" w14:textId="48EB33EE" w:rsidTr="003E36C8">
        <w:tc>
          <w:tcPr>
            <w:tcW w:w="1666" w:type="pct"/>
          </w:tcPr>
          <w:p w14:paraId="42C9D160"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2. Документи закладу освіти або їх частини, що містять службову інформацію, подаються до секретаріату Національного агентства окремо з дотриманням визначених законодавством вимог.</w:t>
            </w:r>
          </w:p>
        </w:tc>
        <w:tc>
          <w:tcPr>
            <w:tcW w:w="1667" w:type="pct"/>
          </w:tcPr>
          <w:p w14:paraId="19D8AF60" w14:textId="577F58E4" w:rsidR="003E36C8" w:rsidRPr="007E6CB3" w:rsidRDefault="003E36C8" w:rsidP="00DF2F74">
            <w:pPr>
              <w:spacing w:after="120"/>
              <w:jc w:val="both"/>
              <w:rPr>
                <w:rFonts w:ascii="Times New Roman" w:hAnsi="Times New Roman" w:cs="Times New Roman"/>
                <w:sz w:val="20"/>
                <w:szCs w:val="20"/>
              </w:rPr>
            </w:pPr>
          </w:p>
        </w:tc>
        <w:tc>
          <w:tcPr>
            <w:tcW w:w="1667" w:type="pct"/>
          </w:tcPr>
          <w:p w14:paraId="0233FC18"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EE8CB88" w14:textId="1F5AD4E6" w:rsidTr="003E36C8">
        <w:tc>
          <w:tcPr>
            <w:tcW w:w="1666" w:type="pct"/>
          </w:tcPr>
          <w:p w14:paraId="5ABD656C"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Заклад освіти зобов’язаний у встановленому порядку надати доступ до документів, що містять службову інформацію, членам експертної групи, які проводить акредитаційну експертизу, під час їх роботи у закладі освіти. </w:t>
            </w:r>
          </w:p>
        </w:tc>
        <w:tc>
          <w:tcPr>
            <w:tcW w:w="1667" w:type="pct"/>
          </w:tcPr>
          <w:p w14:paraId="4D8CBEBF" w14:textId="56B287AD" w:rsidR="003E36C8" w:rsidRPr="007E6CB3" w:rsidRDefault="003E36C8" w:rsidP="00DF2F74">
            <w:pPr>
              <w:spacing w:after="120"/>
              <w:jc w:val="both"/>
              <w:rPr>
                <w:rFonts w:ascii="Times New Roman" w:hAnsi="Times New Roman" w:cs="Times New Roman"/>
                <w:sz w:val="20"/>
                <w:szCs w:val="20"/>
              </w:rPr>
            </w:pPr>
          </w:p>
        </w:tc>
        <w:tc>
          <w:tcPr>
            <w:tcW w:w="1667" w:type="pct"/>
          </w:tcPr>
          <w:p w14:paraId="7AA64D86"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0D320D52" w14:textId="58F919F2" w:rsidTr="003E36C8">
        <w:tc>
          <w:tcPr>
            <w:tcW w:w="1666" w:type="pct"/>
          </w:tcPr>
          <w:p w14:paraId="33D4FE71"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Доступ членів ГЕР, працівників секретаріату та членів Національного агентства до таких документів під час опрацювання та розгляду акредитаційної справи забезпечується секретаріатом Національного агентства.</w:t>
            </w:r>
          </w:p>
        </w:tc>
        <w:tc>
          <w:tcPr>
            <w:tcW w:w="1667" w:type="pct"/>
          </w:tcPr>
          <w:p w14:paraId="316D4884" w14:textId="5607559D" w:rsidR="003E36C8" w:rsidRPr="007E6CB3" w:rsidRDefault="003E36C8" w:rsidP="00DF2F74">
            <w:pPr>
              <w:spacing w:after="120"/>
              <w:jc w:val="both"/>
              <w:rPr>
                <w:rFonts w:ascii="Times New Roman" w:hAnsi="Times New Roman" w:cs="Times New Roman"/>
                <w:sz w:val="20"/>
                <w:szCs w:val="20"/>
              </w:rPr>
            </w:pPr>
          </w:p>
        </w:tc>
        <w:tc>
          <w:tcPr>
            <w:tcW w:w="1667" w:type="pct"/>
          </w:tcPr>
          <w:p w14:paraId="676533F3"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B75E230" w14:textId="3086E5B8" w:rsidTr="003E36C8">
        <w:tc>
          <w:tcPr>
            <w:tcW w:w="1666" w:type="pct"/>
          </w:tcPr>
          <w:p w14:paraId="5435B537"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0137D590" w14:textId="3DC92451" w:rsidR="003E36C8" w:rsidRPr="007E6CB3" w:rsidRDefault="003E36C8" w:rsidP="00DF2F74">
            <w:pPr>
              <w:spacing w:after="120"/>
              <w:jc w:val="both"/>
              <w:rPr>
                <w:rFonts w:ascii="Times New Roman" w:hAnsi="Times New Roman" w:cs="Times New Roman"/>
                <w:sz w:val="20"/>
                <w:szCs w:val="20"/>
              </w:rPr>
            </w:pPr>
          </w:p>
        </w:tc>
        <w:tc>
          <w:tcPr>
            <w:tcW w:w="1667" w:type="pct"/>
          </w:tcPr>
          <w:p w14:paraId="422781A9"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D7E8817" w14:textId="00A6049E" w:rsidTr="003E36C8">
        <w:tc>
          <w:tcPr>
            <w:tcW w:w="1666" w:type="pct"/>
          </w:tcPr>
          <w:p w14:paraId="647311CB"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3. Документи закладу освіти або їх частини, що містять таємну інформацію, подаються до секретаріату Національного агентства окремо з дотриманням визначених законодавством вимог.</w:t>
            </w:r>
          </w:p>
        </w:tc>
        <w:tc>
          <w:tcPr>
            <w:tcW w:w="1667" w:type="pct"/>
          </w:tcPr>
          <w:p w14:paraId="2499668F" w14:textId="048E0E29" w:rsidR="003E36C8" w:rsidRPr="007E6CB3" w:rsidRDefault="003E36C8" w:rsidP="00DF2F74">
            <w:pPr>
              <w:spacing w:after="120"/>
              <w:jc w:val="both"/>
              <w:rPr>
                <w:rFonts w:ascii="Times New Roman" w:hAnsi="Times New Roman" w:cs="Times New Roman"/>
                <w:sz w:val="20"/>
                <w:szCs w:val="20"/>
              </w:rPr>
            </w:pPr>
          </w:p>
        </w:tc>
        <w:tc>
          <w:tcPr>
            <w:tcW w:w="1667" w:type="pct"/>
          </w:tcPr>
          <w:p w14:paraId="7C0BDB2A"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758FF944" w14:textId="6DE3DC2F" w:rsidTr="003E36C8">
        <w:tc>
          <w:tcPr>
            <w:tcW w:w="1666" w:type="pct"/>
          </w:tcPr>
          <w:p w14:paraId="6A37B10C"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Режимно-секретне забезпечення Національного агентства під час роботи з документами, що містять таємну інформацію, може здійснювати уповноважений Національним агентством вищий військовий навчальний заклад (заклад вищої освіти зі специфічними умовами навчання). У такому випадку цей заклад забезпечує облік, зберігання та доступ до документів, що подаються до Національного агентства і містять таємну інформацію.</w:t>
            </w:r>
          </w:p>
        </w:tc>
        <w:tc>
          <w:tcPr>
            <w:tcW w:w="1667" w:type="pct"/>
          </w:tcPr>
          <w:p w14:paraId="78233D2F" w14:textId="205321AC"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18045320" w14:textId="7777777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6F3B6C">
              <w:rPr>
                <w:rFonts w:ascii="Times New Roman" w:hAnsi="Times New Roman" w:cs="Times New Roman"/>
                <w:sz w:val="20"/>
                <w:szCs w:val="20"/>
              </w:rPr>
              <w:t xml:space="preserve">Режимно-секретне забезпечення Національного агентства під час роботи з документами, що містять таємну інформацію, може </w:t>
            </w:r>
            <w:r w:rsidRPr="006F3B6C">
              <w:rPr>
                <w:rFonts w:ascii="Times New Roman" w:hAnsi="Times New Roman" w:cs="Times New Roman"/>
                <w:b/>
                <w:sz w:val="20"/>
                <w:szCs w:val="20"/>
              </w:rPr>
              <w:t>на підставі договору з Національним агентством</w:t>
            </w:r>
            <w:r w:rsidRPr="006F3B6C">
              <w:rPr>
                <w:rFonts w:ascii="Times New Roman" w:hAnsi="Times New Roman" w:cs="Times New Roman"/>
                <w:sz w:val="20"/>
                <w:szCs w:val="20"/>
              </w:rPr>
              <w:t xml:space="preserve"> здійснювати уповноважений Національним агентством вищий військовий навчальний заклад (заклад вищої освіти зі специфічними умовами навчання). У такому випадку цей заклад забезпечує облік, зберігання та доступ до документів, що подаються до Національного агентства і містять таємну інформацію.</w:t>
            </w:r>
            <w:r>
              <w:rPr>
                <w:rFonts w:ascii="Times New Roman" w:hAnsi="Times New Roman" w:cs="Times New Roman"/>
                <w:sz w:val="20"/>
                <w:szCs w:val="20"/>
              </w:rPr>
              <w:t>»</w:t>
            </w:r>
          </w:p>
          <w:p w14:paraId="28B57C4A" w14:textId="63F533D1" w:rsidR="003E36C8" w:rsidRDefault="003E36C8" w:rsidP="00DF2F74">
            <w:pPr>
              <w:spacing w:after="120"/>
              <w:jc w:val="both"/>
              <w:rPr>
                <w:rFonts w:ascii="Times New Roman" w:hAnsi="Times New Roman" w:cs="Times New Roman"/>
                <w:sz w:val="20"/>
                <w:szCs w:val="20"/>
              </w:rPr>
            </w:pPr>
            <w:r w:rsidRPr="006F3B6C">
              <w:rPr>
                <w:rFonts w:ascii="Times New Roman" w:hAnsi="Times New Roman" w:cs="Times New Roman"/>
                <w:sz w:val="20"/>
                <w:szCs w:val="20"/>
              </w:rPr>
              <w:lastRenderedPageBreak/>
              <w:t>Чи не буде виникати конфлікт інтересів при акредитації освітніх програм такого закладу? У будь-якому випадку варто передбачити, що така співпраця здійснюється на основі договору, який, зокрема, має містити зобов’язання закладу щодо захисту інформації та умов доступу до відповідних документів</w:t>
            </w:r>
            <w:r>
              <w:rPr>
                <w:rFonts w:ascii="Times New Roman" w:hAnsi="Times New Roman" w:cs="Times New Roman"/>
                <w:sz w:val="20"/>
                <w:szCs w:val="20"/>
              </w:rPr>
              <w:t>.</w:t>
            </w:r>
          </w:p>
          <w:p w14:paraId="50D1B65C" w14:textId="77777777" w:rsidR="003E36C8" w:rsidRDefault="003E36C8" w:rsidP="00DF2F74">
            <w:pPr>
              <w:spacing w:after="120"/>
              <w:jc w:val="both"/>
              <w:rPr>
                <w:rFonts w:ascii="Times New Roman" w:hAnsi="Times New Roman" w:cs="Times New Roman"/>
                <w:sz w:val="20"/>
                <w:szCs w:val="20"/>
              </w:rPr>
            </w:pPr>
          </w:p>
          <w:p w14:paraId="2121F800" w14:textId="38E8FBE9" w:rsidR="003E36C8" w:rsidRPr="00EA224D" w:rsidRDefault="008D17C2" w:rsidP="00DF2F74">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sidRPr="00EA224D">
              <w:rPr>
                <w:rFonts w:ascii="Times New Roman" w:hAnsi="Times New Roman" w:cs="Times New Roman"/>
                <w:b/>
                <w:bCs/>
                <w:sz w:val="20"/>
                <w:szCs w:val="20"/>
              </w:rPr>
              <w:t xml:space="preserve"> </w:t>
            </w:r>
          </w:p>
        </w:tc>
        <w:tc>
          <w:tcPr>
            <w:tcW w:w="1667" w:type="pct"/>
          </w:tcPr>
          <w:p w14:paraId="5982DB1A"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0BBA823" w14:textId="0C1C612B" w:rsidTr="003E36C8">
        <w:tc>
          <w:tcPr>
            <w:tcW w:w="1666" w:type="pct"/>
          </w:tcPr>
          <w:p w14:paraId="2F5A92BA"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Заклад освіти надає доступ до документів, що містять таємну інформацію, членам експертної групи, які мають передбачений законодавством допуск до такої інформації.</w:t>
            </w:r>
          </w:p>
        </w:tc>
        <w:tc>
          <w:tcPr>
            <w:tcW w:w="1667" w:type="pct"/>
          </w:tcPr>
          <w:p w14:paraId="74115676" w14:textId="1086AD3A" w:rsidR="003E36C8" w:rsidRPr="007E6CB3" w:rsidRDefault="003E36C8" w:rsidP="00DF2F74">
            <w:pPr>
              <w:spacing w:after="120"/>
              <w:jc w:val="both"/>
              <w:rPr>
                <w:rFonts w:ascii="Times New Roman" w:hAnsi="Times New Roman" w:cs="Times New Roman"/>
                <w:sz w:val="20"/>
                <w:szCs w:val="20"/>
              </w:rPr>
            </w:pPr>
          </w:p>
        </w:tc>
        <w:tc>
          <w:tcPr>
            <w:tcW w:w="1667" w:type="pct"/>
          </w:tcPr>
          <w:p w14:paraId="37C8779A"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54BDEF1D" w14:textId="20A125A4" w:rsidTr="003E36C8">
        <w:tc>
          <w:tcPr>
            <w:tcW w:w="1666" w:type="pct"/>
          </w:tcPr>
          <w:p w14:paraId="7A2E13E3"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Секретаріат Національного агентства, а у випадку, встановленому абзацом другим цього пункту, – уповноважений Національним агентством вищий військовий навчальний заклад (заклад вищої освіти зі специфічними умовами навчання), забезпечує доступ до документів, що містять таємну інформацію, членам ГЕР, працівникам секретаріату та членам Національного агентства, які мають передбачений законодавством допуск до такої інформації, під час опрацювання та розгляду акредитаційної справи.</w:t>
            </w:r>
          </w:p>
        </w:tc>
        <w:tc>
          <w:tcPr>
            <w:tcW w:w="1667" w:type="pct"/>
          </w:tcPr>
          <w:p w14:paraId="174D2B20" w14:textId="1C71D04A" w:rsidR="003E36C8" w:rsidRPr="007E6CB3" w:rsidRDefault="003E36C8" w:rsidP="00DF2F74">
            <w:pPr>
              <w:spacing w:after="120"/>
              <w:jc w:val="both"/>
              <w:rPr>
                <w:rFonts w:ascii="Times New Roman" w:hAnsi="Times New Roman" w:cs="Times New Roman"/>
                <w:sz w:val="20"/>
                <w:szCs w:val="20"/>
              </w:rPr>
            </w:pPr>
          </w:p>
        </w:tc>
        <w:tc>
          <w:tcPr>
            <w:tcW w:w="1667" w:type="pct"/>
          </w:tcPr>
          <w:p w14:paraId="612DBE1F"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122EBBFB" w14:textId="32E39849" w:rsidTr="003E36C8">
        <w:tc>
          <w:tcPr>
            <w:tcW w:w="1666" w:type="pct"/>
          </w:tcPr>
          <w:p w14:paraId="158B0AEC"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6350B4F8" w14:textId="06F209BC" w:rsidR="003E36C8" w:rsidRPr="007E6CB3" w:rsidRDefault="003E36C8" w:rsidP="00DF2F74">
            <w:pPr>
              <w:spacing w:after="120"/>
              <w:jc w:val="both"/>
              <w:rPr>
                <w:rFonts w:ascii="Times New Roman" w:hAnsi="Times New Roman" w:cs="Times New Roman"/>
                <w:sz w:val="20"/>
                <w:szCs w:val="20"/>
              </w:rPr>
            </w:pPr>
          </w:p>
        </w:tc>
        <w:tc>
          <w:tcPr>
            <w:tcW w:w="1667" w:type="pct"/>
          </w:tcPr>
          <w:p w14:paraId="6055E702"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046857B" w14:textId="5A8C244C" w:rsidTr="003E36C8">
        <w:tc>
          <w:tcPr>
            <w:tcW w:w="1666" w:type="pct"/>
          </w:tcPr>
          <w:p w14:paraId="25EE4129"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4. Для ознайомлення експертної групи з документами, що містять інформацію з обмеженим доступом безпосередньо у закладі освіти, тривалість роботи експертної групи у закладі освіти може бути подовжена до п’яти днів у порівнянні з визначеною пунктом 13 розділу ІІ цього Положення.</w:t>
            </w:r>
          </w:p>
        </w:tc>
        <w:tc>
          <w:tcPr>
            <w:tcW w:w="1667" w:type="pct"/>
          </w:tcPr>
          <w:p w14:paraId="23A69548" w14:textId="66EB04AB"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3F6679FA" w14:textId="7777777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6F3B6C">
              <w:rPr>
                <w:rFonts w:ascii="Times New Roman" w:hAnsi="Times New Roman" w:cs="Times New Roman"/>
                <w:sz w:val="20"/>
                <w:szCs w:val="20"/>
              </w:rPr>
              <w:t>4. Для ознайомлення експертної групи з документами, що містять інформацію з обмеженим доступом безпосередньо у закладі освіти, тривалість роботи експертної групи у закладі освіти може бути подовжена до п’яти днів</w:t>
            </w:r>
            <w:r>
              <w:rPr>
                <w:rFonts w:ascii="Times New Roman" w:hAnsi="Times New Roman" w:cs="Times New Roman"/>
                <w:sz w:val="20"/>
                <w:szCs w:val="20"/>
              </w:rPr>
              <w:t>»</w:t>
            </w:r>
          </w:p>
          <w:p w14:paraId="7CE47783" w14:textId="77777777" w:rsidR="003E36C8" w:rsidRDefault="003E36C8" w:rsidP="00DF2F74">
            <w:pPr>
              <w:spacing w:after="120"/>
              <w:jc w:val="both"/>
              <w:rPr>
                <w:rFonts w:ascii="Times New Roman" w:hAnsi="Times New Roman" w:cs="Times New Roman"/>
                <w:sz w:val="20"/>
                <w:szCs w:val="20"/>
              </w:rPr>
            </w:pPr>
            <w:r w:rsidRPr="006F3B6C">
              <w:rPr>
                <w:rFonts w:ascii="Times New Roman" w:hAnsi="Times New Roman" w:cs="Times New Roman"/>
                <w:sz w:val="20"/>
                <w:szCs w:val="20"/>
              </w:rPr>
              <w:t xml:space="preserve">Згадка про порівняння робить норму невизначеною. Якщо мається на увазі 5 днів, то варто так і написати.  </w:t>
            </w:r>
          </w:p>
          <w:p w14:paraId="531C7E6D" w14:textId="77777777" w:rsidR="003E36C8" w:rsidRDefault="003E36C8" w:rsidP="00DF2F74">
            <w:pPr>
              <w:spacing w:after="120"/>
              <w:jc w:val="both"/>
              <w:rPr>
                <w:rFonts w:ascii="Times New Roman" w:hAnsi="Times New Roman" w:cs="Times New Roman"/>
                <w:sz w:val="20"/>
                <w:szCs w:val="20"/>
              </w:rPr>
            </w:pPr>
          </w:p>
          <w:p w14:paraId="4553DEE2" w14:textId="46668F30" w:rsidR="003E36C8" w:rsidRPr="003E36C8" w:rsidRDefault="003E36C8" w:rsidP="00DF2F74">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Враховнао редакційно.</w:t>
            </w:r>
          </w:p>
        </w:tc>
        <w:tc>
          <w:tcPr>
            <w:tcW w:w="1667" w:type="pct"/>
          </w:tcPr>
          <w:p w14:paraId="4D595904" w14:textId="079C8C11"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 </w:t>
            </w:r>
            <w:r>
              <w:rPr>
                <w:rFonts w:ascii="Times New Roman" w:hAnsi="Times New Roman" w:cs="Times New Roman"/>
                <w:sz w:val="20"/>
                <w:szCs w:val="20"/>
              </w:rPr>
              <w:t xml:space="preserve">4. </w:t>
            </w:r>
            <w:r w:rsidRPr="007E6CB3">
              <w:rPr>
                <w:rFonts w:ascii="Times New Roman" w:hAnsi="Times New Roman" w:cs="Times New Roman"/>
                <w:sz w:val="20"/>
                <w:szCs w:val="20"/>
              </w:rPr>
              <w:t>Для ознайомлення експертної групи з документами, що містять інформацію з обмеженим доступом безпосередньо у закладі освіти, тривалість роботи експертної групи у закладі освіти може бути подовжена до п’яти днів у порівнянні з визначеною пунктом 13 розділу ІІ цього Положення.</w:t>
            </w:r>
          </w:p>
        </w:tc>
      </w:tr>
      <w:tr w:rsidR="003E36C8" w:rsidRPr="003C1EA3" w14:paraId="5BD1C5F4" w14:textId="77B8CD62" w:rsidTr="003E36C8">
        <w:tc>
          <w:tcPr>
            <w:tcW w:w="1666" w:type="pct"/>
          </w:tcPr>
          <w:p w14:paraId="6C7B9360"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6535622E" w14:textId="7C05F7BE" w:rsidR="003E36C8" w:rsidRPr="007E6CB3" w:rsidRDefault="003E36C8" w:rsidP="00DF2F74">
            <w:pPr>
              <w:spacing w:after="120"/>
              <w:jc w:val="both"/>
              <w:rPr>
                <w:rFonts w:ascii="Times New Roman" w:hAnsi="Times New Roman" w:cs="Times New Roman"/>
                <w:sz w:val="20"/>
                <w:szCs w:val="20"/>
              </w:rPr>
            </w:pPr>
          </w:p>
        </w:tc>
        <w:tc>
          <w:tcPr>
            <w:tcW w:w="1667" w:type="pct"/>
          </w:tcPr>
          <w:p w14:paraId="07AC2E21"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7883A97" w14:textId="73724F79" w:rsidTr="003E36C8">
        <w:tc>
          <w:tcPr>
            <w:tcW w:w="1666" w:type="pct"/>
          </w:tcPr>
          <w:p w14:paraId="19A41A0E"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5. У разі, якщо проведення акредитаці</w:t>
            </w:r>
            <w:r w:rsidRPr="007E6CB3">
              <w:rPr>
                <w:rFonts w:ascii="Times New Roman" w:hAnsi="Times New Roman" w:cs="Times New Roman"/>
                <w:bCs/>
                <w:sz w:val="20"/>
                <w:szCs w:val="20"/>
              </w:rPr>
              <w:t>ї</w:t>
            </w:r>
            <w:r w:rsidRPr="007E6CB3">
              <w:rPr>
                <w:rFonts w:ascii="Times New Roman" w:hAnsi="Times New Roman" w:cs="Times New Roman"/>
                <w:sz w:val="20"/>
                <w:szCs w:val="20"/>
              </w:rPr>
              <w:t xml:space="preserve"> передбачає ознайомлення з інформацією з обмеженим доступом, звіт та експертний висновок ГЕР складаються у загальному порядку.</w:t>
            </w:r>
          </w:p>
        </w:tc>
        <w:tc>
          <w:tcPr>
            <w:tcW w:w="1667" w:type="pct"/>
          </w:tcPr>
          <w:p w14:paraId="59C630DB" w14:textId="2F018B08"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120B1D4C" w14:textId="7777777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5. У разі, якщо проведення акредитаці</w:t>
            </w:r>
            <w:r w:rsidRPr="003107C4">
              <w:rPr>
                <w:rFonts w:ascii="Times New Roman" w:hAnsi="Times New Roman" w:cs="Times New Roman"/>
                <w:bCs/>
                <w:sz w:val="20"/>
                <w:szCs w:val="20"/>
              </w:rPr>
              <w:t xml:space="preserve">ї </w:t>
            </w:r>
            <w:r w:rsidRPr="003107C4">
              <w:rPr>
                <w:rFonts w:ascii="Times New Roman" w:hAnsi="Times New Roman" w:cs="Times New Roman"/>
                <w:sz w:val="20"/>
                <w:szCs w:val="20"/>
              </w:rPr>
              <w:t xml:space="preserve">передбачає ознайомлення з інформацією з обмеженим доступом, звіт та експертний висновок ГЕР складаються </w:t>
            </w:r>
            <w:r w:rsidRPr="003107C4">
              <w:rPr>
                <w:rFonts w:ascii="Times New Roman" w:hAnsi="Times New Roman" w:cs="Times New Roman"/>
                <w:b/>
                <w:sz w:val="20"/>
                <w:szCs w:val="20"/>
              </w:rPr>
              <w:t>із дотриманням визначених законодавством вимог</w:t>
            </w:r>
            <w:r w:rsidRPr="003107C4">
              <w:rPr>
                <w:rFonts w:ascii="Times New Roman" w:hAnsi="Times New Roman" w:cs="Times New Roman"/>
                <w:sz w:val="20"/>
                <w:szCs w:val="20"/>
              </w:rPr>
              <w:t>.</w:t>
            </w:r>
            <w:r>
              <w:rPr>
                <w:rFonts w:ascii="Times New Roman" w:hAnsi="Times New Roman" w:cs="Times New Roman"/>
                <w:sz w:val="20"/>
                <w:szCs w:val="20"/>
              </w:rPr>
              <w:t>»</w:t>
            </w:r>
          </w:p>
          <w:p w14:paraId="1AD2B331" w14:textId="77777777" w:rsidR="003E36C8" w:rsidRDefault="003E36C8" w:rsidP="00DF2F74">
            <w:pPr>
              <w:spacing w:after="120"/>
              <w:jc w:val="both"/>
              <w:rPr>
                <w:rFonts w:ascii="Times New Roman" w:hAnsi="Times New Roman" w:cs="Times New Roman"/>
                <w:sz w:val="20"/>
                <w:szCs w:val="20"/>
              </w:rPr>
            </w:pPr>
            <w:r w:rsidRPr="003107C4">
              <w:rPr>
                <w:rFonts w:ascii="Times New Roman" w:hAnsi="Times New Roman" w:cs="Times New Roman"/>
                <w:sz w:val="20"/>
                <w:szCs w:val="20"/>
              </w:rPr>
              <w:t>У загальному порядку може бути у випадках, коли спеціальне законодавство не передбачає обмежень.</w:t>
            </w:r>
          </w:p>
          <w:p w14:paraId="163DB7F7" w14:textId="77777777" w:rsidR="003E36C8" w:rsidRDefault="003E36C8" w:rsidP="00DF2F74">
            <w:pPr>
              <w:spacing w:after="120"/>
              <w:jc w:val="both"/>
              <w:rPr>
                <w:rFonts w:ascii="Times New Roman" w:hAnsi="Times New Roman" w:cs="Times New Roman"/>
                <w:sz w:val="20"/>
                <w:szCs w:val="20"/>
              </w:rPr>
            </w:pPr>
          </w:p>
          <w:p w14:paraId="5F4439B1" w14:textId="3E6EF92B" w:rsidR="003E36C8" w:rsidRPr="003E36C8" w:rsidRDefault="003E36C8" w:rsidP="00DF2F74">
            <w:pPr>
              <w:spacing w:after="120"/>
              <w:jc w:val="both"/>
              <w:rPr>
                <w:rFonts w:ascii="Times New Roman" w:hAnsi="Times New Roman" w:cs="Times New Roman"/>
                <w:b/>
                <w:sz w:val="20"/>
                <w:szCs w:val="20"/>
              </w:rPr>
            </w:pPr>
            <w:r>
              <w:rPr>
                <w:rFonts w:ascii="Times New Roman" w:hAnsi="Times New Roman" w:cs="Times New Roman"/>
                <w:b/>
                <w:sz w:val="20"/>
                <w:szCs w:val="20"/>
              </w:rPr>
              <w:t>Враховано.</w:t>
            </w:r>
          </w:p>
        </w:tc>
        <w:tc>
          <w:tcPr>
            <w:tcW w:w="1667" w:type="pct"/>
          </w:tcPr>
          <w:p w14:paraId="18196F20" w14:textId="144ABE37" w:rsidR="003E36C8" w:rsidRDefault="003E36C8" w:rsidP="00EA224D">
            <w:pPr>
              <w:spacing w:after="120"/>
              <w:jc w:val="both"/>
              <w:rPr>
                <w:rFonts w:ascii="Times New Roman" w:hAnsi="Times New Roman" w:cs="Times New Roman"/>
                <w:sz w:val="20"/>
                <w:szCs w:val="20"/>
              </w:rPr>
            </w:pPr>
            <w:r w:rsidRPr="003107C4">
              <w:rPr>
                <w:rFonts w:ascii="Times New Roman" w:hAnsi="Times New Roman" w:cs="Times New Roman"/>
                <w:sz w:val="20"/>
                <w:szCs w:val="20"/>
              </w:rPr>
              <w:t>5. У разі, якщо проведення акредитаці</w:t>
            </w:r>
            <w:r w:rsidRPr="003107C4">
              <w:rPr>
                <w:rFonts w:ascii="Times New Roman" w:hAnsi="Times New Roman" w:cs="Times New Roman"/>
                <w:bCs/>
                <w:sz w:val="20"/>
                <w:szCs w:val="20"/>
              </w:rPr>
              <w:t xml:space="preserve">ї </w:t>
            </w:r>
            <w:r w:rsidRPr="003107C4">
              <w:rPr>
                <w:rFonts w:ascii="Times New Roman" w:hAnsi="Times New Roman" w:cs="Times New Roman"/>
                <w:sz w:val="20"/>
                <w:szCs w:val="20"/>
              </w:rPr>
              <w:t xml:space="preserve">передбачає ознайомлення з інформацією з обмеженим доступом, звіт та експертний висновок ГЕР складаються </w:t>
            </w:r>
            <w:r w:rsidRPr="003107C4">
              <w:rPr>
                <w:rFonts w:ascii="Times New Roman" w:hAnsi="Times New Roman" w:cs="Times New Roman"/>
                <w:b/>
                <w:sz w:val="20"/>
                <w:szCs w:val="20"/>
              </w:rPr>
              <w:t>із дотриманням визначених законодавством вимог</w:t>
            </w:r>
            <w:r w:rsidRPr="003107C4">
              <w:rPr>
                <w:rFonts w:ascii="Times New Roman" w:hAnsi="Times New Roman" w:cs="Times New Roman"/>
                <w:sz w:val="20"/>
                <w:szCs w:val="20"/>
              </w:rPr>
              <w:t>.</w:t>
            </w:r>
          </w:p>
          <w:p w14:paraId="035FCA99"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3EDA0FBB" w14:textId="0CEC09F4" w:rsidTr="003E36C8">
        <w:tc>
          <w:tcPr>
            <w:tcW w:w="1666" w:type="pct"/>
          </w:tcPr>
          <w:p w14:paraId="503C92D7"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необхідності подання разом зі звітом та/або експертним висновком документів, що містять службову або таємну інформацію, такі документи або їх відповідні частини подаються окремо у порядку, визначеному пунктами 2 та 3 цього розділу.</w:t>
            </w:r>
          </w:p>
        </w:tc>
        <w:tc>
          <w:tcPr>
            <w:tcW w:w="1667" w:type="pct"/>
          </w:tcPr>
          <w:p w14:paraId="064DC953" w14:textId="418E41D9" w:rsidR="003E36C8" w:rsidRPr="007E6CB3" w:rsidRDefault="003E36C8" w:rsidP="00DF2F74">
            <w:pPr>
              <w:spacing w:after="120"/>
              <w:jc w:val="both"/>
              <w:rPr>
                <w:rFonts w:ascii="Times New Roman" w:hAnsi="Times New Roman" w:cs="Times New Roman"/>
                <w:sz w:val="20"/>
                <w:szCs w:val="20"/>
              </w:rPr>
            </w:pPr>
          </w:p>
        </w:tc>
        <w:tc>
          <w:tcPr>
            <w:tcW w:w="1667" w:type="pct"/>
          </w:tcPr>
          <w:p w14:paraId="56469C39"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126EBBB5" w14:textId="6DE41497" w:rsidTr="003E36C8">
        <w:tc>
          <w:tcPr>
            <w:tcW w:w="1666" w:type="pct"/>
          </w:tcPr>
          <w:p w14:paraId="4E9A59AA"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08603E1A" w14:textId="36409044" w:rsidR="003E36C8" w:rsidRPr="007E6CB3" w:rsidRDefault="003E36C8" w:rsidP="00DF2F74">
            <w:pPr>
              <w:spacing w:after="120"/>
              <w:jc w:val="both"/>
              <w:rPr>
                <w:rFonts w:ascii="Times New Roman" w:hAnsi="Times New Roman" w:cs="Times New Roman"/>
                <w:sz w:val="20"/>
                <w:szCs w:val="20"/>
              </w:rPr>
            </w:pPr>
          </w:p>
        </w:tc>
        <w:tc>
          <w:tcPr>
            <w:tcW w:w="1667" w:type="pct"/>
          </w:tcPr>
          <w:p w14:paraId="61F6D58C"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07A5C20" w14:textId="556B3CE4" w:rsidTr="003E36C8">
        <w:tc>
          <w:tcPr>
            <w:tcW w:w="1666" w:type="pct"/>
          </w:tcPr>
          <w:p w14:paraId="3D23C647"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 6. Національне агентство та заклад освіти оприлюднюють документи, передбачені пунктом 11 розділу ІІІ цього Положення, у частині, доступ до якої не обмежений.</w:t>
            </w:r>
          </w:p>
        </w:tc>
        <w:tc>
          <w:tcPr>
            <w:tcW w:w="1667" w:type="pct"/>
          </w:tcPr>
          <w:p w14:paraId="4846AA9E" w14:textId="10D7F9DA" w:rsidR="003E36C8" w:rsidRPr="007E6CB3" w:rsidRDefault="003E36C8" w:rsidP="00DF2F74">
            <w:pPr>
              <w:spacing w:after="120"/>
              <w:jc w:val="both"/>
              <w:rPr>
                <w:rFonts w:ascii="Times New Roman" w:hAnsi="Times New Roman" w:cs="Times New Roman"/>
                <w:sz w:val="20"/>
                <w:szCs w:val="20"/>
              </w:rPr>
            </w:pPr>
          </w:p>
        </w:tc>
        <w:tc>
          <w:tcPr>
            <w:tcW w:w="1667" w:type="pct"/>
          </w:tcPr>
          <w:p w14:paraId="0E0BD94A"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045809B5" w14:textId="779B92EB" w:rsidTr="003E36C8">
        <w:tc>
          <w:tcPr>
            <w:tcW w:w="1666" w:type="pct"/>
          </w:tcPr>
          <w:p w14:paraId="112CF24C"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222394B3" w14:textId="2C3385AE" w:rsidR="003E36C8" w:rsidRPr="007E6CB3" w:rsidRDefault="003E36C8" w:rsidP="00DF2F74">
            <w:pPr>
              <w:spacing w:after="120"/>
              <w:jc w:val="both"/>
              <w:rPr>
                <w:rFonts w:ascii="Times New Roman" w:hAnsi="Times New Roman" w:cs="Times New Roman"/>
                <w:sz w:val="20"/>
                <w:szCs w:val="20"/>
              </w:rPr>
            </w:pPr>
          </w:p>
        </w:tc>
        <w:tc>
          <w:tcPr>
            <w:tcW w:w="1667" w:type="pct"/>
          </w:tcPr>
          <w:p w14:paraId="26603390"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7EC63692" w14:textId="53A6EE42" w:rsidTr="003E36C8">
        <w:tc>
          <w:tcPr>
            <w:tcW w:w="1666" w:type="pct"/>
          </w:tcPr>
          <w:p w14:paraId="40790BCB"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574AA93D" w14:textId="370575E8" w:rsidR="003E36C8" w:rsidRPr="007E6CB3" w:rsidRDefault="003E36C8" w:rsidP="00DF2F74">
            <w:pPr>
              <w:spacing w:after="120"/>
              <w:jc w:val="both"/>
              <w:rPr>
                <w:rFonts w:ascii="Times New Roman" w:hAnsi="Times New Roman" w:cs="Times New Roman"/>
                <w:sz w:val="20"/>
                <w:szCs w:val="20"/>
              </w:rPr>
            </w:pPr>
          </w:p>
        </w:tc>
        <w:tc>
          <w:tcPr>
            <w:tcW w:w="1667" w:type="pct"/>
          </w:tcPr>
          <w:p w14:paraId="460F36BD"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C9DCB2B" w14:textId="50B3C58E" w:rsidTr="003E36C8">
        <w:tc>
          <w:tcPr>
            <w:tcW w:w="1666" w:type="pct"/>
          </w:tcPr>
          <w:p w14:paraId="1528785A" w14:textId="77777777" w:rsidR="003E36C8" w:rsidRPr="007E6CB3" w:rsidRDefault="003E36C8" w:rsidP="00DF2F74">
            <w:pPr>
              <w:spacing w:after="120"/>
              <w:jc w:val="both"/>
              <w:rPr>
                <w:rFonts w:ascii="Times New Roman" w:hAnsi="Times New Roman" w:cs="Times New Roman"/>
                <w:b/>
                <w:bCs/>
                <w:sz w:val="20"/>
                <w:szCs w:val="20"/>
              </w:rPr>
            </w:pPr>
            <w:r w:rsidRPr="007E6CB3">
              <w:rPr>
                <w:rFonts w:ascii="Times New Roman" w:hAnsi="Times New Roman" w:cs="Times New Roman"/>
                <w:b/>
                <w:bCs/>
                <w:sz w:val="20"/>
                <w:szCs w:val="20"/>
              </w:rPr>
              <w:t>VIII. Особливості акредитації узгоджених (спільних) освітніх програм</w:t>
            </w:r>
          </w:p>
        </w:tc>
        <w:tc>
          <w:tcPr>
            <w:tcW w:w="1667" w:type="pct"/>
          </w:tcPr>
          <w:p w14:paraId="75164930" w14:textId="0FE3B7D0"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1BAEAAB6"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6A53BF0C" w14:textId="16D7BE98" w:rsidTr="003E36C8">
        <w:tc>
          <w:tcPr>
            <w:tcW w:w="1666" w:type="pct"/>
          </w:tcPr>
          <w:p w14:paraId="5C880C7B" w14:textId="77777777"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46CCE9DD" w14:textId="1CDBB05E"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6DB782B7"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6D501561" w14:textId="341E9AD8" w:rsidTr="003E36C8">
        <w:tc>
          <w:tcPr>
            <w:tcW w:w="1666" w:type="pct"/>
          </w:tcPr>
          <w:p w14:paraId="29D50C92"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1. Положення цього розділу застосовуються під час акредитації узгоджених (спільних) освітніх програм, включаючи освітні програми, узгоджені між українським та іноземним закладами освіти.</w:t>
            </w:r>
          </w:p>
        </w:tc>
        <w:tc>
          <w:tcPr>
            <w:tcW w:w="1667" w:type="pct"/>
          </w:tcPr>
          <w:p w14:paraId="255F2C29" w14:textId="1BF42952"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4AF12828" w14:textId="4259C4E2" w:rsidR="003E36C8" w:rsidRDefault="003E36C8" w:rsidP="00DF2F74">
            <w:pPr>
              <w:spacing w:after="120"/>
              <w:jc w:val="both"/>
              <w:rPr>
                <w:rFonts w:ascii="Times New Roman" w:hAnsi="Times New Roman" w:cs="Times New Roman"/>
                <w:sz w:val="20"/>
                <w:szCs w:val="20"/>
              </w:rPr>
            </w:pPr>
            <w:r w:rsidRPr="00523DF6">
              <w:rPr>
                <w:rFonts w:ascii="Times New Roman" w:hAnsi="Times New Roman" w:cs="Times New Roman"/>
                <w:sz w:val="20"/>
                <w:szCs w:val="20"/>
              </w:rPr>
              <w:t>Не зрозуміло чи поширюється цей пункт на програми подвійного дипломування</w:t>
            </w:r>
          </w:p>
          <w:p w14:paraId="08E2D8EA" w14:textId="77777777" w:rsidR="003E36C8" w:rsidRDefault="003E36C8" w:rsidP="00DF2F74">
            <w:pPr>
              <w:spacing w:after="120"/>
              <w:jc w:val="both"/>
              <w:rPr>
                <w:rFonts w:ascii="Times New Roman" w:hAnsi="Times New Roman" w:cs="Times New Roman"/>
                <w:sz w:val="20"/>
                <w:szCs w:val="20"/>
              </w:rPr>
            </w:pPr>
          </w:p>
          <w:p w14:paraId="048ADA25" w14:textId="65504009" w:rsidR="003E36C8" w:rsidRPr="00B464D0" w:rsidRDefault="003E36C8" w:rsidP="00DF2F74">
            <w:pPr>
              <w:spacing w:after="120"/>
              <w:jc w:val="both"/>
              <w:rPr>
                <w:rFonts w:ascii="Times New Roman" w:hAnsi="Times New Roman" w:cs="Times New Roman"/>
                <w:b/>
                <w:bCs/>
                <w:sz w:val="20"/>
                <w:szCs w:val="20"/>
              </w:rPr>
            </w:pPr>
            <w:r w:rsidRPr="00B464D0">
              <w:rPr>
                <w:rFonts w:ascii="Times New Roman" w:hAnsi="Times New Roman" w:cs="Times New Roman"/>
                <w:b/>
                <w:bCs/>
                <w:sz w:val="20"/>
                <w:szCs w:val="20"/>
              </w:rPr>
              <w:t xml:space="preserve">Не містить пропозиції зміни </w:t>
            </w:r>
          </w:p>
        </w:tc>
        <w:tc>
          <w:tcPr>
            <w:tcW w:w="1667" w:type="pct"/>
          </w:tcPr>
          <w:p w14:paraId="15272DC2"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3F95ADF" w14:textId="1B13246D" w:rsidTr="003E36C8">
        <w:tc>
          <w:tcPr>
            <w:tcW w:w="1666" w:type="pct"/>
          </w:tcPr>
          <w:p w14:paraId="345109FF"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5F5AC049" w14:textId="742542B6" w:rsidR="003E36C8" w:rsidRPr="007E6CB3" w:rsidRDefault="003E36C8" w:rsidP="00DF2F74">
            <w:pPr>
              <w:spacing w:after="120"/>
              <w:jc w:val="both"/>
              <w:rPr>
                <w:rFonts w:ascii="Times New Roman" w:hAnsi="Times New Roman" w:cs="Times New Roman"/>
                <w:sz w:val="20"/>
                <w:szCs w:val="20"/>
              </w:rPr>
            </w:pPr>
          </w:p>
        </w:tc>
        <w:tc>
          <w:tcPr>
            <w:tcW w:w="1667" w:type="pct"/>
          </w:tcPr>
          <w:p w14:paraId="48691EDF"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548783CA" w14:textId="03D23079" w:rsidTr="003E36C8">
        <w:tc>
          <w:tcPr>
            <w:tcW w:w="1666" w:type="pct"/>
          </w:tcPr>
          <w:p w14:paraId="301FF1AF"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2. Заклади освіти, які реалізовують узгоджену (спільну) освітню програму, мають право звернутися для її акредитації до Національного агентства.</w:t>
            </w:r>
          </w:p>
        </w:tc>
        <w:tc>
          <w:tcPr>
            <w:tcW w:w="1667" w:type="pct"/>
          </w:tcPr>
          <w:p w14:paraId="18C17CD6" w14:textId="5FCC7888" w:rsidR="003E36C8" w:rsidRPr="007E6CB3" w:rsidRDefault="003E36C8" w:rsidP="00DF2F74">
            <w:pPr>
              <w:spacing w:after="120"/>
              <w:jc w:val="both"/>
              <w:rPr>
                <w:rFonts w:ascii="Times New Roman" w:hAnsi="Times New Roman" w:cs="Times New Roman"/>
                <w:sz w:val="20"/>
                <w:szCs w:val="20"/>
              </w:rPr>
            </w:pPr>
          </w:p>
        </w:tc>
        <w:tc>
          <w:tcPr>
            <w:tcW w:w="1667" w:type="pct"/>
          </w:tcPr>
          <w:p w14:paraId="319A552B"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09C3BFDF" w14:textId="08C229D7" w:rsidTr="003E36C8">
        <w:tc>
          <w:tcPr>
            <w:tcW w:w="1666" w:type="pct"/>
          </w:tcPr>
          <w:p w14:paraId="6DD7C594"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У випадку отримання сертифіката про акредитацію узгоджену освітньої програми визнаним іноземним акредитаційним агентством, відомості про нього вносяться до ЄДЕБО у порядку, визначеному у розділі V цього Положення.</w:t>
            </w:r>
          </w:p>
        </w:tc>
        <w:tc>
          <w:tcPr>
            <w:tcW w:w="1667" w:type="pct"/>
          </w:tcPr>
          <w:p w14:paraId="707F6FCD" w14:textId="19A542B5" w:rsidR="003E36C8" w:rsidRPr="007E6CB3" w:rsidRDefault="003E36C8" w:rsidP="00DF2F74">
            <w:pPr>
              <w:spacing w:after="120"/>
              <w:jc w:val="both"/>
              <w:rPr>
                <w:rFonts w:ascii="Times New Roman" w:hAnsi="Times New Roman" w:cs="Times New Roman"/>
                <w:sz w:val="20"/>
                <w:szCs w:val="20"/>
              </w:rPr>
            </w:pPr>
          </w:p>
        </w:tc>
        <w:tc>
          <w:tcPr>
            <w:tcW w:w="1667" w:type="pct"/>
          </w:tcPr>
          <w:p w14:paraId="1BCBE111"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02DA6C28" w14:textId="77861959" w:rsidTr="003E36C8">
        <w:tc>
          <w:tcPr>
            <w:tcW w:w="1666" w:type="pct"/>
          </w:tcPr>
          <w:p w14:paraId="35A4804A"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2E2F2211" w14:textId="460C2E94" w:rsidR="003E36C8" w:rsidRPr="007E6CB3" w:rsidRDefault="003E36C8" w:rsidP="00DF2F74">
            <w:pPr>
              <w:spacing w:after="120"/>
              <w:jc w:val="both"/>
              <w:rPr>
                <w:rFonts w:ascii="Times New Roman" w:hAnsi="Times New Roman" w:cs="Times New Roman"/>
                <w:sz w:val="20"/>
                <w:szCs w:val="20"/>
              </w:rPr>
            </w:pPr>
          </w:p>
        </w:tc>
        <w:tc>
          <w:tcPr>
            <w:tcW w:w="1667" w:type="pct"/>
          </w:tcPr>
          <w:p w14:paraId="6E8752CE"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8CF67CD" w14:textId="5880A331" w:rsidTr="003E36C8">
        <w:tc>
          <w:tcPr>
            <w:tcW w:w="1666" w:type="pct"/>
          </w:tcPr>
          <w:p w14:paraId="1073E2C5"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3. Під час акредитації узгодженої (спільної) освітньої програми:</w:t>
            </w:r>
          </w:p>
        </w:tc>
        <w:tc>
          <w:tcPr>
            <w:tcW w:w="1667" w:type="pct"/>
          </w:tcPr>
          <w:p w14:paraId="22CEAEB1" w14:textId="781A843D" w:rsidR="003E36C8" w:rsidRPr="007E6CB3" w:rsidRDefault="003E36C8" w:rsidP="00DF2F74">
            <w:pPr>
              <w:spacing w:after="120"/>
              <w:jc w:val="both"/>
              <w:rPr>
                <w:rFonts w:ascii="Times New Roman" w:hAnsi="Times New Roman" w:cs="Times New Roman"/>
                <w:sz w:val="20"/>
                <w:szCs w:val="20"/>
              </w:rPr>
            </w:pPr>
          </w:p>
        </w:tc>
        <w:tc>
          <w:tcPr>
            <w:tcW w:w="1667" w:type="pct"/>
          </w:tcPr>
          <w:p w14:paraId="5A018077"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12C3EB86" w14:textId="06AA4421" w:rsidTr="003E36C8">
        <w:tc>
          <w:tcPr>
            <w:tcW w:w="1666" w:type="pct"/>
          </w:tcPr>
          <w:p w14:paraId="57CDF1D9"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1) відомості про самооцінювання освітньої програми готуються спільно закладами освіти, які реалізовують відповідну освітню програму;</w:t>
            </w:r>
          </w:p>
        </w:tc>
        <w:tc>
          <w:tcPr>
            <w:tcW w:w="1667" w:type="pct"/>
          </w:tcPr>
          <w:p w14:paraId="0AA7F3EC" w14:textId="15D50FC7" w:rsidR="003E36C8" w:rsidRPr="007E6CB3" w:rsidRDefault="003E36C8" w:rsidP="00DF2F74">
            <w:pPr>
              <w:spacing w:after="120"/>
              <w:jc w:val="both"/>
              <w:rPr>
                <w:rFonts w:ascii="Times New Roman" w:hAnsi="Times New Roman" w:cs="Times New Roman"/>
                <w:sz w:val="20"/>
                <w:szCs w:val="20"/>
              </w:rPr>
            </w:pPr>
          </w:p>
        </w:tc>
        <w:tc>
          <w:tcPr>
            <w:tcW w:w="1667" w:type="pct"/>
          </w:tcPr>
          <w:p w14:paraId="4D0452DF"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0B6DBF25" w14:textId="39EC0749" w:rsidTr="003E36C8">
        <w:tc>
          <w:tcPr>
            <w:tcW w:w="1666" w:type="pct"/>
          </w:tcPr>
          <w:p w14:paraId="012F376B"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2) додатково до документів, визначених пунктом 4 розділу ІІ цього Положення, надається копія угоди, яка стосується реалізації відповідної освітньої програми усіма задіяними закладами освіти;</w:t>
            </w:r>
          </w:p>
        </w:tc>
        <w:tc>
          <w:tcPr>
            <w:tcW w:w="1667" w:type="pct"/>
          </w:tcPr>
          <w:p w14:paraId="46A3A94F" w14:textId="6E6DE46E" w:rsidR="003E36C8" w:rsidRPr="007E6CB3" w:rsidRDefault="003E36C8" w:rsidP="00DF2F74">
            <w:pPr>
              <w:spacing w:after="120"/>
              <w:jc w:val="both"/>
              <w:rPr>
                <w:rFonts w:ascii="Times New Roman" w:hAnsi="Times New Roman" w:cs="Times New Roman"/>
                <w:sz w:val="20"/>
                <w:szCs w:val="20"/>
              </w:rPr>
            </w:pPr>
          </w:p>
        </w:tc>
        <w:tc>
          <w:tcPr>
            <w:tcW w:w="1667" w:type="pct"/>
          </w:tcPr>
          <w:p w14:paraId="2EE03FEE"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45846E3" w14:textId="6C016114" w:rsidTr="003E36C8">
        <w:tc>
          <w:tcPr>
            <w:tcW w:w="1666" w:type="pct"/>
          </w:tcPr>
          <w:p w14:paraId="0C4A958F"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3) заява про акредитацію подається одним з закладів освіти, що реалізовує відповідну освітню програму, із зазначенням у ній про згоду інших закладів освіти на проходження акредитації освітньої програми у Національному агентстві;</w:t>
            </w:r>
          </w:p>
        </w:tc>
        <w:tc>
          <w:tcPr>
            <w:tcW w:w="1667" w:type="pct"/>
          </w:tcPr>
          <w:p w14:paraId="7C78B814" w14:textId="4388B290" w:rsidR="003E36C8" w:rsidRPr="007E6CB3" w:rsidRDefault="003E36C8" w:rsidP="00DF2F74">
            <w:pPr>
              <w:spacing w:after="120"/>
              <w:jc w:val="both"/>
              <w:rPr>
                <w:rFonts w:ascii="Times New Roman" w:hAnsi="Times New Roman" w:cs="Times New Roman"/>
                <w:sz w:val="20"/>
                <w:szCs w:val="20"/>
              </w:rPr>
            </w:pPr>
          </w:p>
        </w:tc>
        <w:tc>
          <w:tcPr>
            <w:tcW w:w="1667" w:type="pct"/>
          </w:tcPr>
          <w:p w14:paraId="0BF63162"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59DBC9F3" w14:textId="7ED12C7A" w:rsidTr="003E36C8">
        <w:tc>
          <w:tcPr>
            <w:tcW w:w="1666" w:type="pct"/>
          </w:tcPr>
          <w:p w14:paraId="69A42993"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4) експертна група проводить акредитаційну експертизу, як правило, в одному закладі освіти, однак з обов’язковим залученням (з використанням засобів відеозв’язку або в інший спосіб) представників інших закладів освіти, що реалізовують відповідну освітню програму;</w:t>
            </w:r>
          </w:p>
        </w:tc>
        <w:tc>
          <w:tcPr>
            <w:tcW w:w="1667" w:type="pct"/>
          </w:tcPr>
          <w:p w14:paraId="3CCCF09D" w14:textId="5413716A"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Миколаївський національний аграрний університет</w:t>
            </w:r>
          </w:p>
          <w:p w14:paraId="1B438ED7" w14:textId="01A82F13"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92683E">
              <w:rPr>
                <w:rFonts w:ascii="Times New Roman" w:hAnsi="Times New Roman" w:cs="Times New Roman"/>
                <w:sz w:val="20"/>
                <w:szCs w:val="20"/>
              </w:rPr>
              <w:t xml:space="preserve">4) експертна група проводить акредитаційну експертизу, як правило, в одному закладі освіти </w:t>
            </w:r>
            <w:r w:rsidRPr="0092683E">
              <w:rPr>
                <w:rFonts w:ascii="Times New Roman" w:hAnsi="Times New Roman" w:cs="Times New Roman"/>
                <w:b/>
                <w:bCs/>
                <w:sz w:val="20"/>
                <w:szCs w:val="20"/>
              </w:rPr>
              <w:t>(який подав заяву про акредитацію),</w:t>
            </w:r>
            <w:r w:rsidRPr="0092683E">
              <w:rPr>
                <w:rFonts w:ascii="Times New Roman" w:hAnsi="Times New Roman" w:cs="Times New Roman"/>
                <w:sz w:val="20"/>
                <w:szCs w:val="20"/>
              </w:rPr>
              <w:t xml:space="preserve"> однак з обов’язковим залученням (з використанням засобів відеозв’язку або в інший спосіб) представників інших закладів освіти, що реалізовують відповідну освітню програму;</w:t>
            </w:r>
            <w:r>
              <w:rPr>
                <w:rFonts w:ascii="Times New Roman" w:hAnsi="Times New Roman" w:cs="Times New Roman"/>
                <w:sz w:val="20"/>
                <w:szCs w:val="20"/>
              </w:rPr>
              <w:t>»</w:t>
            </w:r>
          </w:p>
          <w:p w14:paraId="2C22A9DF" w14:textId="77777777" w:rsidR="003E36C8" w:rsidRDefault="003E36C8" w:rsidP="00DF2F74">
            <w:pPr>
              <w:spacing w:after="120"/>
              <w:jc w:val="both"/>
              <w:rPr>
                <w:rFonts w:ascii="Times New Roman" w:hAnsi="Times New Roman" w:cs="Times New Roman"/>
                <w:sz w:val="20"/>
                <w:szCs w:val="20"/>
              </w:rPr>
            </w:pPr>
          </w:p>
          <w:p w14:paraId="744612DF" w14:textId="1C0F4E5E" w:rsidR="003E36C8" w:rsidRPr="003E36C8" w:rsidRDefault="003E36C8" w:rsidP="00DF2F74">
            <w:pPr>
              <w:spacing w:after="120"/>
              <w:jc w:val="both"/>
              <w:rPr>
                <w:rFonts w:ascii="Times New Roman" w:hAnsi="Times New Roman" w:cs="Times New Roman"/>
                <w:b/>
                <w:bCs/>
                <w:sz w:val="20"/>
                <w:szCs w:val="20"/>
              </w:rPr>
            </w:pPr>
            <w:r w:rsidRPr="003E36C8">
              <w:rPr>
                <w:rFonts w:ascii="Times New Roman" w:hAnsi="Times New Roman" w:cs="Times New Roman"/>
                <w:b/>
                <w:bCs/>
                <w:sz w:val="20"/>
                <w:szCs w:val="20"/>
              </w:rPr>
              <w:t xml:space="preserve">Враховано </w:t>
            </w:r>
          </w:p>
        </w:tc>
        <w:tc>
          <w:tcPr>
            <w:tcW w:w="1667" w:type="pct"/>
          </w:tcPr>
          <w:p w14:paraId="74EB47CF" w14:textId="1852A344" w:rsidR="003E36C8" w:rsidRDefault="003E36C8" w:rsidP="00B464D0">
            <w:pPr>
              <w:spacing w:after="120"/>
              <w:jc w:val="both"/>
              <w:rPr>
                <w:rFonts w:ascii="Times New Roman" w:hAnsi="Times New Roman" w:cs="Times New Roman"/>
                <w:sz w:val="20"/>
                <w:szCs w:val="20"/>
              </w:rPr>
            </w:pPr>
            <w:r>
              <w:rPr>
                <w:rFonts w:ascii="Times New Roman" w:hAnsi="Times New Roman" w:cs="Times New Roman"/>
                <w:sz w:val="20"/>
                <w:szCs w:val="20"/>
              </w:rPr>
              <w:t>«</w:t>
            </w:r>
            <w:r w:rsidRPr="0092683E">
              <w:rPr>
                <w:rFonts w:ascii="Times New Roman" w:hAnsi="Times New Roman" w:cs="Times New Roman"/>
                <w:sz w:val="20"/>
                <w:szCs w:val="20"/>
              </w:rPr>
              <w:t xml:space="preserve">4) експертна група проводить акредитаційну експертизу, як правило, в одному закладі освіти </w:t>
            </w:r>
            <w:r w:rsidRPr="0092683E">
              <w:rPr>
                <w:rFonts w:ascii="Times New Roman" w:hAnsi="Times New Roman" w:cs="Times New Roman"/>
                <w:b/>
                <w:bCs/>
                <w:sz w:val="20"/>
                <w:szCs w:val="20"/>
              </w:rPr>
              <w:t>яки</w:t>
            </w:r>
            <w:r>
              <w:rPr>
                <w:rFonts w:ascii="Times New Roman" w:hAnsi="Times New Roman" w:cs="Times New Roman"/>
                <w:b/>
                <w:bCs/>
                <w:sz w:val="20"/>
                <w:szCs w:val="20"/>
              </w:rPr>
              <w:t>м</w:t>
            </w:r>
            <w:r w:rsidRPr="0092683E">
              <w:rPr>
                <w:rFonts w:ascii="Times New Roman" w:hAnsi="Times New Roman" w:cs="Times New Roman"/>
                <w:b/>
                <w:bCs/>
                <w:sz w:val="20"/>
                <w:szCs w:val="20"/>
              </w:rPr>
              <w:t xml:space="preserve"> пода</w:t>
            </w:r>
            <w:r>
              <w:rPr>
                <w:rFonts w:ascii="Times New Roman" w:hAnsi="Times New Roman" w:cs="Times New Roman"/>
                <w:b/>
                <w:bCs/>
                <w:sz w:val="20"/>
                <w:szCs w:val="20"/>
              </w:rPr>
              <w:t>но</w:t>
            </w:r>
            <w:r w:rsidRPr="0092683E">
              <w:rPr>
                <w:rFonts w:ascii="Times New Roman" w:hAnsi="Times New Roman" w:cs="Times New Roman"/>
                <w:b/>
                <w:bCs/>
                <w:sz w:val="20"/>
                <w:szCs w:val="20"/>
              </w:rPr>
              <w:t xml:space="preserve"> заяву про акредитацію,</w:t>
            </w:r>
            <w:r w:rsidRPr="0092683E">
              <w:rPr>
                <w:rFonts w:ascii="Times New Roman" w:hAnsi="Times New Roman" w:cs="Times New Roman"/>
                <w:sz w:val="20"/>
                <w:szCs w:val="20"/>
              </w:rPr>
              <w:t xml:space="preserve"> однак з обов’язковим залученням (з використанням засобів відеозв’язку або в інший спосіб) представників інших закладів освіти, що реалізовують відповідну освітню програму;</w:t>
            </w:r>
            <w:r>
              <w:rPr>
                <w:rFonts w:ascii="Times New Roman" w:hAnsi="Times New Roman" w:cs="Times New Roman"/>
                <w:sz w:val="20"/>
                <w:szCs w:val="20"/>
              </w:rPr>
              <w:t>»</w:t>
            </w:r>
          </w:p>
          <w:p w14:paraId="39A44725"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159FE314" w14:textId="6E4A35F9" w:rsidTr="003E36C8">
        <w:tc>
          <w:tcPr>
            <w:tcW w:w="1666" w:type="pct"/>
          </w:tcPr>
          <w:p w14:paraId="5FDF53D4"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5) освітня діяльність з реалізації відповідної освітньої програми за Критеріями оцінюється з огляду на ресурси усіх закладів освіти, що її реалізують.</w:t>
            </w:r>
          </w:p>
        </w:tc>
        <w:tc>
          <w:tcPr>
            <w:tcW w:w="1667" w:type="pct"/>
          </w:tcPr>
          <w:p w14:paraId="4F539C7E" w14:textId="6722D5FB" w:rsidR="003E36C8" w:rsidRPr="007E6CB3" w:rsidRDefault="003E36C8" w:rsidP="00DF2F74">
            <w:pPr>
              <w:spacing w:after="120"/>
              <w:jc w:val="both"/>
              <w:rPr>
                <w:rFonts w:ascii="Times New Roman" w:hAnsi="Times New Roman" w:cs="Times New Roman"/>
                <w:sz w:val="20"/>
                <w:szCs w:val="20"/>
              </w:rPr>
            </w:pPr>
          </w:p>
        </w:tc>
        <w:tc>
          <w:tcPr>
            <w:tcW w:w="1667" w:type="pct"/>
          </w:tcPr>
          <w:p w14:paraId="30058200"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A03E62F" w14:textId="5E590D3E" w:rsidTr="003E36C8">
        <w:tc>
          <w:tcPr>
            <w:tcW w:w="1666" w:type="pct"/>
          </w:tcPr>
          <w:p w14:paraId="31D741CB"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1491C8F1" w14:textId="1BA3766F" w:rsidR="003E36C8" w:rsidRPr="007E6CB3" w:rsidRDefault="003E36C8" w:rsidP="00DF2F74">
            <w:pPr>
              <w:spacing w:after="120"/>
              <w:jc w:val="both"/>
              <w:rPr>
                <w:rFonts w:ascii="Times New Roman" w:hAnsi="Times New Roman" w:cs="Times New Roman"/>
                <w:sz w:val="20"/>
                <w:szCs w:val="20"/>
              </w:rPr>
            </w:pPr>
          </w:p>
        </w:tc>
        <w:tc>
          <w:tcPr>
            <w:tcW w:w="1667" w:type="pct"/>
          </w:tcPr>
          <w:p w14:paraId="195DFC29"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5A480D66" w14:textId="459F754E" w:rsidTr="003E36C8">
        <w:tc>
          <w:tcPr>
            <w:tcW w:w="1666" w:type="pct"/>
          </w:tcPr>
          <w:p w14:paraId="72A25FF4"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4. Під час акредитації узгодженої (спільної) освітньої програми, що узгоджена між українським та іноземним закладами освіти, додатково до особливостей, визначених пунктом 3 цього розділу:</w:t>
            </w:r>
          </w:p>
        </w:tc>
        <w:tc>
          <w:tcPr>
            <w:tcW w:w="1667" w:type="pct"/>
          </w:tcPr>
          <w:p w14:paraId="3880C3A4" w14:textId="3C963DBF" w:rsidR="003E36C8" w:rsidRPr="007E6CB3" w:rsidRDefault="003E36C8" w:rsidP="00DF2F74">
            <w:pPr>
              <w:spacing w:after="120"/>
              <w:jc w:val="both"/>
              <w:rPr>
                <w:rFonts w:ascii="Times New Roman" w:hAnsi="Times New Roman" w:cs="Times New Roman"/>
                <w:sz w:val="20"/>
                <w:szCs w:val="20"/>
              </w:rPr>
            </w:pPr>
          </w:p>
        </w:tc>
        <w:tc>
          <w:tcPr>
            <w:tcW w:w="1667" w:type="pct"/>
          </w:tcPr>
          <w:p w14:paraId="116404F6"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6995E6BD" w14:textId="451EF9C1" w:rsidTr="003E36C8">
        <w:tc>
          <w:tcPr>
            <w:tcW w:w="1666" w:type="pct"/>
          </w:tcPr>
          <w:p w14:paraId="1936E257"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1) Критерії застосовуються з урахуванням Європейського підходу до акредитації узгоджених (спільних) програм (European Approach for Quality Assurance of Joint Programmes);</w:t>
            </w:r>
          </w:p>
        </w:tc>
        <w:tc>
          <w:tcPr>
            <w:tcW w:w="1667" w:type="pct"/>
          </w:tcPr>
          <w:p w14:paraId="6DD446FC" w14:textId="20636505" w:rsidR="003E36C8" w:rsidRPr="007E6CB3" w:rsidRDefault="003E36C8" w:rsidP="00DF2F74">
            <w:pPr>
              <w:spacing w:after="120"/>
              <w:jc w:val="both"/>
              <w:rPr>
                <w:rFonts w:ascii="Times New Roman" w:hAnsi="Times New Roman" w:cs="Times New Roman"/>
                <w:sz w:val="20"/>
                <w:szCs w:val="20"/>
              </w:rPr>
            </w:pPr>
          </w:p>
        </w:tc>
        <w:tc>
          <w:tcPr>
            <w:tcW w:w="1667" w:type="pct"/>
          </w:tcPr>
          <w:p w14:paraId="50603748"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56C6083" w14:textId="16359AA7" w:rsidTr="003E36C8">
        <w:tc>
          <w:tcPr>
            <w:tcW w:w="1666" w:type="pct"/>
          </w:tcPr>
          <w:p w14:paraId="36C1D746"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2) відомості про самооцінювання освітньої програми мають додатково містити інформацію про системи вищої освіти держав, у яких діють іноземні заклади освіти, що її реалізовують;</w:t>
            </w:r>
          </w:p>
        </w:tc>
        <w:tc>
          <w:tcPr>
            <w:tcW w:w="1667" w:type="pct"/>
          </w:tcPr>
          <w:p w14:paraId="2ED1F35E" w14:textId="1DA46980" w:rsidR="003E36C8" w:rsidRPr="007E6CB3" w:rsidRDefault="003E36C8" w:rsidP="00DF2F74">
            <w:pPr>
              <w:spacing w:after="120"/>
              <w:jc w:val="both"/>
              <w:rPr>
                <w:rFonts w:ascii="Times New Roman" w:hAnsi="Times New Roman" w:cs="Times New Roman"/>
                <w:sz w:val="20"/>
                <w:szCs w:val="20"/>
              </w:rPr>
            </w:pPr>
          </w:p>
        </w:tc>
        <w:tc>
          <w:tcPr>
            <w:tcW w:w="1667" w:type="pct"/>
          </w:tcPr>
          <w:p w14:paraId="217AB5D0"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6BA22DF6" w14:textId="7B9DA86D" w:rsidTr="003E36C8">
        <w:tc>
          <w:tcPr>
            <w:tcW w:w="1666" w:type="pct"/>
          </w:tcPr>
          <w:p w14:paraId="69BF5163"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3) експертна група формується у складі не менше чотирьох експертів, включаючи експерта з числа здобувачів вищої освіти та експерта з числа представників роботодавців;</w:t>
            </w:r>
          </w:p>
        </w:tc>
        <w:tc>
          <w:tcPr>
            <w:tcW w:w="1667" w:type="pct"/>
          </w:tcPr>
          <w:p w14:paraId="7EA896BF" w14:textId="3177A318"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18ED2ADA" w14:textId="53B32C03" w:rsidR="003E36C8" w:rsidRPr="00523DF6"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523DF6">
              <w:rPr>
                <w:rFonts w:ascii="Times New Roman" w:hAnsi="Times New Roman" w:cs="Times New Roman"/>
                <w:sz w:val="20"/>
                <w:szCs w:val="20"/>
              </w:rPr>
              <w:t>3) експертна група формується у складі не менше чотирьох експертів</w:t>
            </w:r>
            <w:r>
              <w:rPr>
                <w:rFonts w:ascii="Times New Roman" w:hAnsi="Times New Roman" w:cs="Times New Roman"/>
                <w:sz w:val="20"/>
                <w:szCs w:val="20"/>
              </w:rPr>
              <w:t>»</w:t>
            </w:r>
          </w:p>
          <w:p w14:paraId="7C6DD234" w14:textId="77777777" w:rsidR="003E36C8" w:rsidRDefault="003E36C8" w:rsidP="00DF2F74">
            <w:pPr>
              <w:spacing w:after="120"/>
              <w:jc w:val="both"/>
              <w:rPr>
                <w:rFonts w:ascii="Times New Roman" w:hAnsi="Times New Roman" w:cs="Times New Roman"/>
                <w:b/>
                <w:bCs/>
                <w:sz w:val="20"/>
                <w:szCs w:val="20"/>
              </w:rPr>
            </w:pPr>
            <w:r w:rsidRPr="00523DF6">
              <w:rPr>
                <w:rFonts w:ascii="Times New Roman" w:hAnsi="Times New Roman" w:cs="Times New Roman"/>
                <w:sz w:val="20"/>
                <w:szCs w:val="20"/>
              </w:rPr>
              <w:t>Обґрунтування: незрозуміла необхідність (порівняно із іншими програмами) включення до складу експертів при експертуванні спільних програм представника роботодавців. З точки зору потенційного працевлаштування випускників в нашій країні ці програми найменш цікаві для роботодавців. Інше питання що було б доцільним зробити представників роботодавців постійним учасниками  всіх експертних груп.</w:t>
            </w:r>
            <w:r w:rsidRPr="00EA224D">
              <w:rPr>
                <w:rFonts w:ascii="Times New Roman" w:hAnsi="Times New Roman" w:cs="Times New Roman"/>
                <w:b/>
                <w:bCs/>
                <w:sz w:val="20"/>
                <w:szCs w:val="20"/>
              </w:rPr>
              <w:t xml:space="preserve"> </w:t>
            </w:r>
          </w:p>
          <w:p w14:paraId="7BD60D88" w14:textId="77777777" w:rsidR="003E36C8" w:rsidRDefault="003E36C8" w:rsidP="00DF2F74">
            <w:pPr>
              <w:spacing w:after="120"/>
              <w:jc w:val="both"/>
              <w:rPr>
                <w:rFonts w:ascii="Times New Roman" w:hAnsi="Times New Roman" w:cs="Times New Roman"/>
                <w:b/>
                <w:bCs/>
                <w:sz w:val="20"/>
                <w:szCs w:val="20"/>
              </w:rPr>
            </w:pPr>
          </w:p>
          <w:p w14:paraId="039A7AC0" w14:textId="05AB864B" w:rsidR="003E36C8" w:rsidRPr="007E6CB3" w:rsidRDefault="008D17C2" w:rsidP="00DF2F74">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6A5362D1"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300FF9A7" w14:textId="1C02EAA2" w:rsidTr="003E36C8">
        <w:tc>
          <w:tcPr>
            <w:tcW w:w="1666" w:type="pct"/>
          </w:tcPr>
          <w:p w14:paraId="47CA1EE4"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4) до складу експертної групи обов’язково включається міжнародний експерт (міжнародні експерти) не менш як з однієї з держав, у яких діють іноземні заклади освіти, що реалізовують узгоджену програму;</w:t>
            </w:r>
          </w:p>
        </w:tc>
        <w:tc>
          <w:tcPr>
            <w:tcW w:w="1667" w:type="pct"/>
          </w:tcPr>
          <w:p w14:paraId="073624B8" w14:textId="2795ACE6" w:rsidR="003E36C8" w:rsidRPr="007E6CB3" w:rsidRDefault="003E36C8" w:rsidP="00DF2F74">
            <w:pPr>
              <w:spacing w:after="120"/>
              <w:jc w:val="both"/>
              <w:rPr>
                <w:rFonts w:ascii="Times New Roman" w:hAnsi="Times New Roman" w:cs="Times New Roman"/>
                <w:sz w:val="20"/>
                <w:szCs w:val="20"/>
              </w:rPr>
            </w:pPr>
          </w:p>
        </w:tc>
        <w:tc>
          <w:tcPr>
            <w:tcW w:w="1667" w:type="pct"/>
          </w:tcPr>
          <w:p w14:paraId="36F0023F"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662BC644" w14:textId="309309F9" w:rsidTr="003E36C8">
        <w:tc>
          <w:tcPr>
            <w:tcW w:w="1666" w:type="pct"/>
          </w:tcPr>
          <w:p w14:paraId="6FE959ED"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5) Національне агентство, одночасно з оприлюдненням звіту, експертного висновку ГЕР та власного рішення, оприлюднює їх стислий виклад англійською мовою.</w:t>
            </w:r>
          </w:p>
        </w:tc>
        <w:tc>
          <w:tcPr>
            <w:tcW w:w="1667" w:type="pct"/>
          </w:tcPr>
          <w:p w14:paraId="73D84F11" w14:textId="6909366A" w:rsidR="003E36C8" w:rsidRPr="007E6CB3" w:rsidRDefault="003E36C8" w:rsidP="00DF2F74">
            <w:pPr>
              <w:spacing w:after="120"/>
              <w:jc w:val="both"/>
              <w:rPr>
                <w:rFonts w:ascii="Times New Roman" w:hAnsi="Times New Roman" w:cs="Times New Roman"/>
                <w:sz w:val="20"/>
                <w:szCs w:val="20"/>
              </w:rPr>
            </w:pPr>
          </w:p>
        </w:tc>
        <w:tc>
          <w:tcPr>
            <w:tcW w:w="1667" w:type="pct"/>
          </w:tcPr>
          <w:p w14:paraId="13F25C31"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548D2FA" w14:textId="53C78942" w:rsidTr="003E36C8">
        <w:tc>
          <w:tcPr>
            <w:tcW w:w="1666" w:type="pct"/>
          </w:tcPr>
          <w:p w14:paraId="38621192" w14:textId="77777777"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5539AEDA" w14:textId="4A773861"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28E9916E"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2665520A" w14:textId="237CE462" w:rsidTr="003E36C8">
        <w:tc>
          <w:tcPr>
            <w:tcW w:w="1666" w:type="pct"/>
          </w:tcPr>
          <w:p w14:paraId="75D2787D" w14:textId="77777777"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0E6E35F0" w14:textId="48FDFC0F"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095238A8"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31802C2F" w14:textId="32542939" w:rsidTr="003E36C8">
        <w:tc>
          <w:tcPr>
            <w:tcW w:w="1666" w:type="pct"/>
          </w:tcPr>
          <w:p w14:paraId="18092293" w14:textId="77777777" w:rsidR="003E36C8" w:rsidRPr="007E6CB3" w:rsidRDefault="003E36C8" w:rsidP="00DF2F74">
            <w:pPr>
              <w:spacing w:after="120"/>
              <w:jc w:val="both"/>
              <w:rPr>
                <w:rFonts w:ascii="Times New Roman" w:hAnsi="Times New Roman" w:cs="Times New Roman"/>
                <w:b/>
                <w:bCs/>
                <w:sz w:val="20"/>
                <w:szCs w:val="20"/>
              </w:rPr>
            </w:pPr>
            <w:r w:rsidRPr="007E6CB3">
              <w:rPr>
                <w:rFonts w:ascii="Times New Roman" w:hAnsi="Times New Roman" w:cs="Times New Roman"/>
                <w:b/>
                <w:bCs/>
                <w:sz w:val="20"/>
                <w:szCs w:val="20"/>
              </w:rPr>
              <w:t>IX. Оскарження рішення Національного агентства</w:t>
            </w:r>
          </w:p>
        </w:tc>
        <w:tc>
          <w:tcPr>
            <w:tcW w:w="1667" w:type="pct"/>
          </w:tcPr>
          <w:p w14:paraId="6FC1A10F" w14:textId="0267E914"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61BE3F47"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3338B288" w14:textId="5A8E833F" w:rsidTr="003E36C8">
        <w:tc>
          <w:tcPr>
            <w:tcW w:w="1666" w:type="pct"/>
          </w:tcPr>
          <w:p w14:paraId="1D2BC531" w14:textId="77777777"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03B4D297" w14:textId="3531ADB8"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284DFCC7"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44518526" w14:textId="52E71F8E" w:rsidTr="003E36C8">
        <w:tc>
          <w:tcPr>
            <w:tcW w:w="1666" w:type="pct"/>
          </w:tcPr>
          <w:p w14:paraId="2125DB0F"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1. Рішення Національного агентства про акредитацію, умовну (відкладену) акредитацію або відмову в акредитації освітньої програми може бути оскаржене закладом освіти у порядку, визначеному і оприлюдненому Національним агентством. За результатами розгляду скарги Національне агентство приймає обґрунтоване рішення про повне або часткове задоволення скарги чи про залишення поданої скарги без задоволення.</w:t>
            </w:r>
          </w:p>
        </w:tc>
        <w:tc>
          <w:tcPr>
            <w:tcW w:w="1667" w:type="pct"/>
          </w:tcPr>
          <w:p w14:paraId="4BC5F069" w14:textId="78456E09" w:rsidR="003E36C8" w:rsidRPr="007E6CB3" w:rsidRDefault="003E36C8" w:rsidP="00DF2F74">
            <w:pPr>
              <w:spacing w:after="120"/>
              <w:jc w:val="both"/>
              <w:rPr>
                <w:rFonts w:ascii="Times New Roman" w:hAnsi="Times New Roman" w:cs="Times New Roman"/>
                <w:sz w:val="20"/>
                <w:szCs w:val="20"/>
              </w:rPr>
            </w:pPr>
          </w:p>
        </w:tc>
        <w:tc>
          <w:tcPr>
            <w:tcW w:w="1667" w:type="pct"/>
          </w:tcPr>
          <w:p w14:paraId="07B26C72"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3D665241" w14:textId="62F70D6E" w:rsidTr="003E36C8">
        <w:tc>
          <w:tcPr>
            <w:tcW w:w="1666" w:type="pct"/>
          </w:tcPr>
          <w:p w14:paraId="066DCD36"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Рішення Національного агентства про повернення акредитаційної справи для повторного розгляду на ГЕР, призначення повторної акредитаційної експертизи окремому оскарженню не підлягає.</w:t>
            </w:r>
          </w:p>
        </w:tc>
        <w:tc>
          <w:tcPr>
            <w:tcW w:w="1667" w:type="pct"/>
          </w:tcPr>
          <w:p w14:paraId="5F524B52" w14:textId="4F81B1F4"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7BFD40A9" w14:textId="7777777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Рішення Національного агентства про повернення акредитаційної справи для повторного розгляду на ГЕР, </w:t>
            </w:r>
            <w:r w:rsidRPr="00164BE6">
              <w:rPr>
                <w:rFonts w:ascii="Times New Roman" w:hAnsi="Times New Roman" w:cs="Times New Roman"/>
                <w:b/>
                <w:sz w:val="20"/>
                <w:szCs w:val="20"/>
              </w:rPr>
              <w:t>спрямування справи на розгляд РС ГЕР,</w:t>
            </w:r>
            <w:r w:rsidRPr="00164BE6">
              <w:rPr>
                <w:rFonts w:ascii="Times New Roman" w:hAnsi="Times New Roman" w:cs="Times New Roman"/>
                <w:sz w:val="20"/>
                <w:szCs w:val="20"/>
              </w:rPr>
              <w:t xml:space="preserve"> призначення повторної акредитаційної експертизи окремому оскарженню не підлягає.</w:t>
            </w:r>
            <w:r>
              <w:rPr>
                <w:rFonts w:ascii="Times New Roman" w:hAnsi="Times New Roman" w:cs="Times New Roman"/>
                <w:sz w:val="20"/>
                <w:szCs w:val="20"/>
              </w:rPr>
              <w:t>»</w:t>
            </w:r>
          </w:p>
          <w:p w14:paraId="28FF396E" w14:textId="77777777" w:rsidR="003E36C8" w:rsidRPr="00164BE6" w:rsidRDefault="003E36C8" w:rsidP="00DF2F74">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2F3498DF" w14:textId="48DB8BCE" w:rsidR="003E36C8" w:rsidRDefault="003E36C8" w:rsidP="00DF2F74">
            <w:pPr>
              <w:spacing w:after="120"/>
              <w:jc w:val="both"/>
              <w:rPr>
                <w:rFonts w:ascii="Times New Roman" w:hAnsi="Times New Roman" w:cs="Times New Roman"/>
                <w:sz w:val="20"/>
                <w:szCs w:val="20"/>
              </w:rPr>
            </w:pPr>
            <w:r w:rsidRPr="00164BE6">
              <w:rPr>
                <w:rFonts w:ascii="Times New Roman" w:hAnsi="Times New Roman" w:cs="Times New Roman"/>
                <w:sz w:val="20"/>
                <w:szCs w:val="20"/>
              </w:rPr>
              <w:t>Редакційна правка з урахуванням попередніх пропозицій щодо РС ГЕР.</w:t>
            </w:r>
          </w:p>
          <w:p w14:paraId="298F413B" w14:textId="77777777" w:rsidR="003E36C8" w:rsidRDefault="003E36C8" w:rsidP="00DF2F74">
            <w:pPr>
              <w:spacing w:after="120"/>
              <w:jc w:val="both"/>
              <w:rPr>
                <w:rFonts w:ascii="Times New Roman" w:hAnsi="Times New Roman" w:cs="Times New Roman"/>
                <w:sz w:val="20"/>
                <w:szCs w:val="20"/>
              </w:rPr>
            </w:pPr>
          </w:p>
          <w:p w14:paraId="6676C1BF" w14:textId="125F5680" w:rsidR="003E36C8" w:rsidRPr="00B464D0" w:rsidRDefault="008D17C2" w:rsidP="00DF2F74">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sidRPr="00B464D0">
              <w:rPr>
                <w:rFonts w:ascii="Times New Roman" w:hAnsi="Times New Roman" w:cs="Times New Roman"/>
                <w:b/>
                <w:bCs/>
                <w:sz w:val="20"/>
                <w:szCs w:val="20"/>
              </w:rPr>
              <w:t xml:space="preserve"> </w:t>
            </w:r>
          </w:p>
        </w:tc>
        <w:tc>
          <w:tcPr>
            <w:tcW w:w="1667" w:type="pct"/>
          </w:tcPr>
          <w:p w14:paraId="3ACB21C2"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3B49E90E" w14:textId="1DDADF6D" w:rsidTr="003E36C8">
        <w:tc>
          <w:tcPr>
            <w:tcW w:w="1666" w:type="pct"/>
          </w:tcPr>
          <w:p w14:paraId="196E65F3"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43D652B4" w14:textId="0D2A5D0A" w:rsidR="003E36C8" w:rsidRPr="007E6CB3" w:rsidRDefault="003E36C8" w:rsidP="00DF2F74">
            <w:pPr>
              <w:spacing w:after="120"/>
              <w:jc w:val="both"/>
              <w:rPr>
                <w:rFonts w:ascii="Times New Roman" w:hAnsi="Times New Roman" w:cs="Times New Roman"/>
                <w:sz w:val="20"/>
                <w:szCs w:val="20"/>
              </w:rPr>
            </w:pPr>
          </w:p>
        </w:tc>
        <w:tc>
          <w:tcPr>
            <w:tcW w:w="1667" w:type="pct"/>
          </w:tcPr>
          <w:p w14:paraId="70BA2B2A"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19F68F09" w14:textId="3116F0E8" w:rsidTr="003E36C8">
        <w:tc>
          <w:tcPr>
            <w:tcW w:w="1666" w:type="pct"/>
          </w:tcPr>
          <w:p w14:paraId="1D7E8665"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2. Рішення Національного агентства може бути оскаржене до суду у встановленому законодавством порядку.</w:t>
            </w:r>
          </w:p>
        </w:tc>
        <w:tc>
          <w:tcPr>
            <w:tcW w:w="1667" w:type="pct"/>
          </w:tcPr>
          <w:p w14:paraId="0C3FC2AA" w14:textId="0CEDD65F" w:rsidR="003E36C8" w:rsidRPr="007E6CB3" w:rsidRDefault="003E36C8" w:rsidP="00DF2F74">
            <w:pPr>
              <w:spacing w:after="120"/>
              <w:jc w:val="both"/>
              <w:rPr>
                <w:rFonts w:ascii="Times New Roman" w:hAnsi="Times New Roman" w:cs="Times New Roman"/>
                <w:sz w:val="20"/>
                <w:szCs w:val="20"/>
              </w:rPr>
            </w:pPr>
          </w:p>
        </w:tc>
        <w:tc>
          <w:tcPr>
            <w:tcW w:w="1667" w:type="pct"/>
          </w:tcPr>
          <w:p w14:paraId="5824B77E"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0ED0BC9" w14:textId="13A033FE" w:rsidTr="003E36C8">
        <w:tc>
          <w:tcPr>
            <w:tcW w:w="1666" w:type="pct"/>
          </w:tcPr>
          <w:p w14:paraId="22DA048B"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У разі скасування (визнання протиправним або нечинним) у судовому порядку рішення Національного агентства за наслідками розгляду акредитаційної справи, Національне агентство повторно розглядає відповідну акредитаційну справу на своєму засіданні у порядку, встановленому розділом ІІІ цього Положення.</w:t>
            </w:r>
          </w:p>
        </w:tc>
        <w:tc>
          <w:tcPr>
            <w:tcW w:w="1667" w:type="pct"/>
          </w:tcPr>
          <w:p w14:paraId="0F6A4BCD" w14:textId="5A30C017" w:rsidR="003E36C8" w:rsidRPr="007E6CB3" w:rsidRDefault="003E36C8" w:rsidP="00DF2F74">
            <w:pPr>
              <w:spacing w:after="120"/>
              <w:jc w:val="both"/>
              <w:rPr>
                <w:rFonts w:ascii="Times New Roman" w:hAnsi="Times New Roman" w:cs="Times New Roman"/>
                <w:sz w:val="20"/>
                <w:szCs w:val="20"/>
              </w:rPr>
            </w:pPr>
          </w:p>
        </w:tc>
        <w:tc>
          <w:tcPr>
            <w:tcW w:w="1667" w:type="pct"/>
          </w:tcPr>
          <w:p w14:paraId="03F75B3D"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65BD7F4E" w14:textId="4373DCF8" w:rsidTr="003E36C8">
        <w:tc>
          <w:tcPr>
            <w:tcW w:w="1666" w:type="pct"/>
          </w:tcPr>
          <w:p w14:paraId="40E9D5D7" w14:textId="77777777" w:rsidR="003E36C8" w:rsidRPr="007E6CB3" w:rsidRDefault="003E36C8" w:rsidP="00DF2F74">
            <w:pPr>
              <w:spacing w:after="120"/>
              <w:rPr>
                <w:rFonts w:ascii="Times New Roman" w:hAnsi="Times New Roman" w:cs="Times New Roman"/>
                <w:sz w:val="20"/>
                <w:szCs w:val="20"/>
              </w:rPr>
            </w:pPr>
          </w:p>
        </w:tc>
        <w:tc>
          <w:tcPr>
            <w:tcW w:w="1667" w:type="pct"/>
          </w:tcPr>
          <w:p w14:paraId="76E06499" w14:textId="6C76677E" w:rsidR="003E36C8" w:rsidRPr="007E6CB3" w:rsidRDefault="003E36C8" w:rsidP="00DF2F74">
            <w:pPr>
              <w:spacing w:after="120"/>
              <w:rPr>
                <w:rFonts w:ascii="Times New Roman" w:hAnsi="Times New Roman" w:cs="Times New Roman"/>
                <w:sz w:val="20"/>
                <w:szCs w:val="20"/>
              </w:rPr>
            </w:pPr>
          </w:p>
        </w:tc>
        <w:tc>
          <w:tcPr>
            <w:tcW w:w="1667" w:type="pct"/>
          </w:tcPr>
          <w:p w14:paraId="4EF0FD92" w14:textId="77777777" w:rsidR="003E36C8" w:rsidRPr="007E6CB3" w:rsidRDefault="003E36C8" w:rsidP="00DF2F74">
            <w:pPr>
              <w:spacing w:after="120"/>
              <w:rPr>
                <w:rFonts w:ascii="Times New Roman" w:hAnsi="Times New Roman" w:cs="Times New Roman"/>
                <w:sz w:val="20"/>
                <w:szCs w:val="20"/>
              </w:rPr>
            </w:pPr>
          </w:p>
        </w:tc>
      </w:tr>
      <w:tr w:rsidR="003E36C8" w:rsidRPr="003C1EA3" w14:paraId="2560B6D8" w14:textId="0E3C9DF6" w:rsidTr="003E36C8">
        <w:tc>
          <w:tcPr>
            <w:tcW w:w="1666" w:type="pct"/>
          </w:tcPr>
          <w:p w14:paraId="31C9CA40"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 xml:space="preserve">Додаток </w:t>
            </w:r>
          </w:p>
        </w:tc>
        <w:tc>
          <w:tcPr>
            <w:tcW w:w="1667" w:type="pct"/>
          </w:tcPr>
          <w:p w14:paraId="680C91E7" w14:textId="1C0C91B5" w:rsidR="003E36C8" w:rsidRPr="007E6CB3" w:rsidRDefault="003E36C8" w:rsidP="00DF2F74">
            <w:pPr>
              <w:spacing w:after="120"/>
              <w:jc w:val="both"/>
              <w:rPr>
                <w:rFonts w:ascii="Times New Roman" w:hAnsi="Times New Roman" w:cs="Times New Roman"/>
                <w:sz w:val="20"/>
                <w:szCs w:val="20"/>
              </w:rPr>
            </w:pPr>
          </w:p>
        </w:tc>
        <w:tc>
          <w:tcPr>
            <w:tcW w:w="1667" w:type="pct"/>
          </w:tcPr>
          <w:p w14:paraId="4684AAA0"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36295427" w14:textId="6A92A82B" w:rsidTr="003E36C8">
        <w:tc>
          <w:tcPr>
            <w:tcW w:w="1666" w:type="pct"/>
          </w:tcPr>
          <w:p w14:paraId="0A533BC9"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до Положення про акредитацію освітніх програм, за якими здійснюється підготовка здобувачів вищої освіти </w:t>
            </w:r>
          </w:p>
        </w:tc>
        <w:tc>
          <w:tcPr>
            <w:tcW w:w="1667" w:type="pct"/>
          </w:tcPr>
          <w:p w14:paraId="327AEFEE" w14:textId="5EF23BC9" w:rsidR="003E36C8" w:rsidRPr="007E6CB3" w:rsidRDefault="003E36C8" w:rsidP="00DF2F74">
            <w:pPr>
              <w:spacing w:after="120"/>
              <w:jc w:val="both"/>
              <w:rPr>
                <w:rFonts w:ascii="Times New Roman" w:hAnsi="Times New Roman" w:cs="Times New Roman"/>
                <w:sz w:val="20"/>
                <w:szCs w:val="20"/>
              </w:rPr>
            </w:pPr>
          </w:p>
        </w:tc>
        <w:tc>
          <w:tcPr>
            <w:tcW w:w="1667" w:type="pct"/>
          </w:tcPr>
          <w:p w14:paraId="174A76FB"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6CD1BB5D" w14:textId="1EC32A3E" w:rsidTr="003E36C8">
        <w:tc>
          <w:tcPr>
            <w:tcW w:w="1666" w:type="pct"/>
          </w:tcPr>
          <w:p w14:paraId="6A8E369B"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62DEF273" w14:textId="40E919A3" w:rsidR="003E36C8" w:rsidRPr="007E6CB3" w:rsidRDefault="003E36C8" w:rsidP="00DF2F74">
            <w:pPr>
              <w:spacing w:after="120"/>
              <w:jc w:val="both"/>
              <w:rPr>
                <w:rFonts w:ascii="Times New Roman" w:hAnsi="Times New Roman" w:cs="Times New Roman"/>
                <w:sz w:val="20"/>
                <w:szCs w:val="20"/>
              </w:rPr>
            </w:pPr>
          </w:p>
        </w:tc>
        <w:tc>
          <w:tcPr>
            <w:tcW w:w="1667" w:type="pct"/>
          </w:tcPr>
          <w:p w14:paraId="403842B2"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3B2E5B56" w14:textId="49638D04" w:rsidTr="003E36C8">
        <w:tc>
          <w:tcPr>
            <w:tcW w:w="1666" w:type="pct"/>
          </w:tcPr>
          <w:p w14:paraId="450DBD92" w14:textId="77777777" w:rsidR="003E36C8" w:rsidRPr="007E6CB3" w:rsidRDefault="003E36C8" w:rsidP="00DF2F74">
            <w:pPr>
              <w:spacing w:after="120"/>
              <w:jc w:val="center"/>
              <w:rPr>
                <w:rFonts w:ascii="Times New Roman" w:hAnsi="Times New Roman" w:cs="Times New Roman"/>
                <w:b/>
                <w:bCs/>
                <w:sz w:val="20"/>
                <w:szCs w:val="20"/>
              </w:rPr>
            </w:pPr>
            <w:r w:rsidRPr="007E6CB3">
              <w:rPr>
                <w:rFonts w:ascii="Times New Roman" w:hAnsi="Times New Roman" w:cs="Times New Roman"/>
                <w:b/>
                <w:bCs/>
                <w:sz w:val="20"/>
                <w:szCs w:val="20"/>
              </w:rPr>
              <w:t>КРИТЕРІЇ</w:t>
            </w:r>
          </w:p>
        </w:tc>
        <w:tc>
          <w:tcPr>
            <w:tcW w:w="1667" w:type="pct"/>
          </w:tcPr>
          <w:p w14:paraId="3461BC83" w14:textId="36A2EAFD" w:rsidR="003E36C8" w:rsidRPr="007E6CB3" w:rsidRDefault="003E36C8" w:rsidP="00DF2F74">
            <w:pPr>
              <w:spacing w:after="120"/>
              <w:jc w:val="center"/>
              <w:rPr>
                <w:rFonts w:ascii="Times New Roman" w:hAnsi="Times New Roman" w:cs="Times New Roman"/>
                <w:b/>
                <w:bCs/>
                <w:sz w:val="20"/>
                <w:szCs w:val="20"/>
              </w:rPr>
            </w:pPr>
          </w:p>
        </w:tc>
        <w:tc>
          <w:tcPr>
            <w:tcW w:w="1667" w:type="pct"/>
          </w:tcPr>
          <w:p w14:paraId="0B25B0F1" w14:textId="77777777" w:rsidR="003E36C8" w:rsidRPr="007E6CB3" w:rsidRDefault="003E36C8" w:rsidP="00DF2F74">
            <w:pPr>
              <w:spacing w:after="120"/>
              <w:jc w:val="center"/>
              <w:rPr>
                <w:rFonts w:ascii="Times New Roman" w:hAnsi="Times New Roman" w:cs="Times New Roman"/>
                <w:b/>
                <w:bCs/>
                <w:sz w:val="20"/>
                <w:szCs w:val="20"/>
              </w:rPr>
            </w:pPr>
          </w:p>
        </w:tc>
      </w:tr>
      <w:tr w:rsidR="003E36C8" w:rsidRPr="003C1EA3" w14:paraId="5B81EDFF" w14:textId="4001C2E6" w:rsidTr="003E36C8">
        <w:tc>
          <w:tcPr>
            <w:tcW w:w="1666" w:type="pct"/>
          </w:tcPr>
          <w:p w14:paraId="7C72CF26" w14:textId="77777777" w:rsidR="003E36C8" w:rsidRPr="007E6CB3" w:rsidRDefault="003E36C8" w:rsidP="00DF2F74">
            <w:pPr>
              <w:spacing w:after="120"/>
              <w:jc w:val="center"/>
              <w:rPr>
                <w:rFonts w:ascii="Times New Roman" w:hAnsi="Times New Roman" w:cs="Times New Roman"/>
                <w:sz w:val="20"/>
                <w:szCs w:val="20"/>
              </w:rPr>
            </w:pPr>
            <w:r w:rsidRPr="007E6CB3">
              <w:rPr>
                <w:rFonts w:ascii="Times New Roman" w:hAnsi="Times New Roman" w:cs="Times New Roman"/>
                <w:sz w:val="20"/>
                <w:szCs w:val="20"/>
              </w:rPr>
              <w:t>оцінювання якості освітньої програми</w:t>
            </w:r>
          </w:p>
        </w:tc>
        <w:tc>
          <w:tcPr>
            <w:tcW w:w="1667" w:type="pct"/>
          </w:tcPr>
          <w:p w14:paraId="51142268" w14:textId="49717A53" w:rsidR="003E36C8" w:rsidRPr="007E6CB3" w:rsidRDefault="003E36C8" w:rsidP="00DF2F74">
            <w:pPr>
              <w:spacing w:after="120"/>
              <w:jc w:val="center"/>
              <w:rPr>
                <w:rFonts w:ascii="Times New Roman" w:hAnsi="Times New Roman" w:cs="Times New Roman"/>
                <w:sz w:val="20"/>
                <w:szCs w:val="20"/>
              </w:rPr>
            </w:pPr>
          </w:p>
        </w:tc>
        <w:tc>
          <w:tcPr>
            <w:tcW w:w="1667" w:type="pct"/>
          </w:tcPr>
          <w:p w14:paraId="1E9ED7FC" w14:textId="77777777" w:rsidR="003E36C8" w:rsidRPr="007E6CB3" w:rsidRDefault="003E36C8" w:rsidP="00DF2F74">
            <w:pPr>
              <w:spacing w:after="120"/>
              <w:jc w:val="center"/>
              <w:rPr>
                <w:rFonts w:ascii="Times New Roman" w:hAnsi="Times New Roman" w:cs="Times New Roman"/>
                <w:sz w:val="20"/>
                <w:szCs w:val="20"/>
              </w:rPr>
            </w:pPr>
          </w:p>
        </w:tc>
      </w:tr>
      <w:tr w:rsidR="003E36C8" w:rsidRPr="003C1EA3" w14:paraId="2C665832" w14:textId="4ED09DA3" w:rsidTr="003E36C8">
        <w:tc>
          <w:tcPr>
            <w:tcW w:w="1666" w:type="pct"/>
          </w:tcPr>
          <w:p w14:paraId="22943FF5"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0F0CDF42" w14:textId="2CFE3E74" w:rsidR="003E36C8" w:rsidRPr="007E6CB3" w:rsidRDefault="003E36C8" w:rsidP="00DF2F74">
            <w:pPr>
              <w:spacing w:after="120"/>
              <w:jc w:val="both"/>
              <w:rPr>
                <w:rFonts w:ascii="Times New Roman" w:hAnsi="Times New Roman" w:cs="Times New Roman"/>
                <w:sz w:val="20"/>
                <w:szCs w:val="20"/>
              </w:rPr>
            </w:pPr>
          </w:p>
        </w:tc>
        <w:tc>
          <w:tcPr>
            <w:tcW w:w="1667" w:type="pct"/>
          </w:tcPr>
          <w:p w14:paraId="343C4DCF"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087557D1" w14:textId="0881BEA4" w:rsidTr="003E36C8">
        <w:tc>
          <w:tcPr>
            <w:tcW w:w="1666" w:type="pct"/>
          </w:tcPr>
          <w:p w14:paraId="6D5246DC"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b/>
                <w:bCs/>
                <w:sz w:val="20"/>
                <w:szCs w:val="20"/>
              </w:rPr>
              <w:t>Критерій 1</w:t>
            </w:r>
            <w:r w:rsidRPr="007E6CB3">
              <w:rPr>
                <w:rFonts w:ascii="Times New Roman" w:hAnsi="Times New Roman" w:cs="Times New Roman"/>
                <w:sz w:val="20"/>
                <w:szCs w:val="20"/>
              </w:rPr>
              <w:t>. Проектування та цілі освітньої програми</w:t>
            </w:r>
          </w:p>
        </w:tc>
        <w:tc>
          <w:tcPr>
            <w:tcW w:w="1667" w:type="pct"/>
          </w:tcPr>
          <w:p w14:paraId="011BF310" w14:textId="392F848F"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747B5525"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31BE5AE2" w14:textId="3A7E55CB" w:rsidTr="003E36C8">
        <w:tc>
          <w:tcPr>
            <w:tcW w:w="1666" w:type="pct"/>
          </w:tcPr>
          <w:p w14:paraId="18B6A400"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1. Освітня програма має чітко сформульовані цілі, відповідає місії та стратегії закладу освіти.</w:t>
            </w:r>
          </w:p>
        </w:tc>
        <w:tc>
          <w:tcPr>
            <w:tcW w:w="1667" w:type="pct"/>
          </w:tcPr>
          <w:p w14:paraId="21F17CD4" w14:textId="011446C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0EDE5BE9" w14:textId="7777777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1. Освітня програма має чітко сформульовані цілі, відповідає стратегії закладу освіти</w:t>
            </w:r>
            <w:r>
              <w:rPr>
                <w:rFonts w:ascii="Times New Roman" w:hAnsi="Times New Roman" w:cs="Times New Roman"/>
                <w:sz w:val="20"/>
                <w:szCs w:val="20"/>
              </w:rPr>
              <w:t>»</w:t>
            </w:r>
          </w:p>
          <w:p w14:paraId="6552B947" w14:textId="77777777" w:rsidR="003E36C8" w:rsidRDefault="003E36C8" w:rsidP="00DF2F74">
            <w:pPr>
              <w:spacing w:after="120"/>
              <w:jc w:val="both"/>
              <w:rPr>
                <w:rFonts w:ascii="Times New Roman" w:hAnsi="Times New Roman" w:cs="Times New Roman"/>
                <w:sz w:val="20"/>
                <w:szCs w:val="20"/>
              </w:rPr>
            </w:pPr>
            <w:r w:rsidRPr="003107C4">
              <w:rPr>
                <w:rFonts w:ascii="Times New Roman" w:hAnsi="Times New Roman" w:cs="Times New Roman"/>
                <w:sz w:val="20"/>
                <w:szCs w:val="20"/>
              </w:rPr>
              <w:t>ЗУ «Про вищу освіту» не вимагає наявності сформульованої місії закладу освіти і не надає іншим органам повноваження щодо таких вимог. Практика провідних університетів є неоднозначною. Багато з них мають офіційно сформульовані місії. Але багато або не мають їх взагалі, або мають лише на рівні окремих підрозділів.</w:t>
            </w:r>
          </w:p>
          <w:p w14:paraId="19C8FFBD" w14:textId="77777777" w:rsidR="003E36C8" w:rsidRDefault="003E36C8" w:rsidP="00DF2F74">
            <w:pPr>
              <w:spacing w:after="120"/>
              <w:jc w:val="both"/>
              <w:rPr>
                <w:rFonts w:ascii="Times New Roman" w:hAnsi="Times New Roman" w:cs="Times New Roman"/>
                <w:sz w:val="20"/>
                <w:szCs w:val="20"/>
              </w:rPr>
            </w:pPr>
          </w:p>
          <w:p w14:paraId="7E042D23" w14:textId="2AF2C694" w:rsidR="003E36C8" w:rsidRPr="00B464D0" w:rsidRDefault="008D17C2" w:rsidP="00DF2F74">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sidRPr="00B464D0">
              <w:rPr>
                <w:rFonts w:ascii="Times New Roman" w:hAnsi="Times New Roman" w:cs="Times New Roman"/>
                <w:b/>
                <w:bCs/>
                <w:sz w:val="20"/>
                <w:szCs w:val="20"/>
              </w:rPr>
              <w:t xml:space="preserve"> </w:t>
            </w:r>
          </w:p>
        </w:tc>
        <w:tc>
          <w:tcPr>
            <w:tcW w:w="1667" w:type="pct"/>
          </w:tcPr>
          <w:p w14:paraId="1BAE0F36"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642DF59" w14:textId="7F8A4283" w:rsidTr="003E36C8">
        <w:tc>
          <w:tcPr>
            <w:tcW w:w="1666" w:type="pct"/>
            <w:vMerge w:val="restart"/>
          </w:tcPr>
          <w:p w14:paraId="6EB1637F"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2. Цілі освітньої програми та програмні результати навчання визначаються з урахуванням потреб заінтересованих сторін.</w:t>
            </w:r>
          </w:p>
        </w:tc>
        <w:tc>
          <w:tcPr>
            <w:tcW w:w="1667" w:type="pct"/>
          </w:tcPr>
          <w:p w14:paraId="49034A3E" w14:textId="54EAD31E"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345A1704" w14:textId="37D76BC2" w:rsidR="003E36C8" w:rsidRPr="00543C37"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543C37">
              <w:rPr>
                <w:rFonts w:ascii="Times New Roman" w:hAnsi="Times New Roman" w:cs="Times New Roman"/>
                <w:sz w:val="20"/>
                <w:szCs w:val="20"/>
              </w:rPr>
              <w:t>2. Цілі освітньої програми навчання визначаються з урахуванням тенденцій розвитку спеціальності, ринку праці, галузевого та регіонального контексту потреб заінтересованих сторін, а також досвіду аналогічних вітчизняних та іноземних освітніх програм</w:t>
            </w:r>
            <w:r>
              <w:rPr>
                <w:rFonts w:ascii="Times New Roman" w:hAnsi="Times New Roman" w:cs="Times New Roman"/>
                <w:sz w:val="20"/>
                <w:szCs w:val="20"/>
              </w:rPr>
              <w:t>.»</w:t>
            </w:r>
          </w:p>
          <w:p w14:paraId="0B912863" w14:textId="77C63911" w:rsidR="003E36C8" w:rsidRDefault="003E36C8" w:rsidP="00DF2F74">
            <w:pPr>
              <w:spacing w:after="120"/>
              <w:jc w:val="both"/>
              <w:rPr>
                <w:rFonts w:ascii="Times New Roman" w:hAnsi="Times New Roman" w:cs="Times New Roman"/>
                <w:sz w:val="20"/>
                <w:szCs w:val="20"/>
              </w:rPr>
            </w:pPr>
            <w:r w:rsidRPr="00543C37">
              <w:rPr>
                <w:rFonts w:ascii="Times New Roman" w:hAnsi="Times New Roman" w:cs="Times New Roman"/>
                <w:sz w:val="20"/>
                <w:szCs w:val="20"/>
              </w:rPr>
              <w:t>Обґрунтування: програмні результати навчання визначаються з урахуванням програмних компетентностей, а окрім того вони закріплені в стандарті.</w:t>
            </w:r>
          </w:p>
          <w:p w14:paraId="0A8829B4" w14:textId="77777777" w:rsidR="003E36C8" w:rsidRDefault="003E36C8" w:rsidP="00DF2F74">
            <w:pPr>
              <w:spacing w:after="120"/>
              <w:jc w:val="both"/>
              <w:rPr>
                <w:rFonts w:ascii="Times New Roman" w:hAnsi="Times New Roman" w:cs="Times New Roman"/>
                <w:sz w:val="20"/>
                <w:szCs w:val="20"/>
              </w:rPr>
            </w:pPr>
          </w:p>
          <w:p w14:paraId="3CBA944B" w14:textId="58291330" w:rsidR="003E36C8" w:rsidRPr="00B464D0" w:rsidRDefault="008D17C2" w:rsidP="00DF2F74">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sidRPr="00B464D0">
              <w:rPr>
                <w:rFonts w:ascii="Times New Roman" w:hAnsi="Times New Roman" w:cs="Times New Roman"/>
                <w:b/>
                <w:bCs/>
                <w:sz w:val="20"/>
                <w:szCs w:val="20"/>
              </w:rPr>
              <w:t xml:space="preserve"> </w:t>
            </w:r>
          </w:p>
        </w:tc>
        <w:tc>
          <w:tcPr>
            <w:tcW w:w="1667" w:type="pct"/>
          </w:tcPr>
          <w:p w14:paraId="762688C2"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5EA1A896" w14:textId="77777777" w:rsidTr="003E36C8">
        <w:tc>
          <w:tcPr>
            <w:tcW w:w="1666" w:type="pct"/>
            <w:vMerge/>
          </w:tcPr>
          <w:p w14:paraId="44CA0C24"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7ACD5AFB" w14:textId="7AF5FD11"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1D1E6586" w14:textId="6EE778BC"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2. Цілі освітньої програми та результати навчання визначаються з урахуванням потреб заінтересованих сторін </w:t>
            </w:r>
            <w:r w:rsidRPr="003107C4">
              <w:rPr>
                <w:rFonts w:ascii="Times New Roman" w:hAnsi="Times New Roman" w:cs="Times New Roman"/>
                <w:b/>
                <w:sz w:val="20"/>
                <w:szCs w:val="20"/>
              </w:rPr>
              <w:t>та відповідають стандартам вищої освіти</w:t>
            </w:r>
            <w:r w:rsidRPr="003107C4">
              <w:rPr>
                <w:rFonts w:ascii="Times New Roman" w:hAnsi="Times New Roman" w:cs="Times New Roman"/>
                <w:sz w:val="20"/>
                <w:szCs w:val="20"/>
              </w:rPr>
              <w:t>.</w:t>
            </w:r>
            <w:r>
              <w:rPr>
                <w:rFonts w:ascii="Times New Roman" w:hAnsi="Times New Roman" w:cs="Times New Roman"/>
                <w:sz w:val="20"/>
                <w:szCs w:val="20"/>
              </w:rPr>
              <w:t>»</w:t>
            </w:r>
          </w:p>
          <w:p w14:paraId="410FABA0" w14:textId="24B4A0DB" w:rsidR="003E36C8" w:rsidRDefault="003E36C8" w:rsidP="00DF2F74">
            <w:pPr>
              <w:spacing w:after="120"/>
              <w:jc w:val="both"/>
              <w:rPr>
                <w:rFonts w:ascii="Times New Roman" w:hAnsi="Times New Roman" w:cs="Times New Roman"/>
                <w:sz w:val="20"/>
                <w:szCs w:val="20"/>
              </w:rPr>
            </w:pPr>
            <w:r w:rsidRPr="003107C4">
              <w:rPr>
                <w:rFonts w:ascii="Times New Roman" w:hAnsi="Times New Roman" w:cs="Times New Roman"/>
                <w:sz w:val="20"/>
                <w:szCs w:val="20"/>
              </w:rPr>
              <w:t>На сьогодні програмні результати навчання та цілі, насамперед визначаються стандартами вищої освіти. Тому у контексті врахування потреб зацікавлених сторін більш коректно казати про результати навчання.</w:t>
            </w:r>
          </w:p>
          <w:p w14:paraId="408BA975" w14:textId="77777777" w:rsidR="003E36C8" w:rsidRPr="003107C4" w:rsidRDefault="003E36C8" w:rsidP="00DF2F74">
            <w:pPr>
              <w:spacing w:after="120"/>
              <w:jc w:val="both"/>
              <w:rPr>
                <w:rFonts w:ascii="Times New Roman" w:hAnsi="Times New Roman" w:cs="Times New Roman"/>
                <w:sz w:val="20"/>
                <w:szCs w:val="20"/>
              </w:rPr>
            </w:pPr>
          </w:p>
          <w:p w14:paraId="1640954D" w14:textId="241D15E6" w:rsidR="003E36C8" w:rsidRPr="003107C4" w:rsidRDefault="008D17C2" w:rsidP="00DF2F74">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46AC64BE"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1C68A3DF" w14:textId="3F596D58" w:rsidTr="003E36C8">
        <w:tc>
          <w:tcPr>
            <w:tcW w:w="1666" w:type="pct"/>
            <w:vMerge w:val="restart"/>
          </w:tcPr>
          <w:p w14:paraId="6E7F157F"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3. Цілі освітньої програми та програмні результати навчання визначаються з урахуванням тенденцій розвитку спеціальності, ринку праці, галузевого та регіонального контексту, а також досвіду аналогічних вітчизняних та іноземних освітніх програм.</w:t>
            </w:r>
          </w:p>
        </w:tc>
        <w:tc>
          <w:tcPr>
            <w:tcW w:w="1667" w:type="pct"/>
          </w:tcPr>
          <w:p w14:paraId="53DE0FF0" w14:textId="26061820"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3A9A3716" w14:textId="48F0B450" w:rsidR="003E36C8" w:rsidRDefault="003E36C8" w:rsidP="00DF2F74">
            <w:pPr>
              <w:spacing w:after="120"/>
              <w:jc w:val="both"/>
              <w:rPr>
                <w:rFonts w:ascii="Times New Roman" w:hAnsi="Times New Roman" w:cs="Times New Roman"/>
                <w:sz w:val="20"/>
                <w:szCs w:val="20"/>
              </w:rPr>
            </w:pPr>
            <w:r w:rsidRPr="00543C37">
              <w:rPr>
                <w:rFonts w:ascii="Times New Roman" w:hAnsi="Times New Roman" w:cs="Times New Roman"/>
                <w:sz w:val="20"/>
                <w:szCs w:val="20"/>
              </w:rPr>
              <w:t>пункт 3 виключити, оскільки не доцільно під час оцінки сформульованої цілі освітньої програми поділяти на два критерії, де визначаються основні чинники, які потрібно враховувати під час її визначення.</w:t>
            </w:r>
          </w:p>
          <w:p w14:paraId="55422D7D" w14:textId="77777777" w:rsidR="003E36C8" w:rsidRDefault="003E36C8" w:rsidP="00DF2F74">
            <w:pPr>
              <w:spacing w:after="120"/>
              <w:jc w:val="both"/>
              <w:rPr>
                <w:rFonts w:ascii="Times New Roman" w:hAnsi="Times New Roman" w:cs="Times New Roman"/>
                <w:sz w:val="20"/>
                <w:szCs w:val="20"/>
              </w:rPr>
            </w:pPr>
          </w:p>
          <w:p w14:paraId="5FBA9B1A" w14:textId="7A229DFD" w:rsidR="003E36C8" w:rsidRPr="007E6CB3" w:rsidRDefault="008D17C2" w:rsidP="00DF2F74">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r w:rsidR="003E36C8" w:rsidRPr="00BA1EFD">
              <w:rPr>
                <w:rFonts w:ascii="Times New Roman" w:hAnsi="Times New Roman" w:cs="Times New Roman"/>
                <w:b/>
                <w:bCs/>
                <w:sz w:val="20"/>
                <w:szCs w:val="20"/>
              </w:rPr>
              <w:t xml:space="preserve"> </w:t>
            </w:r>
          </w:p>
        </w:tc>
        <w:tc>
          <w:tcPr>
            <w:tcW w:w="1667" w:type="pct"/>
          </w:tcPr>
          <w:p w14:paraId="64C48DFA"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58C01218" w14:textId="77777777" w:rsidTr="003E36C8">
        <w:tc>
          <w:tcPr>
            <w:tcW w:w="1666" w:type="pct"/>
            <w:vMerge/>
          </w:tcPr>
          <w:p w14:paraId="372BF18D"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5B8313A2" w14:textId="4F952646"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12C129DA" w14:textId="7777777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3. Цілі освітньої програми та результати навчання визначаються з урахуванням тенденцій розвитку </w:t>
            </w:r>
            <w:r w:rsidRPr="003107C4">
              <w:rPr>
                <w:rFonts w:ascii="Times New Roman" w:hAnsi="Times New Roman" w:cs="Times New Roman"/>
                <w:b/>
                <w:sz w:val="20"/>
                <w:szCs w:val="20"/>
              </w:rPr>
              <w:t>предметної області</w:t>
            </w:r>
            <w:r w:rsidRPr="003107C4">
              <w:rPr>
                <w:rFonts w:ascii="Times New Roman" w:hAnsi="Times New Roman" w:cs="Times New Roman"/>
                <w:sz w:val="20"/>
                <w:szCs w:val="20"/>
              </w:rPr>
              <w:t>, ринку праці, галузевого та регіонального контексту, а також досвіду аналогічних вітчизняних та іноземних освітніх програм</w:t>
            </w:r>
            <w:r>
              <w:rPr>
                <w:rFonts w:ascii="Times New Roman" w:hAnsi="Times New Roman" w:cs="Times New Roman"/>
                <w:sz w:val="20"/>
                <w:szCs w:val="20"/>
              </w:rPr>
              <w:t>»</w:t>
            </w:r>
          </w:p>
          <w:p w14:paraId="5889684B" w14:textId="77777777" w:rsidR="003E36C8" w:rsidRPr="003107C4" w:rsidRDefault="003E36C8" w:rsidP="00DF2F74">
            <w:pPr>
              <w:spacing w:after="120"/>
              <w:jc w:val="both"/>
              <w:rPr>
                <w:rFonts w:ascii="Times New Roman" w:hAnsi="Times New Roman" w:cs="Times New Roman"/>
                <w:sz w:val="20"/>
                <w:szCs w:val="20"/>
              </w:rPr>
            </w:pPr>
            <w:r w:rsidRPr="003107C4">
              <w:rPr>
                <w:rFonts w:ascii="Times New Roman" w:hAnsi="Times New Roman" w:cs="Times New Roman"/>
                <w:sz w:val="20"/>
                <w:szCs w:val="20"/>
              </w:rPr>
              <w:t>На сьогодні програмні результати навчання та цілі, насамперед визначаються стандартами вищої освіти.</w:t>
            </w:r>
          </w:p>
          <w:p w14:paraId="37F270CF" w14:textId="66D7F8BD" w:rsidR="003E36C8" w:rsidRDefault="003E36C8" w:rsidP="00DF2F74">
            <w:pPr>
              <w:spacing w:after="120"/>
              <w:jc w:val="both"/>
              <w:rPr>
                <w:rFonts w:ascii="Times New Roman" w:hAnsi="Times New Roman" w:cs="Times New Roman"/>
                <w:sz w:val="20"/>
                <w:szCs w:val="20"/>
              </w:rPr>
            </w:pPr>
            <w:r w:rsidRPr="003107C4">
              <w:rPr>
                <w:rFonts w:ascii="Times New Roman" w:hAnsi="Times New Roman" w:cs="Times New Roman"/>
                <w:sz w:val="20"/>
                <w:szCs w:val="20"/>
              </w:rPr>
              <w:t>Більш коректно у цьому контексті казати про розвиток предметної області, який не зводиться до розвитку спеціальності.</w:t>
            </w:r>
          </w:p>
          <w:p w14:paraId="066E4CD2" w14:textId="77777777" w:rsidR="003E36C8" w:rsidRDefault="003E36C8" w:rsidP="00DF2F74">
            <w:pPr>
              <w:spacing w:after="120"/>
              <w:jc w:val="both"/>
              <w:rPr>
                <w:rFonts w:ascii="Times New Roman" w:hAnsi="Times New Roman" w:cs="Times New Roman"/>
                <w:sz w:val="20"/>
                <w:szCs w:val="20"/>
              </w:rPr>
            </w:pPr>
          </w:p>
          <w:p w14:paraId="2BDE7050" w14:textId="2076BBE4" w:rsidR="003E36C8" w:rsidRPr="003107C4" w:rsidRDefault="008D17C2" w:rsidP="00DF2F74">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0F87687C"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01E14AE9" w14:textId="638794D2" w:rsidTr="003E36C8">
        <w:tc>
          <w:tcPr>
            <w:tcW w:w="1666" w:type="pct"/>
          </w:tcPr>
          <w:p w14:paraId="756369DD"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4. Освітня програма дає можливість досягти результатів навчання, визначених стандартом вищої освіти за </w:t>
            </w:r>
            <w:r w:rsidRPr="007E6CB3">
              <w:rPr>
                <w:rFonts w:ascii="Times New Roman" w:hAnsi="Times New Roman" w:cs="Times New Roman"/>
                <w:sz w:val="20"/>
                <w:szCs w:val="20"/>
              </w:rPr>
              <w:lastRenderedPageBreak/>
              <w:t>відповідною спеціальністю та рівнем вищої освіти (за наявності).</w:t>
            </w:r>
          </w:p>
        </w:tc>
        <w:tc>
          <w:tcPr>
            <w:tcW w:w="1667" w:type="pct"/>
          </w:tcPr>
          <w:p w14:paraId="09165F14" w14:textId="5FEED3D8"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Львівський державний університет внутрішніх справ</w:t>
            </w:r>
          </w:p>
          <w:p w14:paraId="5253BBCA" w14:textId="5085C5D1"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543C37">
              <w:rPr>
                <w:rFonts w:ascii="Times New Roman" w:hAnsi="Times New Roman" w:cs="Times New Roman"/>
                <w:sz w:val="20"/>
                <w:szCs w:val="20"/>
              </w:rPr>
              <w:t xml:space="preserve">4. Освітня програма дає можливість досягти результатів навчання, визначених стандартом вищої </w:t>
            </w:r>
            <w:r w:rsidRPr="00543C37">
              <w:rPr>
                <w:rFonts w:ascii="Times New Roman" w:hAnsi="Times New Roman" w:cs="Times New Roman"/>
                <w:sz w:val="20"/>
                <w:szCs w:val="20"/>
              </w:rPr>
              <w:lastRenderedPageBreak/>
              <w:t>освіти за відповідною спеціальністю та рівнем вищої освіти (за наявності), або основних результатів навчання з числа тих, які передбачено стандартами обраних спеціальностей, що становлять предметну галузь міждисциплінарної освітньої програми за відповідним рівнем вищої освіти (за наявності)</w:t>
            </w:r>
            <w:r>
              <w:rPr>
                <w:rFonts w:ascii="Times New Roman" w:hAnsi="Times New Roman" w:cs="Times New Roman"/>
                <w:sz w:val="20"/>
                <w:szCs w:val="20"/>
              </w:rPr>
              <w:t>»</w:t>
            </w:r>
          </w:p>
          <w:p w14:paraId="3702BF3D" w14:textId="77777777" w:rsidR="003E36C8" w:rsidRDefault="003E36C8" w:rsidP="00DF2F74">
            <w:pPr>
              <w:spacing w:after="120"/>
              <w:jc w:val="both"/>
              <w:rPr>
                <w:rFonts w:ascii="Times New Roman" w:hAnsi="Times New Roman" w:cs="Times New Roman"/>
                <w:sz w:val="20"/>
                <w:szCs w:val="20"/>
              </w:rPr>
            </w:pPr>
          </w:p>
          <w:p w14:paraId="00E9C7A4" w14:textId="1A3B5C6F" w:rsidR="003E36C8" w:rsidRPr="007E6CB3" w:rsidRDefault="008D17C2" w:rsidP="00DF2F74">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65CB8624" w14:textId="517F6B9E" w:rsidR="003E36C8" w:rsidRPr="00BA1EFD" w:rsidRDefault="003E36C8" w:rsidP="00DF2F74">
            <w:pPr>
              <w:spacing w:after="120"/>
              <w:jc w:val="both"/>
              <w:rPr>
                <w:rFonts w:ascii="Times New Roman" w:hAnsi="Times New Roman" w:cs="Times New Roman"/>
                <w:color w:val="FF0000"/>
                <w:sz w:val="20"/>
                <w:szCs w:val="20"/>
              </w:rPr>
            </w:pPr>
            <w:r>
              <w:rPr>
                <w:rFonts w:ascii="Times New Roman" w:hAnsi="Times New Roman" w:cs="Times New Roman"/>
                <w:color w:val="FF0000"/>
                <w:sz w:val="20"/>
                <w:szCs w:val="20"/>
              </w:rPr>
              <w:lastRenderedPageBreak/>
              <w:softHyphen/>
            </w:r>
            <w:r w:rsidRPr="00D844B4">
              <w:rPr>
                <w:rFonts w:ascii="Times New Roman" w:hAnsi="Times New Roman" w:cs="Times New Roman"/>
                <w:sz w:val="20"/>
                <w:szCs w:val="20"/>
              </w:rPr>
              <w:t>–</w:t>
            </w:r>
          </w:p>
          <w:p w14:paraId="636536CC" w14:textId="54052E3C" w:rsidR="003E36C8" w:rsidRPr="007E6CB3" w:rsidRDefault="003E36C8" w:rsidP="00DF2F74">
            <w:pPr>
              <w:spacing w:after="120"/>
              <w:jc w:val="both"/>
              <w:rPr>
                <w:rFonts w:ascii="Times New Roman" w:hAnsi="Times New Roman" w:cs="Times New Roman"/>
                <w:sz w:val="20"/>
                <w:szCs w:val="20"/>
              </w:rPr>
            </w:pPr>
          </w:p>
        </w:tc>
      </w:tr>
      <w:tr w:rsidR="003E36C8" w:rsidRPr="003C1EA3" w14:paraId="0F0985F1" w14:textId="3CF40946" w:rsidTr="003E36C8">
        <w:tc>
          <w:tcPr>
            <w:tcW w:w="1666" w:type="pct"/>
          </w:tcPr>
          <w:p w14:paraId="3B03776E"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За відсутності затвердженого стандарту вищої освіти за відповідною спеціальністю та рівнем вищої освіти програмні результати навчання мають відповідати вимогам Національної рамки кваліфікацій для відповідного кваліфікаційного рівня.</w:t>
            </w:r>
          </w:p>
        </w:tc>
        <w:tc>
          <w:tcPr>
            <w:tcW w:w="1667" w:type="pct"/>
          </w:tcPr>
          <w:p w14:paraId="49FAA4FB" w14:textId="4514A95C" w:rsidR="003E36C8" w:rsidRPr="007E6CB3" w:rsidRDefault="003E36C8" w:rsidP="00DF2F74">
            <w:pPr>
              <w:spacing w:after="120"/>
              <w:jc w:val="both"/>
              <w:rPr>
                <w:rFonts w:ascii="Times New Roman" w:hAnsi="Times New Roman" w:cs="Times New Roman"/>
                <w:sz w:val="20"/>
                <w:szCs w:val="20"/>
              </w:rPr>
            </w:pPr>
          </w:p>
        </w:tc>
        <w:tc>
          <w:tcPr>
            <w:tcW w:w="1667" w:type="pct"/>
          </w:tcPr>
          <w:p w14:paraId="7914A21C"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BC214FB" w14:textId="279C0AA7" w:rsidTr="003E36C8">
        <w:tc>
          <w:tcPr>
            <w:tcW w:w="1666" w:type="pct"/>
          </w:tcPr>
          <w:p w14:paraId="7B6423E5"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77F87ACB" w14:textId="7B6FB578" w:rsidR="003E36C8" w:rsidRPr="007E6CB3" w:rsidRDefault="003E36C8" w:rsidP="00DF2F74">
            <w:pPr>
              <w:spacing w:after="120"/>
              <w:jc w:val="both"/>
              <w:rPr>
                <w:rFonts w:ascii="Times New Roman" w:hAnsi="Times New Roman" w:cs="Times New Roman"/>
                <w:sz w:val="20"/>
                <w:szCs w:val="20"/>
              </w:rPr>
            </w:pPr>
          </w:p>
        </w:tc>
        <w:tc>
          <w:tcPr>
            <w:tcW w:w="1667" w:type="pct"/>
          </w:tcPr>
          <w:p w14:paraId="28517386"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BF312AE" w14:textId="57C9A0C3" w:rsidTr="003E36C8">
        <w:tc>
          <w:tcPr>
            <w:tcW w:w="1666" w:type="pct"/>
          </w:tcPr>
          <w:p w14:paraId="6FABC6B5"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b/>
                <w:bCs/>
                <w:sz w:val="20"/>
                <w:szCs w:val="20"/>
              </w:rPr>
              <w:t>Критерій 2</w:t>
            </w:r>
            <w:r w:rsidRPr="007E6CB3">
              <w:rPr>
                <w:rFonts w:ascii="Times New Roman" w:hAnsi="Times New Roman" w:cs="Times New Roman"/>
                <w:sz w:val="20"/>
                <w:szCs w:val="20"/>
              </w:rPr>
              <w:t>. Структура та зміст освітньої програми</w:t>
            </w:r>
          </w:p>
        </w:tc>
        <w:tc>
          <w:tcPr>
            <w:tcW w:w="1667" w:type="pct"/>
          </w:tcPr>
          <w:p w14:paraId="1636A2B3" w14:textId="7A1671AF"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6D2944CF"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1F1D3218" w14:textId="6341AF96" w:rsidTr="003E36C8">
        <w:tc>
          <w:tcPr>
            <w:tcW w:w="1666" w:type="pct"/>
          </w:tcPr>
          <w:p w14:paraId="272059AE"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1. Обсяг освітньої програми та окремих освітніх компонентів (у кредитах Європейської кредитної трансферно-накопичувальної системи) відповідає вимогам законодавства щодо навчального навантаження для відповідного рівня вищої освіти та відповідного стандарту вищої освіти (за наявності).</w:t>
            </w:r>
          </w:p>
        </w:tc>
        <w:tc>
          <w:tcPr>
            <w:tcW w:w="1667" w:type="pct"/>
          </w:tcPr>
          <w:p w14:paraId="45B4F8D5" w14:textId="03685A99"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076957CC" w14:textId="7777777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1. Обсяг освітньої програми (у кредитах Європейської кредитної трансферно-накопичувальної системи) відповідає вимогам законодавства щодо </w:t>
            </w:r>
            <w:r w:rsidRPr="003107C4">
              <w:rPr>
                <w:rFonts w:ascii="Times New Roman" w:hAnsi="Times New Roman" w:cs="Times New Roman"/>
                <w:b/>
                <w:sz w:val="20"/>
                <w:szCs w:val="20"/>
              </w:rPr>
              <w:t>обсягу освітніх програм</w:t>
            </w:r>
            <w:r w:rsidRPr="003107C4">
              <w:rPr>
                <w:rFonts w:ascii="Times New Roman" w:hAnsi="Times New Roman" w:cs="Times New Roman"/>
                <w:sz w:val="20"/>
                <w:szCs w:val="20"/>
              </w:rPr>
              <w:t xml:space="preserve"> відповідного рівня вищої освіти та відповідного стандарту вищої освіти (за наявності).</w:t>
            </w:r>
            <w:r>
              <w:rPr>
                <w:rFonts w:ascii="Times New Roman" w:hAnsi="Times New Roman" w:cs="Times New Roman"/>
                <w:sz w:val="20"/>
                <w:szCs w:val="20"/>
              </w:rPr>
              <w:t>»</w:t>
            </w:r>
          </w:p>
          <w:p w14:paraId="6F59EAD9" w14:textId="77777777" w:rsidR="003E36C8" w:rsidRPr="003107C4" w:rsidRDefault="003E36C8" w:rsidP="00DF2F74">
            <w:pPr>
              <w:spacing w:after="120"/>
              <w:jc w:val="both"/>
              <w:rPr>
                <w:rFonts w:ascii="Times New Roman" w:hAnsi="Times New Roman" w:cs="Times New Roman"/>
                <w:sz w:val="20"/>
                <w:szCs w:val="20"/>
              </w:rPr>
            </w:pPr>
            <w:r w:rsidRPr="003107C4">
              <w:rPr>
                <w:rFonts w:ascii="Times New Roman" w:hAnsi="Times New Roman" w:cs="Times New Roman"/>
                <w:sz w:val="20"/>
                <w:szCs w:val="20"/>
              </w:rPr>
              <w:t>Стандарти вищої освіти не містять вимог щодо назв і обсягів освітніх компонентів.</w:t>
            </w:r>
          </w:p>
          <w:p w14:paraId="0E0EB6CF" w14:textId="7F6F589B" w:rsidR="003E36C8" w:rsidRDefault="003E36C8" w:rsidP="00DF2F74">
            <w:pPr>
              <w:spacing w:after="120"/>
              <w:jc w:val="both"/>
              <w:rPr>
                <w:rFonts w:ascii="Times New Roman" w:hAnsi="Times New Roman" w:cs="Times New Roman"/>
                <w:sz w:val="20"/>
                <w:szCs w:val="20"/>
              </w:rPr>
            </w:pPr>
            <w:r w:rsidRPr="003107C4">
              <w:rPr>
                <w:rFonts w:ascii="Times New Roman" w:hAnsi="Times New Roman" w:cs="Times New Roman"/>
                <w:sz w:val="20"/>
                <w:szCs w:val="20"/>
              </w:rPr>
              <w:t>Законодавство не містить вимог щодо навчального навантаження</w:t>
            </w:r>
            <w:r>
              <w:rPr>
                <w:rFonts w:ascii="Times New Roman" w:hAnsi="Times New Roman" w:cs="Times New Roman"/>
                <w:sz w:val="20"/>
                <w:szCs w:val="20"/>
              </w:rPr>
              <w:t>.</w:t>
            </w:r>
          </w:p>
          <w:p w14:paraId="6DA71D27" w14:textId="77777777" w:rsidR="003E36C8" w:rsidRDefault="003E36C8" w:rsidP="00DF2F74">
            <w:pPr>
              <w:spacing w:after="120"/>
              <w:jc w:val="both"/>
              <w:rPr>
                <w:rFonts w:ascii="Times New Roman" w:hAnsi="Times New Roman" w:cs="Times New Roman"/>
                <w:sz w:val="20"/>
                <w:szCs w:val="20"/>
              </w:rPr>
            </w:pPr>
          </w:p>
          <w:p w14:paraId="7C3AD6E2" w14:textId="5899EC13" w:rsidR="003E36C8" w:rsidRPr="00BA1EFD" w:rsidRDefault="003E36C8" w:rsidP="00DF2F74">
            <w:pPr>
              <w:spacing w:after="120"/>
              <w:jc w:val="both"/>
              <w:rPr>
                <w:rFonts w:ascii="Times New Roman" w:hAnsi="Times New Roman" w:cs="Times New Roman"/>
                <w:b/>
                <w:bCs/>
                <w:sz w:val="20"/>
                <w:szCs w:val="20"/>
              </w:rPr>
            </w:pPr>
            <w:r w:rsidRPr="00BA1EFD">
              <w:rPr>
                <w:rFonts w:ascii="Times New Roman" w:hAnsi="Times New Roman" w:cs="Times New Roman"/>
                <w:b/>
                <w:bCs/>
                <w:sz w:val="20"/>
                <w:szCs w:val="20"/>
              </w:rPr>
              <w:t xml:space="preserve">Враховано </w:t>
            </w:r>
          </w:p>
        </w:tc>
        <w:tc>
          <w:tcPr>
            <w:tcW w:w="1667" w:type="pct"/>
          </w:tcPr>
          <w:p w14:paraId="15462312" w14:textId="3EBC1632" w:rsidR="003E36C8" w:rsidRDefault="003E36C8" w:rsidP="00BA1EFD">
            <w:pPr>
              <w:spacing w:after="120"/>
              <w:jc w:val="both"/>
              <w:rPr>
                <w:rFonts w:ascii="Times New Roman" w:hAnsi="Times New Roman" w:cs="Times New Roman"/>
                <w:sz w:val="20"/>
                <w:szCs w:val="20"/>
              </w:rPr>
            </w:pPr>
            <w:r w:rsidRPr="003107C4">
              <w:rPr>
                <w:rFonts w:ascii="Times New Roman" w:hAnsi="Times New Roman" w:cs="Times New Roman"/>
                <w:sz w:val="20"/>
                <w:szCs w:val="20"/>
              </w:rPr>
              <w:t xml:space="preserve">1. Обсяг освітньої програми (у кредитах Європейської кредитної трансферно-накопичувальної системи) відповідає вимогам законодавства щодо </w:t>
            </w:r>
            <w:r w:rsidRPr="003107C4">
              <w:rPr>
                <w:rFonts w:ascii="Times New Roman" w:hAnsi="Times New Roman" w:cs="Times New Roman"/>
                <w:b/>
                <w:sz w:val="20"/>
                <w:szCs w:val="20"/>
              </w:rPr>
              <w:t>обсягу освітніх програм</w:t>
            </w:r>
            <w:r w:rsidRPr="003107C4">
              <w:rPr>
                <w:rFonts w:ascii="Times New Roman" w:hAnsi="Times New Roman" w:cs="Times New Roman"/>
                <w:sz w:val="20"/>
                <w:szCs w:val="20"/>
              </w:rPr>
              <w:t xml:space="preserve"> відповідного рівня вищої освіти та відповідного стандарту вищої освіти (за наявності).</w:t>
            </w:r>
          </w:p>
          <w:p w14:paraId="69F9E707" w14:textId="34CFE7F0" w:rsidR="003E36C8" w:rsidRPr="007E6CB3" w:rsidRDefault="003E36C8" w:rsidP="00DF2F74">
            <w:pPr>
              <w:spacing w:after="120"/>
              <w:jc w:val="both"/>
              <w:rPr>
                <w:rFonts w:ascii="Times New Roman" w:hAnsi="Times New Roman" w:cs="Times New Roman"/>
                <w:sz w:val="20"/>
                <w:szCs w:val="20"/>
              </w:rPr>
            </w:pPr>
          </w:p>
        </w:tc>
      </w:tr>
      <w:tr w:rsidR="003E36C8" w:rsidRPr="003C1EA3" w14:paraId="25ADE75F" w14:textId="3320FA12" w:rsidTr="003E36C8">
        <w:tc>
          <w:tcPr>
            <w:tcW w:w="1666" w:type="pct"/>
          </w:tcPr>
          <w:p w14:paraId="3E1779F1"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2. Зміст освітньої програми має чітку структуру; освітні компоненти, включені до освітньої програми, становлять логічну взаємопов’язану систему та в сукупності дають можливість досягти заявлених цілей та програмних результатів навчання.</w:t>
            </w:r>
          </w:p>
        </w:tc>
        <w:tc>
          <w:tcPr>
            <w:tcW w:w="1667" w:type="pct"/>
          </w:tcPr>
          <w:p w14:paraId="1434CECF" w14:textId="1E21D9CE" w:rsidR="003E36C8" w:rsidRPr="007E6CB3" w:rsidRDefault="003E36C8" w:rsidP="00DF2F74">
            <w:pPr>
              <w:spacing w:after="120"/>
              <w:jc w:val="both"/>
              <w:rPr>
                <w:rFonts w:ascii="Times New Roman" w:hAnsi="Times New Roman" w:cs="Times New Roman"/>
                <w:sz w:val="20"/>
                <w:szCs w:val="20"/>
              </w:rPr>
            </w:pPr>
          </w:p>
        </w:tc>
        <w:tc>
          <w:tcPr>
            <w:tcW w:w="1667" w:type="pct"/>
          </w:tcPr>
          <w:p w14:paraId="1326480D"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91744B7" w14:textId="3EA6E773" w:rsidTr="003E36C8">
        <w:tc>
          <w:tcPr>
            <w:tcW w:w="1666" w:type="pct"/>
          </w:tcPr>
          <w:p w14:paraId="1B91F2AB"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3. Зміст освітньої програми відповідає предметній області визначеної для неї спеціальності (спеціальностям, якщо освітня програма є міждисциплінарною).</w:t>
            </w:r>
          </w:p>
        </w:tc>
        <w:tc>
          <w:tcPr>
            <w:tcW w:w="1667" w:type="pct"/>
          </w:tcPr>
          <w:p w14:paraId="299B476E" w14:textId="00978043"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787E8772" w14:textId="3F166245"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3. Зміст освітньої програми відповідає предметній області спеціальності (</w:t>
            </w:r>
            <w:r w:rsidRPr="003107C4">
              <w:rPr>
                <w:rFonts w:ascii="Times New Roman" w:hAnsi="Times New Roman" w:cs="Times New Roman"/>
                <w:b/>
                <w:sz w:val="20"/>
                <w:szCs w:val="20"/>
              </w:rPr>
              <w:t>спеціальностей</w:t>
            </w:r>
            <w:r w:rsidRPr="003107C4">
              <w:rPr>
                <w:rFonts w:ascii="Times New Roman" w:hAnsi="Times New Roman" w:cs="Times New Roman"/>
                <w:sz w:val="20"/>
                <w:szCs w:val="20"/>
              </w:rPr>
              <w:t>, якщо освітня програма є міждисциплінарною).</w:t>
            </w:r>
            <w:r>
              <w:rPr>
                <w:rFonts w:ascii="Times New Roman" w:hAnsi="Times New Roman" w:cs="Times New Roman"/>
                <w:sz w:val="20"/>
                <w:szCs w:val="20"/>
              </w:rPr>
              <w:t>»</w:t>
            </w:r>
          </w:p>
          <w:p w14:paraId="58C4C9B5" w14:textId="77777777" w:rsidR="003E36C8" w:rsidRDefault="003E36C8" w:rsidP="00DF2F74">
            <w:pPr>
              <w:spacing w:after="120"/>
              <w:jc w:val="both"/>
              <w:rPr>
                <w:rFonts w:ascii="Times New Roman" w:hAnsi="Times New Roman" w:cs="Times New Roman"/>
                <w:sz w:val="20"/>
                <w:szCs w:val="20"/>
              </w:rPr>
            </w:pPr>
          </w:p>
          <w:p w14:paraId="02435BC4" w14:textId="3389AB16" w:rsidR="003E36C8" w:rsidRPr="003E36C8" w:rsidRDefault="003E36C8" w:rsidP="00DF2F74">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240A009E" w14:textId="3D6CA340" w:rsidR="003E36C8" w:rsidRPr="007E6CB3"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3</w:t>
            </w:r>
            <w:r w:rsidRPr="003107C4">
              <w:rPr>
                <w:rFonts w:ascii="Times New Roman" w:hAnsi="Times New Roman" w:cs="Times New Roman"/>
                <w:sz w:val="20"/>
                <w:szCs w:val="20"/>
              </w:rPr>
              <w:t>. Зміст освітньої програми відповідає предметній області спеціальності (</w:t>
            </w:r>
            <w:r w:rsidRPr="003107C4">
              <w:rPr>
                <w:rFonts w:ascii="Times New Roman" w:hAnsi="Times New Roman" w:cs="Times New Roman"/>
                <w:b/>
                <w:sz w:val="20"/>
                <w:szCs w:val="20"/>
              </w:rPr>
              <w:t>спеціальностей</w:t>
            </w:r>
            <w:r w:rsidRPr="003107C4">
              <w:rPr>
                <w:rFonts w:ascii="Times New Roman" w:hAnsi="Times New Roman" w:cs="Times New Roman"/>
                <w:sz w:val="20"/>
                <w:szCs w:val="20"/>
              </w:rPr>
              <w:t>, якщо освітня програма є міждисциплінарною</w:t>
            </w:r>
            <w:r>
              <w:rPr>
                <w:rFonts w:ascii="Times New Roman" w:hAnsi="Times New Roman" w:cs="Times New Roman"/>
                <w:sz w:val="20"/>
                <w:szCs w:val="20"/>
              </w:rPr>
              <w:t>).</w:t>
            </w:r>
          </w:p>
        </w:tc>
      </w:tr>
      <w:tr w:rsidR="003E36C8" w:rsidRPr="003C1EA3" w14:paraId="02004110" w14:textId="77777777" w:rsidTr="003E36C8">
        <w:tc>
          <w:tcPr>
            <w:tcW w:w="1666" w:type="pct"/>
          </w:tcPr>
          <w:p w14:paraId="540CBABD"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3EC1E81D" w14:textId="77777777" w:rsidR="003E36C8" w:rsidRDefault="003E36C8" w:rsidP="00DF2F74">
            <w:pPr>
              <w:spacing w:after="120"/>
              <w:jc w:val="both"/>
              <w:rPr>
                <w:rFonts w:ascii="Times New Roman" w:hAnsi="Times New Roman" w:cs="Times New Roman"/>
                <w:i/>
                <w:iCs/>
                <w:sz w:val="20"/>
                <w:szCs w:val="20"/>
              </w:rPr>
            </w:pPr>
          </w:p>
        </w:tc>
        <w:tc>
          <w:tcPr>
            <w:tcW w:w="1667" w:type="pct"/>
          </w:tcPr>
          <w:p w14:paraId="5AE1A299" w14:textId="19BB74D0" w:rsidR="003E36C8" w:rsidRPr="00D844B4" w:rsidRDefault="003E36C8" w:rsidP="00DF2F74">
            <w:pPr>
              <w:spacing w:after="120"/>
              <w:jc w:val="both"/>
              <w:rPr>
                <w:rFonts w:ascii="Times New Roman" w:hAnsi="Times New Roman" w:cs="Times New Roman"/>
                <w:sz w:val="20"/>
                <w:szCs w:val="20"/>
              </w:rPr>
            </w:pPr>
            <w:r w:rsidRPr="00D844B4">
              <w:rPr>
                <w:rFonts w:ascii="Times New Roman" w:hAnsi="Times New Roman" w:cs="Times New Roman"/>
                <w:sz w:val="20"/>
                <w:szCs w:val="20"/>
              </w:rPr>
              <w:t>4. Освітня програма дає можливість досягти результатів навчання, визначених стандартом вищої освіти за відповідною спеціальністю та рівнем вищої освіти (за наявності).</w:t>
            </w:r>
          </w:p>
          <w:p w14:paraId="2FF26B04" w14:textId="45BCFB96" w:rsidR="003E36C8" w:rsidRDefault="003E36C8" w:rsidP="00DF2F74">
            <w:pPr>
              <w:spacing w:after="120"/>
              <w:jc w:val="both"/>
              <w:rPr>
                <w:rFonts w:ascii="Times New Roman" w:hAnsi="Times New Roman" w:cs="Times New Roman"/>
                <w:sz w:val="20"/>
                <w:szCs w:val="20"/>
              </w:rPr>
            </w:pPr>
            <w:r w:rsidRPr="004B1B8F">
              <w:rPr>
                <w:rFonts w:ascii="Times New Roman" w:hAnsi="Times New Roman" w:cs="Times New Roman"/>
                <w:sz w:val="20"/>
                <w:szCs w:val="20"/>
              </w:rPr>
              <w:t>За відсутності затвердженого стандарту вищої освіти за відповідною спеціальністю та рівнем вищої освіти програмні результати навчання мають відповідати вимогам Національної рамки кваліфікацій для відповідного кваліфікаційного рівня.</w:t>
            </w:r>
          </w:p>
        </w:tc>
      </w:tr>
      <w:tr w:rsidR="003E36C8" w:rsidRPr="003C1EA3" w14:paraId="3FD62A9E" w14:textId="2EC67F12" w:rsidTr="003E36C8">
        <w:tc>
          <w:tcPr>
            <w:tcW w:w="1666" w:type="pct"/>
          </w:tcPr>
          <w:p w14:paraId="1CB3FBF8"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4. Структура освітньої програми передбачає можливість для формування індивідуальної освітньої траєкторії, зокрема через індивідуальний вибір здобувачами вищої освіти навчальних дисциплін в обсязі, передбаченому законодавством.</w:t>
            </w:r>
          </w:p>
        </w:tc>
        <w:tc>
          <w:tcPr>
            <w:tcW w:w="1667" w:type="pct"/>
          </w:tcPr>
          <w:p w14:paraId="17658D54" w14:textId="21F0781C"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25BF1FAE" w14:textId="7777777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4. Структура освітньої програми передбачає можливість для </w:t>
            </w:r>
            <w:r w:rsidRPr="003107C4">
              <w:rPr>
                <w:rFonts w:ascii="Times New Roman" w:hAnsi="Times New Roman" w:cs="Times New Roman"/>
                <w:b/>
                <w:sz w:val="20"/>
                <w:szCs w:val="20"/>
              </w:rPr>
              <w:t>індивідуального вибору</w:t>
            </w:r>
            <w:r w:rsidRPr="003107C4">
              <w:rPr>
                <w:rFonts w:ascii="Times New Roman" w:hAnsi="Times New Roman" w:cs="Times New Roman"/>
                <w:sz w:val="20"/>
                <w:szCs w:val="20"/>
              </w:rPr>
              <w:t xml:space="preserve"> здобувачами вищої освіти навчальних дисциплін в обсязі, передбаченому законодавством</w:t>
            </w:r>
            <w:r>
              <w:rPr>
                <w:rFonts w:ascii="Times New Roman" w:hAnsi="Times New Roman" w:cs="Times New Roman"/>
                <w:sz w:val="20"/>
                <w:szCs w:val="20"/>
              </w:rPr>
              <w:t>»</w:t>
            </w:r>
          </w:p>
          <w:p w14:paraId="527DCD94" w14:textId="43754342" w:rsidR="003E36C8" w:rsidRDefault="003E36C8" w:rsidP="00DF2F74">
            <w:pPr>
              <w:spacing w:after="120"/>
              <w:jc w:val="both"/>
              <w:rPr>
                <w:rFonts w:ascii="Times New Roman" w:hAnsi="Times New Roman" w:cs="Times New Roman"/>
                <w:sz w:val="20"/>
                <w:szCs w:val="20"/>
              </w:rPr>
            </w:pPr>
            <w:r w:rsidRPr="003107C4">
              <w:rPr>
                <w:rFonts w:ascii="Times New Roman" w:hAnsi="Times New Roman" w:cs="Times New Roman"/>
                <w:sz w:val="20"/>
                <w:szCs w:val="20"/>
              </w:rPr>
              <w:t>Критерій занадто звужує розуміння індивідуальної освітньої траєкторії. У розумінні ЄПВО це більш стосується різних шляхів до отримання кваліфікації певного рівня, визнання результатів мобільності та результатів, здобутих в інших закладах, а також неформальної та інформальної освіти (це відображено у Критерії 3).</w:t>
            </w:r>
          </w:p>
          <w:p w14:paraId="04A213C5" w14:textId="77777777" w:rsidR="003E36C8" w:rsidRDefault="003E36C8" w:rsidP="00DF2F74">
            <w:pPr>
              <w:spacing w:after="120"/>
              <w:jc w:val="both"/>
              <w:rPr>
                <w:rFonts w:ascii="Times New Roman" w:hAnsi="Times New Roman" w:cs="Times New Roman"/>
                <w:sz w:val="20"/>
                <w:szCs w:val="20"/>
              </w:rPr>
            </w:pPr>
          </w:p>
          <w:p w14:paraId="1E32A1A1" w14:textId="5FF2BBE4" w:rsidR="003E36C8" w:rsidRPr="007E6CB3" w:rsidRDefault="008D17C2" w:rsidP="00DF2F74">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r w:rsidR="003E36C8">
              <w:rPr>
                <w:rFonts w:ascii="Times New Roman" w:hAnsi="Times New Roman" w:cs="Times New Roman"/>
                <w:sz w:val="20"/>
                <w:szCs w:val="20"/>
              </w:rPr>
              <w:t xml:space="preserve"> </w:t>
            </w:r>
          </w:p>
        </w:tc>
        <w:tc>
          <w:tcPr>
            <w:tcW w:w="1667" w:type="pct"/>
          </w:tcPr>
          <w:p w14:paraId="1005AEEF"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736613A9" w14:textId="4514AEB0" w:rsidTr="003E36C8">
        <w:tc>
          <w:tcPr>
            <w:tcW w:w="1666" w:type="pct"/>
          </w:tcPr>
          <w:p w14:paraId="162DBADB"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5. Освітня програма та навчальний план передбачають практичну підготовку здобувачів вищої освіти, яка дає можливість здобути компетентності, потрібні для подальшої професійної діяльності.</w:t>
            </w:r>
          </w:p>
        </w:tc>
        <w:tc>
          <w:tcPr>
            <w:tcW w:w="1667" w:type="pct"/>
          </w:tcPr>
          <w:p w14:paraId="75E00F12" w14:textId="2D8CA2DA"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3E602565" w14:textId="77777777" w:rsidR="003E36C8" w:rsidRPr="00434A8B" w:rsidRDefault="003E36C8" w:rsidP="00DF2F74">
            <w:pPr>
              <w:spacing w:after="120"/>
              <w:jc w:val="both"/>
              <w:rPr>
                <w:rFonts w:ascii="Times New Roman" w:hAnsi="Times New Roman" w:cs="Times New Roman"/>
                <w:sz w:val="20"/>
                <w:szCs w:val="20"/>
              </w:rPr>
            </w:pPr>
            <w:r w:rsidRPr="00434A8B">
              <w:rPr>
                <w:rFonts w:ascii="Times New Roman" w:hAnsi="Times New Roman" w:cs="Times New Roman"/>
                <w:sz w:val="20"/>
                <w:szCs w:val="20"/>
              </w:rPr>
              <w:t>В статті 51 Закону про вищу освіту написано:</w:t>
            </w:r>
          </w:p>
          <w:p w14:paraId="0987776D" w14:textId="77777777" w:rsidR="003E36C8" w:rsidRPr="00434A8B" w:rsidRDefault="003E36C8" w:rsidP="00DF2F74">
            <w:pPr>
              <w:spacing w:after="120"/>
              <w:jc w:val="both"/>
              <w:rPr>
                <w:rFonts w:ascii="Times New Roman" w:hAnsi="Times New Roman" w:cs="Times New Roman"/>
                <w:sz w:val="20"/>
                <w:szCs w:val="20"/>
              </w:rPr>
            </w:pPr>
            <w:r w:rsidRPr="00434A8B">
              <w:rPr>
                <w:rFonts w:ascii="Times New Roman" w:hAnsi="Times New Roman" w:cs="Times New Roman"/>
                <w:sz w:val="20"/>
                <w:szCs w:val="20"/>
              </w:rPr>
              <w:t xml:space="preserve">«1. Практична підготовка осіб, які навчаються у закладах вищої освіти, здійснюється шляхом проходження ними практики на підприємствах, в </w:t>
            </w:r>
            <w:r w:rsidRPr="00434A8B">
              <w:rPr>
                <w:rFonts w:ascii="Times New Roman" w:hAnsi="Times New Roman" w:cs="Times New Roman"/>
                <w:sz w:val="20"/>
                <w:szCs w:val="20"/>
              </w:rPr>
              <w:lastRenderedPageBreak/>
              <w:t>установах та організаціях згідно з укладеними закладами вищої освіти договорами або у його структурних підрозділах, що забезпечують практичну підготовку.»</w:t>
            </w:r>
          </w:p>
          <w:p w14:paraId="2373B67A" w14:textId="58DD2968" w:rsidR="003E36C8" w:rsidRDefault="003E36C8" w:rsidP="00DF2F74">
            <w:pPr>
              <w:spacing w:after="120"/>
              <w:jc w:val="both"/>
              <w:rPr>
                <w:rFonts w:ascii="Times New Roman" w:hAnsi="Times New Roman" w:cs="Times New Roman"/>
                <w:sz w:val="20"/>
                <w:szCs w:val="20"/>
              </w:rPr>
            </w:pPr>
            <w:r w:rsidRPr="00434A8B">
              <w:rPr>
                <w:rFonts w:ascii="Times New Roman" w:hAnsi="Times New Roman" w:cs="Times New Roman"/>
                <w:sz w:val="20"/>
                <w:szCs w:val="20"/>
              </w:rPr>
              <w:t>В той же час в Рекомендаціях НАЗЯВО щодо застосування критеріїв оцінювання якості освітньої програми вказано (С. 19) «Потрібно мати на увазі, що при якісному формуванні ОП, як правило, застосовуються різні види практичної підготовки: практичні заняття, лабораторні роботи, навчальні екскурсії, підготовка проєктів тощо.». Це суперечить Закону про вищу освіту. Тому, якщо в цьому підкритерії враховуються і практичні заняття, і лабораторні роботи, то слід замінити термін «практична підготовка» на інший, бо практична підготовка із Закону про вищу освіту не включає вказані елементи.</w:t>
            </w:r>
          </w:p>
          <w:p w14:paraId="378A6781" w14:textId="77777777" w:rsidR="003E36C8" w:rsidRDefault="003E36C8" w:rsidP="00DF2F74">
            <w:pPr>
              <w:spacing w:after="120"/>
              <w:jc w:val="both"/>
              <w:rPr>
                <w:rFonts w:ascii="Times New Roman" w:hAnsi="Times New Roman" w:cs="Times New Roman"/>
                <w:sz w:val="20"/>
                <w:szCs w:val="20"/>
              </w:rPr>
            </w:pPr>
          </w:p>
          <w:p w14:paraId="26A9CC93" w14:textId="08B87B16" w:rsidR="003E36C8" w:rsidRPr="00C64B1C" w:rsidRDefault="003E36C8" w:rsidP="00DF2F74">
            <w:pPr>
              <w:spacing w:after="120"/>
              <w:jc w:val="both"/>
              <w:rPr>
                <w:rFonts w:ascii="Times New Roman" w:hAnsi="Times New Roman" w:cs="Times New Roman"/>
                <w:b/>
                <w:bCs/>
                <w:sz w:val="20"/>
                <w:szCs w:val="20"/>
              </w:rPr>
            </w:pPr>
            <w:r w:rsidRPr="00C64B1C">
              <w:rPr>
                <w:rFonts w:ascii="Times New Roman" w:hAnsi="Times New Roman" w:cs="Times New Roman"/>
                <w:b/>
                <w:bCs/>
                <w:sz w:val="20"/>
                <w:szCs w:val="20"/>
              </w:rPr>
              <w:t xml:space="preserve">Не стосується даного документу </w:t>
            </w:r>
          </w:p>
        </w:tc>
        <w:tc>
          <w:tcPr>
            <w:tcW w:w="1667" w:type="pct"/>
          </w:tcPr>
          <w:p w14:paraId="457E61B1"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A54AAEF" w14:textId="1C768F48" w:rsidTr="003E36C8">
        <w:tc>
          <w:tcPr>
            <w:tcW w:w="1666" w:type="pct"/>
          </w:tcPr>
          <w:p w14:paraId="2E0D2BC3"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6. Освітня програма передбачає набуття здобувачами вищої освіти соціальних навичок (soft skills), що відповідають заявленим цілям.</w:t>
            </w:r>
          </w:p>
        </w:tc>
        <w:tc>
          <w:tcPr>
            <w:tcW w:w="1667" w:type="pct"/>
          </w:tcPr>
          <w:p w14:paraId="0B6BEF5C" w14:textId="2DB757D8" w:rsidR="003E36C8" w:rsidRPr="007E6CB3" w:rsidRDefault="003E36C8" w:rsidP="00DF2F74">
            <w:pPr>
              <w:spacing w:after="120"/>
              <w:jc w:val="both"/>
              <w:rPr>
                <w:rFonts w:ascii="Times New Roman" w:hAnsi="Times New Roman" w:cs="Times New Roman"/>
                <w:sz w:val="20"/>
                <w:szCs w:val="20"/>
              </w:rPr>
            </w:pPr>
          </w:p>
        </w:tc>
        <w:tc>
          <w:tcPr>
            <w:tcW w:w="1667" w:type="pct"/>
          </w:tcPr>
          <w:p w14:paraId="0B6377AE"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6B924A54" w14:textId="01F2FC5F" w:rsidTr="003E36C8">
        <w:tc>
          <w:tcPr>
            <w:tcW w:w="1666" w:type="pct"/>
          </w:tcPr>
          <w:p w14:paraId="2D2E7D86"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7. Зміст освітньої програми враховує вимоги відповідного професійного стандарту (за наявності).</w:t>
            </w:r>
          </w:p>
        </w:tc>
        <w:tc>
          <w:tcPr>
            <w:tcW w:w="1667" w:type="pct"/>
          </w:tcPr>
          <w:p w14:paraId="5A737BB5" w14:textId="58D39D14" w:rsidR="003E36C8" w:rsidRPr="007E6CB3" w:rsidRDefault="003E36C8" w:rsidP="00DF2F74">
            <w:pPr>
              <w:spacing w:after="120"/>
              <w:jc w:val="both"/>
              <w:rPr>
                <w:rFonts w:ascii="Times New Roman" w:hAnsi="Times New Roman" w:cs="Times New Roman"/>
                <w:sz w:val="20"/>
                <w:szCs w:val="20"/>
              </w:rPr>
            </w:pPr>
          </w:p>
        </w:tc>
        <w:tc>
          <w:tcPr>
            <w:tcW w:w="1667" w:type="pct"/>
          </w:tcPr>
          <w:p w14:paraId="61C877CA"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6B2AA8B1" w14:textId="62A871D3" w:rsidTr="003E36C8">
        <w:tc>
          <w:tcPr>
            <w:tcW w:w="1666" w:type="pct"/>
          </w:tcPr>
          <w:p w14:paraId="663A71BF"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8. Обсяг освітньої програми та окремих освітніх компонентів (у кредитах Європейської кредитної трансферно-накопичувальної системи) відповідає фактичному навантаженню здобувачів, цілям та програмним результатам навчання.</w:t>
            </w:r>
          </w:p>
        </w:tc>
        <w:tc>
          <w:tcPr>
            <w:tcW w:w="1667" w:type="pct"/>
          </w:tcPr>
          <w:p w14:paraId="764FBBE7" w14:textId="683FDEA6" w:rsidR="003E36C8" w:rsidRPr="007E6CB3" w:rsidRDefault="003E36C8" w:rsidP="00DF2F74">
            <w:pPr>
              <w:spacing w:after="120"/>
              <w:jc w:val="both"/>
              <w:rPr>
                <w:rFonts w:ascii="Times New Roman" w:hAnsi="Times New Roman" w:cs="Times New Roman"/>
                <w:sz w:val="20"/>
                <w:szCs w:val="20"/>
              </w:rPr>
            </w:pPr>
          </w:p>
        </w:tc>
        <w:tc>
          <w:tcPr>
            <w:tcW w:w="1667" w:type="pct"/>
          </w:tcPr>
          <w:p w14:paraId="73239CA4"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4D1D0844" w14:textId="383D3C7C" w:rsidTr="003E36C8">
        <w:tc>
          <w:tcPr>
            <w:tcW w:w="1666" w:type="pct"/>
          </w:tcPr>
          <w:p w14:paraId="5E967540"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9. Структура освітньої програми та навчальний план підготовки здобувачів вищої освіти за дуальною формою здобуття освіти (у разі її здійснення) узгоджені із завданнями та особливостями цієї форми здобуття освіти.</w:t>
            </w:r>
          </w:p>
        </w:tc>
        <w:tc>
          <w:tcPr>
            <w:tcW w:w="1667" w:type="pct"/>
          </w:tcPr>
          <w:p w14:paraId="4F41E0A2" w14:textId="3684E50F" w:rsidR="003E36C8" w:rsidRPr="007E6CB3" w:rsidRDefault="003E36C8" w:rsidP="00DF2F74">
            <w:pPr>
              <w:spacing w:after="120"/>
              <w:jc w:val="both"/>
              <w:rPr>
                <w:rFonts w:ascii="Times New Roman" w:hAnsi="Times New Roman" w:cs="Times New Roman"/>
                <w:sz w:val="20"/>
                <w:szCs w:val="20"/>
              </w:rPr>
            </w:pPr>
          </w:p>
        </w:tc>
        <w:tc>
          <w:tcPr>
            <w:tcW w:w="1667" w:type="pct"/>
          </w:tcPr>
          <w:p w14:paraId="20463318"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2349EB0B" w14:textId="77777777" w:rsidTr="003E36C8">
        <w:tc>
          <w:tcPr>
            <w:tcW w:w="1666" w:type="pct"/>
          </w:tcPr>
          <w:p w14:paraId="5D93FD3C"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24C5EABE" w14:textId="7777777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Національне агентство із забезпечення якості вищої освіти</w:t>
            </w:r>
          </w:p>
          <w:p w14:paraId="5CDB9D29" w14:textId="77777777"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w:t>
            </w:r>
            <w:r w:rsidRPr="00561699">
              <w:rPr>
                <w:rFonts w:ascii="Times New Roman" w:hAnsi="Times New Roman" w:cs="Times New Roman"/>
                <w:b/>
                <w:bCs/>
                <w:sz w:val="20"/>
                <w:szCs w:val="20"/>
              </w:rPr>
              <w:t>10. Освітня програма забезпечує набуття здобувачами вищої освіти знань, навичок і компетентностей заради захисту довкілля та досягнення Цілей сталого розвитку ООН до 2030 р.</w:t>
            </w:r>
            <w:r>
              <w:rPr>
                <w:rFonts w:ascii="Times New Roman" w:hAnsi="Times New Roman" w:cs="Times New Roman"/>
                <w:sz w:val="20"/>
                <w:szCs w:val="20"/>
              </w:rPr>
              <w:t>»</w:t>
            </w:r>
          </w:p>
          <w:p w14:paraId="72035E7E" w14:textId="77777777" w:rsidR="003E36C8" w:rsidRDefault="003E36C8" w:rsidP="00DF2F74">
            <w:pPr>
              <w:spacing w:after="120"/>
              <w:jc w:val="both"/>
              <w:rPr>
                <w:rFonts w:ascii="Times New Roman" w:hAnsi="Times New Roman" w:cs="Times New Roman"/>
                <w:sz w:val="20"/>
                <w:szCs w:val="20"/>
              </w:rPr>
            </w:pPr>
          </w:p>
          <w:p w14:paraId="2E355C2C" w14:textId="7D23AFA0" w:rsidR="003E36C8" w:rsidRPr="003E36C8" w:rsidRDefault="003E36C8" w:rsidP="00DF2F74">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501DD38F" w14:textId="0FE03C75" w:rsidR="003E36C8" w:rsidRPr="007E6CB3" w:rsidRDefault="003E36C8" w:rsidP="00DF2F74">
            <w:pPr>
              <w:spacing w:after="120"/>
              <w:jc w:val="both"/>
              <w:rPr>
                <w:rFonts w:ascii="Times New Roman" w:hAnsi="Times New Roman" w:cs="Times New Roman"/>
                <w:sz w:val="20"/>
                <w:szCs w:val="20"/>
              </w:rPr>
            </w:pPr>
            <w:r w:rsidRPr="00561699">
              <w:rPr>
                <w:rFonts w:ascii="Times New Roman" w:hAnsi="Times New Roman" w:cs="Times New Roman"/>
                <w:b/>
                <w:bCs/>
                <w:sz w:val="20"/>
                <w:szCs w:val="20"/>
              </w:rPr>
              <w:lastRenderedPageBreak/>
              <w:t xml:space="preserve">10. Освітня програма забезпечує набуття здобувачами вищої освіти знань, навичок і </w:t>
            </w:r>
            <w:r w:rsidRPr="00561699">
              <w:rPr>
                <w:rFonts w:ascii="Times New Roman" w:hAnsi="Times New Roman" w:cs="Times New Roman"/>
                <w:b/>
                <w:bCs/>
                <w:sz w:val="20"/>
                <w:szCs w:val="20"/>
              </w:rPr>
              <w:lastRenderedPageBreak/>
              <w:t>компетентностей</w:t>
            </w:r>
            <w:r>
              <w:rPr>
                <w:rFonts w:ascii="Times New Roman" w:hAnsi="Times New Roman" w:cs="Times New Roman"/>
                <w:b/>
                <w:bCs/>
                <w:sz w:val="20"/>
                <w:szCs w:val="20"/>
              </w:rPr>
              <w:t>, направлених на</w:t>
            </w:r>
            <w:r w:rsidRPr="00561699">
              <w:rPr>
                <w:rFonts w:ascii="Times New Roman" w:hAnsi="Times New Roman" w:cs="Times New Roman"/>
                <w:b/>
                <w:bCs/>
                <w:sz w:val="20"/>
                <w:szCs w:val="20"/>
              </w:rPr>
              <w:t xml:space="preserve">  досягнення Цілей сталого розвитку ООН до 2030 р.</w:t>
            </w:r>
            <w:r>
              <w:rPr>
                <w:rFonts w:ascii="Times New Roman" w:hAnsi="Times New Roman" w:cs="Times New Roman"/>
                <w:sz w:val="20"/>
                <w:szCs w:val="20"/>
              </w:rPr>
              <w:t>»</w:t>
            </w:r>
          </w:p>
        </w:tc>
      </w:tr>
      <w:tr w:rsidR="003E36C8" w:rsidRPr="003C1EA3" w14:paraId="4813979A" w14:textId="77777777" w:rsidTr="003E36C8">
        <w:tc>
          <w:tcPr>
            <w:tcW w:w="1666" w:type="pct"/>
          </w:tcPr>
          <w:p w14:paraId="7443F117"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32ABDA18" w14:textId="73BE4A09"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6EC6E88C" w14:textId="5D1593FF" w:rsidR="003E36C8" w:rsidRDefault="003E36C8" w:rsidP="00DF2F74">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543C37">
              <w:rPr>
                <w:rFonts w:ascii="Times New Roman" w:hAnsi="Times New Roman" w:cs="Times New Roman"/>
                <w:b/>
                <w:sz w:val="20"/>
                <w:szCs w:val="20"/>
              </w:rPr>
              <w:t>10. Освітня програма є унікальною на ринку освітніх послуг, відповідає загальній місії та стратегії закладу вищої освіти, задовольняє потреби роботодавців та здобувачів вищої освіти</w:t>
            </w:r>
            <w:r>
              <w:rPr>
                <w:rFonts w:ascii="Times New Roman" w:hAnsi="Times New Roman" w:cs="Times New Roman"/>
                <w:b/>
                <w:sz w:val="20"/>
                <w:szCs w:val="20"/>
              </w:rPr>
              <w:t>»</w:t>
            </w:r>
          </w:p>
          <w:p w14:paraId="1FDB75AE" w14:textId="77777777" w:rsidR="003E36C8" w:rsidRDefault="003E36C8" w:rsidP="00DF2F74">
            <w:pPr>
              <w:spacing w:after="120"/>
              <w:jc w:val="both"/>
              <w:rPr>
                <w:rFonts w:ascii="Times New Roman" w:hAnsi="Times New Roman" w:cs="Times New Roman"/>
                <w:b/>
                <w:sz w:val="20"/>
                <w:szCs w:val="20"/>
              </w:rPr>
            </w:pPr>
          </w:p>
          <w:p w14:paraId="6D84E541" w14:textId="082B4E1E" w:rsidR="003E36C8" w:rsidRPr="007E6CB3" w:rsidRDefault="008D17C2" w:rsidP="00DF2F74">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1E5BF004"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53DD0B91" w14:textId="4022F596" w:rsidTr="003E36C8">
        <w:tc>
          <w:tcPr>
            <w:tcW w:w="1666" w:type="pct"/>
          </w:tcPr>
          <w:p w14:paraId="6DD307BF" w14:textId="77777777" w:rsidR="003E36C8" w:rsidRPr="007E6CB3" w:rsidRDefault="003E36C8" w:rsidP="00DF2F74">
            <w:pPr>
              <w:spacing w:after="120"/>
              <w:jc w:val="both"/>
              <w:rPr>
                <w:rFonts w:ascii="Times New Roman" w:hAnsi="Times New Roman" w:cs="Times New Roman"/>
                <w:sz w:val="20"/>
                <w:szCs w:val="20"/>
              </w:rPr>
            </w:pPr>
          </w:p>
        </w:tc>
        <w:tc>
          <w:tcPr>
            <w:tcW w:w="1667" w:type="pct"/>
          </w:tcPr>
          <w:p w14:paraId="7AB8B2B9" w14:textId="210BBFEF" w:rsidR="003E36C8" w:rsidRPr="007E6CB3" w:rsidRDefault="003E36C8" w:rsidP="00DF2F74">
            <w:pPr>
              <w:spacing w:after="120"/>
              <w:jc w:val="both"/>
              <w:rPr>
                <w:rFonts w:ascii="Times New Roman" w:hAnsi="Times New Roman" w:cs="Times New Roman"/>
                <w:sz w:val="20"/>
                <w:szCs w:val="20"/>
              </w:rPr>
            </w:pPr>
          </w:p>
        </w:tc>
        <w:tc>
          <w:tcPr>
            <w:tcW w:w="1667" w:type="pct"/>
          </w:tcPr>
          <w:p w14:paraId="18345B7A"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5AB91991" w14:textId="2BA624F3" w:rsidTr="003E36C8">
        <w:tc>
          <w:tcPr>
            <w:tcW w:w="1666" w:type="pct"/>
          </w:tcPr>
          <w:p w14:paraId="6211AA24"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b/>
                <w:bCs/>
                <w:sz w:val="20"/>
                <w:szCs w:val="20"/>
              </w:rPr>
              <w:t>Критерій 3</w:t>
            </w:r>
            <w:r w:rsidRPr="007E6CB3">
              <w:rPr>
                <w:rFonts w:ascii="Times New Roman" w:hAnsi="Times New Roman" w:cs="Times New Roman"/>
                <w:sz w:val="20"/>
                <w:szCs w:val="20"/>
              </w:rPr>
              <w:t>. Доступ до освітньої програми та визнання результатів навчання</w:t>
            </w:r>
          </w:p>
        </w:tc>
        <w:tc>
          <w:tcPr>
            <w:tcW w:w="1667" w:type="pct"/>
          </w:tcPr>
          <w:p w14:paraId="09164188" w14:textId="511E8907" w:rsidR="003E36C8" w:rsidRPr="007E6CB3" w:rsidRDefault="003E36C8" w:rsidP="00DF2F74">
            <w:pPr>
              <w:spacing w:after="120"/>
              <w:jc w:val="both"/>
              <w:rPr>
                <w:rFonts w:ascii="Times New Roman" w:hAnsi="Times New Roman" w:cs="Times New Roman"/>
                <w:b/>
                <w:bCs/>
                <w:sz w:val="20"/>
                <w:szCs w:val="20"/>
              </w:rPr>
            </w:pPr>
          </w:p>
        </w:tc>
        <w:tc>
          <w:tcPr>
            <w:tcW w:w="1667" w:type="pct"/>
          </w:tcPr>
          <w:p w14:paraId="1FE438A6" w14:textId="77777777" w:rsidR="003E36C8" w:rsidRPr="007E6CB3" w:rsidRDefault="003E36C8" w:rsidP="00DF2F74">
            <w:pPr>
              <w:spacing w:after="120"/>
              <w:jc w:val="both"/>
              <w:rPr>
                <w:rFonts w:ascii="Times New Roman" w:hAnsi="Times New Roman" w:cs="Times New Roman"/>
                <w:b/>
                <w:bCs/>
                <w:sz w:val="20"/>
                <w:szCs w:val="20"/>
              </w:rPr>
            </w:pPr>
          </w:p>
        </w:tc>
      </w:tr>
      <w:tr w:rsidR="003E36C8" w:rsidRPr="003C1EA3" w14:paraId="2596DA6A" w14:textId="115DFEE4" w:rsidTr="003E36C8">
        <w:tc>
          <w:tcPr>
            <w:tcW w:w="1666" w:type="pct"/>
            <w:vMerge w:val="restart"/>
          </w:tcPr>
          <w:p w14:paraId="0A16BE80" w14:textId="77777777" w:rsidR="003E36C8" w:rsidRPr="007E6CB3" w:rsidRDefault="003E36C8" w:rsidP="00DF2F74">
            <w:pPr>
              <w:spacing w:after="120"/>
              <w:jc w:val="both"/>
              <w:rPr>
                <w:rFonts w:ascii="Times New Roman" w:hAnsi="Times New Roman" w:cs="Times New Roman"/>
                <w:sz w:val="20"/>
                <w:szCs w:val="20"/>
              </w:rPr>
            </w:pPr>
            <w:r w:rsidRPr="007E6CB3">
              <w:rPr>
                <w:rFonts w:ascii="Times New Roman" w:hAnsi="Times New Roman" w:cs="Times New Roman"/>
                <w:sz w:val="20"/>
                <w:szCs w:val="20"/>
              </w:rPr>
              <w:t>1. Правила прийому на навчання за освітньою програмою є чіткими та зрозумілими, не містять дискримінаційних положень та оприлюднені на офіційному вебсайті закладу освіти.</w:t>
            </w:r>
          </w:p>
        </w:tc>
        <w:tc>
          <w:tcPr>
            <w:tcW w:w="1667" w:type="pct"/>
          </w:tcPr>
          <w:p w14:paraId="31174730" w14:textId="74A6A689" w:rsidR="003E36C8" w:rsidRDefault="003E36C8" w:rsidP="00DF2F74">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2F528355" w14:textId="413E5819" w:rsidR="003E36C8" w:rsidRDefault="003E36C8" w:rsidP="00DF2F74">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0FC6804A" w14:textId="77777777" w:rsidR="003E36C8" w:rsidRDefault="003E36C8" w:rsidP="00DF2F74">
            <w:pPr>
              <w:spacing w:after="120"/>
              <w:jc w:val="both"/>
              <w:rPr>
                <w:rFonts w:ascii="Times New Roman" w:hAnsi="Times New Roman" w:cs="Times New Roman"/>
                <w:sz w:val="20"/>
                <w:szCs w:val="20"/>
              </w:rPr>
            </w:pPr>
          </w:p>
          <w:p w14:paraId="70CBC3D0" w14:textId="19051540" w:rsidR="003E36C8" w:rsidRPr="00C64B1C" w:rsidRDefault="003E36C8" w:rsidP="00DF2F74">
            <w:pPr>
              <w:spacing w:after="120"/>
              <w:jc w:val="both"/>
              <w:rPr>
                <w:rFonts w:ascii="Times New Roman" w:hAnsi="Times New Roman" w:cs="Times New Roman"/>
                <w:b/>
                <w:bCs/>
                <w:sz w:val="20"/>
                <w:szCs w:val="20"/>
              </w:rPr>
            </w:pPr>
            <w:r w:rsidRPr="00C64B1C">
              <w:rPr>
                <w:rFonts w:ascii="Times New Roman" w:hAnsi="Times New Roman" w:cs="Times New Roman"/>
                <w:b/>
                <w:bCs/>
                <w:sz w:val="20"/>
                <w:szCs w:val="20"/>
                <w:lang w:val="ru-RU"/>
              </w:rPr>
              <w:t>Не м</w:t>
            </w:r>
            <w:r w:rsidRPr="00C64B1C">
              <w:rPr>
                <w:rFonts w:ascii="Times New Roman" w:hAnsi="Times New Roman" w:cs="Times New Roman"/>
                <w:b/>
                <w:bCs/>
                <w:sz w:val="20"/>
                <w:szCs w:val="20"/>
              </w:rPr>
              <w:t xml:space="preserve">істить тексту пропозиції </w:t>
            </w:r>
          </w:p>
        </w:tc>
        <w:tc>
          <w:tcPr>
            <w:tcW w:w="1667" w:type="pct"/>
          </w:tcPr>
          <w:p w14:paraId="5E082859" w14:textId="77777777" w:rsidR="003E36C8" w:rsidRPr="007E6CB3" w:rsidRDefault="003E36C8" w:rsidP="00DF2F74">
            <w:pPr>
              <w:spacing w:after="120"/>
              <w:jc w:val="both"/>
              <w:rPr>
                <w:rFonts w:ascii="Times New Roman" w:hAnsi="Times New Roman" w:cs="Times New Roman"/>
                <w:sz w:val="20"/>
                <w:szCs w:val="20"/>
              </w:rPr>
            </w:pPr>
          </w:p>
        </w:tc>
      </w:tr>
      <w:tr w:rsidR="003E36C8" w:rsidRPr="003C1EA3" w14:paraId="06C79E7A" w14:textId="77777777" w:rsidTr="003E36C8">
        <w:tc>
          <w:tcPr>
            <w:tcW w:w="1666" w:type="pct"/>
            <w:vMerge/>
          </w:tcPr>
          <w:p w14:paraId="6B79C6E8" w14:textId="77777777" w:rsidR="003E36C8" w:rsidRPr="007E6CB3" w:rsidRDefault="003E36C8" w:rsidP="00C64B1C">
            <w:pPr>
              <w:spacing w:after="120"/>
              <w:jc w:val="both"/>
              <w:rPr>
                <w:rFonts w:ascii="Times New Roman" w:hAnsi="Times New Roman" w:cs="Times New Roman"/>
                <w:sz w:val="20"/>
                <w:szCs w:val="20"/>
              </w:rPr>
            </w:pPr>
          </w:p>
        </w:tc>
        <w:tc>
          <w:tcPr>
            <w:tcW w:w="1667" w:type="pct"/>
          </w:tcPr>
          <w:p w14:paraId="33175FD9" w14:textId="67947CDD"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413B13A6" w14:textId="1B61A423" w:rsidR="003E36C8" w:rsidRPr="00B3646F" w:rsidRDefault="003E36C8" w:rsidP="00C64B1C">
            <w:pPr>
              <w:spacing w:after="120"/>
              <w:jc w:val="both"/>
              <w:rPr>
                <w:rFonts w:ascii="Times New Roman" w:hAnsi="Times New Roman" w:cs="Times New Roman"/>
                <w:sz w:val="20"/>
                <w:szCs w:val="20"/>
              </w:rPr>
            </w:pPr>
            <w:r>
              <w:rPr>
                <w:rFonts w:ascii="Times New Roman" w:hAnsi="Times New Roman" w:cs="Times New Roman"/>
                <w:sz w:val="20"/>
                <w:szCs w:val="20"/>
              </w:rPr>
              <w:t>«</w:t>
            </w:r>
            <w:r w:rsidRPr="00543C37">
              <w:rPr>
                <w:rFonts w:ascii="Times New Roman" w:hAnsi="Times New Roman" w:cs="Times New Roman"/>
                <w:sz w:val="20"/>
                <w:szCs w:val="20"/>
              </w:rPr>
              <w:t>1. Правила прийому на навчання за освітньою програмою укладені відповідно до Умов прийому, є чіткими та зрозумілими, не містять дискримінаційних положень та оприлюднені на офіційному вебсайті закладу освіти.</w:t>
            </w:r>
            <w:r>
              <w:rPr>
                <w:rFonts w:ascii="Times New Roman" w:hAnsi="Times New Roman" w:cs="Times New Roman"/>
                <w:sz w:val="20"/>
                <w:szCs w:val="20"/>
              </w:rPr>
              <w:t>»</w:t>
            </w:r>
          </w:p>
          <w:p w14:paraId="52A205E5" w14:textId="4D345C1E" w:rsidR="003E36C8" w:rsidRDefault="003E36C8" w:rsidP="00C64B1C">
            <w:pPr>
              <w:spacing w:after="120"/>
              <w:jc w:val="both"/>
              <w:rPr>
                <w:rFonts w:ascii="Times New Roman" w:hAnsi="Times New Roman" w:cs="Times New Roman"/>
                <w:iCs/>
                <w:sz w:val="20"/>
                <w:szCs w:val="20"/>
              </w:rPr>
            </w:pPr>
            <w:r w:rsidRPr="00543C37">
              <w:rPr>
                <w:rFonts w:ascii="Times New Roman" w:hAnsi="Times New Roman" w:cs="Times New Roman"/>
                <w:iCs/>
                <w:sz w:val="20"/>
                <w:szCs w:val="20"/>
              </w:rPr>
              <w:t>Підстава: Наказ МОН України «Про затвердження Умов прийому на навчання для здобуття вищої освіти на кожен рік»</w:t>
            </w:r>
          </w:p>
          <w:p w14:paraId="6CBEBE71" w14:textId="77777777" w:rsidR="003E36C8" w:rsidRDefault="003E36C8" w:rsidP="00C64B1C">
            <w:pPr>
              <w:spacing w:after="120"/>
              <w:jc w:val="both"/>
              <w:rPr>
                <w:rFonts w:ascii="Times New Roman" w:hAnsi="Times New Roman" w:cs="Times New Roman"/>
                <w:iCs/>
                <w:sz w:val="20"/>
                <w:szCs w:val="20"/>
              </w:rPr>
            </w:pPr>
          </w:p>
          <w:p w14:paraId="39D0A5E5" w14:textId="7A92C0B6" w:rsidR="003E36C8" w:rsidRPr="00B32A1A" w:rsidRDefault="003E36C8" w:rsidP="00C64B1C">
            <w:pPr>
              <w:spacing w:after="120"/>
              <w:jc w:val="both"/>
              <w:rPr>
                <w:rFonts w:ascii="Times New Roman" w:hAnsi="Times New Roman" w:cs="Times New Roman"/>
                <w:b/>
                <w:bCs/>
                <w:iCs/>
                <w:sz w:val="20"/>
                <w:szCs w:val="20"/>
              </w:rPr>
            </w:pPr>
            <w:r w:rsidRPr="00B32A1A">
              <w:rPr>
                <w:rFonts w:ascii="Times New Roman" w:hAnsi="Times New Roman" w:cs="Times New Roman"/>
                <w:b/>
                <w:bCs/>
                <w:iCs/>
                <w:sz w:val="20"/>
                <w:szCs w:val="20"/>
              </w:rPr>
              <w:t xml:space="preserve">Враховано </w:t>
            </w:r>
          </w:p>
        </w:tc>
        <w:tc>
          <w:tcPr>
            <w:tcW w:w="1667" w:type="pct"/>
          </w:tcPr>
          <w:p w14:paraId="5FD3C756" w14:textId="7DB0A9FB" w:rsidR="003E36C8" w:rsidRPr="00B3646F" w:rsidRDefault="003E36C8" w:rsidP="00C64B1C">
            <w:pPr>
              <w:spacing w:after="120"/>
              <w:jc w:val="both"/>
              <w:rPr>
                <w:rFonts w:ascii="Times New Roman" w:hAnsi="Times New Roman" w:cs="Times New Roman"/>
                <w:sz w:val="20"/>
                <w:szCs w:val="20"/>
              </w:rPr>
            </w:pPr>
            <w:r w:rsidRPr="00543C37">
              <w:rPr>
                <w:rFonts w:ascii="Times New Roman" w:hAnsi="Times New Roman" w:cs="Times New Roman"/>
                <w:sz w:val="20"/>
                <w:szCs w:val="20"/>
              </w:rPr>
              <w:t xml:space="preserve">1. Правила прийому на навчання за освітньою програмою укладені відповідно </w:t>
            </w:r>
            <w:r w:rsidRPr="00C64B1C">
              <w:rPr>
                <w:rFonts w:ascii="Times New Roman" w:hAnsi="Times New Roman" w:cs="Times New Roman"/>
                <w:b/>
                <w:bCs/>
                <w:sz w:val="20"/>
                <w:szCs w:val="20"/>
              </w:rPr>
              <w:t>до Умов прийому</w:t>
            </w:r>
            <w:r w:rsidRPr="00543C37">
              <w:rPr>
                <w:rFonts w:ascii="Times New Roman" w:hAnsi="Times New Roman" w:cs="Times New Roman"/>
                <w:sz w:val="20"/>
                <w:szCs w:val="20"/>
              </w:rPr>
              <w:t>, є чіткими та зрозумілими, не містять дискримінаційних положень та оприлюднені на офіційному вебсайті закладу освіти.</w:t>
            </w:r>
          </w:p>
          <w:p w14:paraId="14792686" w14:textId="7D75F126" w:rsidR="003E36C8" w:rsidRPr="007E6CB3" w:rsidRDefault="003E36C8" w:rsidP="00C64B1C">
            <w:pPr>
              <w:spacing w:after="120"/>
              <w:jc w:val="both"/>
              <w:rPr>
                <w:rFonts w:ascii="Times New Roman" w:hAnsi="Times New Roman" w:cs="Times New Roman"/>
                <w:sz w:val="20"/>
                <w:szCs w:val="20"/>
              </w:rPr>
            </w:pPr>
            <w:r>
              <w:rPr>
                <w:rFonts w:ascii="Times New Roman" w:hAnsi="Times New Roman" w:cs="Times New Roman"/>
                <w:iCs/>
                <w:sz w:val="20"/>
                <w:szCs w:val="20"/>
              </w:rPr>
              <w:t xml:space="preserve"> </w:t>
            </w:r>
          </w:p>
        </w:tc>
      </w:tr>
      <w:tr w:rsidR="003E36C8" w:rsidRPr="003C1EA3" w14:paraId="405163F4" w14:textId="7A00CF05" w:rsidTr="003E36C8">
        <w:tc>
          <w:tcPr>
            <w:tcW w:w="1666" w:type="pct"/>
          </w:tcPr>
          <w:p w14:paraId="2745EAE7" w14:textId="77777777" w:rsidR="003E36C8" w:rsidRPr="007E6CB3" w:rsidRDefault="003E36C8" w:rsidP="00C64B1C">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 xml:space="preserve">2. Правила прийому на навчання за освітньою програмою враховують </w:t>
            </w:r>
            <w:r w:rsidRPr="007E6CB3">
              <w:rPr>
                <w:rFonts w:ascii="Times New Roman" w:hAnsi="Times New Roman" w:cs="Times New Roman"/>
                <w:bCs/>
                <w:sz w:val="20"/>
                <w:szCs w:val="20"/>
              </w:rPr>
              <w:t>її</w:t>
            </w:r>
            <w:r w:rsidRPr="007E6CB3">
              <w:rPr>
                <w:rFonts w:ascii="Times New Roman" w:hAnsi="Times New Roman" w:cs="Times New Roman"/>
                <w:b/>
                <w:sz w:val="20"/>
                <w:szCs w:val="20"/>
              </w:rPr>
              <w:t xml:space="preserve"> </w:t>
            </w:r>
            <w:r w:rsidRPr="007E6CB3">
              <w:rPr>
                <w:rFonts w:ascii="Times New Roman" w:hAnsi="Times New Roman" w:cs="Times New Roman"/>
                <w:sz w:val="20"/>
                <w:szCs w:val="20"/>
              </w:rPr>
              <w:t>особливості.</w:t>
            </w:r>
          </w:p>
        </w:tc>
        <w:tc>
          <w:tcPr>
            <w:tcW w:w="1667" w:type="pct"/>
          </w:tcPr>
          <w:p w14:paraId="0043BC4D" w14:textId="46CF991D" w:rsidR="003E36C8" w:rsidRPr="007E6CB3" w:rsidRDefault="003E36C8" w:rsidP="00C64B1C">
            <w:pPr>
              <w:spacing w:after="120"/>
              <w:jc w:val="both"/>
              <w:rPr>
                <w:rFonts w:ascii="Times New Roman" w:hAnsi="Times New Roman" w:cs="Times New Roman"/>
                <w:sz w:val="20"/>
                <w:szCs w:val="20"/>
              </w:rPr>
            </w:pPr>
          </w:p>
        </w:tc>
        <w:tc>
          <w:tcPr>
            <w:tcW w:w="1667" w:type="pct"/>
          </w:tcPr>
          <w:p w14:paraId="0C12FA37" w14:textId="77777777" w:rsidR="003E36C8" w:rsidRPr="007E6CB3" w:rsidRDefault="003E36C8" w:rsidP="00C64B1C">
            <w:pPr>
              <w:spacing w:after="120"/>
              <w:jc w:val="both"/>
              <w:rPr>
                <w:rFonts w:ascii="Times New Roman" w:hAnsi="Times New Roman" w:cs="Times New Roman"/>
                <w:sz w:val="20"/>
                <w:szCs w:val="20"/>
              </w:rPr>
            </w:pPr>
          </w:p>
        </w:tc>
      </w:tr>
      <w:tr w:rsidR="003E36C8" w:rsidRPr="003C1EA3" w14:paraId="44650203" w14:textId="4F15CC26" w:rsidTr="003E36C8">
        <w:tc>
          <w:tcPr>
            <w:tcW w:w="1666" w:type="pct"/>
            <w:vMerge w:val="restart"/>
          </w:tcPr>
          <w:p w14:paraId="0D745EC9" w14:textId="77777777" w:rsidR="003E36C8" w:rsidRPr="007E6CB3" w:rsidRDefault="003E36C8" w:rsidP="00C64B1C">
            <w:pPr>
              <w:spacing w:after="120"/>
              <w:jc w:val="both"/>
              <w:rPr>
                <w:rFonts w:ascii="Times New Roman" w:hAnsi="Times New Roman" w:cs="Times New Roman"/>
                <w:sz w:val="20"/>
                <w:szCs w:val="20"/>
              </w:rPr>
            </w:pPr>
            <w:r w:rsidRPr="007E6CB3">
              <w:rPr>
                <w:rFonts w:ascii="Times New Roman" w:hAnsi="Times New Roman" w:cs="Times New Roman"/>
                <w:sz w:val="20"/>
                <w:szCs w:val="20"/>
              </w:rPr>
              <w:t>3. Якщо заклад освіти у межах освітньої програми здійснює визнання результатів навчання, отриманих в інших закладах освіти (зокрема під час академічної мобільності), таке визнання здійснюється відповідно до чітких і зрозумілих правил, що не суперечать законодавству, є доступними для всіх учасників освітнього процесу та яких послідовно дотримуються.</w:t>
            </w:r>
          </w:p>
        </w:tc>
        <w:tc>
          <w:tcPr>
            <w:tcW w:w="1667" w:type="pct"/>
          </w:tcPr>
          <w:p w14:paraId="1963B46C" w14:textId="0127E626"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0105C28B" w14:textId="6C9CE331" w:rsidR="003E36C8" w:rsidRDefault="003E36C8" w:rsidP="00C64B1C">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59C4CF9A" w14:textId="77777777" w:rsidR="003E36C8" w:rsidRDefault="003E36C8" w:rsidP="00C64B1C">
            <w:pPr>
              <w:spacing w:after="120"/>
              <w:jc w:val="both"/>
              <w:rPr>
                <w:rFonts w:ascii="Times New Roman" w:hAnsi="Times New Roman" w:cs="Times New Roman"/>
                <w:sz w:val="20"/>
                <w:szCs w:val="20"/>
              </w:rPr>
            </w:pPr>
          </w:p>
          <w:p w14:paraId="088FDFF6" w14:textId="5504F874" w:rsidR="003E36C8" w:rsidRPr="007E6CB3" w:rsidRDefault="003E36C8" w:rsidP="00C64B1C">
            <w:pPr>
              <w:spacing w:after="120"/>
              <w:jc w:val="both"/>
              <w:rPr>
                <w:rFonts w:ascii="Times New Roman" w:hAnsi="Times New Roman" w:cs="Times New Roman"/>
                <w:sz w:val="20"/>
                <w:szCs w:val="20"/>
              </w:rPr>
            </w:pPr>
            <w:r w:rsidRPr="00C64B1C">
              <w:rPr>
                <w:rFonts w:ascii="Times New Roman" w:hAnsi="Times New Roman" w:cs="Times New Roman"/>
                <w:b/>
                <w:bCs/>
                <w:sz w:val="20"/>
                <w:szCs w:val="20"/>
                <w:lang w:val="ru-RU"/>
              </w:rPr>
              <w:t>Не м</w:t>
            </w:r>
            <w:r w:rsidRPr="00C64B1C">
              <w:rPr>
                <w:rFonts w:ascii="Times New Roman" w:hAnsi="Times New Roman" w:cs="Times New Roman"/>
                <w:b/>
                <w:bCs/>
                <w:sz w:val="20"/>
                <w:szCs w:val="20"/>
              </w:rPr>
              <w:t>істить тексту пропозиції</w:t>
            </w:r>
          </w:p>
        </w:tc>
        <w:tc>
          <w:tcPr>
            <w:tcW w:w="1667" w:type="pct"/>
          </w:tcPr>
          <w:p w14:paraId="1245A22D" w14:textId="77777777" w:rsidR="003E36C8" w:rsidRPr="007E6CB3" w:rsidRDefault="003E36C8" w:rsidP="00C64B1C">
            <w:pPr>
              <w:spacing w:after="120"/>
              <w:jc w:val="both"/>
              <w:rPr>
                <w:rFonts w:ascii="Times New Roman" w:hAnsi="Times New Roman" w:cs="Times New Roman"/>
                <w:sz w:val="20"/>
                <w:szCs w:val="20"/>
              </w:rPr>
            </w:pPr>
          </w:p>
        </w:tc>
      </w:tr>
      <w:tr w:rsidR="003E36C8" w:rsidRPr="003C1EA3" w14:paraId="18C06C78" w14:textId="77777777" w:rsidTr="003E36C8">
        <w:tc>
          <w:tcPr>
            <w:tcW w:w="1666" w:type="pct"/>
            <w:vMerge/>
          </w:tcPr>
          <w:p w14:paraId="54E7A179" w14:textId="77777777" w:rsidR="003E36C8" w:rsidRPr="007E6CB3" w:rsidRDefault="003E36C8" w:rsidP="00C64B1C">
            <w:pPr>
              <w:spacing w:after="120"/>
              <w:jc w:val="both"/>
              <w:rPr>
                <w:rFonts w:ascii="Times New Roman" w:hAnsi="Times New Roman" w:cs="Times New Roman"/>
                <w:sz w:val="20"/>
                <w:szCs w:val="20"/>
              </w:rPr>
            </w:pPr>
          </w:p>
        </w:tc>
        <w:tc>
          <w:tcPr>
            <w:tcW w:w="1667" w:type="pct"/>
          </w:tcPr>
          <w:p w14:paraId="760D7FBB" w14:textId="1FD52623"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i/>
                <w:iCs/>
                <w:sz w:val="20"/>
                <w:szCs w:val="20"/>
              </w:rPr>
              <w:t>ДП «Інформаційно-іміджевий центр»</w:t>
            </w:r>
          </w:p>
          <w:p w14:paraId="2C1884B5" w14:textId="77777777" w:rsidR="003E36C8" w:rsidRPr="00F85CE6" w:rsidRDefault="003E36C8" w:rsidP="00C64B1C">
            <w:pPr>
              <w:spacing w:after="120"/>
              <w:jc w:val="both"/>
              <w:rPr>
                <w:rFonts w:ascii="Times New Roman" w:hAnsi="Times New Roman" w:cs="Times New Roman"/>
                <w:sz w:val="20"/>
                <w:szCs w:val="20"/>
              </w:rPr>
            </w:pPr>
            <w:r>
              <w:rPr>
                <w:rFonts w:ascii="Times New Roman" w:hAnsi="Times New Roman" w:cs="Times New Roman"/>
                <w:sz w:val="20"/>
                <w:szCs w:val="20"/>
              </w:rPr>
              <w:t>«</w:t>
            </w:r>
            <w:r w:rsidRPr="00F85CE6">
              <w:rPr>
                <w:rFonts w:ascii="Times New Roman" w:hAnsi="Times New Roman" w:cs="Times New Roman"/>
                <w:sz w:val="20"/>
                <w:szCs w:val="20"/>
              </w:rPr>
              <w:t xml:space="preserve">3. Якщо заклад освіти у межах освітньої програми здійснює визнання результатів навчання </w:t>
            </w:r>
            <w:r w:rsidRPr="00F85CE6">
              <w:rPr>
                <w:rFonts w:ascii="Times New Roman" w:hAnsi="Times New Roman" w:cs="Times New Roman"/>
                <w:b/>
                <w:bCs/>
                <w:sz w:val="20"/>
                <w:szCs w:val="20"/>
              </w:rPr>
              <w:t>та кваліфікацій</w:t>
            </w:r>
            <w:r w:rsidRPr="00F85CE6">
              <w:rPr>
                <w:rFonts w:ascii="Times New Roman" w:hAnsi="Times New Roman" w:cs="Times New Roman"/>
                <w:sz w:val="20"/>
                <w:szCs w:val="20"/>
              </w:rPr>
              <w:t xml:space="preserve">, отриманих в інших закладах освіти </w:t>
            </w:r>
            <w:r w:rsidRPr="00F85CE6">
              <w:rPr>
                <w:rFonts w:ascii="Times New Roman" w:hAnsi="Times New Roman" w:cs="Times New Roman"/>
                <w:b/>
                <w:bCs/>
                <w:sz w:val="20"/>
                <w:szCs w:val="20"/>
              </w:rPr>
              <w:t>у т. ч. іноземних</w:t>
            </w:r>
            <w:r w:rsidRPr="00F85CE6">
              <w:rPr>
                <w:rFonts w:ascii="Times New Roman" w:hAnsi="Times New Roman" w:cs="Times New Roman"/>
                <w:sz w:val="20"/>
                <w:szCs w:val="20"/>
              </w:rPr>
              <w:t xml:space="preserve"> (зокрема під час академічної мобільності), таке визнання здійснюється відповідно до чітких і зрозумілих правил, </w:t>
            </w:r>
            <w:r w:rsidRPr="00F85CE6">
              <w:rPr>
                <w:rFonts w:ascii="Times New Roman" w:hAnsi="Times New Roman" w:cs="Times New Roman"/>
                <w:b/>
                <w:bCs/>
                <w:sz w:val="20"/>
                <w:szCs w:val="20"/>
              </w:rPr>
              <w:t>що не суперечать національному та міжнародному законодавству</w:t>
            </w:r>
            <w:r w:rsidRPr="00F85CE6">
              <w:rPr>
                <w:rFonts w:ascii="Times New Roman" w:hAnsi="Times New Roman" w:cs="Times New Roman"/>
                <w:sz w:val="20"/>
                <w:szCs w:val="20"/>
              </w:rPr>
              <w:t xml:space="preserve">, є доступними для всіх учасників освітнього процесу та яких послідовно дотримуються. </w:t>
            </w:r>
          </w:p>
          <w:p w14:paraId="3798FEFB" w14:textId="77777777" w:rsidR="003E36C8" w:rsidRDefault="003E36C8" w:rsidP="00C64B1C">
            <w:pPr>
              <w:spacing w:after="120"/>
              <w:jc w:val="both"/>
              <w:rPr>
                <w:rFonts w:ascii="Times New Roman" w:hAnsi="Times New Roman" w:cs="Times New Roman"/>
                <w:sz w:val="20"/>
                <w:szCs w:val="20"/>
              </w:rPr>
            </w:pPr>
            <w:r w:rsidRPr="00F85CE6">
              <w:rPr>
                <w:rFonts w:ascii="Times New Roman" w:hAnsi="Times New Roman" w:cs="Times New Roman"/>
                <w:b/>
                <w:bCs/>
                <w:sz w:val="20"/>
                <w:szCs w:val="20"/>
              </w:rPr>
              <w:t>Процедура та прийняті рішення про визнання належним чином документуються відповідно до законодавства, що підтверджується даними моніторингу, що здійснюється компетентними органами</w:t>
            </w:r>
            <w:r w:rsidRPr="00F85CE6">
              <w:rPr>
                <w:rFonts w:ascii="Times New Roman" w:hAnsi="Times New Roman" w:cs="Times New Roman"/>
                <w:sz w:val="20"/>
                <w:szCs w:val="20"/>
              </w:rPr>
              <w:t>.</w:t>
            </w:r>
            <w:r>
              <w:rPr>
                <w:rFonts w:ascii="Times New Roman" w:hAnsi="Times New Roman" w:cs="Times New Roman"/>
                <w:sz w:val="20"/>
                <w:szCs w:val="20"/>
              </w:rPr>
              <w:t>»</w:t>
            </w:r>
          </w:p>
          <w:p w14:paraId="6A1071BA" w14:textId="6E5D2A13" w:rsidR="003E36C8" w:rsidRDefault="003E36C8" w:rsidP="00C64B1C">
            <w:pPr>
              <w:spacing w:after="120"/>
              <w:jc w:val="both"/>
              <w:rPr>
                <w:rFonts w:ascii="Times New Roman" w:hAnsi="Times New Roman" w:cs="Times New Roman"/>
                <w:sz w:val="20"/>
                <w:szCs w:val="20"/>
              </w:rPr>
            </w:pPr>
            <w:r w:rsidRPr="00F85CE6">
              <w:rPr>
                <w:rFonts w:ascii="Times New Roman" w:hAnsi="Times New Roman" w:cs="Times New Roman"/>
                <w:sz w:val="20"/>
                <w:szCs w:val="20"/>
              </w:rPr>
              <w:t xml:space="preserve">Згідно з пунктом 5 розділу VIII Порядку визнання здобутих в іноземних вищих навчальних закладах ступенів вищої освіти (наказ Міністерства освіти і науки України від 05.05.2015 р. № 504, зареєстровано в Міністерстві юстиції України від 27 травня 2015 р. за № 614/27059) та згідно з пунктом 5 розділу VIII Порядку визнання в Україні документів про середню, середню професійну, професійну освіту, виданих навчальними закладами інших держав (наказ Міністерства освіти і науки України від 05.05.2015 р. № 504, зареєстровано в Міністерстві юстиції України від 27 травня 2015 р. за № 615/27060) відповідальний структурний підрозділ МОН із залученням національного інформаційного центру академічної мобільності здійснює моніторинг правильності оформлення записів в електронному </w:t>
            </w:r>
            <w:r w:rsidRPr="00F85CE6">
              <w:rPr>
                <w:rFonts w:ascii="Times New Roman" w:hAnsi="Times New Roman" w:cs="Times New Roman"/>
                <w:sz w:val="20"/>
                <w:szCs w:val="20"/>
              </w:rPr>
              <w:lastRenderedPageBreak/>
              <w:t>обліку та має право перевіряти відомості, подані компетентним органом – закладом вищої освіти.</w:t>
            </w:r>
          </w:p>
          <w:p w14:paraId="072400A9" w14:textId="77777777" w:rsidR="003E36C8" w:rsidRDefault="003E36C8" w:rsidP="00C64B1C">
            <w:pPr>
              <w:spacing w:after="120"/>
              <w:jc w:val="both"/>
              <w:rPr>
                <w:rFonts w:ascii="Times New Roman" w:hAnsi="Times New Roman" w:cs="Times New Roman"/>
                <w:sz w:val="20"/>
                <w:szCs w:val="20"/>
              </w:rPr>
            </w:pPr>
          </w:p>
          <w:p w14:paraId="552A90B3" w14:textId="743AD2D1" w:rsidR="003E36C8" w:rsidRPr="00B32A1A" w:rsidRDefault="003E36C8" w:rsidP="00C64B1C">
            <w:pPr>
              <w:spacing w:after="120"/>
              <w:jc w:val="both"/>
              <w:rPr>
                <w:rFonts w:ascii="Times New Roman" w:hAnsi="Times New Roman" w:cs="Times New Roman"/>
                <w:b/>
                <w:bCs/>
                <w:sz w:val="20"/>
                <w:szCs w:val="20"/>
              </w:rPr>
            </w:pPr>
            <w:r w:rsidRPr="00B32A1A">
              <w:rPr>
                <w:rFonts w:ascii="Times New Roman" w:hAnsi="Times New Roman" w:cs="Times New Roman"/>
                <w:b/>
                <w:bCs/>
                <w:sz w:val="20"/>
                <w:szCs w:val="20"/>
              </w:rPr>
              <w:t xml:space="preserve">Враховано </w:t>
            </w:r>
          </w:p>
        </w:tc>
        <w:tc>
          <w:tcPr>
            <w:tcW w:w="1667" w:type="pct"/>
          </w:tcPr>
          <w:p w14:paraId="195C3F8D" w14:textId="77777777" w:rsidR="003E36C8" w:rsidRPr="00F85CE6" w:rsidRDefault="003E36C8" w:rsidP="00B32A1A">
            <w:pPr>
              <w:spacing w:after="120"/>
              <w:jc w:val="both"/>
              <w:rPr>
                <w:rFonts w:ascii="Times New Roman" w:hAnsi="Times New Roman" w:cs="Times New Roman"/>
                <w:sz w:val="20"/>
                <w:szCs w:val="20"/>
              </w:rPr>
            </w:pPr>
            <w:r w:rsidRPr="00F85CE6">
              <w:rPr>
                <w:rFonts w:ascii="Times New Roman" w:hAnsi="Times New Roman" w:cs="Times New Roman"/>
                <w:sz w:val="20"/>
                <w:szCs w:val="20"/>
              </w:rPr>
              <w:lastRenderedPageBreak/>
              <w:t xml:space="preserve">Якщо заклад освіти у межах освітньої програми здійснює визнання результатів навчання </w:t>
            </w:r>
            <w:r w:rsidRPr="00F85CE6">
              <w:rPr>
                <w:rFonts w:ascii="Times New Roman" w:hAnsi="Times New Roman" w:cs="Times New Roman"/>
                <w:b/>
                <w:bCs/>
                <w:sz w:val="20"/>
                <w:szCs w:val="20"/>
              </w:rPr>
              <w:t>та кваліфікацій</w:t>
            </w:r>
            <w:r w:rsidRPr="00F85CE6">
              <w:rPr>
                <w:rFonts w:ascii="Times New Roman" w:hAnsi="Times New Roman" w:cs="Times New Roman"/>
                <w:sz w:val="20"/>
                <w:szCs w:val="20"/>
              </w:rPr>
              <w:t xml:space="preserve">, отриманих в інших закладах освіти </w:t>
            </w:r>
            <w:r w:rsidRPr="00F85CE6">
              <w:rPr>
                <w:rFonts w:ascii="Times New Roman" w:hAnsi="Times New Roman" w:cs="Times New Roman"/>
                <w:b/>
                <w:bCs/>
                <w:sz w:val="20"/>
                <w:szCs w:val="20"/>
              </w:rPr>
              <w:t>у т. ч. іноземних</w:t>
            </w:r>
            <w:r w:rsidRPr="00F85CE6">
              <w:rPr>
                <w:rFonts w:ascii="Times New Roman" w:hAnsi="Times New Roman" w:cs="Times New Roman"/>
                <w:sz w:val="20"/>
                <w:szCs w:val="20"/>
              </w:rPr>
              <w:t xml:space="preserve"> (зокрема під час академічної мобільності), таке визнання здійснюється відповідно до чітких і зрозумілих правил, </w:t>
            </w:r>
            <w:r w:rsidRPr="00F85CE6">
              <w:rPr>
                <w:rFonts w:ascii="Times New Roman" w:hAnsi="Times New Roman" w:cs="Times New Roman"/>
                <w:b/>
                <w:bCs/>
                <w:sz w:val="20"/>
                <w:szCs w:val="20"/>
              </w:rPr>
              <w:t>що не суперечать національному та міжнародному законодавству</w:t>
            </w:r>
            <w:r w:rsidRPr="00F85CE6">
              <w:rPr>
                <w:rFonts w:ascii="Times New Roman" w:hAnsi="Times New Roman" w:cs="Times New Roman"/>
                <w:sz w:val="20"/>
                <w:szCs w:val="20"/>
              </w:rPr>
              <w:t xml:space="preserve">, є доступними для всіх учасників освітнього процесу та яких послідовно дотримуються. </w:t>
            </w:r>
          </w:p>
          <w:p w14:paraId="5CFE0987" w14:textId="1C11308D" w:rsidR="003E36C8" w:rsidRPr="007E6CB3" w:rsidRDefault="003E36C8" w:rsidP="00B32A1A">
            <w:pPr>
              <w:spacing w:after="120"/>
              <w:jc w:val="both"/>
              <w:rPr>
                <w:rFonts w:ascii="Times New Roman" w:hAnsi="Times New Roman" w:cs="Times New Roman"/>
                <w:sz w:val="20"/>
                <w:szCs w:val="20"/>
              </w:rPr>
            </w:pPr>
            <w:r w:rsidRPr="00F85CE6">
              <w:rPr>
                <w:rFonts w:ascii="Times New Roman" w:hAnsi="Times New Roman" w:cs="Times New Roman"/>
                <w:b/>
                <w:bCs/>
                <w:sz w:val="20"/>
                <w:szCs w:val="20"/>
              </w:rPr>
              <w:t>Процедура та прийняті рішення про визнання належним чином документуються відповідно до законодавства</w:t>
            </w:r>
            <w:r>
              <w:rPr>
                <w:rFonts w:ascii="Times New Roman" w:hAnsi="Times New Roman" w:cs="Times New Roman"/>
                <w:b/>
                <w:bCs/>
                <w:sz w:val="20"/>
                <w:szCs w:val="20"/>
              </w:rPr>
              <w:t>.</w:t>
            </w:r>
          </w:p>
        </w:tc>
      </w:tr>
      <w:tr w:rsidR="003E36C8" w:rsidRPr="003C1EA3" w14:paraId="18C62B5E" w14:textId="77777777" w:rsidTr="003E36C8">
        <w:tc>
          <w:tcPr>
            <w:tcW w:w="1666" w:type="pct"/>
            <w:vMerge/>
          </w:tcPr>
          <w:p w14:paraId="199E3EFD" w14:textId="77777777" w:rsidR="003E36C8" w:rsidRPr="007E6CB3" w:rsidRDefault="003E36C8" w:rsidP="00C64B1C">
            <w:pPr>
              <w:spacing w:after="120"/>
              <w:jc w:val="both"/>
              <w:rPr>
                <w:rFonts w:ascii="Times New Roman" w:hAnsi="Times New Roman" w:cs="Times New Roman"/>
                <w:sz w:val="20"/>
                <w:szCs w:val="20"/>
              </w:rPr>
            </w:pPr>
          </w:p>
        </w:tc>
        <w:tc>
          <w:tcPr>
            <w:tcW w:w="1667" w:type="pct"/>
          </w:tcPr>
          <w:p w14:paraId="057A822E" w14:textId="537A409B"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00ED72B6" w14:textId="77777777"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3. Заклад освіти у межах освітньої програми здійснює визнання результатів навчання, отриманих в інших закладах освіти (зокрема під час академічної мобільності), </w:t>
            </w:r>
            <w:r w:rsidRPr="003107C4">
              <w:rPr>
                <w:rFonts w:ascii="Times New Roman" w:hAnsi="Times New Roman" w:cs="Times New Roman"/>
                <w:b/>
                <w:sz w:val="20"/>
                <w:szCs w:val="20"/>
              </w:rPr>
              <w:t>яке</w:t>
            </w:r>
            <w:r w:rsidRPr="003107C4">
              <w:rPr>
                <w:rFonts w:ascii="Times New Roman" w:hAnsi="Times New Roman" w:cs="Times New Roman"/>
                <w:sz w:val="20"/>
                <w:szCs w:val="20"/>
              </w:rPr>
              <w:t xml:space="preserve"> визнання здійснюється відповідно до чітких і зрозумілих правил, що не суперечать законодавству, є доступними для всіх учасників освітнього процесу та яких послідовно дотримуються.</w:t>
            </w:r>
            <w:r>
              <w:rPr>
                <w:rFonts w:ascii="Times New Roman" w:hAnsi="Times New Roman" w:cs="Times New Roman"/>
                <w:sz w:val="20"/>
                <w:szCs w:val="20"/>
              </w:rPr>
              <w:t>»</w:t>
            </w:r>
          </w:p>
          <w:p w14:paraId="088D1989" w14:textId="0B39FA49" w:rsidR="003E36C8" w:rsidRDefault="003E36C8" w:rsidP="00C64B1C">
            <w:pPr>
              <w:spacing w:after="120"/>
              <w:jc w:val="both"/>
              <w:rPr>
                <w:rFonts w:ascii="Times New Roman" w:hAnsi="Times New Roman" w:cs="Times New Roman"/>
                <w:sz w:val="20"/>
                <w:szCs w:val="20"/>
              </w:rPr>
            </w:pPr>
            <w:r w:rsidRPr="003107C4">
              <w:rPr>
                <w:rFonts w:ascii="Times New Roman" w:hAnsi="Times New Roman" w:cs="Times New Roman"/>
                <w:sz w:val="20"/>
                <w:szCs w:val="20"/>
              </w:rPr>
              <w:t>Наявне формулювання передбачає, що заклад може не визнавати такі результати, що суперечить законодавству і міжнародним зобов’язанням</w:t>
            </w:r>
          </w:p>
          <w:p w14:paraId="4A438069" w14:textId="77777777" w:rsidR="003E36C8" w:rsidRDefault="003E36C8" w:rsidP="00C64B1C">
            <w:pPr>
              <w:spacing w:after="120"/>
              <w:jc w:val="both"/>
              <w:rPr>
                <w:rFonts w:ascii="Times New Roman" w:hAnsi="Times New Roman" w:cs="Times New Roman"/>
                <w:sz w:val="20"/>
                <w:szCs w:val="20"/>
              </w:rPr>
            </w:pPr>
          </w:p>
          <w:p w14:paraId="66E33A29" w14:textId="5B853AE7" w:rsidR="003E36C8" w:rsidRPr="00B32A1A" w:rsidRDefault="003E36C8" w:rsidP="00C64B1C">
            <w:pPr>
              <w:spacing w:after="120"/>
              <w:jc w:val="both"/>
              <w:rPr>
                <w:rFonts w:ascii="Times New Roman" w:hAnsi="Times New Roman" w:cs="Times New Roman"/>
                <w:b/>
                <w:bCs/>
                <w:sz w:val="20"/>
                <w:szCs w:val="20"/>
              </w:rPr>
            </w:pPr>
            <w:r>
              <w:rPr>
                <w:rFonts w:ascii="Times New Roman" w:hAnsi="Times New Roman" w:cs="Times New Roman"/>
                <w:b/>
                <w:bCs/>
                <w:sz w:val="20"/>
                <w:szCs w:val="20"/>
              </w:rPr>
              <w:t xml:space="preserve">Відхилено  </w:t>
            </w:r>
            <w:r w:rsidRPr="00B32A1A">
              <w:rPr>
                <w:rFonts w:ascii="Times New Roman" w:hAnsi="Times New Roman" w:cs="Times New Roman"/>
                <w:b/>
                <w:bCs/>
                <w:sz w:val="20"/>
                <w:szCs w:val="20"/>
              </w:rPr>
              <w:t xml:space="preserve"> </w:t>
            </w:r>
          </w:p>
        </w:tc>
        <w:tc>
          <w:tcPr>
            <w:tcW w:w="1667" w:type="pct"/>
          </w:tcPr>
          <w:p w14:paraId="363B3753" w14:textId="77777777" w:rsidR="003E36C8" w:rsidRPr="007E6CB3" w:rsidRDefault="003E36C8" w:rsidP="00C64B1C">
            <w:pPr>
              <w:spacing w:after="120"/>
              <w:jc w:val="both"/>
              <w:rPr>
                <w:rFonts w:ascii="Times New Roman" w:hAnsi="Times New Roman" w:cs="Times New Roman"/>
                <w:sz w:val="20"/>
                <w:szCs w:val="20"/>
              </w:rPr>
            </w:pPr>
          </w:p>
        </w:tc>
      </w:tr>
      <w:tr w:rsidR="003E36C8" w:rsidRPr="003C1EA3" w14:paraId="2B40F3B4" w14:textId="146B600F" w:rsidTr="003E36C8">
        <w:tc>
          <w:tcPr>
            <w:tcW w:w="1666" w:type="pct"/>
            <w:vMerge w:val="restart"/>
          </w:tcPr>
          <w:p w14:paraId="720B0162" w14:textId="77777777" w:rsidR="003E36C8" w:rsidRPr="007E6CB3" w:rsidRDefault="003E36C8" w:rsidP="00C64B1C">
            <w:pPr>
              <w:spacing w:after="120"/>
              <w:jc w:val="both"/>
              <w:rPr>
                <w:rFonts w:ascii="Times New Roman" w:hAnsi="Times New Roman" w:cs="Times New Roman"/>
                <w:sz w:val="20"/>
                <w:szCs w:val="20"/>
              </w:rPr>
            </w:pPr>
            <w:r w:rsidRPr="007E6CB3">
              <w:rPr>
                <w:rFonts w:ascii="Times New Roman" w:hAnsi="Times New Roman" w:cs="Times New Roman"/>
                <w:sz w:val="20"/>
                <w:szCs w:val="20"/>
              </w:rPr>
              <w:t>4. Якщо заклад освіти у межах освітньої програми здійснює визнання результатів навчання, отриманих у неформальній та/або інформальній освіті, таке визнання здійснюється відповідно до чітких і зрозумілих правил, що не суперечать законодавству, є доступними для всіх учасників освітнього процесу та яких послідовно дотримуються.</w:t>
            </w:r>
          </w:p>
        </w:tc>
        <w:tc>
          <w:tcPr>
            <w:tcW w:w="1667" w:type="pct"/>
          </w:tcPr>
          <w:p w14:paraId="166FA502" w14:textId="5EA144A1"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4FFD801D" w14:textId="1AA21756" w:rsidR="003E36C8" w:rsidRDefault="003E36C8" w:rsidP="00C64B1C">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5765F3E4" w14:textId="77777777" w:rsidR="003E36C8" w:rsidRDefault="003E36C8" w:rsidP="00C64B1C">
            <w:pPr>
              <w:spacing w:after="120"/>
              <w:jc w:val="both"/>
              <w:rPr>
                <w:rFonts w:ascii="Times New Roman" w:hAnsi="Times New Roman" w:cs="Times New Roman"/>
                <w:sz w:val="20"/>
                <w:szCs w:val="20"/>
              </w:rPr>
            </w:pPr>
          </w:p>
          <w:p w14:paraId="292A7703" w14:textId="4A91E418" w:rsidR="003E36C8" w:rsidRPr="007E6CB3" w:rsidRDefault="003E36C8" w:rsidP="00C64B1C">
            <w:pPr>
              <w:spacing w:after="120"/>
              <w:jc w:val="both"/>
              <w:rPr>
                <w:rFonts w:ascii="Times New Roman" w:hAnsi="Times New Roman" w:cs="Times New Roman"/>
                <w:sz w:val="20"/>
                <w:szCs w:val="20"/>
              </w:rPr>
            </w:pPr>
            <w:r w:rsidRPr="00B32A1A">
              <w:rPr>
                <w:rFonts w:ascii="Times New Roman" w:hAnsi="Times New Roman" w:cs="Times New Roman"/>
                <w:b/>
                <w:bCs/>
                <w:sz w:val="20"/>
                <w:szCs w:val="20"/>
              </w:rPr>
              <w:t>Не містить тексту пропозиції</w:t>
            </w:r>
          </w:p>
        </w:tc>
        <w:tc>
          <w:tcPr>
            <w:tcW w:w="1667" w:type="pct"/>
          </w:tcPr>
          <w:p w14:paraId="7650CC67" w14:textId="77777777" w:rsidR="003E36C8" w:rsidRPr="007E6CB3" w:rsidRDefault="003E36C8" w:rsidP="00C64B1C">
            <w:pPr>
              <w:spacing w:after="120"/>
              <w:jc w:val="both"/>
              <w:rPr>
                <w:rFonts w:ascii="Times New Roman" w:hAnsi="Times New Roman" w:cs="Times New Roman"/>
                <w:sz w:val="20"/>
                <w:szCs w:val="20"/>
              </w:rPr>
            </w:pPr>
          </w:p>
        </w:tc>
      </w:tr>
      <w:tr w:rsidR="003E36C8" w:rsidRPr="003C1EA3" w14:paraId="06BFBDF4" w14:textId="77777777" w:rsidTr="003E36C8">
        <w:tc>
          <w:tcPr>
            <w:tcW w:w="1666" w:type="pct"/>
            <w:vMerge/>
          </w:tcPr>
          <w:p w14:paraId="0E15B240" w14:textId="77777777" w:rsidR="003E36C8" w:rsidRPr="007E6CB3" w:rsidRDefault="003E36C8" w:rsidP="00C64B1C">
            <w:pPr>
              <w:spacing w:after="120"/>
              <w:jc w:val="both"/>
              <w:rPr>
                <w:rFonts w:ascii="Times New Roman" w:hAnsi="Times New Roman" w:cs="Times New Roman"/>
                <w:sz w:val="20"/>
                <w:szCs w:val="20"/>
              </w:rPr>
            </w:pPr>
          </w:p>
        </w:tc>
        <w:tc>
          <w:tcPr>
            <w:tcW w:w="1667" w:type="pct"/>
          </w:tcPr>
          <w:p w14:paraId="04E6F18B" w14:textId="100E74CE"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4F8C5AE7" w14:textId="77777777"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4. Заклад освіти у межах освітньої програми здійснює визнання результатів навчання, отриманих у неформальній та/або інформальній освіті, </w:t>
            </w:r>
            <w:r w:rsidRPr="003107C4">
              <w:rPr>
                <w:rFonts w:ascii="Times New Roman" w:hAnsi="Times New Roman" w:cs="Times New Roman"/>
                <w:b/>
                <w:sz w:val="20"/>
                <w:szCs w:val="20"/>
              </w:rPr>
              <w:t>яке</w:t>
            </w:r>
            <w:r w:rsidRPr="003107C4">
              <w:rPr>
                <w:rFonts w:ascii="Times New Roman" w:hAnsi="Times New Roman" w:cs="Times New Roman"/>
                <w:sz w:val="20"/>
                <w:szCs w:val="20"/>
              </w:rPr>
              <w:t xml:space="preserve"> визнання здійснюється відповідно до чітких і зрозумілих правил, що не суперечать законодавству, є доступними для всіх учасників освітнього процесу та яких послідовно дотримуються.</w:t>
            </w:r>
            <w:r>
              <w:rPr>
                <w:rFonts w:ascii="Times New Roman" w:hAnsi="Times New Roman" w:cs="Times New Roman"/>
                <w:sz w:val="20"/>
                <w:szCs w:val="20"/>
              </w:rPr>
              <w:t>»</w:t>
            </w:r>
          </w:p>
          <w:p w14:paraId="74F33F38" w14:textId="7D4A4DC3" w:rsidR="003E36C8" w:rsidRDefault="003E36C8" w:rsidP="00C64B1C">
            <w:pPr>
              <w:spacing w:after="120"/>
              <w:jc w:val="both"/>
              <w:rPr>
                <w:rFonts w:ascii="Times New Roman" w:hAnsi="Times New Roman" w:cs="Times New Roman"/>
                <w:sz w:val="20"/>
                <w:szCs w:val="20"/>
              </w:rPr>
            </w:pPr>
            <w:r w:rsidRPr="003107C4">
              <w:rPr>
                <w:rFonts w:ascii="Times New Roman" w:hAnsi="Times New Roman" w:cs="Times New Roman"/>
                <w:sz w:val="20"/>
                <w:szCs w:val="20"/>
              </w:rPr>
              <w:t>Наявне формулювання передбачає, що заклад може не визнавати такі результати, що суперечить законодавству.</w:t>
            </w:r>
          </w:p>
          <w:p w14:paraId="26962D2C" w14:textId="77777777" w:rsidR="003E36C8" w:rsidRDefault="003E36C8" w:rsidP="00C64B1C">
            <w:pPr>
              <w:spacing w:after="120"/>
              <w:jc w:val="both"/>
              <w:rPr>
                <w:rFonts w:ascii="Times New Roman" w:hAnsi="Times New Roman" w:cs="Times New Roman"/>
                <w:sz w:val="20"/>
                <w:szCs w:val="20"/>
              </w:rPr>
            </w:pPr>
          </w:p>
          <w:p w14:paraId="716405E2" w14:textId="32CD399C" w:rsidR="003E36C8" w:rsidRPr="003107C4" w:rsidRDefault="003E36C8" w:rsidP="00C64B1C">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254297A1" w14:textId="77777777" w:rsidR="003E36C8" w:rsidRPr="007E6CB3" w:rsidRDefault="003E36C8" w:rsidP="00C64B1C">
            <w:pPr>
              <w:spacing w:after="120"/>
              <w:jc w:val="both"/>
              <w:rPr>
                <w:rFonts w:ascii="Times New Roman" w:hAnsi="Times New Roman" w:cs="Times New Roman"/>
                <w:sz w:val="20"/>
                <w:szCs w:val="20"/>
              </w:rPr>
            </w:pPr>
          </w:p>
        </w:tc>
      </w:tr>
      <w:tr w:rsidR="003E36C8" w:rsidRPr="003C1EA3" w14:paraId="17E91F3F" w14:textId="14BE8B06" w:rsidTr="003E36C8">
        <w:tc>
          <w:tcPr>
            <w:tcW w:w="1666" w:type="pct"/>
          </w:tcPr>
          <w:p w14:paraId="75D217D4" w14:textId="77777777" w:rsidR="003E36C8" w:rsidRPr="007E6CB3" w:rsidRDefault="003E36C8" w:rsidP="00C64B1C">
            <w:pPr>
              <w:spacing w:after="120"/>
              <w:jc w:val="both"/>
              <w:rPr>
                <w:rFonts w:ascii="Times New Roman" w:hAnsi="Times New Roman" w:cs="Times New Roman"/>
                <w:sz w:val="20"/>
                <w:szCs w:val="20"/>
              </w:rPr>
            </w:pPr>
          </w:p>
        </w:tc>
        <w:tc>
          <w:tcPr>
            <w:tcW w:w="1667" w:type="pct"/>
          </w:tcPr>
          <w:p w14:paraId="5CD02F05" w14:textId="482243DE" w:rsidR="003E36C8" w:rsidRPr="007E6CB3" w:rsidRDefault="003E36C8" w:rsidP="00C64B1C">
            <w:pPr>
              <w:spacing w:after="120"/>
              <w:jc w:val="both"/>
              <w:rPr>
                <w:rFonts w:ascii="Times New Roman" w:hAnsi="Times New Roman" w:cs="Times New Roman"/>
                <w:sz w:val="20"/>
                <w:szCs w:val="20"/>
              </w:rPr>
            </w:pPr>
          </w:p>
        </w:tc>
        <w:tc>
          <w:tcPr>
            <w:tcW w:w="1667" w:type="pct"/>
          </w:tcPr>
          <w:p w14:paraId="6CE8258A" w14:textId="77777777" w:rsidR="003E36C8" w:rsidRPr="007E6CB3" w:rsidRDefault="003E36C8" w:rsidP="00C64B1C">
            <w:pPr>
              <w:spacing w:after="120"/>
              <w:jc w:val="both"/>
              <w:rPr>
                <w:rFonts w:ascii="Times New Roman" w:hAnsi="Times New Roman" w:cs="Times New Roman"/>
                <w:sz w:val="20"/>
                <w:szCs w:val="20"/>
              </w:rPr>
            </w:pPr>
          </w:p>
        </w:tc>
      </w:tr>
      <w:tr w:rsidR="003E36C8" w:rsidRPr="003C1EA3" w14:paraId="40E29001" w14:textId="20F52076" w:rsidTr="003E36C8">
        <w:tc>
          <w:tcPr>
            <w:tcW w:w="1666" w:type="pct"/>
          </w:tcPr>
          <w:p w14:paraId="656077D8" w14:textId="77777777" w:rsidR="003E36C8" w:rsidRPr="007E6CB3" w:rsidRDefault="003E36C8" w:rsidP="00C64B1C">
            <w:pPr>
              <w:spacing w:after="120"/>
              <w:jc w:val="both"/>
              <w:rPr>
                <w:rFonts w:ascii="Times New Roman" w:hAnsi="Times New Roman" w:cs="Times New Roman"/>
                <w:sz w:val="20"/>
                <w:szCs w:val="20"/>
              </w:rPr>
            </w:pPr>
            <w:r w:rsidRPr="007E6CB3">
              <w:rPr>
                <w:rFonts w:ascii="Times New Roman" w:hAnsi="Times New Roman" w:cs="Times New Roman"/>
                <w:b/>
                <w:bCs/>
                <w:sz w:val="20"/>
                <w:szCs w:val="20"/>
              </w:rPr>
              <w:t>Критерій 4.</w:t>
            </w:r>
            <w:r w:rsidRPr="007E6CB3">
              <w:rPr>
                <w:rFonts w:ascii="Times New Roman" w:hAnsi="Times New Roman" w:cs="Times New Roman"/>
                <w:sz w:val="20"/>
                <w:szCs w:val="20"/>
              </w:rPr>
              <w:t xml:space="preserve"> Навчання і викладання за освітньою програмою</w:t>
            </w:r>
          </w:p>
        </w:tc>
        <w:tc>
          <w:tcPr>
            <w:tcW w:w="1667" w:type="pct"/>
          </w:tcPr>
          <w:p w14:paraId="6DB26C82" w14:textId="3EF14B3D"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0DF6B85B" w14:textId="0AB836D8" w:rsidR="003E36C8" w:rsidRDefault="003E36C8" w:rsidP="00C64B1C">
            <w:pPr>
              <w:spacing w:after="120"/>
              <w:jc w:val="both"/>
              <w:rPr>
                <w:rFonts w:ascii="Times New Roman" w:hAnsi="Times New Roman" w:cs="Times New Roman"/>
                <w:b/>
                <w:bCs/>
                <w:sz w:val="20"/>
                <w:szCs w:val="20"/>
              </w:rPr>
            </w:pPr>
            <w:r>
              <w:rPr>
                <w:rFonts w:ascii="Times New Roman" w:hAnsi="Times New Roman" w:cs="Times New Roman"/>
                <w:b/>
                <w:bCs/>
                <w:sz w:val="20"/>
                <w:szCs w:val="20"/>
              </w:rPr>
              <w:t>«</w:t>
            </w:r>
            <w:r w:rsidRPr="00543C37">
              <w:rPr>
                <w:rFonts w:ascii="Times New Roman" w:hAnsi="Times New Roman" w:cs="Times New Roman"/>
                <w:b/>
                <w:bCs/>
                <w:sz w:val="20"/>
                <w:szCs w:val="20"/>
              </w:rPr>
              <w:t>Критерій 4. Освітня діяльність закладу вищої освіти за освітньою програмою</w:t>
            </w:r>
            <w:r>
              <w:rPr>
                <w:rFonts w:ascii="Times New Roman" w:hAnsi="Times New Roman" w:cs="Times New Roman"/>
                <w:b/>
                <w:bCs/>
                <w:sz w:val="20"/>
                <w:szCs w:val="20"/>
              </w:rPr>
              <w:t>»</w:t>
            </w:r>
          </w:p>
          <w:p w14:paraId="6CF21665" w14:textId="6A4FCA39" w:rsidR="003E36C8" w:rsidRDefault="003E36C8" w:rsidP="00C64B1C">
            <w:pPr>
              <w:spacing w:after="120"/>
              <w:jc w:val="both"/>
              <w:rPr>
                <w:rFonts w:ascii="Times New Roman" w:hAnsi="Times New Roman" w:cs="Times New Roman"/>
                <w:sz w:val="20"/>
                <w:szCs w:val="20"/>
              </w:rPr>
            </w:pPr>
            <w:r w:rsidRPr="00543C37">
              <w:rPr>
                <w:rFonts w:ascii="Times New Roman" w:hAnsi="Times New Roman" w:cs="Times New Roman"/>
                <w:sz w:val="20"/>
                <w:szCs w:val="20"/>
              </w:rPr>
              <w:t>(відповідно до пункту 16 частини першої статті 1 Закону України «Про вищу освіту»)</w:t>
            </w:r>
          </w:p>
          <w:p w14:paraId="120DD35D" w14:textId="77777777" w:rsidR="003E36C8" w:rsidRDefault="003E36C8" w:rsidP="00C64B1C">
            <w:pPr>
              <w:spacing w:after="120"/>
              <w:jc w:val="both"/>
              <w:rPr>
                <w:rFonts w:ascii="Times New Roman" w:hAnsi="Times New Roman" w:cs="Times New Roman"/>
                <w:sz w:val="20"/>
                <w:szCs w:val="20"/>
              </w:rPr>
            </w:pPr>
          </w:p>
          <w:p w14:paraId="1A10B6E2" w14:textId="1575F8DB" w:rsidR="003E36C8" w:rsidRPr="00B32A1A" w:rsidRDefault="008D17C2" w:rsidP="00C64B1C">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sidRPr="00B32A1A">
              <w:rPr>
                <w:rFonts w:ascii="Times New Roman" w:hAnsi="Times New Roman" w:cs="Times New Roman"/>
                <w:b/>
                <w:bCs/>
                <w:sz w:val="20"/>
                <w:szCs w:val="20"/>
              </w:rPr>
              <w:t xml:space="preserve"> </w:t>
            </w:r>
          </w:p>
        </w:tc>
        <w:tc>
          <w:tcPr>
            <w:tcW w:w="1667" w:type="pct"/>
          </w:tcPr>
          <w:p w14:paraId="76EB161F" w14:textId="77777777" w:rsidR="003E36C8" w:rsidRPr="007E6CB3" w:rsidRDefault="003E36C8" w:rsidP="00C64B1C">
            <w:pPr>
              <w:spacing w:after="120"/>
              <w:jc w:val="both"/>
              <w:rPr>
                <w:rFonts w:ascii="Times New Roman" w:hAnsi="Times New Roman" w:cs="Times New Roman"/>
                <w:b/>
                <w:bCs/>
                <w:sz w:val="20"/>
                <w:szCs w:val="20"/>
              </w:rPr>
            </w:pPr>
          </w:p>
        </w:tc>
      </w:tr>
      <w:tr w:rsidR="003E36C8" w:rsidRPr="003C1EA3" w14:paraId="050BD507" w14:textId="33BC9980" w:rsidTr="003E36C8">
        <w:tc>
          <w:tcPr>
            <w:tcW w:w="1666" w:type="pct"/>
          </w:tcPr>
          <w:p w14:paraId="4EBB5DD7" w14:textId="77777777" w:rsidR="003E36C8" w:rsidRPr="007E6CB3" w:rsidRDefault="003E36C8" w:rsidP="00C64B1C">
            <w:pPr>
              <w:spacing w:after="120"/>
              <w:jc w:val="both"/>
              <w:rPr>
                <w:rFonts w:ascii="Times New Roman" w:hAnsi="Times New Roman" w:cs="Times New Roman"/>
                <w:sz w:val="20"/>
                <w:szCs w:val="20"/>
              </w:rPr>
            </w:pPr>
            <w:r w:rsidRPr="007E6CB3">
              <w:rPr>
                <w:rFonts w:ascii="Times New Roman" w:hAnsi="Times New Roman" w:cs="Times New Roman"/>
                <w:sz w:val="20"/>
                <w:szCs w:val="20"/>
              </w:rPr>
              <w:t>1. Форми та методи навчання і викладання сприяють досягненню заявлених у освітній програмі цілей та програмних результатів навчання, відповідають вимогам студентоцентрованого підходу та принципам академічної свободи.</w:t>
            </w:r>
          </w:p>
        </w:tc>
        <w:tc>
          <w:tcPr>
            <w:tcW w:w="1667" w:type="pct"/>
          </w:tcPr>
          <w:p w14:paraId="7D66A30B" w14:textId="38691381" w:rsidR="003E36C8" w:rsidRPr="007E6CB3" w:rsidRDefault="003E36C8" w:rsidP="00C64B1C">
            <w:pPr>
              <w:spacing w:after="120"/>
              <w:jc w:val="both"/>
              <w:rPr>
                <w:rFonts w:ascii="Times New Roman" w:hAnsi="Times New Roman" w:cs="Times New Roman"/>
                <w:sz w:val="20"/>
                <w:szCs w:val="20"/>
              </w:rPr>
            </w:pPr>
          </w:p>
        </w:tc>
        <w:tc>
          <w:tcPr>
            <w:tcW w:w="1667" w:type="pct"/>
          </w:tcPr>
          <w:p w14:paraId="65598F40" w14:textId="77777777" w:rsidR="003E36C8" w:rsidRPr="007E6CB3" w:rsidRDefault="003E36C8" w:rsidP="00C64B1C">
            <w:pPr>
              <w:spacing w:after="120"/>
              <w:jc w:val="both"/>
              <w:rPr>
                <w:rFonts w:ascii="Times New Roman" w:hAnsi="Times New Roman" w:cs="Times New Roman"/>
                <w:sz w:val="20"/>
                <w:szCs w:val="20"/>
              </w:rPr>
            </w:pPr>
          </w:p>
        </w:tc>
      </w:tr>
      <w:tr w:rsidR="003E36C8" w:rsidRPr="003C1EA3" w14:paraId="199B7186" w14:textId="37D97C97" w:rsidTr="003E36C8">
        <w:tc>
          <w:tcPr>
            <w:tcW w:w="1666" w:type="pct"/>
            <w:vMerge w:val="restart"/>
          </w:tcPr>
          <w:p w14:paraId="31F831CE" w14:textId="34E4B09C" w:rsidR="003E36C8" w:rsidRPr="007E6CB3" w:rsidRDefault="003E36C8" w:rsidP="00C64B1C">
            <w:pPr>
              <w:spacing w:after="120"/>
              <w:jc w:val="both"/>
              <w:rPr>
                <w:rFonts w:ascii="Times New Roman" w:hAnsi="Times New Roman" w:cs="Times New Roman"/>
                <w:sz w:val="20"/>
                <w:szCs w:val="20"/>
              </w:rPr>
            </w:pPr>
            <w:r w:rsidRPr="007E6CB3">
              <w:rPr>
                <w:rFonts w:ascii="Times New Roman" w:hAnsi="Times New Roman" w:cs="Times New Roman"/>
                <w:sz w:val="20"/>
                <w:szCs w:val="20"/>
              </w:rPr>
              <w:t>2. Усім учасникам освітнього процесу своєчасно надається доступна і зрозуміла інформація щодо цілей, змісту та програмних результатів навчання, порядку та критеріїв оцінювання в межах окремих освітніх компонентів (у формі силабуса</w:t>
            </w:r>
            <w:r>
              <w:rPr>
                <w:rFonts w:ascii="Times New Roman" w:hAnsi="Times New Roman" w:cs="Times New Roman"/>
                <w:sz w:val="20"/>
                <w:szCs w:val="20"/>
              </w:rPr>
              <w:t xml:space="preserve">, </w:t>
            </w:r>
            <w:r w:rsidRPr="007E6CB3">
              <w:rPr>
                <w:rFonts w:ascii="Times New Roman" w:hAnsi="Times New Roman" w:cs="Times New Roman"/>
                <w:sz w:val="20"/>
                <w:szCs w:val="20"/>
              </w:rPr>
              <w:t xml:space="preserve"> або в інший подібний спосіб).</w:t>
            </w:r>
          </w:p>
        </w:tc>
        <w:tc>
          <w:tcPr>
            <w:tcW w:w="1667" w:type="pct"/>
          </w:tcPr>
          <w:p w14:paraId="1C8537DC" w14:textId="44FA45AB"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6E71A70D" w14:textId="335653C4" w:rsidR="003E36C8" w:rsidRPr="00543C37" w:rsidRDefault="003E36C8" w:rsidP="00C64B1C">
            <w:pPr>
              <w:spacing w:after="120"/>
              <w:jc w:val="both"/>
              <w:rPr>
                <w:rFonts w:ascii="Times New Roman" w:hAnsi="Times New Roman" w:cs="Times New Roman"/>
                <w:sz w:val="20"/>
                <w:szCs w:val="20"/>
              </w:rPr>
            </w:pPr>
            <w:r>
              <w:rPr>
                <w:rFonts w:ascii="Times New Roman" w:hAnsi="Times New Roman" w:cs="Times New Roman"/>
                <w:sz w:val="20"/>
                <w:szCs w:val="20"/>
              </w:rPr>
              <w:t>«</w:t>
            </w:r>
            <w:r w:rsidRPr="00543C37">
              <w:rPr>
                <w:rFonts w:ascii="Times New Roman" w:hAnsi="Times New Roman" w:cs="Times New Roman"/>
                <w:sz w:val="20"/>
                <w:szCs w:val="20"/>
              </w:rPr>
              <w:t xml:space="preserve">Усім учасникам освітнього процесу своєчасно надається доступна і зрозуміла інформація щодо цілей, змісту та програмних результатів навчання, порядку та критеріїв оцінювання в межах окремих освітніх компонентів (у формі силабуса </w:t>
            </w:r>
            <w:r w:rsidRPr="00543C37">
              <w:rPr>
                <w:rFonts w:ascii="Times New Roman" w:hAnsi="Times New Roman" w:cs="Times New Roman"/>
                <w:b/>
                <w:sz w:val="20"/>
                <w:szCs w:val="20"/>
              </w:rPr>
              <w:t>або робочої програми навчальної дисципліни</w:t>
            </w:r>
            <w:r w:rsidRPr="00543C37">
              <w:rPr>
                <w:rFonts w:ascii="Times New Roman" w:hAnsi="Times New Roman" w:cs="Times New Roman"/>
                <w:sz w:val="20"/>
                <w:szCs w:val="20"/>
              </w:rPr>
              <w:t>).</w:t>
            </w:r>
            <w:r>
              <w:rPr>
                <w:rFonts w:ascii="Times New Roman" w:hAnsi="Times New Roman" w:cs="Times New Roman"/>
                <w:sz w:val="20"/>
                <w:szCs w:val="20"/>
              </w:rPr>
              <w:t>»</w:t>
            </w:r>
          </w:p>
          <w:p w14:paraId="19228F8B" w14:textId="77777777" w:rsidR="003E36C8" w:rsidRPr="00543C37" w:rsidRDefault="003E36C8" w:rsidP="00C64B1C">
            <w:pPr>
              <w:spacing w:after="120"/>
              <w:jc w:val="both"/>
              <w:rPr>
                <w:rFonts w:ascii="Times New Roman" w:hAnsi="Times New Roman" w:cs="Times New Roman"/>
                <w:iCs/>
                <w:sz w:val="20"/>
                <w:szCs w:val="20"/>
              </w:rPr>
            </w:pPr>
            <w:r w:rsidRPr="00543C37">
              <w:rPr>
                <w:rFonts w:ascii="Times New Roman" w:hAnsi="Times New Roman" w:cs="Times New Roman"/>
                <w:iCs/>
                <w:sz w:val="20"/>
                <w:szCs w:val="20"/>
              </w:rPr>
              <w:t>Обґрунтування:</w:t>
            </w:r>
          </w:p>
          <w:p w14:paraId="4B7408DA" w14:textId="3772446B" w:rsidR="003E36C8" w:rsidRDefault="003E36C8" w:rsidP="00C64B1C">
            <w:pPr>
              <w:spacing w:after="120"/>
              <w:jc w:val="both"/>
              <w:rPr>
                <w:rFonts w:ascii="Times New Roman" w:hAnsi="Times New Roman" w:cs="Times New Roman"/>
                <w:iCs/>
                <w:sz w:val="20"/>
                <w:szCs w:val="20"/>
              </w:rPr>
            </w:pPr>
            <w:r w:rsidRPr="00543C37">
              <w:rPr>
                <w:rFonts w:ascii="Times New Roman" w:hAnsi="Times New Roman" w:cs="Times New Roman"/>
                <w:iCs/>
                <w:sz w:val="20"/>
                <w:szCs w:val="20"/>
              </w:rPr>
              <w:t xml:space="preserve">Відповідно до листа МОН від 09.07.2018 № 1/9-434 «Щодо рекомендацій з навчально-методичного забезпечення» основним документом навчально-методичного забезпечення дисципліни, передбаченим освітнім законодавством, є робоча програма навчальної дисципліни. Програма навчальної дисципліни, передбачена п. 12 ч. З ст. 34 та ч. 7 ст. 35 </w:t>
            </w:r>
            <w:hyperlink r:id="rId8" w:history="1">
              <w:r w:rsidRPr="00543C37">
                <w:rPr>
                  <w:rStyle w:val="a3"/>
                  <w:rFonts w:ascii="Times New Roman" w:hAnsi="Times New Roman" w:cs="Times New Roman"/>
                  <w:iCs/>
                  <w:sz w:val="20"/>
                  <w:szCs w:val="20"/>
                </w:rPr>
                <w:t>Закону України «Про вищу освіту»</w:t>
              </w:r>
            </w:hyperlink>
            <w:r w:rsidRPr="00543C37">
              <w:rPr>
                <w:rFonts w:ascii="Times New Roman" w:hAnsi="Times New Roman" w:cs="Times New Roman"/>
                <w:iCs/>
                <w:sz w:val="20"/>
                <w:szCs w:val="20"/>
              </w:rPr>
              <w:t>, є одним із складників робочої програми.</w:t>
            </w:r>
          </w:p>
          <w:p w14:paraId="35B7881A" w14:textId="77777777" w:rsidR="003E36C8" w:rsidRDefault="003E36C8" w:rsidP="00C64B1C">
            <w:pPr>
              <w:spacing w:after="120"/>
              <w:jc w:val="both"/>
              <w:rPr>
                <w:rFonts w:ascii="Times New Roman" w:hAnsi="Times New Roman" w:cs="Times New Roman"/>
                <w:iCs/>
                <w:sz w:val="20"/>
                <w:szCs w:val="20"/>
              </w:rPr>
            </w:pPr>
          </w:p>
          <w:p w14:paraId="7625919E" w14:textId="62130CE4" w:rsidR="003E36C8" w:rsidRPr="00EC63A2" w:rsidRDefault="003E36C8" w:rsidP="00C64B1C">
            <w:pPr>
              <w:spacing w:after="120"/>
              <w:jc w:val="both"/>
              <w:rPr>
                <w:rFonts w:ascii="Times New Roman" w:hAnsi="Times New Roman" w:cs="Times New Roman"/>
                <w:b/>
                <w:bCs/>
                <w:sz w:val="20"/>
                <w:szCs w:val="20"/>
              </w:rPr>
            </w:pPr>
            <w:r w:rsidRPr="00EC63A2">
              <w:rPr>
                <w:rFonts w:ascii="Times New Roman" w:hAnsi="Times New Roman" w:cs="Times New Roman"/>
                <w:b/>
                <w:bCs/>
                <w:iCs/>
                <w:sz w:val="20"/>
                <w:szCs w:val="20"/>
              </w:rPr>
              <w:lastRenderedPageBreak/>
              <w:t xml:space="preserve">Враховано редакційно </w:t>
            </w:r>
          </w:p>
        </w:tc>
        <w:tc>
          <w:tcPr>
            <w:tcW w:w="1667" w:type="pct"/>
          </w:tcPr>
          <w:p w14:paraId="2D8D8DBD" w14:textId="20A20864" w:rsidR="003E36C8" w:rsidRPr="007E6CB3" w:rsidRDefault="003E36C8" w:rsidP="00C64B1C">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Усім учасникам освітнього процесу своєчасно надається доступна і зрозуміла інформація щодо цілей, змісту та програмних результатів навчання, порядку та критеріїв оцінювання в межах окремих освітніх компонентів (у формі силабуса</w:t>
            </w:r>
            <w:r>
              <w:rPr>
                <w:rFonts w:ascii="Times New Roman" w:hAnsi="Times New Roman" w:cs="Times New Roman"/>
                <w:sz w:val="20"/>
                <w:szCs w:val="20"/>
              </w:rPr>
              <w:t xml:space="preserve">, </w:t>
            </w:r>
            <w:r w:rsidRPr="00543C37">
              <w:rPr>
                <w:rFonts w:ascii="Times New Roman" w:hAnsi="Times New Roman" w:cs="Times New Roman"/>
                <w:b/>
                <w:sz w:val="20"/>
                <w:szCs w:val="20"/>
              </w:rPr>
              <w:t>робочої програми навчальної дисципліни</w:t>
            </w:r>
            <w:r>
              <w:rPr>
                <w:rFonts w:ascii="Times New Roman" w:hAnsi="Times New Roman" w:cs="Times New Roman"/>
                <w:sz w:val="20"/>
                <w:szCs w:val="20"/>
              </w:rPr>
              <w:t xml:space="preserve"> або</w:t>
            </w:r>
            <w:r w:rsidRPr="007E6CB3">
              <w:rPr>
                <w:rFonts w:ascii="Times New Roman" w:hAnsi="Times New Roman" w:cs="Times New Roman"/>
                <w:sz w:val="20"/>
                <w:szCs w:val="20"/>
              </w:rPr>
              <w:t xml:space="preserve"> в інший спосіб).</w:t>
            </w:r>
          </w:p>
        </w:tc>
      </w:tr>
      <w:tr w:rsidR="003E36C8" w:rsidRPr="003C1EA3" w14:paraId="0D4F3DA2" w14:textId="77777777" w:rsidTr="003E36C8">
        <w:tc>
          <w:tcPr>
            <w:tcW w:w="1666" w:type="pct"/>
            <w:vMerge/>
          </w:tcPr>
          <w:p w14:paraId="554BE9AA" w14:textId="77777777" w:rsidR="003E36C8" w:rsidRPr="007E6CB3" w:rsidRDefault="003E36C8" w:rsidP="00C64B1C">
            <w:pPr>
              <w:spacing w:after="120"/>
              <w:jc w:val="both"/>
              <w:rPr>
                <w:rFonts w:ascii="Times New Roman" w:hAnsi="Times New Roman" w:cs="Times New Roman"/>
                <w:sz w:val="20"/>
                <w:szCs w:val="20"/>
              </w:rPr>
            </w:pPr>
          </w:p>
        </w:tc>
        <w:tc>
          <w:tcPr>
            <w:tcW w:w="1667" w:type="pct"/>
          </w:tcPr>
          <w:p w14:paraId="33FC26B3" w14:textId="180E3FF9"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15A75784" w14:textId="77777777"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2. Усім учасникам освітнього процесу своєчасно надається доступна і зрозуміла інформація щодо цілей, змісту та результатів навчання, порядку та критеріїв оцінювання в межах окремих освітніх компонентів (у формі силабуса або в інший спосіб).</w:t>
            </w:r>
            <w:r>
              <w:rPr>
                <w:rFonts w:ascii="Times New Roman" w:hAnsi="Times New Roman" w:cs="Times New Roman"/>
                <w:sz w:val="20"/>
                <w:szCs w:val="20"/>
              </w:rPr>
              <w:t>»</w:t>
            </w:r>
          </w:p>
          <w:p w14:paraId="10B0D18D" w14:textId="056EDC82" w:rsidR="003E36C8" w:rsidRPr="003107C4" w:rsidRDefault="003E36C8" w:rsidP="00C64B1C">
            <w:pPr>
              <w:spacing w:after="120"/>
              <w:jc w:val="both"/>
              <w:rPr>
                <w:rFonts w:ascii="Times New Roman" w:hAnsi="Times New Roman" w:cs="Times New Roman"/>
                <w:sz w:val="20"/>
                <w:szCs w:val="20"/>
              </w:rPr>
            </w:pPr>
            <w:r w:rsidRPr="003107C4">
              <w:rPr>
                <w:rFonts w:ascii="Times New Roman" w:hAnsi="Times New Roman" w:cs="Times New Roman"/>
                <w:sz w:val="20"/>
                <w:szCs w:val="20"/>
              </w:rPr>
              <w:t>Оскільки йдеться про освітні компоненти, варто використовувати більш загальний термін «результати навчання»</w:t>
            </w:r>
          </w:p>
          <w:p w14:paraId="6CA1EA2B" w14:textId="5CED0F02" w:rsidR="003E36C8" w:rsidRDefault="003E36C8" w:rsidP="00C64B1C">
            <w:pPr>
              <w:spacing w:after="120"/>
              <w:jc w:val="both"/>
              <w:rPr>
                <w:rFonts w:ascii="Times New Roman" w:hAnsi="Times New Roman" w:cs="Times New Roman"/>
                <w:sz w:val="20"/>
                <w:szCs w:val="20"/>
              </w:rPr>
            </w:pPr>
            <w:r w:rsidRPr="003107C4">
              <w:rPr>
                <w:rFonts w:ascii="Times New Roman" w:hAnsi="Times New Roman" w:cs="Times New Roman"/>
                <w:sz w:val="20"/>
                <w:szCs w:val="20"/>
              </w:rPr>
              <w:t>Про «подібний» спосіб можна було б казати, якби поняття силабуса була формалізовано.</w:t>
            </w:r>
          </w:p>
          <w:p w14:paraId="0D659719" w14:textId="77777777" w:rsidR="003E36C8" w:rsidRDefault="003E36C8" w:rsidP="00C64B1C">
            <w:pPr>
              <w:spacing w:after="120"/>
              <w:jc w:val="both"/>
              <w:rPr>
                <w:rFonts w:ascii="Times New Roman" w:hAnsi="Times New Roman" w:cs="Times New Roman"/>
                <w:sz w:val="20"/>
                <w:szCs w:val="20"/>
              </w:rPr>
            </w:pPr>
          </w:p>
          <w:p w14:paraId="5C4FFB98" w14:textId="1AA151F5" w:rsidR="003E36C8" w:rsidRPr="003107C4" w:rsidRDefault="003E36C8" w:rsidP="00C64B1C">
            <w:pPr>
              <w:spacing w:after="120"/>
              <w:jc w:val="both"/>
              <w:rPr>
                <w:rFonts w:ascii="Times New Roman" w:hAnsi="Times New Roman" w:cs="Times New Roman"/>
                <w:sz w:val="20"/>
                <w:szCs w:val="20"/>
              </w:rPr>
            </w:pPr>
            <w:r w:rsidRPr="00EC63A2">
              <w:rPr>
                <w:rFonts w:ascii="Times New Roman" w:hAnsi="Times New Roman" w:cs="Times New Roman"/>
                <w:b/>
                <w:bCs/>
                <w:iCs/>
                <w:sz w:val="20"/>
                <w:szCs w:val="20"/>
              </w:rPr>
              <w:t>Враховано редакційно</w:t>
            </w:r>
          </w:p>
        </w:tc>
        <w:tc>
          <w:tcPr>
            <w:tcW w:w="1667" w:type="pct"/>
          </w:tcPr>
          <w:p w14:paraId="0373D216" w14:textId="77777777" w:rsidR="003E36C8" w:rsidRPr="007E6CB3" w:rsidRDefault="003E36C8" w:rsidP="00C64B1C">
            <w:pPr>
              <w:spacing w:after="120"/>
              <w:jc w:val="both"/>
              <w:rPr>
                <w:rFonts w:ascii="Times New Roman" w:hAnsi="Times New Roman" w:cs="Times New Roman"/>
                <w:sz w:val="20"/>
                <w:szCs w:val="20"/>
              </w:rPr>
            </w:pPr>
          </w:p>
        </w:tc>
      </w:tr>
      <w:tr w:rsidR="003E36C8" w:rsidRPr="003C1EA3" w14:paraId="7FB6F61D" w14:textId="2A83602E" w:rsidTr="003E36C8">
        <w:tc>
          <w:tcPr>
            <w:tcW w:w="1666" w:type="pct"/>
          </w:tcPr>
          <w:p w14:paraId="7B5ED24E" w14:textId="77777777" w:rsidR="003E36C8" w:rsidRPr="007E6CB3" w:rsidRDefault="003E36C8" w:rsidP="00C64B1C">
            <w:pPr>
              <w:spacing w:after="120"/>
              <w:jc w:val="both"/>
              <w:rPr>
                <w:rFonts w:ascii="Times New Roman" w:hAnsi="Times New Roman" w:cs="Times New Roman"/>
                <w:sz w:val="20"/>
                <w:szCs w:val="20"/>
              </w:rPr>
            </w:pPr>
            <w:r w:rsidRPr="007E6CB3">
              <w:rPr>
                <w:rFonts w:ascii="Times New Roman" w:hAnsi="Times New Roman" w:cs="Times New Roman"/>
                <w:sz w:val="20"/>
                <w:szCs w:val="20"/>
              </w:rPr>
              <w:t>3. Заклад освіти забезпечує поєднання навчання і досліджень під час реалізації освітньої програми відповідно до рівня вищої освіти, спеціальності та цілей освітньої програми.</w:t>
            </w:r>
          </w:p>
        </w:tc>
        <w:tc>
          <w:tcPr>
            <w:tcW w:w="1667" w:type="pct"/>
          </w:tcPr>
          <w:p w14:paraId="55CA33D7" w14:textId="50667D2B"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4FA84AEC" w14:textId="77777777"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sz w:val="20"/>
                <w:szCs w:val="20"/>
              </w:rPr>
              <w:t>«3</w:t>
            </w:r>
            <w:r w:rsidRPr="003107C4">
              <w:rPr>
                <w:rFonts w:ascii="Times New Roman" w:hAnsi="Times New Roman" w:cs="Times New Roman"/>
                <w:sz w:val="20"/>
                <w:szCs w:val="20"/>
              </w:rPr>
              <w:t xml:space="preserve">. Заклад освіти </w:t>
            </w:r>
            <w:r w:rsidRPr="003107C4">
              <w:rPr>
                <w:rFonts w:ascii="Times New Roman" w:hAnsi="Times New Roman" w:cs="Times New Roman"/>
                <w:b/>
                <w:sz w:val="20"/>
                <w:szCs w:val="20"/>
              </w:rPr>
              <w:t>використовує дослідження як органічну складову освітнього процесу</w:t>
            </w:r>
            <w:r w:rsidRPr="003107C4">
              <w:rPr>
                <w:rFonts w:ascii="Times New Roman" w:hAnsi="Times New Roman" w:cs="Times New Roman"/>
                <w:sz w:val="20"/>
                <w:szCs w:val="20"/>
              </w:rPr>
              <w:t xml:space="preserve"> під час реалізації освітньої програми відповідно до рівня вищої освіти, спеціальності та цілей освітньої програми.</w:t>
            </w:r>
            <w:r>
              <w:rPr>
                <w:rFonts w:ascii="Times New Roman" w:hAnsi="Times New Roman" w:cs="Times New Roman"/>
                <w:sz w:val="20"/>
                <w:szCs w:val="20"/>
              </w:rPr>
              <w:t>»</w:t>
            </w:r>
          </w:p>
          <w:p w14:paraId="4EEDD060" w14:textId="0D62459E" w:rsidR="003E36C8" w:rsidRDefault="003E36C8" w:rsidP="00C64B1C">
            <w:pPr>
              <w:spacing w:after="120"/>
              <w:jc w:val="both"/>
              <w:rPr>
                <w:rFonts w:ascii="Times New Roman" w:hAnsi="Times New Roman" w:cs="Times New Roman"/>
                <w:sz w:val="20"/>
                <w:szCs w:val="20"/>
              </w:rPr>
            </w:pPr>
            <w:r w:rsidRPr="003107C4">
              <w:rPr>
                <w:rFonts w:ascii="Times New Roman" w:hAnsi="Times New Roman" w:cs="Times New Roman"/>
                <w:sz w:val="20"/>
                <w:szCs w:val="20"/>
              </w:rPr>
              <w:t>Не варто протиставляти дослідження навчанню. Вони мають бути складником навчання. Майже всі бакалаврські та магістерські стандарти передбачають здобуття окремих результатів навчання, пов’язаних із дослідженнями.</w:t>
            </w:r>
          </w:p>
          <w:p w14:paraId="0E158655" w14:textId="77777777" w:rsidR="003E36C8" w:rsidRDefault="003E36C8" w:rsidP="00C64B1C">
            <w:pPr>
              <w:spacing w:after="120"/>
              <w:jc w:val="both"/>
              <w:rPr>
                <w:rFonts w:ascii="Times New Roman" w:hAnsi="Times New Roman" w:cs="Times New Roman"/>
                <w:sz w:val="20"/>
                <w:szCs w:val="20"/>
              </w:rPr>
            </w:pPr>
          </w:p>
          <w:p w14:paraId="16044B0A" w14:textId="38016BCF" w:rsidR="003E36C8" w:rsidRPr="007E6CB3" w:rsidRDefault="008D17C2" w:rsidP="00C64B1C">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0D0D9A5B" w14:textId="77777777" w:rsidR="003E36C8" w:rsidRPr="007E6CB3" w:rsidRDefault="003E36C8" w:rsidP="00C64B1C">
            <w:pPr>
              <w:spacing w:after="120"/>
              <w:jc w:val="both"/>
              <w:rPr>
                <w:rFonts w:ascii="Times New Roman" w:hAnsi="Times New Roman" w:cs="Times New Roman"/>
                <w:sz w:val="20"/>
                <w:szCs w:val="20"/>
              </w:rPr>
            </w:pPr>
          </w:p>
        </w:tc>
      </w:tr>
      <w:tr w:rsidR="003E36C8" w:rsidRPr="003C1EA3" w14:paraId="6832BDC0" w14:textId="5DE76023" w:rsidTr="003E36C8">
        <w:tc>
          <w:tcPr>
            <w:tcW w:w="1666" w:type="pct"/>
          </w:tcPr>
          <w:p w14:paraId="290CB970" w14:textId="77777777" w:rsidR="003E36C8" w:rsidRPr="007E6CB3" w:rsidRDefault="003E36C8" w:rsidP="00C64B1C">
            <w:pPr>
              <w:spacing w:after="120"/>
              <w:jc w:val="both"/>
              <w:rPr>
                <w:rFonts w:ascii="Times New Roman" w:hAnsi="Times New Roman" w:cs="Times New Roman"/>
                <w:sz w:val="20"/>
                <w:szCs w:val="20"/>
              </w:rPr>
            </w:pPr>
            <w:r w:rsidRPr="007E6CB3">
              <w:rPr>
                <w:rFonts w:ascii="Times New Roman" w:hAnsi="Times New Roman" w:cs="Times New Roman"/>
                <w:sz w:val="20"/>
                <w:szCs w:val="20"/>
              </w:rPr>
              <w:t>4. Педагогічні, науково-педагогічні, наукові працівники (далі – викладачі) оновлюють зміст освіти на основі наукових досягнень і сучасних практик у відповідній галузі.</w:t>
            </w:r>
          </w:p>
        </w:tc>
        <w:tc>
          <w:tcPr>
            <w:tcW w:w="1667" w:type="pct"/>
          </w:tcPr>
          <w:p w14:paraId="7D000748" w14:textId="5EFAC265" w:rsidR="003E36C8" w:rsidRDefault="003E36C8" w:rsidP="00C64B1C">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10669219" w14:textId="5F5C9513" w:rsidR="003E36C8" w:rsidRPr="00250FB7" w:rsidRDefault="003E36C8" w:rsidP="00C64B1C">
            <w:pPr>
              <w:spacing w:after="120"/>
              <w:jc w:val="both"/>
              <w:rPr>
                <w:rFonts w:ascii="Times New Roman" w:hAnsi="Times New Roman" w:cs="Times New Roman"/>
                <w:sz w:val="20"/>
                <w:szCs w:val="20"/>
              </w:rPr>
            </w:pPr>
            <w:r>
              <w:rPr>
                <w:rFonts w:ascii="Times New Roman" w:hAnsi="Times New Roman" w:cs="Times New Roman"/>
                <w:sz w:val="20"/>
                <w:szCs w:val="20"/>
              </w:rPr>
              <w:t>«</w:t>
            </w:r>
            <w:r w:rsidRPr="00250FB7">
              <w:rPr>
                <w:rFonts w:ascii="Times New Roman" w:hAnsi="Times New Roman" w:cs="Times New Roman"/>
                <w:sz w:val="20"/>
                <w:szCs w:val="20"/>
              </w:rPr>
              <w:t xml:space="preserve">4. Педагогічні, науково-педагогічні та наукові працівники </w:t>
            </w:r>
            <w:r w:rsidRPr="00250FB7">
              <w:rPr>
                <w:rFonts w:ascii="Times New Roman" w:hAnsi="Times New Roman" w:cs="Times New Roman"/>
                <w:b/>
                <w:bCs/>
                <w:sz w:val="20"/>
                <w:szCs w:val="20"/>
              </w:rPr>
              <w:t xml:space="preserve">(далі – працівники науково-педагогічної діяльності) </w:t>
            </w:r>
            <w:r w:rsidRPr="00250FB7">
              <w:rPr>
                <w:rFonts w:ascii="Times New Roman" w:hAnsi="Times New Roman" w:cs="Times New Roman"/>
                <w:sz w:val="20"/>
                <w:szCs w:val="20"/>
              </w:rPr>
              <w:t>оновлюють зміст освіти на основі наукових досягнень і сучасних практик у відповідній галузі.</w:t>
            </w:r>
            <w:r>
              <w:rPr>
                <w:rFonts w:ascii="Times New Roman" w:hAnsi="Times New Roman" w:cs="Times New Roman"/>
                <w:sz w:val="20"/>
                <w:szCs w:val="20"/>
              </w:rPr>
              <w:t>»</w:t>
            </w:r>
          </w:p>
          <w:p w14:paraId="03D439A1" w14:textId="6ACF2CBD" w:rsidR="003E36C8" w:rsidRDefault="003E36C8" w:rsidP="00C64B1C">
            <w:pPr>
              <w:spacing w:after="120"/>
              <w:jc w:val="both"/>
              <w:rPr>
                <w:rFonts w:ascii="Times New Roman" w:hAnsi="Times New Roman" w:cs="Times New Roman"/>
                <w:sz w:val="20"/>
                <w:szCs w:val="20"/>
              </w:rPr>
            </w:pPr>
            <w:r w:rsidRPr="00250FB7">
              <w:rPr>
                <w:rFonts w:ascii="Times New Roman" w:hAnsi="Times New Roman" w:cs="Times New Roman"/>
                <w:sz w:val="20"/>
                <w:szCs w:val="20"/>
              </w:rPr>
              <w:t xml:space="preserve">Запропонована скорочена назва «далі – викладачі» є некоректною, адже відповідно до ч. 1 ст. 55 Закону України «Про вищу освіту» викладач – це одна із </w:t>
            </w:r>
            <w:r w:rsidRPr="00250FB7">
              <w:rPr>
                <w:rFonts w:ascii="Times New Roman" w:hAnsi="Times New Roman" w:cs="Times New Roman"/>
                <w:sz w:val="20"/>
                <w:szCs w:val="20"/>
              </w:rPr>
              <w:lastRenderedPageBreak/>
              <w:t>переліку посад науково-педагогічних працівників закладів вищої освіти, що значно звужує коло інших працівників.</w:t>
            </w:r>
          </w:p>
          <w:p w14:paraId="28F441E7" w14:textId="77777777" w:rsidR="003E36C8" w:rsidRDefault="003E36C8" w:rsidP="00C64B1C">
            <w:pPr>
              <w:spacing w:after="120"/>
              <w:jc w:val="both"/>
              <w:rPr>
                <w:rFonts w:ascii="Times New Roman" w:hAnsi="Times New Roman" w:cs="Times New Roman"/>
                <w:sz w:val="20"/>
                <w:szCs w:val="20"/>
              </w:rPr>
            </w:pPr>
          </w:p>
          <w:p w14:paraId="7697762D" w14:textId="539F608F" w:rsidR="003E36C8" w:rsidRPr="00250FB7" w:rsidRDefault="008D17C2" w:rsidP="00C64B1C">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105FF8B5" w14:textId="77777777" w:rsidR="003E36C8" w:rsidRPr="007E6CB3" w:rsidRDefault="003E36C8" w:rsidP="00C64B1C">
            <w:pPr>
              <w:spacing w:after="120"/>
              <w:jc w:val="both"/>
              <w:rPr>
                <w:rFonts w:ascii="Times New Roman" w:hAnsi="Times New Roman" w:cs="Times New Roman"/>
                <w:sz w:val="20"/>
                <w:szCs w:val="20"/>
              </w:rPr>
            </w:pPr>
          </w:p>
        </w:tc>
      </w:tr>
      <w:tr w:rsidR="003E36C8" w:rsidRPr="003C1EA3" w14:paraId="70F9267B" w14:textId="4CD4F100" w:rsidTr="003E36C8">
        <w:tc>
          <w:tcPr>
            <w:tcW w:w="1666" w:type="pct"/>
          </w:tcPr>
          <w:p w14:paraId="7DA65433" w14:textId="77777777" w:rsidR="003E36C8" w:rsidRPr="007E6CB3" w:rsidRDefault="003E36C8" w:rsidP="00C64B1C">
            <w:pPr>
              <w:spacing w:after="120"/>
              <w:jc w:val="both"/>
              <w:rPr>
                <w:rFonts w:ascii="Times New Roman" w:hAnsi="Times New Roman" w:cs="Times New Roman"/>
                <w:sz w:val="20"/>
                <w:szCs w:val="20"/>
              </w:rPr>
            </w:pPr>
            <w:r w:rsidRPr="007E6CB3">
              <w:rPr>
                <w:rFonts w:ascii="Times New Roman" w:hAnsi="Times New Roman" w:cs="Times New Roman"/>
                <w:sz w:val="20"/>
                <w:szCs w:val="20"/>
              </w:rPr>
              <w:t>5. Навчання, викладання та наукові дослідження пов’язані з інтернаціоналізацією діяльності закладу освіти.</w:t>
            </w:r>
          </w:p>
        </w:tc>
        <w:tc>
          <w:tcPr>
            <w:tcW w:w="1667" w:type="pct"/>
          </w:tcPr>
          <w:p w14:paraId="54B1AB41" w14:textId="116DA770" w:rsidR="003E36C8" w:rsidRPr="007E6CB3" w:rsidRDefault="003E36C8" w:rsidP="00C64B1C">
            <w:pPr>
              <w:spacing w:after="120"/>
              <w:jc w:val="both"/>
              <w:rPr>
                <w:rFonts w:ascii="Times New Roman" w:hAnsi="Times New Roman" w:cs="Times New Roman"/>
                <w:sz w:val="20"/>
                <w:szCs w:val="20"/>
              </w:rPr>
            </w:pPr>
          </w:p>
        </w:tc>
        <w:tc>
          <w:tcPr>
            <w:tcW w:w="1667" w:type="pct"/>
          </w:tcPr>
          <w:p w14:paraId="202E5E26" w14:textId="77777777" w:rsidR="003E36C8" w:rsidRPr="007E6CB3" w:rsidRDefault="003E36C8" w:rsidP="00C64B1C">
            <w:pPr>
              <w:spacing w:after="120"/>
              <w:jc w:val="both"/>
              <w:rPr>
                <w:rFonts w:ascii="Times New Roman" w:hAnsi="Times New Roman" w:cs="Times New Roman"/>
                <w:sz w:val="20"/>
                <w:szCs w:val="20"/>
              </w:rPr>
            </w:pPr>
          </w:p>
        </w:tc>
      </w:tr>
      <w:tr w:rsidR="003E36C8" w:rsidRPr="003C1EA3" w14:paraId="1ACF0DED" w14:textId="2DDEA6C8" w:rsidTr="003E36C8">
        <w:tc>
          <w:tcPr>
            <w:tcW w:w="1666" w:type="pct"/>
            <w:vMerge w:val="restart"/>
          </w:tcPr>
          <w:p w14:paraId="21462390" w14:textId="77777777" w:rsidR="003E36C8" w:rsidRPr="007E6CB3" w:rsidRDefault="003E36C8" w:rsidP="007315FE">
            <w:pPr>
              <w:spacing w:after="120"/>
              <w:jc w:val="both"/>
              <w:rPr>
                <w:rFonts w:ascii="Times New Roman" w:hAnsi="Times New Roman" w:cs="Times New Roman"/>
                <w:sz w:val="20"/>
                <w:szCs w:val="20"/>
              </w:rPr>
            </w:pPr>
            <w:r w:rsidRPr="00D844B4">
              <w:rPr>
                <w:rFonts w:ascii="Times New Roman" w:hAnsi="Times New Roman" w:cs="Times New Roman"/>
                <w:sz w:val="20"/>
                <w:szCs w:val="20"/>
              </w:rPr>
              <w:t>6. Навчання і викладання в межах освітньої програми здійснюється з дотриманням вимог законодавства.</w:t>
            </w:r>
          </w:p>
        </w:tc>
        <w:tc>
          <w:tcPr>
            <w:tcW w:w="1667" w:type="pct"/>
          </w:tcPr>
          <w:p w14:paraId="39DD815F" w14:textId="13DEAD8D"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Девіняк О. Т.</w:t>
            </w:r>
          </w:p>
          <w:p w14:paraId="6CA57C2B" w14:textId="77777777" w:rsidR="003E36C8" w:rsidRPr="00356733" w:rsidRDefault="003E36C8" w:rsidP="007315FE">
            <w:pPr>
              <w:spacing w:after="120"/>
              <w:jc w:val="both"/>
              <w:rPr>
                <w:rFonts w:ascii="Times New Roman" w:hAnsi="Times New Roman" w:cs="Times New Roman"/>
                <w:sz w:val="20"/>
                <w:szCs w:val="20"/>
              </w:rPr>
            </w:pPr>
            <w:r w:rsidRPr="00356733">
              <w:rPr>
                <w:rFonts w:ascii="Times New Roman" w:hAnsi="Times New Roman" w:cs="Times New Roman"/>
                <w:sz w:val="20"/>
                <w:szCs w:val="20"/>
              </w:rPr>
              <w:t>Пропозиція: вилучити підпункт 6.</w:t>
            </w:r>
          </w:p>
          <w:p w14:paraId="23997535" w14:textId="77777777" w:rsidR="003E36C8" w:rsidRPr="00356733" w:rsidRDefault="003E36C8" w:rsidP="007315FE">
            <w:pPr>
              <w:spacing w:after="120"/>
              <w:jc w:val="both"/>
              <w:rPr>
                <w:rFonts w:ascii="Times New Roman" w:hAnsi="Times New Roman" w:cs="Times New Roman"/>
                <w:sz w:val="20"/>
                <w:szCs w:val="20"/>
              </w:rPr>
            </w:pPr>
            <w:r w:rsidRPr="00356733">
              <w:rPr>
                <w:rFonts w:ascii="Times New Roman" w:hAnsi="Times New Roman" w:cs="Times New Roman"/>
                <w:sz w:val="20"/>
                <w:szCs w:val="20"/>
              </w:rPr>
              <w:t>Обґрунтування: 1. Усі інші критерії передбачають, що закладом організований певний процес, і заклад під час акредитаційної експертизи демонструє наявність цього процесу. Дотримання вимог законодавства не є процесом, а є за своєю суттю відсутністю порушень, і тому не може бути продемонстрована закладом, оскільки охоплює надзвичайно широке коло процесів. З іншого боку експерти теж потрапляють у непросте становище, оскільки повинні дати звіт за цим підкритерієм, а отже здобути під час акредитаційної експертизи підстави для твердження «загалом відповідає вимогам законодавства». Для цього їм доведеться запитувати і вивчати велику кількість документів (напр. щоб оцінити чи дотримується заклад форм документів, затверджених наказом МОН «Про затвердження форм документів про вищу освіту (наукові ступені) та додатка до них, зразка академічної довідки», який змінюється щорічно).</w:t>
            </w:r>
          </w:p>
          <w:p w14:paraId="51324832" w14:textId="77777777" w:rsidR="003E36C8" w:rsidRPr="00356733" w:rsidRDefault="003E36C8" w:rsidP="007315FE">
            <w:pPr>
              <w:spacing w:after="120"/>
              <w:jc w:val="both"/>
              <w:rPr>
                <w:rFonts w:ascii="Times New Roman" w:hAnsi="Times New Roman" w:cs="Times New Roman"/>
                <w:sz w:val="20"/>
                <w:szCs w:val="20"/>
              </w:rPr>
            </w:pPr>
            <w:r w:rsidRPr="00356733">
              <w:rPr>
                <w:rFonts w:ascii="Times New Roman" w:hAnsi="Times New Roman" w:cs="Times New Roman"/>
                <w:sz w:val="20"/>
                <w:szCs w:val="20"/>
              </w:rPr>
              <w:t>2. Аналога цього підкритерія у ESG 2015 не існує.</w:t>
            </w:r>
          </w:p>
          <w:p w14:paraId="11088D1E" w14:textId="77777777" w:rsidR="003E36C8" w:rsidRPr="00356733" w:rsidRDefault="003E36C8" w:rsidP="007315FE">
            <w:pPr>
              <w:spacing w:after="120"/>
              <w:jc w:val="both"/>
              <w:rPr>
                <w:rFonts w:ascii="Times New Roman" w:hAnsi="Times New Roman" w:cs="Times New Roman"/>
                <w:sz w:val="20"/>
                <w:szCs w:val="20"/>
              </w:rPr>
            </w:pPr>
            <w:r w:rsidRPr="00356733">
              <w:rPr>
                <w:rFonts w:ascii="Times New Roman" w:hAnsi="Times New Roman" w:cs="Times New Roman"/>
                <w:sz w:val="20"/>
                <w:szCs w:val="20"/>
              </w:rPr>
              <w:t xml:space="preserve">3. Пункт 2 статті 12  Закону «Про вищу освіту» передбачає, що Кабінет Міністрів України через систему органів виконавчої влади …. 9) забезпечує здійснення контролю за дотриманням законодавства про вищу освіту. Однак Національне агентство забезпечення якості вищої освіти не є органом виконавчої влади, а є «юридичною особою публічного права, яка діє згідно з цим Законом і статутом, що </w:t>
            </w:r>
            <w:r w:rsidRPr="00356733">
              <w:rPr>
                <w:rFonts w:ascii="Times New Roman" w:hAnsi="Times New Roman" w:cs="Times New Roman"/>
                <w:sz w:val="20"/>
                <w:szCs w:val="20"/>
              </w:rPr>
              <w:lastRenderedPageBreak/>
              <w:t>затверджується Кабінетом Міністрів України», і, таким чином, не наділене повноваженнями давати оцінку (через своїх експертів) дотриманню вимог законодавства. Виявленні порушення законодавства при навчанні і викладанні в межах освітньої програми, які негативно впливають на якість і не мають свого відображення у критеріях оцінювання якості ОП, можуть бути розкриті експертами у додаткових полях експертного звіту.</w:t>
            </w:r>
          </w:p>
          <w:p w14:paraId="101A8168" w14:textId="77777777" w:rsidR="003E36C8" w:rsidRPr="00356733" w:rsidRDefault="003E36C8" w:rsidP="007315FE">
            <w:pPr>
              <w:spacing w:after="120"/>
              <w:jc w:val="both"/>
              <w:rPr>
                <w:rFonts w:ascii="Times New Roman" w:hAnsi="Times New Roman" w:cs="Times New Roman"/>
                <w:sz w:val="20"/>
                <w:szCs w:val="20"/>
              </w:rPr>
            </w:pPr>
            <w:r w:rsidRPr="00356733">
              <w:rPr>
                <w:rFonts w:ascii="Times New Roman" w:hAnsi="Times New Roman" w:cs="Times New Roman"/>
                <w:sz w:val="20"/>
                <w:szCs w:val="20"/>
              </w:rPr>
              <w:t>Додатково аргументуємо, що законодавство України надзвичайно різноманітне і суперечливе, і щодо проведення навчання і викладання передбачає:</w:t>
            </w:r>
          </w:p>
          <w:p w14:paraId="63E32D86" w14:textId="77777777" w:rsidR="003E36C8" w:rsidRPr="00356733" w:rsidRDefault="003E36C8" w:rsidP="007315FE">
            <w:pPr>
              <w:spacing w:after="120"/>
              <w:jc w:val="both"/>
              <w:rPr>
                <w:rFonts w:ascii="Times New Roman" w:hAnsi="Times New Roman" w:cs="Times New Roman"/>
                <w:sz w:val="20"/>
                <w:szCs w:val="20"/>
              </w:rPr>
            </w:pPr>
            <w:r w:rsidRPr="00356733">
              <w:rPr>
                <w:rFonts w:ascii="Times New Roman" w:hAnsi="Times New Roman" w:cs="Times New Roman"/>
                <w:sz w:val="20"/>
                <w:szCs w:val="20"/>
              </w:rPr>
              <w:t>1)</w:t>
            </w:r>
            <w:r w:rsidRPr="00356733">
              <w:rPr>
                <w:rFonts w:ascii="Times New Roman" w:hAnsi="Times New Roman" w:cs="Times New Roman"/>
                <w:sz w:val="20"/>
                <w:szCs w:val="20"/>
              </w:rPr>
              <w:tab/>
              <w:t>Обов’язкове вивчення української мови, безпеки життєдіяльності, цивільного захисту, охорони праці передбачені відповідними законами. Відсутність вивчення української мови у магістерських чи аспірантських програмах є порушенням одного закону, хоча і дозволене іншим законом.</w:t>
            </w:r>
          </w:p>
          <w:p w14:paraId="1D56571B" w14:textId="77777777" w:rsidR="003E36C8" w:rsidRPr="00356733" w:rsidRDefault="003E36C8" w:rsidP="007315FE">
            <w:pPr>
              <w:spacing w:after="120"/>
              <w:jc w:val="both"/>
              <w:rPr>
                <w:rFonts w:ascii="Times New Roman" w:hAnsi="Times New Roman" w:cs="Times New Roman"/>
                <w:sz w:val="20"/>
                <w:szCs w:val="20"/>
              </w:rPr>
            </w:pPr>
            <w:r w:rsidRPr="00356733">
              <w:rPr>
                <w:rFonts w:ascii="Times New Roman" w:hAnsi="Times New Roman" w:cs="Times New Roman"/>
                <w:sz w:val="20"/>
                <w:szCs w:val="20"/>
              </w:rPr>
              <w:t>2)</w:t>
            </w:r>
            <w:r w:rsidRPr="00356733">
              <w:rPr>
                <w:rFonts w:ascii="Times New Roman" w:hAnsi="Times New Roman" w:cs="Times New Roman"/>
                <w:sz w:val="20"/>
                <w:szCs w:val="20"/>
              </w:rPr>
              <w:tab/>
              <w:t>Наказ МОН Положення про проведення практики            студентів вищих навчальних закладів України №93 від 08.04.1993 досі не скасований і є частиною законодавства.</w:t>
            </w:r>
          </w:p>
          <w:p w14:paraId="14587017" w14:textId="77777777" w:rsidR="003E36C8" w:rsidRPr="00356733" w:rsidRDefault="003E36C8" w:rsidP="007315FE">
            <w:pPr>
              <w:spacing w:after="120"/>
              <w:jc w:val="both"/>
              <w:rPr>
                <w:rFonts w:ascii="Times New Roman" w:hAnsi="Times New Roman" w:cs="Times New Roman"/>
                <w:sz w:val="20"/>
                <w:szCs w:val="20"/>
              </w:rPr>
            </w:pPr>
            <w:r w:rsidRPr="00356733">
              <w:rPr>
                <w:rFonts w:ascii="Times New Roman" w:hAnsi="Times New Roman" w:cs="Times New Roman"/>
                <w:sz w:val="20"/>
                <w:szCs w:val="20"/>
              </w:rPr>
              <w:t>3)</w:t>
            </w:r>
            <w:r w:rsidRPr="00356733">
              <w:rPr>
                <w:rFonts w:ascii="Times New Roman" w:hAnsi="Times New Roman" w:cs="Times New Roman"/>
                <w:sz w:val="20"/>
                <w:szCs w:val="20"/>
              </w:rPr>
              <w:tab/>
              <w:t>Наказ МО, МОЗ та МОН № 322/631/709 від 29.06.2016 передбачає наявність в освітніх програмах та навчальних планах вищих медичних навчальних закладів відповідних військово-орієнтованих модулів.</w:t>
            </w:r>
          </w:p>
          <w:p w14:paraId="2D7FC03D" w14:textId="3D90FC7B" w:rsidR="003E36C8" w:rsidRDefault="003E36C8" w:rsidP="007315FE">
            <w:pPr>
              <w:spacing w:after="120"/>
              <w:jc w:val="both"/>
              <w:rPr>
                <w:rFonts w:ascii="Times New Roman" w:hAnsi="Times New Roman" w:cs="Times New Roman"/>
                <w:sz w:val="20"/>
                <w:szCs w:val="20"/>
              </w:rPr>
            </w:pPr>
            <w:r w:rsidRPr="00356733">
              <w:rPr>
                <w:rFonts w:ascii="Times New Roman" w:hAnsi="Times New Roman" w:cs="Times New Roman"/>
                <w:sz w:val="20"/>
                <w:szCs w:val="20"/>
              </w:rPr>
              <w:t>Вибіркове застосування одних пунктів законодавства та ігнорування інших, дискусії щодо трактування тих чи інших норм не є доцільними, оскільки знизять довіру до Нацагентства з боку академічної спільноти та громадськості.</w:t>
            </w:r>
          </w:p>
          <w:p w14:paraId="7E32D20C" w14:textId="77777777" w:rsidR="003E36C8" w:rsidRDefault="003E36C8" w:rsidP="007315FE">
            <w:pPr>
              <w:spacing w:after="120"/>
              <w:jc w:val="both"/>
              <w:rPr>
                <w:rFonts w:ascii="Times New Roman" w:hAnsi="Times New Roman" w:cs="Times New Roman"/>
                <w:sz w:val="20"/>
                <w:szCs w:val="20"/>
              </w:rPr>
            </w:pPr>
          </w:p>
          <w:p w14:paraId="0B86FCCF" w14:textId="00A3D11E" w:rsidR="003E36C8" w:rsidRPr="007E6CB3" w:rsidRDefault="008D17C2" w:rsidP="007315FE">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51B10B5D" w14:textId="49F24D60" w:rsidR="003E36C8" w:rsidRPr="004B1B8F" w:rsidRDefault="003E36C8" w:rsidP="007315FE">
            <w:pPr>
              <w:spacing w:after="120"/>
              <w:jc w:val="both"/>
              <w:rPr>
                <w:rFonts w:ascii="Times New Roman" w:hAnsi="Times New Roman" w:cs="Times New Roman"/>
                <w:sz w:val="20"/>
                <w:szCs w:val="20"/>
                <w:lang w:val="en-US"/>
              </w:rPr>
            </w:pPr>
            <w:r>
              <w:rPr>
                <w:rFonts w:ascii="Times New Roman" w:hAnsi="Times New Roman" w:cs="Times New Roman"/>
                <w:sz w:val="20"/>
                <w:szCs w:val="20"/>
              </w:rPr>
              <w:lastRenderedPageBreak/>
              <w:t>–</w:t>
            </w:r>
          </w:p>
        </w:tc>
      </w:tr>
      <w:tr w:rsidR="003E36C8" w:rsidRPr="003C1EA3" w14:paraId="09FEC67C" w14:textId="77777777" w:rsidTr="003E36C8">
        <w:tc>
          <w:tcPr>
            <w:tcW w:w="1666" w:type="pct"/>
            <w:vMerge/>
          </w:tcPr>
          <w:p w14:paraId="7F8DF660"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0E112AFD" w14:textId="0EE5B8CA"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698AB1C4" w14:textId="77777777"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 xml:space="preserve">Незрозумілим є обмеження дотримання законодавства лише навчанням та викладанням. Крім того, переважна більшість експертів не є кваліфікованими фахівцями з </w:t>
            </w:r>
            <w:r w:rsidRPr="003107C4">
              <w:rPr>
                <w:rFonts w:ascii="Times New Roman" w:hAnsi="Times New Roman" w:cs="Times New Roman"/>
                <w:sz w:val="20"/>
                <w:szCs w:val="20"/>
              </w:rPr>
              <w:lastRenderedPageBreak/>
              <w:t>оцінювання порушень законодавства. За ЗУ «Про освіту» та «Про вищу освіту» це компетенція ДСЯО.</w:t>
            </w:r>
          </w:p>
          <w:p w14:paraId="12A340AF" w14:textId="77777777" w:rsidR="003E36C8" w:rsidRDefault="003E36C8" w:rsidP="007315FE">
            <w:pPr>
              <w:spacing w:after="120"/>
              <w:jc w:val="both"/>
              <w:rPr>
                <w:rFonts w:ascii="Times New Roman" w:hAnsi="Times New Roman" w:cs="Times New Roman"/>
                <w:sz w:val="20"/>
                <w:szCs w:val="20"/>
              </w:rPr>
            </w:pPr>
          </w:p>
          <w:p w14:paraId="0431ABBA" w14:textId="03ABBEF2" w:rsidR="003E36C8" w:rsidRPr="003E36C8"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0095B2F3"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3155AB11" w14:textId="77777777" w:rsidTr="003E36C8">
        <w:tc>
          <w:tcPr>
            <w:tcW w:w="1666" w:type="pct"/>
          </w:tcPr>
          <w:p w14:paraId="6A454F59"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3E907342" w14:textId="6D455FCD"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2E4C26E9" w14:textId="77777777" w:rsidR="003E36C8" w:rsidRDefault="003E36C8" w:rsidP="007315FE">
            <w:pPr>
              <w:spacing w:after="120"/>
              <w:jc w:val="both"/>
              <w:rPr>
                <w:rFonts w:ascii="Times New Roman" w:hAnsi="Times New Roman" w:cs="Times New Roman"/>
                <w:sz w:val="20"/>
                <w:szCs w:val="20"/>
              </w:rPr>
            </w:pPr>
            <w:r w:rsidRPr="00523DF6">
              <w:rPr>
                <w:rFonts w:ascii="Times New Roman" w:hAnsi="Times New Roman" w:cs="Times New Roman"/>
                <w:sz w:val="20"/>
                <w:szCs w:val="20"/>
              </w:rPr>
              <w:t>прохання додатково уточнити зміст підкритерію – він надто загальний і експерти можуть невірно оцінити сферу його застосування</w:t>
            </w:r>
          </w:p>
          <w:p w14:paraId="79D4A57B" w14:textId="77777777" w:rsidR="003E36C8" w:rsidRDefault="003E36C8" w:rsidP="007315FE">
            <w:pPr>
              <w:spacing w:after="120"/>
              <w:jc w:val="both"/>
              <w:rPr>
                <w:rFonts w:ascii="Times New Roman" w:hAnsi="Times New Roman" w:cs="Times New Roman"/>
                <w:sz w:val="20"/>
                <w:szCs w:val="20"/>
              </w:rPr>
            </w:pPr>
          </w:p>
          <w:p w14:paraId="0001E6D9" w14:textId="16F62714" w:rsidR="003E36C8" w:rsidRPr="003E36C8"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6401BA51"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2DE9E503" w14:textId="77777777" w:rsidTr="003E36C8">
        <w:tc>
          <w:tcPr>
            <w:tcW w:w="1666" w:type="pct"/>
          </w:tcPr>
          <w:p w14:paraId="1D8B61C9"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07331EF9" w14:textId="5608263D" w:rsidR="003E36C8" w:rsidRDefault="003E36C8" w:rsidP="007315FE">
            <w:pPr>
              <w:spacing w:after="120"/>
              <w:jc w:val="both"/>
              <w:rPr>
                <w:rFonts w:ascii="Times New Roman" w:hAnsi="Times New Roman" w:cs="Times New Roman"/>
                <w:i/>
                <w:iCs/>
                <w:sz w:val="20"/>
                <w:szCs w:val="20"/>
              </w:rPr>
            </w:pPr>
          </w:p>
        </w:tc>
        <w:tc>
          <w:tcPr>
            <w:tcW w:w="1667" w:type="pct"/>
          </w:tcPr>
          <w:p w14:paraId="4F37E21A"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01A842F6" w14:textId="77777777" w:rsidTr="003E36C8">
        <w:tc>
          <w:tcPr>
            <w:tcW w:w="1666" w:type="pct"/>
          </w:tcPr>
          <w:p w14:paraId="2FD5DB35"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010372EB" w14:textId="2176BF0F"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5B6522D6" w14:textId="77777777" w:rsidR="003E36C8" w:rsidRPr="003107C4" w:rsidRDefault="003E36C8" w:rsidP="007315FE">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3107C4">
              <w:rPr>
                <w:rFonts w:ascii="Times New Roman" w:hAnsi="Times New Roman" w:cs="Times New Roman"/>
                <w:b/>
                <w:bCs/>
                <w:sz w:val="20"/>
                <w:szCs w:val="20"/>
              </w:rPr>
              <w:t>Критерій 5</w:t>
            </w:r>
            <w:r w:rsidRPr="003107C4">
              <w:rPr>
                <w:rFonts w:ascii="Times New Roman" w:hAnsi="Times New Roman" w:cs="Times New Roman"/>
                <w:b/>
                <w:sz w:val="20"/>
                <w:szCs w:val="20"/>
              </w:rPr>
              <w:t>.</w:t>
            </w:r>
          </w:p>
          <w:p w14:paraId="63468BDF" w14:textId="77777777" w:rsidR="003E36C8" w:rsidRDefault="003E36C8" w:rsidP="007315FE">
            <w:pPr>
              <w:spacing w:after="120"/>
              <w:jc w:val="both"/>
              <w:rPr>
                <w:rFonts w:ascii="Times New Roman" w:hAnsi="Times New Roman" w:cs="Times New Roman"/>
                <w:b/>
                <w:sz w:val="20"/>
                <w:szCs w:val="20"/>
              </w:rPr>
            </w:pPr>
            <w:r w:rsidRPr="003107C4">
              <w:rPr>
                <w:rFonts w:ascii="Times New Roman" w:hAnsi="Times New Roman" w:cs="Times New Roman"/>
                <w:b/>
                <w:sz w:val="20"/>
                <w:szCs w:val="20"/>
              </w:rPr>
              <w:t>Результати Єдиного державного кваліфікаційного іспиту (за наявності) свідчать про те, що більшість здобувачів досягають передбачених стандартом вищої освіти результатів навчання.</w:t>
            </w:r>
            <w:r>
              <w:rPr>
                <w:rFonts w:ascii="Times New Roman" w:hAnsi="Times New Roman" w:cs="Times New Roman"/>
                <w:b/>
                <w:sz w:val="20"/>
                <w:szCs w:val="20"/>
              </w:rPr>
              <w:t>»</w:t>
            </w:r>
          </w:p>
          <w:p w14:paraId="396737C9" w14:textId="7C45FA6F"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ЄДКІ після його запровадження для окремих спеціальностей буде найбільш об’єктивною оцінкою досягнення очікуваних результатів навчання.</w:t>
            </w:r>
          </w:p>
          <w:p w14:paraId="23A5822A" w14:textId="77777777" w:rsidR="003E36C8" w:rsidRDefault="003E36C8" w:rsidP="007315FE">
            <w:pPr>
              <w:spacing w:after="120"/>
              <w:jc w:val="both"/>
              <w:rPr>
                <w:rFonts w:ascii="Times New Roman" w:hAnsi="Times New Roman" w:cs="Times New Roman"/>
                <w:sz w:val="20"/>
                <w:szCs w:val="20"/>
              </w:rPr>
            </w:pPr>
          </w:p>
          <w:p w14:paraId="3A474351" w14:textId="5E36DD1C" w:rsidR="003E36C8" w:rsidRPr="003107C4" w:rsidRDefault="008D17C2" w:rsidP="007315FE">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 xml:space="preserve"> з врахуванням в роз’ясненнях застосування критерію</w:t>
            </w:r>
          </w:p>
        </w:tc>
        <w:tc>
          <w:tcPr>
            <w:tcW w:w="1667" w:type="pct"/>
          </w:tcPr>
          <w:p w14:paraId="5AEE43B4"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42BB4964" w14:textId="100DDE48" w:rsidTr="003E36C8">
        <w:tc>
          <w:tcPr>
            <w:tcW w:w="1666" w:type="pct"/>
          </w:tcPr>
          <w:p w14:paraId="145602EF" w14:textId="77777777" w:rsidR="003E36C8" w:rsidRPr="007E6CB3" w:rsidRDefault="003E36C8" w:rsidP="007315FE">
            <w:pPr>
              <w:spacing w:after="120"/>
              <w:jc w:val="both"/>
              <w:rPr>
                <w:rFonts w:ascii="Times New Roman" w:hAnsi="Times New Roman" w:cs="Times New Roman"/>
                <w:b/>
                <w:bCs/>
                <w:sz w:val="20"/>
                <w:szCs w:val="20"/>
              </w:rPr>
            </w:pPr>
          </w:p>
        </w:tc>
        <w:tc>
          <w:tcPr>
            <w:tcW w:w="1667" w:type="pct"/>
          </w:tcPr>
          <w:p w14:paraId="310FCAA2" w14:textId="1EAB9E84" w:rsidR="003E36C8" w:rsidRPr="007E6CB3" w:rsidRDefault="003E36C8" w:rsidP="007315FE">
            <w:pPr>
              <w:spacing w:after="120"/>
              <w:jc w:val="both"/>
              <w:rPr>
                <w:rFonts w:ascii="Times New Roman" w:hAnsi="Times New Roman" w:cs="Times New Roman"/>
                <w:b/>
                <w:bCs/>
                <w:sz w:val="20"/>
                <w:szCs w:val="20"/>
              </w:rPr>
            </w:pPr>
          </w:p>
        </w:tc>
        <w:tc>
          <w:tcPr>
            <w:tcW w:w="1667" w:type="pct"/>
          </w:tcPr>
          <w:p w14:paraId="7F152E6B" w14:textId="77777777" w:rsidR="003E36C8" w:rsidRPr="007E6CB3" w:rsidRDefault="003E36C8" w:rsidP="007315FE">
            <w:pPr>
              <w:spacing w:after="120"/>
              <w:jc w:val="both"/>
              <w:rPr>
                <w:rFonts w:ascii="Times New Roman" w:hAnsi="Times New Roman" w:cs="Times New Roman"/>
                <w:b/>
                <w:bCs/>
                <w:sz w:val="20"/>
                <w:szCs w:val="20"/>
              </w:rPr>
            </w:pPr>
          </w:p>
        </w:tc>
      </w:tr>
      <w:tr w:rsidR="003E36C8" w:rsidRPr="003C1EA3" w14:paraId="34FF8826" w14:textId="6AA2BCE6" w:rsidTr="003E36C8">
        <w:tc>
          <w:tcPr>
            <w:tcW w:w="1666" w:type="pct"/>
          </w:tcPr>
          <w:p w14:paraId="25FB4E82"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b/>
                <w:bCs/>
                <w:sz w:val="20"/>
                <w:szCs w:val="20"/>
              </w:rPr>
              <w:t>Критерій 5</w:t>
            </w:r>
            <w:r w:rsidRPr="007E6CB3">
              <w:rPr>
                <w:rFonts w:ascii="Times New Roman" w:hAnsi="Times New Roman" w:cs="Times New Roman"/>
                <w:sz w:val="20"/>
                <w:szCs w:val="20"/>
              </w:rPr>
              <w:t>. Контрольні заходи, оцінювання здобувачів вищої освіти та академічна доброчесність</w:t>
            </w:r>
          </w:p>
        </w:tc>
        <w:tc>
          <w:tcPr>
            <w:tcW w:w="1667" w:type="pct"/>
          </w:tcPr>
          <w:p w14:paraId="5AACD759" w14:textId="740F596E" w:rsidR="003E36C8" w:rsidRPr="007E6CB3" w:rsidRDefault="003E36C8" w:rsidP="007315FE">
            <w:pPr>
              <w:spacing w:after="120"/>
              <w:jc w:val="both"/>
              <w:rPr>
                <w:rFonts w:ascii="Times New Roman" w:hAnsi="Times New Roman" w:cs="Times New Roman"/>
                <w:b/>
                <w:bCs/>
                <w:sz w:val="20"/>
                <w:szCs w:val="20"/>
              </w:rPr>
            </w:pPr>
          </w:p>
        </w:tc>
        <w:tc>
          <w:tcPr>
            <w:tcW w:w="1667" w:type="pct"/>
          </w:tcPr>
          <w:p w14:paraId="0035B17B" w14:textId="77777777" w:rsidR="003E36C8" w:rsidRPr="007E6CB3" w:rsidRDefault="003E36C8" w:rsidP="007315FE">
            <w:pPr>
              <w:spacing w:after="120"/>
              <w:jc w:val="both"/>
              <w:rPr>
                <w:rFonts w:ascii="Times New Roman" w:hAnsi="Times New Roman" w:cs="Times New Roman"/>
                <w:b/>
                <w:bCs/>
                <w:sz w:val="20"/>
                <w:szCs w:val="20"/>
              </w:rPr>
            </w:pPr>
          </w:p>
        </w:tc>
      </w:tr>
      <w:tr w:rsidR="003E36C8" w:rsidRPr="003C1EA3" w14:paraId="6E5FA92C" w14:textId="26E65AB5" w:rsidTr="003E36C8">
        <w:tc>
          <w:tcPr>
            <w:tcW w:w="1666" w:type="pct"/>
          </w:tcPr>
          <w:p w14:paraId="4A16F91D"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1. Форми контрольних заходів та критерії оцінювання здобувачів вищої освіти є чіткими, зрозумілими, дають можливість встановити досягнення здобувачем вищої освіти результатів навчання для окремого освітнього компонента та/або освітньої програми в цілому, </w:t>
            </w:r>
            <w:r w:rsidRPr="007E6CB3">
              <w:rPr>
                <w:rFonts w:ascii="Times New Roman" w:hAnsi="Times New Roman" w:cs="Times New Roman"/>
                <w:bCs/>
                <w:sz w:val="20"/>
                <w:szCs w:val="20"/>
              </w:rPr>
              <w:t>та</w:t>
            </w:r>
            <w:r w:rsidRPr="007E6CB3">
              <w:rPr>
                <w:rFonts w:ascii="Times New Roman" w:hAnsi="Times New Roman" w:cs="Times New Roman"/>
                <w:sz w:val="20"/>
                <w:szCs w:val="20"/>
              </w:rPr>
              <w:t xml:space="preserve"> оприлюднюються заздалегідь.</w:t>
            </w:r>
          </w:p>
        </w:tc>
        <w:tc>
          <w:tcPr>
            <w:tcW w:w="1667" w:type="pct"/>
          </w:tcPr>
          <w:p w14:paraId="0C578676" w14:textId="2F3B3DDE" w:rsidR="003E36C8" w:rsidRPr="007E6CB3" w:rsidRDefault="003E36C8" w:rsidP="007315FE">
            <w:pPr>
              <w:spacing w:after="120"/>
              <w:jc w:val="both"/>
              <w:rPr>
                <w:rFonts w:ascii="Times New Roman" w:hAnsi="Times New Roman" w:cs="Times New Roman"/>
                <w:sz w:val="20"/>
                <w:szCs w:val="20"/>
              </w:rPr>
            </w:pPr>
          </w:p>
        </w:tc>
        <w:tc>
          <w:tcPr>
            <w:tcW w:w="1667" w:type="pct"/>
          </w:tcPr>
          <w:p w14:paraId="6E328CDF"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34BAC4C7" w14:textId="24533B4D" w:rsidTr="003E36C8">
        <w:tc>
          <w:tcPr>
            <w:tcW w:w="1666" w:type="pct"/>
          </w:tcPr>
          <w:p w14:paraId="66E9DC71"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2. Форми атестації здобувачів вищої освіти відповідають вимогам стандарту вищої освіти (за наявності).</w:t>
            </w:r>
          </w:p>
        </w:tc>
        <w:tc>
          <w:tcPr>
            <w:tcW w:w="1667" w:type="pct"/>
          </w:tcPr>
          <w:p w14:paraId="414466E8" w14:textId="26A7062E" w:rsidR="003E36C8" w:rsidRPr="007E6CB3" w:rsidRDefault="003E36C8" w:rsidP="007315FE">
            <w:pPr>
              <w:spacing w:after="120"/>
              <w:jc w:val="both"/>
              <w:rPr>
                <w:rFonts w:ascii="Times New Roman" w:hAnsi="Times New Roman" w:cs="Times New Roman"/>
                <w:sz w:val="20"/>
                <w:szCs w:val="20"/>
              </w:rPr>
            </w:pPr>
          </w:p>
        </w:tc>
        <w:tc>
          <w:tcPr>
            <w:tcW w:w="1667" w:type="pct"/>
          </w:tcPr>
          <w:p w14:paraId="2816CF38"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506498B6" w14:textId="0E184D72" w:rsidTr="003E36C8">
        <w:tc>
          <w:tcPr>
            <w:tcW w:w="1666" w:type="pct"/>
          </w:tcPr>
          <w:p w14:paraId="7C1BC514"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3. Визначено чіткі та зрозумілі правила проведення контрольних заходів (у тому числі щодо наукової складової освітньо-наукової програми, за якою здійснюється підготовка здобувачів ступеня доктора філософії), що є доступними для всіх учасників освітнього процесу, забезпечують об’єктивність екзаменаторів (зокрема охоплюють процедури запобігання та врегулювання конфлікту інтересів), визначають порядок оскарження результатів контрольних заходів і їх повторного проходження, та яких послідовно дотримуються під час реалізації освітньої програми.</w:t>
            </w:r>
          </w:p>
        </w:tc>
        <w:tc>
          <w:tcPr>
            <w:tcW w:w="1667" w:type="pct"/>
          </w:tcPr>
          <w:p w14:paraId="033A0EA3" w14:textId="005622F2"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759231C3" w14:textId="77777777" w:rsidR="003E36C8" w:rsidRDefault="003E36C8" w:rsidP="007315FE">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0949B756" w14:textId="77777777" w:rsidR="003E36C8" w:rsidRDefault="003E36C8" w:rsidP="007315FE">
            <w:pPr>
              <w:spacing w:after="120"/>
              <w:jc w:val="both"/>
              <w:rPr>
                <w:rFonts w:ascii="Times New Roman" w:hAnsi="Times New Roman" w:cs="Times New Roman"/>
                <w:sz w:val="20"/>
                <w:szCs w:val="20"/>
              </w:rPr>
            </w:pPr>
          </w:p>
          <w:p w14:paraId="653E4E26" w14:textId="0E475792" w:rsidR="003E36C8" w:rsidRPr="007315FE" w:rsidRDefault="003E36C8" w:rsidP="007315FE">
            <w:pPr>
              <w:spacing w:after="120"/>
              <w:jc w:val="both"/>
              <w:rPr>
                <w:rFonts w:ascii="Times New Roman" w:hAnsi="Times New Roman" w:cs="Times New Roman"/>
                <w:b/>
                <w:bCs/>
                <w:sz w:val="20"/>
                <w:szCs w:val="20"/>
              </w:rPr>
            </w:pPr>
            <w:r w:rsidRPr="007315FE">
              <w:rPr>
                <w:rFonts w:ascii="Times New Roman" w:hAnsi="Times New Roman" w:cs="Times New Roman"/>
                <w:b/>
                <w:bCs/>
                <w:sz w:val="20"/>
                <w:szCs w:val="20"/>
              </w:rPr>
              <w:t xml:space="preserve">Відсутній текст пропозиції </w:t>
            </w:r>
          </w:p>
        </w:tc>
        <w:tc>
          <w:tcPr>
            <w:tcW w:w="1667" w:type="pct"/>
          </w:tcPr>
          <w:p w14:paraId="555FC76F"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373EF2F0" w14:textId="5672CFEE" w:rsidTr="003E36C8">
        <w:tc>
          <w:tcPr>
            <w:tcW w:w="1666" w:type="pct"/>
          </w:tcPr>
          <w:p w14:paraId="3E434F1D"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4. У закладі освіти визначено чіткі та зрозумілі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Заклад освіти популяризує академічну доброчесність (насамперед через її імплементацію у внутрішню культуру якості) та використовує відповідні технологічні рішення як інструменти протидії порушенням академічної доброчесності.</w:t>
            </w:r>
          </w:p>
        </w:tc>
        <w:tc>
          <w:tcPr>
            <w:tcW w:w="1667" w:type="pct"/>
          </w:tcPr>
          <w:p w14:paraId="53AD7AB0" w14:textId="773952CB"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08015D50" w14:textId="77777777" w:rsidR="003E36C8" w:rsidRDefault="003E36C8" w:rsidP="007315FE">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49F4A050" w14:textId="77777777" w:rsidR="003E36C8" w:rsidRDefault="003E36C8" w:rsidP="007315FE">
            <w:pPr>
              <w:spacing w:after="120"/>
              <w:jc w:val="both"/>
              <w:rPr>
                <w:rFonts w:ascii="Times New Roman" w:hAnsi="Times New Roman" w:cs="Times New Roman"/>
                <w:sz w:val="20"/>
                <w:szCs w:val="20"/>
              </w:rPr>
            </w:pPr>
          </w:p>
          <w:p w14:paraId="611C4794" w14:textId="48B70BF5" w:rsidR="003E36C8" w:rsidRPr="007E6CB3" w:rsidRDefault="003E36C8" w:rsidP="007315FE">
            <w:pPr>
              <w:spacing w:after="120"/>
              <w:jc w:val="both"/>
              <w:rPr>
                <w:rFonts w:ascii="Times New Roman" w:hAnsi="Times New Roman" w:cs="Times New Roman"/>
                <w:sz w:val="20"/>
                <w:szCs w:val="20"/>
              </w:rPr>
            </w:pPr>
            <w:r w:rsidRPr="007315FE">
              <w:rPr>
                <w:rFonts w:ascii="Times New Roman" w:hAnsi="Times New Roman" w:cs="Times New Roman"/>
                <w:b/>
                <w:bCs/>
                <w:sz w:val="20"/>
                <w:szCs w:val="20"/>
              </w:rPr>
              <w:t>Відсутній текст пропозиції</w:t>
            </w:r>
          </w:p>
        </w:tc>
        <w:tc>
          <w:tcPr>
            <w:tcW w:w="1667" w:type="pct"/>
          </w:tcPr>
          <w:p w14:paraId="0D9FB8CD"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1FF76376" w14:textId="4381540F" w:rsidTr="003E36C8">
        <w:tc>
          <w:tcPr>
            <w:tcW w:w="1666" w:type="pct"/>
          </w:tcPr>
          <w:p w14:paraId="04FAAE25" w14:textId="43E44731" w:rsidR="003E36C8" w:rsidRPr="007E6CB3" w:rsidRDefault="003E36C8" w:rsidP="007315FE">
            <w:pPr>
              <w:spacing w:after="120"/>
              <w:jc w:val="both"/>
              <w:rPr>
                <w:rFonts w:ascii="Times New Roman" w:hAnsi="Times New Roman" w:cs="Times New Roman"/>
                <w:sz w:val="20"/>
                <w:szCs w:val="20"/>
              </w:rPr>
            </w:pPr>
          </w:p>
        </w:tc>
        <w:tc>
          <w:tcPr>
            <w:tcW w:w="1667" w:type="pct"/>
          </w:tcPr>
          <w:p w14:paraId="43440D72" w14:textId="0821AA79" w:rsidR="003E36C8" w:rsidRPr="007E6CB3" w:rsidRDefault="003E36C8" w:rsidP="007315FE">
            <w:pPr>
              <w:spacing w:after="120"/>
              <w:jc w:val="both"/>
              <w:rPr>
                <w:rFonts w:ascii="Times New Roman" w:hAnsi="Times New Roman" w:cs="Times New Roman"/>
                <w:sz w:val="20"/>
                <w:szCs w:val="20"/>
              </w:rPr>
            </w:pPr>
          </w:p>
        </w:tc>
        <w:tc>
          <w:tcPr>
            <w:tcW w:w="1667" w:type="pct"/>
          </w:tcPr>
          <w:p w14:paraId="53829725"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14AF77DD" w14:textId="53ED3C29" w:rsidTr="003E36C8">
        <w:tc>
          <w:tcPr>
            <w:tcW w:w="1666" w:type="pct"/>
          </w:tcPr>
          <w:p w14:paraId="70AF6B2C"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b/>
                <w:bCs/>
                <w:sz w:val="20"/>
                <w:szCs w:val="20"/>
              </w:rPr>
              <w:t>Критерій 6</w:t>
            </w:r>
            <w:r w:rsidRPr="007E6CB3">
              <w:rPr>
                <w:rFonts w:ascii="Times New Roman" w:hAnsi="Times New Roman" w:cs="Times New Roman"/>
                <w:sz w:val="20"/>
                <w:szCs w:val="20"/>
              </w:rPr>
              <w:t>. Людські ресурси</w:t>
            </w:r>
          </w:p>
        </w:tc>
        <w:tc>
          <w:tcPr>
            <w:tcW w:w="1667" w:type="pct"/>
          </w:tcPr>
          <w:p w14:paraId="26E21E03" w14:textId="1EBF2DE4" w:rsidR="003E36C8" w:rsidRPr="007E6CB3" w:rsidRDefault="003E36C8" w:rsidP="007315FE">
            <w:pPr>
              <w:spacing w:after="120"/>
              <w:jc w:val="both"/>
              <w:rPr>
                <w:rFonts w:ascii="Times New Roman" w:hAnsi="Times New Roman" w:cs="Times New Roman"/>
                <w:b/>
                <w:bCs/>
                <w:sz w:val="20"/>
                <w:szCs w:val="20"/>
              </w:rPr>
            </w:pPr>
          </w:p>
        </w:tc>
        <w:tc>
          <w:tcPr>
            <w:tcW w:w="1667" w:type="pct"/>
          </w:tcPr>
          <w:p w14:paraId="4F29C2F1" w14:textId="77777777" w:rsidR="003E36C8" w:rsidRPr="007E6CB3" w:rsidRDefault="003E36C8" w:rsidP="007315FE">
            <w:pPr>
              <w:spacing w:after="120"/>
              <w:jc w:val="both"/>
              <w:rPr>
                <w:rFonts w:ascii="Times New Roman" w:hAnsi="Times New Roman" w:cs="Times New Roman"/>
                <w:b/>
                <w:bCs/>
                <w:sz w:val="20"/>
                <w:szCs w:val="20"/>
              </w:rPr>
            </w:pPr>
          </w:p>
        </w:tc>
      </w:tr>
      <w:tr w:rsidR="003E36C8" w:rsidRPr="003C1EA3" w14:paraId="5BE14A93" w14:textId="10286D6C" w:rsidTr="003E36C8">
        <w:tc>
          <w:tcPr>
            <w:tcW w:w="1666" w:type="pct"/>
            <w:vMerge w:val="restart"/>
          </w:tcPr>
          <w:p w14:paraId="2A961CF2"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1. Викладачі, залучені до реалізації освітньої програми, з огляду на їх кваліфікацію та/або професійний досвід спроможні забезпечити реалізовувані ними у межах освітньої програми освітні компоненти.</w:t>
            </w:r>
          </w:p>
        </w:tc>
        <w:tc>
          <w:tcPr>
            <w:tcW w:w="1667" w:type="pct"/>
          </w:tcPr>
          <w:p w14:paraId="4EE3E660" w14:textId="4E351CAD"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5050CF99" w14:textId="1F7F5941"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F2878">
              <w:rPr>
                <w:rFonts w:ascii="Times New Roman" w:hAnsi="Times New Roman" w:cs="Times New Roman"/>
                <w:sz w:val="20"/>
                <w:szCs w:val="20"/>
              </w:rPr>
              <w:t xml:space="preserve">Викладачі, залучені до реалізації освітньої програми, з огляду на їх кваліфікацію та/або професійний досвід спроможні забезпечити </w:t>
            </w:r>
            <w:r w:rsidRPr="003F2878">
              <w:rPr>
                <w:rFonts w:ascii="Times New Roman" w:hAnsi="Times New Roman" w:cs="Times New Roman"/>
                <w:b/>
                <w:bCs/>
                <w:sz w:val="20"/>
                <w:szCs w:val="20"/>
              </w:rPr>
              <w:t>освітні компоненти, котрі вони реалізують</w:t>
            </w:r>
            <w:r w:rsidRPr="003F2878">
              <w:rPr>
                <w:rFonts w:ascii="Times New Roman" w:hAnsi="Times New Roman" w:cs="Times New Roman"/>
                <w:sz w:val="20"/>
                <w:szCs w:val="20"/>
              </w:rPr>
              <w:t xml:space="preserve"> у межах освітньої програми.</w:t>
            </w:r>
            <w:r>
              <w:rPr>
                <w:rFonts w:ascii="Times New Roman" w:hAnsi="Times New Roman" w:cs="Times New Roman"/>
                <w:sz w:val="20"/>
                <w:szCs w:val="20"/>
              </w:rPr>
              <w:t>»</w:t>
            </w:r>
          </w:p>
          <w:p w14:paraId="738FDDD7" w14:textId="77777777" w:rsidR="003E36C8" w:rsidRDefault="003E36C8" w:rsidP="007315FE">
            <w:pPr>
              <w:spacing w:after="120"/>
              <w:jc w:val="both"/>
              <w:rPr>
                <w:rFonts w:ascii="Times New Roman" w:hAnsi="Times New Roman" w:cs="Times New Roman"/>
                <w:sz w:val="20"/>
                <w:szCs w:val="20"/>
              </w:rPr>
            </w:pPr>
          </w:p>
          <w:p w14:paraId="3F8A0253" w14:textId="34D74CFB" w:rsidR="003E36C8" w:rsidRPr="00B36E98" w:rsidRDefault="003E36C8" w:rsidP="007315FE">
            <w:pPr>
              <w:spacing w:after="120"/>
              <w:jc w:val="both"/>
              <w:rPr>
                <w:rFonts w:ascii="Times New Roman" w:hAnsi="Times New Roman" w:cs="Times New Roman"/>
                <w:b/>
                <w:bCs/>
                <w:sz w:val="20"/>
                <w:szCs w:val="20"/>
              </w:rPr>
            </w:pPr>
            <w:r w:rsidRPr="00B36E98">
              <w:rPr>
                <w:rFonts w:ascii="Times New Roman" w:hAnsi="Times New Roman" w:cs="Times New Roman"/>
                <w:b/>
                <w:bCs/>
                <w:sz w:val="20"/>
                <w:szCs w:val="20"/>
              </w:rPr>
              <w:t xml:space="preserve">Врахувати редакційно </w:t>
            </w:r>
          </w:p>
        </w:tc>
        <w:tc>
          <w:tcPr>
            <w:tcW w:w="1667" w:type="pct"/>
          </w:tcPr>
          <w:p w14:paraId="2631E280" w14:textId="2094AE2D" w:rsidR="003E36C8" w:rsidRDefault="003E36C8" w:rsidP="00B36E98">
            <w:pPr>
              <w:spacing w:after="120"/>
              <w:jc w:val="both"/>
              <w:rPr>
                <w:rFonts w:ascii="Times New Roman" w:hAnsi="Times New Roman" w:cs="Times New Roman"/>
                <w:sz w:val="20"/>
                <w:szCs w:val="20"/>
              </w:rPr>
            </w:pPr>
            <w:r>
              <w:rPr>
                <w:rFonts w:ascii="Times New Roman" w:hAnsi="Times New Roman" w:cs="Times New Roman"/>
                <w:sz w:val="20"/>
                <w:szCs w:val="20"/>
              </w:rPr>
              <w:t>1</w:t>
            </w:r>
            <w:r w:rsidRPr="00D844B4">
              <w:rPr>
                <w:rFonts w:ascii="Times New Roman" w:hAnsi="Times New Roman" w:cs="Times New Roman"/>
                <w:sz w:val="20"/>
                <w:szCs w:val="20"/>
              </w:rPr>
              <w:t xml:space="preserve">. Викладачі, залучені до реалізації освітньої програми, з огляду </w:t>
            </w:r>
            <w:r w:rsidRPr="003F2878">
              <w:rPr>
                <w:rFonts w:ascii="Times New Roman" w:hAnsi="Times New Roman" w:cs="Times New Roman"/>
                <w:sz w:val="20"/>
                <w:szCs w:val="20"/>
              </w:rPr>
              <w:t xml:space="preserve">на їх кваліфікацію та/або професійний досвід спроможні забезпечити </w:t>
            </w:r>
            <w:r w:rsidRPr="003F2878">
              <w:rPr>
                <w:rFonts w:ascii="Times New Roman" w:hAnsi="Times New Roman" w:cs="Times New Roman"/>
                <w:b/>
                <w:bCs/>
                <w:sz w:val="20"/>
                <w:szCs w:val="20"/>
              </w:rPr>
              <w:t xml:space="preserve">освітні компоненти, </w:t>
            </w:r>
            <w:r>
              <w:rPr>
                <w:rFonts w:ascii="Times New Roman" w:hAnsi="Times New Roman" w:cs="Times New Roman"/>
                <w:b/>
                <w:bCs/>
                <w:sz w:val="20"/>
                <w:szCs w:val="20"/>
              </w:rPr>
              <w:t>які</w:t>
            </w:r>
            <w:r w:rsidRPr="003F2878">
              <w:rPr>
                <w:rFonts w:ascii="Times New Roman" w:hAnsi="Times New Roman" w:cs="Times New Roman"/>
                <w:b/>
                <w:bCs/>
                <w:sz w:val="20"/>
                <w:szCs w:val="20"/>
              </w:rPr>
              <w:t xml:space="preserve"> вони реалізують</w:t>
            </w:r>
            <w:r w:rsidRPr="003F2878">
              <w:rPr>
                <w:rFonts w:ascii="Times New Roman" w:hAnsi="Times New Roman" w:cs="Times New Roman"/>
                <w:sz w:val="20"/>
                <w:szCs w:val="20"/>
              </w:rPr>
              <w:t xml:space="preserve"> у межах освітньої програми</w:t>
            </w:r>
            <w:r>
              <w:rPr>
                <w:rFonts w:ascii="Times New Roman" w:hAnsi="Times New Roman" w:cs="Times New Roman"/>
                <w:sz w:val="20"/>
                <w:szCs w:val="20"/>
              </w:rPr>
              <w:t xml:space="preserve">, </w:t>
            </w:r>
            <w:r w:rsidRPr="007E6CB3">
              <w:rPr>
                <w:rFonts w:ascii="Times New Roman" w:hAnsi="Times New Roman" w:cs="Times New Roman"/>
                <w:sz w:val="20"/>
                <w:szCs w:val="20"/>
              </w:rPr>
              <w:t xml:space="preserve">з урахуванням вимог щодо викладачів, </w:t>
            </w:r>
            <w:r>
              <w:rPr>
                <w:rFonts w:ascii="Times New Roman" w:hAnsi="Times New Roman" w:cs="Times New Roman"/>
                <w:sz w:val="20"/>
                <w:szCs w:val="20"/>
              </w:rPr>
              <w:t>в</w:t>
            </w:r>
            <w:r w:rsidRPr="007E6CB3">
              <w:rPr>
                <w:rFonts w:ascii="Times New Roman" w:hAnsi="Times New Roman" w:cs="Times New Roman"/>
                <w:sz w:val="20"/>
                <w:szCs w:val="20"/>
              </w:rPr>
              <w:t>изначен</w:t>
            </w:r>
            <w:r>
              <w:rPr>
                <w:rFonts w:ascii="Times New Roman" w:hAnsi="Times New Roman" w:cs="Times New Roman"/>
                <w:sz w:val="20"/>
                <w:szCs w:val="20"/>
              </w:rPr>
              <w:t>их</w:t>
            </w:r>
            <w:r w:rsidRPr="007E6CB3">
              <w:rPr>
                <w:rFonts w:ascii="Times New Roman" w:hAnsi="Times New Roman" w:cs="Times New Roman"/>
                <w:sz w:val="20"/>
                <w:szCs w:val="20"/>
              </w:rPr>
              <w:t xml:space="preserve"> ліцензійними умовами</w:t>
            </w:r>
          </w:p>
          <w:p w14:paraId="79FA81DA"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66EEEEB8" w14:textId="77777777" w:rsidTr="003E36C8">
        <w:tc>
          <w:tcPr>
            <w:tcW w:w="1666" w:type="pct"/>
            <w:vMerge/>
          </w:tcPr>
          <w:p w14:paraId="4455A974"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7748FEDA" w14:textId="3BC392D1"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25877F6F" w14:textId="793B4446" w:rsidR="003E36C8" w:rsidRPr="00250FB7"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w:t>
            </w:r>
            <w:r w:rsidRPr="00250FB7">
              <w:rPr>
                <w:rFonts w:ascii="Times New Roman" w:hAnsi="Times New Roman" w:cs="Times New Roman"/>
                <w:sz w:val="20"/>
                <w:szCs w:val="20"/>
              </w:rPr>
              <w:t>1. Науково-педагогічні, педагогічні та наукові працівники або працівники науково-педагогічної діяльності, залучені до реалізації освітньої програми, з огляду на їх кваліфікацію відповідну освітній програмі та/або професійний досвід, спроможні забезпечити реалізовувані ними у межах освітньої програми освітні компоненти.</w:t>
            </w:r>
            <w:r>
              <w:rPr>
                <w:rFonts w:ascii="Times New Roman" w:hAnsi="Times New Roman" w:cs="Times New Roman"/>
                <w:sz w:val="20"/>
                <w:szCs w:val="20"/>
              </w:rPr>
              <w:t>»</w:t>
            </w:r>
          </w:p>
          <w:p w14:paraId="2C38BEB2" w14:textId="713E6907" w:rsidR="003E36C8" w:rsidRDefault="003E36C8" w:rsidP="007315FE">
            <w:pPr>
              <w:spacing w:after="120"/>
              <w:jc w:val="both"/>
              <w:rPr>
                <w:rFonts w:ascii="Times New Roman" w:hAnsi="Times New Roman" w:cs="Times New Roman"/>
                <w:iCs/>
                <w:sz w:val="20"/>
                <w:szCs w:val="20"/>
              </w:rPr>
            </w:pPr>
            <w:r w:rsidRPr="00250FB7">
              <w:rPr>
                <w:rFonts w:ascii="Times New Roman" w:hAnsi="Times New Roman" w:cs="Times New Roman"/>
                <w:iCs/>
                <w:sz w:val="20"/>
                <w:szCs w:val="20"/>
              </w:rPr>
              <w:t>(Підстава: абзац 3 пункту 35 Ліцензійних умов провадження освітньої діяльності затверджених Постановою КМУ від 24.03.2021 № 365).</w:t>
            </w:r>
          </w:p>
          <w:p w14:paraId="02502F5A" w14:textId="77777777" w:rsidR="003E36C8" w:rsidRDefault="003E36C8" w:rsidP="007315FE">
            <w:pPr>
              <w:spacing w:after="120"/>
              <w:jc w:val="both"/>
              <w:rPr>
                <w:rFonts w:ascii="Times New Roman" w:hAnsi="Times New Roman" w:cs="Times New Roman"/>
                <w:iCs/>
                <w:sz w:val="20"/>
                <w:szCs w:val="20"/>
              </w:rPr>
            </w:pPr>
          </w:p>
          <w:p w14:paraId="2552B06B" w14:textId="54BA9BDE" w:rsidR="003E36C8" w:rsidRPr="00250FB7" w:rsidRDefault="008D17C2" w:rsidP="007315FE">
            <w:pPr>
              <w:spacing w:after="120"/>
              <w:jc w:val="both"/>
              <w:rPr>
                <w:rFonts w:ascii="Times New Roman" w:hAnsi="Times New Roman" w:cs="Times New Roman"/>
                <w:iCs/>
                <w:sz w:val="20"/>
                <w:szCs w:val="20"/>
              </w:rPr>
            </w:pPr>
            <w:r>
              <w:rPr>
                <w:rFonts w:ascii="Times New Roman" w:hAnsi="Times New Roman" w:cs="Times New Roman"/>
                <w:b/>
                <w:bCs/>
                <w:sz w:val="20"/>
                <w:szCs w:val="20"/>
              </w:rPr>
              <w:t>Відхилено</w:t>
            </w:r>
          </w:p>
        </w:tc>
        <w:tc>
          <w:tcPr>
            <w:tcW w:w="1667" w:type="pct"/>
          </w:tcPr>
          <w:p w14:paraId="7046CB37"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27BC86EE" w14:textId="77777777" w:rsidTr="003E36C8">
        <w:tc>
          <w:tcPr>
            <w:tcW w:w="1666" w:type="pct"/>
            <w:vMerge/>
          </w:tcPr>
          <w:p w14:paraId="7D6D1AA9"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06911CE0" w14:textId="441DC6D3"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6B1CC5D2"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1.Викладачі, залучені до реалізації освітньої програми, з огляду на їх кваліфікацію та професійний досвід спроможні забезпечити </w:t>
            </w:r>
            <w:r w:rsidRPr="003107C4">
              <w:rPr>
                <w:rFonts w:ascii="Times New Roman" w:hAnsi="Times New Roman" w:cs="Times New Roman"/>
                <w:b/>
                <w:sz w:val="20"/>
                <w:szCs w:val="20"/>
              </w:rPr>
              <w:t>досягнення очікуваних результатів навчання за освітніми компонентами</w:t>
            </w:r>
            <w:r w:rsidRPr="003107C4">
              <w:rPr>
                <w:rFonts w:ascii="Times New Roman" w:hAnsi="Times New Roman" w:cs="Times New Roman"/>
                <w:sz w:val="20"/>
                <w:szCs w:val="20"/>
              </w:rPr>
              <w:t>.</w:t>
            </w:r>
            <w:r>
              <w:rPr>
                <w:rFonts w:ascii="Times New Roman" w:hAnsi="Times New Roman" w:cs="Times New Roman"/>
                <w:sz w:val="20"/>
                <w:szCs w:val="20"/>
              </w:rPr>
              <w:t>»</w:t>
            </w:r>
          </w:p>
          <w:p w14:paraId="7187D3D7" w14:textId="59354245"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Незрозуміло, що мають забезпечити викладачі і що таке «реалізовувані компоненти»</w:t>
            </w:r>
            <w:r>
              <w:rPr>
                <w:rFonts w:ascii="Times New Roman" w:hAnsi="Times New Roman" w:cs="Times New Roman"/>
                <w:sz w:val="20"/>
                <w:szCs w:val="20"/>
              </w:rPr>
              <w:t>.</w:t>
            </w:r>
          </w:p>
          <w:p w14:paraId="6B3C4235" w14:textId="77777777" w:rsidR="003E36C8" w:rsidRDefault="003E36C8" w:rsidP="007315FE">
            <w:pPr>
              <w:spacing w:after="120"/>
              <w:jc w:val="both"/>
              <w:rPr>
                <w:rFonts w:ascii="Times New Roman" w:hAnsi="Times New Roman" w:cs="Times New Roman"/>
                <w:sz w:val="20"/>
                <w:szCs w:val="20"/>
              </w:rPr>
            </w:pPr>
          </w:p>
          <w:p w14:paraId="5DA4B51C" w14:textId="43472615" w:rsidR="003E36C8" w:rsidRPr="003107C4" w:rsidRDefault="008D17C2" w:rsidP="007315FE">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12C4ECC9"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56307F35" w14:textId="1A547C30" w:rsidTr="003E36C8">
        <w:tc>
          <w:tcPr>
            <w:tcW w:w="1666" w:type="pct"/>
            <w:vMerge w:val="restart"/>
          </w:tcPr>
          <w:p w14:paraId="6CF6E15C"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Цей підпункт застосовується з урахуванням мінімальних вимог щодо викладачів, які визначені ліцензійними умовами провадження освітньої діяльності.</w:t>
            </w:r>
          </w:p>
        </w:tc>
        <w:tc>
          <w:tcPr>
            <w:tcW w:w="1667" w:type="pct"/>
          </w:tcPr>
          <w:p w14:paraId="0C911C31" w14:textId="46E4A794"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Штовба С. Д.</w:t>
            </w:r>
          </w:p>
          <w:p w14:paraId="66572F92" w14:textId="77777777" w:rsidR="003E36C8" w:rsidRPr="00434A8B" w:rsidRDefault="003E36C8" w:rsidP="007315FE">
            <w:pPr>
              <w:spacing w:after="120"/>
              <w:jc w:val="both"/>
              <w:rPr>
                <w:rFonts w:ascii="Times New Roman" w:hAnsi="Times New Roman" w:cs="Times New Roman"/>
                <w:sz w:val="20"/>
                <w:szCs w:val="20"/>
              </w:rPr>
            </w:pPr>
            <w:r w:rsidRPr="00434A8B">
              <w:rPr>
                <w:rFonts w:ascii="Times New Roman" w:hAnsi="Times New Roman" w:cs="Times New Roman"/>
                <w:sz w:val="20"/>
                <w:szCs w:val="20"/>
              </w:rPr>
              <w:t>Це не підпункт, а підкритерій. Аналізоване речення сформульовано незрозуміло. Що означає з урахуванням мінімальних вимог? Якщо викладачі освітньої програми повинні задовольняти ліцензійним вимогам, то про це потрібно прямо зазначити, а не писати з урахуванням.</w:t>
            </w:r>
          </w:p>
          <w:p w14:paraId="00B08A42" w14:textId="6D3DBDA0" w:rsidR="003E36C8" w:rsidRDefault="003E36C8" w:rsidP="007315FE">
            <w:pPr>
              <w:spacing w:after="120"/>
              <w:jc w:val="both"/>
              <w:rPr>
                <w:rFonts w:ascii="Times New Roman" w:hAnsi="Times New Roman" w:cs="Times New Roman"/>
                <w:sz w:val="20"/>
                <w:szCs w:val="20"/>
              </w:rPr>
            </w:pPr>
            <w:r w:rsidRPr="00434A8B">
              <w:rPr>
                <w:rFonts w:ascii="Times New Roman" w:hAnsi="Times New Roman" w:cs="Times New Roman"/>
                <w:sz w:val="20"/>
                <w:szCs w:val="20"/>
              </w:rPr>
              <w:t>Окрім відповідності ліцензійним що ще має перевірятися – це слід скрупульозно перерахувати.</w:t>
            </w:r>
          </w:p>
          <w:p w14:paraId="74A09730" w14:textId="77777777" w:rsidR="003E36C8" w:rsidRDefault="003E36C8" w:rsidP="007315FE">
            <w:pPr>
              <w:spacing w:after="120"/>
              <w:jc w:val="both"/>
              <w:rPr>
                <w:rFonts w:ascii="Times New Roman" w:hAnsi="Times New Roman" w:cs="Times New Roman"/>
                <w:sz w:val="20"/>
                <w:szCs w:val="20"/>
              </w:rPr>
            </w:pPr>
          </w:p>
          <w:p w14:paraId="7B63DE0B" w14:textId="5005A0E1" w:rsidR="003E36C8" w:rsidRPr="00B36E98" w:rsidRDefault="003E36C8" w:rsidP="007315FE">
            <w:pPr>
              <w:spacing w:after="120"/>
              <w:jc w:val="both"/>
              <w:rPr>
                <w:rFonts w:ascii="Times New Roman" w:hAnsi="Times New Roman" w:cs="Times New Roman"/>
                <w:b/>
                <w:bCs/>
                <w:sz w:val="20"/>
                <w:szCs w:val="20"/>
              </w:rPr>
            </w:pPr>
            <w:r w:rsidRPr="00B36E98">
              <w:rPr>
                <w:rFonts w:ascii="Times New Roman" w:hAnsi="Times New Roman" w:cs="Times New Roman"/>
                <w:b/>
                <w:bCs/>
                <w:sz w:val="20"/>
                <w:szCs w:val="20"/>
              </w:rPr>
              <w:t xml:space="preserve">Враховано редакційно </w:t>
            </w:r>
          </w:p>
        </w:tc>
        <w:tc>
          <w:tcPr>
            <w:tcW w:w="1667" w:type="pct"/>
          </w:tcPr>
          <w:p w14:paraId="362CF7CF" w14:textId="79D4A152" w:rsidR="003E36C8" w:rsidRPr="00B36E98"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w:t>
            </w:r>
          </w:p>
        </w:tc>
      </w:tr>
      <w:tr w:rsidR="003E36C8" w:rsidRPr="003C1EA3" w14:paraId="3331F39B" w14:textId="77777777" w:rsidTr="003E36C8">
        <w:tc>
          <w:tcPr>
            <w:tcW w:w="1666" w:type="pct"/>
            <w:vMerge/>
          </w:tcPr>
          <w:p w14:paraId="36F253B4"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1E5B5F45" w14:textId="3E9F549D"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3FF60E40" w14:textId="4FD4F436"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w:t>
            </w:r>
            <w:r w:rsidRPr="00250FB7">
              <w:rPr>
                <w:rFonts w:ascii="Times New Roman" w:hAnsi="Times New Roman" w:cs="Times New Roman"/>
                <w:sz w:val="20"/>
                <w:szCs w:val="20"/>
              </w:rPr>
              <w:t>Цей підпункт застосовується з урахуванням мінімальних вимог щодо працівників науково-педагогічної діяльності, які визначені ліцензійними умовами провадження освітньої діяльності</w:t>
            </w:r>
            <w:r>
              <w:rPr>
                <w:rFonts w:ascii="Times New Roman" w:hAnsi="Times New Roman" w:cs="Times New Roman"/>
                <w:sz w:val="20"/>
                <w:szCs w:val="20"/>
              </w:rPr>
              <w:t>»</w:t>
            </w:r>
          </w:p>
          <w:p w14:paraId="37A9AB7C" w14:textId="77777777" w:rsidR="003E36C8" w:rsidRDefault="003E36C8" w:rsidP="007315FE">
            <w:pPr>
              <w:spacing w:after="120"/>
              <w:jc w:val="both"/>
              <w:rPr>
                <w:rFonts w:ascii="Times New Roman" w:hAnsi="Times New Roman" w:cs="Times New Roman"/>
                <w:sz w:val="20"/>
                <w:szCs w:val="20"/>
              </w:rPr>
            </w:pPr>
          </w:p>
          <w:p w14:paraId="0981FD61" w14:textId="1C02FF05" w:rsidR="003E36C8" w:rsidRPr="00B36E98" w:rsidRDefault="003E36C8" w:rsidP="007315FE">
            <w:pPr>
              <w:spacing w:after="120"/>
              <w:jc w:val="both"/>
              <w:rPr>
                <w:rFonts w:ascii="Times New Roman" w:hAnsi="Times New Roman" w:cs="Times New Roman"/>
                <w:b/>
                <w:bCs/>
                <w:sz w:val="20"/>
                <w:szCs w:val="20"/>
              </w:rPr>
            </w:pPr>
            <w:r w:rsidRPr="00B36E98">
              <w:rPr>
                <w:rFonts w:ascii="Times New Roman" w:hAnsi="Times New Roman" w:cs="Times New Roman"/>
                <w:b/>
                <w:bCs/>
                <w:sz w:val="20"/>
                <w:szCs w:val="20"/>
              </w:rPr>
              <w:t xml:space="preserve">Відхилено </w:t>
            </w:r>
          </w:p>
        </w:tc>
        <w:tc>
          <w:tcPr>
            <w:tcW w:w="1667" w:type="pct"/>
          </w:tcPr>
          <w:p w14:paraId="5AE235AC"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35BF9E16" w14:textId="77777777" w:rsidTr="003E36C8">
        <w:tc>
          <w:tcPr>
            <w:tcW w:w="1666" w:type="pct"/>
            <w:vMerge/>
          </w:tcPr>
          <w:p w14:paraId="33A573D0"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132078E1" w14:textId="5754A4F1"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19240A95"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Цей підпункт застосовується з урахуванням мінімальних вимог щодо викладачів, які визначені ліцензійними умовами провадження освітньої діяльності</w:t>
            </w:r>
            <w:r w:rsidRPr="00164BE6">
              <w:rPr>
                <w:rFonts w:ascii="Times New Roman" w:hAnsi="Times New Roman" w:cs="Times New Roman"/>
                <w:b/>
                <w:sz w:val="20"/>
                <w:szCs w:val="20"/>
              </w:rPr>
              <w:t>, а також кількісного та якісного складу групи забезпечення за відповідною спеціальністю і її відповідності зазначеним ліцензійним умовам</w:t>
            </w:r>
            <w:r w:rsidRPr="00164BE6">
              <w:rPr>
                <w:rFonts w:ascii="Times New Roman" w:hAnsi="Times New Roman" w:cs="Times New Roman"/>
                <w:sz w:val="20"/>
                <w:szCs w:val="20"/>
              </w:rPr>
              <w:t>.</w:t>
            </w:r>
            <w:r>
              <w:rPr>
                <w:rFonts w:ascii="Times New Roman" w:hAnsi="Times New Roman" w:cs="Times New Roman"/>
                <w:sz w:val="20"/>
                <w:szCs w:val="20"/>
              </w:rPr>
              <w:t>»</w:t>
            </w:r>
          </w:p>
          <w:p w14:paraId="066004D7" w14:textId="77777777" w:rsidR="003E36C8" w:rsidRPr="00164BE6"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5FCB0AF5" w14:textId="03249528" w:rsidR="003E36C8"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Також вважаю доцільним додати цей фрагмент для того, щоб поставити всі крапки над «і» в дискусіях, які вже майже два роки точаться навколо цього питання (правомірність аналізу групи забезпечення при акредитації).</w:t>
            </w:r>
          </w:p>
          <w:p w14:paraId="2D7AE298" w14:textId="77777777" w:rsidR="003E36C8" w:rsidRDefault="003E36C8" w:rsidP="007315FE">
            <w:pPr>
              <w:spacing w:after="120"/>
              <w:jc w:val="both"/>
              <w:rPr>
                <w:rFonts w:ascii="Times New Roman" w:hAnsi="Times New Roman" w:cs="Times New Roman"/>
                <w:sz w:val="20"/>
                <w:szCs w:val="20"/>
              </w:rPr>
            </w:pPr>
          </w:p>
          <w:p w14:paraId="6D58C342" w14:textId="686FB1F1" w:rsidR="003E36C8" w:rsidRPr="00164BE6" w:rsidRDefault="003E36C8" w:rsidP="007315FE">
            <w:pPr>
              <w:spacing w:after="120"/>
              <w:jc w:val="both"/>
              <w:rPr>
                <w:rFonts w:ascii="Times New Roman" w:hAnsi="Times New Roman" w:cs="Times New Roman"/>
                <w:sz w:val="20"/>
                <w:szCs w:val="20"/>
              </w:rPr>
            </w:pPr>
            <w:r w:rsidRPr="00B36E98">
              <w:rPr>
                <w:rFonts w:ascii="Times New Roman" w:hAnsi="Times New Roman" w:cs="Times New Roman"/>
                <w:b/>
                <w:bCs/>
                <w:sz w:val="20"/>
                <w:szCs w:val="20"/>
              </w:rPr>
              <w:t>Відхилено</w:t>
            </w:r>
          </w:p>
        </w:tc>
        <w:tc>
          <w:tcPr>
            <w:tcW w:w="1667" w:type="pct"/>
          </w:tcPr>
          <w:p w14:paraId="0147ACDF"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1ED3FCCD" w14:textId="77777777" w:rsidTr="003E36C8">
        <w:tc>
          <w:tcPr>
            <w:tcW w:w="1666" w:type="pct"/>
            <w:vMerge/>
          </w:tcPr>
          <w:p w14:paraId="22E98C47"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4595F46D" w14:textId="2ACD9BD4"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КНУ ім. Т. Шевченка</w:t>
            </w:r>
          </w:p>
          <w:p w14:paraId="4710A96E" w14:textId="5E53AA80" w:rsidR="003E36C8" w:rsidRDefault="003E36C8" w:rsidP="007315FE">
            <w:pPr>
              <w:spacing w:after="120"/>
              <w:jc w:val="both"/>
              <w:rPr>
                <w:rFonts w:ascii="Times New Roman" w:hAnsi="Times New Roman" w:cs="Times New Roman"/>
                <w:sz w:val="20"/>
                <w:szCs w:val="20"/>
              </w:rPr>
            </w:pPr>
            <w:r w:rsidRPr="00523DF6">
              <w:rPr>
                <w:rFonts w:ascii="Times New Roman" w:hAnsi="Times New Roman" w:cs="Times New Roman"/>
                <w:sz w:val="20"/>
                <w:szCs w:val="20"/>
              </w:rPr>
              <w:t>Пропозиція зняти цей абзац, або уточнити його кількісними показниками. В цій редакції наявність одного викладача фізкультури який не має статей в Scopus буде підставою для визначення недоліків для програми з фізики на якій викладає сотня нобелівських лауреатів.</w:t>
            </w:r>
          </w:p>
          <w:p w14:paraId="4AC0D3B4" w14:textId="77777777" w:rsidR="003E36C8" w:rsidRDefault="003E36C8" w:rsidP="007315FE">
            <w:pPr>
              <w:spacing w:after="120"/>
              <w:jc w:val="both"/>
              <w:rPr>
                <w:rFonts w:ascii="Times New Roman" w:hAnsi="Times New Roman" w:cs="Times New Roman"/>
                <w:sz w:val="20"/>
                <w:szCs w:val="20"/>
              </w:rPr>
            </w:pPr>
          </w:p>
          <w:p w14:paraId="74B7337E" w14:textId="6540AA9D" w:rsidR="003E36C8" w:rsidRPr="00523DF6" w:rsidRDefault="003E36C8" w:rsidP="007315FE">
            <w:pPr>
              <w:spacing w:after="120"/>
              <w:jc w:val="both"/>
              <w:rPr>
                <w:rFonts w:ascii="Times New Roman" w:hAnsi="Times New Roman" w:cs="Times New Roman"/>
                <w:sz w:val="20"/>
                <w:szCs w:val="20"/>
              </w:rPr>
            </w:pPr>
            <w:r w:rsidRPr="00B36E98">
              <w:rPr>
                <w:rFonts w:ascii="Times New Roman" w:hAnsi="Times New Roman" w:cs="Times New Roman"/>
                <w:b/>
                <w:bCs/>
                <w:sz w:val="20"/>
                <w:szCs w:val="20"/>
              </w:rPr>
              <w:t>Відхилено</w:t>
            </w:r>
          </w:p>
        </w:tc>
        <w:tc>
          <w:tcPr>
            <w:tcW w:w="1667" w:type="pct"/>
          </w:tcPr>
          <w:p w14:paraId="333F4F5A"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41776D53" w14:textId="762B86C7" w:rsidTr="003E36C8">
        <w:tc>
          <w:tcPr>
            <w:tcW w:w="1666" w:type="pct"/>
            <w:vMerge w:val="restart"/>
          </w:tcPr>
          <w:p w14:paraId="1D8CE69A" w14:textId="77777777" w:rsidR="003E36C8" w:rsidRPr="007E6CB3" w:rsidRDefault="003E36C8" w:rsidP="007315FE">
            <w:pPr>
              <w:tabs>
                <w:tab w:val="left" w:pos="4289"/>
              </w:tabs>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2. Процедури конкурсного добору викладачів є прозорими, недискримінаційними, дають можливість забезпечити потрібний рівень їхнього професіоналізму </w:t>
            </w:r>
            <w:r w:rsidRPr="007E6CB3">
              <w:rPr>
                <w:rFonts w:ascii="Times New Roman" w:hAnsi="Times New Roman" w:cs="Times New Roman"/>
                <w:sz w:val="20"/>
                <w:szCs w:val="20"/>
              </w:rPr>
              <w:lastRenderedPageBreak/>
              <w:t>для успішної реалізації освітньої програми, та послідовно застосовуються.</w:t>
            </w:r>
          </w:p>
        </w:tc>
        <w:tc>
          <w:tcPr>
            <w:tcW w:w="1667" w:type="pct"/>
          </w:tcPr>
          <w:p w14:paraId="1D4FF6CA" w14:textId="233F388E"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КПІ ім. І. Сікорського</w:t>
            </w:r>
          </w:p>
          <w:p w14:paraId="35C2734E" w14:textId="62868D1C" w:rsidR="003E36C8" w:rsidRDefault="003E36C8" w:rsidP="007315FE">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5EE05A84" w14:textId="77777777" w:rsidR="003E36C8" w:rsidRDefault="003E36C8" w:rsidP="007315FE">
            <w:pPr>
              <w:spacing w:after="120"/>
              <w:jc w:val="both"/>
              <w:rPr>
                <w:rFonts w:ascii="Times New Roman" w:hAnsi="Times New Roman" w:cs="Times New Roman"/>
                <w:sz w:val="20"/>
                <w:szCs w:val="20"/>
              </w:rPr>
            </w:pPr>
          </w:p>
          <w:p w14:paraId="584EE9CF" w14:textId="7FCE46C2" w:rsidR="003E36C8" w:rsidRPr="007E6CB3" w:rsidRDefault="003E36C8" w:rsidP="007315FE">
            <w:pPr>
              <w:spacing w:after="120"/>
              <w:jc w:val="both"/>
              <w:rPr>
                <w:rFonts w:ascii="Times New Roman" w:hAnsi="Times New Roman" w:cs="Times New Roman"/>
                <w:sz w:val="20"/>
                <w:szCs w:val="20"/>
              </w:rPr>
            </w:pPr>
            <w:r w:rsidRPr="007315FE">
              <w:rPr>
                <w:rFonts w:ascii="Times New Roman" w:hAnsi="Times New Roman" w:cs="Times New Roman"/>
                <w:b/>
                <w:bCs/>
                <w:sz w:val="20"/>
                <w:szCs w:val="20"/>
              </w:rPr>
              <w:t>Відсутній текст пропозиції</w:t>
            </w:r>
          </w:p>
        </w:tc>
        <w:tc>
          <w:tcPr>
            <w:tcW w:w="1667" w:type="pct"/>
          </w:tcPr>
          <w:p w14:paraId="7EDE848A"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394FE65A" w14:textId="77777777" w:rsidTr="003E36C8">
        <w:tc>
          <w:tcPr>
            <w:tcW w:w="1666" w:type="pct"/>
            <w:vMerge/>
          </w:tcPr>
          <w:p w14:paraId="3C943B7F" w14:textId="77777777" w:rsidR="003E36C8" w:rsidRPr="007E6CB3" w:rsidRDefault="003E36C8" w:rsidP="007315FE">
            <w:pPr>
              <w:tabs>
                <w:tab w:val="left" w:pos="4289"/>
              </w:tabs>
              <w:spacing w:after="120"/>
              <w:jc w:val="both"/>
              <w:rPr>
                <w:rFonts w:ascii="Times New Roman" w:hAnsi="Times New Roman" w:cs="Times New Roman"/>
                <w:sz w:val="20"/>
                <w:szCs w:val="20"/>
              </w:rPr>
            </w:pPr>
          </w:p>
        </w:tc>
        <w:tc>
          <w:tcPr>
            <w:tcW w:w="1667" w:type="pct"/>
          </w:tcPr>
          <w:p w14:paraId="4944E968" w14:textId="25985C79"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534D17B1" w14:textId="5FFD50A5"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250FB7">
              <w:rPr>
                <w:rFonts w:ascii="Times New Roman" w:hAnsi="Times New Roman" w:cs="Times New Roman"/>
                <w:sz w:val="20"/>
                <w:szCs w:val="20"/>
              </w:rPr>
              <w:t>2. Процедури конкурсного добору працівників науково-педагогічної діяльності є прозорими, недискримінаційними, дають можливість забезпечити потрібний рівень їхнього професіоналізму для успішної реалізації освітньої програми та послідовно застосовуються.</w:t>
            </w:r>
            <w:r>
              <w:rPr>
                <w:rFonts w:ascii="Times New Roman" w:hAnsi="Times New Roman" w:cs="Times New Roman"/>
                <w:sz w:val="20"/>
                <w:szCs w:val="20"/>
              </w:rPr>
              <w:t>»</w:t>
            </w:r>
          </w:p>
          <w:p w14:paraId="140BA9DA" w14:textId="77777777" w:rsidR="003E36C8" w:rsidRDefault="003E36C8" w:rsidP="007315FE">
            <w:pPr>
              <w:spacing w:after="120"/>
              <w:jc w:val="both"/>
              <w:rPr>
                <w:rFonts w:ascii="Times New Roman" w:hAnsi="Times New Roman" w:cs="Times New Roman"/>
                <w:sz w:val="20"/>
                <w:szCs w:val="20"/>
              </w:rPr>
            </w:pPr>
          </w:p>
          <w:p w14:paraId="1DBB5446" w14:textId="0BCDD0FA" w:rsidR="003E36C8" w:rsidRPr="00250FB7" w:rsidRDefault="003E36C8" w:rsidP="007315FE">
            <w:pPr>
              <w:spacing w:after="120"/>
              <w:jc w:val="both"/>
              <w:rPr>
                <w:rFonts w:ascii="Times New Roman" w:hAnsi="Times New Roman" w:cs="Times New Roman"/>
                <w:sz w:val="20"/>
                <w:szCs w:val="20"/>
              </w:rPr>
            </w:pPr>
            <w:r>
              <w:rPr>
                <w:rFonts w:ascii="Times New Roman" w:hAnsi="Times New Roman" w:cs="Times New Roman"/>
                <w:b/>
                <w:bCs/>
                <w:sz w:val="20"/>
                <w:szCs w:val="20"/>
              </w:rPr>
              <w:t>Відхилено.</w:t>
            </w:r>
          </w:p>
        </w:tc>
        <w:tc>
          <w:tcPr>
            <w:tcW w:w="1667" w:type="pct"/>
          </w:tcPr>
          <w:p w14:paraId="369CD2CD"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17E94DCC" w14:textId="398F92E7" w:rsidTr="003E36C8">
        <w:tc>
          <w:tcPr>
            <w:tcW w:w="1666" w:type="pct"/>
            <w:vMerge w:val="restart"/>
          </w:tcPr>
          <w:p w14:paraId="1DA9D8A7"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3. Заклад освіти залучає роботодавців до організації та реалізації освітнього процесу.</w:t>
            </w:r>
          </w:p>
        </w:tc>
        <w:tc>
          <w:tcPr>
            <w:tcW w:w="1667" w:type="pct"/>
          </w:tcPr>
          <w:p w14:paraId="73B81AF1" w14:textId="31B6C03E"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6E2EA4BA"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3. Заклад освіти залучає роботодавців до </w:t>
            </w:r>
            <w:r w:rsidRPr="003107C4">
              <w:rPr>
                <w:rFonts w:ascii="Times New Roman" w:hAnsi="Times New Roman" w:cs="Times New Roman"/>
                <w:b/>
                <w:sz w:val="20"/>
                <w:szCs w:val="20"/>
              </w:rPr>
              <w:t>практичної підготовки та атестації здобувачів, розвиває інші форми співпраці з роботодавцями</w:t>
            </w:r>
            <w:r w:rsidRPr="003107C4">
              <w:rPr>
                <w:rFonts w:ascii="Times New Roman" w:hAnsi="Times New Roman" w:cs="Times New Roman"/>
                <w:sz w:val="20"/>
                <w:szCs w:val="20"/>
              </w:rPr>
              <w:t>.</w:t>
            </w:r>
            <w:r>
              <w:rPr>
                <w:rFonts w:ascii="Times New Roman" w:hAnsi="Times New Roman" w:cs="Times New Roman"/>
                <w:sz w:val="20"/>
                <w:szCs w:val="20"/>
              </w:rPr>
              <w:t>»</w:t>
            </w:r>
          </w:p>
          <w:p w14:paraId="45E29A42" w14:textId="71D6AD7B"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Незрозуміло, що саме мається на увазі під організацією та реалізацією. Співпраця щодо організації відображена у підкритерії 8.3.</w:t>
            </w:r>
          </w:p>
          <w:p w14:paraId="53CA3D65" w14:textId="77777777" w:rsidR="003E36C8" w:rsidRDefault="003E36C8" w:rsidP="007315FE">
            <w:pPr>
              <w:spacing w:after="120"/>
              <w:jc w:val="both"/>
              <w:rPr>
                <w:rFonts w:ascii="Times New Roman" w:hAnsi="Times New Roman" w:cs="Times New Roman"/>
                <w:sz w:val="20"/>
                <w:szCs w:val="20"/>
              </w:rPr>
            </w:pPr>
          </w:p>
          <w:p w14:paraId="7036F595" w14:textId="2144BBF5" w:rsidR="003E36C8" w:rsidRPr="007E6CB3" w:rsidRDefault="003E36C8" w:rsidP="007315FE">
            <w:pPr>
              <w:spacing w:after="120"/>
              <w:jc w:val="both"/>
              <w:rPr>
                <w:rFonts w:ascii="Times New Roman" w:hAnsi="Times New Roman" w:cs="Times New Roman"/>
                <w:sz w:val="20"/>
                <w:szCs w:val="20"/>
              </w:rPr>
            </w:pPr>
            <w:r w:rsidRPr="00B36E98">
              <w:rPr>
                <w:rFonts w:ascii="Times New Roman" w:hAnsi="Times New Roman" w:cs="Times New Roman"/>
                <w:b/>
                <w:bCs/>
                <w:sz w:val="20"/>
                <w:szCs w:val="20"/>
              </w:rPr>
              <w:t>Відхилено</w:t>
            </w:r>
          </w:p>
        </w:tc>
        <w:tc>
          <w:tcPr>
            <w:tcW w:w="1667" w:type="pct"/>
          </w:tcPr>
          <w:p w14:paraId="540369A1"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09CC370C" w14:textId="77777777" w:rsidTr="003E36C8">
        <w:tc>
          <w:tcPr>
            <w:tcW w:w="1666" w:type="pct"/>
            <w:vMerge/>
          </w:tcPr>
          <w:p w14:paraId="1B1EF1D0"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7A688C5D" w14:textId="6CCC5735"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09F7DA04"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3. Заклад освіти залучає роботодавців до організації та реалізації освітнього процесу </w:t>
            </w:r>
            <w:r w:rsidRPr="00164BE6">
              <w:rPr>
                <w:rFonts w:ascii="Times New Roman" w:hAnsi="Times New Roman" w:cs="Times New Roman"/>
                <w:b/>
                <w:sz w:val="20"/>
                <w:szCs w:val="20"/>
              </w:rPr>
              <w:t>(зокрема, але не виключно, у формі їх залучення до розроблення і періодичного перегляду освітньої програми та її компонентів, участі в екзаменаційних комісіях, постачання та утримання матеріально-технічної бази закладу освіти, надання власної матеріальної бази для проведення занять і навчально-практичної підготовки, керівництва практикою тощо)</w:t>
            </w:r>
            <w:r w:rsidRPr="00164BE6">
              <w:rPr>
                <w:rFonts w:ascii="Times New Roman" w:hAnsi="Times New Roman" w:cs="Times New Roman"/>
                <w:sz w:val="20"/>
                <w:szCs w:val="20"/>
              </w:rPr>
              <w:t>.</w:t>
            </w:r>
            <w:r>
              <w:rPr>
                <w:rFonts w:ascii="Times New Roman" w:hAnsi="Times New Roman" w:cs="Times New Roman"/>
                <w:sz w:val="20"/>
                <w:szCs w:val="20"/>
              </w:rPr>
              <w:t>»</w:t>
            </w:r>
          </w:p>
          <w:p w14:paraId="054AB46A" w14:textId="77777777" w:rsidR="003E36C8" w:rsidRPr="00164BE6"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350DE743" w14:textId="10A23352" w:rsidR="003E36C8"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lastRenderedPageBreak/>
              <w:t>Вважаю доцільними відповідні уточнення для орієнтації ЗВО й експертів у можливих формах залучення роботодавців.</w:t>
            </w:r>
          </w:p>
          <w:p w14:paraId="39978C48" w14:textId="77777777" w:rsidR="003E36C8" w:rsidRDefault="003E36C8" w:rsidP="007315FE">
            <w:pPr>
              <w:spacing w:after="120"/>
              <w:jc w:val="both"/>
              <w:rPr>
                <w:rFonts w:ascii="Times New Roman" w:hAnsi="Times New Roman" w:cs="Times New Roman"/>
                <w:sz w:val="20"/>
                <w:szCs w:val="20"/>
              </w:rPr>
            </w:pPr>
          </w:p>
          <w:p w14:paraId="0D2F7987" w14:textId="716DB387" w:rsidR="003E36C8" w:rsidRPr="00164BE6" w:rsidRDefault="003E36C8" w:rsidP="007315FE">
            <w:pPr>
              <w:spacing w:after="120"/>
              <w:jc w:val="both"/>
              <w:rPr>
                <w:rFonts w:ascii="Times New Roman" w:hAnsi="Times New Roman" w:cs="Times New Roman"/>
                <w:sz w:val="20"/>
                <w:szCs w:val="20"/>
              </w:rPr>
            </w:pPr>
            <w:r w:rsidRPr="00B36E98">
              <w:rPr>
                <w:rFonts w:ascii="Times New Roman" w:hAnsi="Times New Roman" w:cs="Times New Roman"/>
                <w:b/>
                <w:bCs/>
                <w:sz w:val="20"/>
                <w:szCs w:val="20"/>
              </w:rPr>
              <w:t>Відхилено</w:t>
            </w:r>
          </w:p>
        </w:tc>
        <w:tc>
          <w:tcPr>
            <w:tcW w:w="1667" w:type="pct"/>
          </w:tcPr>
          <w:p w14:paraId="7155F606"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5C0BDE94" w14:textId="21F82ACB" w:rsidTr="003E36C8">
        <w:tc>
          <w:tcPr>
            <w:tcW w:w="1666" w:type="pct"/>
          </w:tcPr>
          <w:p w14:paraId="6C5A3764"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4. Заклад освіти залучає до </w:t>
            </w:r>
            <w:r w:rsidRPr="007E6CB3">
              <w:rPr>
                <w:rFonts w:ascii="Times New Roman" w:hAnsi="Times New Roman" w:cs="Times New Roman"/>
                <w:bCs/>
                <w:sz w:val="20"/>
                <w:szCs w:val="20"/>
              </w:rPr>
              <w:t xml:space="preserve">навчання за освітньою програмою (зокрема проведення аудиторних занять) </w:t>
            </w:r>
            <w:r w:rsidRPr="007E6CB3">
              <w:rPr>
                <w:rFonts w:ascii="Times New Roman" w:hAnsi="Times New Roman" w:cs="Times New Roman"/>
                <w:sz w:val="20"/>
                <w:szCs w:val="20"/>
              </w:rPr>
              <w:t>професіоналів-практиків, експертів галузі, представників роботодавців.</w:t>
            </w:r>
          </w:p>
        </w:tc>
        <w:tc>
          <w:tcPr>
            <w:tcW w:w="1667" w:type="pct"/>
          </w:tcPr>
          <w:p w14:paraId="27515168" w14:textId="3F50947F"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04DB3337" w14:textId="6A69769F"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4.</w:t>
            </w:r>
            <w:r>
              <w:rPr>
                <w:rFonts w:ascii="Times New Roman" w:hAnsi="Times New Roman" w:cs="Times New Roman"/>
                <w:sz w:val="20"/>
                <w:szCs w:val="20"/>
              </w:rPr>
              <w:t xml:space="preserve"> </w:t>
            </w:r>
            <w:r w:rsidRPr="003107C4">
              <w:rPr>
                <w:rFonts w:ascii="Times New Roman" w:hAnsi="Times New Roman" w:cs="Times New Roman"/>
                <w:sz w:val="20"/>
                <w:szCs w:val="20"/>
              </w:rPr>
              <w:t xml:space="preserve">Заклад освіти залучає до </w:t>
            </w:r>
            <w:r w:rsidRPr="003107C4">
              <w:rPr>
                <w:rFonts w:ascii="Times New Roman" w:hAnsi="Times New Roman" w:cs="Times New Roman"/>
                <w:b/>
                <w:bCs/>
                <w:sz w:val="20"/>
                <w:szCs w:val="20"/>
              </w:rPr>
              <w:t>освітнього процесу</w:t>
            </w:r>
            <w:r w:rsidRPr="003107C4">
              <w:rPr>
                <w:rFonts w:ascii="Times New Roman" w:hAnsi="Times New Roman" w:cs="Times New Roman"/>
                <w:bCs/>
                <w:sz w:val="20"/>
                <w:szCs w:val="20"/>
              </w:rPr>
              <w:t xml:space="preserve"> </w:t>
            </w:r>
            <w:r w:rsidRPr="003107C4">
              <w:rPr>
                <w:rFonts w:ascii="Times New Roman" w:hAnsi="Times New Roman" w:cs="Times New Roman"/>
                <w:sz w:val="20"/>
                <w:szCs w:val="20"/>
              </w:rPr>
              <w:t>професіоналів-практиків, експертів галузі, представників роботодавців</w:t>
            </w:r>
            <w:r>
              <w:rPr>
                <w:rFonts w:ascii="Times New Roman" w:hAnsi="Times New Roman" w:cs="Times New Roman"/>
                <w:sz w:val="20"/>
                <w:szCs w:val="20"/>
              </w:rPr>
              <w:t>»</w:t>
            </w:r>
          </w:p>
          <w:p w14:paraId="7CD48C68" w14:textId="6AF8AAB2"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ЗУ «Про вищу освіту» не містить терміну «аудиторне заняття». Варто не обмежувати заклад у формах співпраці, але звертати увагу на наявність такої співпраці.</w:t>
            </w:r>
          </w:p>
          <w:p w14:paraId="60B94EF2" w14:textId="77777777" w:rsidR="003E36C8" w:rsidRDefault="003E36C8" w:rsidP="007315FE">
            <w:pPr>
              <w:spacing w:after="120"/>
              <w:jc w:val="both"/>
              <w:rPr>
                <w:rFonts w:ascii="Times New Roman" w:hAnsi="Times New Roman" w:cs="Times New Roman"/>
                <w:sz w:val="20"/>
                <w:szCs w:val="20"/>
              </w:rPr>
            </w:pPr>
          </w:p>
          <w:p w14:paraId="2AB13AC5" w14:textId="216EDB55" w:rsidR="003E36C8" w:rsidRPr="00C15116" w:rsidRDefault="003E36C8" w:rsidP="007315FE">
            <w:pPr>
              <w:spacing w:after="120"/>
              <w:jc w:val="both"/>
              <w:rPr>
                <w:rFonts w:ascii="Times New Roman" w:hAnsi="Times New Roman" w:cs="Times New Roman"/>
                <w:b/>
                <w:bCs/>
                <w:sz w:val="20"/>
                <w:szCs w:val="20"/>
              </w:rPr>
            </w:pPr>
            <w:r w:rsidRPr="00C15116">
              <w:rPr>
                <w:rFonts w:ascii="Times New Roman" w:hAnsi="Times New Roman" w:cs="Times New Roman"/>
                <w:b/>
                <w:bCs/>
                <w:sz w:val="20"/>
                <w:szCs w:val="20"/>
              </w:rPr>
              <w:t xml:space="preserve">Враховано </w:t>
            </w:r>
          </w:p>
        </w:tc>
        <w:tc>
          <w:tcPr>
            <w:tcW w:w="1667" w:type="pct"/>
          </w:tcPr>
          <w:p w14:paraId="488E7767" w14:textId="012B6584" w:rsidR="003E36C8" w:rsidRPr="007E6CB3"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4</w:t>
            </w:r>
            <w:r w:rsidRPr="003107C4">
              <w:rPr>
                <w:rFonts w:ascii="Times New Roman" w:hAnsi="Times New Roman" w:cs="Times New Roman"/>
                <w:sz w:val="20"/>
                <w:szCs w:val="20"/>
              </w:rPr>
              <w:t xml:space="preserve">. Заклад освіти залучає до </w:t>
            </w:r>
            <w:r w:rsidRPr="003107C4">
              <w:rPr>
                <w:rFonts w:ascii="Times New Roman" w:hAnsi="Times New Roman" w:cs="Times New Roman"/>
                <w:b/>
                <w:bCs/>
                <w:sz w:val="20"/>
                <w:szCs w:val="20"/>
              </w:rPr>
              <w:t>освітнього процесу</w:t>
            </w:r>
            <w:r w:rsidRPr="003107C4">
              <w:rPr>
                <w:rFonts w:ascii="Times New Roman" w:hAnsi="Times New Roman" w:cs="Times New Roman"/>
                <w:bCs/>
                <w:sz w:val="20"/>
                <w:szCs w:val="20"/>
              </w:rPr>
              <w:t xml:space="preserve"> </w:t>
            </w:r>
            <w:r w:rsidRPr="003107C4">
              <w:rPr>
                <w:rFonts w:ascii="Times New Roman" w:hAnsi="Times New Roman" w:cs="Times New Roman"/>
                <w:sz w:val="20"/>
                <w:szCs w:val="20"/>
              </w:rPr>
              <w:t>професіоналів-практиків, експертів галузі, представників роботодавців</w:t>
            </w:r>
          </w:p>
        </w:tc>
      </w:tr>
      <w:tr w:rsidR="003E36C8" w:rsidRPr="003C1EA3" w14:paraId="5D58EB8A" w14:textId="77777777" w:rsidTr="003E36C8">
        <w:tc>
          <w:tcPr>
            <w:tcW w:w="1666" w:type="pct"/>
          </w:tcPr>
          <w:p w14:paraId="2500C7C1"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3750F463" w14:textId="4E5F5464"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290E599C" w14:textId="77777777" w:rsidR="003E36C8" w:rsidRPr="00164BE6" w:rsidRDefault="003E36C8" w:rsidP="007315FE">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164BE6">
              <w:rPr>
                <w:rFonts w:ascii="Times New Roman" w:hAnsi="Times New Roman" w:cs="Times New Roman"/>
                <w:b/>
                <w:sz w:val="20"/>
                <w:szCs w:val="20"/>
              </w:rPr>
              <w:t>Професіоналами-практиками вважаються, зокрема, але не виключно, особи, які мають значний досвід практичної роботи за фахом спеціальності за будь-який період трудової діяльності (незалежно від місця їх поточної роботи), представники роботодавців, викладачі, які поєднують науково-педагогічну діяльність із практичною діяльністю за фахом на підприємствах, установах і в організаціях тощо.</w:t>
            </w:r>
          </w:p>
          <w:p w14:paraId="20706C2D" w14:textId="77777777" w:rsidR="003E36C8" w:rsidRDefault="003E36C8" w:rsidP="007315FE">
            <w:pPr>
              <w:spacing w:after="120"/>
              <w:jc w:val="both"/>
              <w:rPr>
                <w:rFonts w:ascii="Times New Roman" w:hAnsi="Times New Roman" w:cs="Times New Roman"/>
                <w:b/>
                <w:sz w:val="20"/>
                <w:szCs w:val="20"/>
              </w:rPr>
            </w:pPr>
            <w:r w:rsidRPr="00164BE6">
              <w:rPr>
                <w:rFonts w:ascii="Times New Roman" w:hAnsi="Times New Roman" w:cs="Times New Roman"/>
                <w:b/>
                <w:sz w:val="20"/>
                <w:szCs w:val="20"/>
              </w:rPr>
              <w:t>Залучення професіоналів-практиків до проведення аудиторних занять може відбуватися як на оплачуваній основі (на умовах основної роботи, сумісництва, суміщення, погодинної оплати, цивільно-правових договорів тощо), так і на громадських засадах за погодженням з ними.</w:t>
            </w:r>
            <w:r>
              <w:rPr>
                <w:rFonts w:ascii="Times New Roman" w:hAnsi="Times New Roman" w:cs="Times New Roman"/>
                <w:b/>
                <w:sz w:val="20"/>
                <w:szCs w:val="20"/>
              </w:rPr>
              <w:t>»</w:t>
            </w:r>
          </w:p>
          <w:p w14:paraId="06DE73A0" w14:textId="77777777" w:rsidR="003E36C8" w:rsidRPr="00164BE6" w:rsidRDefault="003E36C8" w:rsidP="007315FE">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t>Обґрунтування:</w:t>
            </w:r>
          </w:p>
          <w:p w14:paraId="19E328B5" w14:textId="4016837D" w:rsidR="003E36C8" w:rsidRDefault="003E36C8" w:rsidP="007315FE">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lastRenderedPageBreak/>
              <w:t>Для уточнення цього підкритерію вважаю доцільним доповнити його роз’яснювальними абзацами такого змісту.</w:t>
            </w:r>
          </w:p>
          <w:p w14:paraId="3ABF29A1" w14:textId="77777777" w:rsidR="003E36C8" w:rsidRDefault="003E36C8" w:rsidP="007315FE">
            <w:pPr>
              <w:spacing w:after="120"/>
              <w:jc w:val="both"/>
              <w:rPr>
                <w:rFonts w:ascii="Times New Roman" w:hAnsi="Times New Roman" w:cs="Times New Roman"/>
                <w:bCs/>
                <w:sz w:val="20"/>
                <w:szCs w:val="20"/>
              </w:rPr>
            </w:pPr>
          </w:p>
          <w:p w14:paraId="29FC069D" w14:textId="13D64777" w:rsidR="003E36C8" w:rsidRPr="00C15116" w:rsidRDefault="003E36C8" w:rsidP="007315FE">
            <w:pPr>
              <w:spacing w:after="120"/>
              <w:jc w:val="both"/>
              <w:rPr>
                <w:rFonts w:ascii="Times New Roman" w:hAnsi="Times New Roman" w:cs="Times New Roman"/>
                <w:b/>
                <w:sz w:val="20"/>
                <w:szCs w:val="20"/>
              </w:rPr>
            </w:pPr>
            <w:r w:rsidRPr="00C15116">
              <w:rPr>
                <w:rFonts w:ascii="Times New Roman" w:hAnsi="Times New Roman" w:cs="Times New Roman"/>
                <w:b/>
                <w:sz w:val="20"/>
                <w:szCs w:val="20"/>
              </w:rPr>
              <w:t xml:space="preserve">Відхилено </w:t>
            </w:r>
          </w:p>
        </w:tc>
        <w:tc>
          <w:tcPr>
            <w:tcW w:w="1667" w:type="pct"/>
          </w:tcPr>
          <w:p w14:paraId="44968429"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55DF50CE" w14:textId="1C87731A" w:rsidTr="003E36C8">
        <w:tc>
          <w:tcPr>
            <w:tcW w:w="1666" w:type="pct"/>
            <w:vMerge w:val="restart"/>
          </w:tcPr>
          <w:p w14:paraId="4E66B94B"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5. Заклад освіти сприяє професійному розвитку викладачів через власні програми або у співпраці з іншими організаціями, заохочує розвиток викладацької майстерності.</w:t>
            </w:r>
          </w:p>
        </w:tc>
        <w:tc>
          <w:tcPr>
            <w:tcW w:w="1667" w:type="pct"/>
          </w:tcPr>
          <w:p w14:paraId="2D70F07E" w14:textId="2DB99F4F"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4BB36768" w14:textId="52ACC973"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250FB7">
              <w:rPr>
                <w:rFonts w:ascii="Times New Roman" w:hAnsi="Times New Roman" w:cs="Times New Roman"/>
                <w:sz w:val="20"/>
                <w:szCs w:val="20"/>
              </w:rPr>
              <w:t>5. Заклад освіти сприяє професійному розвитку працівників науково-педагогічної діяльності через власні програми або у співпраці з іншими організаціями, заохочує розвиток викладацької майстерності.</w:t>
            </w:r>
            <w:r>
              <w:rPr>
                <w:rFonts w:ascii="Times New Roman" w:hAnsi="Times New Roman" w:cs="Times New Roman"/>
                <w:sz w:val="20"/>
                <w:szCs w:val="20"/>
              </w:rPr>
              <w:t>»</w:t>
            </w:r>
          </w:p>
          <w:p w14:paraId="49B910F3" w14:textId="77777777" w:rsidR="003E36C8" w:rsidRDefault="003E36C8" w:rsidP="007315FE">
            <w:pPr>
              <w:spacing w:after="120"/>
              <w:jc w:val="both"/>
              <w:rPr>
                <w:rFonts w:ascii="Times New Roman" w:hAnsi="Times New Roman" w:cs="Times New Roman"/>
                <w:sz w:val="20"/>
                <w:szCs w:val="20"/>
              </w:rPr>
            </w:pPr>
          </w:p>
          <w:p w14:paraId="6188CE85" w14:textId="3C92E722" w:rsidR="003E36C8" w:rsidRPr="007E6CB3" w:rsidRDefault="003E36C8" w:rsidP="007315FE">
            <w:pPr>
              <w:spacing w:after="120"/>
              <w:jc w:val="both"/>
              <w:rPr>
                <w:rFonts w:ascii="Times New Roman" w:hAnsi="Times New Roman" w:cs="Times New Roman"/>
                <w:sz w:val="20"/>
                <w:szCs w:val="20"/>
              </w:rPr>
            </w:pPr>
            <w:r w:rsidRPr="00C15116">
              <w:rPr>
                <w:rFonts w:ascii="Times New Roman" w:hAnsi="Times New Roman" w:cs="Times New Roman"/>
                <w:b/>
                <w:sz w:val="20"/>
                <w:szCs w:val="20"/>
              </w:rPr>
              <w:t>Відхилено</w:t>
            </w:r>
          </w:p>
        </w:tc>
        <w:tc>
          <w:tcPr>
            <w:tcW w:w="1667" w:type="pct"/>
          </w:tcPr>
          <w:p w14:paraId="13576744"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59A8D336" w14:textId="77777777" w:rsidTr="003E36C8">
        <w:tc>
          <w:tcPr>
            <w:tcW w:w="1666" w:type="pct"/>
            <w:vMerge/>
          </w:tcPr>
          <w:p w14:paraId="198B68B5"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3CBBA9B1" w14:textId="2DC7D8E9"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13359528"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5. Заклад освіти сприяє професійному розвитку викладачів через власні програми </w:t>
            </w:r>
            <w:r w:rsidRPr="00164BE6">
              <w:rPr>
                <w:rFonts w:ascii="Times New Roman" w:hAnsi="Times New Roman" w:cs="Times New Roman"/>
                <w:b/>
                <w:sz w:val="20"/>
                <w:szCs w:val="20"/>
              </w:rPr>
              <w:t>підвищення кваліфікації (зокрема стажування) та обміну досвідом</w:t>
            </w:r>
            <w:r w:rsidRPr="00164BE6">
              <w:rPr>
                <w:rFonts w:ascii="Times New Roman" w:hAnsi="Times New Roman" w:cs="Times New Roman"/>
                <w:sz w:val="20"/>
                <w:szCs w:val="20"/>
              </w:rPr>
              <w:t xml:space="preserve"> або у співпраці з іншими організаціями, заохочує розвиток викладацької майстерності.</w:t>
            </w:r>
            <w:r>
              <w:rPr>
                <w:rFonts w:ascii="Times New Roman" w:hAnsi="Times New Roman" w:cs="Times New Roman"/>
                <w:sz w:val="20"/>
                <w:szCs w:val="20"/>
              </w:rPr>
              <w:t>»</w:t>
            </w:r>
          </w:p>
          <w:p w14:paraId="43F72317" w14:textId="77777777" w:rsidR="003E36C8" w:rsidRPr="00164BE6"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7819AA74" w14:textId="5BCC21C0" w:rsidR="003E36C8"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Редакційна правка.</w:t>
            </w:r>
          </w:p>
          <w:p w14:paraId="4137BD09" w14:textId="77777777" w:rsidR="003E36C8" w:rsidRDefault="003E36C8" w:rsidP="007315FE">
            <w:pPr>
              <w:spacing w:after="120"/>
              <w:jc w:val="both"/>
              <w:rPr>
                <w:rFonts w:ascii="Times New Roman" w:hAnsi="Times New Roman" w:cs="Times New Roman"/>
                <w:sz w:val="20"/>
                <w:szCs w:val="20"/>
              </w:rPr>
            </w:pPr>
          </w:p>
          <w:p w14:paraId="143CB801" w14:textId="0BAD0A92" w:rsidR="003E36C8" w:rsidRPr="00164BE6" w:rsidRDefault="003E36C8" w:rsidP="007315FE">
            <w:pPr>
              <w:spacing w:after="120"/>
              <w:jc w:val="both"/>
              <w:rPr>
                <w:rFonts w:ascii="Times New Roman" w:hAnsi="Times New Roman" w:cs="Times New Roman"/>
                <w:sz w:val="20"/>
                <w:szCs w:val="20"/>
              </w:rPr>
            </w:pPr>
            <w:r w:rsidRPr="00C15116">
              <w:rPr>
                <w:rFonts w:ascii="Times New Roman" w:hAnsi="Times New Roman" w:cs="Times New Roman"/>
                <w:b/>
                <w:sz w:val="20"/>
                <w:szCs w:val="20"/>
              </w:rPr>
              <w:t>Відхилено</w:t>
            </w:r>
          </w:p>
        </w:tc>
        <w:tc>
          <w:tcPr>
            <w:tcW w:w="1667" w:type="pct"/>
          </w:tcPr>
          <w:p w14:paraId="786BC671"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379968FF" w14:textId="77777777" w:rsidTr="003E36C8">
        <w:tc>
          <w:tcPr>
            <w:tcW w:w="1666" w:type="pct"/>
          </w:tcPr>
          <w:p w14:paraId="26A0C598"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00C93283" w14:textId="371A70E9" w:rsidR="003E36C8" w:rsidRDefault="003E36C8" w:rsidP="007315FE">
            <w:pPr>
              <w:spacing w:after="120"/>
              <w:jc w:val="both"/>
              <w:rPr>
                <w:rFonts w:ascii="Times New Roman" w:hAnsi="Times New Roman" w:cs="Times New Roman"/>
                <w:i/>
                <w:iCs/>
                <w:sz w:val="20"/>
                <w:szCs w:val="20"/>
              </w:rPr>
            </w:pPr>
          </w:p>
        </w:tc>
        <w:tc>
          <w:tcPr>
            <w:tcW w:w="1667" w:type="pct"/>
          </w:tcPr>
          <w:p w14:paraId="41A37A58"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0B6D6629" w14:textId="77777777" w:rsidTr="003E36C8">
        <w:tc>
          <w:tcPr>
            <w:tcW w:w="1666" w:type="pct"/>
          </w:tcPr>
          <w:p w14:paraId="3818A76F"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480F2B9A" w14:textId="680CACDC"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51F14378" w14:textId="541D491F" w:rsidR="003E36C8" w:rsidRPr="003107C4" w:rsidRDefault="003E36C8" w:rsidP="007315FE">
            <w:pPr>
              <w:spacing w:after="120"/>
              <w:jc w:val="both"/>
              <w:rPr>
                <w:rFonts w:ascii="Times New Roman" w:hAnsi="Times New Roman" w:cs="Times New Roman"/>
                <w:b/>
                <w:sz w:val="20"/>
                <w:szCs w:val="20"/>
              </w:rPr>
            </w:pPr>
            <w:r>
              <w:rPr>
                <w:rFonts w:ascii="Times New Roman" w:hAnsi="Times New Roman" w:cs="Times New Roman"/>
                <w:b/>
                <w:bCs/>
                <w:sz w:val="20"/>
                <w:szCs w:val="20"/>
              </w:rPr>
              <w:t>«</w:t>
            </w:r>
            <w:r w:rsidRPr="003107C4">
              <w:rPr>
                <w:rFonts w:ascii="Times New Roman" w:hAnsi="Times New Roman" w:cs="Times New Roman"/>
                <w:b/>
                <w:bCs/>
                <w:sz w:val="20"/>
                <w:szCs w:val="20"/>
              </w:rPr>
              <w:t>Критерій 7.</w:t>
            </w:r>
            <w:r w:rsidRPr="003107C4">
              <w:rPr>
                <w:rFonts w:ascii="Times New Roman" w:hAnsi="Times New Roman" w:cs="Times New Roman"/>
                <w:b/>
                <w:sz w:val="20"/>
                <w:szCs w:val="20"/>
              </w:rPr>
              <w:t xml:space="preserve"> </w:t>
            </w:r>
          </w:p>
          <w:p w14:paraId="2FB63D98" w14:textId="248CBF43" w:rsidR="003E36C8" w:rsidRDefault="003E36C8" w:rsidP="007315FE">
            <w:pPr>
              <w:spacing w:after="120"/>
              <w:jc w:val="both"/>
              <w:rPr>
                <w:rFonts w:ascii="Times New Roman" w:hAnsi="Times New Roman" w:cs="Times New Roman"/>
                <w:b/>
                <w:sz w:val="20"/>
                <w:szCs w:val="20"/>
              </w:rPr>
            </w:pPr>
            <w:r w:rsidRPr="003107C4">
              <w:rPr>
                <w:rFonts w:ascii="Times New Roman" w:hAnsi="Times New Roman" w:cs="Times New Roman"/>
                <w:b/>
                <w:sz w:val="20"/>
                <w:szCs w:val="20"/>
              </w:rPr>
              <w:t>Заклад освіти ефективно використовує можливості академічної автономії для забезпечення якості освітніх програм та освітньої діяльності.</w:t>
            </w:r>
            <w:r>
              <w:rPr>
                <w:rFonts w:ascii="Times New Roman" w:hAnsi="Times New Roman" w:cs="Times New Roman"/>
                <w:b/>
                <w:sz w:val="20"/>
                <w:szCs w:val="20"/>
              </w:rPr>
              <w:t>»</w:t>
            </w:r>
          </w:p>
          <w:p w14:paraId="65DC1516" w14:textId="77777777" w:rsidR="003E36C8" w:rsidRDefault="003E36C8" w:rsidP="007315FE">
            <w:pPr>
              <w:spacing w:after="120"/>
              <w:jc w:val="both"/>
              <w:rPr>
                <w:rFonts w:ascii="Times New Roman" w:hAnsi="Times New Roman" w:cs="Times New Roman"/>
                <w:bCs/>
                <w:sz w:val="20"/>
                <w:szCs w:val="20"/>
              </w:rPr>
            </w:pPr>
            <w:r w:rsidRPr="003107C4">
              <w:rPr>
                <w:rFonts w:ascii="Times New Roman" w:hAnsi="Times New Roman" w:cs="Times New Roman"/>
                <w:bCs/>
                <w:sz w:val="20"/>
                <w:szCs w:val="20"/>
              </w:rPr>
              <w:t>Варто оцінювати наскільки повно та ефективно заклад освіти користується академічною автономією.</w:t>
            </w:r>
          </w:p>
          <w:p w14:paraId="7B282DBF" w14:textId="77777777" w:rsidR="003E36C8" w:rsidRDefault="003E36C8" w:rsidP="007315FE">
            <w:pPr>
              <w:spacing w:after="120"/>
              <w:jc w:val="both"/>
              <w:rPr>
                <w:rFonts w:ascii="Times New Roman" w:hAnsi="Times New Roman" w:cs="Times New Roman"/>
                <w:bCs/>
                <w:sz w:val="20"/>
                <w:szCs w:val="20"/>
              </w:rPr>
            </w:pPr>
          </w:p>
          <w:p w14:paraId="24DC1CAD" w14:textId="3B792D5E" w:rsidR="003E36C8" w:rsidRPr="003E36C8" w:rsidRDefault="003E36C8" w:rsidP="007315FE">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p>
        </w:tc>
        <w:tc>
          <w:tcPr>
            <w:tcW w:w="1667" w:type="pct"/>
          </w:tcPr>
          <w:p w14:paraId="2B44DA09"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73119742" w14:textId="1B2165BC" w:rsidTr="003E36C8">
        <w:tc>
          <w:tcPr>
            <w:tcW w:w="1666" w:type="pct"/>
          </w:tcPr>
          <w:p w14:paraId="732BD184" w14:textId="77777777" w:rsidR="003E36C8" w:rsidRPr="007E6CB3" w:rsidRDefault="003E36C8" w:rsidP="007315FE">
            <w:pPr>
              <w:spacing w:after="120"/>
              <w:jc w:val="both"/>
              <w:rPr>
                <w:rFonts w:ascii="Times New Roman" w:hAnsi="Times New Roman" w:cs="Times New Roman"/>
                <w:b/>
                <w:bCs/>
                <w:sz w:val="20"/>
                <w:szCs w:val="20"/>
              </w:rPr>
            </w:pPr>
          </w:p>
        </w:tc>
        <w:tc>
          <w:tcPr>
            <w:tcW w:w="1667" w:type="pct"/>
          </w:tcPr>
          <w:p w14:paraId="1B72E776" w14:textId="765B0451" w:rsidR="003E36C8" w:rsidRPr="007E6CB3" w:rsidRDefault="003E36C8" w:rsidP="007315FE">
            <w:pPr>
              <w:spacing w:after="120"/>
              <w:jc w:val="both"/>
              <w:rPr>
                <w:rFonts w:ascii="Times New Roman" w:hAnsi="Times New Roman" w:cs="Times New Roman"/>
                <w:b/>
                <w:bCs/>
                <w:sz w:val="20"/>
                <w:szCs w:val="20"/>
              </w:rPr>
            </w:pPr>
          </w:p>
        </w:tc>
        <w:tc>
          <w:tcPr>
            <w:tcW w:w="1667" w:type="pct"/>
          </w:tcPr>
          <w:p w14:paraId="6B48A274" w14:textId="77777777" w:rsidR="003E36C8" w:rsidRPr="007E6CB3" w:rsidRDefault="003E36C8" w:rsidP="007315FE">
            <w:pPr>
              <w:spacing w:after="120"/>
              <w:jc w:val="both"/>
              <w:rPr>
                <w:rFonts w:ascii="Times New Roman" w:hAnsi="Times New Roman" w:cs="Times New Roman"/>
                <w:b/>
                <w:bCs/>
                <w:sz w:val="20"/>
                <w:szCs w:val="20"/>
              </w:rPr>
            </w:pPr>
          </w:p>
        </w:tc>
      </w:tr>
      <w:tr w:rsidR="003E36C8" w:rsidRPr="003C1EA3" w14:paraId="529346FB" w14:textId="5C8D2F14" w:rsidTr="003E36C8">
        <w:tc>
          <w:tcPr>
            <w:tcW w:w="1666" w:type="pct"/>
          </w:tcPr>
          <w:p w14:paraId="04E4A4CF"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b/>
                <w:bCs/>
                <w:sz w:val="20"/>
                <w:szCs w:val="20"/>
              </w:rPr>
              <w:t>Критерій 7.</w:t>
            </w:r>
            <w:r w:rsidRPr="007E6CB3">
              <w:rPr>
                <w:rFonts w:ascii="Times New Roman" w:hAnsi="Times New Roman" w:cs="Times New Roman"/>
                <w:sz w:val="20"/>
                <w:szCs w:val="20"/>
              </w:rPr>
              <w:t xml:space="preserve"> Освітнє середовище та матеріальні ресурси</w:t>
            </w:r>
          </w:p>
        </w:tc>
        <w:tc>
          <w:tcPr>
            <w:tcW w:w="1667" w:type="pct"/>
          </w:tcPr>
          <w:p w14:paraId="36B6497F" w14:textId="0847DC81" w:rsidR="003E36C8" w:rsidRPr="007E6CB3" w:rsidRDefault="003E36C8" w:rsidP="007315FE">
            <w:pPr>
              <w:spacing w:after="120"/>
              <w:jc w:val="both"/>
              <w:rPr>
                <w:rFonts w:ascii="Times New Roman" w:hAnsi="Times New Roman" w:cs="Times New Roman"/>
                <w:b/>
                <w:bCs/>
                <w:sz w:val="20"/>
                <w:szCs w:val="20"/>
              </w:rPr>
            </w:pPr>
          </w:p>
        </w:tc>
        <w:tc>
          <w:tcPr>
            <w:tcW w:w="1667" w:type="pct"/>
          </w:tcPr>
          <w:p w14:paraId="2F5404AF" w14:textId="77777777" w:rsidR="003E36C8" w:rsidRPr="007E6CB3" w:rsidRDefault="003E36C8" w:rsidP="007315FE">
            <w:pPr>
              <w:spacing w:after="120"/>
              <w:jc w:val="both"/>
              <w:rPr>
                <w:rFonts w:ascii="Times New Roman" w:hAnsi="Times New Roman" w:cs="Times New Roman"/>
                <w:b/>
                <w:bCs/>
                <w:sz w:val="20"/>
                <w:szCs w:val="20"/>
              </w:rPr>
            </w:pPr>
          </w:p>
        </w:tc>
      </w:tr>
      <w:tr w:rsidR="003E36C8" w:rsidRPr="003C1EA3" w14:paraId="44430A04" w14:textId="45446F10" w:rsidTr="003E36C8">
        <w:tc>
          <w:tcPr>
            <w:tcW w:w="1666" w:type="pct"/>
          </w:tcPr>
          <w:p w14:paraId="7716E458"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1. Фінансові та матеріально-технічні ресурси (програмне забезпечення, обладнання, бібліотека, інша інфраструктура тощо), навчально-методичне забезпечення освітньої програми гарантують досягнення визначених освітньою програмою цілей та програмних результатів навчання.</w:t>
            </w:r>
          </w:p>
        </w:tc>
        <w:tc>
          <w:tcPr>
            <w:tcW w:w="1667" w:type="pct"/>
          </w:tcPr>
          <w:p w14:paraId="0A79A31F" w14:textId="6A73ABE0"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46989334" w14:textId="77777777" w:rsidR="003E36C8" w:rsidRDefault="003E36C8" w:rsidP="007315FE">
            <w:pPr>
              <w:spacing w:after="120"/>
              <w:jc w:val="both"/>
              <w:rPr>
                <w:rFonts w:ascii="Times New Roman" w:hAnsi="Times New Roman" w:cs="Times New Roman"/>
                <w:sz w:val="20"/>
                <w:szCs w:val="20"/>
              </w:rPr>
            </w:pPr>
            <w:r w:rsidRPr="003F2878">
              <w:rPr>
                <w:rFonts w:ascii="Times New Roman" w:hAnsi="Times New Roman" w:cs="Times New Roman"/>
                <w:sz w:val="20"/>
                <w:szCs w:val="20"/>
              </w:rPr>
              <w:t>Частково, можливо, варто розглядати в межах інституційної акредитації закладу освіти</w:t>
            </w:r>
          </w:p>
          <w:p w14:paraId="4053021E" w14:textId="77777777" w:rsidR="003E36C8" w:rsidRDefault="003E36C8" w:rsidP="007315FE">
            <w:pPr>
              <w:spacing w:after="120"/>
              <w:jc w:val="both"/>
              <w:rPr>
                <w:rFonts w:ascii="Times New Roman" w:hAnsi="Times New Roman" w:cs="Times New Roman"/>
                <w:sz w:val="20"/>
                <w:szCs w:val="20"/>
              </w:rPr>
            </w:pPr>
          </w:p>
          <w:p w14:paraId="32288B5F" w14:textId="273E2F20" w:rsidR="003E36C8" w:rsidRPr="004B1B8F"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Немає пропозиції.</w:t>
            </w:r>
          </w:p>
        </w:tc>
        <w:tc>
          <w:tcPr>
            <w:tcW w:w="1667" w:type="pct"/>
          </w:tcPr>
          <w:p w14:paraId="6D658935"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7AD272C3" w14:textId="6B4DB2A2" w:rsidTr="003E36C8">
        <w:tc>
          <w:tcPr>
            <w:tcW w:w="1666" w:type="pct"/>
            <w:vMerge w:val="restart"/>
          </w:tcPr>
          <w:p w14:paraId="5AE413A4"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2. Заклад освіти забезпечує доступ викладачів і здобувачів вищої освіти до відповідної інфраструктури та інформаційних ресурсів, потрібних для навчання, викладацької та/або наукової діяльності в межах освітньої програми, відповідно до законодавства.</w:t>
            </w:r>
          </w:p>
        </w:tc>
        <w:tc>
          <w:tcPr>
            <w:tcW w:w="1667" w:type="pct"/>
          </w:tcPr>
          <w:p w14:paraId="7EBFCD0B" w14:textId="72EBF7B6"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48218AA0" w14:textId="77777777" w:rsidR="003E36C8" w:rsidRDefault="003E36C8" w:rsidP="007315FE">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494CDFB7" w14:textId="77777777" w:rsidR="003E36C8" w:rsidRDefault="003E36C8" w:rsidP="007315FE">
            <w:pPr>
              <w:spacing w:after="120"/>
              <w:jc w:val="both"/>
              <w:rPr>
                <w:rFonts w:ascii="Times New Roman" w:hAnsi="Times New Roman" w:cs="Times New Roman"/>
                <w:sz w:val="20"/>
                <w:szCs w:val="20"/>
              </w:rPr>
            </w:pPr>
          </w:p>
          <w:p w14:paraId="7D397FEB" w14:textId="252F3EAE" w:rsidR="003E36C8" w:rsidRPr="007E6CB3" w:rsidRDefault="003E36C8" w:rsidP="007315FE">
            <w:pPr>
              <w:spacing w:after="120"/>
              <w:jc w:val="both"/>
              <w:rPr>
                <w:rFonts w:ascii="Times New Roman" w:hAnsi="Times New Roman" w:cs="Times New Roman"/>
                <w:sz w:val="20"/>
                <w:szCs w:val="20"/>
              </w:rPr>
            </w:pPr>
            <w:r>
              <w:rPr>
                <w:rFonts w:ascii="Times New Roman" w:hAnsi="Times New Roman" w:cs="Times New Roman"/>
                <w:b/>
                <w:bCs/>
                <w:sz w:val="20"/>
                <w:szCs w:val="20"/>
              </w:rPr>
              <w:t>Немає пропозиції.</w:t>
            </w:r>
          </w:p>
        </w:tc>
        <w:tc>
          <w:tcPr>
            <w:tcW w:w="1667" w:type="pct"/>
          </w:tcPr>
          <w:p w14:paraId="1ECADEC6"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5E653E3F" w14:textId="77777777" w:rsidTr="003E36C8">
        <w:tc>
          <w:tcPr>
            <w:tcW w:w="1666" w:type="pct"/>
            <w:vMerge/>
          </w:tcPr>
          <w:p w14:paraId="10F92797"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6D11CF4D" w14:textId="2BFB0155"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1435EBC9"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250FB7">
              <w:rPr>
                <w:rFonts w:ascii="Times New Roman" w:hAnsi="Times New Roman" w:cs="Times New Roman"/>
                <w:sz w:val="20"/>
                <w:szCs w:val="20"/>
              </w:rPr>
              <w:t>2. Заклад освіти забезпечує доступ працівників науково-педагогічної діяльності і здобувачів вищої освіти до відповідної інфраструктури та інформаційних ресурсів, потрібних для навчання, викладацької та/або наукової діяльності в межах освітньої програми, відповідно до законодавства.</w:t>
            </w:r>
            <w:r>
              <w:rPr>
                <w:rFonts w:ascii="Times New Roman" w:hAnsi="Times New Roman" w:cs="Times New Roman"/>
                <w:sz w:val="20"/>
                <w:szCs w:val="20"/>
              </w:rPr>
              <w:t>»</w:t>
            </w:r>
          </w:p>
          <w:p w14:paraId="5877B23F" w14:textId="77777777" w:rsidR="003E36C8" w:rsidRDefault="003E36C8" w:rsidP="007315FE">
            <w:pPr>
              <w:spacing w:after="120"/>
              <w:jc w:val="both"/>
              <w:rPr>
                <w:rFonts w:ascii="Times New Roman" w:hAnsi="Times New Roman" w:cs="Times New Roman"/>
                <w:sz w:val="20"/>
                <w:szCs w:val="20"/>
              </w:rPr>
            </w:pPr>
          </w:p>
          <w:p w14:paraId="417090B7" w14:textId="03A2070C" w:rsidR="003E36C8" w:rsidRPr="004B1B8F" w:rsidRDefault="008D17C2"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166C938D"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158659AF" w14:textId="67D11763" w:rsidTr="003E36C8">
        <w:tc>
          <w:tcPr>
            <w:tcW w:w="1666" w:type="pct"/>
          </w:tcPr>
          <w:p w14:paraId="76898A2A"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3. Освітнє середовище надає можливість задовольнити потреби та інтереси здобувачів вищої освіти, які навчаються за освітньою програмою, та є безпечним для їх життя і здоров’я.</w:t>
            </w:r>
          </w:p>
        </w:tc>
        <w:tc>
          <w:tcPr>
            <w:tcW w:w="1667" w:type="pct"/>
          </w:tcPr>
          <w:p w14:paraId="2E4C35A8" w14:textId="53836E4E"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7C89FEF7" w14:textId="77777777" w:rsidR="003E36C8" w:rsidRDefault="003E36C8" w:rsidP="007315FE">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12087A75" w14:textId="77777777" w:rsidR="003E36C8" w:rsidRDefault="003E36C8" w:rsidP="007315FE">
            <w:pPr>
              <w:spacing w:after="120"/>
              <w:jc w:val="both"/>
              <w:rPr>
                <w:rFonts w:ascii="Times New Roman" w:hAnsi="Times New Roman" w:cs="Times New Roman"/>
                <w:sz w:val="20"/>
                <w:szCs w:val="20"/>
              </w:rPr>
            </w:pPr>
          </w:p>
          <w:p w14:paraId="28375C7B" w14:textId="6A4E885C" w:rsidR="003E36C8" w:rsidRPr="007E6CB3" w:rsidRDefault="003E36C8" w:rsidP="007315FE">
            <w:pPr>
              <w:spacing w:after="120"/>
              <w:jc w:val="both"/>
              <w:rPr>
                <w:rFonts w:ascii="Times New Roman" w:hAnsi="Times New Roman" w:cs="Times New Roman"/>
                <w:sz w:val="20"/>
                <w:szCs w:val="20"/>
              </w:rPr>
            </w:pPr>
            <w:r>
              <w:rPr>
                <w:rFonts w:ascii="Times New Roman" w:hAnsi="Times New Roman" w:cs="Times New Roman"/>
                <w:b/>
                <w:bCs/>
                <w:sz w:val="20"/>
                <w:szCs w:val="20"/>
              </w:rPr>
              <w:t>Немає пропозиції.</w:t>
            </w:r>
          </w:p>
        </w:tc>
        <w:tc>
          <w:tcPr>
            <w:tcW w:w="1667" w:type="pct"/>
          </w:tcPr>
          <w:p w14:paraId="5B7B196A"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3BA04942" w14:textId="1C8AD94B" w:rsidTr="003E36C8">
        <w:tc>
          <w:tcPr>
            <w:tcW w:w="1666" w:type="pct"/>
          </w:tcPr>
          <w:p w14:paraId="5E2B3BC1"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4. Заклад освіти забезпечує освітню, організаційну, інформаційну, консультативну та соціальну підтримку </w:t>
            </w:r>
            <w:r w:rsidRPr="007E6CB3">
              <w:rPr>
                <w:rFonts w:ascii="Times New Roman" w:hAnsi="Times New Roman" w:cs="Times New Roman"/>
                <w:sz w:val="20"/>
                <w:szCs w:val="20"/>
              </w:rPr>
              <w:lastRenderedPageBreak/>
              <w:t xml:space="preserve">здобувачів вищої освіти, </w:t>
            </w:r>
            <w:r w:rsidRPr="007E6CB3">
              <w:rPr>
                <w:rFonts w:ascii="Times New Roman" w:hAnsi="Times New Roman" w:cs="Times New Roman"/>
                <w:bCs/>
                <w:sz w:val="20"/>
                <w:szCs w:val="20"/>
              </w:rPr>
              <w:t>які</w:t>
            </w:r>
            <w:r w:rsidRPr="007E6CB3">
              <w:rPr>
                <w:rFonts w:ascii="Times New Roman" w:hAnsi="Times New Roman" w:cs="Times New Roman"/>
                <w:sz w:val="20"/>
                <w:szCs w:val="20"/>
              </w:rPr>
              <w:t xml:space="preserve"> навчаються за освітньою програмою.</w:t>
            </w:r>
          </w:p>
        </w:tc>
        <w:tc>
          <w:tcPr>
            <w:tcW w:w="1667" w:type="pct"/>
          </w:tcPr>
          <w:p w14:paraId="4007DF2A" w14:textId="433777A6"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КПІ ім. І. Сікорського</w:t>
            </w:r>
          </w:p>
          <w:p w14:paraId="52F85026" w14:textId="77777777" w:rsidR="003E36C8" w:rsidRDefault="003E36C8" w:rsidP="007315FE">
            <w:pPr>
              <w:spacing w:after="120"/>
              <w:jc w:val="both"/>
              <w:rPr>
                <w:rFonts w:ascii="Times New Roman" w:hAnsi="Times New Roman" w:cs="Times New Roman"/>
                <w:sz w:val="20"/>
                <w:szCs w:val="20"/>
              </w:rPr>
            </w:pPr>
            <w:r w:rsidRPr="003F2878">
              <w:rPr>
                <w:rFonts w:ascii="Times New Roman" w:hAnsi="Times New Roman" w:cs="Times New Roman"/>
                <w:sz w:val="20"/>
                <w:szCs w:val="20"/>
              </w:rPr>
              <w:lastRenderedPageBreak/>
              <w:t>Можливо, варто розглядати в межах інституційної акредитації закладу освіти</w:t>
            </w:r>
          </w:p>
          <w:p w14:paraId="59571CF1" w14:textId="77777777" w:rsidR="003E36C8" w:rsidRDefault="003E36C8" w:rsidP="007315FE">
            <w:pPr>
              <w:spacing w:after="120"/>
              <w:jc w:val="both"/>
              <w:rPr>
                <w:rFonts w:ascii="Times New Roman" w:hAnsi="Times New Roman" w:cs="Times New Roman"/>
                <w:sz w:val="20"/>
                <w:szCs w:val="20"/>
              </w:rPr>
            </w:pPr>
          </w:p>
          <w:p w14:paraId="2E104731" w14:textId="7DFE2064" w:rsidR="003E36C8" w:rsidRPr="007E6CB3" w:rsidRDefault="003E36C8" w:rsidP="007315FE">
            <w:pPr>
              <w:spacing w:after="120"/>
              <w:jc w:val="both"/>
              <w:rPr>
                <w:rFonts w:ascii="Times New Roman" w:hAnsi="Times New Roman" w:cs="Times New Roman"/>
                <w:sz w:val="20"/>
                <w:szCs w:val="20"/>
              </w:rPr>
            </w:pPr>
            <w:r>
              <w:rPr>
                <w:rFonts w:ascii="Times New Roman" w:hAnsi="Times New Roman" w:cs="Times New Roman"/>
                <w:b/>
                <w:bCs/>
                <w:sz w:val="20"/>
                <w:szCs w:val="20"/>
              </w:rPr>
              <w:t>Немає пропозиції.</w:t>
            </w:r>
          </w:p>
        </w:tc>
        <w:tc>
          <w:tcPr>
            <w:tcW w:w="1667" w:type="pct"/>
          </w:tcPr>
          <w:p w14:paraId="15BEC74C"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704C5CD2" w14:textId="52F0792A" w:rsidTr="003E36C8">
        <w:tc>
          <w:tcPr>
            <w:tcW w:w="1666" w:type="pct"/>
          </w:tcPr>
          <w:p w14:paraId="0F274345"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5. Заклад освіти створює достатні умови щодо реалізації права на освіту для осіб з особливими освітніми потребами, які навчаються за освітньою програмою.</w:t>
            </w:r>
          </w:p>
        </w:tc>
        <w:tc>
          <w:tcPr>
            <w:tcW w:w="1667" w:type="pct"/>
          </w:tcPr>
          <w:p w14:paraId="3FBE73F8" w14:textId="15AD4864"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031A9EEB" w14:textId="77777777" w:rsidR="003E36C8" w:rsidRDefault="003E36C8" w:rsidP="007315FE">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0EF79C5E" w14:textId="77777777" w:rsidR="003E36C8" w:rsidRDefault="003E36C8" w:rsidP="007315FE">
            <w:pPr>
              <w:spacing w:after="120"/>
              <w:jc w:val="both"/>
              <w:rPr>
                <w:rFonts w:ascii="Times New Roman" w:hAnsi="Times New Roman" w:cs="Times New Roman"/>
                <w:sz w:val="20"/>
                <w:szCs w:val="20"/>
              </w:rPr>
            </w:pPr>
          </w:p>
          <w:p w14:paraId="18A374E0" w14:textId="4C366BBC" w:rsidR="003E36C8" w:rsidRPr="007E6CB3" w:rsidRDefault="003E36C8" w:rsidP="007315FE">
            <w:pPr>
              <w:spacing w:after="120"/>
              <w:jc w:val="both"/>
              <w:rPr>
                <w:rFonts w:ascii="Times New Roman" w:hAnsi="Times New Roman" w:cs="Times New Roman"/>
                <w:sz w:val="20"/>
                <w:szCs w:val="20"/>
              </w:rPr>
            </w:pPr>
            <w:r>
              <w:rPr>
                <w:rFonts w:ascii="Times New Roman" w:hAnsi="Times New Roman" w:cs="Times New Roman"/>
                <w:b/>
                <w:bCs/>
                <w:sz w:val="20"/>
                <w:szCs w:val="20"/>
              </w:rPr>
              <w:t>Немає пропозиції.</w:t>
            </w:r>
          </w:p>
        </w:tc>
        <w:tc>
          <w:tcPr>
            <w:tcW w:w="1667" w:type="pct"/>
          </w:tcPr>
          <w:p w14:paraId="6E650FD4"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4CC1A88F" w14:textId="77777777" w:rsidTr="003E36C8">
        <w:tc>
          <w:tcPr>
            <w:tcW w:w="1666" w:type="pct"/>
          </w:tcPr>
          <w:p w14:paraId="4D2BAF84"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3C6C5449" w14:textId="3B138F63"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10EE8DCF" w14:textId="77777777" w:rsidR="003E36C8" w:rsidRDefault="003E36C8" w:rsidP="007315FE">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164BE6">
              <w:rPr>
                <w:rFonts w:ascii="Times New Roman" w:hAnsi="Times New Roman" w:cs="Times New Roman"/>
                <w:b/>
                <w:sz w:val="20"/>
                <w:szCs w:val="20"/>
              </w:rPr>
              <w:t>Цей пункт може не застосовуватися до освітніх програм, де вимоги до вступу та навчання вимагають спеціальний відбір здобувачів освіти за станом здоров’я та/або рівнем фізичної підготовки, зокрема в закладах освіти зі специфічними умовами навчання.</w:t>
            </w:r>
            <w:r>
              <w:rPr>
                <w:rFonts w:ascii="Times New Roman" w:hAnsi="Times New Roman" w:cs="Times New Roman"/>
                <w:b/>
                <w:sz w:val="20"/>
                <w:szCs w:val="20"/>
              </w:rPr>
              <w:t>»</w:t>
            </w:r>
          </w:p>
          <w:p w14:paraId="054DF8AD" w14:textId="77777777" w:rsidR="003E36C8" w:rsidRPr="00164BE6" w:rsidRDefault="003E36C8" w:rsidP="007315FE">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t>Обґрунтування:</w:t>
            </w:r>
          </w:p>
          <w:p w14:paraId="677F6DEE" w14:textId="77777777" w:rsidR="003E36C8" w:rsidRDefault="003E36C8" w:rsidP="007315FE">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t>Зважаючи на чисельні непорозуміння стосовно застосування цього підкритерію для ЗВО із специфічними умовами навчання, пропоную доповнити його абзацом такого змісту.</w:t>
            </w:r>
          </w:p>
          <w:p w14:paraId="5B2EA99D" w14:textId="77777777" w:rsidR="003E36C8" w:rsidRDefault="003E36C8" w:rsidP="007315FE">
            <w:pPr>
              <w:spacing w:after="120"/>
              <w:jc w:val="both"/>
              <w:rPr>
                <w:rFonts w:ascii="Times New Roman" w:hAnsi="Times New Roman" w:cs="Times New Roman"/>
                <w:bCs/>
                <w:sz w:val="20"/>
                <w:szCs w:val="20"/>
              </w:rPr>
            </w:pPr>
          </w:p>
          <w:p w14:paraId="1FF93804" w14:textId="46911DBA" w:rsidR="003E36C8" w:rsidRPr="004B1B8F" w:rsidRDefault="008D17C2" w:rsidP="007315FE">
            <w:pPr>
              <w:spacing w:after="120"/>
              <w:jc w:val="both"/>
              <w:rPr>
                <w:rFonts w:ascii="Times New Roman" w:hAnsi="Times New Roman" w:cs="Times New Roman"/>
                <w:b/>
                <w:sz w:val="20"/>
                <w:szCs w:val="20"/>
              </w:rPr>
            </w:pPr>
            <w:r>
              <w:rPr>
                <w:rFonts w:ascii="Times New Roman" w:hAnsi="Times New Roman" w:cs="Times New Roman"/>
                <w:b/>
                <w:sz w:val="20"/>
                <w:szCs w:val="20"/>
              </w:rPr>
              <w:t>Відхилено</w:t>
            </w:r>
            <w:r w:rsidR="003E36C8">
              <w:rPr>
                <w:rFonts w:ascii="Times New Roman" w:hAnsi="Times New Roman" w:cs="Times New Roman"/>
                <w:b/>
                <w:sz w:val="20"/>
                <w:szCs w:val="20"/>
              </w:rPr>
              <w:t>.</w:t>
            </w:r>
          </w:p>
        </w:tc>
        <w:tc>
          <w:tcPr>
            <w:tcW w:w="1667" w:type="pct"/>
          </w:tcPr>
          <w:p w14:paraId="36E6BBDC"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4031B2F9" w14:textId="361D3479" w:rsidTr="003E36C8">
        <w:tc>
          <w:tcPr>
            <w:tcW w:w="1666" w:type="pct"/>
          </w:tcPr>
          <w:p w14:paraId="3C91CB51"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6. Наявні чіткі і зрозумілі політика та процедури вирішення конфліктних ситуацій (зокрема пов’язаних із сексуальними домаганнями, дискримінацією та/або корупцією тощо), які є доступними для всіх учасників освітнього процесу та яких послідовно дотримуються під час реалізації освітньої програми.</w:t>
            </w:r>
          </w:p>
        </w:tc>
        <w:tc>
          <w:tcPr>
            <w:tcW w:w="1667" w:type="pct"/>
          </w:tcPr>
          <w:p w14:paraId="5D512397" w14:textId="1558FC8B"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6B538465" w14:textId="77777777" w:rsidR="003E36C8" w:rsidRDefault="003E36C8" w:rsidP="007315FE">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0A3803D7" w14:textId="77777777" w:rsidR="003E36C8" w:rsidRDefault="003E36C8" w:rsidP="007315FE">
            <w:pPr>
              <w:spacing w:after="120"/>
              <w:jc w:val="both"/>
              <w:rPr>
                <w:rFonts w:ascii="Times New Roman" w:hAnsi="Times New Roman" w:cs="Times New Roman"/>
                <w:sz w:val="20"/>
                <w:szCs w:val="20"/>
              </w:rPr>
            </w:pPr>
          </w:p>
          <w:p w14:paraId="6A088520" w14:textId="21F81444" w:rsidR="003E36C8" w:rsidRPr="007E6CB3" w:rsidRDefault="003E36C8" w:rsidP="007315FE">
            <w:pPr>
              <w:spacing w:after="120"/>
              <w:jc w:val="both"/>
              <w:rPr>
                <w:rFonts w:ascii="Times New Roman" w:hAnsi="Times New Roman" w:cs="Times New Roman"/>
                <w:sz w:val="20"/>
                <w:szCs w:val="20"/>
              </w:rPr>
            </w:pPr>
            <w:r>
              <w:rPr>
                <w:rFonts w:ascii="Times New Roman" w:hAnsi="Times New Roman" w:cs="Times New Roman"/>
                <w:b/>
                <w:bCs/>
                <w:sz w:val="20"/>
                <w:szCs w:val="20"/>
              </w:rPr>
              <w:t>Немає пропозиції.</w:t>
            </w:r>
          </w:p>
        </w:tc>
        <w:tc>
          <w:tcPr>
            <w:tcW w:w="1667" w:type="pct"/>
          </w:tcPr>
          <w:p w14:paraId="1972D48F"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558047D2" w14:textId="65513A2E" w:rsidTr="003E36C8">
        <w:tc>
          <w:tcPr>
            <w:tcW w:w="1666" w:type="pct"/>
          </w:tcPr>
          <w:p w14:paraId="4DABDE69"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5611F774" w14:textId="6B92EF43" w:rsidR="003E36C8" w:rsidRPr="007E6CB3" w:rsidRDefault="003E36C8" w:rsidP="007315FE">
            <w:pPr>
              <w:spacing w:after="120"/>
              <w:jc w:val="both"/>
              <w:rPr>
                <w:rFonts w:ascii="Times New Roman" w:hAnsi="Times New Roman" w:cs="Times New Roman"/>
                <w:sz w:val="20"/>
                <w:szCs w:val="20"/>
              </w:rPr>
            </w:pPr>
          </w:p>
        </w:tc>
        <w:tc>
          <w:tcPr>
            <w:tcW w:w="1667" w:type="pct"/>
          </w:tcPr>
          <w:p w14:paraId="7831D471"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60460C75" w14:textId="2AAFFC2C" w:rsidTr="003E36C8">
        <w:tc>
          <w:tcPr>
            <w:tcW w:w="1666" w:type="pct"/>
          </w:tcPr>
          <w:p w14:paraId="35502FC9"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b/>
                <w:bCs/>
                <w:sz w:val="20"/>
                <w:szCs w:val="20"/>
              </w:rPr>
              <w:t>Критерій 8</w:t>
            </w:r>
            <w:r w:rsidRPr="007E6CB3">
              <w:rPr>
                <w:rFonts w:ascii="Times New Roman" w:hAnsi="Times New Roman" w:cs="Times New Roman"/>
                <w:sz w:val="20"/>
                <w:szCs w:val="20"/>
              </w:rPr>
              <w:t>. Внутрішнє забезпечення якості освітньої програми</w:t>
            </w:r>
          </w:p>
        </w:tc>
        <w:tc>
          <w:tcPr>
            <w:tcW w:w="1667" w:type="pct"/>
          </w:tcPr>
          <w:p w14:paraId="11579904" w14:textId="1CF2D018" w:rsidR="003E36C8" w:rsidRPr="007E6CB3" w:rsidRDefault="003E36C8" w:rsidP="007315FE">
            <w:pPr>
              <w:spacing w:after="120"/>
              <w:jc w:val="both"/>
              <w:rPr>
                <w:rFonts w:ascii="Times New Roman" w:hAnsi="Times New Roman" w:cs="Times New Roman"/>
                <w:b/>
                <w:bCs/>
                <w:sz w:val="20"/>
                <w:szCs w:val="20"/>
              </w:rPr>
            </w:pPr>
          </w:p>
        </w:tc>
        <w:tc>
          <w:tcPr>
            <w:tcW w:w="1667" w:type="pct"/>
          </w:tcPr>
          <w:p w14:paraId="3C69E70C" w14:textId="77777777" w:rsidR="003E36C8" w:rsidRPr="007E6CB3" w:rsidRDefault="003E36C8" w:rsidP="007315FE">
            <w:pPr>
              <w:spacing w:after="120"/>
              <w:jc w:val="both"/>
              <w:rPr>
                <w:rFonts w:ascii="Times New Roman" w:hAnsi="Times New Roman" w:cs="Times New Roman"/>
                <w:b/>
                <w:bCs/>
                <w:sz w:val="20"/>
                <w:szCs w:val="20"/>
              </w:rPr>
            </w:pPr>
          </w:p>
        </w:tc>
      </w:tr>
      <w:tr w:rsidR="003E36C8" w:rsidRPr="003C1EA3" w14:paraId="3AEC97BC" w14:textId="45D180A4" w:rsidTr="003E36C8">
        <w:tc>
          <w:tcPr>
            <w:tcW w:w="1666" w:type="pct"/>
            <w:vMerge w:val="restart"/>
          </w:tcPr>
          <w:p w14:paraId="7A58C78E"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1. Заклад освіти послідовно здійснює визначені ним процедури розроблення, затвердження, моніторингу та періодичного перегляду освітньої програми.</w:t>
            </w:r>
          </w:p>
        </w:tc>
        <w:tc>
          <w:tcPr>
            <w:tcW w:w="1667" w:type="pct"/>
          </w:tcPr>
          <w:p w14:paraId="050E1BB1" w14:textId="0C1DDD94"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1A8B3310" w14:textId="77777777" w:rsidR="003E36C8" w:rsidRDefault="003E36C8" w:rsidP="007315FE">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563EE86D" w14:textId="77777777" w:rsidR="003E36C8" w:rsidRDefault="003E36C8" w:rsidP="007315FE">
            <w:pPr>
              <w:spacing w:after="120"/>
              <w:jc w:val="both"/>
              <w:rPr>
                <w:rFonts w:ascii="Times New Roman" w:hAnsi="Times New Roman" w:cs="Times New Roman"/>
                <w:sz w:val="20"/>
                <w:szCs w:val="20"/>
              </w:rPr>
            </w:pPr>
          </w:p>
          <w:p w14:paraId="5987B371" w14:textId="466772DE" w:rsidR="003E36C8" w:rsidRPr="007E6CB3" w:rsidRDefault="003E36C8" w:rsidP="007315FE">
            <w:pPr>
              <w:spacing w:after="120"/>
              <w:jc w:val="both"/>
              <w:rPr>
                <w:rFonts w:ascii="Times New Roman" w:hAnsi="Times New Roman" w:cs="Times New Roman"/>
                <w:sz w:val="20"/>
                <w:szCs w:val="20"/>
              </w:rPr>
            </w:pPr>
            <w:r>
              <w:rPr>
                <w:rFonts w:ascii="Times New Roman" w:hAnsi="Times New Roman" w:cs="Times New Roman"/>
                <w:b/>
                <w:bCs/>
                <w:sz w:val="20"/>
                <w:szCs w:val="20"/>
              </w:rPr>
              <w:t>Немає пропозиції.</w:t>
            </w:r>
          </w:p>
        </w:tc>
        <w:tc>
          <w:tcPr>
            <w:tcW w:w="1667" w:type="pct"/>
          </w:tcPr>
          <w:p w14:paraId="1140DFC9"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2C1D419F" w14:textId="77777777" w:rsidTr="003E36C8">
        <w:tc>
          <w:tcPr>
            <w:tcW w:w="1666" w:type="pct"/>
            <w:vMerge/>
          </w:tcPr>
          <w:p w14:paraId="77989FD7"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796B3AB6" w14:textId="15E8E80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041C3A41"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1. Заклад освіти здійснює </w:t>
            </w:r>
            <w:r w:rsidRPr="003107C4">
              <w:rPr>
                <w:rFonts w:ascii="Times New Roman" w:hAnsi="Times New Roman" w:cs="Times New Roman"/>
                <w:b/>
                <w:sz w:val="20"/>
                <w:szCs w:val="20"/>
              </w:rPr>
              <w:t>ефективний моніторинг та періодичний перегляд</w:t>
            </w:r>
            <w:r w:rsidRPr="003107C4">
              <w:rPr>
                <w:rFonts w:ascii="Times New Roman" w:hAnsi="Times New Roman" w:cs="Times New Roman"/>
                <w:sz w:val="20"/>
                <w:szCs w:val="20"/>
              </w:rPr>
              <w:t xml:space="preserve"> освітньої програми.</w:t>
            </w:r>
            <w:r>
              <w:rPr>
                <w:rFonts w:ascii="Times New Roman" w:hAnsi="Times New Roman" w:cs="Times New Roman"/>
                <w:sz w:val="20"/>
                <w:szCs w:val="20"/>
              </w:rPr>
              <w:t>»</w:t>
            </w:r>
          </w:p>
          <w:p w14:paraId="0607C87C" w14:textId="77777777"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 xml:space="preserve">Варто перенести акцент з паперів на процеси. ЗУ «Про вищу освіту» (п. 16.2.2) та </w:t>
            </w:r>
            <w:r w:rsidRPr="003107C4">
              <w:rPr>
                <w:rFonts w:ascii="Times New Roman" w:hAnsi="Times New Roman" w:cs="Times New Roman"/>
                <w:sz w:val="20"/>
                <w:szCs w:val="20"/>
                <w:lang w:val="en-US"/>
              </w:rPr>
              <w:t>ESG</w:t>
            </w:r>
            <w:r w:rsidRPr="003107C4">
              <w:rPr>
                <w:rFonts w:ascii="Times New Roman" w:hAnsi="Times New Roman" w:cs="Times New Roman"/>
                <w:sz w:val="20"/>
                <w:szCs w:val="20"/>
              </w:rPr>
              <w:t>-2015 (п. 1.9) роблять саме такий акцент. Вимоги щодо розроблення відображені у критерії 1.</w:t>
            </w:r>
          </w:p>
          <w:p w14:paraId="4D878FA0" w14:textId="77777777" w:rsidR="003E36C8" w:rsidRDefault="003E36C8" w:rsidP="007315FE">
            <w:pPr>
              <w:spacing w:after="120"/>
              <w:jc w:val="both"/>
              <w:rPr>
                <w:rFonts w:ascii="Times New Roman" w:hAnsi="Times New Roman" w:cs="Times New Roman"/>
                <w:sz w:val="20"/>
                <w:szCs w:val="20"/>
              </w:rPr>
            </w:pPr>
          </w:p>
          <w:p w14:paraId="353902F4" w14:textId="32CA7B67" w:rsidR="003E36C8" w:rsidRPr="004B1B8F" w:rsidRDefault="008D17C2"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67330A41"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26D31C22" w14:textId="00D5CB16" w:rsidTr="003E36C8">
        <w:tc>
          <w:tcPr>
            <w:tcW w:w="1666" w:type="pct"/>
          </w:tcPr>
          <w:p w14:paraId="2185D899"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2. Здобувачі вищої освіти безпосередньо та через органи студентського самоврядування залучені до процесу періодичного перегляду освітньої програми та інших процедур забезпечення її якості як партнери. Позиція здобувачів вищої освіти береться до уваги під час перегляду освітньої програми.</w:t>
            </w:r>
          </w:p>
        </w:tc>
        <w:tc>
          <w:tcPr>
            <w:tcW w:w="1667" w:type="pct"/>
          </w:tcPr>
          <w:p w14:paraId="3E8E653E" w14:textId="39986F25"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0110F30D"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2. Здобувачі вищої освіти безпосередньо </w:t>
            </w:r>
            <w:r w:rsidRPr="00164BE6">
              <w:rPr>
                <w:rFonts w:ascii="Times New Roman" w:hAnsi="Times New Roman" w:cs="Times New Roman"/>
                <w:b/>
                <w:sz w:val="20"/>
                <w:szCs w:val="20"/>
              </w:rPr>
              <w:t>та/або</w:t>
            </w:r>
            <w:r w:rsidRPr="00164BE6">
              <w:rPr>
                <w:rFonts w:ascii="Times New Roman" w:hAnsi="Times New Roman" w:cs="Times New Roman"/>
                <w:sz w:val="20"/>
                <w:szCs w:val="20"/>
              </w:rPr>
              <w:t xml:space="preserve"> через </w:t>
            </w:r>
            <w:r w:rsidRPr="00164BE6">
              <w:rPr>
                <w:rFonts w:ascii="Times New Roman" w:hAnsi="Times New Roman" w:cs="Times New Roman"/>
                <w:b/>
                <w:sz w:val="20"/>
                <w:szCs w:val="20"/>
              </w:rPr>
              <w:t>органи громадського самоврядування (студентського самоврядування, наукові товариства, ради молодих вчених, інші об’єднання здобувачів освіти)</w:t>
            </w:r>
            <w:r w:rsidRPr="00164BE6">
              <w:rPr>
                <w:rFonts w:ascii="Times New Roman" w:hAnsi="Times New Roman" w:cs="Times New Roman"/>
                <w:sz w:val="20"/>
                <w:szCs w:val="20"/>
              </w:rPr>
              <w:t xml:space="preserve"> залучені до процесу періодичного перегляду освітньої програми та інших процедур забезпечення її якості як партнери. Позиція здобувачів вищої освіти береться до уваги під час перегляду освітньої програми.</w:t>
            </w:r>
            <w:r>
              <w:rPr>
                <w:rFonts w:ascii="Times New Roman" w:hAnsi="Times New Roman" w:cs="Times New Roman"/>
                <w:sz w:val="20"/>
                <w:szCs w:val="20"/>
              </w:rPr>
              <w:t>»</w:t>
            </w:r>
          </w:p>
          <w:p w14:paraId="5DA126EC" w14:textId="77777777" w:rsidR="003E36C8" w:rsidRPr="00164BE6"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4376CCA2" w14:textId="77777777" w:rsidR="003E36C8"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 xml:space="preserve">Акцентуацію саме на органах СТУДЕНТСЬКОГО самоврядування вважаю недоречною, зважаючи на чисельні непорозуміння з цього приводу при визначенні присутності аспірантів (ад’юнктів) у них під час акредитації освітньо-наукових програм третього рівня. Крім того, згідно абз. 2 ч. 1 ст. 40 Закону України «Про вищу освіту» не передбачається присутності в органах студентського самоврядування аспірантів, ад’юнктів та курсантів-військовослужбовців. Разом з тим інтереси таких осіб, згідно ст. 41 Закону України «Про вищу </w:t>
            </w:r>
            <w:r w:rsidRPr="00164BE6">
              <w:rPr>
                <w:rFonts w:ascii="Times New Roman" w:hAnsi="Times New Roman" w:cs="Times New Roman"/>
                <w:sz w:val="20"/>
                <w:szCs w:val="20"/>
              </w:rPr>
              <w:lastRenderedPageBreak/>
              <w:t>освіту», можуть представляти не органи студентського самоврядування, а наукові товариства студентів (курсантів, слухачів), аспірантів, докторантів і молодих вчених. Це узгоджується також зі ст. 24 Закону України «Про наукову і науково-технічну діяльність» щодо діяльності рад молодих вчених, до яких можна віднести і наукові товариства. Разом з тим ст.ст. 39 – 41 у сукупності визначають студентське самоврядування і наукові товариства як органи громадського самоврядування ЗВО. Тому пропоную викласти цей підкритерій у більш загальній редакції.</w:t>
            </w:r>
          </w:p>
          <w:p w14:paraId="588E8345" w14:textId="77777777" w:rsidR="003E36C8" w:rsidRDefault="003E36C8" w:rsidP="007315FE">
            <w:pPr>
              <w:spacing w:after="120"/>
              <w:jc w:val="both"/>
              <w:rPr>
                <w:rFonts w:ascii="Times New Roman" w:hAnsi="Times New Roman" w:cs="Times New Roman"/>
                <w:sz w:val="20"/>
                <w:szCs w:val="20"/>
              </w:rPr>
            </w:pPr>
          </w:p>
          <w:p w14:paraId="69E45E2B" w14:textId="4139AE5D" w:rsidR="003E36C8" w:rsidRPr="004B1B8F"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w:t>
            </w:r>
          </w:p>
        </w:tc>
        <w:tc>
          <w:tcPr>
            <w:tcW w:w="1667" w:type="pct"/>
          </w:tcPr>
          <w:p w14:paraId="24DCACC9" w14:textId="6255E783"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2. Здобувачі вищої освіти безпосередньо та через</w:t>
            </w:r>
            <w:r>
              <w:rPr>
                <w:rFonts w:ascii="Times New Roman" w:hAnsi="Times New Roman" w:cs="Times New Roman"/>
                <w:sz w:val="20"/>
                <w:szCs w:val="20"/>
              </w:rPr>
              <w:t xml:space="preserve"> </w:t>
            </w:r>
            <w:r>
              <w:rPr>
                <w:rFonts w:ascii="Times New Roman" w:hAnsi="Times New Roman" w:cs="Times New Roman"/>
                <w:b/>
                <w:bCs/>
                <w:sz w:val="20"/>
                <w:szCs w:val="20"/>
              </w:rPr>
              <w:t>відповідні</w:t>
            </w:r>
            <w:r w:rsidRPr="007E6CB3">
              <w:rPr>
                <w:rFonts w:ascii="Times New Roman" w:hAnsi="Times New Roman" w:cs="Times New Roman"/>
                <w:sz w:val="20"/>
                <w:szCs w:val="20"/>
              </w:rPr>
              <w:t xml:space="preserve"> органи</w:t>
            </w:r>
            <w:r>
              <w:rPr>
                <w:rFonts w:ascii="Times New Roman" w:hAnsi="Times New Roman" w:cs="Times New Roman"/>
                <w:sz w:val="20"/>
                <w:szCs w:val="20"/>
              </w:rPr>
              <w:t xml:space="preserve"> </w:t>
            </w:r>
            <w:r>
              <w:rPr>
                <w:rFonts w:ascii="Times New Roman" w:hAnsi="Times New Roman" w:cs="Times New Roman"/>
                <w:b/>
                <w:bCs/>
                <w:sz w:val="20"/>
                <w:szCs w:val="20"/>
              </w:rPr>
              <w:t>громадського</w:t>
            </w:r>
            <w:r w:rsidRPr="007E6CB3">
              <w:rPr>
                <w:rFonts w:ascii="Times New Roman" w:hAnsi="Times New Roman" w:cs="Times New Roman"/>
                <w:sz w:val="20"/>
                <w:szCs w:val="20"/>
              </w:rPr>
              <w:t xml:space="preserve"> самоврядування залучені до процесу періодичного перегляду освітньої програми та інших процедур забезпечення її якості як партнери. Позиція здобувачів вищої освіти береться до уваги під час перегляду освітньої програми.</w:t>
            </w:r>
          </w:p>
        </w:tc>
      </w:tr>
      <w:tr w:rsidR="003E36C8" w:rsidRPr="003C1EA3" w14:paraId="518B422B" w14:textId="40DD71CA" w:rsidTr="003E36C8">
        <w:tc>
          <w:tcPr>
            <w:tcW w:w="1666" w:type="pct"/>
          </w:tcPr>
          <w:p w14:paraId="0BEB00D2"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3. Роботодавці безпосередньо та/або через свої об’єднання залучені до процесу періодичного перегляду освітньої програми та інших процедур забезпечення її якості як партнери.</w:t>
            </w:r>
          </w:p>
        </w:tc>
        <w:tc>
          <w:tcPr>
            <w:tcW w:w="1667" w:type="pct"/>
          </w:tcPr>
          <w:p w14:paraId="076B7537" w14:textId="3BEB5BEB"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0CF85D03"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3. Роботодавці безпосередньо та/або через свої об’єднання залучені до періодичного перегляду освітньої програми та інших процедур забезпечення її якості як партнери.</w:t>
            </w:r>
            <w:r>
              <w:rPr>
                <w:rFonts w:ascii="Times New Roman" w:hAnsi="Times New Roman" w:cs="Times New Roman"/>
                <w:sz w:val="20"/>
                <w:szCs w:val="20"/>
              </w:rPr>
              <w:t>»</w:t>
            </w:r>
          </w:p>
          <w:p w14:paraId="0905AADD" w14:textId="77777777"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Слово «процесу» звужує контекст і здається зайвим</w:t>
            </w:r>
          </w:p>
          <w:p w14:paraId="63813DB9" w14:textId="77777777" w:rsidR="003E36C8" w:rsidRDefault="003E36C8" w:rsidP="007315FE">
            <w:pPr>
              <w:spacing w:after="120"/>
              <w:jc w:val="both"/>
              <w:rPr>
                <w:rFonts w:ascii="Times New Roman" w:hAnsi="Times New Roman" w:cs="Times New Roman"/>
                <w:sz w:val="20"/>
                <w:szCs w:val="20"/>
              </w:rPr>
            </w:pPr>
          </w:p>
          <w:p w14:paraId="3160663A" w14:textId="72B4FDFF" w:rsidR="003E36C8" w:rsidRPr="004B1B8F"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w:t>
            </w:r>
          </w:p>
        </w:tc>
        <w:tc>
          <w:tcPr>
            <w:tcW w:w="1667" w:type="pct"/>
          </w:tcPr>
          <w:p w14:paraId="0A631E67" w14:textId="4097AE17" w:rsidR="003E36C8" w:rsidRPr="007E6CB3"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3. Роботодавці безпосередньо та/або через свої об’єднання залучені до періодичного перегляду освітньої програми та інших процедур забезпечення її якості як партнери</w:t>
            </w:r>
            <w:r>
              <w:rPr>
                <w:rFonts w:ascii="Times New Roman" w:hAnsi="Times New Roman" w:cs="Times New Roman"/>
                <w:sz w:val="20"/>
                <w:szCs w:val="20"/>
              </w:rPr>
              <w:t>.</w:t>
            </w:r>
          </w:p>
        </w:tc>
      </w:tr>
      <w:tr w:rsidR="003E36C8" w:rsidRPr="003C1EA3" w14:paraId="62E34B12" w14:textId="17920048" w:rsidTr="003E36C8">
        <w:tc>
          <w:tcPr>
            <w:tcW w:w="1666" w:type="pct"/>
          </w:tcPr>
          <w:p w14:paraId="66764934"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4. Наявна практика збирання, аналізу та врахування інформації щодо кар’єрного шляху випускників освітньої програми.</w:t>
            </w:r>
          </w:p>
        </w:tc>
        <w:tc>
          <w:tcPr>
            <w:tcW w:w="1667" w:type="pct"/>
          </w:tcPr>
          <w:p w14:paraId="2AABA04A" w14:textId="52B3F626" w:rsidR="003E36C8" w:rsidRPr="00164BE6" w:rsidRDefault="003E36C8" w:rsidP="007315FE">
            <w:pPr>
              <w:spacing w:after="120"/>
              <w:jc w:val="both"/>
              <w:rPr>
                <w:rFonts w:ascii="Times New Roman" w:hAnsi="Times New Roman" w:cs="Times New Roman"/>
                <w:b/>
                <w:sz w:val="20"/>
                <w:szCs w:val="20"/>
              </w:rPr>
            </w:pPr>
          </w:p>
        </w:tc>
        <w:tc>
          <w:tcPr>
            <w:tcW w:w="1667" w:type="pct"/>
          </w:tcPr>
          <w:p w14:paraId="572179BC" w14:textId="640C2FD0" w:rsidR="003E36C8" w:rsidRPr="008661CA" w:rsidRDefault="003E36C8" w:rsidP="007315FE">
            <w:pPr>
              <w:spacing w:after="120"/>
              <w:jc w:val="both"/>
              <w:rPr>
                <w:rFonts w:ascii="Times New Roman" w:hAnsi="Times New Roman" w:cs="Times New Roman"/>
                <w:b/>
                <w:bCs/>
                <w:sz w:val="20"/>
                <w:szCs w:val="20"/>
              </w:rPr>
            </w:pPr>
            <w:r w:rsidRPr="007E6CB3">
              <w:rPr>
                <w:rFonts w:ascii="Times New Roman" w:hAnsi="Times New Roman" w:cs="Times New Roman"/>
                <w:sz w:val="20"/>
                <w:szCs w:val="20"/>
              </w:rPr>
              <w:t>4. Наявна практика збирання, аналізу та врахування інформації щодо кар’єрного шляху випускників освітньої програми</w:t>
            </w:r>
            <w:r>
              <w:rPr>
                <w:rFonts w:ascii="Times New Roman" w:hAnsi="Times New Roman" w:cs="Times New Roman"/>
                <w:sz w:val="20"/>
                <w:szCs w:val="20"/>
              </w:rPr>
              <w:t xml:space="preserve"> </w:t>
            </w:r>
            <w:r>
              <w:rPr>
                <w:rFonts w:ascii="Times New Roman" w:hAnsi="Times New Roman" w:cs="Times New Roman"/>
                <w:b/>
                <w:bCs/>
                <w:sz w:val="20"/>
                <w:szCs w:val="20"/>
              </w:rPr>
              <w:t>(крім випадку проходження акредитації вперше)</w:t>
            </w:r>
          </w:p>
        </w:tc>
      </w:tr>
      <w:tr w:rsidR="003E36C8" w:rsidRPr="003C1EA3" w14:paraId="18FA6D84" w14:textId="77777777" w:rsidTr="003E36C8">
        <w:tc>
          <w:tcPr>
            <w:tcW w:w="1666" w:type="pct"/>
          </w:tcPr>
          <w:p w14:paraId="37B0704D"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6A7908D7" w14:textId="07F26AAB"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40551BD0" w14:textId="77777777" w:rsidR="003E36C8" w:rsidRDefault="003E36C8" w:rsidP="007315FE">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164BE6">
              <w:rPr>
                <w:rFonts w:ascii="Times New Roman" w:hAnsi="Times New Roman" w:cs="Times New Roman"/>
                <w:b/>
                <w:sz w:val="20"/>
                <w:szCs w:val="20"/>
              </w:rPr>
              <w:t>Цей пункт може не застосовуватися якщо освітня програми проходить акредитацію вперше.</w:t>
            </w:r>
            <w:r>
              <w:rPr>
                <w:rFonts w:ascii="Times New Roman" w:hAnsi="Times New Roman" w:cs="Times New Roman"/>
                <w:b/>
                <w:sz w:val="20"/>
                <w:szCs w:val="20"/>
              </w:rPr>
              <w:t>»</w:t>
            </w:r>
          </w:p>
          <w:p w14:paraId="1C18D022" w14:textId="77777777" w:rsidR="003E36C8" w:rsidRPr="00164BE6" w:rsidRDefault="003E36C8" w:rsidP="007315FE">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t>Обґрунтування:</w:t>
            </w:r>
          </w:p>
          <w:p w14:paraId="20D9B08E" w14:textId="77777777" w:rsidR="003E36C8" w:rsidRDefault="003E36C8" w:rsidP="007315FE">
            <w:pPr>
              <w:spacing w:after="120"/>
              <w:jc w:val="both"/>
              <w:rPr>
                <w:rFonts w:ascii="Times New Roman" w:hAnsi="Times New Roman" w:cs="Times New Roman"/>
                <w:bCs/>
                <w:sz w:val="20"/>
                <w:szCs w:val="20"/>
              </w:rPr>
            </w:pPr>
            <w:r w:rsidRPr="00164BE6">
              <w:rPr>
                <w:rFonts w:ascii="Times New Roman" w:hAnsi="Times New Roman" w:cs="Times New Roman"/>
                <w:bCs/>
                <w:sz w:val="20"/>
                <w:szCs w:val="20"/>
              </w:rPr>
              <w:t>Враховуючи, що для ОП, що акредитуються вперше, такий підкритерій може бути не застосовним (якщо відсутні ОП, щодо яких ОП, яка акредитується, є правонаступником), пропоную доповнити підкритерій абзацом такого змісту.</w:t>
            </w:r>
          </w:p>
          <w:p w14:paraId="58AEDAFE" w14:textId="77777777" w:rsidR="003E36C8" w:rsidRDefault="003E36C8" w:rsidP="007315FE">
            <w:pPr>
              <w:spacing w:after="120"/>
              <w:jc w:val="both"/>
              <w:rPr>
                <w:rFonts w:ascii="Times New Roman" w:hAnsi="Times New Roman" w:cs="Times New Roman"/>
                <w:bCs/>
                <w:sz w:val="20"/>
                <w:szCs w:val="20"/>
              </w:rPr>
            </w:pPr>
          </w:p>
          <w:p w14:paraId="06D11397" w14:textId="48ED3E25" w:rsidR="003E36C8" w:rsidRPr="008661CA" w:rsidRDefault="003E36C8" w:rsidP="007315FE">
            <w:pPr>
              <w:spacing w:after="120"/>
              <w:jc w:val="both"/>
              <w:rPr>
                <w:rFonts w:ascii="Times New Roman" w:hAnsi="Times New Roman" w:cs="Times New Roman"/>
                <w:b/>
                <w:sz w:val="20"/>
                <w:szCs w:val="20"/>
              </w:rPr>
            </w:pPr>
            <w:r>
              <w:rPr>
                <w:rFonts w:ascii="Times New Roman" w:hAnsi="Times New Roman" w:cs="Times New Roman"/>
                <w:b/>
                <w:sz w:val="20"/>
                <w:szCs w:val="20"/>
              </w:rPr>
              <w:t>Враховано редакційно.</w:t>
            </w:r>
          </w:p>
        </w:tc>
        <w:tc>
          <w:tcPr>
            <w:tcW w:w="1667" w:type="pct"/>
          </w:tcPr>
          <w:p w14:paraId="1DE944A0"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29EA710B" w14:textId="3A480840" w:rsidTr="003E36C8">
        <w:tc>
          <w:tcPr>
            <w:tcW w:w="1666" w:type="pct"/>
          </w:tcPr>
          <w:p w14:paraId="44C3E30E"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5. Система забезпечення якості закладу освіти забезпечує вчасне реагування на виявлені недоліки в освітній програмі та/або освітній діяльності з реалізації освітньої програми.</w:t>
            </w:r>
          </w:p>
        </w:tc>
        <w:tc>
          <w:tcPr>
            <w:tcW w:w="1667" w:type="pct"/>
          </w:tcPr>
          <w:p w14:paraId="51D42C9C" w14:textId="743E1D26"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58AD255C" w14:textId="77777777" w:rsidR="003E36C8" w:rsidRDefault="003E36C8" w:rsidP="007315FE">
            <w:pPr>
              <w:spacing w:after="120"/>
              <w:jc w:val="both"/>
              <w:rPr>
                <w:rFonts w:ascii="Times New Roman" w:hAnsi="Times New Roman" w:cs="Times New Roman"/>
                <w:sz w:val="20"/>
                <w:szCs w:val="20"/>
              </w:rPr>
            </w:pPr>
            <w:r w:rsidRPr="003F2878">
              <w:rPr>
                <w:rFonts w:ascii="Times New Roman" w:hAnsi="Times New Roman" w:cs="Times New Roman"/>
                <w:sz w:val="20"/>
                <w:szCs w:val="20"/>
              </w:rPr>
              <w:t>Можливо, варто розглядати в межах інституційної акредитації закладу освіти</w:t>
            </w:r>
          </w:p>
          <w:p w14:paraId="781F15AA" w14:textId="77777777" w:rsidR="003E36C8" w:rsidRDefault="003E36C8" w:rsidP="007315FE">
            <w:pPr>
              <w:spacing w:after="120"/>
              <w:jc w:val="both"/>
              <w:rPr>
                <w:rFonts w:ascii="Times New Roman" w:hAnsi="Times New Roman" w:cs="Times New Roman"/>
                <w:sz w:val="20"/>
                <w:szCs w:val="20"/>
              </w:rPr>
            </w:pPr>
          </w:p>
          <w:p w14:paraId="138CBB37" w14:textId="3FE532B2" w:rsidR="003E36C8" w:rsidRPr="008661CA" w:rsidRDefault="003E36C8" w:rsidP="007315FE">
            <w:pPr>
              <w:spacing w:after="120"/>
              <w:jc w:val="both"/>
              <w:rPr>
                <w:rFonts w:ascii="Times New Roman" w:hAnsi="Times New Roman" w:cs="Times New Roman"/>
                <w:b/>
                <w:bCs/>
                <w:sz w:val="20"/>
                <w:szCs w:val="20"/>
                <w:lang w:val="ru-RU"/>
              </w:rPr>
            </w:pPr>
            <w:r>
              <w:rPr>
                <w:rFonts w:ascii="Times New Roman" w:hAnsi="Times New Roman" w:cs="Times New Roman"/>
                <w:b/>
                <w:bCs/>
                <w:sz w:val="20"/>
                <w:szCs w:val="20"/>
              </w:rPr>
              <w:t>Немає пропозиції.</w:t>
            </w:r>
          </w:p>
        </w:tc>
        <w:tc>
          <w:tcPr>
            <w:tcW w:w="1667" w:type="pct"/>
          </w:tcPr>
          <w:p w14:paraId="787148C0"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6409FC91" w14:textId="2D00F539" w:rsidTr="003E36C8">
        <w:tc>
          <w:tcPr>
            <w:tcW w:w="1666" w:type="pct"/>
          </w:tcPr>
          <w:p w14:paraId="21FF8E7C"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6. Результати зовнішнього забезпечення якості вищої освіти (зокрема зауваження та пропозиції, сформульовані під час попередніх акредитацій) беруться до уваги під час перегляду освітньої програми.</w:t>
            </w:r>
          </w:p>
        </w:tc>
        <w:tc>
          <w:tcPr>
            <w:tcW w:w="1667" w:type="pct"/>
          </w:tcPr>
          <w:p w14:paraId="7C9F33C0" w14:textId="77133445"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368058AA"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6. Результати зовнішнього забезпечення якості вищої освіти (зокрема зауваження та пропозиції, сформульовані під час попередніх акредитацій</w:t>
            </w:r>
            <w:r w:rsidRPr="00164BE6">
              <w:rPr>
                <w:rFonts w:ascii="Times New Roman" w:hAnsi="Times New Roman" w:cs="Times New Roman"/>
                <w:b/>
                <w:sz w:val="20"/>
                <w:szCs w:val="20"/>
              </w:rPr>
              <w:t>, у тому числі інших освітніх програм, але які мають системний характер і стосуються програми, яка акредитується</w:t>
            </w:r>
            <w:r w:rsidRPr="00164BE6">
              <w:rPr>
                <w:rFonts w:ascii="Times New Roman" w:hAnsi="Times New Roman" w:cs="Times New Roman"/>
                <w:sz w:val="20"/>
                <w:szCs w:val="20"/>
              </w:rPr>
              <w:t>) беруться до уваги під час перегляду освітньої програми.</w:t>
            </w:r>
            <w:r>
              <w:rPr>
                <w:rFonts w:ascii="Times New Roman" w:hAnsi="Times New Roman" w:cs="Times New Roman"/>
                <w:sz w:val="20"/>
                <w:szCs w:val="20"/>
              </w:rPr>
              <w:t>»</w:t>
            </w:r>
          </w:p>
          <w:p w14:paraId="40040006" w14:textId="77777777" w:rsidR="003E36C8" w:rsidRPr="00164BE6"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061B6C95" w14:textId="77777777" w:rsidR="003E36C8"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Вважаю логічним доповнити підкритерій таким уточненням.</w:t>
            </w:r>
          </w:p>
          <w:p w14:paraId="468A95BC" w14:textId="77777777" w:rsidR="003E36C8" w:rsidRDefault="003E36C8" w:rsidP="007315FE">
            <w:pPr>
              <w:spacing w:after="120"/>
              <w:jc w:val="both"/>
              <w:rPr>
                <w:rFonts w:ascii="Times New Roman" w:hAnsi="Times New Roman" w:cs="Times New Roman"/>
                <w:sz w:val="20"/>
                <w:szCs w:val="20"/>
              </w:rPr>
            </w:pPr>
          </w:p>
          <w:p w14:paraId="5127C485" w14:textId="481FA31E" w:rsidR="003E36C8" w:rsidRPr="008661CA" w:rsidRDefault="008D17C2"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18CC4EC5"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0B23103F" w14:textId="70F6A4D8" w:rsidTr="003E36C8">
        <w:tc>
          <w:tcPr>
            <w:tcW w:w="1666" w:type="pct"/>
          </w:tcPr>
          <w:p w14:paraId="6E2B387D"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7. В академічній спільноті закладу освіти формується культура якості, що сприяє постійному розвитку освітньої програми та освітньої діяльності за цією програмою.</w:t>
            </w:r>
          </w:p>
        </w:tc>
        <w:tc>
          <w:tcPr>
            <w:tcW w:w="1667" w:type="pct"/>
          </w:tcPr>
          <w:p w14:paraId="26F0F5AA" w14:textId="5D7B5FD9" w:rsidR="003E36C8" w:rsidRPr="007E6CB3" w:rsidRDefault="003E36C8" w:rsidP="007315FE">
            <w:pPr>
              <w:spacing w:after="120"/>
              <w:jc w:val="both"/>
              <w:rPr>
                <w:rFonts w:ascii="Times New Roman" w:hAnsi="Times New Roman" w:cs="Times New Roman"/>
                <w:sz w:val="20"/>
                <w:szCs w:val="20"/>
              </w:rPr>
            </w:pPr>
          </w:p>
        </w:tc>
        <w:tc>
          <w:tcPr>
            <w:tcW w:w="1667" w:type="pct"/>
          </w:tcPr>
          <w:p w14:paraId="411EE509"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4AA1FECE" w14:textId="594559C4" w:rsidTr="003E36C8">
        <w:tc>
          <w:tcPr>
            <w:tcW w:w="1666" w:type="pct"/>
          </w:tcPr>
          <w:p w14:paraId="5B32E5AD"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6B50C4CE" w14:textId="15B85114" w:rsidR="003E36C8" w:rsidRPr="007E6CB3" w:rsidRDefault="003E36C8" w:rsidP="007315FE">
            <w:pPr>
              <w:spacing w:after="120"/>
              <w:jc w:val="both"/>
              <w:rPr>
                <w:rFonts w:ascii="Times New Roman" w:hAnsi="Times New Roman" w:cs="Times New Roman"/>
                <w:sz w:val="20"/>
                <w:szCs w:val="20"/>
              </w:rPr>
            </w:pPr>
          </w:p>
        </w:tc>
        <w:tc>
          <w:tcPr>
            <w:tcW w:w="1667" w:type="pct"/>
          </w:tcPr>
          <w:p w14:paraId="5491A9B1"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2B4E41AD" w14:textId="7327BDF2" w:rsidTr="003E36C8">
        <w:tc>
          <w:tcPr>
            <w:tcW w:w="1666" w:type="pct"/>
          </w:tcPr>
          <w:p w14:paraId="43B90053"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b/>
                <w:bCs/>
                <w:sz w:val="20"/>
                <w:szCs w:val="20"/>
              </w:rPr>
              <w:t>Критерій 9</w:t>
            </w:r>
            <w:r w:rsidRPr="007E6CB3">
              <w:rPr>
                <w:rFonts w:ascii="Times New Roman" w:hAnsi="Times New Roman" w:cs="Times New Roman"/>
                <w:sz w:val="20"/>
                <w:szCs w:val="20"/>
              </w:rPr>
              <w:t>. Прозорість та публічність</w:t>
            </w:r>
          </w:p>
        </w:tc>
        <w:tc>
          <w:tcPr>
            <w:tcW w:w="1667" w:type="pct"/>
          </w:tcPr>
          <w:p w14:paraId="180EA83C" w14:textId="54E76C88" w:rsidR="003E36C8" w:rsidRPr="007E6CB3" w:rsidRDefault="003E36C8" w:rsidP="007315FE">
            <w:pPr>
              <w:spacing w:after="120"/>
              <w:jc w:val="both"/>
              <w:rPr>
                <w:rFonts w:ascii="Times New Roman" w:hAnsi="Times New Roman" w:cs="Times New Roman"/>
                <w:b/>
                <w:bCs/>
                <w:sz w:val="20"/>
                <w:szCs w:val="20"/>
              </w:rPr>
            </w:pPr>
          </w:p>
        </w:tc>
        <w:tc>
          <w:tcPr>
            <w:tcW w:w="1667" w:type="pct"/>
          </w:tcPr>
          <w:p w14:paraId="56AED42A" w14:textId="77777777" w:rsidR="003E36C8" w:rsidRPr="007E6CB3" w:rsidRDefault="003E36C8" w:rsidP="007315FE">
            <w:pPr>
              <w:spacing w:after="120"/>
              <w:jc w:val="both"/>
              <w:rPr>
                <w:rFonts w:ascii="Times New Roman" w:hAnsi="Times New Roman" w:cs="Times New Roman"/>
                <w:b/>
                <w:bCs/>
                <w:sz w:val="20"/>
                <w:szCs w:val="20"/>
              </w:rPr>
            </w:pPr>
          </w:p>
        </w:tc>
      </w:tr>
      <w:tr w:rsidR="003E36C8" w:rsidRPr="003C1EA3" w14:paraId="7CE74170" w14:textId="0C0E34CA" w:rsidTr="003E36C8">
        <w:tc>
          <w:tcPr>
            <w:tcW w:w="1666" w:type="pct"/>
          </w:tcPr>
          <w:p w14:paraId="743A554C"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Цей критерій застосовується з урахуванням вимог та обмежень щодо оприлюднення інформації з обмеженим доступом, встановлених законодавством.</w:t>
            </w:r>
          </w:p>
        </w:tc>
        <w:tc>
          <w:tcPr>
            <w:tcW w:w="1667" w:type="pct"/>
          </w:tcPr>
          <w:p w14:paraId="374CE9AA" w14:textId="7D7A1C22" w:rsidR="003E36C8" w:rsidRPr="007E6CB3" w:rsidRDefault="003E36C8" w:rsidP="007315FE">
            <w:pPr>
              <w:spacing w:after="120"/>
              <w:jc w:val="both"/>
              <w:rPr>
                <w:rFonts w:ascii="Times New Roman" w:hAnsi="Times New Roman" w:cs="Times New Roman"/>
                <w:sz w:val="20"/>
                <w:szCs w:val="20"/>
              </w:rPr>
            </w:pPr>
          </w:p>
        </w:tc>
        <w:tc>
          <w:tcPr>
            <w:tcW w:w="1667" w:type="pct"/>
          </w:tcPr>
          <w:p w14:paraId="180BE195"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2A0C46ED" w14:textId="1AD9CD73" w:rsidTr="003E36C8">
        <w:tc>
          <w:tcPr>
            <w:tcW w:w="1666" w:type="pct"/>
          </w:tcPr>
          <w:p w14:paraId="4EC65734"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1. Визначені чіткі та зрозумілі правила і процедури, що регулюють права та обов’язки всіх учасників освітнього </w:t>
            </w:r>
            <w:r w:rsidRPr="007E6CB3">
              <w:rPr>
                <w:rFonts w:ascii="Times New Roman" w:hAnsi="Times New Roman" w:cs="Times New Roman"/>
                <w:sz w:val="20"/>
                <w:szCs w:val="20"/>
              </w:rPr>
              <w:lastRenderedPageBreak/>
              <w:t>процесу, є доступними для них та яких послідовно дотримуються під час реалізації освітньої програми.</w:t>
            </w:r>
          </w:p>
        </w:tc>
        <w:tc>
          <w:tcPr>
            <w:tcW w:w="1667" w:type="pct"/>
          </w:tcPr>
          <w:p w14:paraId="30881140" w14:textId="2EB43A10" w:rsidR="003E36C8" w:rsidRPr="007E6CB3" w:rsidRDefault="003E36C8" w:rsidP="007315FE">
            <w:pPr>
              <w:spacing w:after="120"/>
              <w:jc w:val="both"/>
              <w:rPr>
                <w:rFonts w:ascii="Times New Roman" w:hAnsi="Times New Roman" w:cs="Times New Roman"/>
                <w:sz w:val="20"/>
                <w:szCs w:val="20"/>
              </w:rPr>
            </w:pPr>
          </w:p>
        </w:tc>
        <w:tc>
          <w:tcPr>
            <w:tcW w:w="1667" w:type="pct"/>
          </w:tcPr>
          <w:p w14:paraId="30AB70B9"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726C5B33" w14:textId="3C1028AC" w:rsidTr="003E36C8">
        <w:tc>
          <w:tcPr>
            <w:tcW w:w="1666" w:type="pct"/>
          </w:tcPr>
          <w:p w14:paraId="3409AE31"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2. Заклад освіти не пізніше ніж за місяць до затвердження освітньої програми або змін до неї оприлюднює на своєму офіційному вебсайті відповідний проєкт із метою отримання зауважень та пропозиції заінтересованих сторін.</w:t>
            </w:r>
          </w:p>
        </w:tc>
        <w:tc>
          <w:tcPr>
            <w:tcW w:w="1667" w:type="pct"/>
          </w:tcPr>
          <w:p w14:paraId="534D33E2" w14:textId="31327E4D"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05D6B40B"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2. Заклад освіти не пізніше ніж за місяць до затвердження освітньої програми або змін до неї </w:t>
            </w:r>
            <w:r w:rsidRPr="003107C4">
              <w:rPr>
                <w:rFonts w:ascii="Times New Roman" w:hAnsi="Times New Roman" w:cs="Times New Roman"/>
                <w:b/>
                <w:sz w:val="20"/>
                <w:szCs w:val="20"/>
              </w:rPr>
              <w:t>надає зацікавленим сторонам доступ до відповідних проєктів з</w:t>
            </w:r>
            <w:r w:rsidRPr="003107C4">
              <w:rPr>
                <w:rFonts w:ascii="Times New Roman" w:hAnsi="Times New Roman" w:cs="Times New Roman"/>
                <w:sz w:val="20"/>
                <w:szCs w:val="20"/>
              </w:rPr>
              <w:t xml:space="preserve"> метою отримання їх зауважень та пропозиції</w:t>
            </w:r>
            <w:r>
              <w:rPr>
                <w:rFonts w:ascii="Times New Roman" w:hAnsi="Times New Roman" w:cs="Times New Roman"/>
                <w:sz w:val="20"/>
                <w:szCs w:val="20"/>
              </w:rPr>
              <w:t>»</w:t>
            </w:r>
          </w:p>
          <w:p w14:paraId="5DDD5D04" w14:textId="77777777"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Офіційний вебсайт не є єдиним джерелом інформації. В європейських закладах зазвичай НЕ використовують офіційні сайти для публікації проєктів внутрішніх документів.</w:t>
            </w:r>
          </w:p>
          <w:p w14:paraId="74A8B6B4" w14:textId="77777777" w:rsidR="003E36C8" w:rsidRDefault="003E36C8" w:rsidP="007315FE">
            <w:pPr>
              <w:spacing w:after="120"/>
              <w:jc w:val="both"/>
              <w:rPr>
                <w:rFonts w:ascii="Times New Roman" w:hAnsi="Times New Roman" w:cs="Times New Roman"/>
                <w:sz w:val="20"/>
                <w:szCs w:val="20"/>
              </w:rPr>
            </w:pPr>
          </w:p>
          <w:p w14:paraId="02F5A5D6" w14:textId="1BABA33C" w:rsidR="003E36C8" w:rsidRPr="008661CA" w:rsidRDefault="008D17C2"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52F5228E"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3B2956CA" w14:textId="213B73C9" w:rsidTr="003E36C8">
        <w:tc>
          <w:tcPr>
            <w:tcW w:w="1666" w:type="pct"/>
          </w:tcPr>
          <w:p w14:paraId="41F3A5B8"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3. Заклад освіти своєчасно оприлюднює на своєму офіційному вебсайті точну та достовірну інформацію про освітню програму (включаючи її цілі, очікувані результати навчання та компоненти) в обсязі, достатньому для інформування відповідних заінтересованих сторін та суспільства.</w:t>
            </w:r>
          </w:p>
        </w:tc>
        <w:tc>
          <w:tcPr>
            <w:tcW w:w="1667" w:type="pct"/>
          </w:tcPr>
          <w:p w14:paraId="55EC30A0" w14:textId="79C9D4BA"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Львівський державний університет внутрішніх справ</w:t>
            </w:r>
          </w:p>
          <w:p w14:paraId="64E640BB"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250FB7">
              <w:rPr>
                <w:rFonts w:ascii="Times New Roman" w:hAnsi="Times New Roman" w:cs="Times New Roman"/>
                <w:sz w:val="20"/>
                <w:szCs w:val="20"/>
              </w:rPr>
              <w:t>3. Заклад освіти після затвердження освітньої програми оприлюднює її на своєму офіційному вебсайті.</w:t>
            </w:r>
            <w:r>
              <w:rPr>
                <w:rFonts w:ascii="Times New Roman" w:hAnsi="Times New Roman" w:cs="Times New Roman"/>
                <w:sz w:val="20"/>
                <w:szCs w:val="20"/>
              </w:rPr>
              <w:t>»</w:t>
            </w:r>
          </w:p>
          <w:p w14:paraId="014253CD" w14:textId="77777777" w:rsidR="003E36C8" w:rsidRDefault="003E36C8" w:rsidP="007315FE">
            <w:pPr>
              <w:spacing w:after="120"/>
              <w:jc w:val="both"/>
              <w:rPr>
                <w:rFonts w:ascii="Times New Roman" w:hAnsi="Times New Roman" w:cs="Times New Roman"/>
                <w:sz w:val="20"/>
                <w:szCs w:val="20"/>
              </w:rPr>
            </w:pPr>
          </w:p>
          <w:p w14:paraId="68C4CE53" w14:textId="379AEB24" w:rsidR="003E36C8" w:rsidRPr="008661CA" w:rsidRDefault="008D17C2"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00D5A377"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02BC4057" w14:textId="1EECBD9C" w:rsidTr="003E36C8">
        <w:tc>
          <w:tcPr>
            <w:tcW w:w="1666" w:type="pct"/>
          </w:tcPr>
          <w:p w14:paraId="3BF36025"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79C7CBE9" w14:textId="535E9F9D" w:rsidR="003E36C8" w:rsidRPr="007E6CB3" w:rsidRDefault="003E36C8" w:rsidP="007315FE">
            <w:pPr>
              <w:spacing w:after="120"/>
              <w:jc w:val="both"/>
              <w:rPr>
                <w:rFonts w:ascii="Times New Roman" w:hAnsi="Times New Roman" w:cs="Times New Roman"/>
                <w:sz w:val="20"/>
                <w:szCs w:val="20"/>
              </w:rPr>
            </w:pPr>
          </w:p>
        </w:tc>
        <w:tc>
          <w:tcPr>
            <w:tcW w:w="1667" w:type="pct"/>
          </w:tcPr>
          <w:p w14:paraId="7B32D80B"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255DCDA0" w14:textId="6897298C" w:rsidTr="003E36C8">
        <w:tc>
          <w:tcPr>
            <w:tcW w:w="1666" w:type="pct"/>
          </w:tcPr>
          <w:p w14:paraId="0AFCF55E"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b/>
                <w:bCs/>
                <w:sz w:val="20"/>
                <w:szCs w:val="20"/>
              </w:rPr>
              <w:t>Критерій 10.</w:t>
            </w:r>
            <w:r w:rsidRPr="007E6CB3">
              <w:rPr>
                <w:rFonts w:ascii="Times New Roman" w:hAnsi="Times New Roman" w:cs="Times New Roman"/>
                <w:sz w:val="20"/>
                <w:szCs w:val="20"/>
              </w:rPr>
              <w:t xml:space="preserve"> Навчання через дослідження</w:t>
            </w:r>
          </w:p>
        </w:tc>
        <w:tc>
          <w:tcPr>
            <w:tcW w:w="1667" w:type="pct"/>
          </w:tcPr>
          <w:p w14:paraId="29D87522" w14:textId="4E5EC50A" w:rsidR="003E36C8" w:rsidRPr="007E6CB3" w:rsidRDefault="003E36C8" w:rsidP="007315FE">
            <w:pPr>
              <w:spacing w:after="120"/>
              <w:jc w:val="both"/>
              <w:rPr>
                <w:rFonts w:ascii="Times New Roman" w:hAnsi="Times New Roman" w:cs="Times New Roman"/>
                <w:b/>
                <w:bCs/>
                <w:sz w:val="20"/>
                <w:szCs w:val="20"/>
              </w:rPr>
            </w:pPr>
          </w:p>
        </w:tc>
        <w:tc>
          <w:tcPr>
            <w:tcW w:w="1667" w:type="pct"/>
          </w:tcPr>
          <w:p w14:paraId="0A21D8B9" w14:textId="77777777" w:rsidR="003E36C8" w:rsidRPr="007E6CB3" w:rsidRDefault="003E36C8" w:rsidP="007315FE">
            <w:pPr>
              <w:spacing w:after="120"/>
              <w:jc w:val="both"/>
              <w:rPr>
                <w:rFonts w:ascii="Times New Roman" w:hAnsi="Times New Roman" w:cs="Times New Roman"/>
                <w:b/>
                <w:bCs/>
                <w:sz w:val="20"/>
                <w:szCs w:val="20"/>
              </w:rPr>
            </w:pPr>
          </w:p>
        </w:tc>
      </w:tr>
      <w:tr w:rsidR="003E36C8" w:rsidRPr="003C1EA3" w14:paraId="76E36C72" w14:textId="4F83E428" w:rsidTr="003E36C8">
        <w:tc>
          <w:tcPr>
            <w:tcW w:w="1666" w:type="pct"/>
          </w:tcPr>
          <w:p w14:paraId="1AA63F9F"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Цей критерій застосовується під час акредитації освітніх програм третього (освітньо-наукового/освітньо-творчого) рівня вищої освіти.</w:t>
            </w:r>
          </w:p>
        </w:tc>
        <w:tc>
          <w:tcPr>
            <w:tcW w:w="1667" w:type="pct"/>
          </w:tcPr>
          <w:p w14:paraId="0939DEE9" w14:textId="0C172D9D"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22EC6A7C"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Цей критерій застосовується під час акредитації </w:t>
            </w:r>
            <w:r w:rsidRPr="003107C4">
              <w:rPr>
                <w:rFonts w:ascii="Times New Roman" w:hAnsi="Times New Roman" w:cs="Times New Roman"/>
                <w:b/>
                <w:sz w:val="20"/>
                <w:szCs w:val="20"/>
              </w:rPr>
              <w:t>освітньо-наукових та освітньо-творчих програм</w:t>
            </w:r>
            <w:r w:rsidRPr="003107C4">
              <w:rPr>
                <w:rFonts w:ascii="Times New Roman" w:hAnsi="Times New Roman" w:cs="Times New Roman"/>
                <w:sz w:val="20"/>
                <w:szCs w:val="20"/>
              </w:rPr>
              <w:t>.</w:t>
            </w:r>
            <w:r>
              <w:rPr>
                <w:rFonts w:ascii="Times New Roman" w:hAnsi="Times New Roman" w:cs="Times New Roman"/>
                <w:sz w:val="20"/>
                <w:szCs w:val="20"/>
              </w:rPr>
              <w:t>»</w:t>
            </w:r>
          </w:p>
          <w:p w14:paraId="1910B0DD" w14:textId="77777777"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Критерій має стосуватися і освітньо-наукових програм магістратури.</w:t>
            </w:r>
          </w:p>
          <w:p w14:paraId="171BB04F" w14:textId="77777777" w:rsidR="003E36C8" w:rsidRDefault="003E36C8" w:rsidP="007315FE">
            <w:pPr>
              <w:spacing w:after="120"/>
              <w:jc w:val="both"/>
              <w:rPr>
                <w:rFonts w:ascii="Times New Roman" w:hAnsi="Times New Roman" w:cs="Times New Roman"/>
                <w:sz w:val="20"/>
                <w:szCs w:val="20"/>
              </w:rPr>
            </w:pPr>
          </w:p>
          <w:p w14:paraId="0C0E3C2E" w14:textId="000B45D8" w:rsidR="003E36C8" w:rsidRPr="008661CA" w:rsidRDefault="008D17C2"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11D4C028"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3D723395" w14:textId="29DC680B" w:rsidTr="003E36C8">
        <w:tc>
          <w:tcPr>
            <w:tcW w:w="1666" w:type="pct"/>
            <w:vMerge w:val="restart"/>
          </w:tcPr>
          <w:p w14:paraId="0DC44405"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 1. Зміст освітньо-наукової (освітньо-творчої) програми відповідає науковим (творчим) інтересам аспірантів (ад’юнктів) і забезпечує їх повноцінну підготовку до </w:t>
            </w:r>
            <w:r w:rsidRPr="007E6CB3">
              <w:rPr>
                <w:rFonts w:ascii="Times New Roman" w:hAnsi="Times New Roman" w:cs="Times New Roman"/>
                <w:sz w:val="20"/>
                <w:szCs w:val="20"/>
              </w:rPr>
              <w:lastRenderedPageBreak/>
              <w:t>дослідницької (творчо-дослідницької) та викладацької діяльності в закладах вищої освіти за спеціальністю та/або галуззю.</w:t>
            </w:r>
          </w:p>
        </w:tc>
        <w:tc>
          <w:tcPr>
            <w:tcW w:w="1667" w:type="pct"/>
          </w:tcPr>
          <w:p w14:paraId="6150C0E8" w14:textId="0733C48A"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Львівський державний університет внутрішніх справ</w:t>
            </w:r>
          </w:p>
          <w:p w14:paraId="61336B19"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250FB7">
              <w:rPr>
                <w:rFonts w:ascii="Times New Roman" w:hAnsi="Times New Roman" w:cs="Times New Roman"/>
                <w:sz w:val="20"/>
                <w:szCs w:val="20"/>
              </w:rPr>
              <w:t xml:space="preserve">1. Зміст освітньо-наукової (освітньо-творчої) програми забезпечує повноцінну підготовку аспірантів </w:t>
            </w:r>
            <w:r w:rsidRPr="00250FB7">
              <w:rPr>
                <w:rFonts w:ascii="Times New Roman" w:hAnsi="Times New Roman" w:cs="Times New Roman"/>
                <w:sz w:val="20"/>
                <w:szCs w:val="20"/>
              </w:rPr>
              <w:lastRenderedPageBreak/>
              <w:t>(ад’юнктів) до дослідницької (творчо-дослідницької) та викладацької діяльності в закладах вищої освіти за спеціальністю та</w:t>
            </w:r>
            <w:r w:rsidRPr="008661CA">
              <w:rPr>
                <w:rFonts w:ascii="Times New Roman" w:hAnsi="Times New Roman" w:cs="Times New Roman"/>
                <w:b/>
                <w:bCs/>
                <w:sz w:val="20"/>
                <w:szCs w:val="20"/>
              </w:rPr>
              <w:t>/або галуззю або за спеціальностями, що включені до міждисциплінарної освітньої програми</w:t>
            </w:r>
            <w:r w:rsidRPr="00250FB7">
              <w:rPr>
                <w:rFonts w:ascii="Times New Roman" w:hAnsi="Times New Roman" w:cs="Times New Roman"/>
                <w:sz w:val="20"/>
                <w:szCs w:val="20"/>
              </w:rPr>
              <w:t>.</w:t>
            </w:r>
            <w:r>
              <w:rPr>
                <w:rFonts w:ascii="Times New Roman" w:hAnsi="Times New Roman" w:cs="Times New Roman"/>
                <w:sz w:val="20"/>
                <w:szCs w:val="20"/>
              </w:rPr>
              <w:t>»</w:t>
            </w:r>
          </w:p>
          <w:p w14:paraId="068C6339" w14:textId="77777777" w:rsidR="003E36C8" w:rsidRDefault="003E36C8" w:rsidP="007315FE">
            <w:pPr>
              <w:spacing w:after="120"/>
              <w:jc w:val="both"/>
              <w:rPr>
                <w:rFonts w:ascii="Times New Roman" w:hAnsi="Times New Roman" w:cs="Times New Roman"/>
                <w:sz w:val="20"/>
                <w:szCs w:val="20"/>
              </w:rPr>
            </w:pPr>
          </w:p>
          <w:p w14:paraId="17ED8F18" w14:textId="75686695" w:rsidR="003E36C8" w:rsidRPr="008661CA"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редакційно.</w:t>
            </w:r>
          </w:p>
        </w:tc>
        <w:tc>
          <w:tcPr>
            <w:tcW w:w="1667" w:type="pct"/>
          </w:tcPr>
          <w:p w14:paraId="0790399A" w14:textId="417FEC32"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lastRenderedPageBreak/>
              <w:t xml:space="preserve">1. Зміст освітньо-наукової (освітньо-творчої) програми відповідає науковим (творчим) інтересам аспірантів (ад’юнктів) і забезпечує їх повноцінну підготовку до </w:t>
            </w:r>
            <w:r w:rsidRPr="007E6CB3">
              <w:rPr>
                <w:rFonts w:ascii="Times New Roman" w:hAnsi="Times New Roman" w:cs="Times New Roman"/>
                <w:sz w:val="20"/>
                <w:szCs w:val="20"/>
              </w:rPr>
              <w:lastRenderedPageBreak/>
              <w:t>дослідницької (</w:t>
            </w:r>
            <w:r w:rsidRPr="003107C4">
              <w:rPr>
                <w:rFonts w:ascii="Times New Roman" w:hAnsi="Times New Roman" w:cs="Times New Roman"/>
                <w:b/>
                <w:sz w:val="20"/>
                <w:szCs w:val="20"/>
              </w:rPr>
              <w:t>творчої мистецької</w:t>
            </w:r>
            <w:r w:rsidRPr="007E6CB3">
              <w:rPr>
                <w:rFonts w:ascii="Times New Roman" w:hAnsi="Times New Roman" w:cs="Times New Roman"/>
                <w:sz w:val="20"/>
                <w:szCs w:val="20"/>
              </w:rPr>
              <w:t xml:space="preserve">) та викладацької діяльності в закладах вищої освіти за </w:t>
            </w:r>
            <w:r w:rsidRPr="008661CA">
              <w:rPr>
                <w:rFonts w:ascii="Times New Roman" w:hAnsi="Times New Roman" w:cs="Times New Roman"/>
                <w:b/>
                <w:bCs/>
                <w:sz w:val="20"/>
                <w:szCs w:val="20"/>
              </w:rPr>
              <w:t xml:space="preserve">відповідною </w:t>
            </w:r>
            <w:r w:rsidRPr="008661CA">
              <w:rPr>
                <w:rFonts w:ascii="Times New Roman" w:hAnsi="Times New Roman" w:cs="Times New Roman"/>
                <w:b/>
                <w:bCs/>
                <w:sz w:val="20"/>
                <w:szCs w:val="20"/>
              </w:rPr>
              <w:t>спеціальністю</w:t>
            </w:r>
            <w:r>
              <w:rPr>
                <w:rFonts w:ascii="Times New Roman" w:hAnsi="Times New Roman" w:cs="Times New Roman"/>
                <w:sz w:val="20"/>
                <w:szCs w:val="20"/>
              </w:rPr>
              <w:t xml:space="preserve"> </w:t>
            </w:r>
            <w:r w:rsidRPr="008661CA">
              <w:rPr>
                <w:rFonts w:ascii="Times New Roman" w:hAnsi="Times New Roman" w:cs="Times New Roman"/>
                <w:b/>
                <w:bCs/>
                <w:sz w:val="20"/>
                <w:szCs w:val="20"/>
              </w:rPr>
              <w:t>(спеціальностями)</w:t>
            </w:r>
            <w:r w:rsidRPr="008661CA">
              <w:rPr>
                <w:rFonts w:ascii="Times New Roman" w:hAnsi="Times New Roman" w:cs="Times New Roman"/>
                <w:b/>
                <w:bCs/>
                <w:sz w:val="20"/>
                <w:szCs w:val="20"/>
              </w:rPr>
              <w:t xml:space="preserve"> та/або галуззю</w:t>
            </w:r>
            <w:r w:rsidRPr="008661CA">
              <w:rPr>
                <w:rFonts w:ascii="Times New Roman" w:hAnsi="Times New Roman" w:cs="Times New Roman"/>
                <w:b/>
                <w:bCs/>
                <w:sz w:val="20"/>
                <w:szCs w:val="20"/>
              </w:rPr>
              <w:t xml:space="preserve"> знань (галузями знань)</w:t>
            </w:r>
            <w:r>
              <w:rPr>
                <w:rFonts w:ascii="Times New Roman" w:hAnsi="Times New Roman" w:cs="Times New Roman"/>
                <w:b/>
                <w:bCs/>
                <w:sz w:val="20"/>
                <w:szCs w:val="20"/>
              </w:rPr>
              <w:t>.</w:t>
            </w:r>
          </w:p>
        </w:tc>
      </w:tr>
      <w:tr w:rsidR="003E36C8" w:rsidRPr="003C1EA3" w14:paraId="68B16498" w14:textId="77777777" w:rsidTr="003E36C8">
        <w:tc>
          <w:tcPr>
            <w:tcW w:w="1666" w:type="pct"/>
            <w:vMerge/>
          </w:tcPr>
          <w:p w14:paraId="5DDC7426"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786CF7FA" w14:textId="05B2D6F8"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2AB07763"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1. Зміст освітньо-наукової (освітньо-творчої) програми відповідає науковим (творчим) інтересам </w:t>
            </w:r>
            <w:r w:rsidRPr="003107C4">
              <w:rPr>
                <w:rFonts w:ascii="Times New Roman" w:hAnsi="Times New Roman" w:cs="Times New Roman"/>
                <w:b/>
                <w:sz w:val="20"/>
                <w:szCs w:val="20"/>
              </w:rPr>
              <w:t>студентів,</w:t>
            </w:r>
            <w:r w:rsidRPr="003107C4">
              <w:rPr>
                <w:rFonts w:ascii="Times New Roman" w:hAnsi="Times New Roman" w:cs="Times New Roman"/>
                <w:sz w:val="20"/>
                <w:szCs w:val="20"/>
              </w:rPr>
              <w:t xml:space="preserve"> аспірантів (ад’юнктів) і забезпечує їх повноцінну підготовку до дослідницької (</w:t>
            </w:r>
            <w:r w:rsidRPr="003107C4">
              <w:rPr>
                <w:rFonts w:ascii="Times New Roman" w:hAnsi="Times New Roman" w:cs="Times New Roman"/>
                <w:b/>
                <w:sz w:val="20"/>
                <w:szCs w:val="20"/>
              </w:rPr>
              <w:t>творчої мистецької</w:t>
            </w:r>
            <w:r w:rsidRPr="003107C4">
              <w:rPr>
                <w:rFonts w:ascii="Times New Roman" w:hAnsi="Times New Roman" w:cs="Times New Roman"/>
                <w:sz w:val="20"/>
                <w:szCs w:val="20"/>
              </w:rPr>
              <w:t>) та викладацької діяльності в закладах вищої освіти за спеціальністю та/або галуззю.</w:t>
            </w:r>
            <w:r>
              <w:rPr>
                <w:rFonts w:ascii="Times New Roman" w:hAnsi="Times New Roman" w:cs="Times New Roman"/>
                <w:sz w:val="20"/>
                <w:szCs w:val="20"/>
              </w:rPr>
              <w:t>»</w:t>
            </w:r>
          </w:p>
          <w:p w14:paraId="6AC569AB" w14:textId="77777777"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Відповідно до ст. 5, 6 ЗУ «Про вищу освіту»</w:t>
            </w:r>
          </w:p>
          <w:p w14:paraId="1CDEE47D" w14:textId="77777777" w:rsidR="003E36C8" w:rsidRDefault="003E36C8" w:rsidP="007315FE">
            <w:pPr>
              <w:spacing w:after="120"/>
              <w:jc w:val="both"/>
              <w:rPr>
                <w:rFonts w:ascii="Times New Roman" w:hAnsi="Times New Roman" w:cs="Times New Roman"/>
                <w:sz w:val="20"/>
                <w:szCs w:val="20"/>
              </w:rPr>
            </w:pPr>
          </w:p>
          <w:p w14:paraId="6D60C991" w14:textId="4711C9E7" w:rsidR="003E36C8" w:rsidRPr="002E15D0"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3521B1DE"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2025BB54" w14:textId="77777777" w:rsidTr="003E36C8">
        <w:tc>
          <w:tcPr>
            <w:tcW w:w="1666" w:type="pct"/>
            <w:vMerge/>
          </w:tcPr>
          <w:p w14:paraId="1C9578A5"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629036E4" w14:textId="0E7041F9"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35109307"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1. Зміст освітньо-наукової (освітньо-творчої) програми відповідає науковим (творчим) інтересам аспірантів (ад’юнктів) і забезпечує їх повноцінну підготовку до дослідницької (творчо-дослідницької) та викладацької діяльності в закладах освіти </w:t>
            </w:r>
            <w:r w:rsidRPr="00164BE6">
              <w:rPr>
                <w:rFonts w:ascii="Times New Roman" w:hAnsi="Times New Roman" w:cs="Times New Roman"/>
                <w:b/>
                <w:sz w:val="20"/>
                <w:szCs w:val="20"/>
              </w:rPr>
              <w:t>та/або наукових установах</w:t>
            </w:r>
            <w:r w:rsidRPr="00164BE6">
              <w:rPr>
                <w:rFonts w:ascii="Times New Roman" w:hAnsi="Times New Roman" w:cs="Times New Roman"/>
                <w:sz w:val="20"/>
                <w:szCs w:val="20"/>
              </w:rPr>
              <w:t xml:space="preserve"> за спеціальністю та/або галуззю.</w:t>
            </w:r>
            <w:r>
              <w:rPr>
                <w:rFonts w:ascii="Times New Roman" w:hAnsi="Times New Roman" w:cs="Times New Roman"/>
                <w:sz w:val="20"/>
                <w:szCs w:val="20"/>
              </w:rPr>
              <w:t>»</w:t>
            </w:r>
          </w:p>
          <w:p w14:paraId="089B5755" w14:textId="77777777" w:rsidR="003E36C8" w:rsidRPr="00164BE6"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4A72037D" w14:textId="77777777" w:rsidR="003E36C8" w:rsidRPr="00164BE6"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Щодо акцентуації виключно на закладах саме вищої освіти – вважаю її недоцільною, оскільки належна підготовка на третьому рівні вищої освіти може бути корисною і для викладацької діяльності в закладах фахової передвищої освіти. Тому пропоную закреслене слово вилучити.</w:t>
            </w:r>
          </w:p>
          <w:p w14:paraId="6BB5F86C" w14:textId="77777777" w:rsidR="003E36C8"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Щодо доповнення закладів освіти науковими установами – вважаю це логічним з точки зору можливого вибору випускників між науково-</w:t>
            </w:r>
            <w:r w:rsidRPr="00164BE6">
              <w:rPr>
                <w:rFonts w:ascii="Times New Roman" w:hAnsi="Times New Roman" w:cs="Times New Roman"/>
                <w:sz w:val="20"/>
                <w:szCs w:val="20"/>
              </w:rPr>
              <w:lastRenderedPageBreak/>
              <w:t>педагогічною та науковою діяльністю (остання може здійснюватися як у ЗВО, так і в наукових установах).</w:t>
            </w:r>
          </w:p>
          <w:p w14:paraId="3AE02E7D" w14:textId="77777777" w:rsidR="003E36C8" w:rsidRDefault="003E36C8" w:rsidP="007315FE">
            <w:pPr>
              <w:spacing w:after="120"/>
              <w:jc w:val="both"/>
              <w:rPr>
                <w:rFonts w:ascii="Times New Roman" w:hAnsi="Times New Roman" w:cs="Times New Roman"/>
                <w:sz w:val="20"/>
                <w:szCs w:val="20"/>
              </w:rPr>
            </w:pPr>
          </w:p>
          <w:p w14:paraId="2D422603" w14:textId="4916C850" w:rsidR="003E36C8" w:rsidRPr="002E15D0"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5DB91349"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48889BD4" w14:textId="42FE86FC" w:rsidTr="003E36C8">
        <w:tc>
          <w:tcPr>
            <w:tcW w:w="1666" w:type="pct"/>
            <w:vMerge w:val="restart"/>
          </w:tcPr>
          <w:p w14:paraId="6131A4B5"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2. Наукова (освітньо-творча) діяльність аспірантів (ад’юнктів) відповідає напряму досліджень (творчості) наукових (творчих) керівників.</w:t>
            </w:r>
          </w:p>
        </w:tc>
        <w:tc>
          <w:tcPr>
            <w:tcW w:w="1667" w:type="pct"/>
          </w:tcPr>
          <w:p w14:paraId="11915344" w14:textId="1F18B50C"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69F18AED" w14:textId="77777777" w:rsidR="003E36C8" w:rsidRDefault="003E36C8" w:rsidP="007315FE">
            <w:pPr>
              <w:spacing w:after="120"/>
              <w:jc w:val="both"/>
              <w:rPr>
                <w:rFonts w:ascii="Times New Roman" w:hAnsi="Times New Roman" w:cs="Times New Roman"/>
                <w:b/>
                <w:sz w:val="20"/>
                <w:szCs w:val="20"/>
              </w:rPr>
            </w:pPr>
            <w:r>
              <w:rPr>
                <w:rFonts w:ascii="Times New Roman" w:hAnsi="Times New Roman" w:cs="Times New Roman"/>
                <w:sz w:val="20"/>
                <w:szCs w:val="20"/>
              </w:rPr>
              <w:t>«</w:t>
            </w:r>
            <w:r w:rsidRPr="003107C4">
              <w:rPr>
                <w:rFonts w:ascii="Times New Roman" w:hAnsi="Times New Roman" w:cs="Times New Roman"/>
                <w:b/>
                <w:sz w:val="20"/>
                <w:szCs w:val="20"/>
              </w:rPr>
              <w:t>2. Наукові керівники є компетентними з проблематики наукової (творчої мистецької) діяльності студентів, аспірантів (ад’юнктів).</w:t>
            </w:r>
            <w:r>
              <w:rPr>
                <w:rFonts w:ascii="Times New Roman" w:hAnsi="Times New Roman" w:cs="Times New Roman"/>
                <w:b/>
                <w:sz w:val="20"/>
                <w:szCs w:val="20"/>
              </w:rPr>
              <w:t>»</w:t>
            </w:r>
          </w:p>
          <w:p w14:paraId="230516DA" w14:textId="6E2DB0CB"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Термін «напрям досліджень» є невизначеним. Чи є, приміром, спільним напрямом, математичне моделювання поширення кору і алгоритми розв’язання систем нелінійних диференціальних рівнянь (на яких можуть базуватися моделі першої групи)? Дослідження можуть групуватися навколо предметної області, або навколо застосування методів, інструментів тощо. Пандемія Covid-19 є показовим прикладом того, що може виникати суспільна потреба швидко змінювати напрями досліджень, у тому числі через тематику робіт аспірантів. Законодавство не повинно цьому заважати</w:t>
            </w:r>
          </w:p>
          <w:p w14:paraId="69E4549A" w14:textId="77777777" w:rsidR="003E36C8" w:rsidRDefault="003E36C8" w:rsidP="007315FE">
            <w:pPr>
              <w:spacing w:after="120"/>
              <w:jc w:val="both"/>
              <w:rPr>
                <w:rFonts w:ascii="Times New Roman" w:hAnsi="Times New Roman" w:cs="Times New Roman"/>
                <w:sz w:val="20"/>
                <w:szCs w:val="20"/>
              </w:rPr>
            </w:pPr>
          </w:p>
          <w:p w14:paraId="3A431D1C" w14:textId="7F9E7E11" w:rsidR="003E36C8" w:rsidRPr="002E15D0" w:rsidRDefault="008D17C2"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r w:rsidR="003E36C8">
              <w:rPr>
                <w:rFonts w:ascii="Times New Roman" w:hAnsi="Times New Roman" w:cs="Times New Roman"/>
                <w:b/>
                <w:bCs/>
                <w:sz w:val="20"/>
                <w:szCs w:val="20"/>
              </w:rPr>
              <w:t>.</w:t>
            </w:r>
          </w:p>
        </w:tc>
        <w:tc>
          <w:tcPr>
            <w:tcW w:w="1667" w:type="pct"/>
          </w:tcPr>
          <w:p w14:paraId="398D5AAC" w14:textId="43F9F47F" w:rsidR="003E36C8" w:rsidRPr="002E15D0" w:rsidRDefault="003E36C8" w:rsidP="007315FE">
            <w:pPr>
              <w:spacing w:after="120"/>
              <w:jc w:val="both"/>
              <w:rPr>
                <w:rFonts w:ascii="Times New Roman" w:hAnsi="Times New Roman" w:cs="Times New Roman"/>
                <w:b/>
                <w:sz w:val="20"/>
                <w:szCs w:val="20"/>
              </w:rPr>
            </w:pPr>
          </w:p>
        </w:tc>
      </w:tr>
      <w:tr w:rsidR="003E36C8" w:rsidRPr="003C1EA3" w14:paraId="467980B8" w14:textId="77777777" w:rsidTr="003E36C8">
        <w:tc>
          <w:tcPr>
            <w:tcW w:w="1666" w:type="pct"/>
            <w:vMerge/>
          </w:tcPr>
          <w:p w14:paraId="3D16C22A"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3E4BF0F4" w14:textId="4E03AD5B"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Каменєв О. Ю.</w:t>
            </w:r>
          </w:p>
          <w:p w14:paraId="6C49CB66"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164BE6">
              <w:rPr>
                <w:rFonts w:ascii="Times New Roman" w:hAnsi="Times New Roman" w:cs="Times New Roman"/>
                <w:sz w:val="20"/>
                <w:szCs w:val="20"/>
              </w:rPr>
              <w:t xml:space="preserve">2. Наукова (освітньо-творча) діяльність аспірантів (ад’юнктів) відповідає напряму досліджень (творчості) наукових (творчих) керівників </w:t>
            </w:r>
            <w:r w:rsidRPr="00164BE6">
              <w:rPr>
                <w:rFonts w:ascii="Times New Roman" w:hAnsi="Times New Roman" w:cs="Times New Roman"/>
                <w:b/>
                <w:sz w:val="20"/>
                <w:szCs w:val="20"/>
              </w:rPr>
              <w:t>та відповідає предметній області спеціальності, за якою провадиться відповідна освітньо-наукова (освітньо-творча) програма</w:t>
            </w:r>
            <w:r w:rsidRPr="00164BE6">
              <w:rPr>
                <w:rFonts w:ascii="Times New Roman" w:hAnsi="Times New Roman" w:cs="Times New Roman"/>
                <w:sz w:val="20"/>
                <w:szCs w:val="20"/>
              </w:rPr>
              <w:t>.</w:t>
            </w:r>
            <w:r>
              <w:rPr>
                <w:rFonts w:ascii="Times New Roman" w:hAnsi="Times New Roman" w:cs="Times New Roman"/>
                <w:sz w:val="20"/>
                <w:szCs w:val="20"/>
              </w:rPr>
              <w:t>»</w:t>
            </w:r>
          </w:p>
          <w:p w14:paraId="2C35C373" w14:textId="77777777" w:rsidR="003E36C8" w:rsidRPr="00164BE6"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Обґрунтування:</w:t>
            </w:r>
          </w:p>
          <w:p w14:paraId="345E7C41" w14:textId="77777777" w:rsidR="003E36C8" w:rsidRDefault="003E36C8" w:rsidP="007315FE">
            <w:pPr>
              <w:spacing w:after="120"/>
              <w:jc w:val="both"/>
              <w:rPr>
                <w:rFonts w:ascii="Times New Roman" w:hAnsi="Times New Roman" w:cs="Times New Roman"/>
                <w:sz w:val="20"/>
                <w:szCs w:val="20"/>
              </w:rPr>
            </w:pPr>
            <w:r w:rsidRPr="00164BE6">
              <w:rPr>
                <w:rFonts w:ascii="Times New Roman" w:hAnsi="Times New Roman" w:cs="Times New Roman"/>
                <w:sz w:val="20"/>
                <w:szCs w:val="20"/>
              </w:rPr>
              <w:t>Вважаю доцільним таке доповнення у підкритерії 10.2 з метою забезпечення узгодженості тематик науково-кваліфікаційних робіт аспірантів (ад’юнктів) предметній області спеціальності.</w:t>
            </w:r>
          </w:p>
          <w:p w14:paraId="2E5C0321" w14:textId="77777777" w:rsidR="003E36C8" w:rsidRDefault="003E36C8" w:rsidP="007315FE">
            <w:pPr>
              <w:spacing w:after="120"/>
              <w:jc w:val="both"/>
              <w:rPr>
                <w:rFonts w:ascii="Times New Roman" w:hAnsi="Times New Roman" w:cs="Times New Roman"/>
                <w:sz w:val="20"/>
                <w:szCs w:val="20"/>
              </w:rPr>
            </w:pPr>
          </w:p>
          <w:p w14:paraId="2D238702" w14:textId="79280C27" w:rsidR="003E36C8" w:rsidRPr="002E15D0" w:rsidRDefault="008D17C2"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lastRenderedPageBreak/>
              <w:t>Відхилено</w:t>
            </w:r>
            <w:r w:rsidR="003E36C8">
              <w:rPr>
                <w:rFonts w:ascii="Times New Roman" w:hAnsi="Times New Roman" w:cs="Times New Roman"/>
                <w:b/>
                <w:bCs/>
                <w:sz w:val="20"/>
                <w:szCs w:val="20"/>
              </w:rPr>
              <w:t>.</w:t>
            </w:r>
          </w:p>
        </w:tc>
        <w:tc>
          <w:tcPr>
            <w:tcW w:w="1667" w:type="pct"/>
          </w:tcPr>
          <w:p w14:paraId="46FF2D4B"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0E3F8872" w14:textId="7EDC4C40" w:rsidTr="003E36C8">
        <w:tc>
          <w:tcPr>
            <w:tcW w:w="1666" w:type="pct"/>
            <w:vMerge w:val="restart"/>
          </w:tcPr>
          <w:p w14:paraId="3BCEF952"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3. Кадрове забезпечення освітньої програми дозволяє закладу освіти сформувати разові спеціалізовані вчені ради (разові спеціалізовані ради з присудження ступеня доктора мистецтва) для атестації аспірантів (ад’юнктів), які навчаються на відповідній освітній програмі.</w:t>
            </w:r>
          </w:p>
        </w:tc>
        <w:tc>
          <w:tcPr>
            <w:tcW w:w="1667" w:type="pct"/>
          </w:tcPr>
          <w:p w14:paraId="7DD19C1A" w14:textId="6D50A489"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КПІ ім. І. Сікорського</w:t>
            </w:r>
          </w:p>
          <w:p w14:paraId="2E96D818" w14:textId="77777777" w:rsidR="003E36C8" w:rsidRDefault="003E36C8" w:rsidP="007315FE">
            <w:pPr>
              <w:spacing w:after="120"/>
              <w:jc w:val="both"/>
              <w:rPr>
                <w:rFonts w:ascii="Times New Roman" w:hAnsi="Times New Roman" w:cs="Times New Roman"/>
                <w:sz w:val="20"/>
                <w:szCs w:val="20"/>
              </w:rPr>
            </w:pPr>
            <w:r w:rsidRPr="00DB3BBF">
              <w:rPr>
                <w:rFonts w:ascii="Times New Roman" w:hAnsi="Times New Roman" w:cs="Times New Roman"/>
                <w:sz w:val="20"/>
                <w:szCs w:val="20"/>
              </w:rPr>
              <w:t>Пропоную вилучити, оскільки наявність хоча б одного визнаного вченого за спеціальністю, який може бути гарантом освітньої програми,  має дозволяти йому реалізовувати наукову складову освітньої програми. Однак, це недостатньо для формування разових спецрад.</w:t>
            </w:r>
          </w:p>
          <w:p w14:paraId="77D30571" w14:textId="77777777" w:rsidR="003E36C8" w:rsidRDefault="003E36C8" w:rsidP="007315FE">
            <w:pPr>
              <w:spacing w:after="120"/>
              <w:jc w:val="both"/>
              <w:rPr>
                <w:rFonts w:ascii="Times New Roman" w:hAnsi="Times New Roman" w:cs="Times New Roman"/>
                <w:sz w:val="20"/>
                <w:szCs w:val="20"/>
              </w:rPr>
            </w:pPr>
          </w:p>
          <w:p w14:paraId="65CB29A4" w14:textId="2F9614FB" w:rsidR="003E36C8" w:rsidRPr="002E15D0"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6466364C" w14:textId="504AC268"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3. </w:t>
            </w:r>
            <w:r>
              <w:rPr>
                <w:rFonts w:ascii="Times New Roman" w:hAnsi="Times New Roman" w:cs="Times New Roman"/>
                <w:sz w:val="20"/>
                <w:szCs w:val="20"/>
              </w:rPr>
              <w:t xml:space="preserve">Заклад освіти спроможний </w:t>
            </w:r>
            <w:r w:rsidRPr="007E6CB3">
              <w:rPr>
                <w:rFonts w:ascii="Times New Roman" w:hAnsi="Times New Roman" w:cs="Times New Roman"/>
                <w:sz w:val="20"/>
                <w:szCs w:val="20"/>
              </w:rPr>
              <w:t>сформувати разові спеціалізовані вчені ради (разові спеціалізовані ради з присудження ступеня доктора мистецтва) для атестації аспірантів (ад’юнктів), які навчаються на відповідній освітній програмі</w:t>
            </w:r>
            <w:r>
              <w:rPr>
                <w:rFonts w:ascii="Times New Roman" w:hAnsi="Times New Roman" w:cs="Times New Roman"/>
                <w:sz w:val="20"/>
                <w:szCs w:val="20"/>
              </w:rPr>
              <w:t>.</w:t>
            </w:r>
          </w:p>
        </w:tc>
      </w:tr>
      <w:tr w:rsidR="003E36C8" w:rsidRPr="003C1EA3" w14:paraId="0D6EA051" w14:textId="77777777" w:rsidTr="003E36C8">
        <w:tc>
          <w:tcPr>
            <w:tcW w:w="1666" w:type="pct"/>
            <w:vMerge/>
          </w:tcPr>
          <w:p w14:paraId="4E985AE8" w14:textId="77777777" w:rsidR="003E36C8" w:rsidRPr="007E6CB3" w:rsidRDefault="003E36C8" w:rsidP="007315FE">
            <w:pPr>
              <w:spacing w:after="120"/>
              <w:jc w:val="both"/>
              <w:rPr>
                <w:rFonts w:ascii="Times New Roman" w:hAnsi="Times New Roman" w:cs="Times New Roman"/>
                <w:sz w:val="20"/>
                <w:szCs w:val="20"/>
              </w:rPr>
            </w:pPr>
          </w:p>
        </w:tc>
        <w:tc>
          <w:tcPr>
            <w:tcW w:w="1667" w:type="pct"/>
          </w:tcPr>
          <w:p w14:paraId="6809091B" w14:textId="259621D5"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376D9519"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3. Кадрове забезпечення освітньої програми дозволяє закладу освіти сформувати </w:t>
            </w:r>
            <w:r w:rsidRPr="003107C4">
              <w:rPr>
                <w:rFonts w:ascii="Times New Roman" w:hAnsi="Times New Roman" w:cs="Times New Roman"/>
                <w:b/>
                <w:sz w:val="20"/>
                <w:szCs w:val="20"/>
              </w:rPr>
              <w:t>постійно діючі або</w:t>
            </w:r>
            <w:r w:rsidRPr="003107C4">
              <w:rPr>
                <w:rFonts w:ascii="Times New Roman" w:hAnsi="Times New Roman" w:cs="Times New Roman"/>
                <w:sz w:val="20"/>
                <w:szCs w:val="20"/>
              </w:rPr>
              <w:t xml:space="preserve"> разові спеціалізовані вчені ради (разові спеціалізовані ради з присудження ступеня доктора мистецтва) для атестації аспірантів (ад’юнктів), які навчаються на відповідній освітній програмі.</w:t>
            </w:r>
            <w:r>
              <w:rPr>
                <w:rFonts w:ascii="Times New Roman" w:hAnsi="Times New Roman" w:cs="Times New Roman"/>
                <w:sz w:val="20"/>
                <w:szCs w:val="20"/>
              </w:rPr>
              <w:t>»</w:t>
            </w:r>
          </w:p>
          <w:p w14:paraId="0D25A3B2" w14:textId="77777777"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Відповідно до чинної редакції ч. 3 ст. 6 ЗУ «Про вищу освіту»</w:t>
            </w:r>
          </w:p>
          <w:p w14:paraId="0930B581" w14:textId="77777777" w:rsidR="003E36C8" w:rsidRDefault="003E36C8" w:rsidP="007315FE">
            <w:pPr>
              <w:spacing w:after="120"/>
              <w:jc w:val="both"/>
              <w:rPr>
                <w:rFonts w:ascii="Times New Roman" w:hAnsi="Times New Roman" w:cs="Times New Roman"/>
                <w:sz w:val="20"/>
                <w:szCs w:val="20"/>
              </w:rPr>
            </w:pPr>
          </w:p>
          <w:p w14:paraId="45E45DC2" w14:textId="4FDF8D7E" w:rsidR="003E36C8" w:rsidRPr="002E15D0"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Відхилено.</w:t>
            </w:r>
          </w:p>
        </w:tc>
        <w:tc>
          <w:tcPr>
            <w:tcW w:w="1667" w:type="pct"/>
          </w:tcPr>
          <w:p w14:paraId="64EDAF65" w14:textId="77777777" w:rsidR="003E36C8" w:rsidRPr="007E6CB3" w:rsidRDefault="003E36C8" w:rsidP="007315FE">
            <w:pPr>
              <w:spacing w:after="120"/>
              <w:jc w:val="both"/>
              <w:rPr>
                <w:rFonts w:ascii="Times New Roman" w:hAnsi="Times New Roman" w:cs="Times New Roman"/>
                <w:sz w:val="20"/>
                <w:szCs w:val="20"/>
              </w:rPr>
            </w:pPr>
          </w:p>
        </w:tc>
      </w:tr>
      <w:tr w:rsidR="003E36C8" w:rsidRPr="003C1EA3" w14:paraId="7327E7E6" w14:textId="403DF5F9" w:rsidTr="003E36C8">
        <w:tc>
          <w:tcPr>
            <w:tcW w:w="1666" w:type="pct"/>
          </w:tcPr>
          <w:p w14:paraId="36624618"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4. Заклад освіти організаційно та матеріально забезпечує в межах освітньої програми можливості для проведення й апробації результатів наукових (освітньо-творчих) досліджень відповідно до тематики аспірантів (ад’юнктів) (проведення регулярних конференцій, семінарів, колоквіумів, сольних концертів, майстер-класів, персональних виставок, презентації творчих програм (проєктів), доступ до використання лабораторій, обладнання тощо). </w:t>
            </w:r>
          </w:p>
        </w:tc>
        <w:tc>
          <w:tcPr>
            <w:tcW w:w="1667" w:type="pct"/>
          </w:tcPr>
          <w:p w14:paraId="3EE1F465" w14:textId="154CED1E"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1F9A32DE"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4. Заклад освіти організаційно та матеріально</w:t>
            </w:r>
            <w:r w:rsidRPr="003107C4">
              <w:rPr>
                <w:rFonts w:ascii="Times New Roman" w:hAnsi="Times New Roman" w:cs="Times New Roman"/>
                <w:i/>
                <w:sz w:val="20"/>
                <w:szCs w:val="20"/>
              </w:rPr>
              <w:t xml:space="preserve"> </w:t>
            </w:r>
            <w:r w:rsidRPr="003107C4">
              <w:rPr>
                <w:rFonts w:ascii="Times New Roman" w:hAnsi="Times New Roman" w:cs="Times New Roman"/>
                <w:sz w:val="20"/>
                <w:szCs w:val="20"/>
              </w:rPr>
              <w:t xml:space="preserve">забезпечує можливості для </w:t>
            </w:r>
            <w:r w:rsidRPr="003107C4">
              <w:rPr>
                <w:rFonts w:ascii="Times New Roman" w:hAnsi="Times New Roman" w:cs="Times New Roman"/>
                <w:b/>
                <w:sz w:val="20"/>
                <w:szCs w:val="20"/>
              </w:rPr>
              <w:t>виконання</w:t>
            </w:r>
            <w:r w:rsidRPr="003107C4">
              <w:rPr>
                <w:rFonts w:ascii="Times New Roman" w:hAnsi="Times New Roman" w:cs="Times New Roman"/>
                <w:sz w:val="20"/>
                <w:szCs w:val="20"/>
              </w:rPr>
              <w:t xml:space="preserve"> наукових досліджень </w:t>
            </w:r>
            <w:r w:rsidRPr="003107C4">
              <w:rPr>
                <w:rFonts w:ascii="Times New Roman" w:hAnsi="Times New Roman" w:cs="Times New Roman"/>
                <w:b/>
                <w:sz w:val="20"/>
                <w:szCs w:val="20"/>
              </w:rPr>
              <w:t xml:space="preserve">та творчих проєктів та презентації їх результатів </w:t>
            </w:r>
            <w:r w:rsidRPr="003107C4">
              <w:rPr>
                <w:rFonts w:ascii="Times New Roman" w:hAnsi="Times New Roman" w:cs="Times New Roman"/>
                <w:sz w:val="20"/>
                <w:szCs w:val="20"/>
              </w:rPr>
              <w:t xml:space="preserve">відповідно до тематики </w:t>
            </w:r>
            <w:r w:rsidRPr="003107C4">
              <w:rPr>
                <w:rFonts w:ascii="Times New Roman" w:hAnsi="Times New Roman" w:cs="Times New Roman"/>
                <w:b/>
                <w:sz w:val="20"/>
                <w:szCs w:val="20"/>
              </w:rPr>
              <w:t>студентів,</w:t>
            </w:r>
            <w:r w:rsidRPr="003107C4">
              <w:rPr>
                <w:rFonts w:ascii="Times New Roman" w:hAnsi="Times New Roman" w:cs="Times New Roman"/>
                <w:sz w:val="20"/>
                <w:szCs w:val="20"/>
              </w:rPr>
              <w:t xml:space="preserve"> аспірантів (ад’юнктів) (проведення регулярних конференцій, семінарів, колоквіумів, концертів, </w:t>
            </w:r>
            <w:r w:rsidRPr="003107C4">
              <w:rPr>
                <w:rFonts w:ascii="Times New Roman" w:hAnsi="Times New Roman" w:cs="Times New Roman"/>
                <w:b/>
                <w:sz w:val="20"/>
                <w:szCs w:val="20"/>
              </w:rPr>
              <w:t>спектаклів,</w:t>
            </w:r>
            <w:r w:rsidRPr="003107C4">
              <w:rPr>
                <w:rFonts w:ascii="Times New Roman" w:hAnsi="Times New Roman" w:cs="Times New Roman"/>
                <w:sz w:val="20"/>
                <w:szCs w:val="20"/>
              </w:rPr>
              <w:t xml:space="preserve"> майстер-класів, персональних виставок, </w:t>
            </w:r>
            <w:r w:rsidRPr="003107C4">
              <w:rPr>
                <w:rFonts w:ascii="Times New Roman" w:hAnsi="Times New Roman" w:cs="Times New Roman"/>
                <w:b/>
                <w:sz w:val="20"/>
                <w:szCs w:val="20"/>
              </w:rPr>
              <w:t>публічних виступів, надання доступу</w:t>
            </w:r>
            <w:r w:rsidRPr="003107C4">
              <w:rPr>
                <w:rFonts w:ascii="Times New Roman" w:hAnsi="Times New Roman" w:cs="Times New Roman"/>
                <w:sz w:val="20"/>
                <w:szCs w:val="20"/>
              </w:rPr>
              <w:t xml:space="preserve"> до використання лабораторій, обладнання</w:t>
            </w:r>
            <w:r w:rsidRPr="003107C4">
              <w:rPr>
                <w:rFonts w:ascii="Times New Roman" w:hAnsi="Times New Roman" w:cs="Times New Roman"/>
                <w:b/>
                <w:sz w:val="20"/>
                <w:szCs w:val="20"/>
              </w:rPr>
              <w:t xml:space="preserve">, інформаційних та обчислювальних ресурсів </w:t>
            </w:r>
            <w:r w:rsidRPr="003107C4">
              <w:rPr>
                <w:rFonts w:ascii="Times New Roman" w:hAnsi="Times New Roman" w:cs="Times New Roman"/>
                <w:sz w:val="20"/>
                <w:szCs w:val="20"/>
              </w:rPr>
              <w:t>тощо).</w:t>
            </w:r>
            <w:r>
              <w:rPr>
                <w:rFonts w:ascii="Times New Roman" w:hAnsi="Times New Roman" w:cs="Times New Roman"/>
                <w:sz w:val="20"/>
                <w:szCs w:val="20"/>
              </w:rPr>
              <w:t>»</w:t>
            </w:r>
          </w:p>
          <w:p w14:paraId="1C751123" w14:textId="77777777" w:rsidR="003E36C8" w:rsidRPr="003107C4"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Зазначено далі зазвичай реалізується НЕ в межах освітньої програми.</w:t>
            </w:r>
          </w:p>
          <w:p w14:paraId="521F2868" w14:textId="77777777" w:rsidR="003E36C8" w:rsidRPr="003107C4"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lastRenderedPageBreak/>
              <w:t>Незрозуміло, що таке «проведення результатів»</w:t>
            </w:r>
          </w:p>
          <w:p w14:paraId="105DFC92" w14:textId="77777777" w:rsidR="003E36C8" w:rsidRPr="003107C4"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Перелік не містить основних видів апробації, таких як промислові випробування, пілотні проєкти тощо, а містить різні види презентації результатів.</w:t>
            </w:r>
          </w:p>
          <w:p w14:paraId="06BE6E17" w14:textId="77777777"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Для деяких спеціалізацій важливими НЕ сольні концерти та спектаклі (диригування, оркестр, хор, режисура, …).</w:t>
            </w:r>
          </w:p>
          <w:p w14:paraId="4AA447A7" w14:textId="77777777" w:rsidR="003E36C8" w:rsidRDefault="003E36C8" w:rsidP="007315FE">
            <w:pPr>
              <w:spacing w:after="120"/>
              <w:jc w:val="both"/>
              <w:rPr>
                <w:rFonts w:ascii="Times New Roman" w:hAnsi="Times New Roman" w:cs="Times New Roman"/>
                <w:sz w:val="20"/>
                <w:szCs w:val="20"/>
              </w:rPr>
            </w:pPr>
          </w:p>
          <w:p w14:paraId="07E21694" w14:textId="39EAE32A" w:rsidR="003E36C8" w:rsidRPr="002E15D0"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24122EAB" w14:textId="1524AAD1" w:rsidR="003E36C8" w:rsidRPr="007E6CB3"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lastRenderedPageBreak/>
              <w:t>4. Заклад освіти організаційно та матеріально</w:t>
            </w:r>
            <w:r w:rsidRPr="003107C4">
              <w:rPr>
                <w:rFonts w:ascii="Times New Roman" w:hAnsi="Times New Roman" w:cs="Times New Roman"/>
                <w:i/>
                <w:sz w:val="20"/>
                <w:szCs w:val="20"/>
              </w:rPr>
              <w:t xml:space="preserve"> </w:t>
            </w:r>
            <w:r w:rsidRPr="003107C4">
              <w:rPr>
                <w:rFonts w:ascii="Times New Roman" w:hAnsi="Times New Roman" w:cs="Times New Roman"/>
                <w:sz w:val="20"/>
                <w:szCs w:val="20"/>
              </w:rPr>
              <w:t xml:space="preserve">забезпечує можливості для </w:t>
            </w:r>
            <w:r w:rsidRPr="003107C4">
              <w:rPr>
                <w:rFonts w:ascii="Times New Roman" w:hAnsi="Times New Roman" w:cs="Times New Roman"/>
                <w:b/>
                <w:sz w:val="20"/>
                <w:szCs w:val="20"/>
              </w:rPr>
              <w:t>виконання</w:t>
            </w:r>
            <w:r w:rsidRPr="003107C4">
              <w:rPr>
                <w:rFonts w:ascii="Times New Roman" w:hAnsi="Times New Roman" w:cs="Times New Roman"/>
                <w:sz w:val="20"/>
                <w:szCs w:val="20"/>
              </w:rPr>
              <w:t xml:space="preserve"> наукових досліджень </w:t>
            </w:r>
            <w:r>
              <w:rPr>
                <w:rFonts w:ascii="Times New Roman" w:hAnsi="Times New Roman" w:cs="Times New Roman"/>
                <w:b/>
                <w:sz w:val="20"/>
                <w:szCs w:val="20"/>
              </w:rPr>
              <w:t>(</w:t>
            </w:r>
            <w:r w:rsidRPr="003107C4">
              <w:rPr>
                <w:rFonts w:ascii="Times New Roman" w:hAnsi="Times New Roman" w:cs="Times New Roman"/>
                <w:b/>
                <w:sz w:val="20"/>
                <w:szCs w:val="20"/>
              </w:rPr>
              <w:t>творчих проєктів</w:t>
            </w:r>
            <w:r>
              <w:rPr>
                <w:rFonts w:ascii="Times New Roman" w:hAnsi="Times New Roman" w:cs="Times New Roman"/>
                <w:b/>
                <w:sz w:val="20"/>
                <w:szCs w:val="20"/>
              </w:rPr>
              <w:t>)</w:t>
            </w:r>
            <w:r w:rsidRPr="003107C4">
              <w:rPr>
                <w:rFonts w:ascii="Times New Roman" w:hAnsi="Times New Roman" w:cs="Times New Roman"/>
                <w:b/>
                <w:sz w:val="20"/>
                <w:szCs w:val="20"/>
              </w:rPr>
              <w:t xml:space="preserve"> </w:t>
            </w:r>
            <w:r>
              <w:rPr>
                <w:rFonts w:ascii="Times New Roman" w:hAnsi="Times New Roman" w:cs="Times New Roman"/>
                <w:b/>
                <w:sz w:val="20"/>
                <w:szCs w:val="20"/>
              </w:rPr>
              <w:t>і</w:t>
            </w:r>
            <w:r w:rsidRPr="003107C4">
              <w:rPr>
                <w:rFonts w:ascii="Times New Roman" w:hAnsi="Times New Roman" w:cs="Times New Roman"/>
                <w:b/>
                <w:sz w:val="20"/>
                <w:szCs w:val="20"/>
              </w:rPr>
              <w:t xml:space="preserve"> </w:t>
            </w:r>
            <w:r>
              <w:rPr>
                <w:rFonts w:ascii="Times New Roman" w:hAnsi="Times New Roman" w:cs="Times New Roman"/>
                <w:b/>
                <w:sz w:val="20"/>
                <w:szCs w:val="20"/>
              </w:rPr>
              <w:t xml:space="preserve">апробації </w:t>
            </w:r>
            <w:r w:rsidRPr="003107C4">
              <w:rPr>
                <w:rFonts w:ascii="Times New Roman" w:hAnsi="Times New Roman" w:cs="Times New Roman"/>
                <w:b/>
                <w:sz w:val="20"/>
                <w:szCs w:val="20"/>
              </w:rPr>
              <w:t xml:space="preserve">їх результатів </w:t>
            </w:r>
            <w:r w:rsidRPr="003107C4">
              <w:rPr>
                <w:rFonts w:ascii="Times New Roman" w:hAnsi="Times New Roman" w:cs="Times New Roman"/>
                <w:sz w:val="20"/>
                <w:szCs w:val="20"/>
              </w:rPr>
              <w:t xml:space="preserve">відповідно до тематики аспірантів (ад’юнктів) (проведення регулярних конференцій, семінарів, колоквіумів, концертів, </w:t>
            </w:r>
            <w:r w:rsidRPr="003107C4">
              <w:rPr>
                <w:rFonts w:ascii="Times New Roman" w:hAnsi="Times New Roman" w:cs="Times New Roman"/>
                <w:b/>
                <w:sz w:val="20"/>
                <w:szCs w:val="20"/>
              </w:rPr>
              <w:t>спектаклів,</w:t>
            </w:r>
            <w:r w:rsidRPr="003107C4">
              <w:rPr>
                <w:rFonts w:ascii="Times New Roman" w:hAnsi="Times New Roman" w:cs="Times New Roman"/>
                <w:sz w:val="20"/>
                <w:szCs w:val="20"/>
              </w:rPr>
              <w:t xml:space="preserve"> майстер-класів, персональних виставок, </w:t>
            </w:r>
            <w:r w:rsidRPr="003107C4">
              <w:rPr>
                <w:rFonts w:ascii="Times New Roman" w:hAnsi="Times New Roman" w:cs="Times New Roman"/>
                <w:b/>
                <w:sz w:val="20"/>
                <w:szCs w:val="20"/>
              </w:rPr>
              <w:t>публічних виступів, надання доступу</w:t>
            </w:r>
            <w:r w:rsidRPr="003107C4">
              <w:rPr>
                <w:rFonts w:ascii="Times New Roman" w:hAnsi="Times New Roman" w:cs="Times New Roman"/>
                <w:sz w:val="20"/>
                <w:szCs w:val="20"/>
              </w:rPr>
              <w:t xml:space="preserve"> до використання лабораторій, обладнання</w:t>
            </w:r>
            <w:r w:rsidRPr="003107C4">
              <w:rPr>
                <w:rFonts w:ascii="Times New Roman" w:hAnsi="Times New Roman" w:cs="Times New Roman"/>
                <w:b/>
                <w:sz w:val="20"/>
                <w:szCs w:val="20"/>
              </w:rPr>
              <w:t xml:space="preserve">, інформаційних та обчислювальних ресурсів </w:t>
            </w:r>
            <w:r w:rsidRPr="003107C4">
              <w:rPr>
                <w:rFonts w:ascii="Times New Roman" w:hAnsi="Times New Roman" w:cs="Times New Roman"/>
                <w:sz w:val="20"/>
                <w:szCs w:val="20"/>
              </w:rPr>
              <w:t>тощо).</w:t>
            </w:r>
          </w:p>
        </w:tc>
      </w:tr>
      <w:tr w:rsidR="003E36C8" w:rsidRPr="003C1EA3" w14:paraId="3D92F970" w14:textId="68952E76" w:rsidTr="003E36C8">
        <w:tc>
          <w:tcPr>
            <w:tcW w:w="1666" w:type="pct"/>
          </w:tcPr>
          <w:p w14:paraId="5CF852F2"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4. Заклад освіти забезпечує можливості для залучення аспірантів (ад’юнктів) до міжнародної академічної спільноти за спеціальністю, зокрема через виступи на конференціях, публікації, сольні концерти, майстер-класи, персональні виставки, участь у спільних дослідницьких (творчо-дослідницьких) проєктах тощо.</w:t>
            </w:r>
          </w:p>
        </w:tc>
        <w:tc>
          <w:tcPr>
            <w:tcW w:w="1667" w:type="pct"/>
          </w:tcPr>
          <w:p w14:paraId="1E053DF1" w14:textId="560E4912"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046C15CB"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5. Заклад освіти забезпечує можливості для залучення </w:t>
            </w:r>
            <w:r w:rsidRPr="003107C4">
              <w:rPr>
                <w:rFonts w:ascii="Times New Roman" w:hAnsi="Times New Roman" w:cs="Times New Roman"/>
                <w:b/>
                <w:sz w:val="20"/>
                <w:szCs w:val="20"/>
              </w:rPr>
              <w:t>студентів,</w:t>
            </w:r>
            <w:r w:rsidRPr="003107C4">
              <w:rPr>
                <w:rFonts w:ascii="Times New Roman" w:hAnsi="Times New Roman" w:cs="Times New Roman"/>
                <w:sz w:val="20"/>
                <w:szCs w:val="20"/>
              </w:rPr>
              <w:t xml:space="preserve"> аспірантів (ад’юнктів) до міжнародної академічної спільноти за спеціальністю, зокрема через виступи на конференціях, публікації, концерти, </w:t>
            </w:r>
            <w:r w:rsidRPr="003107C4">
              <w:rPr>
                <w:rFonts w:ascii="Times New Roman" w:hAnsi="Times New Roman" w:cs="Times New Roman"/>
                <w:b/>
                <w:sz w:val="20"/>
                <w:szCs w:val="20"/>
              </w:rPr>
              <w:t>спектаклі,</w:t>
            </w:r>
            <w:r w:rsidRPr="003107C4">
              <w:rPr>
                <w:rFonts w:ascii="Times New Roman" w:hAnsi="Times New Roman" w:cs="Times New Roman"/>
                <w:sz w:val="20"/>
                <w:szCs w:val="20"/>
              </w:rPr>
              <w:t xml:space="preserve"> майстер-класи, персональні виставки, </w:t>
            </w:r>
            <w:r w:rsidRPr="003107C4">
              <w:rPr>
                <w:rFonts w:ascii="Times New Roman" w:hAnsi="Times New Roman" w:cs="Times New Roman"/>
                <w:b/>
                <w:sz w:val="20"/>
                <w:szCs w:val="20"/>
              </w:rPr>
              <w:t>публічні виступи,</w:t>
            </w:r>
            <w:r w:rsidRPr="003107C4">
              <w:rPr>
                <w:rFonts w:ascii="Times New Roman" w:hAnsi="Times New Roman" w:cs="Times New Roman"/>
                <w:sz w:val="20"/>
                <w:szCs w:val="20"/>
              </w:rPr>
              <w:t xml:space="preserve"> участь у спільних дослідницьких (</w:t>
            </w:r>
            <w:r w:rsidRPr="003107C4">
              <w:rPr>
                <w:rFonts w:ascii="Times New Roman" w:hAnsi="Times New Roman" w:cs="Times New Roman"/>
                <w:b/>
                <w:sz w:val="20"/>
                <w:szCs w:val="20"/>
              </w:rPr>
              <w:t>творчих мистецьких</w:t>
            </w:r>
            <w:r w:rsidRPr="003107C4">
              <w:rPr>
                <w:rFonts w:ascii="Times New Roman" w:hAnsi="Times New Roman" w:cs="Times New Roman"/>
                <w:sz w:val="20"/>
                <w:szCs w:val="20"/>
              </w:rPr>
              <w:t>) проєктах тощо.</w:t>
            </w:r>
            <w:r>
              <w:rPr>
                <w:rFonts w:ascii="Times New Roman" w:hAnsi="Times New Roman" w:cs="Times New Roman"/>
                <w:sz w:val="20"/>
                <w:szCs w:val="20"/>
              </w:rPr>
              <w:t>»</w:t>
            </w:r>
          </w:p>
          <w:p w14:paraId="342C224E" w14:textId="77777777"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Відповідно до ст. 5, 6 ЗУ «Про вищу освіту»</w:t>
            </w:r>
          </w:p>
          <w:p w14:paraId="020C3A95" w14:textId="77777777" w:rsidR="003E36C8" w:rsidRDefault="003E36C8" w:rsidP="007315FE">
            <w:pPr>
              <w:spacing w:after="120"/>
              <w:jc w:val="both"/>
              <w:rPr>
                <w:rFonts w:ascii="Times New Roman" w:hAnsi="Times New Roman" w:cs="Times New Roman"/>
                <w:sz w:val="20"/>
                <w:szCs w:val="20"/>
              </w:rPr>
            </w:pPr>
          </w:p>
          <w:p w14:paraId="2B224597" w14:textId="4660DAA8" w:rsidR="003E36C8" w:rsidRPr="002E15D0"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3E2444A0" w14:textId="092ECD08" w:rsidR="003E36C8" w:rsidRPr="007E6CB3"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 xml:space="preserve">5. Заклад освіти забезпечує можливості для залучення аспірантів (ад’юнктів) до міжнародної академічної спільноти за спеціальністю, зокрема через виступи на конференціях, публікації, концерти, </w:t>
            </w:r>
            <w:r w:rsidRPr="003107C4">
              <w:rPr>
                <w:rFonts w:ascii="Times New Roman" w:hAnsi="Times New Roman" w:cs="Times New Roman"/>
                <w:b/>
                <w:sz w:val="20"/>
                <w:szCs w:val="20"/>
              </w:rPr>
              <w:t>спектаклі,</w:t>
            </w:r>
            <w:r w:rsidRPr="003107C4">
              <w:rPr>
                <w:rFonts w:ascii="Times New Roman" w:hAnsi="Times New Roman" w:cs="Times New Roman"/>
                <w:sz w:val="20"/>
                <w:szCs w:val="20"/>
              </w:rPr>
              <w:t xml:space="preserve"> майстер-класи, персональні виставки, </w:t>
            </w:r>
            <w:r w:rsidRPr="003107C4">
              <w:rPr>
                <w:rFonts w:ascii="Times New Roman" w:hAnsi="Times New Roman" w:cs="Times New Roman"/>
                <w:b/>
                <w:sz w:val="20"/>
                <w:szCs w:val="20"/>
              </w:rPr>
              <w:t>публічні виступи,</w:t>
            </w:r>
            <w:r w:rsidRPr="003107C4">
              <w:rPr>
                <w:rFonts w:ascii="Times New Roman" w:hAnsi="Times New Roman" w:cs="Times New Roman"/>
                <w:sz w:val="20"/>
                <w:szCs w:val="20"/>
              </w:rPr>
              <w:t xml:space="preserve"> участь у спільних дослідницьких (</w:t>
            </w:r>
            <w:r w:rsidRPr="003107C4">
              <w:rPr>
                <w:rFonts w:ascii="Times New Roman" w:hAnsi="Times New Roman" w:cs="Times New Roman"/>
                <w:b/>
                <w:sz w:val="20"/>
                <w:szCs w:val="20"/>
              </w:rPr>
              <w:t>творчих мистецьких</w:t>
            </w:r>
            <w:r w:rsidRPr="003107C4">
              <w:rPr>
                <w:rFonts w:ascii="Times New Roman" w:hAnsi="Times New Roman" w:cs="Times New Roman"/>
                <w:sz w:val="20"/>
                <w:szCs w:val="20"/>
              </w:rPr>
              <w:t>) проєктах тощо</w:t>
            </w:r>
            <w:r>
              <w:rPr>
                <w:rFonts w:ascii="Times New Roman" w:hAnsi="Times New Roman" w:cs="Times New Roman"/>
                <w:sz w:val="20"/>
                <w:szCs w:val="20"/>
              </w:rPr>
              <w:t>.</w:t>
            </w:r>
          </w:p>
        </w:tc>
      </w:tr>
      <w:tr w:rsidR="003E36C8" w:rsidRPr="003C1EA3" w14:paraId="7A2E9E9A" w14:textId="10698D36" w:rsidTr="003E36C8">
        <w:tc>
          <w:tcPr>
            <w:tcW w:w="1666" w:type="pct"/>
          </w:tcPr>
          <w:p w14:paraId="4A780A44"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5. Наявна практика участі наукових (творчих) керівників аспірантів (ад’юнктів) у дослідницьких (творчо-дослідницьких) проєктах, результати яких регулярно публікуються та/або практично впроваджуються.</w:t>
            </w:r>
          </w:p>
        </w:tc>
        <w:tc>
          <w:tcPr>
            <w:tcW w:w="1667" w:type="pct"/>
          </w:tcPr>
          <w:p w14:paraId="53B94AD4" w14:textId="544C14E6"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t>Бахрушин В.</w:t>
            </w:r>
          </w:p>
          <w:p w14:paraId="547ED66B" w14:textId="77777777"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t>«</w:t>
            </w:r>
            <w:r w:rsidRPr="003107C4">
              <w:rPr>
                <w:rFonts w:ascii="Times New Roman" w:hAnsi="Times New Roman" w:cs="Times New Roman"/>
                <w:sz w:val="20"/>
                <w:szCs w:val="20"/>
              </w:rPr>
              <w:t xml:space="preserve">5. Наявна практика участі наукових (творчих) керівників </w:t>
            </w:r>
            <w:r w:rsidRPr="003107C4">
              <w:rPr>
                <w:rFonts w:ascii="Times New Roman" w:hAnsi="Times New Roman" w:cs="Times New Roman"/>
                <w:b/>
                <w:sz w:val="20"/>
                <w:szCs w:val="20"/>
              </w:rPr>
              <w:t>студентів,</w:t>
            </w:r>
            <w:r w:rsidRPr="003107C4">
              <w:rPr>
                <w:rFonts w:ascii="Times New Roman" w:hAnsi="Times New Roman" w:cs="Times New Roman"/>
                <w:sz w:val="20"/>
                <w:szCs w:val="20"/>
              </w:rPr>
              <w:t xml:space="preserve"> аспірантів (ад’юнктів) у дослідницьких (</w:t>
            </w:r>
            <w:r w:rsidRPr="003107C4">
              <w:rPr>
                <w:rFonts w:ascii="Times New Roman" w:hAnsi="Times New Roman" w:cs="Times New Roman"/>
                <w:b/>
                <w:sz w:val="20"/>
                <w:szCs w:val="20"/>
              </w:rPr>
              <w:t>творчих мистецьких</w:t>
            </w:r>
            <w:r w:rsidRPr="003107C4">
              <w:rPr>
                <w:rFonts w:ascii="Times New Roman" w:hAnsi="Times New Roman" w:cs="Times New Roman"/>
                <w:sz w:val="20"/>
                <w:szCs w:val="20"/>
              </w:rPr>
              <w:t>) проєктах, результати яких регулярно публікуються</w:t>
            </w:r>
            <w:r w:rsidRPr="003107C4">
              <w:rPr>
                <w:rFonts w:ascii="Times New Roman" w:hAnsi="Times New Roman" w:cs="Times New Roman"/>
                <w:b/>
                <w:sz w:val="20"/>
                <w:szCs w:val="20"/>
              </w:rPr>
              <w:t>, презентуються</w:t>
            </w:r>
            <w:r w:rsidRPr="003107C4">
              <w:rPr>
                <w:rFonts w:ascii="Times New Roman" w:hAnsi="Times New Roman" w:cs="Times New Roman"/>
                <w:sz w:val="20"/>
                <w:szCs w:val="20"/>
              </w:rPr>
              <w:t xml:space="preserve"> та/або практично впроваджуються.</w:t>
            </w:r>
            <w:r>
              <w:rPr>
                <w:rFonts w:ascii="Times New Roman" w:hAnsi="Times New Roman" w:cs="Times New Roman"/>
                <w:sz w:val="20"/>
                <w:szCs w:val="20"/>
              </w:rPr>
              <w:t>»</w:t>
            </w:r>
          </w:p>
          <w:p w14:paraId="329A7253" w14:textId="784AD0DC" w:rsidR="003E36C8" w:rsidRPr="003107C4"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Відповідно до ст. 5, 6 ЗУ «Про вищу освіту»</w:t>
            </w:r>
          </w:p>
          <w:p w14:paraId="7D087B75" w14:textId="77777777"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Для мистецтва більш релевантною є публічна презентація</w:t>
            </w:r>
          </w:p>
          <w:p w14:paraId="30967020" w14:textId="77777777" w:rsidR="003E36C8" w:rsidRDefault="003E36C8" w:rsidP="007315FE">
            <w:pPr>
              <w:spacing w:after="120"/>
              <w:jc w:val="both"/>
              <w:rPr>
                <w:rFonts w:ascii="Times New Roman" w:hAnsi="Times New Roman" w:cs="Times New Roman"/>
                <w:sz w:val="20"/>
                <w:szCs w:val="20"/>
              </w:rPr>
            </w:pPr>
          </w:p>
          <w:p w14:paraId="5F620FF5" w14:textId="31A432C4" w:rsidR="003E36C8" w:rsidRPr="00737EAD"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3C5B175A" w14:textId="25561FA2" w:rsidR="003E36C8" w:rsidRPr="007E6CB3"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5. Наявна практика участі наукових (творчих) керівників аспірантів (ад’юнктів) у дослідницьких (</w:t>
            </w:r>
            <w:r w:rsidRPr="003107C4">
              <w:rPr>
                <w:rFonts w:ascii="Times New Roman" w:hAnsi="Times New Roman" w:cs="Times New Roman"/>
                <w:b/>
                <w:sz w:val="20"/>
                <w:szCs w:val="20"/>
              </w:rPr>
              <w:t>творчих мистецьких</w:t>
            </w:r>
            <w:r w:rsidRPr="003107C4">
              <w:rPr>
                <w:rFonts w:ascii="Times New Roman" w:hAnsi="Times New Roman" w:cs="Times New Roman"/>
                <w:sz w:val="20"/>
                <w:szCs w:val="20"/>
              </w:rPr>
              <w:t>) проєктах, результати яких регулярно публікуються</w:t>
            </w:r>
            <w:r w:rsidRPr="003107C4">
              <w:rPr>
                <w:rFonts w:ascii="Times New Roman" w:hAnsi="Times New Roman" w:cs="Times New Roman"/>
                <w:b/>
                <w:sz w:val="20"/>
                <w:szCs w:val="20"/>
              </w:rPr>
              <w:t>, презентуються</w:t>
            </w:r>
            <w:r w:rsidRPr="003107C4">
              <w:rPr>
                <w:rFonts w:ascii="Times New Roman" w:hAnsi="Times New Roman" w:cs="Times New Roman"/>
                <w:sz w:val="20"/>
                <w:szCs w:val="20"/>
              </w:rPr>
              <w:t xml:space="preserve"> та/або практично впроваджуються</w:t>
            </w:r>
            <w:r>
              <w:rPr>
                <w:rFonts w:ascii="Times New Roman" w:hAnsi="Times New Roman" w:cs="Times New Roman"/>
                <w:sz w:val="20"/>
                <w:szCs w:val="20"/>
              </w:rPr>
              <w:t>.</w:t>
            </w:r>
          </w:p>
        </w:tc>
      </w:tr>
      <w:tr w:rsidR="003E36C8" w:rsidRPr="00F979FB" w14:paraId="0D68B55A" w14:textId="0D9B9D28" w:rsidTr="003E36C8">
        <w:tc>
          <w:tcPr>
            <w:tcW w:w="1666" w:type="pct"/>
          </w:tcPr>
          <w:p w14:paraId="69877A38" w14:textId="77777777" w:rsidR="003E36C8" w:rsidRPr="007E6CB3" w:rsidRDefault="003E36C8" w:rsidP="007315FE">
            <w:pPr>
              <w:spacing w:after="120"/>
              <w:jc w:val="both"/>
              <w:rPr>
                <w:rFonts w:ascii="Times New Roman" w:hAnsi="Times New Roman" w:cs="Times New Roman"/>
                <w:sz w:val="20"/>
                <w:szCs w:val="20"/>
              </w:rPr>
            </w:pPr>
            <w:r w:rsidRPr="007E6CB3">
              <w:rPr>
                <w:rFonts w:ascii="Times New Roman" w:hAnsi="Times New Roman" w:cs="Times New Roman"/>
                <w:sz w:val="20"/>
                <w:szCs w:val="20"/>
              </w:rPr>
              <w:t xml:space="preserve"> 6. Заклад освіти забезпечує дотримання академічної доброчесності у професійній діяльності наукових </w:t>
            </w:r>
            <w:r w:rsidRPr="007E6CB3">
              <w:rPr>
                <w:rFonts w:ascii="Times New Roman" w:hAnsi="Times New Roman" w:cs="Times New Roman"/>
                <w:sz w:val="20"/>
                <w:szCs w:val="20"/>
              </w:rPr>
              <w:lastRenderedPageBreak/>
              <w:t>(творчих) керівників та аспірантів (ад’юнктів), зокрема вживає заходів для унеможливлення наукового (творчого) керівництва особами, які вчинили порушення академічної доброчесності.</w:t>
            </w:r>
          </w:p>
        </w:tc>
        <w:tc>
          <w:tcPr>
            <w:tcW w:w="1667" w:type="pct"/>
          </w:tcPr>
          <w:p w14:paraId="7B96A508" w14:textId="48F7482C"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i/>
                <w:iCs/>
                <w:sz w:val="20"/>
                <w:szCs w:val="20"/>
              </w:rPr>
              <w:lastRenderedPageBreak/>
              <w:t>Бахрушин В.</w:t>
            </w:r>
          </w:p>
          <w:p w14:paraId="15CEE12D" w14:textId="60BC0711" w:rsidR="003E36C8" w:rsidRDefault="003E36C8" w:rsidP="007315FE">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w:t>
            </w:r>
            <w:r w:rsidRPr="003107C4">
              <w:rPr>
                <w:rFonts w:ascii="Times New Roman" w:hAnsi="Times New Roman" w:cs="Times New Roman"/>
                <w:sz w:val="20"/>
                <w:szCs w:val="20"/>
              </w:rPr>
              <w:t xml:space="preserve">6. Заклад освіти забезпечує дотримання академічної доброчесності у професійній діяльності наукових (творчих) керівників та </w:t>
            </w:r>
            <w:r w:rsidRPr="003107C4">
              <w:rPr>
                <w:rFonts w:ascii="Times New Roman" w:hAnsi="Times New Roman" w:cs="Times New Roman"/>
                <w:b/>
                <w:sz w:val="20"/>
                <w:szCs w:val="20"/>
              </w:rPr>
              <w:t>студентів і</w:t>
            </w:r>
            <w:r w:rsidRPr="003107C4">
              <w:rPr>
                <w:rFonts w:ascii="Times New Roman" w:hAnsi="Times New Roman" w:cs="Times New Roman"/>
                <w:sz w:val="20"/>
                <w:szCs w:val="20"/>
              </w:rPr>
              <w:t xml:space="preserve"> аспірантів (ад’юнктів), зокрема вживає заходів для унеможливлення </w:t>
            </w:r>
            <w:r w:rsidRPr="003107C4">
              <w:rPr>
                <w:rFonts w:ascii="Times New Roman" w:hAnsi="Times New Roman" w:cs="Times New Roman"/>
                <w:b/>
                <w:sz w:val="20"/>
                <w:szCs w:val="20"/>
              </w:rPr>
              <w:t>здійснення</w:t>
            </w:r>
            <w:r w:rsidRPr="003107C4">
              <w:rPr>
                <w:rFonts w:ascii="Times New Roman" w:hAnsi="Times New Roman" w:cs="Times New Roman"/>
                <w:sz w:val="20"/>
                <w:szCs w:val="20"/>
              </w:rPr>
              <w:t xml:space="preserve"> наукового (творчого) керівництва особами, які вчинили порушення академічної доброчесності.</w:t>
            </w:r>
            <w:r>
              <w:rPr>
                <w:rFonts w:ascii="Times New Roman" w:hAnsi="Times New Roman" w:cs="Times New Roman"/>
                <w:sz w:val="20"/>
                <w:szCs w:val="20"/>
              </w:rPr>
              <w:t>»</w:t>
            </w:r>
          </w:p>
          <w:p w14:paraId="1C2E7734" w14:textId="77777777" w:rsidR="003E36C8"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t>Стилістична правка – незрозуміло, кого стосується норма – керівників чи осіб, якими вони керують.</w:t>
            </w:r>
          </w:p>
          <w:p w14:paraId="360CA080" w14:textId="77777777" w:rsidR="003E36C8" w:rsidRDefault="003E36C8" w:rsidP="007315FE">
            <w:pPr>
              <w:spacing w:after="120"/>
              <w:jc w:val="both"/>
              <w:rPr>
                <w:rFonts w:ascii="Times New Roman" w:hAnsi="Times New Roman" w:cs="Times New Roman"/>
                <w:sz w:val="20"/>
                <w:szCs w:val="20"/>
              </w:rPr>
            </w:pPr>
          </w:p>
          <w:p w14:paraId="543FE8E1" w14:textId="139D43F8" w:rsidR="003E36C8" w:rsidRPr="00737EAD" w:rsidRDefault="003E36C8" w:rsidP="007315FE">
            <w:pPr>
              <w:spacing w:after="120"/>
              <w:jc w:val="both"/>
              <w:rPr>
                <w:rFonts w:ascii="Times New Roman" w:hAnsi="Times New Roman" w:cs="Times New Roman"/>
                <w:b/>
                <w:bCs/>
                <w:sz w:val="20"/>
                <w:szCs w:val="20"/>
              </w:rPr>
            </w:pPr>
            <w:r>
              <w:rPr>
                <w:rFonts w:ascii="Times New Roman" w:hAnsi="Times New Roman" w:cs="Times New Roman"/>
                <w:b/>
                <w:bCs/>
                <w:sz w:val="20"/>
                <w:szCs w:val="20"/>
              </w:rPr>
              <w:t>Враховано частково.</w:t>
            </w:r>
          </w:p>
        </w:tc>
        <w:tc>
          <w:tcPr>
            <w:tcW w:w="1667" w:type="pct"/>
          </w:tcPr>
          <w:p w14:paraId="25E8C99F" w14:textId="7438FF07" w:rsidR="003E36C8" w:rsidRPr="007E6CB3" w:rsidRDefault="003E36C8" w:rsidP="007315FE">
            <w:pPr>
              <w:spacing w:after="120"/>
              <w:jc w:val="both"/>
              <w:rPr>
                <w:rFonts w:ascii="Times New Roman" w:hAnsi="Times New Roman" w:cs="Times New Roman"/>
                <w:sz w:val="20"/>
                <w:szCs w:val="20"/>
              </w:rPr>
            </w:pPr>
            <w:r w:rsidRPr="003107C4">
              <w:rPr>
                <w:rFonts w:ascii="Times New Roman" w:hAnsi="Times New Roman" w:cs="Times New Roman"/>
                <w:sz w:val="20"/>
                <w:szCs w:val="20"/>
              </w:rPr>
              <w:lastRenderedPageBreak/>
              <w:t xml:space="preserve">6. Заклад освіти забезпечує дотримання академічної доброчесності у професійній діяльності наукових </w:t>
            </w:r>
            <w:r w:rsidRPr="003107C4">
              <w:rPr>
                <w:rFonts w:ascii="Times New Roman" w:hAnsi="Times New Roman" w:cs="Times New Roman"/>
                <w:sz w:val="20"/>
                <w:szCs w:val="20"/>
              </w:rPr>
              <w:lastRenderedPageBreak/>
              <w:t xml:space="preserve">(творчих) керівників та аспірантів (ад’юнктів), зокрема вживає заходів для унеможливлення </w:t>
            </w:r>
            <w:r w:rsidRPr="003107C4">
              <w:rPr>
                <w:rFonts w:ascii="Times New Roman" w:hAnsi="Times New Roman" w:cs="Times New Roman"/>
                <w:b/>
                <w:sz w:val="20"/>
                <w:szCs w:val="20"/>
              </w:rPr>
              <w:t>здійснення</w:t>
            </w:r>
            <w:r w:rsidRPr="003107C4">
              <w:rPr>
                <w:rFonts w:ascii="Times New Roman" w:hAnsi="Times New Roman" w:cs="Times New Roman"/>
                <w:sz w:val="20"/>
                <w:szCs w:val="20"/>
              </w:rPr>
              <w:t xml:space="preserve"> наукового (творчого) керівництва особами, які вчинили порушення академічної доброчесності</w:t>
            </w:r>
            <w:r>
              <w:rPr>
                <w:rFonts w:ascii="Times New Roman" w:hAnsi="Times New Roman" w:cs="Times New Roman"/>
                <w:sz w:val="20"/>
                <w:szCs w:val="20"/>
              </w:rPr>
              <w:t>.</w:t>
            </w:r>
          </w:p>
        </w:tc>
      </w:tr>
    </w:tbl>
    <w:p w14:paraId="32EC1E7C" w14:textId="061B69D9" w:rsidR="00DC7201" w:rsidRPr="00F979FB" w:rsidRDefault="00DC7201" w:rsidP="00B3646F">
      <w:pPr>
        <w:spacing w:after="120"/>
        <w:jc w:val="both"/>
        <w:rPr>
          <w:rFonts w:ascii="Times New Roman" w:hAnsi="Times New Roman" w:cs="Times New Roman"/>
          <w:sz w:val="28"/>
          <w:szCs w:val="28"/>
        </w:rPr>
      </w:pPr>
    </w:p>
    <w:sectPr w:rsidR="00DC7201" w:rsidRPr="00F979FB" w:rsidSect="007E6CB3">
      <w:pgSz w:w="16838" w:h="11906" w:orient="landscape"/>
      <w:pgMar w:top="850" w:right="1006" w:bottom="141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CC633A"/>
    <w:multiLevelType w:val="hybridMultilevel"/>
    <w:tmpl w:val="D7EE5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D30BE4"/>
    <w:multiLevelType w:val="hybridMultilevel"/>
    <w:tmpl w:val="741499AE"/>
    <w:lvl w:ilvl="0" w:tplc="2EBEB8BC">
      <w:start w:val="1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00"/>
    <w:rsid w:val="00021231"/>
    <w:rsid w:val="000833FD"/>
    <w:rsid w:val="00085BEE"/>
    <w:rsid w:val="000C3C03"/>
    <w:rsid w:val="000D13BB"/>
    <w:rsid w:val="000D2837"/>
    <w:rsid w:val="000F3624"/>
    <w:rsid w:val="000F3AA0"/>
    <w:rsid w:val="000F50BC"/>
    <w:rsid w:val="0013186E"/>
    <w:rsid w:val="001374D3"/>
    <w:rsid w:val="001432B8"/>
    <w:rsid w:val="0015283C"/>
    <w:rsid w:val="00162FB9"/>
    <w:rsid w:val="00164BE6"/>
    <w:rsid w:val="00170046"/>
    <w:rsid w:val="0019030D"/>
    <w:rsid w:val="001A0E7F"/>
    <w:rsid w:val="001A51B9"/>
    <w:rsid w:val="001B6637"/>
    <w:rsid w:val="001D3BFC"/>
    <w:rsid w:val="001F4B8B"/>
    <w:rsid w:val="00204814"/>
    <w:rsid w:val="0021DDCA"/>
    <w:rsid w:val="002386B3"/>
    <w:rsid w:val="00250FB7"/>
    <w:rsid w:val="002743A7"/>
    <w:rsid w:val="002774DC"/>
    <w:rsid w:val="0028117D"/>
    <w:rsid w:val="0029360A"/>
    <w:rsid w:val="00295B8A"/>
    <w:rsid w:val="002C21C4"/>
    <w:rsid w:val="002C5EA5"/>
    <w:rsid w:val="002D4E11"/>
    <w:rsid w:val="002D692A"/>
    <w:rsid w:val="002D7D14"/>
    <w:rsid w:val="002E15D0"/>
    <w:rsid w:val="002E4C45"/>
    <w:rsid w:val="003016F6"/>
    <w:rsid w:val="003107C4"/>
    <w:rsid w:val="00356733"/>
    <w:rsid w:val="00370DD6"/>
    <w:rsid w:val="0037602C"/>
    <w:rsid w:val="003833AD"/>
    <w:rsid w:val="003A31BB"/>
    <w:rsid w:val="003C1EA3"/>
    <w:rsid w:val="003C56AC"/>
    <w:rsid w:val="003E36C8"/>
    <w:rsid w:val="003F2245"/>
    <w:rsid w:val="003F2878"/>
    <w:rsid w:val="003F3BFE"/>
    <w:rsid w:val="004062A0"/>
    <w:rsid w:val="00434A8B"/>
    <w:rsid w:val="004412BA"/>
    <w:rsid w:val="00456161"/>
    <w:rsid w:val="00490F2B"/>
    <w:rsid w:val="004B1B8F"/>
    <w:rsid w:val="004B387E"/>
    <w:rsid w:val="004E4F80"/>
    <w:rsid w:val="004F5889"/>
    <w:rsid w:val="00501D80"/>
    <w:rsid w:val="00504DE8"/>
    <w:rsid w:val="00511EED"/>
    <w:rsid w:val="00523DF6"/>
    <w:rsid w:val="005270AB"/>
    <w:rsid w:val="005304EF"/>
    <w:rsid w:val="005412F5"/>
    <w:rsid w:val="00543C37"/>
    <w:rsid w:val="005459CD"/>
    <w:rsid w:val="00561699"/>
    <w:rsid w:val="00576692"/>
    <w:rsid w:val="005A38E1"/>
    <w:rsid w:val="005C3F1C"/>
    <w:rsid w:val="005F42F3"/>
    <w:rsid w:val="005F7CC1"/>
    <w:rsid w:val="00606065"/>
    <w:rsid w:val="00644D30"/>
    <w:rsid w:val="00671E7A"/>
    <w:rsid w:val="006725EA"/>
    <w:rsid w:val="00673D5C"/>
    <w:rsid w:val="00684772"/>
    <w:rsid w:val="006A2CF2"/>
    <w:rsid w:val="006B6A9B"/>
    <w:rsid w:val="006B7F00"/>
    <w:rsid w:val="006C27B4"/>
    <w:rsid w:val="006D5CF4"/>
    <w:rsid w:val="006E655A"/>
    <w:rsid w:val="006E6D2F"/>
    <w:rsid w:val="006F3B6C"/>
    <w:rsid w:val="006F6C39"/>
    <w:rsid w:val="006F7B83"/>
    <w:rsid w:val="007315FE"/>
    <w:rsid w:val="00737EAD"/>
    <w:rsid w:val="00755391"/>
    <w:rsid w:val="0075768C"/>
    <w:rsid w:val="00776AF9"/>
    <w:rsid w:val="00784C74"/>
    <w:rsid w:val="007D2B82"/>
    <w:rsid w:val="007E6CB3"/>
    <w:rsid w:val="00803934"/>
    <w:rsid w:val="008232B0"/>
    <w:rsid w:val="008234C6"/>
    <w:rsid w:val="00824601"/>
    <w:rsid w:val="00827300"/>
    <w:rsid w:val="00832423"/>
    <w:rsid w:val="0084704A"/>
    <w:rsid w:val="008558D9"/>
    <w:rsid w:val="00857193"/>
    <w:rsid w:val="0086038E"/>
    <w:rsid w:val="008661CA"/>
    <w:rsid w:val="00885629"/>
    <w:rsid w:val="008B621A"/>
    <w:rsid w:val="008B6ABF"/>
    <w:rsid w:val="008C262D"/>
    <w:rsid w:val="008C4A6C"/>
    <w:rsid w:val="008D01CC"/>
    <w:rsid w:val="008D17C2"/>
    <w:rsid w:val="008E04CE"/>
    <w:rsid w:val="008E0946"/>
    <w:rsid w:val="009000BC"/>
    <w:rsid w:val="0092068B"/>
    <w:rsid w:val="0092683E"/>
    <w:rsid w:val="00936467"/>
    <w:rsid w:val="009406FF"/>
    <w:rsid w:val="0095544B"/>
    <w:rsid w:val="009726F5"/>
    <w:rsid w:val="00977BE8"/>
    <w:rsid w:val="009832AD"/>
    <w:rsid w:val="009850A0"/>
    <w:rsid w:val="00994F2B"/>
    <w:rsid w:val="009A4B23"/>
    <w:rsid w:val="009C5F85"/>
    <w:rsid w:val="009D2F60"/>
    <w:rsid w:val="009D3909"/>
    <w:rsid w:val="009E1C55"/>
    <w:rsid w:val="009E4709"/>
    <w:rsid w:val="00A07494"/>
    <w:rsid w:val="00A527B6"/>
    <w:rsid w:val="00A55A6E"/>
    <w:rsid w:val="00A5749F"/>
    <w:rsid w:val="00A72261"/>
    <w:rsid w:val="00A921B2"/>
    <w:rsid w:val="00AA2731"/>
    <w:rsid w:val="00AA2A5B"/>
    <w:rsid w:val="00AA5F98"/>
    <w:rsid w:val="00AB4645"/>
    <w:rsid w:val="00AD2711"/>
    <w:rsid w:val="00AD3A0D"/>
    <w:rsid w:val="00AE2DD9"/>
    <w:rsid w:val="00B01355"/>
    <w:rsid w:val="00B05269"/>
    <w:rsid w:val="00B264A9"/>
    <w:rsid w:val="00B32A1A"/>
    <w:rsid w:val="00B33178"/>
    <w:rsid w:val="00B33309"/>
    <w:rsid w:val="00B35D68"/>
    <w:rsid w:val="00B3646F"/>
    <w:rsid w:val="00B36E98"/>
    <w:rsid w:val="00B464D0"/>
    <w:rsid w:val="00B67DF6"/>
    <w:rsid w:val="00B862F9"/>
    <w:rsid w:val="00B9415B"/>
    <w:rsid w:val="00BA19FA"/>
    <w:rsid w:val="00BA1EFD"/>
    <w:rsid w:val="00BB4DB0"/>
    <w:rsid w:val="00BD0637"/>
    <w:rsid w:val="00BF4D76"/>
    <w:rsid w:val="00C0341A"/>
    <w:rsid w:val="00C14ED6"/>
    <w:rsid w:val="00C15116"/>
    <w:rsid w:val="00C154F0"/>
    <w:rsid w:val="00C16FF0"/>
    <w:rsid w:val="00C43E96"/>
    <w:rsid w:val="00C443B2"/>
    <w:rsid w:val="00C64B1C"/>
    <w:rsid w:val="00CC3D1E"/>
    <w:rsid w:val="00CE2A8A"/>
    <w:rsid w:val="00D06025"/>
    <w:rsid w:val="00D24564"/>
    <w:rsid w:val="00D25CE1"/>
    <w:rsid w:val="00D41CC4"/>
    <w:rsid w:val="00D57E42"/>
    <w:rsid w:val="00D844B4"/>
    <w:rsid w:val="00D87723"/>
    <w:rsid w:val="00D944B8"/>
    <w:rsid w:val="00DA65D5"/>
    <w:rsid w:val="00DAAB9C"/>
    <w:rsid w:val="00DB13A0"/>
    <w:rsid w:val="00DB3BBF"/>
    <w:rsid w:val="00DC7131"/>
    <w:rsid w:val="00DC7201"/>
    <w:rsid w:val="00DE3B57"/>
    <w:rsid w:val="00DF2F74"/>
    <w:rsid w:val="00DF55E6"/>
    <w:rsid w:val="00DF5E33"/>
    <w:rsid w:val="00E25BA8"/>
    <w:rsid w:val="00E2700D"/>
    <w:rsid w:val="00E296AB"/>
    <w:rsid w:val="00E4206B"/>
    <w:rsid w:val="00E45AA0"/>
    <w:rsid w:val="00E57434"/>
    <w:rsid w:val="00E61B06"/>
    <w:rsid w:val="00E777F6"/>
    <w:rsid w:val="00EA224D"/>
    <w:rsid w:val="00EA76FA"/>
    <w:rsid w:val="00EB0CCA"/>
    <w:rsid w:val="00EC4C88"/>
    <w:rsid w:val="00EC63A2"/>
    <w:rsid w:val="00ED6AF2"/>
    <w:rsid w:val="00F05F28"/>
    <w:rsid w:val="00F0741C"/>
    <w:rsid w:val="00F11432"/>
    <w:rsid w:val="00F22704"/>
    <w:rsid w:val="00F240BF"/>
    <w:rsid w:val="00F25497"/>
    <w:rsid w:val="00F34D2A"/>
    <w:rsid w:val="00F366B8"/>
    <w:rsid w:val="00F54AAE"/>
    <w:rsid w:val="00F70090"/>
    <w:rsid w:val="00F85CE6"/>
    <w:rsid w:val="00F979FB"/>
    <w:rsid w:val="00FA2D53"/>
    <w:rsid w:val="00FD52DD"/>
    <w:rsid w:val="00FD5A56"/>
    <w:rsid w:val="00FF5DD2"/>
    <w:rsid w:val="01036B7E"/>
    <w:rsid w:val="0115CFCB"/>
    <w:rsid w:val="013256FE"/>
    <w:rsid w:val="013F95DA"/>
    <w:rsid w:val="015ED724"/>
    <w:rsid w:val="016BAEAF"/>
    <w:rsid w:val="0198EED4"/>
    <w:rsid w:val="01A5C6AD"/>
    <w:rsid w:val="01AF4917"/>
    <w:rsid w:val="01D0D038"/>
    <w:rsid w:val="01EACE57"/>
    <w:rsid w:val="0210C33C"/>
    <w:rsid w:val="022C39B3"/>
    <w:rsid w:val="022E2B18"/>
    <w:rsid w:val="024CC5D7"/>
    <w:rsid w:val="024CE684"/>
    <w:rsid w:val="025BE0C9"/>
    <w:rsid w:val="025DDD71"/>
    <w:rsid w:val="02670FE9"/>
    <w:rsid w:val="02A978E1"/>
    <w:rsid w:val="02DA2C35"/>
    <w:rsid w:val="02E0ECAE"/>
    <w:rsid w:val="02F6E66D"/>
    <w:rsid w:val="0329A977"/>
    <w:rsid w:val="033391ED"/>
    <w:rsid w:val="0334BF35"/>
    <w:rsid w:val="036C64FC"/>
    <w:rsid w:val="03B305FF"/>
    <w:rsid w:val="03C94BA9"/>
    <w:rsid w:val="03E7DEA8"/>
    <w:rsid w:val="04009081"/>
    <w:rsid w:val="040433B9"/>
    <w:rsid w:val="042443C7"/>
    <w:rsid w:val="04490158"/>
    <w:rsid w:val="048B406D"/>
    <w:rsid w:val="04A15671"/>
    <w:rsid w:val="04A4F96B"/>
    <w:rsid w:val="04B5A5E5"/>
    <w:rsid w:val="04B6490B"/>
    <w:rsid w:val="04D0356B"/>
    <w:rsid w:val="04D3C80E"/>
    <w:rsid w:val="0514130E"/>
    <w:rsid w:val="052B0EDC"/>
    <w:rsid w:val="059D7CA3"/>
    <w:rsid w:val="05C01428"/>
    <w:rsid w:val="05D45CFA"/>
    <w:rsid w:val="05E483CC"/>
    <w:rsid w:val="05E8ABC4"/>
    <w:rsid w:val="06052AEB"/>
    <w:rsid w:val="0612F673"/>
    <w:rsid w:val="0614240F"/>
    <w:rsid w:val="0620E593"/>
    <w:rsid w:val="0640562E"/>
    <w:rsid w:val="0674AA3A"/>
    <w:rsid w:val="06ABE995"/>
    <w:rsid w:val="06E6B325"/>
    <w:rsid w:val="0702729C"/>
    <w:rsid w:val="071A14C8"/>
    <w:rsid w:val="071BD8F3"/>
    <w:rsid w:val="073C799C"/>
    <w:rsid w:val="0742BC2C"/>
    <w:rsid w:val="0743D74D"/>
    <w:rsid w:val="075AC43A"/>
    <w:rsid w:val="07613EAB"/>
    <w:rsid w:val="076383F2"/>
    <w:rsid w:val="076B530E"/>
    <w:rsid w:val="077F35D6"/>
    <w:rsid w:val="07AA252B"/>
    <w:rsid w:val="07ABD52C"/>
    <w:rsid w:val="07FAE388"/>
    <w:rsid w:val="07FFFD72"/>
    <w:rsid w:val="0805EA35"/>
    <w:rsid w:val="08072711"/>
    <w:rsid w:val="081671D0"/>
    <w:rsid w:val="082F0D4D"/>
    <w:rsid w:val="0847FF42"/>
    <w:rsid w:val="08867722"/>
    <w:rsid w:val="0890A748"/>
    <w:rsid w:val="0896B753"/>
    <w:rsid w:val="08AFB1E1"/>
    <w:rsid w:val="08BC2808"/>
    <w:rsid w:val="08D002DB"/>
    <w:rsid w:val="08D81425"/>
    <w:rsid w:val="08DD6C3E"/>
    <w:rsid w:val="08E3B795"/>
    <w:rsid w:val="08EB62D4"/>
    <w:rsid w:val="08FC0F89"/>
    <w:rsid w:val="090AA6BC"/>
    <w:rsid w:val="091A6FE4"/>
    <w:rsid w:val="091CF5DF"/>
    <w:rsid w:val="093352F5"/>
    <w:rsid w:val="093FB608"/>
    <w:rsid w:val="09494D20"/>
    <w:rsid w:val="098E4F86"/>
    <w:rsid w:val="09AFEAFB"/>
    <w:rsid w:val="09BD076E"/>
    <w:rsid w:val="09BF4628"/>
    <w:rsid w:val="09BFBE62"/>
    <w:rsid w:val="09CE398C"/>
    <w:rsid w:val="09E98697"/>
    <w:rsid w:val="0A060005"/>
    <w:rsid w:val="0A1BD521"/>
    <w:rsid w:val="0A2B659A"/>
    <w:rsid w:val="0A2BB7A2"/>
    <w:rsid w:val="0A31B58D"/>
    <w:rsid w:val="0A546773"/>
    <w:rsid w:val="0A5C1CDE"/>
    <w:rsid w:val="0A7FD98D"/>
    <w:rsid w:val="0ABD5CAE"/>
    <w:rsid w:val="0AC5D81D"/>
    <w:rsid w:val="0AF47AA8"/>
    <w:rsid w:val="0AF76AFC"/>
    <w:rsid w:val="0AFFCE52"/>
    <w:rsid w:val="0B110738"/>
    <w:rsid w:val="0B2B27AB"/>
    <w:rsid w:val="0B60E3BA"/>
    <w:rsid w:val="0B685D3D"/>
    <w:rsid w:val="0B6FC6BC"/>
    <w:rsid w:val="0B7AA972"/>
    <w:rsid w:val="0B8A6247"/>
    <w:rsid w:val="0B985017"/>
    <w:rsid w:val="0B9FAD10"/>
    <w:rsid w:val="0BA4078E"/>
    <w:rsid w:val="0BB787D8"/>
    <w:rsid w:val="0C00E53D"/>
    <w:rsid w:val="0C0FB4E7"/>
    <w:rsid w:val="0C3C19B8"/>
    <w:rsid w:val="0CA98E0B"/>
    <w:rsid w:val="0CBA7E2B"/>
    <w:rsid w:val="0CDE09F3"/>
    <w:rsid w:val="0CE27A61"/>
    <w:rsid w:val="0CE54018"/>
    <w:rsid w:val="0D02263B"/>
    <w:rsid w:val="0D1382DF"/>
    <w:rsid w:val="0D28A6FE"/>
    <w:rsid w:val="0D40BFE8"/>
    <w:rsid w:val="0D457D21"/>
    <w:rsid w:val="0D6D4BE3"/>
    <w:rsid w:val="0D72B8D6"/>
    <w:rsid w:val="0D737353"/>
    <w:rsid w:val="0D953B0C"/>
    <w:rsid w:val="0DB683EB"/>
    <w:rsid w:val="0DF271D1"/>
    <w:rsid w:val="0E17666B"/>
    <w:rsid w:val="0E2EE267"/>
    <w:rsid w:val="0E2FBC2A"/>
    <w:rsid w:val="0E4EEB36"/>
    <w:rsid w:val="0E663705"/>
    <w:rsid w:val="0E81F499"/>
    <w:rsid w:val="0E84D0BE"/>
    <w:rsid w:val="0EBD6015"/>
    <w:rsid w:val="0EC0A9B9"/>
    <w:rsid w:val="0EDD31CF"/>
    <w:rsid w:val="0EF8A2EE"/>
    <w:rsid w:val="0F11D260"/>
    <w:rsid w:val="0F51AE5C"/>
    <w:rsid w:val="0F65D61F"/>
    <w:rsid w:val="0F70484E"/>
    <w:rsid w:val="0F70B3C8"/>
    <w:rsid w:val="0F8B5EAF"/>
    <w:rsid w:val="0FB3CEE0"/>
    <w:rsid w:val="0FBCF1E5"/>
    <w:rsid w:val="0FD30E63"/>
    <w:rsid w:val="0FFF9629"/>
    <w:rsid w:val="102FFEBF"/>
    <w:rsid w:val="10531127"/>
    <w:rsid w:val="109B6B02"/>
    <w:rsid w:val="10B185B2"/>
    <w:rsid w:val="10B3A3E0"/>
    <w:rsid w:val="10ED654B"/>
    <w:rsid w:val="112F0DB3"/>
    <w:rsid w:val="113EE694"/>
    <w:rsid w:val="11910CCB"/>
    <w:rsid w:val="11A2FF83"/>
    <w:rsid w:val="11ACCC28"/>
    <w:rsid w:val="11B4312A"/>
    <w:rsid w:val="1212D616"/>
    <w:rsid w:val="1214310B"/>
    <w:rsid w:val="123738DF"/>
    <w:rsid w:val="12549337"/>
    <w:rsid w:val="1262B527"/>
    <w:rsid w:val="126E9175"/>
    <w:rsid w:val="127C6B38"/>
    <w:rsid w:val="1286DE3A"/>
    <w:rsid w:val="129F81BA"/>
    <w:rsid w:val="12A9EAF3"/>
    <w:rsid w:val="12B3B559"/>
    <w:rsid w:val="12DB290D"/>
    <w:rsid w:val="13243FA6"/>
    <w:rsid w:val="13698D27"/>
    <w:rsid w:val="13761C74"/>
    <w:rsid w:val="137D1211"/>
    <w:rsid w:val="13E7225A"/>
    <w:rsid w:val="13EEE9A4"/>
    <w:rsid w:val="13F06398"/>
    <w:rsid w:val="14037FE8"/>
    <w:rsid w:val="1406C835"/>
    <w:rsid w:val="140BF722"/>
    <w:rsid w:val="14162451"/>
    <w:rsid w:val="1423A019"/>
    <w:rsid w:val="1436A971"/>
    <w:rsid w:val="143E79F6"/>
    <w:rsid w:val="1464E30A"/>
    <w:rsid w:val="1465966E"/>
    <w:rsid w:val="14701E88"/>
    <w:rsid w:val="14731BC6"/>
    <w:rsid w:val="14867F80"/>
    <w:rsid w:val="14C0D80D"/>
    <w:rsid w:val="14C2760E"/>
    <w:rsid w:val="14E4E018"/>
    <w:rsid w:val="151F4ABA"/>
    <w:rsid w:val="152FCD9C"/>
    <w:rsid w:val="15350DCB"/>
    <w:rsid w:val="154EBC15"/>
    <w:rsid w:val="1557CE1A"/>
    <w:rsid w:val="1567E472"/>
    <w:rsid w:val="156A8E03"/>
    <w:rsid w:val="15787965"/>
    <w:rsid w:val="158FF86D"/>
    <w:rsid w:val="159958D5"/>
    <w:rsid w:val="15A4EFCC"/>
    <w:rsid w:val="15AFB509"/>
    <w:rsid w:val="15CC62AA"/>
    <w:rsid w:val="15D39A91"/>
    <w:rsid w:val="15D4FDB7"/>
    <w:rsid w:val="15FF4F62"/>
    <w:rsid w:val="161EC88E"/>
    <w:rsid w:val="16396BED"/>
    <w:rsid w:val="166DF068"/>
    <w:rsid w:val="166E79F0"/>
    <w:rsid w:val="16845D32"/>
    <w:rsid w:val="1692863B"/>
    <w:rsid w:val="16CDCF9D"/>
    <w:rsid w:val="16D0B8C1"/>
    <w:rsid w:val="16D17556"/>
    <w:rsid w:val="16D2AC5B"/>
    <w:rsid w:val="16E07C59"/>
    <w:rsid w:val="173F64BD"/>
    <w:rsid w:val="17722D8C"/>
    <w:rsid w:val="17BDED1B"/>
    <w:rsid w:val="17F0F27C"/>
    <w:rsid w:val="17F32D9F"/>
    <w:rsid w:val="181C4C2F"/>
    <w:rsid w:val="1853AA62"/>
    <w:rsid w:val="187F6D37"/>
    <w:rsid w:val="1880536E"/>
    <w:rsid w:val="188840F4"/>
    <w:rsid w:val="189E1610"/>
    <w:rsid w:val="18A3CCFA"/>
    <w:rsid w:val="18ACF3D3"/>
    <w:rsid w:val="18E755CB"/>
    <w:rsid w:val="18EB0B98"/>
    <w:rsid w:val="1978A5CF"/>
    <w:rsid w:val="198786B2"/>
    <w:rsid w:val="198821D0"/>
    <w:rsid w:val="198C3997"/>
    <w:rsid w:val="199B5C05"/>
    <w:rsid w:val="19A6A389"/>
    <w:rsid w:val="19A9E383"/>
    <w:rsid w:val="19BC881D"/>
    <w:rsid w:val="19CFBDDD"/>
    <w:rsid w:val="19D1CE99"/>
    <w:rsid w:val="19F2BBDD"/>
    <w:rsid w:val="19F466BC"/>
    <w:rsid w:val="1A007B58"/>
    <w:rsid w:val="1A1AA904"/>
    <w:rsid w:val="1A1B0871"/>
    <w:rsid w:val="1A5135E8"/>
    <w:rsid w:val="1A6C9447"/>
    <w:rsid w:val="1A8D749E"/>
    <w:rsid w:val="1A929559"/>
    <w:rsid w:val="1A946103"/>
    <w:rsid w:val="1ABB2938"/>
    <w:rsid w:val="1ACAA3F8"/>
    <w:rsid w:val="1ACB69B2"/>
    <w:rsid w:val="1ACC1EC3"/>
    <w:rsid w:val="1AE74FA6"/>
    <w:rsid w:val="1AE7A71C"/>
    <w:rsid w:val="1AFB76A8"/>
    <w:rsid w:val="1B0A8557"/>
    <w:rsid w:val="1B124BFF"/>
    <w:rsid w:val="1B6CA839"/>
    <w:rsid w:val="1B7FA8CA"/>
    <w:rsid w:val="1B83235C"/>
    <w:rsid w:val="1B95C3CE"/>
    <w:rsid w:val="1BA0F9FB"/>
    <w:rsid w:val="1BE4CAFA"/>
    <w:rsid w:val="1BF31D64"/>
    <w:rsid w:val="1C3BB92D"/>
    <w:rsid w:val="1C3DE090"/>
    <w:rsid w:val="1C65E5C6"/>
    <w:rsid w:val="1C81D904"/>
    <w:rsid w:val="1CAB6054"/>
    <w:rsid w:val="1CB51F24"/>
    <w:rsid w:val="1CCFF9F7"/>
    <w:rsid w:val="1CE058D4"/>
    <w:rsid w:val="1D060B26"/>
    <w:rsid w:val="1D22C9E4"/>
    <w:rsid w:val="1D4712BD"/>
    <w:rsid w:val="1D5BD51F"/>
    <w:rsid w:val="1D5EB49E"/>
    <w:rsid w:val="1D6A3B66"/>
    <w:rsid w:val="1D719846"/>
    <w:rsid w:val="1D757509"/>
    <w:rsid w:val="1D7DE010"/>
    <w:rsid w:val="1D95D298"/>
    <w:rsid w:val="1DE16F83"/>
    <w:rsid w:val="1DF2C9FA"/>
    <w:rsid w:val="1E0E10AB"/>
    <w:rsid w:val="1E1A06FD"/>
    <w:rsid w:val="1E23D8E9"/>
    <w:rsid w:val="1E29DA73"/>
    <w:rsid w:val="1E4730B5"/>
    <w:rsid w:val="1E5FAABA"/>
    <w:rsid w:val="1EAD3572"/>
    <w:rsid w:val="1EADAC94"/>
    <w:rsid w:val="1EBD53D4"/>
    <w:rsid w:val="1F16D3B5"/>
    <w:rsid w:val="1F474751"/>
    <w:rsid w:val="1F53F4FF"/>
    <w:rsid w:val="1F57917A"/>
    <w:rsid w:val="1F6C6676"/>
    <w:rsid w:val="1F72132F"/>
    <w:rsid w:val="1F7AD524"/>
    <w:rsid w:val="1F7F802F"/>
    <w:rsid w:val="1F8697CA"/>
    <w:rsid w:val="1F999503"/>
    <w:rsid w:val="1FA60299"/>
    <w:rsid w:val="1FB95A84"/>
    <w:rsid w:val="1FDD5537"/>
    <w:rsid w:val="201E2086"/>
    <w:rsid w:val="2047ADD0"/>
    <w:rsid w:val="205D2BA5"/>
    <w:rsid w:val="20CEBA39"/>
    <w:rsid w:val="2114A253"/>
    <w:rsid w:val="211EA572"/>
    <w:rsid w:val="212F932B"/>
    <w:rsid w:val="21320016"/>
    <w:rsid w:val="2139FDC1"/>
    <w:rsid w:val="213EFABD"/>
    <w:rsid w:val="214F80AD"/>
    <w:rsid w:val="21692B20"/>
    <w:rsid w:val="21792598"/>
    <w:rsid w:val="21A8C0EE"/>
    <w:rsid w:val="21AA1577"/>
    <w:rsid w:val="21D5BB08"/>
    <w:rsid w:val="21F3852F"/>
    <w:rsid w:val="222B8A40"/>
    <w:rsid w:val="226AB701"/>
    <w:rsid w:val="227479E4"/>
    <w:rsid w:val="22ADC8B6"/>
    <w:rsid w:val="22C10A56"/>
    <w:rsid w:val="22E78D55"/>
    <w:rsid w:val="22F0DABF"/>
    <w:rsid w:val="231E17C8"/>
    <w:rsid w:val="2333275D"/>
    <w:rsid w:val="234D85CF"/>
    <w:rsid w:val="23B11838"/>
    <w:rsid w:val="23F5A58E"/>
    <w:rsid w:val="23FC2D36"/>
    <w:rsid w:val="2403C3A2"/>
    <w:rsid w:val="2409E1ED"/>
    <w:rsid w:val="240F0570"/>
    <w:rsid w:val="245165F5"/>
    <w:rsid w:val="2488A53F"/>
    <w:rsid w:val="2493D6F6"/>
    <w:rsid w:val="24B3BE96"/>
    <w:rsid w:val="24BDFD44"/>
    <w:rsid w:val="24BF6D77"/>
    <w:rsid w:val="24D5FACE"/>
    <w:rsid w:val="24E10029"/>
    <w:rsid w:val="24E4ADC7"/>
    <w:rsid w:val="24F7D289"/>
    <w:rsid w:val="25006855"/>
    <w:rsid w:val="2512BA41"/>
    <w:rsid w:val="252A4B99"/>
    <w:rsid w:val="252F063C"/>
    <w:rsid w:val="2534B88E"/>
    <w:rsid w:val="25586943"/>
    <w:rsid w:val="2583E278"/>
    <w:rsid w:val="258842B5"/>
    <w:rsid w:val="259DFABD"/>
    <w:rsid w:val="25BB8020"/>
    <w:rsid w:val="25F88460"/>
    <w:rsid w:val="26293446"/>
    <w:rsid w:val="2671CB2F"/>
    <w:rsid w:val="267B809F"/>
    <w:rsid w:val="26852691"/>
    <w:rsid w:val="26C5D603"/>
    <w:rsid w:val="26C70F1E"/>
    <w:rsid w:val="26EC9737"/>
    <w:rsid w:val="2700B040"/>
    <w:rsid w:val="271C3E74"/>
    <w:rsid w:val="271D1EB6"/>
    <w:rsid w:val="273656DE"/>
    <w:rsid w:val="274414C5"/>
    <w:rsid w:val="2768D13F"/>
    <w:rsid w:val="2789E318"/>
    <w:rsid w:val="278A6CBE"/>
    <w:rsid w:val="27ABD97B"/>
    <w:rsid w:val="27B1AB70"/>
    <w:rsid w:val="27E19CE2"/>
    <w:rsid w:val="27F164B4"/>
    <w:rsid w:val="280FBC1B"/>
    <w:rsid w:val="282FB825"/>
    <w:rsid w:val="28945C76"/>
    <w:rsid w:val="28A26521"/>
    <w:rsid w:val="28FB9188"/>
    <w:rsid w:val="290D1A44"/>
    <w:rsid w:val="2922F49F"/>
    <w:rsid w:val="294D7BD1"/>
    <w:rsid w:val="29601C43"/>
    <w:rsid w:val="2965A0E1"/>
    <w:rsid w:val="298A3A2B"/>
    <w:rsid w:val="29A32156"/>
    <w:rsid w:val="29AB8C7C"/>
    <w:rsid w:val="29C8AC13"/>
    <w:rsid w:val="29DD7735"/>
    <w:rsid w:val="29E316BB"/>
    <w:rsid w:val="29E5FD9C"/>
    <w:rsid w:val="29EFA5C7"/>
    <w:rsid w:val="29F1F54A"/>
    <w:rsid w:val="29FD76C5"/>
    <w:rsid w:val="29FE9714"/>
    <w:rsid w:val="2A5AE2A7"/>
    <w:rsid w:val="2A6B0DAA"/>
    <w:rsid w:val="2A8EF143"/>
    <w:rsid w:val="2AAB6D7B"/>
    <w:rsid w:val="2AB69B63"/>
    <w:rsid w:val="2B03DA2A"/>
    <w:rsid w:val="2B0A4A12"/>
    <w:rsid w:val="2B1A2893"/>
    <w:rsid w:val="2B229886"/>
    <w:rsid w:val="2B27CEFD"/>
    <w:rsid w:val="2B2DF812"/>
    <w:rsid w:val="2B639ABF"/>
    <w:rsid w:val="2B87A8D4"/>
    <w:rsid w:val="2B8D7172"/>
    <w:rsid w:val="2B9EA5D6"/>
    <w:rsid w:val="2BA636A9"/>
    <w:rsid w:val="2BC385A4"/>
    <w:rsid w:val="2BE9185D"/>
    <w:rsid w:val="2C01E37C"/>
    <w:rsid w:val="2C04CF0F"/>
    <w:rsid w:val="2C0CC656"/>
    <w:rsid w:val="2C19FDBF"/>
    <w:rsid w:val="2C2CF34C"/>
    <w:rsid w:val="2C33898B"/>
    <w:rsid w:val="2C64FB0D"/>
    <w:rsid w:val="2C710D2F"/>
    <w:rsid w:val="2CB80CE6"/>
    <w:rsid w:val="2CE08383"/>
    <w:rsid w:val="2CE6BDF7"/>
    <w:rsid w:val="2CF46815"/>
    <w:rsid w:val="2CF6DC07"/>
    <w:rsid w:val="2CF726DF"/>
    <w:rsid w:val="2D0FABED"/>
    <w:rsid w:val="2D921E59"/>
    <w:rsid w:val="2DC53A6E"/>
    <w:rsid w:val="2DCDC116"/>
    <w:rsid w:val="2E0488A5"/>
    <w:rsid w:val="2E20D918"/>
    <w:rsid w:val="2E28B41C"/>
    <w:rsid w:val="2E3B1103"/>
    <w:rsid w:val="2E6236BC"/>
    <w:rsid w:val="2E68E472"/>
    <w:rsid w:val="2E77664E"/>
    <w:rsid w:val="2E88043E"/>
    <w:rsid w:val="2E93A0C2"/>
    <w:rsid w:val="2EE9E8BF"/>
    <w:rsid w:val="2EFC5A3F"/>
    <w:rsid w:val="2F298680"/>
    <w:rsid w:val="2F51278F"/>
    <w:rsid w:val="2F5A9C0D"/>
    <w:rsid w:val="2F6D192F"/>
    <w:rsid w:val="2FA4CC12"/>
    <w:rsid w:val="2FBA4DF5"/>
    <w:rsid w:val="2FBCBD55"/>
    <w:rsid w:val="2FC4C990"/>
    <w:rsid w:val="2FE413E9"/>
    <w:rsid w:val="2FF94AB7"/>
    <w:rsid w:val="301FA96D"/>
    <w:rsid w:val="304632C2"/>
    <w:rsid w:val="304A2ADB"/>
    <w:rsid w:val="305A3493"/>
    <w:rsid w:val="30614919"/>
    <w:rsid w:val="3067FAC3"/>
    <w:rsid w:val="30904E46"/>
    <w:rsid w:val="30A3E1B8"/>
    <w:rsid w:val="30D2322D"/>
    <w:rsid w:val="30E4AF68"/>
    <w:rsid w:val="31079786"/>
    <w:rsid w:val="3116214D"/>
    <w:rsid w:val="3116DD7B"/>
    <w:rsid w:val="31386C30"/>
    <w:rsid w:val="313CF5F9"/>
    <w:rsid w:val="315C76EF"/>
    <w:rsid w:val="318B317C"/>
    <w:rsid w:val="31A01E5C"/>
    <w:rsid w:val="31E564EC"/>
    <w:rsid w:val="31E6EF2C"/>
    <w:rsid w:val="32129783"/>
    <w:rsid w:val="3255B29B"/>
    <w:rsid w:val="327029F3"/>
    <w:rsid w:val="3288908B"/>
    <w:rsid w:val="329A7128"/>
    <w:rsid w:val="32AEA1AF"/>
    <w:rsid w:val="32B33422"/>
    <w:rsid w:val="32B54B51"/>
    <w:rsid w:val="32F56A46"/>
    <w:rsid w:val="32F5C3B2"/>
    <w:rsid w:val="32FBA501"/>
    <w:rsid w:val="3302C99D"/>
    <w:rsid w:val="33154F82"/>
    <w:rsid w:val="33240A05"/>
    <w:rsid w:val="334D031F"/>
    <w:rsid w:val="33561D74"/>
    <w:rsid w:val="3396FAE9"/>
    <w:rsid w:val="33B1A61B"/>
    <w:rsid w:val="33B6EF4A"/>
    <w:rsid w:val="33C1EF13"/>
    <w:rsid w:val="33EE9233"/>
    <w:rsid w:val="33FFE2E1"/>
    <w:rsid w:val="3407CD49"/>
    <w:rsid w:val="340A955A"/>
    <w:rsid w:val="341DBF35"/>
    <w:rsid w:val="343DBB58"/>
    <w:rsid w:val="3441B1BB"/>
    <w:rsid w:val="3461DB1B"/>
    <w:rsid w:val="34BBE1CC"/>
    <w:rsid w:val="34D00F47"/>
    <w:rsid w:val="34D02E32"/>
    <w:rsid w:val="34D5814B"/>
    <w:rsid w:val="34E897C0"/>
    <w:rsid w:val="3504D3C2"/>
    <w:rsid w:val="353EC628"/>
    <w:rsid w:val="3540296C"/>
    <w:rsid w:val="356DC0F9"/>
    <w:rsid w:val="35949E6F"/>
    <w:rsid w:val="359DAAF1"/>
    <w:rsid w:val="35BDFBC6"/>
    <w:rsid w:val="35DA1490"/>
    <w:rsid w:val="36468CD1"/>
    <w:rsid w:val="364B94D9"/>
    <w:rsid w:val="36536E42"/>
    <w:rsid w:val="365847D0"/>
    <w:rsid w:val="3676B422"/>
    <w:rsid w:val="36AA76DF"/>
    <w:rsid w:val="36BEACEA"/>
    <w:rsid w:val="36C0A355"/>
    <w:rsid w:val="36C7B690"/>
    <w:rsid w:val="36EA2D7E"/>
    <w:rsid w:val="36F19DBC"/>
    <w:rsid w:val="371939E1"/>
    <w:rsid w:val="37AA928A"/>
    <w:rsid w:val="37AC377D"/>
    <w:rsid w:val="37B14155"/>
    <w:rsid w:val="37EE6829"/>
    <w:rsid w:val="38149640"/>
    <w:rsid w:val="3825DFE5"/>
    <w:rsid w:val="388BAB85"/>
    <w:rsid w:val="3890F508"/>
    <w:rsid w:val="38B878FF"/>
    <w:rsid w:val="38D3311E"/>
    <w:rsid w:val="38DEE178"/>
    <w:rsid w:val="38F28925"/>
    <w:rsid w:val="38FD2A7D"/>
    <w:rsid w:val="390809E0"/>
    <w:rsid w:val="3910FD23"/>
    <w:rsid w:val="391BB386"/>
    <w:rsid w:val="393A1C6E"/>
    <w:rsid w:val="393F9014"/>
    <w:rsid w:val="394C5029"/>
    <w:rsid w:val="398F231E"/>
    <w:rsid w:val="39B10638"/>
    <w:rsid w:val="3A03F52A"/>
    <w:rsid w:val="3A263336"/>
    <w:rsid w:val="3A26E101"/>
    <w:rsid w:val="3A443F5D"/>
    <w:rsid w:val="3A64FF48"/>
    <w:rsid w:val="3A791919"/>
    <w:rsid w:val="3AACE135"/>
    <w:rsid w:val="3AD6D267"/>
    <w:rsid w:val="3AEEC13C"/>
    <w:rsid w:val="3B018B8D"/>
    <w:rsid w:val="3B337ED7"/>
    <w:rsid w:val="3B659C75"/>
    <w:rsid w:val="3B7A64B4"/>
    <w:rsid w:val="3BAF91C1"/>
    <w:rsid w:val="3BB4BB26"/>
    <w:rsid w:val="3BBDC616"/>
    <w:rsid w:val="3BC20B62"/>
    <w:rsid w:val="3BF2399E"/>
    <w:rsid w:val="3BF6083B"/>
    <w:rsid w:val="3C51439A"/>
    <w:rsid w:val="3C75DDC3"/>
    <w:rsid w:val="3C9A9D92"/>
    <w:rsid w:val="3C9CA5F8"/>
    <w:rsid w:val="3CB6BDBA"/>
    <w:rsid w:val="3CC32AE6"/>
    <w:rsid w:val="3CCBC7B2"/>
    <w:rsid w:val="3CCE1D7B"/>
    <w:rsid w:val="3CE26ECE"/>
    <w:rsid w:val="3D213F73"/>
    <w:rsid w:val="3D27615B"/>
    <w:rsid w:val="3D2F666B"/>
    <w:rsid w:val="3D3A007A"/>
    <w:rsid w:val="3D581102"/>
    <w:rsid w:val="3D5DDBC3"/>
    <w:rsid w:val="3D6166FF"/>
    <w:rsid w:val="3D68A2C9"/>
    <w:rsid w:val="3D72A871"/>
    <w:rsid w:val="3D74A19D"/>
    <w:rsid w:val="3D76BF36"/>
    <w:rsid w:val="3DB2529B"/>
    <w:rsid w:val="3DB76D7D"/>
    <w:rsid w:val="3DCE63DB"/>
    <w:rsid w:val="3DD95CB2"/>
    <w:rsid w:val="3E05765B"/>
    <w:rsid w:val="3E199BAA"/>
    <w:rsid w:val="3E392C4F"/>
    <w:rsid w:val="3E49B130"/>
    <w:rsid w:val="3E5D3B61"/>
    <w:rsid w:val="3E9B6448"/>
    <w:rsid w:val="3EBE7F76"/>
    <w:rsid w:val="3ECDCE25"/>
    <w:rsid w:val="3EE3442C"/>
    <w:rsid w:val="3EED3A41"/>
    <w:rsid w:val="3EEE8CAE"/>
    <w:rsid w:val="3F1646D3"/>
    <w:rsid w:val="3F38319F"/>
    <w:rsid w:val="3F533DDE"/>
    <w:rsid w:val="3F593D34"/>
    <w:rsid w:val="3F5A27C0"/>
    <w:rsid w:val="3F6AE89D"/>
    <w:rsid w:val="3F9F6046"/>
    <w:rsid w:val="3FAED0F2"/>
    <w:rsid w:val="3FE0B791"/>
    <w:rsid w:val="3FF1F9A1"/>
    <w:rsid w:val="4017D607"/>
    <w:rsid w:val="4039F869"/>
    <w:rsid w:val="405320C6"/>
    <w:rsid w:val="40538756"/>
    <w:rsid w:val="4053F889"/>
    <w:rsid w:val="4076FFEC"/>
    <w:rsid w:val="4077F173"/>
    <w:rsid w:val="408DE226"/>
    <w:rsid w:val="409A8609"/>
    <w:rsid w:val="40E2A4B0"/>
    <w:rsid w:val="40F513C3"/>
    <w:rsid w:val="40FC85F0"/>
    <w:rsid w:val="41220662"/>
    <w:rsid w:val="4128F0D6"/>
    <w:rsid w:val="412DDFA2"/>
    <w:rsid w:val="414AA153"/>
    <w:rsid w:val="41578610"/>
    <w:rsid w:val="417FC466"/>
    <w:rsid w:val="41814FF3"/>
    <w:rsid w:val="4186F4C4"/>
    <w:rsid w:val="419112C7"/>
    <w:rsid w:val="41EC246F"/>
    <w:rsid w:val="41EDE119"/>
    <w:rsid w:val="41F9A7F0"/>
    <w:rsid w:val="41FC5218"/>
    <w:rsid w:val="420AD1C9"/>
    <w:rsid w:val="4212D04D"/>
    <w:rsid w:val="4229823B"/>
    <w:rsid w:val="4236B51D"/>
    <w:rsid w:val="423D11D9"/>
    <w:rsid w:val="42804290"/>
    <w:rsid w:val="4295D51F"/>
    <w:rsid w:val="42C0851E"/>
    <w:rsid w:val="42D297A7"/>
    <w:rsid w:val="42E369DE"/>
    <w:rsid w:val="43250FD9"/>
    <w:rsid w:val="4332EB6F"/>
    <w:rsid w:val="434404AC"/>
    <w:rsid w:val="43590660"/>
    <w:rsid w:val="436E3AFE"/>
    <w:rsid w:val="4371992B"/>
    <w:rsid w:val="43AEE8CC"/>
    <w:rsid w:val="43B8E86B"/>
    <w:rsid w:val="43BB2A1C"/>
    <w:rsid w:val="43E68212"/>
    <w:rsid w:val="43FB87A3"/>
    <w:rsid w:val="43FDCEDF"/>
    <w:rsid w:val="4439BA2D"/>
    <w:rsid w:val="443ADF5E"/>
    <w:rsid w:val="444FAF66"/>
    <w:rsid w:val="449E2540"/>
    <w:rsid w:val="44C089C2"/>
    <w:rsid w:val="44F95C11"/>
    <w:rsid w:val="4528DF0D"/>
    <w:rsid w:val="452D998C"/>
    <w:rsid w:val="4532717C"/>
    <w:rsid w:val="457B2E86"/>
    <w:rsid w:val="45825273"/>
    <w:rsid w:val="459987AF"/>
    <w:rsid w:val="45A0E973"/>
    <w:rsid w:val="45A7EDD6"/>
    <w:rsid w:val="45B37E4C"/>
    <w:rsid w:val="45D8BD5B"/>
    <w:rsid w:val="45D90909"/>
    <w:rsid w:val="46012C7F"/>
    <w:rsid w:val="462C3F76"/>
    <w:rsid w:val="4639F5A1"/>
    <w:rsid w:val="46443E34"/>
    <w:rsid w:val="46720EDC"/>
    <w:rsid w:val="46753B43"/>
    <w:rsid w:val="467D58AC"/>
    <w:rsid w:val="467FF1B4"/>
    <w:rsid w:val="46A4C602"/>
    <w:rsid w:val="46BD0AEE"/>
    <w:rsid w:val="46C39121"/>
    <w:rsid w:val="46C80B24"/>
    <w:rsid w:val="46CD1913"/>
    <w:rsid w:val="46DEF6F5"/>
    <w:rsid w:val="46EFA349"/>
    <w:rsid w:val="46F076FB"/>
    <w:rsid w:val="46FC3595"/>
    <w:rsid w:val="470B448C"/>
    <w:rsid w:val="4743097C"/>
    <w:rsid w:val="47546874"/>
    <w:rsid w:val="476A2510"/>
    <w:rsid w:val="47783949"/>
    <w:rsid w:val="47815D4D"/>
    <w:rsid w:val="478440E8"/>
    <w:rsid w:val="47845E82"/>
    <w:rsid w:val="4798D46A"/>
    <w:rsid w:val="479CFCE0"/>
    <w:rsid w:val="479F8AE9"/>
    <w:rsid w:val="47C2011D"/>
    <w:rsid w:val="47C88D23"/>
    <w:rsid w:val="47D63CAF"/>
    <w:rsid w:val="47DF589F"/>
    <w:rsid w:val="47E74E76"/>
    <w:rsid w:val="48196869"/>
    <w:rsid w:val="4828A84D"/>
    <w:rsid w:val="4847E86F"/>
    <w:rsid w:val="485BBC4C"/>
    <w:rsid w:val="4866D5F5"/>
    <w:rsid w:val="4868FD2A"/>
    <w:rsid w:val="48778BA5"/>
    <w:rsid w:val="489FDB15"/>
    <w:rsid w:val="48ED3855"/>
    <w:rsid w:val="4927D91C"/>
    <w:rsid w:val="4954DE81"/>
    <w:rsid w:val="498126C9"/>
    <w:rsid w:val="4993FAE5"/>
    <w:rsid w:val="499C502D"/>
    <w:rsid w:val="49B8786B"/>
    <w:rsid w:val="49C84632"/>
    <w:rsid w:val="4A0D8E14"/>
    <w:rsid w:val="4A1C9357"/>
    <w:rsid w:val="4A2B711E"/>
    <w:rsid w:val="4A3438DD"/>
    <w:rsid w:val="4A4090A3"/>
    <w:rsid w:val="4A6CBE29"/>
    <w:rsid w:val="4A969037"/>
    <w:rsid w:val="4ACE2AA9"/>
    <w:rsid w:val="4B1A60F6"/>
    <w:rsid w:val="4B24485A"/>
    <w:rsid w:val="4B37B6CA"/>
    <w:rsid w:val="4B411749"/>
    <w:rsid w:val="4B552049"/>
    <w:rsid w:val="4B6F6C13"/>
    <w:rsid w:val="4B9059FE"/>
    <w:rsid w:val="4C0F235B"/>
    <w:rsid w:val="4C5A2A63"/>
    <w:rsid w:val="4C66DE8D"/>
    <w:rsid w:val="4C7A24A6"/>
    <w:rsid w:val="4C900EC8"/>
    <w:rsid w:val="4CB54CEF"/>
    <w:rsid w:val="4CEF79A3"/>
    <w:rsid w:val="4D19AB62"/>
    <w:rsid w:val="4D5582F4"/>
    <w:rsid w:val="4D7A2C01"/>
    <w:rsid w:val="4D863B85"/>
    <w:rsid w:val="4D88D722"/>
    <w:rsid w:val="4D9551DE"/>
    <w:rsid w:val="4DAF21A1"/>
    <w:rsid w:val="4DB468EA"/>
    <w:rsid w:val="4DEEEA6B"/>
    <w:rsid w:val="4E057DE8"/>
    <w:rsid w:val="4E178EA7"/>
    <w:rsid w:val="4E3AF3C3"/>
    <w:rsid w:val="4E58B411"/>
    <w:rsid w:val="4E603486"/>
    <w:rsid w:val="4E75CFBA"/>
    <w:rsid w:val="4EB97598"/>
    <w:rsid w:val="4F06DF44"/>
    <w:rsid w:val="4F07AD98"/>
    <w:rsid w:val="4F2A73F0"/>
    <w:rsid w:val="4F6B01F1"/>
    <w:rsid w:val="4F8765FA"/>
    <w:rsid w:val="4F9960CF"/>
    <w:rsid w:val="4FD2AA39"/>
    <w:rsid w:val="4FE059C1"/>
    <w:rsid w:val="4FF5F3B9"/>
    <w:rsid w:val="4FFF547E"/>
    <w:rsid w:val="501FFF0C"/>
    <w:rsid w:val="50417873"/>
    <w:rsid w:val="505CC9ED"/>
    <w:rsid w:val="507FC374"/>
    <w:rsid w:val="5089F9E4"/>
    <w:rsid w:val="50A568C7"/>
    <w:rsid w:val="50D09404"/>
    <w:rsid w:val="50E25715"/>
    <w:rsid w:val="50E942D0"/>
    <w:rsid w:val="51042B70"/>
    <w:rsid w:val="517B87F9"/>
    <w:rsid w:val="51823F50"/>
    <w:rsid w:val="5185D234"/>
    <w:rsid w:val="5186A3DA"/>
    <w:rsid w:val="519FED2B"/>
    <w:rsid w:val="51E8C622"/>
    <w:rsid w:val="51EC4C12"/>
    <w:rsid w:val="51F3DA1A"/>
    <w:rsid w:val="528E1284"/>
    <w:rsid w:val="52C76711"/>
    <w:rsid w:val="52D7E453"/>
    <w:rsid w:val="52F59E3B"/>
    <w:rsid w:val="532F1536"/>
    <w:rsid w:val="53361DF2"/>
    <w:rsid w:val="533AEE57"/>
    <w:rsid w:val="533B37BF"/>
    <w:rsid w:val="533CABC0"/>
    <w:rsid w:val="534BBBFB"/>
    <w:rsid w:val="5372F82A"/>
    <w:rsid w:val="5387BCF5"/>
    <w:rsid w:val="53B1437E"/>
    <w:rsid w:val="53CBE511"/>
    <w:rsid w:val="53D4912B"/>
    <w:rsid w:val="53FE6765"/>
    <w:rsid w:val="54032DC7"/>
    <w:rsid w:val="54049362"/>
    <w:rsid w:val="542DB9DC"/>
    <w:rsid w:val="54372CF7"/>
    <w:rsid w:val="544470A0"/>
    <w:rsid w:val="545D5326"/>
    <w:rsid w:val="547B7FE8"/>
    <w:rsid w:val="5483B420"/>
    <w:rsid w:val="549B20AD"/>
    <w:rsid w:val="54AD6929"/>
    <w:rsid w:val="54ADA44C"/>
    <w:rsid w:val="54E5685E"/>
    <w:rsid w:val="55054FFA"/>
    <w:rsid w:val="550A10CB"/>
    <w:rsid w:val="55238D56"/>
    <w:rsid w:val="552DE609"/>
    <w:rsid w:val="553C4C39"/>
    <w:rsid w:val="55470E66"/>
    <w:rsid w:val="556A3376"/>
    <w:rsid w:val="5586A880"/>
    <w:rsid w:val="55A063C3"/>
    <w:rsid w:val="55D04EA1"/>
    <w:rsid w:val="55D55167"/>
    <w:rsid w:val="55F5A588"/>
    <w:rsid w:val="55F76770"/>
    <w:rsid w:val="56292DC7"/>
    <w:rsid w:val="564681F0"/>
    <w:rsid w:val="565B43DB"/>
    <w:rsid w:val="56624C97"/>
    <w:rsid w:val="56727DED"/>
    <w:rsid w:val="56742D34"/>
    <w:rsid w:val="56841A5D"/>
    <w:rsid w:val="5689D359"/>
    <w:rsid w:val="568B3D20"/>
    <w:rsid w:val="56C1A933"/>
    <w:rsid w:val="56DD5F6C"/>
    <w:rsid w:val="56E0E8E7"/>
    <w:rsid w:val="57486760"/>
    <w:rsid w:val="57609BAE"/>
    <w:rsid w:val="576183A7"/>
    <w:rsid w:val="5768F996"/>
    <w:rsid w:val="577EC3A7"/>
    <w:rsid w:val="57847F74"/>
    <w:rsid w:val="57A1B96C"/>
    <w:rsid w:val="57BAA1A6"/>
    <w:rsid w:val="57D1A120"/>
    <w:rsid w:val="57F97619"/>
    <w:rsid w:val="5807C554"/>
    <w:rsid w:val="583154E3"/>
    <w:rsid w:val="585F081E"/>
    <w:rsid w:val="58660481"/>
    <w:rsid w:val="5877444A"/>
    <w:rsid w:val="58A2644B"/>
    <w:rsid w:val="58ABA6DE"/>
    <w:rsid w:val="58B5B9AC"/>
    <w:rsid w:val="58B70A95"/>
    <w:rsid w:val="58BE4942"/>
    <w:rsid w:val="58D016FF"/>
    <w:rsid w:val="58EEA282"/>
    <w:rsid w:val="592E4977"/>
    <w:rsid w:val="5936F9EA"/>
    <w:rsid w:val="5945EA6C"/>
    <w:rsid w:val="5948308F"/>
    <w:rsid w:val="5951CF2C"/>
    <w:rsid w:val="595B9D4C"/>
    <w:rsid w:val="596C4FFF"/>
    <w:rsid w:val="59862D54"/>
    <w:rsid w:val="59A39831"/>
    <w:rsid w:val="59C8DAB9"/>
    <w:rsid w:val="59E65749"/>
    <w:rsid w:val="5A443B24"/>
    <w:rsid w:val="5A785837"/>
    <w:rsid w:val="5A83B4EC"/>
    <w:rsid w:val="5A9DE1A2"/>
    <w:rsid w:val="5AAAA902"/>
    <w:rsid w:val="5AC594BE"/>
    <w:rsid w:val="5B27ED5F"/>
    <w:rsid w:val="5B626DA3"/>
    <w:rsid w:val="5BC3C342"/>
    <w:rsid w:val="5BCC18D0"/>
    <w:rsid w:val="5C0FA547"/>
    <w:rsid w:val="5C2693DE"/>
    <w:rsid w:val="5C3DB7B2"/>
    <w:rsid w:val="5C9BEDF1"/>
    <w:rsid w:val="5CA63292"/>
    <w:rsid w:val="5CBA11BD"/>
    <w:rsid w:val="5CBCB37C"/>
    <w:rsid w:val="5CDF4C61"/>
    <w:rsid w:val="5CE47612"/>
    <w:rsid w:val="5D0E2A7D"/>
    <w:rsid w:val="5D368CC1"/>
    <w:rsid w:val="5D4E7194"/>
    <w:rsid w:val="5D4FA742"/>
    <w:rsid w:val="5D84CF9E"/>
    <w:rsid w:val="5D89DA31"/>
    <w:rsid w:val="5D8B15BB"/>
    <w:rsid w:val="5DA23A6B"/>
    <w:rsid w:val="5DA38822"/>
    <w:rsid w:val="5DA47A5F"/>
    <w:rsid w:val="5DB1DF50"/>
    <w:rsid w:val="5DCDDD5C"/>
    <w:rsid w:val="5E0C7A18"/>
    <w:rsid w:val="5E31DD07"/>
    <w:rsid w:val="5E5736CB"/>
    <w:rsid w:val="5E66AFC9"/>
    <w:rsid w:val="5E8E0B20"/>
    <w:rsid w:val="5E96A669"/>
    <w:rsid w:val="5F075577"/>
    <w:rsid w:val="5F3F5883"/>
    <w:rsid w:val="5F75F94B"/>
    <w:rsid w:val="5F7E6180"/>
    <w:rsid w:val="5F8AC8BC"/>
    <w:rsid w:val="5FDC147D"/>
    <w:rsid w:val="5FFEB95B"/>
    <w:rsid w:val="6033FAD9"/>
    <w:rsid w:val="6040F7AB"/>
    <w:rsid w:val="605CE28F"/>
    <w:rsid w:val="6061B8EB"/>
    <w:rsid w:val="60B624DF"/>
    <w:rsid w:val="60C18F49"/>
    <w:rsid w:val="60C2D22D"/>
    <w:rsid w:val="60C61912"/>
    <w:rsid w:val="60C79A64"/>
    <w:rsid w:val="60ECB6E2"/>
    <w:rsid w:val="60F8961A"/>
    <w:rsid w:val="612A4560"/>
    <w:rsid w:val="61411C5A"/>
    <w:rsid w:val="6145C34F"/>
    <w:rsid w:val="615D1537"/>
    <w:rsid w:val="616C4929"/>
    <w:rsid w:val="6179A3B5"/>
    <w:rsid w:val="618BD9CE"/>
    <w:rsid w:val="618EB453"/>
    <w:rsid w:val="619281D4"/>
    <w:rsid w:val="61B227CB"/>
    <w:rsid w:val="61B3E123"/>
    <w:rsid w:val="620965DE"/>
    <w:rsid w:val="62402616"/>
    <w:rsid w:val="62461AD5"/>
    <w:rsid w:val="6246BD75"/>
    <w:rsid w:val="624FCF23"/>
    <w:rsid w:val="625D5FAA"/>
    <w:rsid w:val="627C5C6B"/>
    <w:rsid w:val="62A72096"/>
    <w:rsid w:val="62A904B3"/>
    <w:rsid w:val="62B162AE"/>
    <w:rsid w:val="62B8F8AE"/>
    <w:rsid w:val="62B8FFEC"/>
    <w:rsid w:val="632FB3A6"/>
    <w:rsid w:val="634159FC"/>
    <w:rsid w:val="634F9756"/>
    <w:rsid w:val="6370B32D"/>
    <w:rsid w:val="63814891"/>
    <w:rsid w:val="638BABE2"/>
    <w:rsid w:val="6391CFAE"/>
    <w:rsid w:val="6392C26E"/>
    <w:rsid w:val="63A077A8"/>
    <w:rsid w:val="63ACFD56"/>
    <w:rsid w:val="63AD9E38"/>
    <w:rsid w:val="63B1DBF3"/>
    <w:rsid w:val="63CB0151"/>
    <w:rsid w:val="64272A24"/>
    <w:rsid w:val="643437A5"/>
    <w:rsid w:val="644318C0"/>
    <w:rsid w:val="6444EC82"/>
    <w:rsid w:val="64749A3F"/>
    <w:rsid w:val="6497CE80"/>
    <w:rsid w:val="64B14477"/>
    <w:rsid w:val="64DCECAD"/>
    <w:rsid w:val="64F63411"/>
    <w:rsid w:val="6531D027"/>
    <w:rsid w:val="654C556F"/>
    <w:rsid w:val="6552B0AD"/>
    <w:rsid w:val="656157F9"/>
    <w:rsid w:val="656C2D19"/>
    <w:rsid w:val="657537F4"/>
    <w:rsid w:val="6595006C"/>
    <w:rsid w:val="65A945CB"/>
    <w:rsid w:val="65D07B6D"/>
    <w:rsid w:val="65D8B7EF"/>
    <w:rsid w:val="65DEC158"/>
    <w:rsid w:val="65E7CCE3"/>
    <w:rsid w:val="65F2D1BD"/>
    <w:rsid w:val="662A8C81"/>
    <w:rsid w:val="663FBA4C"/>
    <w:rsid w:val="6651A98D"/>
    <w:rsid w:val="6653E20F"/>
    <w:rsid w:val="665D896F"/>
    <w:rsid w:val="666975B9"/>
    <w:rsid w:val="66C97070"/>
    <w:rsid w:val="66CA16FC"/>
    <w:rsid w:val="66CF8C28"/>
    <w:rsid w:val="67128987"/>
    <w:rsid w:val="671CD89E"/>
    <w:rsid w:val="6724B7AB"/>
    <w:rsid w:val="67268F1F"/>
    <w:rsid w:val="673AE1F9"/>
    <w:rsid w:val="67640462"/>
    <w:rsid w:val="677DDA1F"/>
    <w:rsid w:val="6787DA7F"/>
    <w:rsid w:val="67938055"/>
    <w:rsid w:val="679C0460"/>
    <w:rsid w:val="67ADBE43"/>
    <w:rsid w:val="67D39D27"/>
    <w:rsid w:val="67DDD590"/>
    <w:rsid w:val="67F73EF7"/>
    <w:rsid w:val="68248344"/>
    <w:rsid w:val="685D7078"/>
    <w:rsid w:val="689F0E01"/>
    <w:rsid w:val="68CD3481"/>
    <w:rsid w:val="68FF1DDA"/>
    <w:rsid w:val="690AD4E5"/>
    <w:rsid w:val="690DFD5A"/>
    <w:rsid w:val="69110899"/>
    <w:rsid w:val="6913FF3C"/>
    <w:rsid w:val="693B6096"/>
    <w:rsid w:val="694077A6"/>
    <w:rsid w:val="694AD35F"/>
    <w:rsid w:val="6956BB26"/>
    <w:rsid w:val="69D2D35F"/>
    <w:rsid w:val="69ECA643"/>
    <w:rsid w:val="6A10BEC4"/>
    <w:rsid w:val="6A46ED40"/>
    <w:rsid w:val="6A50E650"/>
    <w:rsid w:val="6A565206"/>
    <w:rsid w:val="6A629F4B"/>
    <w:rsid w:val="6A6852A1"/>
    <w:rsid w:val="6A752F29"/>
    <w:rsid w:val="6A919FC2"/>
    <w:rsid w:val="6AAFCB19"/>
    <w:rsid w:val="6ACDD2A4"/>
    <w:rsid w:val="6AEC5FCA"/>
    <w:rsid w:val="6AEDE265"/>
    <w:rsid w:val="6AFA9C07"/>
    <w:rsid w:val="6B0B3DE9"/>
    <w:rsid w:val="6B1FAB0E"/>
    <w:rsid w:val="6B3DCB11"/>
    <w:rsid w:val="6B494AFA"/>
    <w:rsid w:val="6B649346"/>
    <w:rsid w:val="6B8D0984"/>
    <w:rsid w:val="6B9A8F43"/>
    <w:rsid w:val="6B9FEC05"/>
    <w:rsid w:val="6BD16537"/>
    <w:rsid w:val="6BDB7FCC"/>
    <w:rsid w:val="6BE3F5B2"/>
    <w:rsid w:val="6C0CF0C3"/>
    <w:rsid w:val="6C1B6348"/>
    <w:rsid w:val="6C274CDB"/>
    <w:rsid w:val="6C8B7AC0"/>
    <w:rsid w:val="6CA2181A"/>
    <w:rsid w:val="6CBB360D"/>
    <w:rsid w:val="6CDD97AE"/>
    <w:rsid w:val="6CF4458B"/>
    <w:rsid w:val="6D3197DF"/>
    <w:rsid w:val="6D38A271"/>
    <w:rsid w:val="6D8C42C2"/>
    <w:rsid w:val="6D9D098A"/>
    <w:rsid w:val="6D9E7247"/>
    <w:rsid w:val="6DD071C6"/>
    <w:rsid w:val="6DE86419"/>
    <w:rsid w:val="6E2E84CD"/>
    <w:rsid w:val="6E31A3D4"/>
    <w:rsid w:val="6E5A1EFB"/>
    <w:rsid w:val="6E88F91A"/>
    <w:rsid w:val="6EA0B759"/>
    <w:rsid w:val="6ED1A5B3"/>
    <w:rsid w:val="6EDF920A"/>
    <w:rsid w:val="6EF35755"/>
    <w:rsid w:val="6EFEF222"/>
    <w:rsid w:val="6F0D52DE"/>
    <w:rsid w:val="6F4DE1EE"/>
    <w:rsid w:val="6F83433C"/>
    <w:rsid w:val="70199BB3"/>
    <w:rsid w:val="702F90ED"/>
    <w:rsid w:val="703D4CAD"/>
    <w:rsid w:val="7069D91C"/>
    <w:rsid w:val="70A5EA50"/>
    <w:rsid w:val="70BEBEDB"/>
    <w:rsid w:val="70E011D7"/>
    <w:rsid w:val="70F3676E"/>
    <w:rsid w:val="7123581C"/>
    <w:rsid w:val="71B1CA14"/>
    <w:rsid w:val="71C69064"/>
    <w:rsid w:val="722E879C"/>
    <w:rsid w:val="72551A03"/>
    <w:rsid w:val="725D6168"/>
    <w:rsid w:val="726760DE"/>
    <w:rsid w:val="726E4260"/>
    <w:rsid w:val="72C2479E"/>
    <w:rsid w:val="72C531E6"/>
    <w:rsid w:val="72CC49F8"/>
    <w:rsid w:val="730D769E"/>
    <w:rsid w:val="73193CBA"/>
    <w:rsid w:val="73274FF6"/>
    <w:rsid w:val="734C6091"/>
    <w:rsid w:val="7361646D"/>
    <w:rsid w:val="737AE458"/>
    <w:rsid w:val="737BA7D6"/>
    <w:rsid w:val="738ECB1B"/>
    <w:rsid w:val="73B47E8A"/>
    <w:rsid w:val="73F56454"/>
    <w:rsid w:val="73F62B78"/>
    <w:rsid w:val="74051227"/>
    <w:rsid w:val="741DE2FD"/>
    <w:rsid w:val="7426DDF5"/>
    <w:rsid w:val="742BBA8F"/>
    <w:rsid w:val="74610247"/>
    <w:rsid w:val="747335EC"/>
    <w:rsid w:val="74BA0DB5"/>
    <w:rsid w:val="74D468B5"/>
    <w:rsid w:val="74E9EE6B"/>
    <w:rsid w:val="74EFB720"/>
    <w:rsid w:val="74F24D2F"/>
    <w:rsid w:val="75131DC6"/>
    <w:rsid w:val="751403A4"/>
    <w:rsid w:val="7521291B"/>
    <w:rsid w:val="7543C3D9"/>
    <w:rsid w:val="754F1353"/>
    <w:rsid w:val="75673255"/>
    <w:rsid w:val="757985C3"/>
    <w:rsid w:val="75888CE0"/>
    <w:rsid w:val="7589E0F9"/>
    <w:rsid w:val="75C4BDD1"/>
    <w:rsid w:val="75DDA0E2"/>
    <w:rsid w:val="7608C48C"/>
    <w:rsid w:val="7658C9EC"/>
    <w:rsid w:val="768E24D1"/>
    <w:rsid w:val="769B4A5A"/>
    <w:rsid w:val="76A00E5D"/>
    <w:rsid w:val="76C8C313"/>
    <w:rsid w:val="76EB51A6"/>
    <w:rsid w:val="7714F3CB"/>
    <w:rsid w:val="7717E91A"/>
    <w:rsid w:val="77192BF7"/>
    <w:rsid w:val="7739F58C"/>
    <w:rsid w:val="773DD338"/>
    <w:rsid w:val="7767B60B"/>
    <w:rsid w:val="777D009D"/>
    <w:rsid w:val="78212772"/>
    <w:rsid w:val="784E557B"/>
    <w:rsid w:val="78810FE4"/>
    <w:rsid w:val="78A5ED29"/>
    <w:rsid w:val="78B0FC35"/>
    <w:rsid w:val="78C7EA16"/>
    <w:rsid w:val="78EBD9B2"/>
    <w:rsid w:val="78F1ABA7"/>
    <w:rsid w:val="78F43FF8"/>
    <w:rsid w:val="7901C428"/>
    <w:rsid w:val="79044C19"/>
    <w:rsid w:val="7941116F"/>
    <w:rsid w:val="794FBC52"/>
    <w:rsid w:val="7958E63C"/>
    <w:rsid w:val="796C4AEC"/>
    <w:rsid w:val="79A0A298"/>
    <w:rsid w:val="79A1A69B"/>
    <w:rsid w:val="79C54391"/>
    <w:rsid w:val="79CD668C"/>
    <w:rsid w:val="79D423D4"/>
    <w:rsid w:val="7A3B91BF"/>
    <w:rsid w:val="7A5C225A"/>
    <w:rsid w:val="7A6ECF3C"/>
    <w:rsid w:val="7A8167D6"/>
    <w:rsid w:val="7A9090E4"/>
    <w:rsid w:val="7AB71B78"/>
    <w:rsid w:val="7ABDE7DC"/>
    <w:rsid w:val="7ABFDFCF"/>
    <w:rsid w:val="7AF48335"/>
    <w:rsid w:val="7B28A99B"/>
    <w:rsid w:val="7B294F39"/>
    <w:rsid w:val="7B511724"/>
    <w:rsid w:val="7B6FB241"/>
    <w:rsid w:val="7B9F5A2B"/>
    <w:rsid w:val="7BA4C3CC"/>
    <w:rsid w:val="7BAE249F"/>
    <w:rsid w:val="7BBB83B1"/>
    <w:rsid w:val="7BD6D949"/>
    <w:rsid w:val="7BE068BF"/>
    <w:rsid w:val="7BE8A23F"/>
    <w:rsid w:val="7BF5DBB6"/>
    <w:rsid w:val="7BFF3E17"/>
    <w:rsid w:val="7C21C558"/>
    <w:rsid w:val="7C50FF9A"/>
    <w:rsid w:val="7C5E283D"/>
    <w:rsid w:val="7C748667"/>
    <w:rsid w:val="7C8562EA"/>
    <w:rsid w:val="7C990F63"/>
    <w:rsid w:val="7CD3D8A4"/>
    <w:rsid w:val="7CDEA60D"/>
    <w:rsid w:val="7CF6055E"/>
    <w:rsid w:val="7D21C69E"/>
    <w:rsid w:val="7D232457"/>
    <w:rsid w:val="7D3A0E54"/>
    <w:rsid w:val="7D4B1214"/>
    <w:rsid w:val="7D611D03"/>
    <w:rsid w:val="7D627629"/>
    <w:rsid w:val="7D6FF396"/>
    <w:rsid w:val="7D72BFE5"/>
    <w:rsid w:val="7D733281"/>
    <w:rsid w:val="7D95617D"/>
    <w:rsid w:val="7D9CA422"/>
    <w:rsid w:val="7D9FBA30"/>
    <w:rsid w:val="7DAA5E2F"/>
    <w:rsid w:val="7DC226DD"/>
    <w:rsid w:val="7DD182F7"/>
    <w:rsid w:val="7DF17BEC"/>
    <w:rsid w:val="7DF6F207"/>
    <w:rsid w:val="7E297054"/>
    <w:rsid w:val="7E2C3414"/>
    <w:rsid w:val="7E3AB6A8"/>
    <w:rsid w:val="7E614E11"/>
    <w:rsid w:val="7E8170D0"/>
    <w:rsid w:val="7E8DD0AB"/>
    <w:rsid w:val="7E904189"/>
    <w:rsid w:val="7EC15177"/>
    <w:rsid w:val="7ED2B92E"/>
    <w:rsid w:val="7EDC648E"/>
    <w:rsid w:val="7EDFC158"/>
    <w:rsid w:val="7EF25BE9"/>
    <w:rsid w:val="7F0A7B96"/>
    <w:rsid w:val="7F2D3741"/>
    <w:rsid w:val="7F4FBAF2"/>
    <w:rsid w:val="7F738D9D"/>
    <w:rsid w:val="7F97FDD4"/>
    <w:rsid w:val="7FA684EE"/>
    <w:rsid w:val="7FAADBB7"/>
    <w:rsid w:val="7FC4FB0B"/>
    <w:rsid w:val="7FD93F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FAD0"/>
  <w15:chartTrackingRefBased/>
  <w15:docId w15:val="{537769BE-17ED-4C0E-A0DC-09CB647A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300"/>
    <w:pPr>
      <w:spacing w:after="0" w:line="240" w:lineRule="auto"/>
    </w:pPr>
    <w:rPr>
      <w:sz w:val="24"/>
      <w:szCs w:val="24"/>
    </w:rPr>
  </w:style>
  <w:style w:type="paragraph" w:styleId="5">
    <w:name w:val="heading 5"/>
    <w:basedOn w:val="a"/>
    <w:link w:val="50"/>
    <w:uiPriority w:val="9"/>
    <w:qFormat/>
    <w:rsid w:val="009E1C55"/>
    <w:pPr>
      <w:spacing w:before="100" w:beforeAutospacing="1" w:after="100" w:afterAutospacing="1"/>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7300"/>
    <w:rPr>
      <w:color w:val="0563C1" w:themeColor="hyperlink"/>
      <w:u w:val="single"/>
    </w:rPr>
  </w:style>
  <w:style w:type="character" w:customStyle="1" w:styleId="1">
    <w:name w:val="Неразрешенное упоминание1"/>
    <w:basedOn w:val="a0"/>
    <w:uiPriority w:val="99"/>
    <w:semiHidden/>
    <w:unhideWhenUsed/>
    <w:rsid w:val="00827300"/>
    <w:rPr>
      <w:color w:val="605E5C"/>
      <w:shd w:val="clear" w:color="auto" w:fill="E1DFDD"/>
    </w:rPr>
  </w:style>
  <w:style w:type="paragraph" w:styleId="a4">
    <w:name w:val="List Paragraph"/>
    <w:basedOn w:val="a"/>
    <w:uiPriority w:val="34"/>
    <w:qFormat/>
    <w:rsid w:val="00827300"/>
    <w:pPr>
      <w:ind w:left="720"/>
      <w:contextualSpacing/>
    </w:pPr>
  </w:style>
  <w:style w:type="character" w:customStyle="1" w:styleId="rvts82">
    <w:name w:val="rvts82"/>
    <w:basedOn w:val="a0"/>
    <w:rsid w:val="00827300"/>
  </w:style>
  <w:style w:type="paragraph" w:styleId="a5">
    <w:name w:val="Balloon Text"/>
    <w:basedOn w:val="a"/>
    <w:link w:val="a6"/>
    <w:uiPriority w:val="99"/>
    <w:semiHidden/>
    <w:unhideWhenUsed/>
    <w:rsid w:val="008C262D"/>
    <w:rPr>
      <w:rFonts w:ascii="Times New Roman" w:hAnsi="Times New Roman" w:cs="Times New Roman"/>
      <w:sz w:val="18"/>
      <w:szCs w:val="18"/>
    </w:rPr>
  </w:style>
  <w:style w:type="character" w:customStyle="1" w:styleId="a6">
    <w:name w:val="Текст выноски Знак"/>
    <w:basedOn w:val="a0"/>
    <w:link w:val="a5"/>
    <w:uiPriority w:val="99"/>
    <w:semiHidden/>
    <w:rsid w:val="008C262D"/>
    <w:rPr>
      <w:rFonts w:ascii="Times New Roman" w:hAnsi="Times New Roman" w:cs="Times New Roman"/>
      <w:sz w:val="18"/>
      <w:szCs w:val="18"/>
    </w:rPr>
  </w:style>
  <w:style w:type="character" w:styleId="a7">
    <w:name w:val="annotation reference"/>
    <w:basedOn w:val="a0"/>
    <w:uiPriority w:val="99"/>
    <w:semiHidden/>
    <w:unhideWhenUsed/>
    <w:rsid w:val="00A5749F"/>
    <w:rPr>
      <w:sz w:val="16"/>
      <w:szCs w:val="16"/>
    </w:rPr>
  </w:style>
  <w:style w:type="paragraph" w:styleId="a8">
    <w:name w:val="annotation text"/>
    <w:basedOn w:val="a"/>
    <w:link w:val="a9"/>
    <w:uiPriority w:val="99"/>
    <w:semiHidden/>
    <w:unhideWhenUsed/>
    <w:rsid w:val="00A5749F"/>
    <w:rPr>
      <w:sz w:val="20"/>
      <w:szCs w:val="20"/>
    </w:rPr>
  </w:style>
  <w:style w:type="character" w:customStyle="1" w:styleId="a9">
    <w:name w:val="Текст примечания Знак"/>
    <w:basedOn w:val="a0"/>
    <w:link w:val="a8"/>
    <w:uiPriority w:val="99"/>
    <w:semiHidden/>
    <w:rsid w:val="00A5749F"/>
    <w:rPr>
      <w:sz w:val="20"/>
      <w:szCs w:val="20"/>
    </w:rPr>
  </w:style>
  <w:style w:type="paragraph" w:styleId="aa">
    <w:name w:val="annotation subject"/>
    <w:basedOn w:val="a8"/>
    <w:next w:val="a8"/>
    <w:link w:val="ab"/>
    <w:uiPriority w:val="99"/>
    <w:semiHidden/>
    <w:unhideWhenUsed/>
    <w:rsid w:val="00A5749F"/>
    <w:rPr>
      <w:b/>
      <w:bCs/>
    </w:rPr>
  </w:style>
  <w:style w:type="character" w:customStyle="1" w:styleId="ab">
    <w:name w:val="Тема примечания Знак"/>
    <w:basedOn w:val="a9"/>
    <w:link w:val="aa"/>
    <w:uiPriority w:val="99"/>
    <w:semiHidden/>
    <w:rsid w:val="00A5749F"/>
    <w:rPr>
      <w:b/>
      <w:bCs/>
      <w:sz w:val="20"/>
      <w:szCs w:val="20"/>
    </w:rPr>
  </w:style>
  <w:style w:type="paragraph" w:styleId="ac">
    <w:name w:val="Normal (Web)"/>
    <w:basedOn w:val="a"/>
    <w:uiPriority w:val="99"/>
    <w:unhideWhenUsed/>
    <w:rsid w:val="00501D80"/>
    <w:pPr>
      <w:spacing w:before="100" w:beforeAutospacing="1" w:after="100" w:afterAutospacing="1"/>
    </w:pPr>
    <w:rPr>
      <w:rFonts w:ascii="Times New Roman" w:eastAsia="Times New Roman" w:hAnsi="Times New Roman" w:cs="Times New Roman"/>
      <w:lang w:eastAsia="uk-UA"/>
    </w:rPr>
  </w:style>
  <w:style w:type="character" w:customStyle="1" w:styleId="50">
    <w:name w:val="Заголовок 5 Знак"/>
    <w:basedOn w:val="a0"/>
    <w:link w:val="5"/>
    <w:uiPriority w:val="9"/>
    <w:rsid w:val="009E1C55"/>
    <w:rPr>
      <w:rFonts w:ascii="Times New Roman" w:eastAsia="Times New Roman" w:hAnsi="Times New Roman" w:cs="Times New Roman"/>
      <w:b/>
      <w:bCs/>
      <w:sz w:val="20"/>
      <w:szCs w:val="20"/>
      <w:lang w:eastAsia="uk-UA"/>
    </w:rPr>
  </w:style>
  <w:style w:type="table" w:styleId="ad">
    <w:name w:val="Table Grid"/>
    <w:basedOn w:val="a1"/>
    <w:uiPriority w:val="39"/>
    <w:rsid w:val="003C1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543C37"/>
    <w:rPr>
      <w:color w:val="605E5C"/>
      <w:shd w:val="clear" w:color="auto" w:fill="E1DFDD"/>
    </w:rPr>
  </w:style>
  <w:style w:type="character" w:styleId="af">
    <w:name w:val="line number"/>
    <w:basedOn w:val="a0"/>
    <w:uiPriority w:val="99"/>
    <w:semiHidden/>
    <w:unhideWhenUsed/>
    <w:rsid w:val="00152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696884">
      <w:bodyDiv w:val="1"/>
      <w:marLeft w:val="0"/>
      <w:marRight w:val="0"/>
      <w:marTop w:val="0"/>
      <w:marBottom w:val="0"/>
      <w:divBdr>
        <w:top w:val="none" w:sz="0" w:space="0" w:color="auto"/>
        <w:left w:val="none" w:sz="0" w:space="0" w:color="auto"/>
        <w:bottom w:val="none" w:sz="0" w:space="0" w:color="auto"/>
        <w:right w:val="none" w:sz="0" w:space="0" w:color="auto"/>
      </w:divBdr>
    </w:div>
    <w:div w:id="940337462">
      <w:bodyDiv w:val="1"/>
      <w:marLeft w:val="0"/>
      <w:marRight w:val="0"/>
      <w:marTop w:val="0"/>
      <w:marBottom w:val="0"/>
      <w:divBdr>
        <w:top w:val="none" w:sz="0" w:space="0" w:color="auto"/>
        <w:left w:val="none" w:sz="0" w:space="0" w:color="auto"/>
        <w:bottom w:val="none" w:sz="0" w:space="0" w:color="auto"/>
        <w:right w:val="none" w:sz="0" w:space="0" w:color="auto"/>
      </w:divBdr>
    </w:div>
    <w:div w:id="1321233959">
      <w:bodyDiv w:val="1"/>
      <w:marLeft w:val="0"/>
      <w:marRight w:val="0"/>
      <w:marTop w:val="0"/>
      <w:marBottom w:val="0"/>
      <w:divBdr>
        <w:top w:val="none" w:sz="0" w:space="0" w:color="auto"/>
        <w:left w:val="none" w:sz="0" w:space="0" w:color="auto"/>
        <w:bottom w:val="none" w:sz="0" w:space="0" w:color="auto"/>
        <w:right w:val="none" w:sz="0" w:space="0" w:color="auto"/>
      </w:divBdr>
    </w:div>
    <w:div w:id="154128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osvita.ua/legislation/law/223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BarcodeImage xmlns="4e225e7a-b77e-4fa4-9f11-269a1909c6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7B57031AE698E4BB84261E08BDACD4C" ma:contentTypeVersion="4" ma:contentTypeDescription="Створення нового документа." ma:contentTypeScope="" ma:versionID="4b185148e7db63e56b40575471736efe">
  <xsd:schema xmlns:xsd="http://www.w3.org/2001/XMLSchema" xmlns:xs="http://www.w3.org/2001/XMLSchema" xmlns:p="http://schemas.microsoft.com/office/2006/metadata/properties" xmlns:ns2="c87f5cf8-f94d-4b7a-aeac-cbbe2782c93a" xmlns:ns3="4e225e7a-b77e-4fa4-9f11-269a1909c6f9" targetNamespace="http://schemas.microsoft.com/office/2006/metadata/properties" ma:root="true" ma:fieldsID="32c06e3f12715e1334a9ded07608af1c" ns2:_="" ns3:_="">
    <xsd:import namespace="c87f5cf8-f94d-4b7a-aeac-cbbe2782c93a"/>
    <xsd:import namespace="4e225e7a-b77e-4fa4-9f11-269a1909c6f9"/>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f5cf8-f94d-4b7a-aeac-cbbe2782c93a"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225e7a-b77e-4fa4-9f11-269a1909c6f9"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D69A6-0D18-4033-B31A-E642FADE17A1}">
  <ds:schemaRefs>
    <ds:schemaRef ds:uri="http://schemas.microsoft.com/sharepoint/v3/contenttype/forms"/>
  </ds:schemaRefs>
</ds:datastoreItem>
</file>

<file path=customXml/itemProps2.xml><?xml version="1.0" encoding="utf-8"?>
<ds:datastoreItem xmlns:ds="http://schemas.openxmlformats.org/officeDocument/2006/customXml" ds:itemID="{F1173744-7141-4B87-9291-BB88C4DFAF72}">
  <ds:schemaRefs>
    <ds:schemaRef ds:uri="http://schemas.microsoft.com/office/2006/metadata/properties"/>
    <ds:schemaRef ds:uri="http://schemas.microsoft.com/office/infopath/2007/PartnerControls"/>
    <ds:schemaRef ds:uri="4e225e7a-b77e-4fa4-9f11-269a1909c6f9"/>
  </ds:schemaRefs>
</ds:datastoreItem>
</file>

<file path=customXml/itemProps3.xml><?xml version="1.0" encoding="utf-8"?>
<ds:datastoreItem xmlns:ds="http://schemas.openxmlformats.org/officeDocument/2006/customXml" ds:itemID="{1411CF9E-858C-475A-83A8-444ACD837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f5cf8-f94d-4b7a-aeac-cbbe2782c93a"/>
    <ds:schemaRef ds:uri="4e225e7a-b77e-4fa4-9f11-269a1909c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768</TotalTime>
  <Pages>164</Pages>
  <Words>39999</Words>
  <Characters>227998</Characters>
  <Application>Microsoft Office Word</Application>
  <DocSecurity>0</DocSecurity>
  <Lines>1899</Lines>
  <Paragraphs>534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267463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Ісаєва Ірина Анатоліївна</dc:creator>
  <cp:keywords/>
  <dc:description/>
  <cp:lastModifiedBy>Mykyta Yevstifeiev</cp:lastModifiedBy>
  <cp:revision>29</cp:revision>
  <dcterms:created xsi:type="dcterms:W3CDTF">2021-05-20T11:25:00Z</dcterms:created>
  <dcterms:modified xsi:type="dcterms:W3CDTF">2021-06-07T07:33:00Z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0x01010077B57031AE698E4BB84261E08BDACD4C</vt:lpwstr>
  </property>
</Properties>
</file>